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207EA" w:rsidRDefault="00B207EA" w:rsidP="00B916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B206FD" w:rsidRPr="00B207EA" w:rsidRDefault="00B207EA" w:rsidP="00B91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EA">
        <w:rPr>
          <w:rFonts w:ascii="Times New Roman" w:hAnsi="Times New Roman" w:cs="Times New Roman"/>
          <w:b/>
          <w:sz w:val="24"/>
          <w:szCs w:val="24"/>
        </w:rPr>
        <w:t>О создании комиссии по повышению</w:t>
      </w:r>
    </w:p>
    <w:p w:rsidR="007563E3" w:rsidRDefault="00B207EA" w:rsidP="00B91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EA">
        <w:rPr>
          <w:rFonts w:ascii="Times New Roman" w:hAnsi="Times New Roman" w:cs="Times New Roman"/>
          <w:b/>
          <w:sz w:val="24"/>
          <w:szCs w:val="24"/>
        </w:rPr>
        <w:t xml:space="preserve">устойчивости функционирования </w:t>
      </w:r>
    </w:p>
    <w:p w:rsidR="007563E3" w:rsidRDefault="007563E3" w:rsidP="00B91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B207EA" w:rsidRPr="00B207EA">
        <w:rPr>
          <w:rFonts w:ascii="Times New Roman" w:hAnsi="Times New Roman" w:cs="Times New Roman"/>
          <w:b/>
          <w:sz w:val="24"/>
          <w:szCs w:val="24"/>
        </w:rPr>
        <w:t>экономики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7EA" w:rsidRPr="00B207EA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</w:p>
    <w:p w:rsidR="00B207EA" w:rsidRPr="00B207EA" w:rsidRDefault="00B207EA" w:rsidP="00B91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E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563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7EA" w:rsidRDefault="00B207EA" w:rsidP="00B916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AC3FCA" w:rsidRPr="00703B37" w:rsidRDefault="00AC3FCA" w:rsidP="00B455A9">
      <w:pPr>
        <w:pStyle w:val="s1"/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1F5904">
        <w:rPr>
          <w:color w:val="22272F"/>
        </w:rPr>
        <w:t xml:space="preserve">В соответствии </w:t>
      </w:r>
      <w:r w:rsidRPr="00B207EA">
        <w:t>с</w:t>
      </w:r>
      <w:r w:rsidR="00925F3D">
        <w:t xml:space="preserve"> Федеральным </w:t>
      </w:r>
      <w:r w:rsidRPr="00925F3D">
        <w:t>законом</w:t>
      </w:r>
      <w:r w:rsidR="00925F3D">
        <w:t xml:space="preserve"> </w:t>
      </w:r>
      <w:r w:rsidRPr="00B207EA">
        <w:t xml:space="preserve">Российской Федерации </w:t>
      </w:r>
      <w:r w:rsidR="00925F3D">
        <w:t>от 21 декабря 1994 года № 68-ФЗ «</w:t>
      </w:r>
      <w:r w:rsidRPr="00B207EA">
        <w:t>О защите населения и территорий от чрезвычайных ситуаций природного и техногенного характера</w:t>
      </w:r>
      <w:r w:rsidR="00925F3D">
        <w:t>»</w:t>
      </w:r>
      <w:r w:rsidRPr="00B207EA">
        <w:t>,</w:t>
      </w:r>
      <w:r w:rsidR="00925F3D">
        <w:t xml:space="preserve"> Федеральным</w:t>
      </w:r>
      <w:r w:rsidRPr="00B207EA">
        <w:t xml:space="preserve"> законом Российской Федерации </w:t>
      </w:r>
      <w:r w:rsidR="00925F3D">
        <w:t>от 12 февраля 1998 г. № 28-ФЗ «</w:t>
      </w:r>
      <w:r w:rsidRPr="00B207EA">
        <w:t xml:space="preserve">О </w:t>
      </w:r>
      <w:r w:rsidRPr="00B455A9">
        <w:t>гражданской обороне</w:t>
      </w:r>
      <w:r w:rsidR="00925F3D" w:rsidRPr="00B455A9">
        <w:t>»</w:t>
      </w:r>
      <w:r w:rsidR="00643C67" w:rsidRPr="00B455A9">
        <w:t xml:space="preserve">, </w:t>
      </w:r>
      <w:r w:rsidRPr="00B455A9">
        <w:t>приказом</w:t>
      </w:r>
      <w:r w:rsidR="00643C67" w:rsidRPr="00B455A9">
        <w:t xml:space="preserve"> </w:t>
      </w:r>
      <w:r w:rsidRPr="00B455A9">
        <w:t>МЧ</w:t>
      </w:r>
      <w:r w:rsidR="00703B37" w:rsidRPr="00B455A9">
        <w:t>С России от</w:t>
      </w:r>
      <w:r w:rsidRPr="00B455A9">
        <w:t xml:space="preserve"> </w:t>
      </w:r>
      <w:r w:rsidR="00643C67" w:rsidRPr="00B455A9">
        <w:t>14 ноября 2008 г. № 687 «</w:t>
      </w:r>
      <w:r w:rsidRPr="00B455A9">
        <w:t>Об утверждении Положения об</w:t>
      </w:r>
      <w:r w:rsidR="00643C67" w:rsidRPr="00B455A9">
        <w:t xml:space="preserve"> </w:t>
      </w:r>
      <w:r w:rsidRPr="00B455A9">
        <w:rPr>
          <w:rStyle w:val="ac"/>
          <w:i w:val="0"/>
          <w:iCs w:val="0"/>
        </w:rPr>
        <w:t>организации</w:t>
      </w:r>
      <w:r w:rsidR="00643C67" w:rsidRPr="00B455A9">
        <w:rPr>
          <w:rStyle w:val="ac"/>
          <w:i w:val="0"/>
          <w:iCs w:val="0"/>
        </w:rPr>
        <w:t xml:space="preserve"> </w:t>
      </w:r>
      <w:r w:rsidR="00703B37" w:rsidRPr="00B455A9">
        <w:t xml:space="preserve">и ведении гражданской обороны в </w:t>
      </w:r>
      <w:r w:rsidRPr="00B455A9">
        <w:t>муниципальных</w:t>
      </w:r>
      <w:r w:rsidR="00643C67" w:rsidRPr="00B455A9">
        <w:t xml:space="preserve"> </w:t>
      </w:r>
      <w:r w:rsidRPr="00B455A9">
        <w:rPr>
          <w:rStyle w:val="ac"/>
          <w:i w:val="0"/>
          <w:iCs w:val="0"/>
        </w:rPr>
        <w:t>образованиях</w:t>
      </w:r>
      <w:r w:rsidR="00643C67" w:rsidRPr="00B455A9">
        <w:rPr>
          <w:rStyle w:val="ac"/>
          <w:i w:val="0"/>
          <w:iCs w:val="0"/>
        </w:rPr>
        <w:t xml:space="preserve"> </w:t>
      </w:r>
      <w:r w:rsidRPr="00B455A9">
        <w:t>и</w:t>
      </w:r>
      <w:proofErr w:type="gramEnd"/>
      <w:r w:rsidR="00643C67" w:rsidRPr="00B455A9">
        <w:t xml:space="preserve"> </w:t>
      </w:r>
      <w:r w:rsidRPr="00B455A9">
        <w:rPr>
          <w:rStyle w:val="ac"/>
          <w:i w:val="0"/>
          <w:iCs w:val="0"/>
        </w:rPr>
        <w:t>организациях</w:t>
      </w:r>
      <w:r w:rsidR="00643C67" w:rsidRPr="00B455A9">
        <w:t>»</w:t>
      </w:r>
      <w:r w:rsidR="00B207EA" w:rsidRPr="00B455A9">
        <w:t>, м</w:t>
      </w:r>
      <w:r w:rsidRPr="00B455A9">
        <w:t>етодическими рекомендациями по организации деятельности комиссии по повышению устойчивости</w:t>
      </w:r>
      <w:r w:rsidRPr="00B207EA">
        <w:t xml:space="preserve"> функционирования экономики субъекта</w:t>
      </w:r>
      <w:r w:rsidR="00703B37">
        <w:t xml:space="preserve"> </w:t>
      </w:r>
      <w:r w:rsidRPr="00B207EA">
        <w:t>Российской</w:t>
      </w:r>
      <w:r w:rsidR="00703B37">
        <w:t xml:space="preserve"> </w:t>
      </w:r>
      <w:r w:rsidRPr="00B207EA">
        <w:t>Федерации, а также в целях повышения эффективности проведения мероприятий по повышению устойчивости функционирования</w:t>
      </w:r>
      <w:r w:rsidR="00703B37">
        <w:t xml:space="preserve"> объектов экономики Порец</w:t>
      </w:r>
      <w:r w:rsidRPr="00B207EA">
        <w:t>кого муниципального округа</w:t>
      </w:r>
      <w:r w:rsidR="00703B37">
        <w:t>, администрация Порец</w:t>
      </w:r>
      <w:r w:rsidRPr="00B207EA">
        <w:t>кого муниципального</w:t>
      </w:r>
      <w:r w:rsidR="00703B37">
        <w:t xml:space="preserve"> </w:t>
      </w:r>
      <w:r w:rsidRPr="00B207EA">
        <w:t xml:space="preserve">округа </w:t>
      </w:r>
      <w:proofErr w:type="gramStart"/>
      <w:r w:rsidRPr="00703B37">
        <w:rPr>
          <w:b/>
        </w:rPr>
        <w:t>п</w:t>
      </w:r>
      <w:proofErr w:type="gramEnd"/>
      <w:r w:rsidR="00703B37">
        <w:rPr>
          <w:b/>
        </w:rPr>
        <w:t xml:space="preserve"> </w:t>
      </w:r>
      <w:r w:rsidRPr="00703B37">
        <w:rPr>
          <w:b/>
        </w:rPr>
        <w:t>о</w:t>
      </w:r>
      <w:r w:rsidR="00703B37">
        <w:rPr>
          <w:b/>
        </w:rPr>
        <w:t xml:space="preserve"> </w:t>
      </w:r>
      <w:r w:rsidRPr="00703B37">
        <w:rPr>
          <w:b/>
        </w:rPr>
        <w:t>с</w:t>
      </w:r>
      <w:r w:rsidR="00703B37">
        <w:rPr>
          <w:b/>
        </w:rPr>
        <w:t xml:space="preserve"> </w:t>
      </w:r>
      <w:r w:rsidRPr="00703B37">
        <w:rPr>
          <w:b/>
        </w:rPr>
        <w:t>т</w:t>
      </w:r>
      <w:r w:rsidR="00703B37">
        <w:rPr>
          <w:b/>
        </w:rPr>
        <w:t xml:space="preserve"> </w:t>
      </w:r>
      <w:r w:rsidRPr="00703B37">
        <w:rPr>
          <w:b/>
        </w:rPr>
        <w:t>а</w:t>
      </w:r>
      <w:r w:rsidR="00703B37">
        <w:rPr>
          <w:b/>
        </w:rPr>
        <w:t xml:space="preserve"> </w:t>
      </w:r>
      <w:r w:rsidRPr="00703B37">
        <w:rPr>
          <w:b/>
        </w:rPr>
        <w:t>н</w:t>
      </w:r>
      <w:r w:rsidR="00703B37">
        <w:rPr>
          <w:b/>
        </w:rPr>
        <w:t xml:space="preserve"> </w:t>
      </w:r>
      <w:r w:rsidRPr="00703B37">
        <w:rPr>
          <w:b/>
        </w:rPr>
        <w:t>о</w:t>
      </w:r>
      <w:r w:rsidR="00703B37">
        <w:rPr>
          <w:b/>
        </w:rPr>
        <w:t xml:space="preserve"> </w:t>
      </w:r>
      <w:r w:rsidRPr="00703B37">
        <w:rPr>
          <w:b/>
        </w:rPr>
        <w:t>в</w:t>
      </w:r>
      <w:r w:rsidR="00703B37">
        <w:rPr>
          <w:b/>
        </w:rPr>
        <w:t xml:space="preserve"> </w:t>
      </w:r>
      <w:r w:rsidRPr="00703B37">
        <w:rPr>
          <w:b/>
        </w:rPr>
        <w:t>л</w:t>
      </w:r>
      <w:r w:rsidR="00703B37">
        <w:rPr>
          <w:b/>
        </w:rPr>
        <w:t xml:space="preserve"> </w:t>
      </w:r>
      <w:r w:rsidRPr="00703B37">
        <w:rPr>
          <w:b/>
        </w:rPr>
        <w:t>я</w:t>
      </w:r>
      <w:r w:rsidR="00703B37">
        <w:rPr>
          <w:b/>
        </w:rPr>
        <w:t xml:space="preserve"> </w:t>
      </w:r>
      <w:r w:rsidRPr="00703B37">
        <w:rPr>
          <w:b/>
        </w:rPr>
        <w:t>е</w:t>
      </w:r>
      <w:r w:rsidR="00703B37">
        <w:rPr>
          <w:b/>
        </w:rPr>
        <w:t xml:space="preserve"> </w:t>
      </w:r>
      <w:r w:rsidRPr="00703B37">
        <w:rPr>
          <w:b/>
        </w:rPr>
        <w:t>т:</w:t>
      </w:r>
    </w:p>
    <w:p w:rsidR="00AC3FCA" w:rsidRDefault="00AC3FCA" w:rsidP="00DC027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207EA">
        <w:t>1. Утвердить Положение о комиссии по повышению устойчивости функцио</w:t>
      </w:r>
      <w:r w:rsidR="00703B37">
        <w:t>нирования</w:t>
      </w:r>
      <w:r w:rsidR="0086516A">
        <w:t xml:space="preserve"> объектов</w:t>
      </w:r>
      <w:r w:rsidR="00703B37">
        <w:t xml:space="preserve"> экономики Порец</w:t>
      </w:r>
      <w:r w:rsidRPr="00B207EA">
        <w:t xml:space="preserve">кого муниципального округа </w:t>
      </w:r>
      <w:r w:rsidRPr="00703B37">
        <w:t>(</w:t>
      </w:r>
      <w:hyperlink r:id="rId10" w:anchor="/document/404559028/entry/1000" w:history="1">
        <w:r w:rsidR="00703B37">
          <w:rPr>
            <w:rStyle w:val="ab"/>
            <w:color w:val="auto"/>
            <w:u w:val="none"/>
          </w:rPr>
          <w:t xml:space="preserve">приложение № </w:t>
        </w:r>
        <w:r w:rsidRPr="00703B37">
          <w:rPr>
            <w:rStyle w:val="ab"/>
            <w:color w:val="auto"/>
            <w:u w:val="none"/>
          </w:rPr>
          <w:t>1</w:t>
        </w:r>
      </w:hyperlink>
      <w:r w:rsidRPr="00703B37">
        <w:t>).</w:t>
      </w:r>
    </w:p>
    <w:p w:rsidR="00541AE4" w:rsidRPr="00703B37" w:rsidRDefault="00541AE4" w:rsidP="00541AE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Pr="00B207EA">
        <w:t xml:space="preserve">. Утвердить функциональные обязанности членов комиссии по повышению </w:t>
      </w:r>
      <w:proofErr w:type="gramStart"/>
      <w:r w:rsidRPr="00B207EA">
        <w:t>устойчивости функцио</w:t>
      </w:r>
      <w:r>
        <w:t>нирования</w:t>
      </w:r>
      <w:r w:rsidR="000538DF">
        <w:t xml:space="preserve"> объектов</w:t>
      </w:r>
      <w:r>
        <w:t xml:space="preserve"> экономики Порец</w:t>
      </w:r>
      <w:r w:rsidRPr="00B207EA">
        <w:t>кого муниципального</w:t>
      </w:r>
      <w:proofErr w:type="gramEnd"/>
      <w:r w:rsidRPr="00B207EA">
        <w:t xml:space="preserve"> округа </w:t>
      </w:r>
      <w:r w:rsidRPr="00703B37">
        <w:t>(</w:t>
      </w:r>
      <w:hyperlink r:id="rId11" w:anchor="/document/404559028/entry/3000" w:history="1">
        <w:r>
          <w:rPr>
            <w:rStyle w:val="ab"/>
            <w:color w:val="auto"/>
            <w:u w:val="none"/>
          </w:rPr>
          <w:t>приложение № 2</w:t>
        </w:r>
      </w:hyperlink>
      <w:r w:rsidRPr="00703B37">
        <w:t>).</w:t>
      </w:r>
    </w:p>
    <w:p w:rsidR="00AC3FCA" w:rsidRPr="00B207EA" w:rsidRDefault="00541AE4" w:rsidP="00DC027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AC3FCA" w:rsidRPr="00B207EA">
        <w:t xml:space="preserve">. Утвердить состав комиссии по повышению </w:t>
      </w:r>
      <w:proofErr w:type="gramStart"/>
      <w:r w:rsidR="00AC3FCA" w:rsidRPr="00B207EA">
        <w:t>устойчивости функцио</w:t>
      </w:r>
      <w:r w:rsidR="00703B37">
        <w:t>нирования</w:t>
      </w:r>
      <w:r w:rsidR="000538DF">
        <w:t xml:space="preserve"> объектов</w:t>
      </w:r>
      <w:r w:rsidR="00703B37">
        <w:t xml:space="preserve"> экономики Порец</w:t>
      </w:r>
      <w:r w:rsidR="00AC3FCA" w:rsidRPr="00B207EA">
        <w:t>кого муниципального</w:t>
      </w:r>
      <w:proofErr w:type="gramEnd"/>
      <w:r w:rsidR="00AC3FCA" w:rsidRPr="00B207EA">
        <w:t xml:space="preserve"> </w:t>
      </w:r>
      <w:r w:rsidR="00AC3FCA" w:rsidRPr="00703B37">
        <w:t>округа (</w:t>
      </w:r>
      <w:hyperlink r:id="rId12" w:anchor="/document/404559028/entry/2000" w:history="1">
        <w:r w:rsidR="00703B37">
          <w:rPr>
            <w:rStyle w:val="ab"/>
            <w:color w:val="auto"/>
            <w:u w:val="none"/>
          </w:rPr>
          <w:t>приложение №</w:t>
        </w:r>
      </w:hyperlink>
      <w:r>
        <w:rPr>
          <w:rStyle w:val="ab"/>
          <w:color w:val="auto"/>
          <w:u w:val="none"/>
        </w:rPr>
        <w:t xml:space="preserve"> 3</w:t>
      </w:r>
      <w:r w:rsidR="00AC3FCA" w:rsidRPr="00703B37">
        <w:t>).</w:t>
      </w:r>
    </w:p>
    <w:p w:rsidR="00AC3FCA" w:rsidRPr="00B207EA" w:rsidRDefault="00AC3FCA" w:rsidP="00DC027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207EA">
        <w:t xml:space="preserve">4. </w:t>
      </w:r>
      <w:proofErr w:type="gramStart"/>
      <w:r w:rsidRPr="00B207EA">
        <w:t xml:space="preserve">Контроль за выполнением настоящего постановления возложить на председателя комиссии, первого заместителя </w:t>
      </w:r>
      <w:r w:rsidR="00703B37">
        <w:t>главы администрации Порец</w:t>
      </w:r>
      <w:r w:rsidRPr="00B207EA">
        <w:t>кого муниципального округа - начальника управления по благоустройству и развитию территорий.</w:t>
      </w:r>
      <w:proofErr w:type="gramEnd"/>
    </w:p>
    <w:p w:rsidR="00AC3FCA" w:rsidRPr="001F5904" w:rsidRDefault="00AC3FCA" w:rsidP="00DC02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B207EA">
        <w:t>5. Постанов</w:t>
      </w:r>
      <w:r w:rsidR="00703B37">
        <w:t>ление администрации Порец</w:t>
      </w:r>
      <w:r w:rsidRPr="00B207EA">
        <w:t>кого муниципального округа</w:t>
      </w:r>
      <w:r w:rsidRPr="001F5904">
        <w:rPr>
          <w:color w:val="22272F"/>
        </w:rPr>
        <w:t xml:space="preserve"> </w:t>
      </w:r>
      <w:r w:rsidR="00E14199">
        <w:rPr>
          <w:color w:val="22272F"/>
        </w:rPr>
        <w:t>от 04.03.2014 № 89 «О мерах по поддержанию устойчивого функционирования организаций на территории Порецкого района Чувашской Республики в чрезвычайных ситуациях природного и техногенного характера мирного и военного времени»</w:t>
      </w:r>
      <w:r w:rsidRPr="001F5904">
        <w:rPr>
          <w:color w:val="22272F"/>
        </w:rPr>
        <w:t xml:space="preserve"> признать утратившим силу.</w:t>
      </w:r>
    </w:p>
    <w:p w:rsidR="00D40342" w:rsidRPr="001F5904" w:rsidRDefault="00574D15" w:rsidP="00646DE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04">
        <w:rPr>
          <w:rFonts w:ascii="Times New Roman" w:hAnsi="Times New Roman" w:cs="Times New Roman"/>
          <w:sz w:val="24"/>
          <w:szCs w:val="24"/>
        </w:rPr>
        <w:t>6</w:t>
      </w:r>
      <w:r w:rsidR="00B20A61" w:rsidRPr="001F5904">
        <w:rPr>
          <w:rFonts w:ascii="Times New Roman" w:hAnsi="Times New Roman" w:cs="Times New Roman"/>
          <w:sz w:val="24"/>
          <w:szCs w:val="24"/>
        </w:rPr>
        <w:t>. Н</w:t>
      </w:r>
      <w:r w:rsidR="00B20A61" w:rsidRPr="001F5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646D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 сети «Интернет».</w:t>
      </w:r>
    </w:p>
    <w:p w:rsidR="00BB1F19" w:rsidRPr="001F5904" w:rsidRDefault="00BB1F19" w:rsidP="001F590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9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0342" w:rsidRPr="001F5904" w:rsidRDefault="00D40342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F5904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5E53CD" w:rsidRPr="005E53CD" w:rsidRDefault="005E53CD" w:rsidP="001F59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53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  <w:r w:rsidR="00BB1F19" w:rsidRPr="005E53CD">
        <w:rPr>
          <w:rFonts w:ascii="Times New Roman" w:hAnsi="Times New Roman" w:cs="Times New Roman"/>
          <w:bCs/>
          <w:sz w:val="24"/>
          <w:szCs w:val="24"/>
        </w:rPr>
        <w:t> </w:t>
      </w:r>
    </w:p>
    <w:p w:rsidR="005F6454" w:rsidRPr="00F35ED8" w:rsidRDefault="00C82926" w:rsidP="001F59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bookmarkStart w:id="0" w:name="_GoBack"/>
      <w:bookmarkEnd w:id="0"/>
    </w:p>
    <w:p w:rsidR="005F6454" w:rsidRPr="00F35ED8" w:rsidRDefault="005F6454" w:rsidP="001F590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F6454" w:rsidRPr="00F35ED8" w:rsidRDefault="005F6454" w:rsidP="001F590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F35ED8" w:rsidRDefault="005F6454" w:rsidP="001F5904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5F6454" w:rsidRPr="00F35ED8" w:rsidRDefault="005F6454" w:rsidP="001F590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2297" w:rsidRPr="00F35ED8" w:rsidRDefault="008B2297" w:rsidP="001F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ED8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по повышению </w:t>
      </w:r>
      <w:proofErr w:type="gramStart"/>
      <w:r w:rsidRPr="00F35ED8">
        <w:rPr>
          <w:rFonts w:ascii="Times New Roman" w:hAnsi="Times New Roman" w:cs="Times New Roman"/>
          <w:b/>
          <w:sz w:val="24"/>
          <w:szCs w:val="24"/>
        </w:rPr>
        <w:t xml:space="preserve">устойчивости </w:t>
      </w: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функционирования</w:t>
      </w:r>
      <w:r w:rsidR="00D451E9" w:rsidRPr="00F35ED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 экономики Порец</w:t>
      </w: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</w:t>
      </w:r>
      <w:proofErr w:type="gramEnd"/>
    </w:p>
    <w:p w:rsidR="00D451E9" w:rsidRPr="008B2297" w:rsidRDefault="00D451E9" w:rsidP="001F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297" w:rsidRPr="008B2297" w:rsidRDefault="008B2297" w:rsidP="001F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/document/10107960/entry/0" w:history="1">
        <w:r w:rsidRPr="00F35ED8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РФ от 21 декабря 1994 года №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68-ФЗ 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D8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РФ от 12 февраля 1998 года №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28-ФЗ 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О гражданской обороне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anchor="/document/194436/entry/0" w:history="1">
        <w:r w:rsidRPr="00F35ED8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ЧС России от 14 ноября 2008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687 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D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и ведении гражданской обороны в муниципальных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D8">
        <w:rPr>
          <w:rFonts w:ascii="Times New Roman" w:eastAsia="Times New Roman" w:hAnsi="Times New Roman" w:cs="Times New Roman"/>
          <w:sz w:val="24"/>
          <w:szCs w:val="24"/>
        </w:rPr>
        <w:t>образованиях</w:t>
      </w:r>
      <w:proofErr w:type="gramEnd"/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D8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етодическими рекомендациями по организации деятельности комиссии по повышению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устойчивости функционирования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16A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экономики субъекта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Комиссия по повышению устойчивости функционирования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 xml:space="preserve"> объектов экономики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по тексту - Комиссия) создае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тся в администрации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целях организации планирования и контроля выполнения мероприятий по повышению устойчивости функционирования объектов в чрезвычайных ситуациях природного и техногенного характера и в военное время (в дальнейшем в чрезвычайных ситуациях - ЧС) и является постоянно действующим координирующим, консультативным и исследовательским органом.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1.3. Комиссия формируется из представителей структурных подразделений администрации муниципального округа, основных объектов экономики и других организаций и учреждений.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В своей работе Комиссия руководствуется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anchor="/document/10107960/entry/0" w:history="1">
        <w:r w:rsidRPr="00F35ED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976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от 21 декабря 1994 года №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 68-ФЗ 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ED8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>РФ от 12 февраля 1998 года №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28-ФЗ 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О гражданской обороне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, постановлениями и р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 xml:space="preserve">аспоряжениями </w:t>
      </w:r>
      <w:r w:rsidR="009761D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451E9" w:rsidRPr="00F35ED8">
        <w:rPr>
          <w:rFonts w:ascii="Times New Roman" w:eastAsia="Times New Roman" w:hAnsi="Times New Roman" w:cs="Times New Roman"/>
          <w:sz w:val="24"/>
          <w:szCs w:val="24"/>
        </w:rPr>
        <w:t xml:space="preserve">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настоящим Положением и другими руководящими документами по вопросу подготовки предприятий, организаций и учреждений к устойчивому функционированию в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1E9" w:rsidRPr="00F35ED8" w:rsidRDefault="00D451E9" w:rsidP="005E7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8B2297" w:rsidRDefault="00D451E9" w:rsidP="005E7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ED8">
        <w:rPr>
          <w:rFonts w:ascii="Times New Roman" w:eastAsia="Times New Roman" w:hAnsi="Times New Roman" w:cs="Times New Roman"/>
          <w:b/>
          <w:sz w:val="24"/>
          <w:szCs w:val="24"/>
        </w:rPr>
        <w:t>2. Задачи Комиссии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Комиссии является организация работы по повышению устойчивости функционирования объектов экономики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2.2. При функционировании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звена территориальной подсистемы единой государственной системы предупреждения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и ликвидации чрезвычайных ситуаций (</w:t>
      </w:r>
      <w:r w:rsidR="00016F1C">
        <w:rPr>
          <w:rFonts w:ascii="Times New Roman" w:eastAsia="Times New Roman" w:hAnsi="Times New Roman" w:cs="Times New Roman"/>
          <w:sz w:val="24"/>
          <w:szCs w:val="24"/>
        </w:rPr>
        <w:t xml:space="preserve">далее – ТП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РСЧС) на комиссию возлагается: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2.2.1. В режиме повседневной деятельности: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координация работы руководящего состава и органов управления звена ТП РСЧС по повышению устойчивости функционирования объектов экономики, организаций и учреждений в чрезвычайных ситуациях;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подготовкой объектов экономики, организаций и учреждений муниципального округа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планировки, строительства, реконструкции объектов и модернизации производства;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организация работы по комплексной оценке состояния, возможностей и потребностей всех объектов экономики, организаций и учреждений муниципального округа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рассмотрение результатов исследований по устойчивости, выполненных в интересах экономики муниципального округа, и подготовка предложений по целесообразности практического осуществления выработанных мероприятий;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ЧС и в план гражданской обороны и защиты населения муниципального округа по вопросам устойчивости.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В режиме повышенной готовности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принятие мер по обеспечению устойчивого функционирования объектов экономики в целях защиты населения и окружающей среды при угрозе возникновения чрезвычайных ситуаций природного и техногенного характера.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2.2.3. При переводе объектов экономики, организаций и учреждений муниципального округа на работу по планам военного времени: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проверка качества выполнения мероприятий по повышению устойчивости функционирования экономики муниципального округа с введением соответствующих степеней готовности гражданской обороны;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обобщение необходимых данных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по вопросам устойчивости для принятия решений по переводу экономики муниципального округа на работу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по планам военного времени.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2.2.4. В режиме чрезвычайной ситуации: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проведение анализа состояния и возможностей важнейших объектов экономики муниципального округа в целом;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обобщение данных обстановки и подготовк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>и предложений главе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  <w:proofErr w:type="gramEnd"/>
    </w:p>
    <w:p w:rsidR="008B2297" w:rsidRPr="00F35ED8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Свои задачи по повышению устойчивости функционирования объектов экономики муниципального округа в чрезвычайных ситуациях Комиссия выполняет в тесном взаимодействии с КЧС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ОПБ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сектором 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 xml:space="preserve">мобилизационной подготовки, специальных программ,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 xml:space="preserve"> и ЧС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>дминистрации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другими структурными подразделе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>ниями администрации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другими заинтересованными органами.</w:t>
      </w:r>
      <w:proofErr w:type="gramEnd"/>
    </w:p>
    <w:p w:rsidR="00B24314" w:rsidRPr="008B2297" w:rsidRDefault="00B24314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8B2297" w:rsidRDefault="00B24314" w:rsidP="005E7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ED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31F41">
        <w:rPr>
          <w:rFonts w:ascii="Times New Roman" w:eastAsia="Times New Roman" w:hAnsi="Times New Roman" w:cs="Times New Roman"/>
          <w:b/>
          <w:sz w:val="24"/>
          <w:szCs w:val="24"/>
        </w:rPr>
        <w:t>Права Комиссии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>дить указания главы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направленные на повышение устойчивости функционирования объектов экономики муниципального округа, объектам экономики, организациям и учреждениям.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3.2. Давать заключения на представляемые структурными подразделениями администрации муниципального округа предложения для включения в перспективные и годовые программы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развития отраслей экономики муниципального округа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Запрашивать от структурных подразделений администрации муниципального округа, объектов экономики, организаций и учреждений необходимые данные для изучения и принятия решений по вопросам, относящимся к повышению устойчивости функционирования экономики муниципального округа.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3.4. Привлекать к участию в рассмотрении отдельных вопросов устойчивости специалистов проектных и других институтов, объектов экономики, организаций и учреждений.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Заслушивать должностных лиц объектов экономики, организаций и учреждений муниципального округа по вопросам устойчивости, проводить в установленном порядке совещания с представителями этих объектов экономики, организаций и учреждений.</w:t>
      </w:r>
      <w:proofErr w:type="gramEnd"/>
    </w:p>
    <w:p w:rsid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3.6. Участвовать во всех мероприятиях, имеющих отношение к решению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вопросов повышения устойчивости функционирования объектов экономики муниципального округа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B51" w:rsidRDefault="005B2B5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51" w:rsidRDefault="00B878DE" w:rsidP="00B87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Структура Комиссии</w:t>
      </w:r>
    </w:p>
    <w:p w:rsidR="008B2297" w:rsidRDefault="008B2297" w:rsidP="00B87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878DE">
        <w:rPr>
          <w:rFonts w:ascii="Times New Roman" w:eastAsia="Times New Roman" w:hAnsi="Times New Roman" w:cs="Times New Roman"/>
          <w:sz w:val="24"/>
          <w:szCs w:val="24"/>
        </w:rPr>
        <w:t>1. Структуру Комиссии составляет председатель, заместитель председателя и секретариат.</w:t>
      </w:r>
    </w:p>
    <w:p w:rsidR="00B878DE" w:rsidRPr="008B2297" w:rsidRDefault="00B878DE" w:rsidP="00B87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При необходимости в структуре К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 xml:space="preserve">омиссии </w:t>
      </w:r>
      <w:r w:rsidR="0038692F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 xml:space="preserve"> следующие структурные подразделения: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по рациональному размещению производительных сил муниципального округа;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по устойчивости топливно-энергетического комплекса, промышленного производства и транспортной системы, жизнеобеспечения населения;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по устойчивости сфер обращения и услуг, социальной сферы;</w:t>
      </w:r>
    </w:p>
    <w:p w:rsidR="008B2297" w:rsidRDefault="008B2297" w:rsidP="0083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подкомисси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по устойчивости управления</w:t>
      </w:r>
      <w:r w:rsidR="00833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24314" w:rsidRPr="00F35E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В соответствии с общими задачами, выполняемыми Комиссией в чрезвычайных ситуациях, на ее структурные подразделения возлагается: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 На подкомиссию по устойчивости топливно-энергетического комплекса, промышленного производства и транспортной системы: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определение степени устойчивости элементов и систем электро- и теплоснабжения, водо- и топливоснабжения в чрезвычайных ситуациях;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анализ возможности работы объектов экономики, организаций и учреждений муниципального округа от автономных источников энергоснабжения и использования для этих целей других источников, в том числе и твердого топлива;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оценка эффективности мероприятий по повышению устойчивости функционирования объектов экономики и анализ возможных потерь основных производственных фондов и мощностей в чрезвычайных ситуациях.</w:t>
      </w:r>
      <w:proofErr w:type="gramEnd"/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 На подкомиссию по устойчивости сфер обращения и услуг, социальной сферы: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мероприятий по снижению ущерба от ЧС в производстве продуктов питания и представления услуг населению;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предложений по повышению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устойчивости функционирования объектов экономики муниципального округа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мероприятий по повышению устойчивости функционирования объектов социальной сферы (медицины, объектов жизнеобеспечения населения и др.);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предложений по дальнейшему повышению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устойчивости функционирования объектов социальной сферы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и жизнеобеспечения на территории муниципального округа.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 На подкомиссию по устойчивости управления: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районом, объектами экономики муниципального округа при нарушениях связи с основными органами управления;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дальнейшему повышению устойчивости функционирования системы управления и связи муниципального округа и объектов экономики, организаций и учреждений.</w:t>
      </w:r>
      <w:proofErr w:type="gramEnd"/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9B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 На подкомиссию по рациональному размещению производительных сил: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анализ размещения производительных сил муниципального округа;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оценка степени концентрации промышленности и запасов материальных средств в муниципальном округе, в том числе вблизи потенциально опасных объектов;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комиссий муниципального округа и работе по выбору мест размещения нового строительства объектов экономики, потенциально опасных производств жилищного строительства;</w:t>
      </w:r>
      <w:proofErr w:type="gramEnd"/>
    </w:p>
    <w:p w:rsid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предложений по дальнейшему повышению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функционирования устойчивости объектов экономики муниципального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округа, обеспечения экологической безопасности населения муниципального округа.</w:t>
      </w:r>
    </w:p>
    <w:p w:rsidR="00B679BC" w:rsidRPr="00F35ED8" w:rsidRDefault="00B679B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Руководство подкомиссиями осуществляется председателями подкомиссий.</w:t>
      </w:r>
    </w:p>
    <w:p w:rsidR="00483D7D" w:rsidRPr="008B2297" w:rsidRDefault="00483D7D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8B2297" w:rsidRDefault="00E07C31" w:rsidP="005E7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 деятельности Комиссии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.1. Положение и состав Комиссии утверждается постановл</w:t>
      </w:r>
      <w:r w:rsidR="00483D7D" w:rsidRPr="00F35ED8">
        <w:rPr>
          <w:rFonts w:ascii="Times New Roman" w:eastAsia="Times New Roman" w:hAnsi="Times New Roman" w:cs="Times New Roman"/>
          <w:sz w:val="24"/>
          <w:szCs w:val="24"/>
        </w:rPr>
        <w:t>ением администрации Порец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 Состав Комиссии включает председателя, заместителя председателя, секретаря, членов Комиссии. В число членов Комиссии включаются по согласованию представители государственных органов и организаций.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Комиссию возглавляет первый заместитель </w:t>
      </w:r>
      <w:r w:rsidR="00B74F39" w:rsidRPr="00F35ED8">
        <w:rPr>
          <w:rFonts w:ascii="Times New Roman" w:eastAsia="Times New Roman" w:hAnsi="Times New Roman" w:cs="Times New Roman"/>
          <w:sz w:val="24"/>
          <w:szCs w:val="24"/>
        </w:rPr>
        <w:t>главы администрации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- начальник </w:t>
      </w:r>
      <w:r w:rsidR="00E07C3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правления по благоустройству и развитию территорий.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.2. Комиссия осуществляет свою деятельность в соответствии с планом, принимаемым на заседании и утверждаемым ее председателем.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.3. Заседания Комиссии проводятся по мере необходимости.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проводит ее председатель или по его поручению заместитель.</w:t>
      </w:r>
      <w:r w:rsidR="00B74F39" w:rsidRPr="00F3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большинство от общего числа членов.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Решения Комиссии оформляются в виде протоколов, которые подписываются председателем Комиссии, секретарем или заместителем председателя Комиссии,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председательствующим на заседании, а при необходимости - в виде проектов распоряжений, постанов</w:t>
      </w:r>
      <w:r w:rsidR="00B74F39" w:rsidRPr="00F35ED8">
        <w:rPr>
          <w:rFonts w:ascii="Times New Roman" w:eastAsia="Times New Roman" w:hAnsi="Times New Roman" w:cs="Times New Roman"/>
          <w:sz w:val="24"/>
          <w:szCs w:val="24"/>
        </w:rPr>
        <w:t>лений администрации Порец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proofErr w:type="gramEnd"/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.6. Функции председателя, заместителей, секретаря, членов Комиссии: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.1. Председатель Комиссии: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руководит деятельностью Комиссии, проводит заседания Комиссии, распределяет обязанности между членами Комиссии;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определяет место, время и утверждает повестку дня заседания Комиссии;</w:t>
      </w:r>
    </w:p>
    <w:p w:rsidR="00B74F39" w:rsidRPr="00F35ED8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подписывает от имени Комиссии все документы, связанные с выполнением возложенных на Комиссию задач;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организует работу по подготовке проектов правовых </w:t>
      </w:r>
      <w:r w:rsidR="00B74F39" w:rsidRPr="00F35ED8">
        <w:rPr>
          <w:rFonts w:ascii="Times New Roman" w:eastAsia="Times New Roman" w:hAnsi="Times New Roman" w:cs="Times New Roman"/>
          <w:sz w:val="24"/>
          <w:szCs w:val="24"/>
        </w:rPr>
        <w:t>актов администрации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  <w:proofErr w:type="gramEnd"/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общий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решений, принятых Комиссией;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представляет Комиссию по вопросам, относящимся к его компетенции;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организует работу по подготовке отчета о деятельности Комиссии;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несет персональную ответственность за выполнение возложенных на Комиссию задач.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.6.2. Заместитель председателя Комиссии:</w:t>
      </w:r>
    </w:p>
    <w:p w:rsidR="00B74F39" w:rsidRPr="00F35ED8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выполняет обязанности председателя Комиссии в период его отсутствия;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организует деятельность членов Комиссии по определенным направлениям.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.6.3. Секретарь Комиссии: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подготовку проекта плана работы Комиссии, а также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плана после его утверждения;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формирует проект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повестки дня заседания Комиссии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организует сбор и подготовку материалов к заседаниям;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оформляет протоколы заседаний Комиссии;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осуществляет рассылку соответствующей документации;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формирует в дело документы Комиссии в соответствии с номенклатуро</w:t>
      </w:r>
      <w:r w:rsidR="00B74F39" w:rsidRPr="00F35ED8">
        <w:rPr>
          <w:rFonts w:ascii="Times New Roman" w:eastAsia="Times New Roman" w:hAnsi="Times New Roman" w:cs="Times New Roman"/>
          <w:sz w:val="24"/>
          <w:szCs w:val="24"/>
        </w:rPr>
        <w:t>й дел администрации Порец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хранит их и сдает в архив в установленном порядке;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вносит предложения о необходимости внесения изменений в состав Комиссии и Положения о нем.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.6.4. Члены Комиссии имеют право: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на доступ к материалам, рассматриваемым на заседании Комиссии;</w:t>
      </w:r>
    </w:p>
    <w:p w:rsidR="008B2297" w:rsidRPr="008B2297" w:rsidRDefault="008B2297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.7.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8B2297" w:rsidRPr="008B2297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.8. Организационно-техническое обеспечение деятельности Комиссии осуществляет администрация </w:t>
      </w:r>
      <w:r w:rsidR="00853174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8B2297" w:rsidRPr="00F35ED8" w:rsidRDefault="00E07C31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.9. Упразднение, реорганизация Комиссии производится постановл</w:t>
      </w:r>
      <w:r w:rsidR="00B74F39" w:rsidRPr="00F35ED8">
        <w:rPr>
          <w:rFonts w:ascii="Times New Roman" w:eastAsia="Times New Roman" w:hAnsi="Times New Roman" w:cs="Times New Roman"/>
          <w:sz w:val="24"/>
          <w:szCs w:val="24"/>
        </w:rPr>
        <w:t>ением администрации Порец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9C46AB" w:rsidRPr="00F35ED8" w:rsidRDefault="009C46AB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AB" w:rsidRPr="00F35ED8" w:rsidRDefault="009C46AB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AB" w:rsidRPr="00F35ED8" w:rsidRDefault="009C46AB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AB" w:rsidRPr="00F35ED8" w:rsidRDefault="009C46AB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AB" w:rsidRPr="00F35ED8" w:rsidRDefault="009C46AB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AB" w:rsidRPr="00F35ED8" w:rsidRDefault="009C46AB" w:rsidP="001F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ED8" w:rsidRPr="00F35ED8" w:rsidRDefault="00EA3E14" w:rsidP="00F35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E2473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C82926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</w:p>
    <w:p w:rsidR="00F35ED8" w:rsidRPr="00F35ED8" w:rsidRDefault="00F35ED8" w:rsidP="00F35ED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35ED8" w:rsidRPr="00F35ED8" w:rsidRDefault="00F35ED8" w:rsidP="00F35ED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F35ED8" w:rsidRDefault="00F35ED8" w:rsidP="00F35ED8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8B2297" w:rsidRPr="008B2297" w:rsidRDefault="008B2297" w:rsidP="0056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ED8" w:rsidRDefault="008B2297" w:rsidP="001F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</w:t>
      </w: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Комиссии и председателей подкомиссий</w:t>
      </w:r>
    </w:p>
    <w:p w:rsidR="00F35ED8" w:rsidRDefault="008B2297" w:rsidP="00F3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повышению </w:t>
      </w:r>
      <w:proofErr w:type="gramStart"/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устойчивости функционирования</w:t>
      </w:r>
      <w:r w:rsidR="001D007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</w:t>
      </w: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экономики</w:t>
      </w:r>
      <w:proofErr w:type="gramEnd"/>
    </w:p>
    <w:p w:rsidR="00F35ED8" w:rsidRPr="008B2297" w:rsidRDefault="00F35ED8" w:rsidP="001F5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ED8" w:rsidRPr="008B2297" w:rsidRDefault="00983CCE" w:rsidP="0056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председателя Комиссии по повышению </w:t>
      </w:r>
      <w:proofErr w:type="gramStart"/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>устойчивости функционирования</w:t>
      </w:r>
      <w:r w:rsidR="001D007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экономики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председателя Комиссии является организация работы Комиссии в целях повышения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Председатель Комиссии обязан: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 При повседневной деятельности: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координировать работу руководящего состава и органов управления звена ТП РСЧС Чувашской Республики по повышению устойчивости функционирования организаций, предприятий и учреждений в чрезвычайных ситуациях;</w:t>
      </w:r>
      <w:proofErr w:type="gramEnd"/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контроль подготовки организаций, предприятий и учреждений, расположенных на территории муниципального округа, к работе в ЧС, а также разработку, планирование и осуществление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 с увязкой этих мероприятий со схемами планировки, застройки населенных пунктов, генеральными планами муниципального округа, проектами строительства, реконструкции объектов и модернизации производства;</w:t>
      </w:r>
      <w:proofErr w:type="gramEnd"/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работу по комплексной оценке состояния, возможностей и потребностей всех организаций, предприятий и учреждений муниципального округа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  <w:proofErr w:type="gramEnd"/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координировать разработку и проведение исследований в области устойчивости экономики муниципального округа и определять целесообразность практического осуществления мероприятий, разработанных по результатам проведенных исследований;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участвовать в проверках состояния ГО и работы по предупреждению ЧС (по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  <w:proofErr w:type="gramEnd"/>
    </w:p>
    <w:p w:rsidR="00F35ED8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повышению устойчивости функционирования организаций, предприятий и учреждений в ЧС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план гражданской обороны и защиты населения муниципального округа (по вопросам устойчивости).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В режиме повышенной готовности</w:t>
      </w:r>
      <w:r w:rsidR="00F3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принимать меры по обеспечению устойчивого функционирования организаций, предприятий и учреждений в целях защиты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 и окружающей среды при угрозе возникновения чрезвычайных ситуаций природного и техногенного характера.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 При переводе организаций, предприятий и учреждений муниципального округа на работу по планам военного времени: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осуществлять контроль и проводить оценку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проверки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обобщение данных по вопросам устойчивости, необходимых для принятия решения по переводу организаций, предприятий и учреждений муниципального округа на работу по планам военного времени.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. В режиме чрезвычайной ситуации: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состояния и возможностей важнейших организаций, предприятий, учреждений и отраслей экономики муниципального округа в целом;</w:t>
      </w:r>
    </w:p>
    <w:p w:rsid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обобщение данных по обстановке с целью подготовки предложений главе </w:t>
      </w:r>
      <w:r w:rsidR="005D71AA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t>муниципального округа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муниципального округа, обеспечения жизнедеятельности населения, а также проведения аварийно-восстановительных работ.</w:t>
      </w:r>
      <w:proofErr w:type="gramEnd"/>
    </w:p>
    <w:p w:rsidR="00F35ED8" w:rsidRPr="008B2297" w:rsidRDefault="00F35ED8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C4B" w:rsidRDefault="00983CCE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60C4B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подкомиссии по </w:t>
      </w:r>
      <w:proofErr w:type="gramStart"/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>рациональному</w:t>
      </w:r>
      <w:proofErr w:type="gramEnd"/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5ED8" w:rsidRPr="008B2297" w:rsidRDefault="008B2297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размещению производительных сил муниципального округа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 xml:space="preserve">Подкомиссия по рациональному размещению производительных сил является структурным подразделением комиссии по повышению устойчивости функционирования </w:t>
      </w:r>
      <w:r w:rsidR="00CB288B">
        <w:rPr>
          <w:rFonts w:ascii="Times New Roman" w:eastAsia="Times New Roman" w:hAnsi="Times New Roman" w:cs="Times New Roman"/>
          <w:sz w:val="24"/>
          <w:szCs w:val="24"/>
        </w:rPr>
        <w:t xml:space="preserve">(далее – ПУФ)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объектов экономики.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размещения производственных сил муниципального округа, в том числе степени концентрации промышленности и запасов материальных средств на территориях, отнесенных к группам по ГО, и муниципального округа возможных чрезвычайных ситуаций;</w:t>
      </w:r>
      <w:proofErr w:type="gramEnd"/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оценки возможности размещения вне зон возможных сильных разрушений и районов возможных чрезвычайных ситуаций небольших предприятий, филиалов и цехов объектов, действующих в больших городах;</w:t>
      </w:r>
    </w:p>
    <w:p w:rsid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подготовку предложений по дальнейшему улучшению размещения производительных сил и повышению </w:t>
      </w:r>
      <w:r w:rsidR="00560C4B">
        <w:rPr>
          <w:rFonts w:ascii="Times New Roman" w:eastAsia="Times New Roman" w:hAnsi="Times New Roman" w:cs="Times New Roman"/>
          <w:sz w:val="24"/>
          <w:szCs w:val="24"/>
        </w:rPr>
        <w:t>надежности хозяйственных связей.</w:t>
      </w:r>
    </w:p>
    <w:p w:rsidR="00560C4B" w:rsidRPr="008B2297" w:rsidRDefault="00560C4B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C4B" w:rsidRDefault="00983CCE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60C4B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>председателя подкомиссии по устойчивости топливно-энергетического комплекса, промышленного производства и транспортной системы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топливно-энергетического комплекса, промышленного производства и транспортной системы является структурным подразделением комиссии по ПУФ объектов экономики.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ПУФ организаций, предприятий и учреждений муниципального округа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работу по определению степени устойчивости элементов и систем электро- и теплоснабжения, водо- и топливоснабжения в чрезвычайных ситуациях;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возможности работы организаций, предприятий и учреждений муниципального округа от автономных источников энергоснабжения и использования для этих целей запасов твердого топлива на территории муниципального округа;</w:t>
      </w:r>
      <w:proofErr w:type="gramEnd"/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оценки эффективности мероприятий по ПУФ промышленных предприятий;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возможных разрушений и потерь производственных мощностей этих предприятий;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эффективности мероприятий по повышению устойчивости функционирования транспорта;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иметь сведения о возможных потерях транспортных средств и разрушений транспортных коммуникаций и сооружений на них;</w:t>
      </w:r>
    </w:p>
    <w:p w:rsid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ПУФ топливно-энергетического комплекса на территории муниципального округа и транспортной системы.</w:t>
      </w:r>
    </w:p>
    <w:p w:rsidR="00B75E76" w:rsidRPr="008B2297" w:rsidRDefault="00B75E76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E76" w:rsidRDefault="00983CCE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B75E76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подкомиссии по устойчивости </w:t>
      </w:r>
    </w:p>
    <w:p w:rsidR="008B2297" w:rsidRPr="008B2297" w:rsidRDefault="008B2297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агропромышленного комплекса, сфер обращения и услуг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агропромышленного комплекса, сфер обращения и услуг является структурным подразделением Комиссии по повышению устойчивости функционирования объектов экономики.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руководить проведением анализа эффективности мероприятий по снижению ущерба в животноводстве, растениеводстве и производстве продуктов питания и пищевого сырья;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прогноз объемов потерь мощностей агропромышленного комплекса, снижения объемов производства продукции и предоставления услуг населению;</w:t>
      </w:r>
    </w:p>
    <w:p w:rsid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повышению устойчивости функционирования организаций, предприятий и учреждений.</w:t>
      </w:r>
    </w:p>
    <w:p w:rsidR="00B75E76" w:rsidRPr="008B2297" w:rsidRDefault="00B75E76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8B2297" w:rsidRDefault="00983CCE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подкомиссии по устойчивости социальной сферы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социальной сферы является структурным подразделением комиссии по повышению устойчивости функционирования экономики.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эффективности мероприятий по повышению функционирования социальной сферы (медицины, культуры и т.д.);</w:t>
      </w:r>
    </w:p>
    <w:p w:rsid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подготовку предложений по дальнейшему повышению устойчивости функционирования организаций, предприятий и учреждений социальной сферы на территории муниципального округа.</w:t>
      </w:r>
    </w:p>
    <w:p w:rsidR="00B75E76" w:rsidRPr="008B2297" w:rsidRDefault="00B75E76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297" w:rsidRPr="008B2297" w:rsidRDefault="00983CCE" w:rsidP="001D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="008B2297" w:rsidRPr="008B2297">
        <w:rPr>
          <w:rFonts w:ascii="Times New Roman" w:eastAsia="Times New Roman" w:hAnsi="Times New Roman" w:cs="Times New Roman"/>
          <w:b/>
          <w:sz w:val="24"/>
          <w:szCs w:val="24"/>
        </w:rPr>
        <w:br/>
        <w:t>председателя подкомиссии по устойчивости управления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Подкомиссия по устойчивости управления является структурным подразделением комиссии по повышению устойчивости функционирования экономики.</w:t>
      </w:r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Основной задачей подкомиссии является организация работы по повышению устойчивости функционирования организаций, предприятий и учреждений муниципального округа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муниципального округа и создания оптимальных условий для восстановления нарушенного производства.</w:t>
      </w:r>
      <w:proofErr w:type="gramEnd"/>
    </w:p>
    <w:p w:rsidR="008B2297" w:rsidRPr="008B2297" w:rsidRDefault="00983CCE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8B2297" w:rsidRPr="008B2297">
        <w:rPr>
          <w:rFonts w:ascii="Times New Roman" w:eastAsia="Times New Roman" w:hAnsi="Times New Roman" w:cs="Times New Roman"/>
          <w:sz w:val="24"/>
          <w:szCs w:val="24"/>
        </w:rPr>
        <w:t>Председатель подкомиссии обязан:</w:t>
      </w:r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анализа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муниципального округа при нарушении связи с основными органами управления;</w:t>
      </w:r>
      <w:proofErr w:type="gramEnd"/>
    </w:p>
    <w:p w:rsidR="008B2297" w:rsidRPr="008B2297" w:rsidRDefault="008B2297" w:rsidP="001D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подготовку предложений по дальнейшему повышению </w:t>
      </w:r>
      <w:proofErr w:type="gramStart"/>
      <w:r w:rsidRPr="008B2297">
        <w:rPr>
          <w:rFonts w:ascii="Times New Roman" w:eastAsia="Times New Roman" w:hAnsi="Times New Roman" w:cs="Times New Roman"/>
          <w:sz w:val="24"/>
          <w:szCs w:val="24"/>
        </w:rPr>
        <w:t>устойчивости функционирования систем управления</w:t>
      </w:r>
      <w:proofErr w:type="gramEnd"/>
      <w:r w:rsidRPr="008B2297">
        <w:rPr>
          <w:rFonts w:ascii="Times New Roman" w:eastAsia="Times New Roman" w:hAnsi="Times New Roman" w:cs="Times New Roman"/>
          <w:sz w:val="24"/>
          <w:szCs w:val="24"/>
        </w:rPr>
        <w:t xml:space="preserve"> и связи с подчиненными и вышестоящими органами управления.</w:t>
      </w:r>
    </w:p>
    <w:p w:rsidR="00E2473B" w:rsidRDefault="00E247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B229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8292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</w:p>
    <w:p w:rsidR="00E2473B" w:rsidRPr="00F35ED8" w:rsidRDefault="00E2473B" w:rsidP="00E2473B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2473B" w:rsidRPr="00F35ED8" w:rsidRDefault="00E2473B" w:rsidP="00E2473B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E2473B" w:rsidRPr="00F35ED8" w:rsidRDefault="00E2473B" w:rsidP="00E2473B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ED8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E2473B" w:rsidRPr="008B2297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Комиссии по повышению </w:t>
      </w:r>
      <w:proofErr w:type="gramStart"/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устойчивости функционировани</w:t>
      </w:r>
      <w:r w:rsidRPr="00F35ED8">
        <w:rPr>
          <w:rFonts w:ascii="Times New Roman" w:eastAsia="Times New Roman" w:hAnsi="Times New Roman" w:cs="Times New Roman"/>
          <w:b/>
          <w:sz w:val="24"/>
          <w:szCs w:val="24"/>
        </w:rPr>
        <w:t>я объектов экономики Порец</w:t>
      </w:r>
      <w:r w:rsidRPr="008B2297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</w:t>
      </w:r>
      <w:proofErr w:type="gramEnd"/>
    </w:p>
    <w:p w:rsidR="00E2473B" w:rsidRPr="008B2297" w:rsidRDefault="00E2473B" w:rsidP="00E2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737"/>
      </w:tblGrid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3E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ервый заместитель 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3E791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по благоустройству и развитию те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рриторий администрации Порец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по экономике, АПК и финансам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начальник 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отдела администрации Порец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экономики </w:t>
            </w:r>
            <w:r w:rsidR="00933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инвестиционной деятельности 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Порец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</w:tc>
      </w:tr>
      <w:tr w:rsidR="00E2473B" w:rsidRPr="008B2297" w:rsidTr="007D3011">
        <w:trPr>
          <w:trHeight w:val="820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мобилизационной подготовки, специальных программ, ГО и ЧС администрации Порец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</w:tc>
      </w:tr>
      <w:tr w:rsidR="00E2473B" w:rsidRPr="00F35ED8" w:rsidTr="007D3011">
        <w:trPr>
          <w:trHeight w:val="542"/>
        </w:trPr>
        <w:tc>
          <w:tcPr>
            <w:tcW w:w="2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F35ED8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F35ED8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ПЧ № 38 КУ «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иканская противопожарная служба»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филиалом</w:t>
            </w:r>
            <w:r w:rsidRPr="00F35ED8">
              <w:rPr>
                <w:rFonts w:ascii="Times New Roman" w:hAnsi="Times New Roman" w:cs="Times New Roman"/>
                <w:sz w:val="24"/>
                <w:szCs w:val="24"/>
              </w:rPr>
              <w:t xml:space="preserve"> «Порецкая центральная районная больница» БУ «Шумерлинский межтерриториальный медицинский центр» Минздрава Чувашии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</w:t>
            </w:r>
            <w:proofErr w:type="gramEnd"/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МУП 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 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» Порец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района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Порецкого </w:t>
            </w:r>
            <w:proofErr w:type="spellStart"/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Порецкого газового участка филиала «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газораспределе</w:t>
            </w: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г. Чебоксары» в г. Шумерля ОАО «</w:t>
            </w:r>
            <w:proofErr w:type="spellStart"/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Чувашсетьгаз</w:t>
            </w:r>
            <w:proofErr w:type="spellEnd"/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2473B" w:rsidRPr="008B2297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3B" w:rsidRPr="008B2297" w:rsidRDefault="00A2535E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Порецкого РЭС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</w:t>
            </w:r>
            <w:r w:rsidR="00E2473B"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ырск</w:t>
            </w:r>
            <w:r w:rsidR="00E2473B"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2473B"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</w:t>
            </w:r>
            <w:r w:rsidR="00E2473B"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водственного отделения филиала ПАО «</w:t>
            </w:r>
            <w:proofErr w:type="spellStart"/>
            <w:r w:rsidR="00E2473B"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E2473B"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» - «</w:t>
            </w:r>
            <w:proofErr w:type="spellStart"/>
            <w:r w:rsidR="00E2473B"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Чувашэнерго</w:t>
            </w:r>
            <w:proofErr w:type="spellEnd"/>
            <w:r w:rsidR="00E2473B"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2473B" w:rsidRPr="008B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2473B" w:rsidRPr="00F35ED8" w:rsidTr="007D3011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3B" w:rsidRPr="00F35ED8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6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3B" w:rsidRPr="00F35ED8" w:rsidRDefault="00E2473B" w:rsidP="007D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«Вектор»</w:t>
            </w:r>
            <w:r w:rsidR="00A2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E2473B" w:rsidRPr="008B2297" w:rsidRDefault="00E2473B" w:rsidP="00E2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2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73B" w:rsidRPr="00F35ED8" w:rsidRDefault="00E2473B" w:rsidP="00E24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35ED8" w:rsidRDefault="00345D8E" w:rsidP="001F590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345D8E" w:rsidRPr="00F35ED8" w:rsidSect="00646DE9">
      <w:headerReference w:type="default" r:id="rId16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D6" w:rsidRDefault="000423D6" w:rsidP="006901C2">
      <w:pPr>
        <w:spacing w:after="0" w:line="240" w:lineRule="auto"/>
      </w:pPr>
      <w:r>
        <w:separator/>
      </w:r>
    </w:p>
  </w:endnote>
  <w:endnote w:type="continuationSeparator" w:id="0">
    <w:p w:rsidR="000423D6" w:rsidRDefault="000423D6" w:rsidP="0069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D6" w:rsidRDefault="000423D6" w:rsidP="006901C2">
      <w:pPr>
        <w:spacing w:after="0" w:line="240" w:lineRule="auto"/>
      </w:pPr>
      <w:r>
        <w:separator/>
      </w:r>
    </w:p>
  </w:footnote>
  <w:footnote w:type="continuationSeparator" w:id="0">
    <w:p w:rsidR="000423D6" w:rsidRDefault="000423D6" w:rsidP="0069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C2" w:rsidRPr="006901C2" w:rsidRDefault="006901C2" w:rsidP="006901C2">
    <w:pPr>
      <w:pStyle w:val="a7"/>
      <w:jc w:val="right"/>
      <w:rPr>
        <w:sz w:val="32"/>
        <w:szCs w:val="32"/>
      </w:rPr>
    </w:pPr>
    <w:r w:rsidRPr="006901C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515EC"/>
    <w:multiLevelType w:val="multilevel"/>
    <w:tmpl w:val="44D4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CD6"/>
    <w:multiLevelType w:val="multilevel"/>
    <w:tmpl w:val="F3EE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8C24A8"/>
    <w:multiLevelType w:val="multilevel"/>
    <w:tmpl w:val="054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C234D"/>
    <w:multiLevelType w:val="multilevel"/>
    <w:tmpl w:val="C5C2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A03C6"/>
    <w:multiLevelType w:val="multilevel"/>
    <w:tmpl w:val="087E4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B00CEE"/>
    <w:multiLevelType w:val="multilevel"/>
    <w:tmpl w:val="54DC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F0D1C"/>
    <w:multiLevelType w:val="hybridMultilevel"/>
    <w:tmpl w:val="34565520"/>
    <w:lvl w:ilvl="0" w:tplc="E85006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CA6EC4"/>
    <w:multiLevelType w:val="multilevel"/>
    <w:tmpl w:val="2E527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16F1C"/>
    <w:rsid w:val="000423D6"/>
    <w:rsid w:val="000538DF"/>
    <w:rsid w:val="00101141"/>
    <w:rsid w:val="0013574E"/>
    <w:rsid w:val="001A0331"/>
    <w:rsid w:val="001D0079"/>
    <w:rsid w:val="001F5904"/>
    <w:rsid w:val="00306A6E"/>
    <w:rsid w:val="00337176"/>
    <w:rsid w:val="00345D8E"/>
    <w:rsid w:val="0038692F"/>
    <w:rsid w:val="0039624B"/>
    <w:rsid w:val="003E7911"/>
    <w:rsid w:val="003F07C0"/>
    <w:rsid w:val="003F1C44"/>
    <w:rsid w:val="0040068B"/>
    <w:rsid w:val="00401DD4"/>
    <w:rsid w:val="00465A98"/>
    <w:rsid w:val="00483D7D"/>
    <w:rsid w:val="00501986"/>
    <w:rsid w:val="00541AE4"/>
    <w:rsid w:val="005450BC"/>
    <w:rsid w:val="00560C4B"/>
    <w:rsid w:val="00574D15"/>
    <w:rsid w:val="005B2B51"/>
    <w:rsid w:val="005D5D5C"/>
    <w:rsid w:val="005D71AA"/>
    <w:rsid w:val="005E53CD"/>
    <w:rsid w:val="005E766C"/>
    <w:rsid w:val="005F6454"/>
    <w:rsid w:val="006361DD"/>
    <w:rsid w:val="00643C67"/>
    <w:rsid w:val="00646DE9"/>
    <w:rsid w:val="006901C2"/>
    <w:rsid w:val="006B64B2"/>
    <w:rsid w:val="006D24F9"/>
    <w:rsid w:val="00703B37"/>
    <w:rsid w:val="007543B8"/>
    <w:rsid w:val="007563E3"/>
    <w:rsid w:val="00832E36"/>
    <w:rsid w:val="008337E8"/>
    <w:rsid w:val="00835ACB"/>
    <w:rsid w:val="00853174"/>
    <w:rsid w:val="0086516A"/>
    <w:rsid w:val="008B0CD9"/>
    <w:rsid w:val="008B2297"/>
    <w:rsid w:val="008E02C1"/>
    <w:rsid w:val="00925F3D"/>
    <w:rsid w:val="009336D2"/>
    <w:rsid w:val="00950F9F"/>
    <w:rsid w:val="009761DF"/>
    <w:rsid w:val="00983CCE"/>
    <w:rsid w:val="009C02C5"/>
    <w:rsid w:val="009C1F39"/>
    <w:rsid w:val="009C46AB"/>
    <w:rsid w:val="00A02CB3"/>
    <w:rsid w:val="00A2535E"/>
    <w:rsid w:val="00AC3FCA"/>
    <w:rsid w:val="00AE0D74"/>
    <w:rsid w:val="00B206FD"/>
    <w:rsid w:val="00B207EA"/>
    <w:rsid w:val="00B20A61"/>
    <w:rsid w:val="00B24314"/>
    <w:rsid w:val="00B455A9"/>
    <w:rsid w:val="00B679BC"/>
    <w:rsid w:val="00B74F39"/>
    <w:rsid w:val="00B75E76"/>
    <w:rsid w:val="00B8616A"/>
    <w:rsid w:val="00B878DE"/>
    <w:rsid w:val="00B9169E"/>
    <w:rsid w:val="00BB1F19"/>
    <w:rsid w:val="00C414A9"/>
    <w:rsid w:val="00C768D6"/>
    <w:rsid w:val="00C80486"/>
    <w:rsid w:val="00C82926"/>
    <w:rsid w:val="00CB288B"/>
    <w:rsid w:val="00CC360C"/>
    <w:rsid w:val="00CE0D9E"/>
    <w:rsid w:val="00D21909"/>
    <w:rsid w:val="00D31F41"/>
    <w:rsid w:val="00D40342"/>
    <w:rsid w:val="00D451E9"/>
    <w:rsid w:val="00D560FD"/>
    <w:rsid w:val="00DC0272"/>
    <w:rsid w:val="00E07C31"/>
    <w:rsid w:val="00E14199"/>
    <w:rsid w:val="00E2473B"/>
    <w:rsid w:val="00E314DE"/>
    <w:rsid w:val="00EA3E14"/>
    <w:rsid w:val="00F35ED8"/>
    <w:rsid w:val="00F460B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0A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0A6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1C2"/>
  </w:style>
  <w:style w:type="paragraph" w:styleId="a9">
    <w:name w:val="footer"/>
    <w:basedOn w:val="a"/>
    <w:link w:val="aa"/>
    <w:uiPriority w:val="99"/>
    <w:semiHidden/>
    <w:unhideWhenUsed/>
    <w:rsid w:val="0069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1C2"/>
  </w:style>
  <w:style w:type="paragraph" w:customStyle="1" w:styleId="s1">
    <w:name w:val="s_1"/>
    <w:basedOn w:val="a"/>
    <w:rsid w:val="00AC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C3FCA"/>
    <w:rPr>
      <w:color w:val="0000FF"/>
      <w:u w:val="single"/>
    </w:rPr>
  </w:style>
  <w:style w:type="character" w:styleId="ac">
    <w:name w:val="Emphasis"/>
    <w:basedOn w:val="a0"/>
    <w:uiPriority w:val="20"/>
    <w:qFormat/>
    <w:rsid w:val="00AC3FCA"/>
    <w:rPr>
      <w:i/>
      <w:iCs/>
    </w:rPr>
  </w:style>
  <w:style w:type="paragraph" w:customStyle="1" w:styleId="s3">
    <w:name w:val="s_3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3568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5014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E92A-0A2F-4FA9-B3D6-A530603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80</cp:revision>
  <cp:lastPrinted>2023-03-06T12:13:00Z</cp:lastPrinted>
  <dcterms:created xsi:type="dcterms:W3CDTF">2019-05-07T13:04:00Z</dcterms:created>
  <dcterms:modified xsi:type="dcterms:W3CDTF">2023-03-13T06:43:00Z</dcterms:modified>
</cp:coreProperties>
</file>