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B08" w:rsidRDefault="00904B08" w:rsidP="00380DE2">
      <w:pPr>
        <w:tabs>
          <w:tab w:val="left" w:pos="8288"/>
        </w:tabs>
        <w:ind w:right="-286"/>
      </w:pPr>
    </w:p>
    <w:tbl>
      <w:tblPr>
        <w:tblW w:w="9498" w:type="dxa"/>
        <w:tblInd w:w="675" w:type="dxa"/>
        <w:tblLook w:val="04A0"/>
      </w:tblPr>
      <w:tblGrid>
        <w:gridCol w:w="3970"/>
        <w:gridCol w:w="1984"/>
        <w:gridCol w:w="3544"/>
      </w:tblGrid>
      <w:tr w:rsidR="00904B08" w:rsidRPr="00101141" w:rsidTr="00380DE2">
        <w:trPr>
          <w:trHeight w:val="980"/>
        </w:trPr>
        <w:tc>
          <w:tcPr>
            <w:tcW w:w="3970" w:type="dxa"/>
          </w:tcPr>
          <w:p w:rsidR="00904B08" w:rsidRPr="00101141" w:rsidRDefault="00904B08" w:rsidP="00380DE2">
            <w:pPr>
              <w:widowControl w:val="0"/>
              <w:suppressAutoHyphens/>
              <w:adjustRightInd w:val="0"/>
              <w:ind w:left="-4962" w:right="-286" w:firstLine="4962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4B08" w:rsidRPr="00101141" w:rsidRDefault="00904B08" w:rsidP="00380DE2">
            <w:pPr>
              <w:widowControl w:val="0"/>
              <w:suppressAutoHyphens/>
              <w:adjustRightInd w:val="0"/>
              <w:ind w:right="-286"/>
              <w:jc w:val="center"/>
              <w:rPr>
                <w:kern w:val="1"/>
              </w:rPr>
            </w:pPr>
            <w:r>
              <w:rPr>
                <w:b/>
                <w:noProof/>
                <w:color w:val="000000"/>
                <w:kern w:val="1"/>
              </w:rPr>
              <w:drawing>
                <wp:inline distT="0" distB="0" distL="0" distR="0">
                  <wp:extent cx="733425" cy="676275"/>
                  <wp:effectExtent l="19050" t="0" r="9525" b="0"/>
                  <wp:docPr id="1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904B08" w:rsidRPr="00101141" w:rsidRDefault="003B5596" w:rsidP="008353DB">
            <w:pPr>
              <w:widowControl w:val="0"/>
              <w:suppressAutoHyphens/>
              <w:adjustRightInd w:val="0"/>
              <w:ind w:right="-286"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       </w:t>
            </w:r>
          </w:p>
        </w:tc>
      </w:tr>
      <w:tr w:rsidR="00904B08" w:rsidRPr="00101141" w:rsidTr="00380DE2">
        <w:tc>
          <w:tcPr>
            <w:tcW w:w="3970" w:type="dxa"/>
          </w:tcPr>
          <w:p w:rsidR="00904B08" w:rsidRPr="00101141" w:rsidRDefault="00904B08" w:rsidP="00380DE2">
            <w:pPr>
              <w:widowControl w:val="0"/>
              <w:suppressAutoHyphens/>
              <w:adjustRightInd w:val="0"/>
              <w:ind w:left="34" w:right="-286"/>
              <w:jc w:val="center"/>
              <w:rPr>
                <w:kern w:val="1"/>
                <w:sz w:val="28"/>
                <w:szCs w:val="28"/>
              </w:rPr>
            </w:pPr>
            <w:r w:rsidRPr="00101141">
              <w:rPr>
                <w:kern w:val="1"/>
                <w:sz w:val="28"/>
                <w:szCs w:val="28"/>
              </w:rPr>
              <w:t xml:space="preserve">АдминистрацияПорецкого </w:t>
            </w:r>
            <w:r>
              <w:rPr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kern w:val="1"/>
                <w:sz w:val="28"/>
                <w:szCs w:val="28"/>
              </w:rPr>
              <w:t>Чувашской Республики</w:t>
            </w:r>
          </w:p>
          <w:p w:rsidR="00904B08" w:rsidRPr="00101141" w:rsidRDefault="00904B08" w:rsidP="00380DE2">
            <w:pPr>
              <w:widowControl w:val="0"/>
              <w:suppressAutoHyphens/>
              <w:adjustRightInd w:val="0"/>
              <w:ind w:left="34" w:right="-286"/>
              <w:jc w:val="center"/>
              <w:rPr>
                <w:kern w:val="1"/>
                <w:sz w:val="28"/>
                <w:szCs w:val="28"/>
              </w:rPr>
            </w:pPr>
            <w:r w:rsidRPr="00101141">
              <w:rPr>
                <w:kern w:val="1"/>
                <w:sz w:val="28"/>
                <w:szCs w:val="28"/>
              </w:rPr>
              <w:t>ПОСТАНОВЛЕНИЕ</w:t>
            </w:r>
          </w:p>
          <w:p w:rsidR="00904B08" w:rsidRPr="00101141" w:rsidRDefault="00904B08" w:rsidP="00380DE2">
            <w:pPr>
              <w:widowControl w:val="0"/>
              <w:suppressAutoHyphens/>
              <w:adjustRightInd w:val="0"/>
              <w:ind w:left="34" w:right="-286"/>
              <w:jc w:val="center"/>
              <w:rPr>
                <w:kern w:val="1"/>
                <w:sz w:val="28"/>
                <w:szCs w:val="28"/>
              </w:rPr>
            </w:pPr>
          </w:p>
          <w:p w:rsidR="00904B08" w:rsidRPr="00101141" w:rsidRDefault="00745CF4" w:rsidP="00380DE2">
            <w:pPr>
              <w:widowControl w:val="0"/>
              <w:suppressAutoHyphens/>
              <w:adjustRightInd w:val="0"/>
              <w:ind w:left="34" w:right="-286"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18.11.2024 </w:t>
            </w:r>
            <w:r w:rsidR="00904B08">
              <w:rPr>
                <w:kern w:val="1"/>
                <w:sz w:val="28"/>
                <w:szCs w:val="28"/>
              </w:rPr>
              <w:t xml:space="preserve">№ </w:t>
            </w:r>
            <w:r>
              <w:rPr>
                <w:kern w:val="1"/>
                <w:sz w:val="28"/>
                <w:szCs w:val="28"/>
              </w:rPr>
              <w:t>621</w:t>
            </w:r>
          </w:p>
          <w:p w:rsidR="00904B08" w:rsidRPr="00101141" w:rsidRDefault="00904B08" w:rsidP="00380DE2">
            <w:pPr>
              <w:widowControl w:val="0"/>
              <w:suppressAutoHyphens/>
              <w:adjustRightInd w:val="0"/>
              <w:ind w:left="34" w:right="-286"/>
              <w:jc w:val="center"/>
              <w:rPr>
                <w:kern w:val="1"/>
                <w:sz w:val="28"/>
                <w:szCs w:val="28"/>
              </w:rPr>
            </w:pPr>
            <w:r w:rsidRPr="00101141">
              <w:rPr>
                <w:kern w:val="1"/>
                <w:sz w:val="28"/>
                <w:szCs w:val="28"/>
              </w:rPr>
              <w:t>с. Порецкое</w:t>
            </w:r>
          </w:p>
          <w:p w:rsidR="00904B08" w:rsidRPr="00101141" w:rsidRDefault="00904B08" w:rsidP="00380DE2">
            <w:pPr>
              <w:widowControl w:val="0"/>
              <w:suppressAutoHyphens/>
              <w:adjustRightInd w:val="0"/>
              <w:ind w:left="-4962" w:right="-286" w:firstLine="4962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4B08" w:rsidRPr="00101141" w:rsidRDefault="00904B08" w:rsidP="00380DE2">
            <w:pPr>
              <w:widowControl w:val="0"/>
              <w:suppressAutoHyphens/>
              <w:adjustRightInd w:val="0"/>
              <w:ind w:right="-286"/>
              <w:jc w:val="both"/>
              <w:rPr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904B08" w:rsidRPr="00101141" w:rsidRDefault="00904B08" w:rsidP="00380DE2">
            <w:pPr>
              <w:widowControl w:val="0"/>
              <w:suppressAutoHyphens/>
              <w:adjustRightInd w:val="0"/>
              <w:ind w:right="-286" w:firstLine="459"/>
              <w:jc w:val="both"/>
              <w:rPr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="008615D9">
              <w:rPr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904B08" w:rsidRPr="00101141" w:rsidRDefault="00904B08" w:rsidP="00380DE2">
            <w:pPr>
              <w:widowControl w:val="0"/>
              <w:suppressAutoHyphens/>
              <w:adjustRightInd w:val="0"/>
              <w:ind w:right="-286"/>
              <w:jc w:val="center"/>
              <w:rPr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="008615D9">
              <w:rPr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>
              <w:rPr>
                <w:bCs/>
                <w:kern w:val="1"/>
                <w:sz w:val="28"/>
                <w:szCs w:val="28"/>
                <w:lang w:eastAsia="ar-SA"/>
              </w:rPr>
              <w:t>муниципалитет округӗн</w:t>
            </w:r>
            <w:r w:rsidR="008615D9">
              <w:rPr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904B08" w:rsidRPr="00101141" w:rsidRDefault="00904B08" w:rsidP="00380DE2">
            <w:pPr>
              <w:widowControl w:val="0"/>
              <w:tabs>
                <w:tab w:val="left" w:pos="4285"/>
              </w:tabs>
              <w:suppressAutoHyphens/>
              <w:adjustRightInd w:val="0"/>
              <w:ind w:right="-286"/>
              <w:jc w:val="center"/>
              <w:rPr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904B08" w:rsidRPr="00101141" w:rsidRDefault="00904B08" w:rsidP="00380DE2">
            <w:pPr>
              <w:widowControl w:val="0"/>
              <w:suppressAutoHyphens/>
              <w:adjustRightInd w:val="0"/>
              <w:ind w:right="-286" w:firstLine="709"/>
              <w:jc w:val="both"/>
              <w:rPr>
                <w:kern w:val="1"/>
                <w:sz w:val="28"/>
                <w:szCs w:val="28"/>
                <w:lang w:eastAsia="ar-SA"/>
              </w:rPr>
            </w:pPr>
          </w:p>
          <w:p w:rsidR="001F1F98" w:rsidRPr="00101141" w:rsidRDefault="00745CF4" w:rsidP="001F1F98">
            <w:pPr>
              <w:widowControl w:val="0"/>
              <w:suppressAutoHyphens/>
              <w:adjustRightInd w:val="0"/>
              <w:ind w:left="34" w:right="-286"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18.11.2024 </w:t>
            </w:r>
            <w:r w:rsidR="001F1F98">
              <w:rPr>
                <w:kern w:val="1"/>
                <w:sz w:val="28"/>
                <w:szCs w:val="28"/>
              </w:rPr>
              <w:t xml:space="preserve">№ </w:t>
            </w:r>
            <w:r>
              <w:rPr>
                <w:kern w:val="1"/>
                <w:sz w:val="28"/>
                <w:szCs w:val="28"/>
              </w:rPr>
              <w:t>621</w:t>
            </w:r>
          </w:p>
          <w:p w:rsidR="00904B08" w:rsidRPr="00101141" w:rsidRDefault="00904B08" w:rsidP="00380DE2">
            <w:pPr>
              <w:widowControl w:val="0"/>
              <w:suppressAutoHyphens/>
              <w:adjustRightInd w:val="0"/>
              <w:ind w:right="-286"/>
              <w:jc w:val="center"/>
              <w:rPr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="008615D9">
              <w:rPr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904B08" w:rsidRDefault="00904B08" w:rsidP="00904B08">
      <w:pPr>
        <w:suppressAutoHyphens/>
        <w:jc w:val="both"/>
        <w:rPr>
          <w:b/>
          <w:kern w:val="1"/>
          <w:sz w:val="24"/>
          <w:szCs w:val="24"/>
          <w:lang w:eastAsia="ar-SA"/>
        </w:rPr>
      </w:pPr>
    </w:p>
    <w:p w:rsidR="00904B08" w:rsidRPr="00904B08" w:rsidRDefault="006A080A" w:rsidP="00380DE2">
      <w:pPr>
        <w:pStyle w:val="1"/>
        <w:tabs>
          <w:tab w:val="left" w:pos="567"/>
        </w:tabs>
        <w:ind w:left="567" w:right="4870"/>
        <w:jc w:val="both"/>
        <w:rPr>
          <w:b/>
        </w:rPr>
      </w:pPr>
      <w:r>
        <w:rPr>
          <w:b/>
        </w:rPr>
        <w:t xml:space="preserve">О внесении изменений в постановление администрации Порецкого муниципального округа </w:t>
      </w:r>
      <w:r w:rsidR="00661D93" w:rsidRPr="008615D9">
        <w:rPr>
          <w:b/>
        </w:rPr>
        <w:t>Чувашской Республики</w:t>
      </w:r>
      <w:r w:rsidR="008615D9">
        <w:rPr>
          <w:b/>
        </w:rPr>
        <w:t xml:space="preserve"> </w:t>
      </w:r>
      <w:r w:rsidRPr="008615D9">
        <w:rPr>
          <w:b/>
        </w:rPr>
        <w:t>от 17.08.2023 №</w:t>
      </w:r>
      <w:r>
        <w:rPr>
          <w:b/>
        </w:rPr>
        <w:t>453 «</w:t>
      </w:r>
      <w:r w:rsidR="00904B08" w:rsidRPr="00904B08">
        <w:rPr>
          <w:b/>
        </w:rPr>
        <w:t>О Порядке принятия решений о признании безнадежной к взысканию задолженности по платежам в бюджет</w:t>
      </w:r>
      <w:r w:rsidR="008353DB">
        <w:rPr>
          <w:b/>
        </w:rPr>
        <w:t xml:space="preserve"> </w:t>
      </w:r>
      <w:r w:rsidR="00904B08">
        <w:rPr>
          <w:b/>
        </w:rPr>
        <w:t>Порецкого муниципального округа Чувашской Республики</w:t>
      </w:r>
      <w:r>
        <w:rPr>
          <w:b/>
        </w:rPr>
        <w:t>»</w:t>
      </w:r>
    </w:p>
    <w:p w:rsidR="00904B08" w:rsidRDefault="00904B08" w:rsidP="00904B08"/>
    <w:p w:rsidR="00904B08" w:rsidRDefault="00904B08" w:rsidP="00904B08"/>
    <w:p w:rsidR="00904B08" w:rsidRPr="008615D9" w:rsidRDefault="00904B08" w:rsidP="00380DE2">
      <w:pPr>
        <w:pStyle w:val="a4"/>
        <w:ind w:left="567" w:right="-284" w:firstLine="708"/>
        <w:jc w:val="both"/>
        <w:rPr>
          <w:rFonts w:ascii="Times New Roman" w:hAnsi="Times New Roman"/>
          <w:sz w:val="24"/>
          <w:szCs w:val="24"/>
        </w:rPr>
      </w:pPr>
      <w:r w:rsidRPr="008952E2">
        <w:rPr>
          <w:rFonts w:ascii="Times New Roman" w:hAnsi="Times New Roman"/>
          <w:sz w:val="24"/>
          <w:szCs w:val="24"/>
        </w:rPr>
        <w:t xml:space="preserve">В соответствии со </w:t>
      </w:r>
      <w:hyperlink r:id="rId6" w:history="1">
        <w:r w:rsidRPr="008952E2">
          <w:rPr>
            <w:rFonts w:ascii="Times New Roman" w:hAnsi="Times New Roman"/>
            <w:sz w:val="24"/>
            <w:szCs w:val="24"/>
          </w:rPr>
          <w:t>статьей 47.2</w:t>
        </w:r>
      </w:hyperlink>
      <w:r w:rsidRPr="008952E2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</w:t>
      </w:r>
      <w:r w:rsidR="006A080A">
        <w:rPr>
          <w:rFonts w:ascii="Times New Roman" w:hAnsi="Times New Roman"/>
          <w:sz w:val="24"/>
          <w:szCs w:val="24"/>
        </w:rPr>
        <w:t>, Федеральным законом от 13.07.2024 №177-ФЗ «О внесении изменений в Бюджетный кодекс Российской Федерации и отдельные законодательные акты Российской Федерации»,</w:t>
      </w:r>
      <w:hyperlink r:id="rId7" w:history="1">
        <w:r w:rsidRPr="008952E2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8952E2">
        <w:rPr>
          <w:rFonts w:ascii="Times New Roman" w:hAnsi="Times New Roman"/>
          <w:sz w:val="24"/>
          <w:szCs w:val="24"/>
        </w:rPr>
        <w:t xml:space="preserve"> Правительства Росс</w:t>
      </w:r>
      <w:r>
        <w:rPr>
          <w:rFonts w:ascii="Times New Roman" w:hAnsi="Times New Roman"/>
          <w:sz w:val="24"/>
          <w:szCs w:val="24"/>
        </w:rPr>
        <w:t>ийской Федерации от 06.05.2016 № 393 «</w:t>
      </w:r>
      <w:r w:rsidRPr="008952E2">
        <w:rPr>
          <w:rFonts w:ascii="Times New Roman" w:hAnsi="Times New Roman"/>
          <w:sz w:val="24"/>
          <w:szCs w:val="24"/>
        </w:rPr>
        <w:t xml:space="preserve">Об общих требованиях к порядку принятия решений о </w:t>
      </w:r>
      <w:r>
        <w:rPr>
          <w:rFonts w:ascii="Times New Roman" w:hAnsi="Times New Roman"/>
          <w:sz w:val="24"/>
          <w:szCs w:val="24"/>
        </w:rPr>
        <w:t>признании</w:t>
      </w:r>
      <w:r w:rsidRPr="008952E2">
        <w:rPr>
          <w:rFonts w:ascii="Times New Roman" w:hAnsi="Times New Roman"/>
          <w:sz w:val="24"/>
          <w:szCs w:val="24"/>
        </w:rPr>
        <w:t xml:space="preserve"> безнадежной к взысканию задолженности по платежам в бюджеты бюджетн</w:t>
      </w:r>
      <w:r>
        <w:rPr>
          <w:rFonts w:ascii="Times New Roman" w:hAnsi="Times New Roman"/>
          <w:sz w:val="24"/>
          <w:szCs w:val="24"/>
        </w:rPr>
        <w:t>ой системы Российской Федерации»</w:t>
      </w:r>
      <w:r w:rsidR="006A080A">
        <w:rPr>
          <w:rFonts w:ascii="Times New Roman" w:hAnsi="Times New Roman"/>
          <w:sz w:val="24"/>
          <w:szCs w:val="24"/>
        </w:rPr>
        <w:t xml:space="preserve"> постановлением Правительства Российской Федерации от 10.10.2024 №1360</w:t>
      </w:r>
      <w:r w:rsidR="009B1163">
        <w:rPr>
          <w:rFonts w:ascii="Times New Roman" w:hAnsi="Times New Roman"/>
          <w:sz w:val="24"/>
          <w:szCs w:val="24"/>
        </w:rPr>
        <w:t xml:space="preserve"> </w:t>
      </w:r>
      <w:r w:rsidR="009B1163" w:rsidRPr="008615D9">
        <w:rPr>
          <w:rFonts w:ascii="Times New Roman" w:hAnsi="Times New Roman"/>
          <w:sz w:val="24"/>
          <w:szCs w:val="24"/>
        </w:rPr>
        <w:t>«</w:t>
      </w:r>
      <w:r w:rsidR="009B1163" w:rsidRPr="008615D9">
        <w:rPr>
          <w:rFonts w:ascii="Times New Roman" w:hAnsi="Times New Roman"/>
          <w:sz w:val="24"/>
          <w:szCs w:val="24"/>
          <w:shd w:val="clear" w:color="auto" w:fill="FFFFFF"/>
        </w:rPr>
        <w:t xml:space="preserve">О внесении изменений в постановление Правительства Российской Федерации от 6 мая 2016 г. </w:t>
      </w:r>
      <w:r w:rsidR="00661D93" w:rsidRPr="008615D9">
        <w:rPr>
          <w:rFonts w:ascii="Times New Roman" w:hAnsi="Times New Roman"/>
          <w:sz w:val="24"/>
          <w:szCs w:val="24"/>
          <w:shd w:val="clear" w:color="auto" w:fill="FFFFFF"/>
        </w:rPr>
        <w:t>№</w:t>
      </w:r>
      <w:r w:rsidR="009B1163" w:rsidRPr="008615D9">
        <w:rPr>
          <w:rFonts w:ascii="Times New Roman" w:hAnsi="Times New Roman"/>
          <w:sz w:val="24"/>
          <w:szCs w:val="24"/>
          <w:shd w:val="clear" w:color="auto" w:fill="FFFFFF"/>
        </w:rPr>
        <w:t> 393»</w:t>
      </w:r>
      <w:r w:rsidR="00380DE2" w:rsidRPr="008615D9">
        <w:rPr>
          <w:rFonts w:ascii="Times New Roman" w:hAnsi="Times New Roman"/>
          <w:sz w:val="24"/>
          <w:szCs w:val="24"/>
        </w:rPr>
        <w:t xml:space="preserve">, </w:t>
      </w:r>
      <w:r w:rsidRPr="008615D9">
        <w:rPr>
          <w:rFonts w:ascii="Times New Roman" w:hAnsi="Times New Roman"/>
          <w:sz w:val="24"/>
          <w:szCs w:val="24"/>
        </w:rPr>
        <w:t>администрация Порецкого муниципального округа</w:t>
      </w:r>
      <w:r w:rsidR="008615D9">
        <w:rPr>
          <w:rFonts w:ascii="Times New Roman" w:hAnsi="Times New Roman"/>
          <w:sz w:val="24"/>
          <w:szCs w:val="24"/>
        </w:rPr>
        <w:t xml:space="preserve"> </w:t>
      </w:r>
      <w:r w:rsidR="00661D93" w:rsidRPr="008615D9">
        <w:rPr>
          <w:rFonts w:ascii="Times New Roman" w:hAnsi="Times New Roman"/>
          <w:sz w:val="24"/>
          <w:szCs w:val="24"/>
        </w:rPr>
        <w:t>Чувашской Республики</w:t>
      </w:r>
      <w:r w:rsidR="008615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5D9">
        <w:rPr>
          <w:rFonts w:ascii="Times New Roman" w:hAnsi="Times New Roman"/>
          <w:sz w:val="24"/>
          <w:szCs w:val="24"/>
        </w:rPr>
        <w:t>п</w:t>
      </w:r>
      <w:proofErr w:type="spellEnd"/>
      <w:r w:rsidRPr="008615D9">
        <w:rPr>
          <w:rFonts w:ascii="Times New Roman" w:hAnsi="Times New Roman"/>
          <w:sz w:val="24"/>
          <w:szCs w:val="24"/>
        </w:rPr>
        <w:t> о с т а </w:t>
      </w:r>
      <w:proofErr w:type="spellStart"/>
      <w:r w:rsidRPr="008615D9">
        <w:rPr>
          <w:rFonts w:ascii="Times New Roman" w:hAnsi="Times New Roman"/>
          <w:sz w:val="24"/>
          <w:szCs w:val="24"/>
        </w:rPr>
        <w:t>н</w:t>
      </w:r>
      <w:proofErr w:type="spellEnd"/>
      <w:r w:rsidRPr="008615D9">
        <w:rPr>
          <w:rFonts w:ascii="Times New Roman" w:hAnsi="Times New Roman"/>
          <w:sz w:val="24"/>
          <w:szCs w:val="24"/>
        </w:rPr>
        <w:t> о в л я е т :</w:t>
      </w:r>
    </w:p>
    <w:p w:rsidR="00904B08" w:rsidRPr="008952E2" w:rsidRDefault="00904B08" w:rsidP="00380DE2">
      <w:pPr>
        <w:pStyle w:val="ConsPlusNormal"/>
        <w:ind w:left="567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2E2">
        <w:rPr>
          <w:rFonts w:ascii="Times New Roman" w:hAnsi="Times New Roman" w:cs="Times New Roman"/>
          <w:sz w:val="24"/>
          <w:szCs w:val="24"/>
        </w:rPr>
        <w:t xml:space="preserve"> 1. </w:t>
      </w:r>
      <w:r w:rsidR="009B1163">
        <w:rPr>
          <w:rFonts w:ascii="Times New Roman" w:hAnsi="Times New Roman" w:cs="Times New Roman"/>
          <w:sz w:val="24"/>
          <w:szCs w:val="24"/>
        </w:rPr>
        <w:t>Внести в постановление администрации Порецкого муниципального округа Чувашской Республики от 17.08.2023 №453 « О Порядке</w:t>
      </w:r>
      <w:r w:rsidR="009B1163" w:rsidRPr="008952E2">
        <w:rPr>
          <w:rFonts w:ascii="Times New Roman" w:hAnsi="Times New Roman" w:cs="Times New Roman"/>
          <w:sz w:val="24"/>
          <w:szCs w:val="24"/>
        </w:rPr>
        <w:t xml:space="preserve">принятия решений о признании безнадежной к взысканию задолженности по платежам в бюджет </w:t>
      </w:r>
      <w:r w:rsidR="009B1163">
        <w:rPr>
          <w:rFonts w:ascii="Times New Roman" w:hAnsi="Times New Roman" w:cs="Times New Roman"/>
          <w:sz w:val="24"/>
          <w:szCs w:val="24"/>
        </w:rPr>
        <w:t>Порец</w:t>
      </w:r>
      <w:r w:rsidR="009B1163" w:rsidRPr="008952E2">
        <w:rPr>
          <w:rFonts w:ascii="Times New Roman" w:hAnsi="Times New Roman" w:cs="Times New Roman"/>
          <w:sz w:val="24"/>
          <w:szCs w:val="24"/>
        </w:rPr>
        <w:t>кого  муниципального округа Чувашской Республики</w:t>
      </w:r>
      <w:r w:rsidR="009B1163">
        <w:rPr>
          <w:rFonts w:ascii="Times New Roman" w:hAnsi="Times New Roman" w:cs="Times New Roman"/>
          <w:sz w:val="24"/>
          <w:szCs w:val="24"/>
        </w:rPr>
        <w:t>» следующие изменения:</w:t>
      </w:r>
    </w:p>
    <w:p w:rsidR="00B35248" w:rsidRDefault="00904B08" w:rsidP="009B1163">
      <w:pPr>
        <w:pStyle w:val="ConsPlusNormal"/>
        <w:ind w:left="567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2E2">
        <w:rPr>
          <w:rFonts w:ascii="Times New Roman" w:hAnsi="Times New Roman" w:cs="Times New Roman"/>
          <w:sz w:val="24"/>
          <w:szCs w:val="24"/>
        </w:rPr>
        <w:t xml:space="preserve"> 1.1. </w:t>
      </w:r>
      <w:r w:rsidR="00E345B1">
        <w:rPr>
          <w:rFonts w:ascii="Times New Roman" w:hAnsi="Times New Roman" w:cs="Times New Roman"/>
          <w:sz w:val="24"/>
          <w:szCs w:val="24"/>
        </w:rPr>
        <w:t>под</w:t>
      </w:r>
      <w:r w:rsidR="009B1163">
        <w:rPr>
          <w:rFonts w:ascii="Times New Roman" w:hAnsi="Times New Roman" w:cs="Times New Roman"/>
          <w:sz w:val="24"/>
          <w:szCs w:val="24"/>
        </w:rPr>
        <w:t>пункт 2.1.2</w:t>
      </w:r>
      <w:r w:rsidR="00E345B1">
        <w:rPr>
          <w:rFonts w:ascii="Times New Roman" w:hAnsi="Times New Roman" w:cs="Times New Roman"/>
          <w:sz w:val="24"/>
          <w:szCs w:val="24"/>
        </w:rPr>
        <w:t xml:space="preserve">. пункта 2.1. </w:t>
      </w:r>
      <w:r w:rsidR="009B1163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 </w:t>
      </w:r>
    </w:p>
    <w:p w:rsidR="009B1163" w:rsidRDefault="009B1163" w:rsidP="009B1163">
      <w:pPr>
        <w:pStyle w:val="ConsPlusNormal"/>
        <w:ind w:left="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«2.1.2. завершения процедуры банкротства гражданина, индивидуального предпринимателя</w:t>
      </w:r>
      <w:r w:rsidRPr="001938F3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</w:t>
      </w:r>
      <w:hyperlink r:id="rId8" w:history="1">
        <w:r w:rsidRPr="001938F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938F3">
        <w:rPr>
          <w:rFonts w:ascii="Times New Roman" w:hAnsi="Times New Roman" w:cs="Times New Roman"/>
          <w:sz w:val="24"/>
          <w:szCs w:val="24"/>
        </w:rPr>
        <w:t xml:space="preserve"> от 26.10.2002 </w:t>
      </w:r>
      <w:r>
        <w:rPr>
          <w:rFonts w:ascii="Times New Roman" w:hAnsi="Times New Roman" w:cs="Times New Roman"/>
          <w:sz w:val="24"/>
          <w:szCs w:val="24"/>
        </w:rPr>
        <w:t xml:space="preserve"> № 127-ФЗ «</w:t>
      </w:r>
      <w:r w:rsidRPr="001938F3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несостоятельности (банкротстве)»</w:t>
      </w:r>
      <w:r w:rsidRPr="001938F3">
        <w:rPr>
          <w:rFonts w:ascii="Times New Roman" w:hAnsi="Times New Roman" w:cs="Times New Roman"/>
          <w:sz w:val="24"/>
          <w:szCs w:val="24"/>
        </w:rPr>
        <w:t xml:space="preserve"> в части задолженности по платежам в бюджет, </w:t>
      </w:r>
      <w:r>
        <w:rPr>
          <w:rFonts w:ascii="Times New Roman" w:hAnsi="Times New Roman" w:cs="Times New Roman"/>
          <w:sz w:val="24"/>
          <w:szCs w:val="24"/>
        </w:rPr>
        <w:t>от исполнения обязанности по уплате которой он освобожден в соотв</w:t>
      </w:r>
      <w:r w:rsidR="003B559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тствии с указанным Федеральным законом;»;</w:t>
      </w:r>
    </w:p>
    <w:p w:rsidR="009B1163" w:rsidRDefault="009B1163" w:rsidP="009B1163">
      <w:pPr>
        <w:pStyle w:val="ConsPlusNormal"/>
        <w:ind w:left="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E345B1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>пункт 2.1.3</w:t>
      </w:r>
      <w:r w:rsidR="00E345B1">
        <w:rPr>
          <w:rFonts w:ascii="Times New Roman" w:hAnsi="Times New Roman" w:cs="Times New Roman"/>
          <w:sz w:val="24"/>
          <w:szCs w:val="24"/>
        </w:rPr>
        <w:t xml:space="preserve"> пункта 2.1. </w:t>
      </w:r>
      <w:r w:rsidR="00B606B3">
        <w:rPr>
          <w:rFonts w:ascii="Times New Roman" w:hAnsi="Times New Roman" w:cs="Times New Roman"/>
          <w:sz w:val="24"/>
          <w:szCs w:val="24"/>
        </w:rPr>
        <w:t xml:space="preserve"> признать утратившим силу;</w:t>
      </w:r>
    </w:p>
    <w:p w:rsidR="00B606B3" w:rsidRDefault="00B606B3" w:rsidP="009B1163">
      <w:pPr>
        <w:pStyle w:val="ConsPlusNormal"/>
        <w:ind w:left="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E345B1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>пункт 2.1.5</w:t>
      </w:r>
      <w:r w:rsidR="00E345B1">
        <w:rPr>
          <w:rFonts w:ascii="Times New Roman" w:hAnsi="Times New Roman" w:cs="Times New Roman"/>
          <w:sz w:val="24"/>
          <w:szCs w:val="24"/>
        </w:rPr>
        <w:t xml:space="preserve"> пункта 2.1.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B606B3" w:rsidRDefault="00B606B3" w:rsidP="00B606B3">
      <w:pPr>
        <w:pStyle w:val="ConsPlusNormal"/>
        <w:ind w:left="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«2.1.5. </w:t>
      </w:r>
      <w:r w:rsidRPr="001938F3">
        <w:rPr>
          <w:rFonts w:ascii="Times New Roman" w:hAnsi="Times New Roman" w:cs="Times New Roman"/>
          <w:sz w:val="24"/>
          <w:szCs w:val="24"/>
        </w:rPr>
        <w:t>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</w:t>
      </w:r>
      <w:r>
        <w:rPr>
          <w:rFonts w:ascii="Times New Roman" w:hAnsi="Times New Roman" w:cs="Times New Roman"/>
          <w:sz w:val="24"/>
          <w:szCs w:val="24"/>
        </w:rPr>
        <w:t>олженности по платежам в бюджет, в том числе в связи с истечением установленного срока ее взыскания»;</w:t>
      </w:r>
    </w:p>
    <w:p w:rsidR="008D2A77" w:rsidRDefault="008D2A77" w:rsidP="008D2A77">
      <w:pPr>
        <w:pStyle w:val="ConsPlusNormal"/>
        <w:ind w:left="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="00E345B1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>пункт  2.1.6 изложить в следующей редакции:</w:t>
      </w:r>
    </w:p>
    <w:p w:rsidR="00B606B3" w:rsidRDefault="008D2A77" w:rsidP="00B606B3">
      <w:pPr>
        <w:pStyle w:val="ConsPlusNormal"/>
        <w:ind w:left="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606B3">
        <w:rPr>
          <w:rFonts w:ascii="Times New Roman" w:hAnsi="Times New Roman" w:cs="Times New Roman"/>
          <w:sz w:val="24"/>
          <w:szCs w:val="24"/>
        </w:rPr>
        <w:t xml:space="preserve">2.1.6. </w:t>
      </w:r>
      <w:r w:rsidR="00B606B3" w:rsidRPr="001938F3">
        <w:rPr>
          <w:rFonts w:ascii="Times New Roman" w:hAnsi="Times New Roman" w:cs="Times New Roman"/>
          <w:sz w:val="24"/>
          <w:szCs w:val="24"/>
        </w:rPr>
        <w:t xml:space="preserve">вынесения судебным приставом-исполнителем постановления об окончании исполнительного производства </w:t>
      </w:r>
      <w:r w:rsidR="00B606B3">
        <w:rPr>
          <w:rFonts w:ascii="Times New Roman" w:hAnsi="Times New Roman" w:cs="Times New Roman"/>
          <w:sz w:val="24"/>
          <w:szCs w:val="24"/>
        </w:rPr>
        <w:t>при возврате</w:t>
      </w:r>
      <w:r w:rsidR="00B606B3" w:rsidRPr="001938F3">
        <w:rPr>
          <w:rFonts w:ascii="Times New Roman" w:hAnsi="Times New Roman" w:cs="Times New Roman"/>
          <w:sz w:val="24"/>
          <w:szCs w:val="24"/>
        </w:rPr>
        <w:t xml:space="preserve"> взыскателю исполнительного документа по </w:t>
      </w:r>
      <w:r w:rsidR="00B606B3" w:rsidRPr="001938F3">
        <w:rPr>
          <w:rFonts w:ascii="Times New Roman" w:hAnsi="Times New Roman" w:cs="Times New Roman"/>
          <w:sz w:val="24"/>
          <w:szCs w:val="24"/>
        </w:rPr>
        <w:lastRenderedPageBreak/>
        <w:t xml:space="preserve">основанию, предусмотренному </w:t>
      </w:r>
      <w:hyperlink r:id="rId9" w:history="1">
        <w:r w:rsidR="00B606B3" w:rsidRPr="001938F3">
          <w:rPr>
            <w:rFonts w:ascii="Times New Roman" w:hAnsi="Times New Roman" w:cs="Times New Roman"/>
            <w:sz w:val="24"/>
            <w:szCs w:val="24"/>
          </w:rPr>
          <w:t>п. 3</w:t>
        </w:r>
      </w:hyperlink>
      <w:r w:rsidR="00B606B3" w:rsidRPr="001938F3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10" w:history="1">
        <w:r w:rsidR="00B606B3" w:rsidRPr="001938F3">
          <w:rPr>
            <w:rFonts w:ascii="Times New Roman" w:hAnsi="Times New Roman" w:cs="Times New Roman"/>
            <w:sz w:val="24"/>
            <w:szCs w:val="24"/>
          </w:rPr>
          <w:t>4 ч. 1 ст. 46</w:t>
        </w:r>
      </w:hyperlink>
      <w:r w:rsidR="00B606B3" w:rsidRPr="001938F3">
        <w:rPr>
          <w:rFonts w:ascii="Times New Roman" w:hAnsi="Times New Roman" w:cs="Times New Roman"/>
          <w:sz w:val="24"/>
          <w:szCs w:val="24"/>
        </w:rPr>
        <w:t xml:space="preserve"> Федерального закона от 02.10.</w:t>
      </w:r>
      <w:r w:rsidR="00B606B3">
        <w:rPr>
          <w:rFonts w:ascii="Times New Roman" w:hAnsi="Times New Roman" w:cs="Times New Roman"/>
          <w:sz w:val="24"/>
          <w:szCs w:val="24"/>
        </w:rPr>
        <w:t>2007 № 229-ФЗ «Об исполнительном производстве»</w:t>
      </w:r>
      <w:r w:rsidR="00B606B3" w:rsidRPr="001938F3">
        <w:rPr>
          <w:rFonts w:ascii="Times New Roman" w:hAnsi="Times New Roman" w:cs="Times New Roman"/>
          <w:sz w:val="24"/>
          <w:szCs w:val="24"/>
        </w:rPr>
        <w:t>, если с даты образования задолженности</w:t>
      </w:r>
      <w:r w:rsidR="00B606B3">
        <w:rPr>
          <w:rFonts w:ascii="Times New Roman" w:hAnsi="Times New Roman" w:cs="Times New Roman"/>
          <w:sz w:val="24"/>
          <w:szCs w:val="24"/>
        </w:rPr>
        <w:t>,</w:t>
      </w:r>
      <w:r w:rsidR="00B606B3" w:rsidRPr="001938F3">
        <w:rPr>
          <w:rFonts w:ascii="Times New Roman" w:hAnsi="Times New Roman" w:cs="Times New Roman"/>
          <w:sz w:val="24"/>
          <w:szCs w:val="24"/>
        </w:rPr>
        <w:t xml:space="preserve"> размер </w:t>
      </w:r>
      <w:r w:rsidR="00B606B3">
        <w:rPr>
          <w:rFonts w:ascii="Times New Roman" w:hAnsi="Times New Roman" w:cs="Times New Roman"/>
          <w:sz w:val="24"/>
          <w:szCs w:val="24"/>
        </w:rPr>
        <w:t>которой</w:t>
      </w:r>
      <w:r w:rsidR="00B606B3" w:rsidRPr="001938F3">
        <w:rPr>
          <w:rFonts w:ascii="Times New Roman" w:hAnsi="Times New Roman" w:cs="Times New Roman"/>
          <w:sz w:val="24"/>
          <w:szCs w:val="24"/>
        </w:rPr>
        <w:t xml:space="preserve">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</w:t>
      </w:r>
      <w:r w:rsidR="00B606B3">
        <w:rPr>
          <w:rFonts w:ascii="Times New Roman" w:hAnsi="Times New Roman" w:cs="Times New Roman"/>
          <w:sz w:val="24"/>
          <w:szCs w:val="24"/>
        </w:rPr>
        <w:t>, прошло более пяти лет;</w:t>
      </w:r>
    </w:p>
    <w:p w:rsidR="00B606B3" w:rsidRDefault="00B606B3" w:rsidP="00B606B3">
      <w:pPr>
        <w:pStyle w:val="ConsPlusNormal"/>
        <w:ind w:left="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2.1.6.1. принятие </w:t>
      </w:r>
      <w:r w:rsidRPr="001938F3">
        <w:rPr>
          <w:rFonts w:ascii="Times New Roman" w:hAnsi="Times New Roman" w:cs="Times New Roman"/>
          <w:sz w:val="24"/>
          <w:szCs w:val="24"/>
        </w:rPr>
        <w:t xml:space="preserve"> судом</w:t>
      </w:r>
      <w:r>
        <w:rPr>
          <w:rFonts w:ascii="Times New Roman" w:hAnsi="Times New Roman" w:cs="Times New Roman"/>
          <w:sz w:val="24"/>
          <w:szCs w:val="24"/>
        </w:rPr>
        <w:t xml:space="preserve">акта о возвращении заявления </w:t>
      </w:r>
      <w:r w:rsidRPr="001938F3">
        <w:rPr>
          <w:rFonts w:ascii="Times New Roman" w:hAnsi="Times New Roman" w:cs="Times New Roman"/>
          <w:sz w:val="24"/>
          <w:szCs w:val="24"/>
        </w:rPr>
        <w:t xml:space="preserve"> о признании </w:t>
      </w:r>
      <w:r>
        <w:rPr>
          <w:rFonts w:ascii="Times New Roman" w:hAnsi="Times New Roman" w:cs="Times New Roman"/>
          <w:sz w:val="24"/>
          <w:szCs w:val="24"/>
        </w:rPr>
        <w:t>должника</w:t>
      </w:r>
      <w:r w:rsidRPr="001938F3">
        <w:rPr>
          <w:rFonts w:ascii="Times New Roman" w:hAnsi="Times New Roman" w:cs="Times New Roman"/>
          <w:sz w:val="24"/>
          <w:szCs w:val="24"/>
        </w:rPr>
        <w:t xml:space="preserve"> банкротом или прекращен</w:t>
      </w:r>
      <w:r>
        <w:rPr>
          <w:rFonts w:ascii="Times New Roman" w:hAnsi="Times New Roman" w:cs="Times New Roman"/>
          <w:sz w:val="24"/>
          <w:szCs w:val="24"/>
        </w:rPr>
        <w:t>ии производства</w:t>
      </w:r>
      <w:r w:rsidRPr="001938F3">
        <w:rPr>
          <w:rFonts w:ascii="Times New Roman" w:hAnsi="Times New Roman" w:cs="Times New Roman"/>
          <w:sz w:val="24"/>
          <w:szCs w:val="24"/>
        </w:rPr>
        <w:t xml:space="preserve">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224C8">
        <w:rPr>
          <w:rFonts w:ascii="Times New Roman" w:hAnsi="Times New Roman" w:cs="Times New Roman"/>
          <w:sz w:val="24"/>
          <w:szCs w:val="24"/>
        </w:rPr>
        <w:t>;</w:t>
      </w:r>
    </w:p>
    <w:p w:rsidR="00B224C8" w:rsidRDefault="00B224C8" w:rsidP="00B224C8">
      <w:pPr>
        <w:pStyle w:val="ConsPlusNormal"/>
        <w:ind w:left="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D2A7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D2A77">
        <w:rPr>
          <w:rFonts w:ascii="Times New Roman" w:hAnsi="Times New Roman" w:cs="Times New Roman"/>
          <w:sz w:val="24"/>
          <w:szCs w:val="24"/>
        </w:rPr>
        <w:t>пункт 3.1. изложить в следующей редакции:</w:t>
      </w:r>
    </w:p>
    <w:p w:rsidR="008D2A77" w:rsidRDefault="008D2A77" w:rsidP="008D2A77">
      <w:pPr>
        <w:pStyle w:val="ConsPlusNormal"/>
        <w:ind w:left="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938F3">
        <w:rPr>
          <w:rFonts w:ascii="Times New Roman" w:hAnsi="Times New Roman" w:cs="Times New Roman"/>
          <w:sz w:val="24"/>
          <w:szCs w:val="24"/>
        </w:rPr>
        <w:t>3.1. Подтверждающими документами для признания безнадежной к взысканию задолженности являются:</w:t>
      </w:r>
    </w:p>
    <w:p w:rsidR="008D2A77" w:rsidRDefault="008D2A77" w:rsidP="008D2A77">
      <w:pPr>
        <w:pStyle w:val="ConsPlusNormal"/>
        <w:ind w:left="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справка</w:t>
      </w:r>
      <w:r w:rsidRPr="001938F3">
        <w:rPr>
          <w:rFonts w:ascii="Times New Roman" w:hAnsi="Times New Roman" w:cs="Times New Roman"/>
          <w:sz w:val="24"/>
          <w:szCs w:val="24"/>
        </w:rPr>
        <w:t xml:space="preserve"> администратора доходов местного бюджета об учитываемых суммах задолженности по уплате платежей в местный бюджет;</w:t>
      </w:r>
    </w:p>
    <w:p w:rsidR="008D2A77" w:rsidRDefault="008D2A77" w:rsidP="008D2A77">
      <w:pPr>
        <w:pStyle w:val="ConsPlusNormal"/>
        <w:ind w:left="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 о прекращении исполнения постановления о назначении административного наказания;</w:t>
      </w:r>
    </w:p>
    <w:p w:rsidR="008D2A77" w:rsidRDefault="008D2A77" w:rsidP="008D2A77">
      <w:pPr>
        <w:pStyle w:val="ConsPlusNormal"/>
        <w:ind w:left="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938F3">
        <w:rPr>
          <w:rFonts w:ascii="Times New Roman" w:hAnsi="Times New Roman" w:cs="Times New Roman"/>
          <w:sz w:val="24"/>
          <w:szCs w:val="24"/>
        </w:rPr>
        <w:t>справка администратора доходов местного бюджета о принятых мерах по обеспечению взыскания задолженнос</w:t>
      </w:r>
      <w:r>
        <w:rPr>
          <w:rFonts w:ascii="Times New Roman" w:hAnsi="Times New Roman" w:cs="Times New Roman"/>
          <w:sz w:val="24"/>
          <w:szCs w:val="24"/>
        </w:rPr>
        <w:t>ти по платежам в местный бюджет,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статьей 160.1 Бюджетного кодекса Российской Федерации;</w:t>
      </w:r>
    </w:p>
    <w:p w:rsidR="008D2A77" w:rsidRDefault="008D2A77" w:rsidP="008D2A77">
      <w:pPr>
        <w:pStyle w:val="ConsPlusNormal"/>
        <w:ind w:left="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выписка из единого федерального реестра сведений о банкротстве о завершении процедуры внесудебного банкротства гражданина.</w:t>
      </w:r>
      <w:r w:rsidR="00E345B1">
        <w:rPr>
          <w:rFonts w:ascii="Times New Roman" w:hAnsi="Times New Roman" w:cs="Times New Roman"/>
          <w:sz w:val="24"/>
          <w:szCs w:val="24"/>
        </w:rPr>
        <w:t>»;</w:t>
      </w:r>
    </w:p>
    <w:p w:rsidR="00E345B1" w:rsidRPr="001938F3" w:rsidRDefault="00E345B1" w:rsidP="008D2A77">
      <w:pPr>
        <w:pStyle w:val="ConsPlusNormal"/>
        <w:ind w:left="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пункт 1.</w:t>
      </w:r>
      <w:r w:rsidR="0099102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</w:t>
      </w:r>
      <w:r w:rsidR="009910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признать утратившим силу</w:t>
      </w:r>
      <w:r w:rsidR="0099102C">
        <w:rPr>
          <w:rFonts w:ascii="Times New Roman" w:hAnsi="Times New Roman" w:cs="Times New Roman"/>
          <w:sz w:val="24"/>
          <w:szCs w:val="24"/>
        </w:rPr>
        <w:t>.</w:t>
      </w:r>
    </w:p>
    <w:p w:rsidR="00904B08" w:rsidRPr="00904B08" w:rsidRDefault="0099102C" w:rsidP="00380DE2">
      <w:pPr>
        <w:pStyle w:val="ConsPlusNormal"/>
        <w:ind w:left="567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3"/>
      <w:r>
        <w:rPr>
          <w:rFonts w:ascii="Times New Roman" w:hAnsi="Times New Roman"/>
          <w:sz w:val="24"/>
          <w:szCs w:val="24"/>
        </w:rPr>
        <w:t xml:space="preserve">   2</w:t>
      </w:r>
      <w:r w:rsidR="00904B08" w:rsidRPr="006C4627">
        <w:rPr>
          <w:rFonts w:ascii="Times New Roman" w:hAnsi="Times New Roman"/>
          <w:sz w:val="24"/>
          <w:szCs w:val="24"/>
        </w:rPr>
        <w:t xml:space="preserve">. </w:t>
      </w:r>
      <w:bookmarkEnd w:id="0"/>
      <w:r w:rsidR="00904B08" w:rsidRPr="006C4627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 </w:t>
      </w:r>
      <w:r w:rsidR="00904B08" w:rsidRPr="006C4627">
        <w:rPr>
          <w:rFonts w:ascii="Times New Roman" w:hAnsi="Times New Roman"/>
          <w:kern w:val="2"/>
          <w:sz w:val="24"/>
          <w:szCs w:val="24"/>
        </w:rPr>
        <w:t>его официального опубликования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«Интернет».</w:t>
      </w:r>
    </w:p>
    <w:p w:rsidR="00904B08" w:rsidRDefault="00904B08" w:rsidP="00380DE2">
      <w:pPr>
        <w:pStyle w:val="a4"/>
        <w:ind w:left="567" w:right="-284" w:firstLine="851"/>
        <w:jc w:val="both"/>
        <w:rPr>
          <w:rFonts w:ascii="Times New Roman" w:hAnsi="Times New Roman"/>
          <w:kern w:val="2"/>
          <w:sz w:val="24"/>
          <w:szCs w:val="24"/>
        </w:rPr>
      </w:pPr>
    </w:p>
    <w:p w:rsidR="00904B08" w:rsidRDefault="00904B08" w:rsidP="00380DE2">
      <w:pPr>
        <w:pStyle w:val="a4"/>
        <w:ind w:left="567" w:right="-284" w:firstLine="851"/>
        <w:jc w:val="both"/>
        <w:rPr>
          <w:rFonts w:ascii="Times New Roman" w:hAnsi="Times New Roman"/>
          <w:kern w:val="2"/>
          <w:sz w:val="24"/>
          <w:szCs w:val="24"/>
        </w:rPr>
      </w:pPr>
    </w:p>
    <w:p w:rsidR="00904B08" w:rsidRPr="006C4627" w:rsidRDefault="00904B08" w:rsidP="00380DE2">
      <w:pPr>
        <w:pStyle w:val="a4"/>
        <w:ind w:left="567" w:right="-284" w:firstLine="851"/>
        <w:jc w:val="both"/>
        <w:rPr>
          <w:rFonts w:ascii="Times New Roman" w:hAnsi="Times New Roman"/>
          <w:kern w:val="2"/>
          <w:sz w:val="24"/>
          <w:szCs w:val="24"/>
        </w:rPr>
      </w:pPr>
    </w:p>
    <w:p w:rsidR="00904B08" w:rsidRPr="006C4627" w:rsidRDefault="00904B08" w:rsidP="00380DE2">
      <w:pPr>
        <w:ind w:left="567" w:right="-284"/>
        <w:jc w:val="both"/>
        <w:rPr>
          <w:sz w:val="24"/>
          <w:szCs w:val="24"/>
        </w:rPr>
      </w:pPr>
      <w:r w:rsidRPr="006C4627">
        <w:rPr>
          <w:kern w:val="24"/>
          <w:sz w:val="24"/>
          <w:szCs w:val="24"/>
        </w:rPr>
        <w:t>Глава Порецкого муниципального округа                                                   Е.В. Лебедев</w:t>
      </w:r>
    </w:p>
    <w:p w:rsidR="00380DE2" w:rsidRDefault="00380DE2" w:rsidP="00904B08">
      <w:pPr>
        <w:pStyle w:val="a4"/>
        <w:ind w:right="-284"/>
        <w:jc w:val="both"/>
        <w:rPr>
          <w:rFonts w:ascii="Times New Roman" w:hAnsi="Times New Roman"/>
          <w:kern w:val="24"/>
          <w:sz w:val="24"/>
          <w:szCs w:val="24"/>
        </w:rPr>
      </w:pPr>
    </w:p>
    <w:p w:rsidR="00754CBB" w:rsidRDefault="00754CBB" w:rsidP="00904B08">
      <w:pPr>
        <w:pStyle w:val="a4"/>
        <w:ind w:right="-284"/>
        <w:jc w:val="both"/>
        <w:rPr>
          <w:rFonts w:ascii="Times New Roman" w:hAnsi="Times New Roman"/>
          <w:kern w:val="24"/>
          <w:sz w:val="24"/>
          <w:szCs w:val="24"/>
        </w:rPr>
      </w:pPr>
    </w:p>
    <w:p w:rsidR="006B2E4C" w:rsidRDefault="006B2E4C" w:rsidP="00904B08">
      <w:pPr>
        <w:pStyle w:val="a4"/>
        <w:ind w:right="-284"/>
        <w:jc w:val="both"/>
        <w:rPr>
          <w:rFonts w:ascii="Times New Roman" w:hAnsi="Times New Roman"/>
          <w:kern w:val="24"/>
          <w:sz w:val="24"/>
          <w:szCs w:val="24"/>
        </w:rPr>
      </w:pPr>
    </w:p>
    <w:p w:rsidR="006B2E4C" w:rsidRDefault="006B2E4C" w:rsidP="00904B08">
      <w:pPr>
        <w:pStyle w:val="a4"/>
        <w:ind w:right="-284"/>
        <w:jc w:val="both"/>
        <w:rPr>
          <w:rFonts w:ascii="Times New Roman" w:hAnsi="Times New Roman"/>
          <w:kern w:val="24"/>
          <w:sz w:val="24"/>
          <w:szCs w:val="24"/>
        </w:rPr>
      </w:pPr>
    </w:p>
    <w:p w:rsidR="006B2E4C" w:rsidRDefault="006B2E4C" w:rsidP="00904B08">
      <w:pPr>
        <w:pStyle w:val="a4"/>
        <w:ind w:right="-284"/>
        <w:jc w:val="both"/>
        <w:rPr>
          <w:rFonts w:ascii="Times New Roman" w:hAnsi="Times New Roman"/>
          <w:kern w:val="24"/>
          <w:sz w:val="24"/>
          <w:szCs w:val="24"/>
        </w:rPr>
      </w:pPr>
    </w:p>
    <w:p w:rsidR="006B2E4C" w:rsidRDefault="006B2E4C" w:rsidP="00904B08">
      <w:pPr>
        <w:pStyle w:val="a4"/>
        <w:ind w:right="-284"/>
        <w:jc w:val="both"/>
        <w:rPr>
          <w:rFonts w:ascii="Times New Roman" w:hAnsi="Times New Roman"/>
          <w:kern w:val="24"/>
          <w:sz w:val="24"/>
          <w:szCs w:val="24"/>
        </w:rPr>
      </w:pPr>
    </w:p>
    <w:p w:rsidR="006B2E4C" w:rsidRDefault="006B2E4C" w:rsidP="00904B08">
      <w:pPr>
        <w:pStyle w:val="a4"/>
        <w:ind w:right="-284"/>
        <w:jc w:val="both"/>
        <w:rPr>
          <w:rFonts w:ascii="Times New Roman" w:hAnsi="Times New Roman"/>
          <w:kern w:val="24"/>
          <w:sz w:val="24"/>
          <w:szCs w:val="24"/>
        </w:rPr>
      </w:pPr>
    </w:p>
    <w:p w:rsidR="006B2E4C" w:rsidRDefault="006B2E4C" w:rsidP="00904B08">
      <w:pPr>
        <w:pStyle w:val="a4"/>
        <w:ind w:right="-284"/>
        <w:jc w:val="both"/>
        <w:rPr>
          <w:rFonts w:ascii="Times New Roman" w:hAnsi="Times New Roman"/>
          <w:kern w:val="24"/>
          <w:sz w:val="24"/>
          <w:szCs w:val="24"/>
        </w:rPr>
      </w:pPr>
    </w:p>
    <w:p w:rsidR="006B2E4C" w:rsidRDefault="006B2E4C" w:rsidP="00904B08">
      <w:pPr>
        <w:pStyle w:val="a4"/>
        <w:ind w:right="-284"/>
        <w:jc w:val="both"/>
        <w:rPr>
          <w:rFonts w:ascii="Times New Roman" w:hAnsi="Times New Roman"/>
          <w:kern w:val="24"/>
          <w:sz w:val="24"/>
          <w:szCs w:val="24"/>
        </w:rPr>
      </w:pPr>
    </w:p>
    <w:p w:rsidR="006B2E4C" w:rsidRDefault="006B2E4C" w:rsidP="00904B08">
      <w:pPr>
        <w:pStyle w:val="a4"/>
        <w:ind w:right="-284"/>
        <w:jc w:val="both"/>
        <w:rPr>
          <w:rFonts w:ascii="Times New Roman" w:hAnsi="Times New Roman"/>
          <w:kern w:val="24"/>
          <w:sz w:val="24"/>
          <w:szCs w:val="24"/>
        </w:rPr>
      </w:pPr>
    </w:p>
    <w:p w:rsidR="006B2E4C" w:rsidRDefault="006B2E4C" w:rsidP="00904B08">
      <w:pPr>
        <w:pStyle w:val="a4"/>
        <w:ind w:right="-284"/>
        <w:jc w:val="both"/>
        <w:rPr>
          <w:rFonts w:ascii="Times New Roman" w:hAnsi="Times New Roman"/>
          <w:kern w:val="24"/>
          <w:sz w:val="24"/>
          <w:szCs w:val="24"/>
        </w:rPr>
      </w:pPr>
    </w:p>
    <w:p w:rsidR="006B2E4C" w:rsidRDefault="006B2E4C" w:rsidP="00904B08">
      <w:pPr>
        <w:pStyle w:val="a4"/>
        <w:ind w:right="-284"/>
        <w:jc w:val="both"/>
        <w:rPr>
          <w:rFonts w:ascii="Times New Roman" w:hAnsi="Times New Roman"/>
          <w:kern w:val="24"/>
          <w:sz w:val="24"/>
          <w:szCs w:val="24"/>
        </w:rPr>
      </w:pPr>
    </w:p>
    <w:p w:rsidR="006B2E4C" w:rsidRDefault="006B2E4C" w:rsidP="00904B08">
      <w:pPr>
        <w:pStyle w:val="a4"/>
        <w:ind w:right="-284"/>
        <w:jc w:val="both"/>
        <w:rPr>
          <w:rFonts w:ascii="Times New Roman" w:hAnsi="Times New Roman"/>
          <w:kern w:val="24"/>
          <w:sz w:val="24"/>
          <w:szCs w:val="24"/>
        </w:rPr>
      </w:pPr>
    </w:p>
    <w:p w:rsidR="006B2E4C" w:rsidRDefault="006B2E4C" w:rsidP="00904B08">
      <w:pPr>
        <w:pStyle w:val="a4"/>
        <w:ind w:right="-284"/>
        <w:jc w:val="both"/>
        <w:rPr>
          <w:rFonts w:ascii="Times New Roman" w:hAnsi="Times New Roman"/>
          <w:kern w:val="24"/>
          <w:sz w:val="24"/>
          <w:szCs w:val="24"/>
        </w:rPr>
      </w:pPr>
    </w:p>
    <w:p w:rsidR="006B2E4C" w:rsidRDefault="006B2E4C" w:rsidP="00904B08">
      <w:pPr>
        <w:pStyle w:val="a4"/>
        <w:ind w:right="-284"/>
        <w:jc w:val="both"/>
        <w:rPr>
          <w:rFonts w:ascii="Times New Roman" w:hAnsi="Times New Roman"/>
          <w:kern w:val="24"/>
          <w:sz w:val="24"/>
          <w:szCs w:val="24"/>
        </w:rPr>
      </w:pPr>
    </w:p>
    <w:p w:rsidR="006B2E4C" w:rsidRDefault="006B2E4C" w:rsidP="00904B08">
      <w:pPr>
        <w:pStyle w:val="a4"/>
        <w:ind w:right="-284"/>
        <w:jc w:val="both"/>
        <w:rPr>
          <w:rFonts w:ascii="Times New Roman" w:hAnsi="Times New Roman"/>
          <w:kern w:val="24"/>
          <w:sz w:val="24"/>
          <w:szCs w:val="24"/>
        </w:rPr>
      </w:pPr>
    </w:p>
    <w:p w:rsidR="006B2E4C" w:rsidRDefault="006B2E4C" w:rsidP="00904B08">
      <w:pPr>
        <w:pStyle w:val="a4"/>
        <w:ind w:right="-284"/>
        <w:jc w:val="both"/>
        <w:rPr>
          <w:rFonts w:ascii="Times New Roman" w:hAnsi="Times New Roman"/>
          <w:kern w:val="24"/>
          <w:sz w:val="24"/>
          <w:szCs w:val="24"/>
        </w:rPr>
      </w:pPr>
    </w:p>
    <w:p w:rsidR="006B2E4C" w:rsidRDefault="006B2E4C" w:rsidP="00904B08">
      <w:pPr>
        <w:pStyle w:val="a4"/>
        <w:ind w:right="-284"/>
        <w:jc w:val="both"/>
        <w:rPr>
          <w:rFonts w:ascii="Times New Roman" w:hAnsi="Times New Roman"/>
          <w:kern w:val="24"/>
          <w:sz w:val="24"/>
          <w:szCs w:val="24"/>
        </w:rPr>
      </w:pPr>
    </w:p>
    <w:p w:rsidR="006B2E4C" w:rsidRDefault="006B2E4C" w:rsidP="00904B08">
      <w:pPr>
        <w:pStyle w:val="a4"/>
        <w:ind w:right="-284"/>
        <w:jc w:val="both"/>
        <w:rPr>
          <w:rFonts w:ascii="Times New Roman" w:hAnsi="Times New Roman"/>
          <w:kern w:val="24"/>
          <w:sz w:val="24"/>
          <w:szCs w:val="24"/>
        </w:rPr>
      </w:pPr>
    </w:p>
    <w:sectPr w:rsidR="006B2E4C" w:rsidSect="0099102C">
      <w:pgSz w:w="11905" w:h="16838"/>
      <w:pgMar w:top="851" w:right="907" w:bottom="851" w:left="1134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E475F"/>
    <w:multiLevelType w:val="hybridMultilevel"/>
    <w:tmpl w:val="3692D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1A538B"/>
    <w:multiLevelType w:val="hybridMultilevel"/>
    <w:tmpl w:val="1F98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04B08"/>
    <w:rsid w:val="00086744"/>
    <w:rsid w:val="000C54E9"/>
    <w:rsid w:val="000E7201"/>
    <w:rsid w:val="00116718"/>
    <w:rsid w:val="00120AD5"/>
    <w:rsid w:val="00141906"/>
    <w:rsid w:val="001938F3"/>
    <w:rsid w:val="001F12CD"/>
    <w:rsid w:val="001F1F98"/>
    <w:rsid w:val="0020355C"/>
    <w:rsid w:val="0020623C"/>
    <w:rsid w:val="00213F02"/>
    <w:rsid w:val="00232E2B"/>
    <w:rsid w:val="00236EA9"/>
    <w:rsid w:val="0027411E"/>
    <w:rsid w:val="00295DAE"/>
    <w:rsid w:val="002E14F7"/>
    <w:rsid w:val="002F1046"/>
    <w:rsid w:val="00321049"/>
    <w:rsid w:val="00356513"/>
    <w:rsid w:val="00380DE2"/>
    <w:rsid w:val="0039290C"/>
    <w:rsid w:val="00395F96"/>
    <w:rsid w:val="003B5596"/>
    <w:rsid w:val="0040416F"/>
    <w:rsid w:val="004066B1"/>
    <w:rsid w:val="00430F0A"/>
    <w:rsid w:val="004348B3"/>
    <w:rsid w:val="004A5636"/>
    <w:rsid w:val="004E67FB"/>
    <w:rsid w:val="00566AF7"/>
    <w:rsid w:val="00577CF8"/>
    <w:rsid w:val="00582ECB"/>
    <w:rsid w:val="005A2968"/>
    <w:rsid w:val="005B55EA"/>
    <w:rsid w:val="006044F5"/>
    <w:rsid w:val="00640876"/>
    <w:rsid w:val="006504C4"/>
    <w:rsid w:val="00661D93"/>
    <w:rsid w:val="006816E9"/>
    <w:rsid w:val="006A080A"/>
    <w:rsid w:val="006A28E2"/>
    <w:rsid w:val="006B2E4C"/>
    <w:rsid w:val="006C719A"/>
    <w:rsid w:val="006D78C8"/>
    <w:rsid w:val="00745CF4"/>
    <w:rsid w:val="00754CBB"/>
    <w:rsid w:val="007B4744"/>
    <w:rsid w:val="007B7152"/>
    <w:rsid w:val="007F07FE"/>
    <w:rsid w:val="008059EE"/>
    <w:rsid w:val="008353DB"/>
    <w:rsid w:val="008615D9"/>
    <w:rsid w:val="008647E1"/>
    <w:rsid w:val="00870374"/>
    <w:rsid w:val="008904AF"/>
    <w:rsid w:val="008A2EB3"/>
    <w:rsid w:val="008C148C"/>
    <w:rsid w:val="008C7128"/>
    <w:rsid w:val="008D2A77"/>
    <w:rsid w:val="00904B08"/>
    <w:rsid w:val="00940EA7"/>
    <w:rsid w:val="00980C66"/>
    <w:rsid w:val="009827AA"/>
    <w:rsid w:val="0099102C"/>
    <w:rsid w:val="009B1163"/>
    <w:rsid w:val="009B26E0"/>
    <w:rsid w:val="00A02D0E"/>
    <w:rsid w:val="00A61F1A"/>
    <w:rsid w:val="00A9056C"/>
    <w:rsid w:val="00AB4172"/>
    <w:rsid w:val="00AC1407"/>
    <w:rsid w:val="00AC3B6A"/>
    <w:rsid w:val="00AD2C5D"/>
    <w:rsid w:val="00AF146C"/>
    <w:rsid w:val="00B224C8"/>
    <w:rsid w:val="00B35248"/>
    <w:rsid w:val="00B606B3"/>
    <w:rsid w:val="00BA46B0"/>
    <w:rsid w:val="00BA6365"/>
    <w:rsid w:val="00C062A3"/>
    <w:rsid w:val="00C72FC4"/>
    <w:rsid w:val="00C81A27"/>
    <w:rsid w:val="00CC2F9E"/>
    <w:rsid w:val="00CC6D3D"/>
    <w:rsid w:val="00D5610A"/>
    <w:rsid w:val="00D70F26"/>
    <w:rsid w:val="00D763A6"/>
    <w:rsid w:val="00DC10BC"/>
    <w:rsid w:val="00DD3497"/>
    <w:rsid w:val="00DE11A5"/>
    <w:rsid w:val="00E345B1"/>
    <w:rsid w:val="00E8371C"/>
    <w:rsid w:val="00EE22D5"/>
    <w:rsid w:val="00EF2C8F"/>
    <w:rsid w:val="00F231FB"/>
    <w:rsid w:val="00F30AD3"/>
    <w:rsid w:val="00F32CB6"/>
    <w:rsid w:val="00F54D00"/>
    <w:rsid w:val="00F65795"/>
    <w:rsid w:val="00F97640"/>
    <w:rsid w:val="00FA3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B0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04B08"/>
    <w:pPr>
      <w:keepNext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04B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904B08"/>
    <w:rPr>
      <w:rFonts w:cs="Times New Roman"/>
      <w:b/>
      <w:bCs/>
      <w:color w:val="008000"/>
      <w:u w:val="single"/>
    </w:rPr>
  </w:style>
  <w:style w:type="paragraph" w:styleId="a4">
    <w:name w:val="No Spacing"/>
    <w:uiPriority w:val="1"/>
    <w:qFormat/>
    <w:rsid w:val="00904B08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04B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4B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04B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9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80D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F582D6C3F331EBFD1C45F01473760294A3CDB6F71C79D4FDD97E1D2DB94F93C1718494C378267044C11AE99E07O7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F582D6C3F331EBFD1C45F01473760294AEC9B4FC1879D4FDD97E1D2DB94F93D371DC98C370387141D44CB8D823C8356664F9CBAFBED90B0CO7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3F582D6C3F331EBFD1C45F01473760294A3C6B2F61979D4FDD97E1D2DB94F93D371DC9DC0773F7A128E5CBC9176CD2B6F78E6CBB1BE0DO8N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F3F582D6C3F331EBFD1C45F01473760294A3CFB4FC1879D4FDD97E1D2DB94F93D371DC98C3703B754FD44CB8D823C8356664F9CBAFBED90B0CO7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3F582D6C3F331EBFD1C45F01473760294A3CFB4FC1879D4FDD97E1D2DB94F93D371DC98C3703B754ED44CB8D823C8356664F9CBAFBED90B0CO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2024-11-18T07:30:00Z</cp:lastPrinted>
  <dcterms:created xsi:type="dcterms:W3CDTF">2024-10-17T11:09:00Z</dcterms:created>
  <dcterms:modified xsi:type="dcterms:W3CDTF">2024-11-20T07:13:00Z</dcterms:modified>
</cp:coreProperties>
</file>