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82C10" w:rsidRDefault="00CB6EC8" w:rsidP="00282C10">
            <w:pPr>
              <w:ind w:left="3036" w:hanging="3036"/>
              <w:jc w:val="right"/>
              <w:rPr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8E72FE" w:rsidP="003D2407">
            <w:pPr>
              <w:jc w:val="center"/>
            </w:pPr>
            <w:r>
              <w:t>03</w:t>
            </w:r>
            <w:r w:rsidR="00CB6EC8" w:rsidRPr="002F31FE">
              <w:t>.</w:t>
            </w:r>
            <w:r>
              <w:t>02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93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8E72FE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03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93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DF4EB2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2D4DEC" w:rsidRPr="00DF4EB2" w:rsidRDefault="00030832" w:rsidP="00DF4EB2">
      <w:pPr>
        <w:pStyle w:val="1"/>
        <w:ind w:left="-142" w:right="4818"/>
        <w:jc w:val="both"/>
        <w:rPr>
          <w:color w:val="auto"/>
          <w:sz w:val="26"/>
          <w:szCs w:val="26"/>
        </w:rPr>
      </w:pPr>
      <w:r w:rsidRPr="00DF4EB2">
        <w:rPr>
          <w:sz w:val="26"/>
          <w:szCs w:val="26"/>
        </w:rPr>
        <w:t>Об утверждении Положения об установлении системы опл</w:t>
      </w:r>
      <w:r w:rsidR="00DF4EB2">
        <w:rPr>
          <w:sz w:val="26"/>
          <w:szCs w:val="26"/>
        </w:rPr>
        <w:t xml:space="preserve">аты труда работников бюджетных, </w:t>
      </w:r>
      <w:r w:rsidRPr="00DF4EB2">
        <w:rPr>
          <w:sz w:val="26"/>
          <w:szCs w:val="26"/>
        </w:rPr>
        <w:t>автономных и казенных учреждений Комсомольского муниципального округа Чувашской Республики</w:t>
      </w:r>
    </w:p>
    <w:p w:rsidR="002D4DEC" w:rsidRPr="00DF4EB2" w:rsidRDefault="002D4DEC" w:rsidP="00DF4EB2">
      <w:pPr>
        <w:ind w:right="4818"/>
        <w:rPr>
          <w:sz w:val="26"/>
          <w:szCs w:val="26"/>
        </w:rPr>
      </w:pPr>
    </w:p>
    <w:p w:rsidR="00DB7F6F" w:rsidRPr="00DF4EB2" w:rsidRDefault="00DB7F6F" w:rsidP="00DB7F6F">
      <w:pPr>
        <w:rPr>
          <w:sz w:val="26"/>
          <w:szCs w:val="26"/>
        </w:rPr>
      </w:pPr>
      <w:bookmarkStart w:id="1" w:name="sub_2"/>
    </w:p>
    <w:bookmarkEnd w:id="1"/>
    <w:p w:rsidR="00030832" w:rsidRPr="00DF4EB2" w:rsidRDefault="00CB5241" w:rsidP="008A011F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Руководствуясь</w:t>
      </w:r>
      <w:r w:rsidR="00030832" w:rsidRPr="00DF4EB2">
        <w:rPr>
          <w:sz w:val="26"/>
          <w:szCs w:val="26"/>
        </w:rPr>
        <w:t xml:space="preserve"> постановление</w:t>
      </w:r>
      <w:r w:rsidR="00657EC9" w:rsidRPr="00DF4EB2">
        <w:rPr>
          <w:sz w:val="26"/>
          <w:szCs w:val="26"/>
        </w:rPr>
        <w:t>м</w:t>
      </w:r>
      <w:r w:rsidR="00030832" w:rsidRPr="00DF4EB2">
        <w:rPr>
          <w:sz w:val="26"/>
          <w:szCs w:val="26"/>
        </w:rPr>
        <w:t xml:space="preserve"> Кабинета Министров Чувашской Ре</w:t>
      </w:r>
      <w:r w:rsidR="00657EC9" w:rsidRPr="00DF4EB2">
        <w:rPr>
          <w:sz w:val="26"/>
          <w:szCs w:val="26"/>
        </w:rPr>
        <w:t>спублики от 23 октября 2008 г. № 317 «О введении новых систем оплаты</w:t>
      </w:r>
      <w:r w:rsidR="008A011F" w:rsidRPr="00DF4EB2">
        <w:rPr>
          <w:sz w:val="26"/>
          <w:szCs w:val="26"/>
        </w:rPr>
        <w:t xml:space="preserve"> труда работников бюджетных,</w:t>
      </w:r>
      <w:r w:rsidR="00761F72" w:rsidRPr="00DF4EB2">
        <w:rPr>
          <w:sz w:val="26"/>
          <w:szCs w:val="26"/>
        </w:rPr>
        <w:t xml:space="preserve"> </w:t>
      </w:r>
      <w:r w:rsidR="008A011F" w:rsidRPr="00DF4EB2">
        <w:rPr>
          <w:sz w:val="26"/>
          <w:szCs w:val="26"/>
        </w:rPr>
        <w:t>автономных и казенных учреждений Чувашской Республики»</w:t>
      </w:r>
      <w:r w:rsidR="00A26ECF">
        <w:rPr>
          <w:sz w:val="26"/>
          <w:szCs w:val="26"/>
        </w:rPr>
        <w:t>,</w:t>
      </w:r>
      <w:r w:rsidR="008A011F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 xml:space="preserve">администрация Комсомольского </w:t>
      </w:r>
      <w:r w:rsidR="009F61E3" w:rsidRPr="00DF4EB2">
        <w:rPr>
          <w:sz w:val="26"/>
          <w:szCs w:val="26"/>
        </w:rPr>
        <w:t>муниципального округа</w:t>
      </w:r>
      <w:r w:rsidR="00030832" w:rsidRPr="00DF4EB2">
        <w:rPr>
          <w:sz w:val="26"/>
          <w:szCs w:val="26"/>
        </w:rPr>
        <w:t xml:space="preserve"> Чувашской Республики </w:t>
      </w:r>
      <w:proofErr w:type="spellStart"/>
      <w:proofErr w:type="gramStart"/>
      <w:r w:rsidR="00030832" w:rsidRPr="00DF4EB2">
        <w:rPr>
          <w:sz w:val="26"/>
          <w:szCs w:val="26"/>
        </w:rPr>
        <w:t>п</w:t>
      </w:r>
      <w:proofErr w:type="spellEnd"/>
      <w:proofErr w:type="gramEnd"/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о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с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т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а</w:t>
      </w:r>
      <w:r w:rsidR="00761F72" w:rsidRPr="00DF4EB2">
        <w:rPr>
          <w:sz w:val="26"/>
          <w:szCs w:val="26"/>
        </w:rPr>
        <w:t xml:space="preserve"> </w:t>
      </w:r>
      <w:proofErr w:type="spellStart"/>
      <w:r w:rsidR="00030832" w:rsidRPr="00DF4EB2">
        <w:rPr>
          <w:sz w:val="26"/>
          <w:szCs w:val="26"/>
        </w:rPr>
        <w:t>н</w:t>
      </w:r>
      <w:proofErr w:type="spellEnd"/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о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в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л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я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е</w:t>
      </w:r>
      <w:r w:rsidR="00761F72" w:rsidRPr="00DF4EB2">
        <w:rPr>
          <w:sz w:val="26"/>
          <w:szCs w:val="26"/>
        </w:rPr>
        <w:t xml:space="preserve"> </w:t>
      </w:r>
      <w:r w:rsidR="00030832" w:rsidRPr="00DF4EB2">
        <w:rPr>
          <w:sz w:val="26"/>
          <w:szCs w:val="26"/>
        </w:rPr>
        <w:t>т:</w:t>
      </w:r>
    </w:p>
    <w:p w:rsidR="00030832" w:rsidRPr="00DF4EB2" w:rsidRDefault="00030832" w:rsidP="00761F72">
      <w:pPr>
        <w:ind w:firstLine="709"/>
        <w:jc w:val="both"/>
        <w:rPr>
          <w:sz w:val="26"/>
          <w:szCs w:val="26"/>
        </w:rPr>
      </w:pPr>
      <w:bookmarkStart w:id="2" w:name="sub_1"/>
      <w:r w:rsidRPr="00DF4EB2">
        <w:rPr>
          <w:sz w:val="26"/>
          <w:szCs w:val="26"/>
        </w:rPr>
        <w:t xml:space="preserve">1. Утвердить прилагаемое </w:t>
      </w:r>
      <w:hyperlink w:anchor="sub_1000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Положение</w:t>
        </w:r>
      </w:hyperlink>
      <w:r w:rsidRPr="00DF4EB2">
        <w:rPr>
          <w:sz w:val="26"/>
          <w:szCs w:val="26"/>
        </w:rPr>
        <w:t xml:space="preserve"> об установлении системы оплаты труда работников бюджетных, автономных и казенных учреждений Комсомольского </w:t>
      </w:r>
      <w:r w:rsidR="00761F72" w:rsidRPr="00DF4EB2">
        <w:rPr>
          <w:sz w:val="26"/>
          <w:szCs w:val="26"/>
        </w:rPr>
        <w:t>муниципального округа</w:t>
      </w:r>
      <w:r w:rsidRPr="00DF4EB2">
        <w:rPr>
          <w:sz w:val="26"/>
          <w:szCs w:val="26"/>
        </w:rPr>
        <w:t xml:space="preserve"> Чувашской Республики.</w:t>
      </w:r>
    </w:p>
    <w:p w:rsidR="00E7278A" w:rsidRPr="00DF4EB2" w:rsidRDefault="00E7278A" w:rsidP="00E7278A">
      <w:pPr>
        <w:ind w:firstLine="567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2. Признать утратившими силу:</w:t>
      </w:r>
    </w:p>
    <w:p w:rsidR="001A5AD3" w:rsidRPr="00DF4EB2" w:rsidRDefault="001A5AD3" w:rsidP="00E7278A">
      <w:pPr>
        <w:ind w:firstLine="567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постановление администрации Комсомольского района Чувашской Республики от 7 февраля 2017 г. № 43 «О внесении изменений в постановление администрации Комсомольского района Чувашской Республики от 2 июня 2014 г. № 293 «Об утверждении Положения об установлении системы оплаты труда работников бюджетных, автономных и казенных учреждений Комсомольского района Чувашской Республики»;</w:t>
      </w:r>
    </w:p>
    <w:p w:rsidR="001A5AD3" w:rsidRPr="00DF4EB2" w:rsidRDefault="0015099F" w:rsidP="00E7278A">
      <w:pPr>
        <w:ind w:firstLine="567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постановление администрации Комсомольского района Чувашской Республики</w:t>
      </w:r>
      <w:r w:rsidR="00423B61" w:rsidRPr="00DF4EB2">
        <w:rPr>
          <w:sz w:val="26"/>
          <w:szCs w:val="26"/>
        </w:rPr>
        <w:t xml:space="preserve"> </w:t>
      </w:r>
      <w:r w:rsidRPr="00DF4EB2">
        <w:rPr>
          <w:sz w:val="26"/>
          <w:szCs w:val="26"/>
        </w:rPr>
        <w:t>от 29 апреля 2019 г. № 372 «О внесении изменений в постановление администрации Комсомольского района Чувашской Республики от 2 июня 2014 г. № 293 «Об утверждении Положения об установлении системы оплаты труда работников бюджетных, автономных и казенных учреждений Комсомольского района Чувашской Республики»;</w:t>
      </w:r>
    </w:p>
    <w:p w:rsidR="00761F72" w:rsidRPr="00DF4EB2" w:rsidRDefault="00423B61" w:rsidP="00A26ECF">
      <w:pPr>
        <w:ind w:firstLine="567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постановление администрации Комсомольского района Чувашской Республики от 15 июля 2019 г. № 691 «О внесении изменений в постановление администрации Комсомольского района Чувашской Республики от 2 июня 2014 г. №</w:t>
      </w:r>
      <w:r w:rsidR="004236F3" w:rsidRPr="004236F3">
        <w:rPr>
          <w:sz w:val="26"/>
          <w:szCs w:val="26"/>
        </w:rPr>
        <w:t xml:space="preserve"> </w:t>
      </w:r>
      <w:r w:rsidRPr="00DF4EB2">
        <w:rPr>
          <w:sz w:val="26"/>
          <w:szCs w:val="26"/>
        </w:rPr>
        <w:t>293 «Об утверждении Положения об установлении системы оплаты труда работников бюджетных, автономных и казенных учреждений Комсомольского района Чувашской Республики».</w:t>
      </w:r>
    </w:p>
    <w:bookmarkEnd w:id="2"/>
    <w:p w:rsidR="003C3A5E" w:rsidRPr="00DF4EB2" w:rsidRDefault="00A26ECF" w:rsidP="003C3A5E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0832" w:rsidRPr="00DF4EB2">
        <w:rPr>
          <w:sz w:val="26"/>
          <w:szCs w:val="26"/>
        </w:rPr>
        <w:t xml:space="preserve">. </w:t>
      </w:r>
      <w:r w:rsidR="003C3A5E" w:rsidRPr="00DF4EB2">
        <w:rPr>
          <w:sz w:val="26"/>
          <w:szCs w:val="26"/>
        </w:rPr>
        <w:t xml:space="preserve">Настоящее постановление вступает в силу после дня его </w:t>
      </w:r>
      <w:hyperlink r:id="rId5" w:history="1">
        <w:r w:rsidR="003C3A5E" w:rsidRPr="00DF4EB2">
          <w:rPr>
            <w:sz w:val="26"/>
            <w:szCs w:val="26"/>
          </w:rPr>
          <w:t>официального опубликования</w:t>
        </w:r>
      </w:hyperlink>
      <w:r w:rsidR="003C3A5E" w:rsidRPr="00DF4EB2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</w:t>
      </w:r>
      <w:r w:rsidR="000C2B9E" w:rsidRPr="00DF4EB2">
        <w:rPr>
          <w:sz w:val="26"/>
          <w:szCs w:val="26"/>
        </w:rPr>
        <w:t xml:space="preserve">тношения, возникшие с 1 января </w:t>
      </w:r>
      <w:r w:rsidR="003C3A5E" w:rsidRPr="00DF4EB2">
        <w:rPr>
          <w:sz w:val="26"/>
          <w:szCs w:val="26"/>
        </w:rPr>
        <w:t>2023 года.</w:t>
      </w:r>
    </w:p>
    <w:p w:rsidR="00030832" w:rsidRPr="00DF4EB2" w:rsidRDefault="00030832" w:rsidP="008A011F">
      <w:pPr>
        <w:jc w:val="both"/>
        <w:rPr>
          <w:sz w:val="26"/>
          <w:szCs w:val="26"/>
        </w:rPr>
      </w:pPr>
    </w:p>
    <w:p w:rsidR="00030832" w:rsidRPr="00DF4EB2" w:rsidRDefault="00030832" w:rsidP="00030832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030832" w:rsidRPr="00DF4EB2" w:rsidTr="00DE3A1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F345E" w:rsidRDefault="00030832" w:rsidP="00531A0E">
            <w:pPr>
              <w:pStyle w:val="ac"/>
              <w:ind w:left="-108" w:firstLine="108"/>
              <w:rPr>
                <w:sz w:val="26"/>
                <w:szCs w:val="26"/>
              </w:rPr>
            </w:pPr>
            <w:r w:rsidRPr="00DF4EB2">
              <w:rPr>
                <w:sz w:val="26"/>
                <w:szCs w:val="26"/>
              </w:rPr>
              <w:t xml:space="preserve">Глава </w:t>
            </w:r>
            <w:proofErr w:type="gramStart"/>
            <w:r w:rsidRPr="00DF4EB2">
              <w:rPr>
                <w:sz w:val="26"/>
                <w:szCs w:val="26"/>
              </w:rPr>
              <w:t>Комсомольского</w:t>
            </w:r>
            <w:proofErr w:type="gramEnd"/>
            <w:r w:rsidRPr="00DF4EB2">
              <w:rPr>
                <w:sz w:val="26"/>
                <w:szCs w:val="26"/>
              </w:rPr>
              <w:t xml:space="preserve"> </w:t>
            </w:r>
            <w:r w:rsidR="00761F72" w:rsidRPr="00DF4EB2">
              <w:rPr>
                <w:sz w:val="26"/>
                <w:szCs w:val="26"/>
              </w:rPr>
              <w:t xml:space="preserve">муниципального </w:t>
            </w:r>
          </w:p>
          <w:p w:rsidR="00030832" w:rsidRPr="00DF4EB2" w:rsidRDefault="004F345E" w:rsidP="004F345E">
            <w:pPr>
              <w:pStyle w:val="ac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61F72" w:rsidRPr="00DF4EB2">
              <w:rPr>
                <w:sz w:val="26"/>
                <w:szCs w:val="26"/>
              </w:rPr>
              <w:t>круга</w:t>
            </w:r>
            <w:r>
              <w:rPr>
                <w:sz w:val="26"/>
                <w:szCs w:val="26"/>
              </w:rPr>
              <w:t xml:space="preserve"> </w:t>
            </w:r>
            <w:r w:rsidR="00761F72" w:rsidRPr="00DF4EB2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30832" w:rsidRPr="00DF4EB2" w:rsidRDefault="00030832" w:rsidP="00DE3A10">
            <w:pPr>
              <w:pStyle w:val="aa"/>
              <w:jc w:val="right"/>
              <w:rPr>
                <w:sz w:val="26"/>
                <w:szCs w:val="26"/>
              </w:rPr>
            </w:pPr>
          </w:p>
          <w:p w:rsidR="00761F72" w:rsidRPr="00DF4EB2" w:rsidRDefault="00761F72" w:rsidP="00761F72">
            <w:pPr>
              <w:jc w:val="right"/>
              <w:rPr>
                <w:sz w:val="26"/>
                <w:szCs w:val="26"/>
              </w:rPr>
            </w:pPr>
            <w:r w:rsidRPr="00DF4EB2">
              <w:rPr>
                <w:sz w:val="26"/>
                <w:szCs w:val="26"/>
              </w:rPr>
              <w:t>А.Н. Осипов</w:t>
            </w:r>
          </w:p>
        </w:tc>
      </w:tr>
    </w:tbl>
    <w:p w:rsidR="00030832" w:rsidRPr="00DF4EB2" w:rsidRDefault="00030832" w:rsidP="00030832">
      <w:pPr>
        <w:rPr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  <w:bookmarkStart w:id="3" w:name="sub_1000"/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030832">
      <w:pPr>
        <w:jc w:val="right"/>
        <w:rPr>
          <w:rStyle w:val="a5"/>
          <w:bCs w:val="0"/>
          <w:sz w:val="26"/>
          <w:szCs w:val="26"/>
        </w:rPr>
      </w:pPr>
    </w:p>
    <w:p w:rsidR="00AD6DAF" w:rsidRPr="00DF4EB2" w:rsidRDefault="00AD6DAF" w:rsidP="00DF4EB2">
      <w:pPr>
        <w:rPr>
          <w:rStyle w:val="a5"/>
          <w:bCs w:val="0"/>
          <w:sz w:val="26"/>
          <w:szCs w:val="26"/>
        </w:rPr>
      </w:pPr>
    </w:p>
    <w:p w:rsidR="00C079B2" w:rsidRDefault="00C079B2" w:rsidP="00030832">
      <w:pPr>
        <w:jc w:val="right"/>
        <w:rPr>
          <w:rStyle w:val="a5"/>
          <w:b w:val="0"/>
          <w:bCs w:val="0"/>
          <w:sz w:val="26"/>
          <w:szCs w:val="26"/>
        </w:rPr>
      </w:pPr>
    </w:p>
    <w:p w:rsidR="00030832" w:rsidRPr="00DF4EB2" w:rsidRDefault="00AD6DAF" w:rsidP="00030832">
      <w:pPr>
        <w:jc w:val="right"/>
        <w:rPr>
          <w:sz w:val="26"/>
          <w:szCs w:val="26"/>
        </w:rPr>
      </w:pPr>
      <w:r w:rsidRPr="00DF4EB2">
        <w:rPr>
          <w:rStyle w:val="a5"/>
          <w:b w:val="0"/>
          <w:bCs w:val="0"/>
          <w:sz w:val="26"/>
          <w:szCs w:val="26"/>
        </w:rPr>
        <w:t>УТВЕРЖДЕНО</w:t>
      </w:r>
      <w:r w:rsidR="00030832" w:rsidRPr="00DF4EB2">
        <w:rPr>
          <w:rStyle w:val="a5"/>
          <w:b w:val="0"/>
          <w:bCs w:val="0"/>
          <w:sz w:val="26"/>
          <w:szCs w:val="26"/>
        </w:rPr>
        <w:br/>
      </w:r>
      <w:hyperlink w:anchor="sub_0" w:history="1">
        <w:r w:rsidR="00030832"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="00030832" w:rsidRPr="00DF4EB2">
        <w:rPr>
          <w:rStyle w:val="a5"/>
          <w:b w:val="0"/>
          <w:bCs w:val="0"/>
          <w:sz w:val="26"/>
          <w:szCs w:val="26"/>
        </w:rPr>
        <w:t xml:space="preserve"> администрации</w:t>
      </w:r>
      <w:r w:rsidR="00030832" w:rsidRPr="00DF4EB2">
        <w:rPr>
          <w:rStyle w:val="a5"/>
          <w:b w:val="0"/>
          <w:bCs w:val="0"/>
          <w:sz w:val="26"/>
          <w:szCs w:val="26"/>
        </w:rPr>
        <w:br/>
        <w:t xml:space="preserve">Комсомольского </w:t>
      </w:r>
      <w:r w:rsidR="00761F72" w:rsidRPr="00DF4EB2">
        <w:rPr>
          <w:rStyle w:val="a5"/>
          <w:b w:val="0"/>
          <w:bCs w:val="0"/>
          <w:sz w:val="26"/>
          <w:szCs w:val="26"/>
        </w:rPr>
        <w:t>муниципального округа</w:t>
      </w:r>
      <w:r w:rsidR="00030832" w:rsidRPr="00DF4EB2">
        <w:rPr>
          <w:rStyle w:val="a5"/>
          <w:b w:val="0"/>
          <w:bCs w:val="0"/>
          <w:sz w:val="26"/>
          <w:szCs w:val="26"/>
        </w:rPr>
        <w:br/>
        <w:t>Чувашской Республики</w:t>
      </w:r>
      <w:r w:rsidR="00030832" w:rsidRPr="00DF4EB2">
        <w:rPr>
          <w:rStyle w:val="a5"/>
          <w:b w:val="0"/>
          <w:bCs w:val="0"/>
          <w:sz w:val="26"/>
          <w:szCs w:val="26"/>
        </w:rPr>
        <w:br/>
        <w:t xml:space="preserve">от </w:t>
      </w:r>
      <w:r w:rsidR="0033655E">
        <w:rPr>
          <w:rStyle w:val="a5"/>
          <w:b w:val="0"/>
          <w:bCs w:val="0"/>
          <w:sz w:val="26"/>
          <w:szCs w:val="26"/>
        </w:rPr>
        <w:t>03</w:t>
      </w:r>
      <w:r w:rsidR="00761F72" w:rsidRPr="00DF4EB2">
        <w:rPr>
          <w:rStyle w:val="a5"/>
          <w:b w:val="0"/>
          <w:bCs w:val="0"/>
          <w:sz w:val="26"/>
          <w:szCs w:val="26"/>
        </w:rPr>
        <w:t>.</w:t>
      </w:r>
      <w:r w:rsidR="0033655E">
        <w:rPr>
          <w:rStyle w:val="a5"/>
          <w:b w:val="0"/>
          <w:bCs w:val="0"/>
          <w:sz w:val="26"/>
          <w:szCs w:val="26"/>
        </w:rPr>
        <w:t>02</w:t>
      </w:r>
      <w:r w:rsidR="00E7278A" w:rsidRPr="00DF4EB2">
        <w:rPr>
          <w:rStyle w:val="a5"/>
          <w:b w:val="0"/>
          <w:bCs w:val="0"/>
          <w:sz w:val="26"/>
          <w:szCs w:val="26"/>
        </w:rPr>
        <w:t>.2023 №</w:t>
      </w:r>
      <w:r w:rsidR="0033655E">
        <w:rPr>
          <w:rStyle w:val="a5"/>
          <w:b w:val="0"/>
          <w:bCs w:val="0"/>
          <w:sz w:val="26"/>
          <w:szCs w:val="26"/>
        </w:rPr>
        <w:t>93</w:t>
      </w:r>
    </w:p>
    <w:bookmarkEnd w:id="3"/>
    <w:p w:rsidR="00030832" w:rsidRPr="00DF4EB2" w:rsidRDefault="00030832" w:rsidP="00030832">
      <w:pPr>
        <w:rPr>
          <w:sz w:val="26"/>
          <w:szCs w:val="26"/>
        </w:rPr>
      </w:pPr>
    </w:p>
    <w:p w:rsidR="00030832" w:rsidRPr="00DF4EB2" w:rsidRDefault="00030832" w:rsidP="00030832">
      <w:pPr>
        <w:pStyle w:val="1"/>
        <w:rPr>
          <w:sz w:val="26"/>
          <w:szCs w:val="26"/>
        </w:rPr>
      </w:pPr>
      <w:r w:rsidRPr="00DF4EB2">
        <w:rPr>
          <w:sz w:val="26"/>
          <w:szCs w:val="26"/>
        </w:rPr>
        <w:t>Положение</w:t>
      </w:r>
      <w:r w:rsidRPr="00DF4EB2">
        <w:rPr>
          <w:sz w:val="26"/>
          <w:szCs w:val="26"/>
        </w:rPr>
        <w:br/>
        <w:t xml:space="preserve">об установлении системы оплаты труда работников бюджетных, автономных и казенных учреждений Комсомольского </w:t>
      </w:r>
      <w:r w:rsidR="009F657C" w:rsidRPr="00DF4EB2">
        <w:rPr>
          <w:rStyle w:val="a5"/>
          <w:b/>
          <w:bCs/>
          <w:sz w:val="26"/>
          <w:szCs w:val="26"/>
        </w:rPr>
        <w:t>муниципального округа</w:t>
      </w:r>
      <w:r w:rsidR="009F657C" w:rsidRPr="00DF4EB2">
        <w:rPr>
          <w:sz w:val="26"/>
          <w:szCs w:val="26"/>
        </w:rPr>
        <w:t xml:space="preserve"> </w:t>
      </w:r>
      <w:r w:rsidRPr="00DF4EB2">
        <w:rPr>
          <w:sz w:val="26"/>
          <w:szCs w:val="26"/>
        </w:rPr>
        <w:t>Чувашской Республики</w:t>
      </w:r>
    </w:p>
    <w:p w:rsidR="00030832" w:rsidRPr="00DF4EB2" w:rsidRDefault="00030832" w:rsidP="00030832">
      <w:pPr>
        <w:rPr>
          <w:sz w:val="26"/>
          <w:szCs w:val="26"/>
        </w:rPr>
      </w:pPr>
    </w:p>
    <w:p w:rsidR="00030832" w:rsidRPr="00DF4EB2" w:rsidRDefault="00030832" w:rsidP="00AD6DAF">
      <w:pPr>
        <w:ind w:firstLine="709"/>
        <w:jc w:val="both"/>
        <w:rPr>
          <w:sz w:val="26"/>
          <w:szCs w:val="26"/>
        </w:rPr>
      </w:pPr>
      <w:bookmarkStart w:id="4" w:name="sub_101"/>
      <w:r w:rsidRPr="00DF4EB2">
        <w:rPr>
          <w:sz w:val="26"/>
          <w:szCs w:val="26"/>
        </w:rPr>
        <w:t xml:space="preserve">1. </w:t>
      </w:r>
      <w:proofErr w:type="gramStart"/>
      <w:r w:rsidRPr="00DF4EB2">
        <w:rPr>
          <w:sz w:val="26"/>
          <w:szCs w:val="26"/>
        </w:rPr>
        <w:t xml:space="preserve">Системы оплаты труда работников бюджетных, автономных и казенных учреждений Комсомольского </w:t>
      </w:r>
      <w:r w:rsidR="007D1AE4" w:rsidRPr="00DF4EB2">
        <w:rPr>
          <w:sz w:val="26"/>
          <w:szCs w:val="26"/>
        </w:rPr>
        <w:t>муниципального округа</w:t>
      </w:r>
      <w:r w:rsidRPr="00DF4EB2">
        <w:rPr>
          <w:sz w:val="26"/>
          <w:szCs w:val="26"/>
        </w:rPr>
        <w:t xml:space="preserve"> Чувашской Республики (далее соответственно - работники муниципальных учреждений, муниципальные учреждения),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</w:t>
      </w:r>
      <w:hyperlink r:id="rId6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законодательством</w:t>
        </w:r>
      </w:hyperlink>
      <w:r w:rsidRPr="00DF4EB2">
        <w:rPr>
          <w:sz w:val="26"/>
          <w:szCs w:val="26"/>
        </w:rPr>
        <w:t xml:space="preserve">, иными нормативными правовыми актами Российской Федерации, Чувашской Республики и Комсомольского </w:t>
      </w:r>
      <w:r w:rsidR="007D1AE4" w:rsidRPr="00DF4EB2">
        <w:rPr>
          <w:sz w:val="26"/>
          <w:szCs w:val="26"/>
        </w:rPr>
        <w:t>муниципального</w:t>
      </w:r>
      <w:proofErr w:type="gramEnd"/>
      <w:r w:rsidR="007D1AE4" w:rsidRPr="00DF4EB2">
        <w:rPr>
          <w:sz w:val="26"/>
          <w:szCs w:val="26"/>
        </w:rPr>
        <w:t xml:space="preserve"> округа</w:t>
      </w:r>
      <w:r w:rsidRPr="00DF4EB2">
        <w:rPr>
          <w:sz w:val="26"/>
          <w:szCs w:val="26"/>
        </w:rPr>
        <w:t xml:space="preserve"> Чувашской Республики (далее - Комсомольский </w:t>
      </w:r>
      <w:r w:rsidR="007D1AE4" w:rsidRPr="00DF4EB2">
        <w:rPr>
          <w:sz w:val="26"/>
          <w:szCs w:val="26"/>
        </w:rPr>
        <w:t>муниципальный округ</w:t>
      </w:r>
      <w:r w:rsidRPr="00DF4EB2">
        <w:rPr>
          <w:sz w:val="26"/>
          <w:szCs w:val="26"/>
        </w:rPr>
        <w:t xml:space="preserve">), </w:t>
      </w:r>
      <w:proofErr w:type="gramStart"/>
      <w:r w:rsidRPr="00DF4EB2">
        <w:rPr>
          <w:sz w:val="26"/>
          <w:szCs w:val="26"/>
        </w:rPr>
        <w:t>содержащими</w:t>
      </w:r>
      <w:proofErr w:type="gramEnd"/>
      <w:r w:rsidRPr="00DF4EB2">
        <w:rPr>
          <w:sz w:val="26"/>
          <w:szCs w:val="26"/>
        </w:rPr>
        <w:t xml:space="preserve"> нормы трудового права, а также настоящим Положением.</w:t>
      </w:r>
    </w:p>
    <w:p w:rsidR="00030832" w:rsidRPr="00DF4EB2" w:rsidRDefault="00C62F56" w:rsidP="00C62F56">
      <w:pPr>
        <w:ind w:firstLine="709"/>
        <w:jc w:val="both"/>
        <w:rPr>
          <w:sz w:val="26"/>
          <w:szCs w:val="26"/>
        </w:rPr>
      </w:pPr>
      <w:bookmarkStart w:id="5" w:name="sub_102"/>
      <w:bookmarkEnd w:id="4"/>
      <w:r w:rsidRPr="00DF4EB2">
        <w:rPr>
          <w:sz w:val="26"/>
          <w:szCs w:val="26"/>
        </w:rPr>
        <w:t>2.</w:t>
      </w:r>
      <w:r w:rsidR="00030832" w:rsidRPr="00DF4EB2">
        <w:rPr>
          <w:sz w:val="26"/>
          <w:szCs w:val="26"/>
        </w:rPr>
        <w:t>Системы оплаты труда работников муниципальных учреждений устанавливаются с учетом:</w:t>
      </w:r>
    </w:p>
    <w:p w:rsidR="00030832" w:rsidRPr="00DF4EB2" w:rsidRDefault="00030832" w:rsidP="00C62F56">
      <w:pPr>
        <w:ind w:firstLine="709"/>
        <w:jc w:val="both"/>
        <w:rPr>
          <w:sz w:val="26"/>
          <w:szCs w:val="26"/>
        </w:rPr>
      </w:pPr>
      <w:bookmarkStart w:id="6" w:name="sub_1001"/>
      <w:bookmarkEnd w:id="5"/>
      <w:r w:rsidRPr="00DF4EB2">
        <w:rPr>
          <w:sz w:val="26"/>
          <w:szCs w:val="26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030832" w:rsidRPr="00DF4EB2" w:rsidRDefault="00030832" w:rsidP="00C62F56">
      <w:pPr>
        <w:ind w:firstLine="709"/>
        <w:jc w:val="both"/>
        <w:rPr>
          <w:sz w:val="26"/>
          <w:szCs w:val="26"/>
        </w:rPr>
      </w:pPr>
      <w:bookmarkStart w:id="7" w:name="sub_1002"/>
      <w:bookmarkEnd w:id="6"/>
      <w:r w:rsidRPr="00DF4EB2">
        <w:rPr>
          <w:sz w:val="26"/>
          <w:szCs w:val="26"/>
        </w:rPr>
        <w:t>б) государственных гарантий по оплате труда;</w:t>
      </w:r>
    </w:p>
    <w:bookmarkEnd w:id="7"/>
    <w:p w:rsidR="00030832" w:rsidRPr="00DF4EB2" w:rsidRDefault="00030832" w:rsidP="00C62F56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в) перечня видов выплат компенсационного характера в муниципальных учреждениях, предусматриваемого в соответствующих отраслевых положениях об оплате труда работников муниципальных учреждений Комсомольского </w:t>
      </w:r>
      <w:r w:rsidR="00C61585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, утверждаемых администрацией Комсомольского </w:t>
      </w:r>
      <w:r w:rsidR="00C56916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 (далее - отраслевые положения об оплате труда);</w:t>
      </w:r>
    </w:p>
    <w:p w:rsidR="00030832" w:rsidRPr="00DF4EB2" w:rsidRDefault="00030832" w:rsidP="00C56916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г) перечня видов выплат стимулирующего характера в муниципальных учреждениях, предусматриваемого в соответствующих отраслевых положениях об оплате труда;</w:t>
      </w:r>
    </w:p>
    <w:p w:rsidR="00030832" w:rsidRPr="00DF4EB2" w:rsidRDefault="00030832" w:rsidP="00C56916">
      <w:pPr>
        <w:ind w:firstLine="709"/>
        <w:jc w:val="both"/>
        <w:rPr>
          <w:sz w:val="26"/>
          <w:szCs w:val="26"/>
        </w:rPr>
      </w:pPr>
      <w:bookmarkStart w:id="8" w:name="sub_1005"/>
      <w:proofErr w:type="spellStart"/>
      <w:r w:rsidRPr="00DF4EB2">
        <w:rPr>
          <w:sz w:val="26"/>
          <w:szCs w:val="26"/>
        </w:rPr>
        <w:t>д</w:t>
      </w:r>
      <w:proofErr w:type="spellEnd"/>
      <w:r w:rsidRPr="00DF4EB2">
        <w:rPr>
          <w:sz w:val="26"/>
          <w:szCs w:val="26"/>
        </w:rPr>
        <w:t>) рекомендаций Российской трехсторонней комиссии по регулированию социально-трудовых отношений и Республиканской трехсторонней комиссии по регулированию социально-трудовых отношений;</w:t>
      </w:r>
    </w:p>
    <w:p w:rsidR="00030832" w:rsidRPr="00DF4EB2" w:rsidRDefault="00030832" w:rsidP="00A4067C">
      <w:pPr>
        <w:ind w:firstLine="709"/>
        <w:jc w:val="both"/>
        <w:rPr>
          <w:sz w:val="26"/>
          <w:szCs w:val="26"/>
        </w:rPr>
      </w:pPr>
      <w:bookmarkStart w:id="9" w:name="sub_1006"/>
      <w:bookmarkEnd w:id="8"/>
      <w:r w:rsidRPr="00DF4EB2">
        <w:rPr>
          <w:sz w:val="26"/>
          <w:szCs w:val="26"/>
        </w:rPr>
        <w:t>е) мнения представительного органа работников.</w:t>
      </w:r>
    </w:p>
    <w:bookmarkEnd w:id="9"/>
    <w:p w:rsidR="00030832" w:rsidRPr="00DF4EB2" w:rsidRDefault="00C56916" w:rsidP="00C56916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3. </w:t>
      </w:r>
      <w:r w:rsidR="00030832" w:rsidRPr="00DF4EB2">
        <w:rPr>
          <w:sz w:val="26"/>
          <w:szCs w:val="26"/>
        </w:rPr>
        <w:t xml:space="preserve">Системы оплаты труда работников муниципальных учреждений устанавливаются с учетом отраслевых положений об оплате труда. Отраслевые положения об оплате труда для бюджетных и автономных учреждений Комсомольского </w:t>
      </w:r>
      <w:r w:rsidR="00B737A3" w:rsidRPr="00DF4EB2">
        <w:rPr>
          <w:sz w:val="26"/>
          <w:szCs w:val="26"/>
        </w:rPr>
        <w:t>муниципального округа Чувашской Республики</w:t>
      </w:r>
      <w:r w:rsidR="00030832" w:rsidRPr="00DF4EB2">
        <w:rPr>
          <w:sz w:val="26"/>
          <w:szCs w:val="26"/>
        </w:rPr>
        <w:t xml:space="preserve"> носят рекомендательный характер, для казенных учреждений Комсомольского </w:t>
      </w:r>
      <w:r w:rsidR="00B737A3" w:rsidRPr="00DF4EB2">
        <w:rPr>
          <w:sz w:val="26"/>
          <w:szCs w:val="26"/>
        </w:rPr>
        <w:t>муниципального округа Чувашской Республики</w:t>
      </w:r>
      <w:r w:rsidR="00030832" w:rsidRPr="00DF4EB2">
        <w:rPr>
          <w:sz w:val="26"/>
          <w:szCs w:val="26"/>
        </w:rPr>
        <w:t xml:space="preserve"> - обязательный характер.</w:t>
      </w:r>
    </w:p>
    <w:p w:rsidR="00030832" w:rsidRPr="00DF4EB2" w:rsidRDefault="00030832" w:rsidP="00C56916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3.1. </w:t>
      </w:r>
      <w:proofErr w:type="gramStart"/>
      <w:r w:rsidRPr="00DF4EB2">
        <w:rPr>
          <w:sz w:val="26"/>
          <w:szCs w:val="26"/>
        </w:rPr>
        <w:t xml:space="preserve">Отраслевыми положениями об оплате труда предусматривается условие о </w:t>
      </w:r>
      <w:proofErr w:type="spellStart"/>
      <w:r w:rsidRPr="00DF4EB2">
        <w:rPr>
          <w:sz w:val="26"/>
          <w:szCs w:val="26"/>
        </w:rPr>
        <w:t>непревышении</w:t>
      </w:r>
      <w:proofErr w:type="spellEnd"/>
      <w:r w:rsidRPr="00DF4EB2">
        <w:rPr>
          <w:sz w:val="26"/>
          <w:szCs w:val="26"/>
        </w:rPr>
        <w:t xml:space="preserve"> расчетного среднемесячного уровня заработной платы работников муниципальных учреждений над расчетным среднемесячным уровнем оплаты труда муниципальных служащих Комсомольского </w:t>
      </w:r>
      <w:r w:rsidR="001C4BD1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, работников, замещающих должности, не являющиеся должностями муниципальной службы Комсомольского </w:t>
      </w:r>
      <w:r w:rsidR="001C4BD1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, и работников, осуществляющих профессиональную деятельность по профессиям рабочих, в органах местного самоуправления Комсомольского </w:t>
      </w:r>
      <w:r w:rsidR="006F6F81" w:rsidRPr="00DF4EB2">
        <w:rPr>
          <w:sz w:val="26"/>
          <w:szCs w:val="26"/>
        </w:rPr>
        <w:t>муниципального округа Чувашской Республики</w:t>
      </w:r>
      <w:proofErr w:type="gramEnd"/>
      <w:r w:rsidRPr="00DF4EB2">
        <w:rPr>
          <w:sz w:val="26"/>
          <w:szCs w:val="26"/>
        </w:rPr>
        <w:t>, осуществляющих функции и полномочия учредителя муниципальных учреждений (далее - муниципальные служащие и работники органа местного самоуправления).</w:t>
      </w:r>
    </w:p>
    <w:p w:rsidR="00030832" w:rsidRPr="00DF4EB2" w:rsidRDefault="00030832" w:rsidP="006F6F81">
      <w:pPr>
        <w:ind w:firstLine="709"/>
        <w:jc w:val="both"/>
        <w:rPr>
          <w:sz w:val="26"/>
          <w:szCs w:val="26"/>
        </w:rPr>
      </w:pPr>
      <w:bookmarkStart w:id="10" w:name="sub_312"/>
      <w:proofErr w:type="gramStart"/>
      <w:r w:rsidRPr="00DF4EB2">
        <w:rPr>
          <w:sz w:val="26"/>
          <w:szCs w:val="26"/>
        </w:rPr>
        <w:t xml:space="preserve">Указанное в </w:t>
      </w:r>
      <w:hyperlink w:anchor="sub_1031" w:history="1">
        <w:r w:rsidRPr="00DF4EB2">
          <w:rPr>
            <w:bCs/>
            <w:sz w:val="26"/>
            <w:szCs w:val="26"/>
          </w:rPr>
          <w:t>абзаце первом</w:t>
        </w:r>
      </w:hyperlink>
      <w:r w:rsidRPr="00DF4EB2">
        <w:rPr>
          <w:sz w:val="26"/>
          <w:szCs w:val="26"/>
        </w:rPr>
        <w:t xml:space="preserve"> настоящего пункта условие применяется в отношении муниципальных учреждений, осуществляющих исполнение муниципальных функций, наделенных в случаях, предусмотренных федеральными законами, полномочиями по осуществлению муниципальных функций, возложенных на органы местного самоуправления Комсомольского </w:t>
      </w:r>
      <w:r w:rsidR="00221704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, осуществляющие функции и полномочия учредителя муниципальных учреждений, а также обеспечивающих деятельность органов местного самоуправления Комсомольского </w:t>
      </w:r>
      <w:r w:rsidR="00221704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, осуществляющих функции и полномочия</w:t>
      </w:r>
      <w:proofErr w:type="gramEnd"/>
      <w:r w:rsidRPr="00DF4EB2">
        <w:rPr>
          <w:sz w:val="26"/>
          <w:szCs w:val="26"/>
        </w:rPr>
        <w:t xml:space="preserve"> учредителя муниципальных учреждений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bookmarkEnd w:id="10"/>
    <w:p w:rsidR="00030832" w:rsidRPr="00DF4EB2" w:rsidRDefault="00030832" w:rsidP="00221704">
      <w:pPr>
        <w:ind w:firstLine="709"/>
        <w:jc w:val="both"/>
        <w:rPr>
          <w:sz w:val="26"/>
          <w:szCs w:val="26"/>
        </w:rPr>
      </w:pPr>
      <w:proofErr w:type="gramStart"/>
      <w:r w:rsidRPr="00DF4EB2">
        <w:rPr>
          <w:sz w:val="26"/>
          <w:szCs w:val="26"/>
        </w:rPr>
        <w:t xml:space="preserve">В целях настоящего Положения расчетный среднемесячный уровень оплаты труда муниципальных служащих и работников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 муниципального органа на установленную численность муниципальных служащих и работников органа местного самоуправления и деления полученного результата на 12 (количество месяцев в году) и доводится органом местного самоуправления Комсомольского </w:t>
      </w:r>
      <w:r w:rsidR="001727EE" w:rsidRPr="00DF4EB2">
        <w:rPr>
          <w:sz w:val="26"/>
          <w:szCs w:val="26"/>
        </w:rPr>
        <w:t>муниципального округа</w:t>
      </w:r>
      <w:proofErr w:type="gramEnd"/>
      <w:r w:rsidR="001727EE" w:rsidRPr="00DF4EB2">
        <w:rPr>
          <w:sz w:val="26"/>
          <w:szCs w:val="26"/>
        </w:rPr>
        <w:t xml:space="preserve"> Чувашской Республики</w:t>
      </w:r>
      <w:r w:rsidRPr="00DF4EB2">
        <w:rPr>
          <w:sz w:val="26"/>
          <w:szCs w:val="26"/>
        </w:rPr>
        <w:t xml:space="preserve">, </w:t>
      </w:r>
      <w:proofErr w:type="gramStart"/>
      <w:r w:rsidRPr="00DF4EB2">
        <w:rPr>
          <w:sz w:val="26"/>
          <w:szCs w:val="26"/>
        </w:rPr>
        <w:t>осуществляющим</w:t>
      </w:r>
      <w:proofErr w:type="gramEnd"/>
      <w:r w:rsidRPr="00DF4EB2">
        <w:rPr>
          <w:sz w:val="26"/>
          <w:szCs w:val="26"/>
        </w:rPr>
        <w:t xml:space="preserve"> функции и полномочия учредителя муниципального учреждения, до руководителя муниципального учреждения, указанного в </w:t>
      </w:r>
      <w:hyperlink w:anchor="sub_312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абзаце втором</w:t>
        </w:r>
      </w:hyperlink>
      <w:r w:rsidRPr="00DF4EB2">
        <w:rPr>
          <w:b/>
          <w:sz w:val="26"/>
          <w:szCs w:val="26"/>
        </w:rPr>
        <w:t xml:space="preserve"> </w:t>
      </w:r>
      <w:r w:rsidRPr="00DF4EB2">
        <w:rPr>
          <w:sz w:val="26"/>
          <w:szCs w:val="26"/>
        </w:rPr>
        <w:t>настоящего пункта.</w:t>
      </w:r>
    </w:p>
    <w:p w:rsidR="00030832" w:rsidRPr="00DF4EB2" w:rsidRDefault="00030832" w:rsidP="00464206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Расчетный среднемесячный уровень заработной платы работников муниципального учреждения, указанного в </w:t>
      </w:r>
      <w:hyperlink w:anchor="sub_312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абзаце втором</w:t>
        </w:r>
      </w:hyperlink>
      <w:r w:rsidRPr="00DF4EB2">
        <w:rPr>
          <w:sz w:val="26"/>
          <w:szCs w:val="26"/>
        </w:rPr>
        <w:t xml:space="preserve"> настоящего пункта, определяется путем деления установленного объема бюджетных ассигнований на оплату труда работников муниципального учреждения на численность работников муниципального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030832" w:rsidRPr="00DF4EB2" w:rsidRDefault="00030832" w:rsidP="00437424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4. Размеры окладов (должностных окладов), ставок заработной платы устанавливаются в соответствии с </w:t>
      </w:r>
      <w:hyperlink w:anchor="sub_103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3</w:t>
        </w:r>
      </w:hyperlink>
      <w:r w:rsidRPr="00DF4EB2">
        <w:rPr>
          <w:sz w:val="26"/>
          <w:szCs w:val="26"/>
        </w:rPr>
        <w:t xml:space="preserve"> и </w:t>
      </w:r>
      <w:hyperlink w:anchor="sub_1031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3.1</w:t>
        </w:r>
      </w:hyperlink>
      <w:r w:rsidRPr="00DF4EB2">
        <w:rPr>
          <w:sz w:val="26"/>
          <w:szCs w:val="26"/>
        </w:rPr>
        <w:t xml:space="preserve"> настоящего Положения руководителем муниципального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030832" w:rsidRPr="00DF4EB2" w:rsidRDefault="00030832" w:rsidP="009101AE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5. </w:t>
      </w:r>
      <w:proofErr w:type="gramStart"/>
      <w:r w:rsidRPr="00DF4EB2">
        <w:rPr>
          <w:sz w:val="26"/>
          <w:szCs w:val="26"/>
        </w:rPr>
        <w:t xml:space="preserve">Выплаты компенсационного характера устанавливаются в соответствии с </w:t>
      </w:r>
      <w:hyperlink w:anchor="sub_103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3</w:t>
        </w:r>
      </w:hyperlink>
      <w:r w:rsidRPr="00DF4EB2">
        <w:rPr>
          <w:b/>
          <w:sz w:val="26"/>
          <w:szCs w:val="26"/>
        </w:rPr>
        <w:t xml:space="preserve"> </w:t>
      </w:r>
      <w:r w:rsidRPr="00DF4EB2">
        <w:rPr>
          <w:sz w:val="26"/>
          <w:szCs w:val="26"/>
        </w:rPr>
        <w:t>и</w:t>
      </w:r>
      <w:r w:rsidRPr="00DF4EB2">
        <w:rPr>
          <w:b/>
          <w:sz w:val="26"/>
          <w:szCs w:val="26"/>
        </w:rPr>
        <w:t xml:space="preserve"> </w:t>
      </w:r>
      <w:hyperlink w:anchor="sub_1031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3.1</w:t>
        </w:r>
      </w:hyperlink>
      <w:r w:rsidRPr="00DF4EB2">
        <w:rPr>
          <w:sz w:val="26"/>
          <w:szCs w:val="26"/>
        </w:rPr>
        <w:t xml:space="preserve"> настоящего Положения к окладам (должностным окладам), ставкам заработной платы работников муниципальных учреждений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</w:t>
      </w:r>
      <w:proofErr w:type="gramEnd"/>
      <w:r w:rsidRPr="00DF4EB2">
        <w:rPr>
          <w:sz w:val="26"/>
          <w:szCs w:val="26"/>
        </w:rPr>
        <w:t xml:space="preserve">, нормативными правовыми актами Комсомольского </w:t>
      </w:r>
      <w:r w:rsidR="00607FE7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.</w:t>
      </w:r>
    </w:p>
    <w:p w:rsidR="00030832" w:rsidRPr="00DF4EB2" w:rsidRDefault="00030832" w:rsidP="00607FE7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6. Размеры и условия осуществления выплат стимулирующего характера устанавливаются в соответствии с </w:t>
      </w:r>
      <w:hyperlink w:anchor="sub_103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3</w:t>
        </w:r>
      </w:hyperlink>
      <w:r w:rsidRPr="00DF4EB2">
        <w:rPr>
          <w:sz w:val="26"/>
          <w:szCs w:val="26"/>
        </w:rPr>
        <w:t xml:space="preserve"> и </w:t>
      </w:r>
      <w:hyperlink w:anchor="sub_1031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3.1</w:t>
        </w:r>
      </w:hyperlink>
      <w:r w:rsidRPr="00DF4EB2">
        <w:rPr>
          <w:sz w:val="26"/>
          <w:szCs w:val="26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разрабатываемых в муниципальном учреждении показателей и критериев </w:t>
      </w:r>
      <w:proofErr w:type="gramStart"/>
      <w:r w:rsidRPr="00DF4EB2">
        <w:rPr>
          <w:sz w:val="26"/>
          <w:szCs w:val="26"/>
        </w:rPr>
        <w:t>оценки эффективности труда работников этих учреждений</w:t>
      </w:r>
      <w:proofErr w:type="gramEnd"/>
      <w:r w:rsidRPr="00DF4EB2">
        <w:rPr>
          <w:sz w:val="26"/>
          <w:szCs w:val="26"/>
        </w:rPr>
        <w:t>.</w:t>
      </w:r>
    </w:p>
    <w:p w:rsidR="00030832" w:rsidRPr="00DF4EB2" w:rsidRDefault="00030832" w:rsidP="00D2608D">
      <w:pPr>
        <w:ind w:firstLine="709"/>
        <w:jc w:val="both"/>
        <w:rPr>
          <w:sz w:val="26"/>
          <w:szCs w:val="26"/>
        </w:rPr>
      </w:pPr>
      <w:bookmarkStart w:id="11" w:name="sub_7"/>
      <w:r w:rsidRPr="00DF4EB2">
        <w:rPr>
          <w:sz w:val="26"/>
          <w:szCs w:val="26"/>
        </w:rPr>
        <w:t>7. Заработная плата руководителей муниципальных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bookmarkEnd w:id="11"/>
    <w:p w:rsidR="00030832" w:rsidRPr="00DF4EB2" w:rsidRDefault="00030832" w:rsidP="00374F2D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учреждения.</w:t>
      </w:r>
    </w:p>
    <w:p w:rsidR="00030832" w:rsidRPr="00DF4EB2" w:rsidRDefault="00030832" w:rsidP="00374F2D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Должностные оклады заместителей руководителей и главных бухгалтеров муниципальных учреждений устанавливаются на 10-30 процентов ниже должностных окладов руководителей этих учреждений.</w:t>
      </w:r>
    </w:p>
    <w:p w:rsidR="00030832" w:rsidRPr="00DF4EB2" w:rsidRDefault="00030832" w:rsidP="00D3615F">
      <w:pPr>
        <w:ind w:firstLine="709"/>
        <w:jc w:val="both"/>
        <w:rPr>
          <w:sz w:val="26"/>
          <w:szCs w:val="26"/>
        </w:rPr>
      </w:pPr>
      <w:bookmarkStart w:id="12" w:name="sub_8"/>
      <w:r w:rsidRPr="00DF4EB2">
        <w:rPr>
          <w:sz w:val="26"/>
          <w:szCs w:val="26"/>
        </w:rPr>
        <w:t>8. Основной персонал муниципального учреждения - работники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bookmarkEnd w:id="12"/>
    <w:p w:rsidR="00030832" w:rsidRPr="00DF4EB2" w:rsidRDefault="00030832" w:rsidP="00D3615F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Вспомогательный персонал муниципального учреждения - работники учреждения, 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030832" w:rsidRPr="00DF4EB2" w:rsidRDefault="00030832" w:rsidP="00E0647A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030832" w:rsidRPr="00DF4EB2" w:rsidRDefault="00030832" w:rsidP="00F30A2F">
      <w:pPr>
        <w:ind w:firstLine="709"/>
        <w:jc w:val="both"/>
        <w:rPr>
          <w:sz w:val="26"/>
          <w:szCs w:val="26"/>
        </w:rPr>
      </w:pPr>
      <w:bookmarkStart w:id="13" w:name="sub_9"/>
      <w:r w:rsidRPr="00DF4EB2">
        <w:rPr>
          <w:sz w:val="26"/>
          <w:szCs w:val="26"/>
        </w:rPr>
        <w:t xml:space="preserve">9. </w:t>
      </w:r>
      <w:proofErr w:type="gramStart"/>
      <w:r w:rsidRPr="00DF4EB2">
        <w:rPr>
          <w:sz w:val="26"/>
          <w:szCs w:val="26"/>
        </w:rPr>
        <w:t xml:space="preserve">Выплаты компенсационного характера устанавливаются для руководителей муниципальных учреждений, их заместителей и главных бухгалтеров в процентах к должностным окладам или в абсолютных размерах, если иное не установлено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нормативными правовыми актами Комсомольского </w:t>
      </w:r>
      <w:r w:rsidR="00F30A2F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.</w:t>
      </w:r>
      <w:proofErr w:type="gramEnd"/>
    </w:p>
    <w:bookmarkEnd w:id="13"/>
    <w:p w:rsidR="00030832" w:rsidRPr="00DF4EB2" w:rsidRDefault="00030832" w:rsidP="00F30A2F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10. </w:t>
      </w:r>
      <w:proofErr w:type="gramStart"/>
      <w:r w:rsidRPr="00DF4EB2">
        <w:rPr>
          <w:sz w:val="26"/>
          <w:szCs w:val="26"/>
        </w:rPr>
        <w:t xml:space="preserve">Органы местного самоуправления Комсомольского </w:t>
      </w:r>
      <w:r w:rsidR="00F30A2F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, в ведении которых находятся муниципальные учреждения, устанавливают руководителям этих учреждений выплаты стимулирующего характера по результатам достижения показателей эффективности деятельности муниципального учреждения и работы его руководителя, утверждаемых органом местного самоуправления Комсомольского </w:t>
      </w:r>
      <w:r w:rsidR="009060B8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, осуществляющим функции и полномочия учредителя этого учреждения, за соответствующий период.</w:t>
      </w:r>
      <w:proofErr w:type="gramEnd"/>
    </w:p>
    <w:p w:rsidR="00030832" w:rsidRPr="00DF4EB2" w:rsidRDefault="00030832" w:rsidP="009060B8">
      <w:pPr>
        <w:ind w:firstLine="709"/>
        <w:jc w:val="both"/>
        <w:rPr>
          <w:sz w:val="26"/>
          <w:szCs w:val="26"/>
        </w:rPr>
      </w:pPr>
      <w:proofErr w:type="gramStart"/>
      <w:r w:rsidRPr="00DF4EB2">
        <w:rPr>
          <w:sz w:val="26"/>
          <w:szCs w:val="26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муниципальным правовым актом органа местного самоуправления Комсомольского </w:t>
      </w:r>
      <w:r w:rsidR="00F1126A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, осуществляющего функции и полномочия учредителя соответствующих муниципальных учреждений, в размере, не превышающем размера, установленного в отраслевых положениях об оплате</w:t>
      </w:r>
      <w:proofErr w:type="gramEnd"/>
      <w:r w:rsidRPr="00DF4EB2">
        <w:rPr>
          <w:sz w:val="26"/>
          <w:szCs w:val="26"/>
        </w:rPr>
        <w:t xml:space="preserve"> труда.</w:t>
      </w:r>
    </w:p>
    <w:p w:rsidR="00030832" w:rsidRPr="00DF4EB2" w:rsidRDefault="00030832" w:rsidP="00B22D42">
      <w:pPr>
        <w:ind w:firstLine="709"/>
        <w:jc w:val="both"/>
        <w:rPr>
          <w:sz w:val="26"/>
          <w:szCs w:val="26"/>
        </w:rPr>
      </w:pPr>
      <w:bookmarkStart w:id="14" w:name="sub_1030"/>
      <w:r w:rsidRPr="00DF4EB2">
        <w:rPr>
          <w:sz w:val="26"/>
          <w:szCs w:val="26"/>
        </w:rPr>
        <w:t>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устанавливается в отраслевых положениях об оплате труда в кратности от 1 до 8.</w:t>
      </w:r>
    </w:p>
    <w:bookmarkEnd w:id="14"/>
    <w:p w:rsidR="00030832" w:rsidRPr="00DF4EB2" w:rsidRDefault="00030832" w:rsidP="0082100A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Соотношение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муниципального учреждения и среднемесячной заработной платы работников муниципального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7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Положением</w:t>
        </w:r>
      </w:hyperlink>
      <w:r w:rsidRPr="00DF4EB2">
        <w:rPr>
          <w:sz w:val="26"/>
          <w:szCs w:val="26"/>
        </w:rPr>
        <w:t xml:space="preserve"> об особенностях порядка исчисления средней заработной платы, утвержденным </w:t>
      </w:r>
      <w:hyperlink r:id="rId8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Pr="00DF4EB2">
        <w:rPr>
          <w:sz w:val="26"/>
          <w:szCs w:val="26"/>
        </w:rPr>
        <w:t xml:space="preserve"> Правительства Российской Федерации от 24 декабря 2007 г. </w:t>
      </w:r>
      <w:r w:rsidR="004B5C8D" w:rsidRPr="00DF4EB2">
        <w:rPr>
          <w:sz w:val="26"/>
          <w:szCs w:val="26"/>
        </w:rPr>
        <w:t>№ 922 «</w:t>
      </w:r>
      <w:r w:rsidRPr="00DF4EB2">
        <w:rPr>
          <w:sz w:val="26"/>
          <w:szCs w:val="26"/>
        </w:rPr>
        <w:t>Об особенностях порядка исчи</w:t>
      </w:r>
      <w:r w:rsidR="004B5C8D" w:rsidRPr="00DF4EB2">
        <w:rPr>
          <w:sz w:val="26"/>
          <w:szCs w:val="26"/>
        </w:rPr>
        <w:t>сления средней заработной платы»</w:t>
      </w:r>
      <w:r w:rsidRPr="00DF4EB2">
        <w:rPr>
          <w:sz w:val="26"/>
          <w:szCs w:val="26"/>
        </w:rPr>
        <w:t>.</w:t>
      </w:r>
    </w:p>
    <w:p w:rsidR="00030832" w:rsidRPr="00DF4EB2" w:rsidRDefault="00030832" w:rsidP="004B5C8D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>Размещение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в информационно-телекоммуника</w:t>
      </w:r>
      <w:r w:rsidR="0046030E" w:rsidRPr="00DF4EB2">
        <w:rPr>
          <w:sz w:val="26"/>
          <w:szCs w:val="26"/>
        </w:rPr>
        <w:t>ционной сети «Интернет»</w:t>
      </w:r>
      <w:r w:rsidRPr="00DF4EB2">
        <w:rPr>
          <w:sz w:val="26"/>
          <w:szCs w:val="26"/>
        </w:rPr>
        <w:t xml:space="preserve"> и представление указанными лицами данной информации осуществляются в порядке, установленном администрацией Комсомольского </w:t>
      </w:r>
      <w:r w:rsidR="0046030E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.</w:t>
      </w:r>
    </w:p>
    <w:p w:rsidR="00030832" w:rsidRPr="00DF4EB2" w:rsidRDefault="00030832" w:rsidP="005276BB">
      <w:pPr>
        <w:ind w:firstLine="709"/>
        <w:jc w:val="both"/>
        <w:rPr>
          <w:sz w:val="26"/>
          <w:szCs w:val="26"/>
        </w:rPr>
      </w:pPr>
      <w:proofErr w:type="gramStart"/>
      <w:r w:rsidRPr="00DF4EB2">
        <w:rPr>
          <w:sz w:val="26"/>
          <w:szCs w:val="26"/>
        </w:rPr>
        <w:t xml:space="preserve">При установлении условий оплаты труда руководителю муниципального учреждения орган местного самоуправления Комсомольского </w:t>
      </w:r>
      <w:r w:rsidR="005276BB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 должен исходить из необходимости обеспечения </w:t>
      </w:r>
      <w:proofErr w:type="spellStart"/>
      <w:r w:rsidRPr="00DF4EB2">
        <w:rPr>
          <w:sz w:val="26"/>
          <w:szCs w:val="26"/>
        </w:rPr>
        <w:t>непревышения</w:t>
      </w:r>
      <w:proofErr w:type="spellEnd"/>
      <w:r w:rsidRPr="00DF4EB2">
        <w:rPr>
          <w:sz w:val="26"/>
          <w:szCs w:val="26"/>
        </w:rPr>
        <w:t xml:space="preserve"> предельного уровня соотношения среднемесячной заработной платы, установленного в соответствии с </w:t>
      </w:r>
      <w:hyperlink w:anchor="sub_1030" w:history="1">
        <w:r w:rsidRPr="00DF4EB2">
          <w:rPr>
            <w:rStyle w:val="a6"/>
            <w:rFonts w:cs="Times New Roman CYR"/>
            <w:b w:val="0"/>
            <w:color w:val="auto"/>
            <w:sz w:val="26"/>
            <w:szCs w:val="26"/>
          </w:rPr>
          <w:t>абзацем третьим</w:t>
        </w:r>
      </w:hyperlink>
      <w:r w:rsidRPr="00DF4EB2">
        <w:rPr>
          <w:sz w:val="26"/>
          <w:szCs w:val="26"/>
        </w:rPr>
        <w:t xml:space="preserve"> настоящего пункта, в случае выполнения всех показателей эффективности деятельности муниципального учреждения и работы его руководителя и получения выплат стимулирующего характера в максимальном размере.</w:t>
      </w:r>
      <w:proofErr w:type="gramEnd"/>
    </w:p>
    <w:p w:rsidR="00030832" w:rsidRPr="00DF4EB2" w:rsidRDefault="00030832" w:rsidP="006D76E0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Руководителю муниципального учреждения выплаты стимулирующего характера выплачиваются по решению органа местного самоуправления Комсомольского </w:t>
      </w:r>
      <w:r w:rsidR="006D76E0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, в ведении которого находится муниципальное учреждение,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муниципального учреждения и его руководителя.</w:t>
      </w:r>
    </w:p>
    <w:p w:rsidR="00030832" w:rsidRPr="00DF4EB2" w:rsidRDefault="00030832" w:rsidP="006B3E7D">
      <w:pPr>
        <w:ind w:firstLine="709"/>
        <w:jc w:val="both"/>
        <w:rPr>
          <w:sz w:val="26"/>
          <w:szCs w:val="26"/>
        </w:rPr>
      </w:pPr>
      <w:bookmarkStart w:id="15" w:name="sub_108"/>
      <w:r w:rsidRPr="00DF4EB2">
        <w:rPr>
          <w:sz w:val="26"/>
          <w:szCs w:val="26"/>
        </w:rPr>
        <w:t xml:space="preserve">В качестве </w:t>
      </w:r>
      <w:proofErr w:type="gramStart"/>
      <w:r w:rsidRPr="00DF4EB2">
        <w:rPr>
          <w:sz w:val="26"/>
          <w:szCs w:val="26"/>
        </w:rPr>
        <w:t>показателя эффективности работы руководителя муниципального учреждения</w:t>
      </w:r>
      <w:proofErr w:type="gramEnd"/>
      <w:r w:rsidRPr="00DF4EB2">
        <w:rPr>
          <w:sz w:val="26"/>
          <w:szCs w:val="26"/>
        </w:rPr>
        <w:t xml:space="preserve"> в обязательном порядке устанавливается выполнение квоты по приему на работу инвалидов (в соответствии с законодательством Российской Федерации).</w:t>
      </w:r>
    </w:p>
    <w:p w:rsidR="00030832" w:rsidRPr="00DF4EB2" w:rsidRDefault="00030832" w:rsidP="00621A53">
      <w:pPr>
        <w:ind w:firstLine="709"/>
        <w:jc w:val="both"/>
        <w:rPr>
          <w:sz w:val="26"/>
          <w:szCs w:val="26"/>
        </w:rPr>
      </w:pPr>
      <w:bookmarkStart w:id="16" w:name="sub_109"/>
      <w:bookmarkEnd w:id="15"/>
      <w:r w:rsidRPr="00DF4EB2">
        <w:rPr>
          <w:sz w:val="26"/>
          <w:szCs w:val="26"/>
        </w:rPr>
        <w:t xml:space="preserve">Условия оплаты труда руководителей муниципальных учреждений устанавливаются в трудовом договоре, заключаемом на основе </w:t>
      </w:r>
      <w:hyperlink r:id="rId9" w:history="1">
        <w:r w:rsidRPr="00DF4EB2">
          <w:rPr>
            <w:bCs/>
            <w:sz w:val="26"/>
            <w:szCs w:val="26"/>
          </w:rPr>
          <w:t>типовой формы</w:t>
        </w:r>
      </w:hyperlink>
      <w:r w:rsidRPr="00DF4EB2">
        <w:rPr>
          <w:sz w:val="26"/>
          <w:szCs w:val="26"/>
        </w:rPr>
        <w:t xml:space="preserve"> трудового договора с руководителем государственного (муниципального) учреждения, утвержденной </w:t>
      </w:r>
      <w:hyperlink r:id="rId10" w:history="1">
        <w:r w:rsidRPr="00DF4EB2">
          <w:rPr>
            <w:bCs/>
            <w:sz w:val="26"/>
            <w:szCs w:val="26"/>
          </w:rPr>
          <w:t>постановлением</w:t>
        </w:r>
      </w:hyperlink>
      <w:r w:rsidRPr="00DF4EB2">
        <w:rPr>
          <w:sz w:val="26"/>
          <w:szCs w:val="26"/>
        </w:rPr>
        <w:t xml:space="preserve"> Правительства Российской Федерации от 12 апреля 2013 г. </w:t>
      </w:r>
      <w:r w:rsidR="00621A53" w:rsidRPr="00DF4EB2">
        <w:rPr>
          <w:sz w:val="26"/>
          <w:szCs w:val="26"/>
        </w:rPr>
        <w:t>№ 329 «</w:t>
      </w:r>
      <w:r w:rsidRPr="00DF4EB2">
        <w:rPr>
          <w:sz w:val="26"/>
          <w:szCs w:val="26"/>
        </w:rPr>
        <w:t>О типовой форме трудового договора с руководителем государственн</w:t>
      </w:r>
      <w:r w:rsidR="00621A53" w:rsidRPr="00DF4EB2">
        <w:rPr>
          <w:sz w:val="26"/>
          <w:szCs w:val="26"/>
        </w:rPr>
        <w:t>ого (муниципального) учреждения»</w:t>
      </w:r>
      <w:r w:rsidRPr="00DF4EB2">
        <w:rPr>
          <w:sz w:val="26"/>
          <w:szCs w:val="26"/>
        </w:rPr>
        <w:t>.</w:t>
      </w:r>
    </w:p>
    <w:p w:rsidR="00030832" w:rsidRPr="00DF4EB2" w:rsidRDefault="00030832" w:rsidP="00621A53">
      <w:pPr>
        <w:ind w:firstLine="709"/>
        <w:jc w:val="both"/>
        <w:rPr>
          <w:sz w:val="26"/>
          <w:szCs w:val="26"/>
        </w:rPr>
      </w:pPr>
      <w:bookmarkStart w:id="17" w:name="sub_11"/>
      <w:bookmarkEnd w:id="16"/>
      <w:r w:rsidRPr="00DF4EB2">
        <w:rPr>
          <w:sz w:val="26"/>
          <w:szCs w:val="26"/>
        </w:rPr>
        <w:t>11. Штатное расписание муниципального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bookmarkEnd w:id="17"/>
    <w:p w:rsidR="00030832" w:rsidRPr="00DF4EB2" w:rsidRDefault="00030832" w:rsidP="00E54ECB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12. Органы местного самоуправления Комсомольского </w:t>
      </w:r>
      <w:r w:rsidR="00E54ECB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, осуществляющие функции и полномочия учредителя муниципальных учреждений, могут устанавливать предельную долю оплаты труда работников учреждений административно-управленческого и вспомогательного персонала в фонде оплаты труда подведомственных муниципальных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</w:t>
      </w:r>
    </w:p>
    <w:p w:rsidR="00030832" w:rsidRPr="00DF4EB2" w:rsidRDefault="00030832" w:rsidP="00E54ECB">
      <w:pPr>
        <w:ind w:firstLine="709"/>
        <w:jc w:val="both"/>
        <w:rPr>
          <w:sz w:val="26"/>
          <w:szCs w:val="26"/>
        </w:rPr>
      </w:pPr>
      <w:bookmarkStart w:id="18" w:name="sub_13"/>
      <w:r w:rsidRPr="00DF4EB2">
        <w:rPr>
          <w:sz w:val="26"/>
          <w:szCs w:val="26"/>
        </w:rPr>
        <w:t xml:space="preserve">13. Фонд оплаты труда работников автономного и бюджетного учреждения Комсомольского </w:t>
      </w:r>
      <w:r w:rsidR="00E52460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 формируется исходя из объема субсидий, поступающих в установленном порядке автономному и бюджетному учреждению Комсомольского </w:t>
      </w:r>
      <w:r w:rsidR="00E52460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 из бюджета Комсомольского </w:t>
      </w:r>
      <w:r w:rsidR="00E52460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>, и средств, поступающих от приносящей доход деятельности.</w:t>
      </w:r>
    </w:p>
    <w:bookmarkEnd w:id="18"/>
    <w:p w:rsidR="00030832" w:rsidRPr="00DF4EB2" w:rsidRDefault="00030832" w:rsidP="00E52460">
      <w:pPr>
        <w:ind w:firstLine="709"/>
        <w:jc w:val="both"/>
        <w:rPr>
          <w:sz w:val="26"/>
          <w:szCs w:val="26"/>
        </w:rPr>
      </w:pPr>
      <w:r w:rsidRPr="00DF4EB2">
        <w:rPr>
          <w:sz w:val="26"/>
          <w:szCs w:val="26"/>
        </w:rPr>
        <w:t xml:space="preserve">Фонд </w:t>
      </w:r>
      <w:proofErr w:type="gramStart"/>
      <w:r w:rsidRPr="00DF4EB2">
        <w:rPr>
          <w:sz w:val="26"/>
          <w:szCs w:val="26"/>
        </w:rPr>
        <w:t xml:space="preserve">оплаты труда работников казенного учреждения Комсомольского </w:t>
      </w:r>
      <w:r w:rsidR="00AB74C8" w:rsidRPr="00DF4EB2">
        <w:rPr>
          <w:sz w:val="26"/>
          <w:szCs w:val="26"/>
        </w:rPr>
        <w:t>муниципального округа Чувашской Республики</w:t>
      </w:r>
      <w:proofErr w:type="gramEnd"/>
      <w:r w:rsidRPr="00DF4EB2">
        <w:rPr>
          <w:sz w:val="26"/>
          <w:szCs w:val="26"/>
        </w:rPr>
        <w:t xml:space="preserve"> формируется исходя из объема бюджетных ассигнований на обеспечение выполнения функций казенного учреждения Комсомольского </w:t>
      </w:r>
      <w:r w:rsidR="00837795" w:rsidRPr="00DF4EB2">
        <w:rPr>
          <w:sz w:val="26"/>
          <w:szCs w:val="26"/>
        </w:rPr>
        <w:t>муниципального округа Чувашской Республики</w:t>
      </w:r>
      <w:r w:rsidRPr="00DF4EB2">
        <w:rPr>
          <w:sz w:val="26"/>
          <w:szCs w:val="26"/>
        </w:rPr>
        <w:t xml:space="preserve"> и соответствующих лимитов бюджетных обязательств в части оплаты труда работников указанного учреждения.</w:t>
      </w:r>
    </w:p>
    <w:p w:rsidR="00030832" w:rsidRPr="00DF4EB2" w:rsidRDefault="00030832" w:rsidP="008E768F">
      <w:pPr>
        <w:ind w:firstLine="709"/>
        <w:jc w:val="both"/>
        <w:rPr>
          <w:sz w:val="26"/>
          <w:szCs w:val="26"/>
        </w:rPr>
      </w:pPr>
      <w:bookmarkStart w:id="19" w:name="sub_15"/>
      <w:r w:rsidRPr="00DF4EB2">
        <w:rPr>
          <w:sz w:val="26"/>
          <w:szCs w:val="26"/>
        </w:rPr>
        <w:t xml:space="preserve">15. </w:t>
      </w:r>
      <w:proofErr w:type="gramStart"/>
      <w:r w:rsidRPr="00DF4EB2">
        <w:rPr>
          <w:sz w:val="26"/>
          <w:szCs w:val="26"/>
        </w:rPr>
        <w:t xml:space="preserve">В случае оптимизации структуры и численности работников муниципального учреждения экономия фонда оплаты труда должна быть направлена на повышение заработной платы работников, отраженных в указах Президента Российской Федерации </w:t>
      </w:r>
      <w:hyperlink r:id="rId11" w:history="1">
        <w:r w:rsidRPr="00E457DC">
          <w:rPr>
            <w:bCs/>
            <w:sz w:val="26"/>
            <w:szCs w:val="26"/>
          </w:rPr>
          <w:t>от</w:t>
        </w:r>
        <w:r w:rsidRPr="00DF4EB2">
          <w:rPr>
            <w:b/>
            <w:bCs/>
            <w:sz w:val="26"/>
            <w:szCs w:val="26"/>
          </w:rPr>
          <w:t xml:space="preserve"> </w:t>
        </w:r>
        <w:r w:rsidR="002E5838" w:rsidRPr="00DF4EB2">
          <w:rPr>
            <w:bCs/>
            <w:sz w:val="26"/>
            <w:szCs w:val="26"/>
          </w:rPr>
          <w:t>7 мая 2012 г. №</w:t>
        </w:r>
        <w:r w:rsidRPr="00DF4EB2">
          <w:rPr>
            <w:bCs/>
            <w:sz w:val="26"/>
            <w:szCs w:val="26"/>
          </w:rPr>
          <w:t> 597</w:t>
        </w:r>
      </w:hyperlink>
      <w:r w:rsidR="002E5838" w:rsidRPr="00DF4EB2">
        <w:rPr>
          <w:sz w:val="26"/>
          <w:szCs w:val="26"/>
        </w:rPr>
        <w:t xml:space="preserve"> «</w:t>
      </w:r>
      <w:r w:rsidRPr="00DF4EB2">
        <w:rPr>
          <w:sz w:val="26"/>
          <w:szCs w:val="26"/>
        </w:rPr>
        <w:t>О мероприятиях по реализации госу</w:t>
      </w:r>
      <w:r w:rsidR="002E5838" w:rsidRPr="00DF4EB2">
        <w:rPr>
          <w:sz w:val="26"/>
          <w:szCs w:val="26"/>
        </w:rPr>
        <w:t>дарственной социальной политики»</w:t>
      </w:r>
      <w:r w:rsidRPr="00DF4EB2">
        <w:rPr>
          <w:sz w:val="26"/>
          <w:szCs w:val="26"/>
        </w:rPr>
        <w:t xml:space="preserve">, </w:t>
      </w:r>
      <w:hyperlink r:id="rId12" w:history="1">
        <w:r w:rsidR="002E5838" w:rsidRPr="00DF4EB2">
          <w:rPr>
            <w:bCs/>
            <w:sz w:val="26"/>
            <w:szCs w:val="26"/>
          </w:rPr>
          <w:t>от 1 июня 2012 г. №</w:t>
        </w:r>
        <w:r w:rsidRPr="00DF4EB2">
          <w:rPr>
            <w:bCs/>
            <w:sz w:val="26"/>
            <w:szCs w:val="26"/>
          </w:rPr>
          <w:t> 761</w:t>
        </w:r>
      </w:hyperlink>
      <w:r w:rsidR="002E5838" w:rsidRPr="00DF4EB2">
        <w:rPr>
          <w:sz w:val="26"/>
          <w:szCs w:val="26"/>
        </w:rPr>
        <w:t xml:space="preserve"> «</w:t>
      </w:r>
      <w:r w:rsidRPr="00DF4EB2">
        <w:rPr>
          <w:sz w:val="26"/>
          <w:szCs w:val="26"/>
        </w:rPr>
        <w:t>О Национальной стратегии действий в инте</w:t>
      </w:r>
      <w:r w:rsidR="002E5838" w:rsidRPr="00DF4EB2">
        <w:rPr>
          <w:sz w:val="26"/>
          <w:szCs w:val="26"/>
        </w:rPr>
        <w:t>ресах детей на 2012 - 2017 годы»</w:t>
      </w:r>
      <w:r w:rsidRPr="00DF4EB2">
        <w:rPr>
          <w:sz w:val="26"/>
          <w:szCs w:val="26"/>
        </w:rPr>
        <w:t xml:space="preserve">, </w:t>
      </w:r>
      <w:hyperlink r:id="rId13" w:history="1">
        <w:r w:rsidR="00A37F3B" w:rsidRPr="00DF4EB2">
          <w:rPr>
            <w:bCs/>
            <w:sz w:val="26"/>
            <w:szCs w:val="26"/>
          </w:rPr>
          <w:t>от 28 декабря</w:t>
        </w:r>
        <w:proofErr w:type="gramEnd"/>
        <w:r w:rsidR="00A37F3B" w:rsidRPr="00DF4EB2">
          <w:rPr>
            <w:bCs/>
            <w:sz w:val="26"/>
            <w:szCs w:val="26"/>
          </w:rPr>
          <w:t xml:space="preserve"> 2012 г. №</w:t>
        </w:r>
        <w:r w:rsidRPr="00DF4EB2">
          <w:rPr>
            <w:bCs/>
            <w:sz w:val="26"/>
            <w:szCs w:val="26"/>
          </w:rPr>
          <w:t> 1688</w:t>
        </w:r>
      </w:hyperlink>
      <w:r w:rsidR="00A37F3B" w:rsidRPr="00DF4EB2">
        <w:rPr>
          <w:sz w:val="26"/>
          <w:szCs w:val="26"/>
        </w:rPr>
        <w:t xml:space="preserve"> «</w:t>
      </w:r>
      <w:r w:rsidRPr="00DF4EB2">
        <w:rPr>
          <w:sz w:val="26"/>
          <w:szCs w:val="26"/>
        </w:rPr>
        <w:t>О некоторых мерах по реализации государственной политики в сфере защиты детей-сирот и детей, ост</w:t>
      </w:r>
      <w:r w:rsidR="00A37F3B" w:rsidRPr="00DF4EB2">
        <w:rPr>
          <w:sz w:val="26"/>
          <w:szCs w:val="26"/>
        </w:rPr>
        <w:t>авшихся без попечения родителей»</w:t>
      </w:r>
      <w:r w:rsidRPr="00DF4EB2">
        <w:rPr>
          <w:sz w:val="26"/>
          <w:szCs w:val="26"/>
        </w:rPr>
        <w:t>.</w:t>
      </w:r>
    </w:p>
    <w:bookmarkEnd w:id="19"/>
    <w:p w:rsidR="00030832" w:rsidRPr="00DF4EB2" w:rsidRDefault="00030832" w:rsidP="00AD6DAF">
      <w:pPr>
        <w:jc w:val="both"/>
        <w:rPr>
          <w:sz w:val="26"/>
          <w:szCs w:val="26"/>
        </w:rPr>
      </w:pPr>
    </w:p>
    <w:p w:rsidR="002D4DEC" w:rsidRPr="00DF4EB2" w:rsidRDefault="002D4DEC" w:rsidP="00AD6DAF">
      <w:pPr>
        <w:ind w:right="141" w:firstLine="709"/>
        <w:jc w:val="both"/>
        <w:rPr>
          <w:sz w:val="26"/>
          <w:szCs w:val="26"/>
        </w:rPr>
      </w:pPr>
    </w:p>
    <w:sectPr w:rsidR="002D4DEC" w:rsidRPr="00DF4EB2" w:rsidSect="00072B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0040"/>
    <w:rsid w:val="00003FA8"/>
    <w:rsid w:val="0000594A"/>
    <w:rsid w:val="00005955"/>
    <w:rsid w:val="0000713A"/>
    <w:rsid w:val="00012D9F"/>
    <w:rsid w:val="00015870"/>
    <w:rsid w:val="000173FE"/>
    <w:rsid w:val="00017CB8"/>
    <w:rsid w:val="00020383"/>
    <w:rsid w:val="00023045"/>
    <w:rsid w:val="00030832"/>
    <w:rsid w:val="00031AAD"/>
    <w:rsid w:val="0003212D"/>
    <w:rsid w:val="0003414A"/>
    <w:rsid w:val="000370B7"/>
    <w:rsid w:val="000405B5"/>
    <w:rsid w:val="00040AD9"/>
    <w:rsid w:val="00041FED"/>
    <w:rsid w:val="000438C1"/>
    <w:rsid w:val="00043FF7"/>
    <w:rsid w:val="0004517F"/>
    <w:rsid w:val="000643C9"/>
    <w:rsid w:val="0007129E"/>
    <w:rsid w:val="00072574"/>
    <w:rsid w:val="000726A5"/>
    <w:rsid w:val="00072BF3"/>
    <w:rsid w:val="00072E40"/>
    <w:rsid w:val="00083AB5"/>
    <w:rsid w:val="00083F26"/>
    <w:rsid w:val="00085320"/>
    <w:rsid w:val="00091126"/>
    <w:rsid w:val="000A1EC5"/>
    <w:rsid w:val="000A1F51"/>
    <w:rsid w:val="000B0892"/>
    <w:rsid w:val="000B1CC7"/>
    <w:rsid w:val="000B7D25"/>
    <w:rsid w:val="000C1C71"/>
    <w:rsid w:val="000C2B9E"/>
    <w:rsid w:val="000D00CD"/>
    <w:rsid w:val="000D22F4"/>
    <w:rsid w:val="000D40B1"/>
    <w:rsid w:val="000D4443"/>
    <w:rsid w:val="000D6422"/>
    <w:rsid w:val="000E6432"/>
    <w:rsid w:val="000F13F7"/>
    <w:rsid w:val="000F4988"/>
    <w:rsid w:val="000F598B"/>
    <w:rsid w:val="00102704"/>
    <w:rsid w:val="00102C58"/>
    <w:rsid w:val="00105708"/>
    <w:rsid w:val="0011062D"/>
    <w:rsid w:val="001118C3"/>
    <w:rsid w:val="00113B14"/>
    <w:rsid w:val="00114803"/>
    <w:rsid w:val="001159A8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6CF4"/>
    <w:rsid w:val="001419AC"/>
    <w:rsid w:val="00142BB4"/>
    <w:rsid w:val="00145A0D"/>
    <w:rsid w:val="0015099F"/>
    <w:rsid w:val="00152C25"/>
    <w:rsid w:val="001646A1"/>
    <w:rsid w:val="00164CEF"/>
    <w:rsid w:val="001727EE"/>
    <w:rsid w:val="00172B4C"/>
    <w:rsid w:val="001766F1"/>
    <w:rsid w:val="001778A7"/>
    <w:rsid w:val="001812FA"/>
    <w:rsid w:val="0018157C"/>
    <w:rsid w:val="00181F9B"/>
    <w:rsid w:val="001954A9"/>
    <w:rsid w:val="001A0AAB"/>
    <w:rsid w:val="001A1243"/>
    <w:rsid w:val="001A3A36"/>
    <w:rsid w:val="001A5AD3"/>
    <w:rsid w:val="001A646B"/>
    <w:rsid w:val="001B5C2F"/>
    <w:rsid w:val="001C31A4"/>
    <w:rsid w:val="001C4BD1"/>
    <w:rsid w:val="001C548F"/>
    <w:rsid w:val="001C66E2"/>
    <w:rsid w:val="001D4C3B"/>
    <w:rsid w:val="001E4410"/>
    <w:rsid w:val="001E46DF"/>
    <w:rsid w:val="001E56F4"/>
    <w:rsid w:val="001E5AE9"/>
    <w:rsid w:val="002012F8"/>
    <w:rsid w:val="0020170A"/>
    <w:rsid w:val="002022EA"/>
    <w:rsid w:val="002077F6"/>
    <w:rsid w:val="00212CB3"/>
    <w:rsid w:val="002140B9"/>
    <w:rsid w:val="00214702"/>
    <w:rsid w:val="00221704"/>
    <w:rsid w:val="002254E9"/>
    <w:rsid w:val="00226272"/>
    <w:rsid w:val="0023394B"/>
    <w:rsid w:val="0023498F"/>
    <w:rsid w:val="00247015"/>
    <w:rsid w:val="00250F80"/>
    <w:rsid w:val="002549CF"/>
    <w:rsid w:val="002549DA"/>
    <w:rsid w:val="002574DB"/>
    <w:rsid w:val="00260B4A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2C10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E5838"/>
    <w:rsid w:val="002F31FE"/>
    <w:rsid w:val="002F55E5"/>
    <w:rsid w:val="002F5C49"/>
    <w:rsid w:val="002F787C"/>
    <w:rsid w:val="0030030A"/>
    <w:rsid w:val="0030080F"/>
    <w:rsid w:val="003028B9"/>
    <w:rsid w:val="00303BB0"/>
    <w:rsid w:val="00304103"/>
    <w:rsid w:val="00304300"/>
    <w:rsid w:val="0030555D"/>
    <w:rsid w:val="00307DCB"/>
    <w:rsid w:val="00310470"/>
    <w:rsid w:val="003111F0"/>
    <w:rsid w:val="00311F25"/>
    <w:rsid w:val="0031215B"/>
    <w:rsid w:val="00312C8E"/>
    <w:rsid w:val="00317499"/>
    <w:rsid w:val="00317780"/>
    <w:rsid w:val="00331628"/>
    <w:rsid w:val="00332594"/>
    <w:rsid w:val="003349B5"/>
    <w:rsid w:val="0033655E"/>
    <w:rsid w:val="00341A57"/>
    <w:rsid w:val="00341C0C"/>
    <w:rsid w:val="00343340"/>
    <w:rsid w:val="003475A6"/>
    <w:rsid w:val="003475B6"/>
    <w:rsid w:val="00350B87"/>
    <w:rsid w:val="00350FD7"/>
    <w:rsid w:val="003548C5"/>
    <w:rsid w:val="00361E46"/>
    <w:rsid w:val="0036332D"/>
    <w:rsid w:val="003676A8"/>
    <w:rsid w:val="00367AEE"/>
    <w:rsid w:val="00370294"/>
    <w:rsid w:val="003706A8"/>
    <w:rsid w:val="003734A0"/>
    <w:rsid w:val="00374F2D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15FC"/>
    <w:rsid w:val="003A3E35"/>
    <w:rsid w:val="003A737F"/>
    <w:rsid w:val="003B1002"/>
    <w:rsid w:val="003B5AE8"/>
    <w:rsid w:val="003C3A5E"/>
    <w:rsid w:val="003C5B6C"/>
    <w:rsid w:val="003C6930"/>
    <w:rsid w:val="003C736C"/>
    <w:rsid w:val="003D2407"/>
    <w:rsid w:val="003D432C"/>
    <w:rsid w:val="003D4EFC"/>
    <w:rsid w:val="003D55BF"/>
    <w:rsid w:val="003E0726"/>
    <w:rsid w:val="003E0E13"/>
    <w:rsid w:val="003E0F79"/>
    <w:rsid w:val="003E1D58"/>
    <w:rsid w:val="003E4385"/>
    <w:rsid w:val="003E684F"/>
    <w:rsid w:val="003F008A"/>
    <w:rsid w:val="003F2B46"/>
    <w:rsid w:val="003F5E71"/>
    <w:rsid w:val="00406769"/>
    <w:rsid w:val="00406DA9"/>
    <w:rsid w:val="00421B2C"/>
    <w:rsid w:val="00423565"/>
    <w:rsid w:val="00423666"/>
    <w:rsid w:val="004236F3"/>
    <w:rsid w:val="00423B61"/>
    <w:rsid w:val="004258F2"/>
    <w:rsid w:val="00431C3F"/>
    <w:rsid w:val="00436781"/>
    <w:rsid w:val="00437424"/>
    <w:rsid w:val="0044633D"/>
    <w:rsid w:val="00454453"/>
    <w:rsid w:val="0046030E"/>
    <w:rsid w:val="00462F5F"/>
    <w:rsid w:val="00464206"/>
    <w:rsid w:val="0046774C"/>
    <w:rsid w:val="00471C44"/>
    <w:rsid w:val="004733F3"/>
    <w:rsid w:val="00480F1A"/>
    <w:rsid w:val="00481016"/>
    <w:rsid w:val="00486428"/>
    <w:rsid w:val="00487E35"/>
    <w:rsid w:val="004A5C24"/>
    <w:rsid w:val="004B00C7"/>
    <w:rsid w:val="004B279B"/>
    <w:rsid w:val="004B340C"/>
    <w:rsid w:val="004B5299"/>
    <w:rsid w:val="004B5C8D"/>
    <w:rsid w:val="004B797B"/>
    <w:rsid w:val="004C50FE"/>
    <w:rsid w:val="004C67B6"/>
    <w:rsid w:val="004D35AC"/>
    <w:rsid w:val="004D5670"/>
    <w:rsid w:val="004E2147"/>
    <w:rsid w:val="004E34B8"/>
    <w:rsid w:val="004E4BF3"/>
    <w:rsid w:val="004F345E"/>
    <w:rsid w:val="004F467C"/>
    <w:rsid w:val="004F5E76"/>
    <w:rsid w:val="00501528"/>
    <w:rsid w:val="00515AE1"/>
    <w:rsid w:val="005164A2"/>
    <w:rsid w:val="00524FF4"/>
    <w:rsid w:val="00525F43"/>
    <w:rsid w:val="005276BB"/>
    <w:rsid w:val="00531039"/>
    <w:rsid w:val="005313F8"/>
    <w:rsid w:val="005315A8"/>
    <w:rsid w:val="00531A0E"/>
    <w:rsid w:val="0053363F"/>
    <w:rsid w:val="00534864"/>
    <w:rsid w:val="00537EC9"/>
    <w:rsid w:val="005517BC"/>
    <w:rsid w:val="00561255"/>
    <w:rsid w:val="00563CA1"/>
    <w:rsid w:val="005651E8"/>
    <w:rsid w:val="00566359"/>
    <w:rsid w:val="00572277"/>
    <w:rsid w:val="00574C6E"/>
    <w:rsid w:val="005758D0"/>
    <w:rsid w:val="005851A9"/>
    <w:rsid w:val="00592023"/>
    <w:rsid w:val="00593B33"/>
    <w:rsid w:val="005959D8"/>
    <w:rsid w:val="005A08D0"/>
    <w:rsid w:val="005B684E"/>
    <w:rsid w:val="005C23C4"/>
    <w:rsid w:val="005C3078"/>
    <w:rsid w:val="005C5A31"/>
    <w:rsid w:val="005C7FAE"/>
    <w:rsid w:val="005D10EA"/>
    <w:rsid w:val="005D6FA1"/>
    <w:rsid w:val="005E3C66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FE7"/>
    <w:rsid w:val="0061185E"/>
    <w:rsid w:val="00614444"/>
    <w:rsid w:val="00621A53"/>
    <w:rsid w:val="006229D9"/>
    <w:rsid w:val="006265EB"/>
    <w:rsid w:val="0062733A"/>
    <w:rsid w:val="006345D7"/>
    <w:rsid w:val="006361CA"/>
    <w:rsid w:val="00637321"/>
    <w:rsid w:val="00653C11"/>
    <w:rsid w:val="00655C1D"/>
    <w:rsid w:val="0065669C"/>
    <w:rsid w:val="00657EC9"/>
    <w:rsid w:val="00661CEE"/>
    <w:rsid w:val="00672486"/>
    <w:rsid w:val="00672E8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3E7D"/>
    <w:rsid w:val="006B7486"/>
    <w:rsid w:val="006C1DEA"/>
    <w:rsid w:val="006C60CF"/>
    <w:rsid w:val="006D0122"/>
    <w:rsid w:val="006D76E0"/>
    <w:rsid w:val="006D7B88"/>
    <w:rsid w:val="006E065A"/>
    <w:rsid w:val="006E07AC"/>
    <w:rsid w:val="006E142A"/>
    <w:rsid w:val="006E2CA5"/>
    <w:rsid w:val="006E3EFA"/>
    <w:rsid w:val="006E4130"/>
    <w:rsid w:val="006E5C0A"/>
    <w:rsid w:val="006F504B"/>
    <w:rsid w:val="006F5BA7"/>
    <w:rsid w:val="006F6F81"/>
    <w:rsid w:val="00700D63"/>
    <w:rsid w:val="00702172"/>
    <w:rsid w:val="00712C91"/>
    <w:rsid w:val="00713720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44360"/>
    <w:rsid w:val="00750FD8"/>
    <w:rsid w:val="00752431"/>
    <w:rsid w:val="00760A5F"/>
    <w:rsid w:val="00761828"/>
    <w:rsid w:val="00761F72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1546"/>
    <w:rsid w:val="00792284"/>
    <w:rsid w:val="00793640"/>
    <w:rsid w:val="0079544D"/>
    <w:rsid w:val="00796A71"/>
    <w:rsid w:val="007978F5"/>
    <w:rsid w:val="00797F73"/>
    <w:rsid w:val="007A2A40"/>
    <w:rsid w:val="007A7100"/>
    <w:rsid w:val="007A7FAF"/>
    <w:rsid w:val="007B4D5C"/>
    <w:rsid w:val="007B6487"/>
    <w:rsid w:val="007B6A35"/>
    <w:rsid w:val="007C2BA8"/>
    <w:rsid w:val="007C47BD"/>
    <w:rsid w:val="007D1AE4"/>
    <w:rsid w:val="007D2C3F"/>
    <w:rsid w:val="007D38EE"/>
    <w:rsid w:val="007D64BB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100A"/>
    <w:rsid w:val="00821998"/>
    <w:rsid w:val="0082201E"/>
    <w:rsid w:val="00824F5E"/>
    <w:rsid w:val="00827C8C"/>
    <w:rsid w:val="00832BA3"/>
    <w:rsid w:val="00834F94"/>
    <w:rsid w:val="00837795"/>
    <w:rsid w:val="00840A7C"/>
    <w:rsid w:val="008414AB"/>
    <w:rsid w:val="008434CD"/>
    <w:rsid w:val="00843B02"/>
    <w:rsid w:val="00850DCB"/>
    <w:rsid w:val="00851770"/>
    <w:rsid w:val="0085223A"/>
    <w:rsid w:val="00852947"/>
    <w:rsid w:val="008600AF"/>
    <w:rsid w:val="008617B1"/>
    <w:rsid w:val="00862BA3"/>
    <w:rsid w:val="00863194"/>
    <w:rsid w:val="00867E12"/>
    <w:rsid w:val="00870139"/>
    <w:rsid w:val="008702F0"/>
    <w:rsid w:val="008711DB"/>
    <w:rsid w:val="0087424C"/>
    <w:rsid w:val="00875666"/>
    <w:rsid w:val="00881E61"/>
    <w:rsid w:val="00882DF6"/>
    <w:rsid w:val="008838CA"/>
    <w:rsid w:val="0088708A"/>
    <w:rsid w:val="00892D8E"/>
    <w:rsid w:val="00896DA0"/>
    <w:rsid w:val="008A011F"/>
    <w:rsid w:val="008A0CB7"/>
    <w:rsid w:val="008A3B39"/>
    <w:rsid w:val="008A5695"/>
    <w:rsid w:val="008B2A62"/>
    <w:rsid w:val="008B3379"/>
    <w:rsid w:val="008B64F0"/>
    <w:rsid w:val="008C4FF2"/>
    <w:rsid w:val="008C573A"/>
    <w:rsid w:val="008D5E97"/>
    <w:rsid w:val="008E232B"/>
    <w:rsid w:val="008E33FD"/>
    <w:rsid w:val="008E54F8"/>
    <w:rsid w:val="008E6C28"/>
    <w:rsid w:val="008E72FE"/>
    <w:rsid w:val="008E768F"/>
    <w:rsid w:val="008E7952"/>
    <w:rsid w:val="008F06F7"/>
    <w:rsid w:val="008F4140"/>
    <w:rsid w:val="008F4CBA"/>
    <w:rsid w:val="008F5D94"/>
    <w:rsid w:val="00904FFA"/>
    <w:rsid w:val="00905F53"/>
    <w:rsid w:val="009060B8"/>
    <w:rsid w:val="009101AE"/>
    <w:rsid w:val="00912981"/>
    <w:rsid w:val="00913E22"/>
    <w:rsid w:val="009153B5"/>
    <w:rsid w:val="0093052C"/>
    <w:rsid w:val="0093446D"/>
    <w:rsid w:val="009347D5"/>
    <w:rsid w:val="0093502A"/>
    <w:rsid w:val="009364CB"/>
    <w:rsid w:val="00937630"/>
    <w:rsid w:val="00937EF8"/>
    <w:rsid w:val="00941E0C"/>
    <w:rsid w:val="009447DF"/>
    <w:rsid w:val="00950782"/>
    <w:rsid w:val="00950F24"/>
    <w:rsid w:val="0095281A"/>
    <w:rsid w:val="0095315B"/>
    <w:rsid w:val="00961C39"/>
    <w:rsid w:val="00962815"/>
    <w:rsid w:val="00966594"/>
    <w:rsid w:val="009709D3"/>
    <w:rsid w:val="009765D2"/>
    <w:rsid w:val="00982F75"/>
    <w:rsid w:val="00983D2B"/>
    <w:rsid w:val="00994DB5"/>
    <w:rsid w:val="00995C80"/>
    <w:rsid w:val="00996EE5"/>
    <w:rsid w:val="009A3730"/>
    <w:rsid w:val="009A6432"/>
    <w:rsid w:val="009A6B8A"/>
    <w:rsid w:val="009B3252"/>
    <w:rsid w:val="009B4615"/>
    <w:rsid w:val="009B4744"/>
    <w:rsid w:val="009B5D6A"/>
    <w:rsid w:val="009C0AF8"/>
    <w:rsid w:val="009C6A20"/>
    <w:rsid w:val="009D20A4"/>
    <w:rsid w:val="009D259F"/>
    <w:rsid w:val="009D4822"/>
    <w:rsid w:val="009D5D02"/>
    <w:rsid w:val="009E014C"/>
    <w:rsid w:val="009E1438"/>
    <w:rsid w:val="009E1F2B"/>
    <w:rsid w:val="009E4816"/>
    <w:rsid w:val="009F0AC0"/>
    <w:rsid w:val="009F26F5"/>
    <w:rsid w:val="009F4B50"/>
    <w:rsid w:val="009F61E3"/>
    <w:rsid w:val="009F640A"/>
    <w:rsid w:val="009F657C"/>
    <w:rsid w:val="009F72C1"/>
    <w:rsid w:val="009F742C"/>
    <w:rsid w:val="00A01249"/>
    <w:rsid w:val="00A1037E"/>
    <w:rsid w:val="00A153AC"/>
    <w:rsid w:val="00A22B84"/>
    <w:rsid w:val="00A2302E"/>
    <w:rsid w:val="00A23E6A"/>
    <w:rsid w:val="00A26ECF"/>
    <w:rsid w:val="00A3742D"/>
    <w:rsid w:val="00A37F3B"/>
    <w:rsid w:val="00A4067C"/>
    <w:rsid w:val="00A41646"/>
    <w:rsid w:val="00A52E6C"/>
    <w:rsid w:val="00A64387"/>
    <w:rsid w:val="00A70C49"/>
    <w:rsid w:val="00A70DC7"/>
    <w:rsid w:val="00A75D6D"/>
    <w:rsid w:val="00A80BDB"/>
    <w:rsid w:val="00A80CBF"/>
    <w:rsid w:val="00A8299A"/>
    <w:rsid w:val="00A86013"/>
    <w:rsid w:val="00A90BDE"/>
    <w:rsid w:val="00A929FA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B74C8"/>
    <w:rsid w:val="00AC4B06"/>
    <w:rsid w:val="00AC4D5A"/>
    <w:rsid w:val="00AD0EE1"/>
    <w:rsid w:val="00AD22E9"/>
    <w:rsid w:val="00AD26C2"/>
    <w:rsid w:val="00AD3253"/>
    <w:rsid w:val="00AD6DAF"/>
    <w:rsid w:val="00AD7CB7"/>
    <w:rsid w:val="00AE0F48"/>
    <w:rsid w:val="00AE2E83"/>
    <w:rsid w:val="00AE3C92"/>
    <w:rsid w:val="00AE75FF"/>
    <w:rsid w:val="00AF007B"/>
    <w:rsid w:val="00AF56E7"/>
    <w:rsid w:val="00B015EF"/>
    <w:rsid w:val="00B019C3"/>
    <w:rsid w:val="00B03DDF"/>
    <w:rsid w:val="00B04F79"/>
    <w:rsid w:val="00B059DB"/>
    <w:rsid w:val="00B13422"/>
    <w:rsid w:val="00B16310"/>
    <w:rsid w:val="00B2210B"/>
    <w:rsid w:val="00B22D42"/>
    <w:rsid w:val="00B2379F"/>
    <w:rsid w:val="00B27537"/>
    <w:rsid w:val="00B311D6"/>
    <w:rsid w:val="00B318A1"/>
    <w:rsid w:val="00B34C3A"/>
    <w:rsid w:val="00B34F76"/>
    <w:rsid w:val="00B35D95"/>
    <w:rsid w:val="00B40795"/>
    <w:rsid w:val="00B47999"/>
    <w:rsid w:val="00B5401D"/>
    <w:rsid w:val="00B546BB"/>
    <w:rsid w:val="00B55243"/>
    <w:rsid w:val="00B60B46"/>
    <w:rsid w:val="00B62A4F"/>
    <w:rsid w:val="00B65C85"/>
    <w:rsid w:val="00B700CE"/>
    <w:rsid w:val="00B737A3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3E11"/>
    <w:rsid w:val="00BB640B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F1254"/>
    <w:rsid w:val="00BF3CB6"/>
    <w:rsid w:val="00BF70AC"/>
    <w:rsid w:val="00BF7D72"/>
    <w:rsid w:val="00C01B9E"/>
    <w:rsid w:val="00C02D1A"/>
    <w:rsid w:val="00C04120"/>
    <w:rsid w:val="00C079B2"/>
    <w:rsid w:val="00C10442"/>
    <w:rsid w:val="00C129DD"/>
    <w:rsid w:val="00C1380E"/>
    <w:rsid w:val="00C14412"/>
    <w:rsid w:val="00C14C5F"/>
    <w:rsid w:val="00C20227"/>
    <w:rsid w:val="00C21FCA"/>
    <w:rsid w:val="00C234DC"/>
    <w:rsid w:val="00C23BFB"/>
    <w:rsid w:val="00C24743"/>
    <w:rsid w:val="00C32E9B"/>
    <w:rsid w:val="00C35A97"/>
    <w:rsid w:val="00C36091"/>
    <w:rsid w:val="00C37530"/>
    <w:rsid w:val="00C40F2A"/>
    <w:rsid w:val="00C451AB"/>
    <w:rsid w:val="00C51944"/>
    <w:rsid w:val="00C528EF"/>
    <w:rsid w:val="00C53761"/>
    <w:rsid w:val="00C5578F"/>
    <w:rsid w:val="00C56916"/>
    <w:rsid w:val="00C60671"/>
    <w:rsid w:val="00C6085A"/>
    <w:rsid w:val="00C61260"/>
    <w:rsid w:val="00C61585"/>
    <w:rsid w:val="00C61941"/>
    <w:rsid w:val="00C62F56"/>
    <w:rsid w:val="00C63223"/>
    <w:rsid w:val="00C63F01"/>
    <w:rsid w:val="00C64BFC"/>
    <w:rsid w:val="00C670EF"/>
    <w:rsid w:val="00C747F7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241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4BE1"/>
    <w:rsid w:val="00D2608D"/>
    <w:rsid w:val="00D26BA3"/>
    <w:rsid w:val="00D31809"/>
    <w:rsid w:val="00D34219"/>
    <w:rsid w:val="00D3615F"/>
    <w:rsid w:val="00D426A4"/>
    <w:rsid w:val="00D50FF5"/>
    <w:rsid w:val="00D5262F"/>
    <w:rsid w:val="00D52A3E"/>
    <w:rsid w:val="00D52DFA"/>
    <w:rsid w:val="00D542EE"/>
    <w:rsid w:val="00D6059D"/>
    <w:rsid w:val="00D64C94"/>
    <w:rsid w:val="00D7219A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9FA"/>
    <w:rsid w:val="00DD05AA"/>
    <w:rsid w:val="00DD6BC3"/>
    <w:rsid w:val="00DE173F"/>
    <w:rsid w:val="00DE1F83"/>
    <w:rsid w:val="00DE7DF1"/>
    <w:rsid w:val="00DF2C86"/>
    <w:rsid w:val="00DF4EB2"/>
    <w:rsid w:val="00DF57C8"/>
    <w:rsid w:val="00E0063E"/>
    <w:rsid w:val="00E04A6C"/>
    <w:rsid w:val="00E0647A"/>
    <w:rsid w:val="00E06AFB"/>
    <w:rsid w:val="00E11962"/>
    <w:rsid w:val="00E11DF0"/>
    <w:rsid w:val="00E1320B"/>
    <w:rsid w:val="00E15DBD"/>
    <w:rsid w:val="00E21B15"/>
    <w:rsid w:val="00E231C6"/>
    <w:rsid w:val="00E24811"/>
    <w:rsid w:val="00E30F2C"/>
    <w:rsid w:val="00E3261B"/>
    <w:rsid w:val="00E34B30"/>
    <w:rsid w:val="00E37FE7"/>
    <w:rsid w:val="00E40D94"/>
    <w:rsid w:val="00E41F83"/>
    <w:rsid w:val="00E43438"/>
    <w:rsid w:val="00E457DC"/>
    <w:rsid w:val="00E50920"/>
    <w:rsid w:val="00E52460"/>
    <w:rsid w:val="00E52CDC"/>
    <w:rsid w:val="00E530C3"/>
    <w:rsid w:val="00E53D6B"/>
    <w:rsid w:val="00E54ECB"/>
    <w:rsid w:val="00E7278A"/>
    <w:rsid w:val="00E73FA0"/>
    <w:rsid w:val="00E74300"/>
    <w:rsid w:val="00E74B3A"/>
    <w:rsid w:val="00E812CB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5DEA"/>
    <w:rsid w:val="00ED7461"/>
    <w:rsid w:val="00EE3CCD"/>
    <w:rsid w:val="00EE4E99"/>
    <w:rsid w:val="00EE6043"/>
    <w:rsid w:val="00EE669C"/>
    <w:rsid w:val="00EF0A21"/>
    <w:rsid w:val="00EF1EBF"/>
    <w:rsid w:val="00EF38AF"/>
    <w:rsid w:val="00EF3CDA"/>
    <w:rsid w:val="00EF72C0"/>
    <w:rsid w:val="00F01BB7"/>
    <w:rsid w:val="00F0316F"/>
    <w:rsid w:val="00F07C99"/>
    <w:rsid w:val="00F1126A"/>
    <w:rsid w:val="00F11EA7"/>
    <w:rsid w:val="00F17624"/>
    <w:rsid w:val="00F17FAB"/>
    <w:rsid w:val="00F25225"/>
    <w:rsid w:val="00F27988"/>
    <w:rsid w:val="00F30A2F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75CF7"/>
    <w:rsid w:val="00F81F6A"/>
    <w:rsid w:val="00F83690"/>
    <w:rsid w:val="00F83907"/>
    <w:rsid w:val="00F869D2"/>
    <w:rsid w:val="00F90D2C"/>
    <w:rsid w:val="00F92F8C"/>
    <w:rsid w:val="00F93045"/>
    <w:rsid w:val="00F9417E"/>
    <w:rsid w:val="00F97586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8040/0" TargetMode="External"/><Relationship Id="rId13" Type="http://schemas.openxmlformats.org/officeDocument/2006/relationships/hyperlink" Target="http://internet.garant.ru/document/redirect/7029104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58040/1000" TargetMode="External"/><Relationship Id="rId12" Type="http://schemas.openxmlformats.org/officeDocument/2006/relationships/hyperlink" Target="http://internet.garant.ru/document/redirect/7018356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5268/5" TargetMode="External"/><Relationship Id="rId11" Type="http://schemas.openxmlformats.org/officeDocument/2006/relationships/hyperlink" Target="http://internet.garant.ru/document/redirect/70170950/0" TargetMode="External"/><Relationship Id="rId5" Type="http://schemas.openxmlformats.org/officeDocument/2006/relationships/hyperlink" Target="http://internet.garant.ru/document/redirect/403487355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359584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70359584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64</cp:revision>
  <cp:lastPrinted>2023-01-13T12:28:00Z</cp:lastPrinted>
  <dcterms:created xsi:type="dcterms:W3CDTF">2023-01-11T11:05:00Z</dcterms:created>
  <dcterms:modified xsi:type="dcterms:W3CDTF">2023-02-27T12:47:00Z</dcterms:modified>
</cp:coreProperties>
</file>