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00" w:rsidRDefault="00BC6CC0" w:rsidP="001D2F00">
      <w:pPr>
        <w:spacing w:line="240" w:lineRule="auto"/>
        <w:ind w:firstLine="0"/>
        <w:jc w:val="center"/>
      </w:pPr>
      <w:r w:rsidRPr="009B7367"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00" w:rsidRDefault="001D2F00" w:rsidP="001D2F00">
      <w:pPr>
        <w:spacing w:line="240" w:lineRule="auto"/>
        <w:ind w:firstLine="0"/>
      </w:pPr>
    </w:p>
    <w:p w:rsidR="001D2F00" w:rsidRPr="00E37AAC" w:rsidRDefault="001D2F00" w:rsidP="001D2F00">
      <w:pPr>
        <w:spacing w:line="240" w:lineRule="auto"/>
        <w:ind w:firstLine="0"/>
        <w:jc w:val="center"/>
        <w:rPr>
          <w:b/>
          <w:sz w:val="28"/>
        </w:rPr>
      </w:pPr>
      <w:r w:rsidRPr="00E37AAC">
        <w:rPr>
          <w:b/>
          <w:sz w:val="28"/>
        </w:rPr>
        <w:t>Чувашская</w:t>
      </w:r>
      <w:r w:rsidRPr="00E37AAC">
        <w:rPr>
          <w:sz w:val="28"/>
        </w:rPr>
        <w:t xml:space="preserve"> </w:t>
      </w:r>
      <w:r w:rsidRPr="00E37AAC">
        <w:rPr>
          <w:b/>
          <w:sz w:val="28"/>
        </w:rPr>
        <w:t>Республика</w:t>
      </w:r>
    </w:p>
    <w:p w:rsidR="001D2F00" w:rsidRPr="00E37AAC" w:rsidRDefault="001D2F00" w:rsidP="001D2F00">
      <w:pPr>
        <w:spacing w:line="240" w:lineRule="auto"/>
        <w:ind w:firstLine="0"/>
        <w:jc w:val="center"/>
        <w:rPr>
          <w:b/>
          <w:sz w:val="28"/>
        </w:rPr>
      </w:pPr>
      <w:r w:rsidRPr="00E37AAC">
        <w:rPr>
          <w:b/>
          <w:sz w:val="28"/>
        </w:rPr>
        <w:t>город Алатырь</w:t>
      </w:r>
    </w:p>
    <w:p w:rsidR="001D2F00" w:rsidRPr="00E37AAC" w:rsidRDefault="001D2F00" w:rsidP="001D2F0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Алатырская городская</w:t>
      </w:r>
    </w:p>
    <w:p w:rsidR="001D2F00" w:rsidRDefault="001D2F00" w:rsidP="001D2F0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территориальная избирательная комиссия</w:t>
      </w:r>
    </w:p>
    <w:p w:rsidR="001D2F00" w:rsidRDefault="001D2F00" w:rsidP="001D2F0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D2F00" w:rsidRDefault="001D2F00" w:rsidP="001D2F00">
      <w:pPr>
        <w:pStyle w:val="1"/>
      </w:pPr>
      <w:r>
        <w:t>РЕШЕНИЕ</w:t>
      </w:r>
    </w:p>
    <w:p w:rsidR="001D2F00" w:rsidRDefault="001D2F00" w:rsidP="001D2F00">
      <w:pPr>
        <w:spacing w:line="240" w:lineRule="auto"/>
      </w:pPr>
    </w:p>
    <w:p w:rsidR="001D2F00" w:rsidRPr="00AA5172" w:rsidRDefault="001D2F00" w:rsidP="001D2F00">
      <w:pPr>
        <w:spacing w:line="240" w:lineRule="auto"/>
      </w:pPr>
    </w:p>
    <w:p w:rsidR="001D2F00" w:rsidRPr="00055EFF" w:rsidRDefault="001D2F00" w:rsidP="001D2F00">
      <w:pPr>
        <w:spacing w:line="240" w:lineRule="auto"/>
        <w:ind w:firstLine="0"/>
      </w:pPr>
      <w:r w:rsidRPr="00E6076B">
        <w:t xml:space="preserve">от </w:t>
      </w:r>
      <w:r>
        <w:t>23</w:t>
      </w:r>
      <w:r w:rsidRPr="00E6076B">
        <w:t xml:space="preserve"> </w:t>
      </w:r>
      <w:r>
        <w:t xml:space="preserve">августа </w:t>
      </w:r>
      <w:r w:rsidRPr="00E6076B">
        <w:t>202</w:t>
      </w:r>
      <w:r>
        <w:t>3</w:t>
      </w:r>
      <w:r w:rsidRPr="00E6076B">
        <w:t xml:space="preserve"> г.                                                                                             № </w:t>
      </w:r>
      <w:r w:rsidR="00C71EC1">
        <w:t>63/222</w:t>
      </w:r>
      <w:r>
        <w:t>-</w:t>
      </w:r>
      <w:r>
        <w:rPr>
          <w:lang w:val="en-US"/>
        </w:rPr>
        <w:t>V</w:t>
      </w:r>
    </w:p>
    <w:p w:rsidR="009530A8" w:rsidRDefault="009530A8" w:rsidP="00DE79DC">
      <w:pPr>
        <w:widowControl/>
        <w:spacing w:line="240" w:lineRule="atLeast"/>
        <w:ind w:right="3378" w:firstLine="0"/>
        <w:rPr>
          <w:b/>
          <w:bCs/>
          <w:sz w:val="28"/>
          <w:szCs w:val="24"/>
        </w:rPr>
      </w:pPr>
    </w:p>
    <w:p w:rsidR="009530A8" w:rsidRDefault="009530A8" w:rsidP="00DE79DC">
      <w:pPr>
        <w:widowControl/>
        <w:spacing w:line="240" w:lineRule="atLeast"/>
        <w:ind w:right="3378" w:firstLine="0"/>
        <w:rPr>
          <w:b/>
          <w:bCs/>
          <w:sz w:val="28"/>
          <w:szCs w:val="24"/>
        </w:rPr>
      </w:pPr>
    </w:p>
    <w:p w:rsidR="00055EFF" w:rsidRDefault="00DE79DC" w:rsidP="001D2F00">
      <w:pPr>
        <w:widowControl/>
        <w:spacing w:line="240" w:lineRule="auto"/>
        <w:ind w:right="3378" w:firstLine="0"/>
        <w:rPr>
          <w:b/>
          <w:bCs/>
          <w:szCs w:val="24"/>
        </w:rPr>
      </w:pPr>
      <w:r w:rsidRPr="001D2F00">
        <w:rPr>
          <w:b/>
          <w:bCs/>
          <w:szCs w:val="24"/>
        </w:rPr>
        <w:t xml:space="preserve">О видеонаблюдении </w:t>
      </w:r>
      <w:bookmarkStart w:id="0" w:name="_Hlk77496913"/>
      <w:r w:rsidRPr="001D2F00">
        <w:rPr>
          <w:b/>
          <w:bCs/>
          <w:szCs w:val="24"/>
        </w:rPr>
        <w:t xml:space="preserve">при проведении </w:t>
      </w:r>
      <w:bookmarkStart w:id="1" w:name="_Hlk77241770"/>
    </w:p>
    <w:p w:rsidR="00055EFF" w:rsidRDefault="00055EFF" w:rsidP="001D2F00">
      <w:pPr>
        <w:widowControl/>
        <w:spacing w:line="240" w:lineRule="auto"/>
        <w:ind w:right="3378" w:firstLine="0"/>
        <w:rPr>
          <w:b/>
          <w:bCs/>
          <w:szCs w:val="24"/>
        </w:rPr>
      </w:pPr>
      <w:r>
        <w:rPr>
          <w:b/>
          <w:bCs/>
          <w:szCs w:val="24"/>
        </w:rPr>
        <w:t>дополнительных в</w:t>
      </w:r>
      <w:r w:rsidR="00DE79DC" w:rsidRPr="001D2F00">
        <w:rPr>
          <w:b/>
          <w:bCs/>
          <w:szCs w:val="24"/>
        </w:rPr>
        <w:t>ыборов</w:t>
      </w:r>
      <w:bookmarkStart w:id="2" w:name="_Hlk76741234"/>
      <w:r>
        <w:rPr>
          <w:b/>
          <w:bCs/>
          <w:szCs w:val="24"/>
        </w:rPr>
        <w:t xml:space="preserve"> депутата </w:t>
      </w:r>
    </w:p>
    <w:p w:rsidR="00055EFF" w:rsidRDefault="00055EFF" w:rsidP="001D2F00">
      <w:pPr>
        <w:widowControl/>
        <w:spacing w:line="240" w:lineRule="auto"/>
        <w:ind w:right="3378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Собрания депутатов города Алатыря </w:t>
      </w:r>
    </w:p>
    <w:p w:rsidR="00C71EC1" w:rsidRDefault="00055EFF" w:rsidP="001D2F00">
      <w:pPr>
        <w:widowControl/>
        <w:spacing w:line="240" w:lineRule="auto"/>
        <w:ind w:right="3378" w:firstLine="0"/>
        <w:rPr>
          <w:b/>
          <w:bCs/>
          <w:szCs w:val="24"/>
        </w:rPr>
      </w:pPr>
      <w:r>
        <w:rPr>
          <w:b/>
          <w:bCs/>
          <w:szCs w:val="24"/>
        </w:rPr>
        <w:t>Чувашской Республики</w:t>
      </w:r>
      <w:r w:rsidR="00C71EC1">
        <w:rPr>
          <w:b/>
          <w:bCs/>
          <w:szCs w:val="24"/>
        </w:rPr>
        <w:t xml:space="preserve"> седьмого созыва</w:t>
      </w:r>
      <w:r>
        <w:rPr>
          <w:b/>
          <w:bCs/>
          <w:szCs w:val="24"/>
        </w:rPr>
        <w:t>,</w:t>
      </w:r>
      <w:r w:rsidR="00DE79DC" w:rsidRPr="001D2F00">
        <w:rPr>
          <w:b/>
          <w:bCs/>
          <w:szCs w:val="24"/>
        </w:rPr>
        <w:t xml:space="preserve"> </w:t>
      </w:r>
    </w:p>
    <w:p w:rsidR="00DE79DC" w:rsidRPr="001D2F00" w:rsidRDefault="00DE79DC" w:rsidP="001D2F00">
      <w:pPr>
        <w:widowControl/>
        <w:spacing w:line="240" w:lineRule="auto"/>
        <w:ind w:right="3378" w:firstLine="0"/>
        <w:rPr>
          <w:b/>
          <w:bCs/>
          <w:szCs w:val="24"/>
        </w:rPr>
      </w:pPr>
      <w:r w:rsidRPr="001D2F00">
        <w:rPr>
          <w:b/>
          <w:bCs/>
          <w:szCs w:val="24"/>
        </w:rPr>
        <w:t xml:space="preserve">назначенных на </w:t>
      </w:r>
      <w:bookmarkEnd w:id="2"/>
      <w:r w:rsidRPr="001D2F00">
        <w:rPr>
          <w:b/>
          <w:bCs/>
          <w:szCs w:val="24"/>
        </w:rPr>
        <w:t>1</w:t>
      </w:r>
      <w:r w:rsidR="00900C60" w:rsidRPr="001D2F00">
        <w:rPr>
          <w:b/>
          <w:bCs/>
          <w:szCs w:val="24"/>
        </w:rPr>
        <w:t>0</w:t>
      </w:r>
      <w:r w:rsidRPr="001D2F00">
        <w:rPr>
          <w:b/>
          <w:bCs/>
          <w:szCs w:val="24"/>
        </w:rPr>
        <w:t xml:space="preserve"> сентября 202</w:t>
      </w:r>
      <w:r w:rsidR="00900C60" w:rsidRPr="001D2F00">
        <w:rPr>
          <w:b/>
          <w:bCs/>
          <w:szCs w:val="24"/>
        </w:rPr>
        <w:t>3</w:t>
      </w:r>
      <w:r w:rsidRPr="001D2F00">
        <w:rPr>
          <w:b/>
          <w:bCs/>
          <w:szCs w:val="24"/>
        </w:rPr>
        <w:t xml:space="preserve"> года</w:t>
      </w:r>
      <w:bookmarkEnd w:id="0"/>
      <w:bookmarkEnd w:id="1"/>
    </w:p>
    <w:p w:rsidR="00DE79DC" w:rsidRPr="001D2F00" w:rsidRDefault="00DE79DC" w:rsidP="001D2F00">
      <w:pPr>
        <w:widowControl/>
        <w:spacing w:line="240" w:lineRule="auto"/>
        <w:ind w:firstLine="708"/>
        <w:rPr>
          <w:bCs/>
          <w:szCs w:val="24"/>
        </w:rPr>
      </w:pPr>
    </w:p>
    <w:p w:rsidR="00DE79DC" w:rsidRPr="001D2F00" w:rsidRDefault="00DE79DC" w:rsidP="001D2F00">
      <w:pPr>
        <w:widowControl/>
        <w:spacing w:line="240" w:lineRule="auto"/>
        <w:ind w:firstLine="709"/>
        <w:outlineLvl w:val="7"/>
        <w:rPr>
          <w:bCs/>
          <w:szCs w:val="24"/>
        </w:rPr>
      </w:pPr>
    </w:p>
    <w:p w:rsidR="00055EFF" w:rsidRDefault="009530A8" w:rsidP="001D2F00">
      <w:pPr>
        <w:widowControl/>
        <w:spacing w:line="240" w:lineRule="auto"/>
        <w:ind w:firstLine="709"/>
        <w:outlineLvl w:val="7"/>
        <w:rPr>
          <w:bCs/>
          <w:szCs w:val="24"/>
        </w:rPr>
      </w:pPr>
      <w:r w:rsidRPr="001D2F00">
        <w:rPr>
          <w:bCs/>
          <w:szCs w:val="24"/>
        </w:rPr>
        <w:t xml:space="preserve">В целях обеспечения открытости и гласности в деятельности избирательных комиссий, </w:t>
      </w:r>
      <w:r w:rsidR="008D0461" w:rsidRPr="001D2F00">
        <w:rPr>
          <w:bCs/>
          <w:szCs w:val="24"/>
        </w:rPr>
        <w:t>в</w:t>
      </w:r>
      <w:r w:rsidR="00DE79DC" w:rsidRPr="001D2F00">
        <w:rPr>
          <w:bCs/>
          <w:szCs w:val="24"/>
        </w:rPr>
        <w:t xml:space="preserve"> соответствии со статьей 2</w:t>
      </w:r>
      <w:r w:rsidR="008D0461" w:rsidRPr="001D2F00">
        <w:rPr>
          <w:bCs/>
          <w:szCs w:val="24"/>
        </w:rPr>
        <w:t>6</w:t>
      </w:r>
      <w:r w:rsidR="00DE79DC" w:rsidRPr="001D2F00">
        <w:rPr>
          <w:bCs/>
          <w:szCs w:val="24"/>
        </w:rPr>
        <w:t xml:space="preserve"> Федерального закона «Об основных гарантиях избирательных прав и права на участие в</w:t>
      </w:r>
      <w:r w:rsidR="008D0461" w:rsidRPr="001D2F00">
        <w:rPr>
          <w:bCs/>
          <w:szCs w:val="24"/>
        </w:rPr>
        <w:t> </w:t>
      </w:r>
      <w:r w:rsidR="00DE79DC" w:rsidRPr="001D2F00">
        <w:rPr>
          <w:bCs/>
          <w:szCs w:val="24"/>
        </w:rPr>
        <w:t xml:space="preserve">референдуме граждан Российской Федерации», руководствуюсь </w:t>
      </w:r>
      <w:bookmarkStart w:id="3" w:name="_Hlk77498102"/>
      <w:r w:rsidR="00DE79DC" w:rsidRPr="001D2F00">
        <w:rPr>
          <w:bCs/>
          <w:szCs w:val="24"/>
        </w:rPr>
        <w:t xml:space="preserve">постановлением Центральной избирательной комиссии Российской Федерации от </w:t>
      </w:r>
      <w:r w:rsidRPr="001D2F00">
        <w:rPr>
          <w:bCs/>
          <w:szCs w:val="24"/>
        </w:rPr>
        <w:t>22</w:t>
      </w:r>
      <w:r w:rsidR="00DE79DC" w:rsidRPr="001D2F00">
        <w:rPr>
          <w:bCs/>
          <w:szCs w:val="24"/>
        </w:rPr>
        <w:t xml:space="preserve"> ию</w:t>
      </w:r>
      <w:r w:rsidRPr="001D2F00">
        <w:rPr>
          <w:bCs/>
          <w:szCs w:val="24"/>
        </w:rPr>
        <w:t>н</w:t>
      </w:r>
      <w:r w:rsidR="00DE79DC" w:rsidRPr="001D2F00">
        <w:rPr>
          <w:bCs/>
          <w:szCs w:val="24"/>
        </w:rPr>
        <w:t>я 202</w:t>
      </w:r>
      <w:r w:rsidRPr="001D2F00">
        <w:rPr>
          <w:bCs/>
          <w:szCs w:val="24"/>
        </w:rPr>
        <w:t>2</w:t>
      </w:r>
      <w:r w:rsidR="00DE79DC" w:rsidRPr="001D2F00">
        <w:rPr>
          <w:bCs/>
          <w:szCs w:val="24"/>
        </w:rPr>
        <w:t xml:space="preserve"> года № </w:t>
      </w:r>
      <w:r w:rsidRPr="001D2F00">
        <w:rPr>
          <w:bCs/>
          <w:szCs w:val="24"/>
        </w:rPr>
        <w:t>87</w:t>
      </w:r>
      <w:r w:rsidR="00DE79DC" w:rsidRPr="001D2F00">
        <w:rPr>
          <w:bCs/>
          <w:szCs w:val="24"/>
        </w:rPr>
        <w:t>/</w:t>
      </w:r>
      <w:r w:rsidRPr="001D2F00">
        <w:rPr>
          <w:bCs/>
          <w:szCs w:val="24"/>
        </w:rPr>
        <w:t>727</w:t>
      </w:r>
      <w:r w:rsidR="00DE79DC" w:rsidRPr="001D2F00">
        <w:rPr>
          <w:bCs/>
          <w:szCs w:val="24"/>
        </w:rPr>
        <w:t xml:space="preserve">-8 </w:t>
      </w:r>
      <w:bookmarkEnd w:id="3"/>
      <w:r w:rsidR="00DE79DC" w:rsidRPr="001D2F00">
        <w:rPr>
          <w:bCs/>
          <w:szCs w:val="24"/>
        </w:rPr>
        <w:t xml:space="preserve">«О </w:t>
      </w:r>
      <w:r w:rsidRPr="001D2F00">
        <w:rPr>
          <w:bCs/>
          <w:szCs w:val="24"/>
        </w:rPr>
        <w:t>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="00055EFF">
        <w:rPr>
          <w:bCs/>
          <w:szCs w:val="24"/>
        </w:rPr>
        <w:t xml:space="preserve"> Алатырская городская территориальная избирательная комиссия</w:t>
      </w:r>
    </w:p>
    <w:p w:rsidR="00DE79DC" w:rsidRDefault="009530A8" w:rsidP="00055EFF">
      <w:pPr>
        <w:widowControl/>
        <w:spacing w:line="240" w:lineRule="auto"/>
        <w:ind w:firstLine="709"/>
        <w:jc w:val="center"/>
        <w:outlineLvl w:val="7"/>
        <w:rPr>
          <w:b/>
          <w:bCs/>
          <w:szCs w:val="24"/>
        </w:rPr>
      </w:pPr>
      <w:r w:rsidRPr="00055EFF">
        <w:rPr>
          <w:b/>
          <w:bCs/>
          <w:szCs w:val="24"/>
        </w:rPr>
        <w:t>р е ш и л а</w:t>
      </w:r>
      <w:r w:rsidR="00DE79DC" w:rsidRPr="00055EFF">
        <w:rPr>
          <w:b/>
          <w:bCs/>
          <w:szCs w:val="24"/>
        </w:rPr>
        <w:t>:</w:t>
      </w:r>
    </w:p>
    <w:p w:rsidR="00055EFF" w:rsidRPr="00055EFF" w:rsidRDefault="00055EFF" w:rsidP="00055EFF">
      <w:pPr>
        <w:widowControl/>
        <w:spacing w:line="240" w:lineRule="auto"/>
        <w:ind w:firstLine="709"/>
        <w:jc w:val="center"/>
        <w:outlineLvl w:val="7"/>
        <w:rPr>
          <w:b/>
          <w:szCs w:val="24"/>
        </w:rPr>
      </w:pPr>
    </w:p>
    <w:p w:rsidR="00DE79DC" w:rsidRPr="001D2F00" w:rsidRDefault="00DE79DC" w:rsidP="001D2F00">
      <w:pPr>
        <w:widowControl/>
        <w:spacing w:line="240" w:lineRule="auto"/>
        <w:ind w:firstLine="708"/>
        <w:rPr>
          <w:bCs/>
          <w:szCs w:val="24"/>
        </w:rPr>
      </w:pPr>
      <w:r w:rsidRPr="001D2F00">
        <w:rPr>
          <w:bCs/>
          <w:szCs w:val="24"/>
        </w:rPr>
        <w:t>1. </w:t>
      </w:r>
      <w:r w:rsidR="008D0461" w:rsidRPr="001D2F00">
        <w:rPr>
          <w:bCs/>
          <w:szCs w:val="24"/>
        </w:rPr>
        <w:t xml:space="preserve">Применять средства видеонаблюдения в избирательных комиссиях при проведении </w:t>
      </w:r>
      <w:r w:rsidR="00055EFF">
        <w:rPr>
          <w:bCs/>
          <w:szCs w:val="24"/>
        </w:rPr>
        <w:t xml:space="preserve">дополнительных </w:t>
      </w:r>
      <w:r w:rsidR="008D0461" w:rsidRPr="001D2F00">
        <w:rPr>
          <w:bCs/>
          <w:szCs w:val="24"/>
        </w:rPr>
        <w:t>выборов</w:t>
      </w:r>
      <w:r w:rsidR="00055EFF">
        <w:rPr>
          <w:bCs/>
          <w:szCs w:val="24"/>
        </w:rPr>
        <w:t xml:space="preserve"> депутата Собрания депутатов города Алатыря </w:t>
      </w:r>
      <w:r w:rsidR="00C71EC1">
        <w:rPr>
          <w:bCs/>
          <w:szCs w:val="24"/>
        </w:rPr>
        <w:t xml:space="preserve">Чувашской Республики </w:t>
      </w:r>
      <w:r w:rsidR="00055EFF">
        <w:rPr>
          <w:bCs/>
          <w:szCs w:val="24"/>
        </w:rPr>
        <w:t>седьмого созыва,</w:t>
      </w:r>
      <w:r w:rsidR="008D0461" w:rsidRPr="001D2F00">
        <w:rPr>
          <w:szCs w:val="24"/>
        </w:rPr>
        <w:t xml:space="preserve"> </w:t>
      </w:r>
      <w:r w:rsidR="008D0461" w:rsidRPr="001D2F00">
        <w:rPr>
          <w:bCs/>
          <w:szCs w:val="24"/>
        </w:rPr>
        <w:t>назначенных на 1</w:t>
      </w:r>
      <w:r w:rsidR="00900C60" w:rsidRPr="001D2F00">
        <w:rPr>
          <w:bCs/>
          <w:szCs w:val="24"/>
        </w:rPr>
        <w:t>0</w:t>
      </w:r>
      <w:r w:rsidR="008D0461" w:rsidRPr="001D2F00">
        <w:rPr>
          <w:bCs/>
          <w:szCs w:val="24"/>
        </w:rPr>
        <w:t xml:space="preserve"> сентября 202</w:t>
      </w:r>
      <w:r w:rsidR="00900C60" w:rsidRPr="001D2F00">
        <w:rPr>
          <w:bCs/>
          <w:szCs w:val="24"/>
        </w:rPr>
        <w:t>3</w:t>
      </w:r>
      <w:r w:rsidR="008D0461" w:rsidRPr="001D2F00">
        <w:rPr>
          <w:bCs/>
          <w:szCs w:val="24"/>
        </w:rPr>
        <w:t xml:space="preserve"> года</w:t>
      </w:r>
      <w:r w:rsidRPr="001D2F00">
        <w:rPr>
          <w:bCs/>
          <w:szCs w:val="24"/>
        </w:rPr>
        <w:t>.</w:t>
      </w:r>
    </w:p>
    <w:p w:rsidR="00DE79DC" w:rsidRPr="001D2F00" w:rsidRDefault="00DE79DC" w:rsidP="001D2F00">
      <w:pPr>
        <w:widowControl/>
        <w:spacing w:line="240" w:lineRule="auto"/>
        <w:ind w:firstLine="708"/>
        <w:rPr>
          <w:szCs w:val="24"/>
        </w:rPr>
      </w:pPr>
      <w:r w:rsidRPr="001D2F00">
        <w:rPr>
          <w:bCs/>
          <w:szCs w:val="24"/>
        </w:rPr>
        <w:t xml:space="preserve">2. Утвердить порядок применения </w:t>
      </w:r>
      <w:r w:rsidRPr="001D2F00">
        <w:rPr>
          <w:szCs w:val="24"/>
        </w:rPr>
        <w:t xml:space="preserve">в избирательных комиссиях средств </w:t>
      </w:r>
      <w:r w:rsidR="008D0461" w:rsidRPr="001D2F00">
        <w:rPr>
          <w:szCs w:val="24"/>
        </w:rPr>
        <w:t xml:space="preserve">видеонаблюдения </w:t>
      </w:r>
      <w:bookmarkStart w:id="4" w:name="_Hlk77501680"/>
      <w:r w:rsidRPr="001D2F00">
        <w:rPr>
          <w:szCs w:val="24"/>
        </w:rPr>
        <w:t xml:space="preserve">при проведении </w:t>
      </w:r>
      <w:r w:rsidR="00055EFF">
        <w:rPr>
          <w:bCs/>
          <w:szCs w:val="24"/>
        </w:rPr>
        <w:t xml:space="preserve">дополнительных </w:t>
      </w:r>
      <w:r w:rsidR="00055EFF" w:rsidRPr="001D2F00">
        <w:rPr>
          <w:bCs/>
          <w:szCs w:val="24"/>
        </w:rPr>
        <w:t>выборов</w:t>
      </w:r>
      <w:r w:rsidR="00055EFF">
        <w:rPr>
          <w:bCs/>
          <w:szCs w:val="24"/>
        </w:rPr>
        <w:t xml:space="preserve"> депутата Собрания депутатов города Алатыря </w:t>
      </w:r>
      <w:r w:rsidR="00C71EC1">
        <w:rPr>
          <w:bCs/>
          <w:szCs w:val="24"/>
        </w:rPr>
        <w:t xml:space="preserve">Чувашской Республики </w:t>
      </w:r>
      <w:r w:rsidR="00055EFF">
        <w:rPr>
          <w:bCs/>
          <w:szCs w:val="24"/>
        </w:rPr>
        <w:t>седьмого созыва,</w:t>
      </w:r>
      <w:r w:rsidR="00055EFF" w:rsidRPr="001D2F00">
        <w:rPr>
          <w:szCs w:val="24"/>
        </w:rPr>
        <w:t xml:space="preserve"> </w:t>
      </w:r>
      <w:r w:rsidRPr="001D2F00">
        <w:rPr>
          <w:szCs w:val="24"/>
        </w:rPr>
        <w:t>назначенных на 1</w:t>
      </w:r>
      <w:r w:rsidR="00900C60" w:rsidRPr="001D2F00">
        <w:rPr>
          <w:szCs w:val="24"/>
        </w:rPr>
        <w:t>0</w:t>
      </w:r>
      <w:r w:rsidRPr="001D2F00">
        <w:rPr>
          <w:szCs w:val="24"/>
        </w:rPr>
        <w:t xml:space="preserve"> сентября 202</w:t>
      </w:r>
      <w:r w:rsidR="00900C60" w:rsidRPr="001D2F00">
        <w:rPr>
          <w:szCs w:val="24"/>
        </w:rPr>
        <w:t>3</w:t>
      </w:r>
      <w:r w:rsidRPr="001D2F00">
        <w:rPr>
          <w:szCs w:val="24"/>
        </w:rPr>
        <w:t xml:space="preserve"> года (</w:t>
      </w:r>
      <w:bookmarkEnd w:id="4"/>
      <w:r w:rsidRPr="001D2F00">
        <w:rPr>
          <w:szCs w:val="24"/>
        </w:rPr>
        <w:t>прил</w:t>
      </w:r>
      <w:r w:rsidR="00424043" w:rsidRPr="001D2F00">
        <w:rPr>
          <w:szCs w:val="24"/>
        </w:rPr>
        <w:t>агается).</w:t>
      </w:r>
    </w:p>
    <w:p w:rsidR="00DE79DC" w:rsidRDefault="00DE79DC" w:rsidP="001D2F00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3. Разместить настоящее</w:t>
      </w:r>
      <w:r w:rsidR="008D0461" w:rsidRPr="001D2F00">
        <w:rPr>
          <w:szCs w:val="24"/>
        </w:rPr>
        <w:t xml:space="preserve"> решение </w:t>
      </w:r>
      <w:r w:rsidR="00055EFF">
        <w:rPr>
          <w:szCs w:val="24"/>
        </w:rPr>
        <w:t>на странице Алатырской городской территориальной избирательной комиссии в</w:t>
      </w:r>
      <w:r w:rsidRPr="001D2F00">
        <w:rPr>
          <w:szCs w:val="24"/>
        </w:rPr>
        <w:t xml:space="preserve"> сети Интернет.</w:t>
      </w:r>
    </w:p>
    <w:p w:rsidR="00055EFF" w:rsidRDefault="00055EFF" w:rsidP="00055EFF">
      <w:pPr>
        <w:widowControl/>
        <w:spacing w:line="240" w:lineRule="auto"/>
        <w:ind w:firstLine="0"/>
        <w:rPr>
          <w:szCs w:val="24"/>
        </w:rPr>
      </w:pPr>
    </w:p>
    <w:p w:rsidR="00055EFF" w:rsidRDefault="00055EFF" w:rsidP="00055EFF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t xml:space="preserve">Председатель Алатырской городской </w:t>
      </w:r>
    </w:p>
    <w:p w:rsidR="00055EFF" w:rsidRDefault="00055EFF" w:rsidP="00055EFF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t>территориальной избирательной комиссии                                      Н.В. Марунина</w:t>
      </w:r>
    </w:p>
    <w:p w:rsidR="00055EFF" w:rsidRDefault="00055EFF" w:rsidP="00055EFF">
      <w:pPr>
        <w:widowControl/>
        <w:spacing w:line="240" w:lineRule="auto"/>
        <w:ind w:firstLine="0"/>
        <w:rPr>
          <w:szCs w:val="24"/>
        </w:rPr>
      </w:pPr>
    </w:p>
    <w:p w:rsidR="00055EFF" w:rsidRDefault="00055EFF" w:rsidP="00055EFF">
      <w:pPr>
        <w:widowControl/>
        <w:spacing w:line="240" w:lineRule="auto"/>
        <w:ind w:firstLine="0"/>
        <w:rPr>
          <w:szCs w:val="24"/>
        </w:rPr>
      </w:pPr>
    </w:p>
    <w:p w:rsidR="00055EFF" w:rsidRDefault="00055EFF" w:rsidP="00055EFF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t>Секретарь Алатырской городской</w:t>
      </w:r>
    </w:p>
    <w:p w:rsidR="00055EFF" w:rsidRPr="001D2F00" w:rsidRDefault="00055EFF" w:rsidP="00055EFF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t>территориальной избирательной комиссии                                      Е.С. Маслова</w:t>
      </w:r>
    </w:p>
    <w:p w:rsidR="00973E05" w:rsidRPr="001D2F00" w:rsidRDefault="00973E05" w:rsidP="001D2F00">
      <w:pPr>
        <w:widowControl/>
        <w:spacing w:line="240" w:lineRule="auto"/>
        <w:ind w:firstLine="0"/>
        <w:jc w:val="left"/>
        <w:rPr>
          <w:szCs w:val="24"/>
          <w:lang w:eastAsia="x-none"/>
        </w:rPr>
      </w:pPr>
    </w:p>
    <w:p w:rsidR="0010419A" w:rsidRPr="001D2F00" w:rsidRDefault="0010419A" w:rsidP="001D2F00">
      <w:pPr>
        <w:widowControl/>
        <w:spacing w:line="240" w:lineRule="auto"/>
        <w:ind w:firstLine="0"/>
        <w:jc w:val="left"/>
        <w:rPr>
          <w:szCs w:val="24"/>
          <w:lang w:eastAsia="x-none"/>
        </w:rPr>
      </w:pPr>
    </w:p>
    <w:p w:rsidR="00BD114F" w:rsidRPr="001D2F00" w:rsidRDefault="00BD114F" w:rsidP="001D2F00">
      <w:pPr>
        <w:widowControl/>
        <w:spacing w:line="240" w:lineRule="auto"/>
        <w:ind w:firstLine="0"/>
        <w:jc w:val="left"/>
        <w:rPr>
          <w:szCs w:val="24"/>
        </w:rPr>
        <w:sectPr w:rsidR="00BD114F" w:rsidRPr="001D2F00" w:rsidSect="00955029">
          <w:pgSz w:w="11906" w:h="16838"/>
          <w:pgMar w:top="709" w:right="850" w:bottom="142" w:left="1418" w:header="421" w:footer="708" w:gutter="0"/>
          <w:cols w:space="708"/>
          <w:docGrid w:linePitch="360"/>
        </w:sectPr>
      </w:pPr>
    </w:p>
    <w:p w:rsidR="00DE79DC" w:rsidRPr="001D2F00" w:rsidRDefault="00DE79DC" w:rsidP="001D2F00">
      <w:pPr>
        <w:widowControl/>
        <w:spacing w:line="240" w:lineRule="auto"/>
        <w:ind w:left="4320" w:firstLine="0"/>
        <w:jc w:val="center"/>
        <w:rPr>
          <w:szCs w:val="24"/>
        </w:rPr>
      </w:pPr>
      <w:r w:rsidRPr="001D2F00">
        <w:rPr>
          <w:szCs w:val="24"/>
        </w:rPr>
        <w:lastRenderedPageBreak/>
        <w:t xml:space="preserve">Приложение </w:t>
      </w:r>
    </w:p>
    <w:p w:rsidR="00055EFF" w:rsidRDefault="00DE79DC" w:rsidP="001D2F00">
      <w:pPr>
        <w:widowControl/>
        <w:spacing w:line="240" w:lineRule="auto"/>
        <w:ind w:left="4320" w:firstLine="0"/>
        <w:jc w:val="center"/>
        <w:rPr>
          <w:szCs w:val="24"/>
        </w:rPr>
      </w:pPr>
      <w:r w:rsidRPr="001D2F00">
        <w:rPr>
          <w:szCs w:val="24"/>
        </w:rPr>
        <w:t xml:space="preserve">к </w:t>
      </w:r>
      <w:r w:rsidR="00424043" w:rsidRPr="001D2F00">
        <w:rPr>
          <w:szCs w:val="24"/>
        </w:rPr>
        <w:t>решению</w:t>
      </w:r>
      <w:r w:rsidRPr="001D2F00">
        <w:rPr>
          <w:szCs w:val="24"/>
        </w:rPr>
        <w:t xml:space="preserve"> </w:t>
      </w:r>
      <w:r w:rsidR="00055EFF">
        <w:rPr>
          <w:szCs w:val="24"/>
        </w:rPr>
        <w:t>Алатырской городской</w:t>
      </w:r>
    </w:p>
    <w:p w:rsidR="00424043" w:rsidRPr="001D2F00" w:rsidRDefault="008B7818" w:rsidP="001D2F00">
      <w:pPr>
        <w:widowControl/>
        <w:spacing w:line="240" w:lineRule="auto"/>
        <w:ind w:left="4320" w:firstLine="0"/>
        <w:jc w:val="center"/>
        <w:rPr>
          <w:szCs w:val="24"/>
        </w:rPr>
      </w:pPr>
      <w:r w:rsidRPr="001D2F00">
        <w:rPr>
          <w:szCs w:val="24"/>
        </w:rPr>
        <w:t xml:space="preserve"> территориальной </w:t>
      </w:r>
      <w:r w:rsidR="00DE79DC" w:rsidRPr="001D2F00">
        <w:rPr>
          <w:szCs w:val="24"/>
        </w:rPr>
        <w:t xml:space="preserve">избирательной комиссии </w:t>
      </w:r>
    </w:p>
    <w:p w:rsidR="00DE79DC" w:rsidRPr="00C71EC1" w:rsidRDefault="00DE79DC" w:rsidP="001D2F00">
      <w:pPr>
        <w:widowControl/>
        <w:spacing w:line="240" w:lineRule="auto"/>
        <w:ind w:left="4320" w:firstLine="0"/>
        <w:jc w:val="center"/>
        <w:rPr>
          <w:szCs w:val="24"/>
        </w:rPr>
      </w:pPr>
      <w:r w:rsidRPr="001D2F00">
        <w:rPr>
          <w:szCs w:val="24"/>
        </w:rPr>
        <w:t xml:space="preserve">от </w:t>
      </w:r>
      <w:r w:rsidR="00055EFF">
        <w:rPr>
          <w:szCs w:val="24"/>
        </w:rPr>
        <w:t>23 августа</w:t>
      </w:r>
      <w:r w:rsidRPr="001D2F00">
        <w:rPr>
          <w:szCs w:val="24"/>
        </w:rPr>
        <w:t xml:space="preserve"> 202</w:t>
      </w:r>
      <w:r w:rsidR="00900C60" w:rsidRPr="001D2F00">
        <w:rPr>
          <w:szCs w:val="24"/>
        </w:rPr>
        <w:t>3</w:t>
      </w:r>
      <w:r w:rsidRPr="001D2F00">
        <w:rPr>
          <w:szCs w:val="24"/>
        </w:rPr>
        <w:t xml:space="preserve"> года № </w:t>
      </w:r>
      <w:r w:rsidR="00C71EC1">
        <w:rPr>
          <w:szCs w:val="24"/>
        </w:rPr>
        <w:t>63/222-</w:t>
      </w:r>
      <w:r w:rsidR="00C71EC1">
        <w:rPr>
          <w:szCs w:val="24"/>
          <w:lang w:val="en-US"/>
        </w:rPr>
        <w:t>V</w:t>
      </w:r>
      <w:bookmarkStart w:id="5" w:name="_GoBack"/>
      <w:bookmarkEnd w:id="5"/>
    </w:p>
    <w:p w:rsidR="00DE79DC" w:rsidRPr="001D2F00" w:rsidRDefault="00DE79DC" w:rsidP="001D2F00">
      <w:pPr>
        <w:widowControl/>
        <w:spacing w:line="240" w:lineRule="auto"/>
        <w:ind w:firstLine="0"/>
        <w:rPr>
          <w:szCs w:val="24"/>
        </w:rPr>
      </w:pPr>
    </w:p>
    <w:p w:rsidR="00DE79DC" w:rsidRPr="001D2F00" w:rsidRDefault="00DE79DC" w:rsidP="001D2F00">
      <w:pPr>
        <w:widowControl/>
        <w:spacing w:line="240" w:lineRule="auto"/>
        <w:ind w:firstLine="0"/>
        <w:jc w:val="center"/>
        <w:rPr>
          <w:b/>
          <w:szCs w:val="24"/>
        </w:rPr>
      </w:pPr>
      <w:r w:rsidRPr="001D2F00">
        <w:rPr>
          <w:b/>
          <w:szCs w:val="24"/>
        </w:rPr>
        <w:t xml:space="preserve">Порядок применения </w:t>
      </w:r>
      <w:bookmarkStart w:id="6" w:name="_Hlk77499063"/>
      <w:r w:rsidRPr="001D2F00">
        <w:rPr>
          <w:b/>
          <w:szCs w:val="24"/>
        </w:rPr>
        <w:t>в избирательных комиссиях средств видео</w:t>
      </w:r>
      <w:r w:rsidR="00424043" w:rsidRPr="001D2F00">
        <w:rPr>
          <w:b/>
          <w:szCs w:val="24"/>
        </w:rPr>
        <w:t xml:space="preserve">наблюдения </w:t>
      </w:r>
      <w:r w:rsidRPr="001D2F00">
        <w:rPr>
          <w:b/>
          <w:szCs w:val="24"/>
        </w:rPr>
        <w:t xml:space="preserve">при проведении </w:t>
      </w:r>
      <w:r w:rsidR="00055EFF" w:rsidRPr="00055EFF">
        <w:rPr>
          <w:b/>
          <w:bCs/>
          <w:szCs w:val="24"/>
        </w:rPr>
        <w:t xml:space="preserve">дополнительных выборов депутата Собрания депутатов города Алатыря </w:t>
      </w:r>
      <w:r w:rsidR="00C71EC1">
        <w:rPr>
          <w:b/>
          <w:bCs/>
          <w:szCs w:val="24"/>
        </w:rPr>
        <w:t xml:space="preserve">Чувашской Республики </w:t>
      </w:r>
      <w:r w:rsidR="00055EFF" w:rsidRPr="00055EFF">
        <w:rPr>
          <w:b/>
          <w:bCs/>
          <w:szCs w:val="24"/>
        </w:rPr>
        <w:t>седьмого созыва</w:t>
      </w:r>
      <w:r w:rsidR="00055EFF">
        <w:rPr>
          <w:b/>
          <w:bCs/>
          <w:szCs w:val="24"/>
        </w:rPr>
        <w:t>,</w:t>
      </w:r>
      <w:r w:rsidR="00055EFF" w:rsidRPr="00055EFF">
        <w:rPr>
          <w:b/>
          <w:szCs w:val="24"/>
        </w:rPr>
        <w:t xml:space="preserve"> </w:t>
      </w:r>
      <w:r w:rsidRPr="001D2F00">
        <w:rPr>
          <w:b/>
          <w:szCs w:val="24"/>
        </w:rPr>
        <w:t>назначенных на 1</w:t>
      </w:r>
      <w:r w:rsidR="00900C60" w:rsidRPr="001D2F00">
        <w:rPr>
          <w:b/>
          <w:szCs w:val="24"/>
        </w:rPr>
        <w:t>0</w:t>
      </w:r>
      <w:r w:rsidRPr="001D2F00">
        <w:rPr>
          <w:b/>
          <w:szCs w:val="24"/>
        </w:rPr>
        <w:t xml:space="preserve"> сентября 202</w:t>
      </w:r>
      <w:r w:rsidR="00900C60" w:rsidRPr="001D2F00">
        <w:rPr>
          <w:b/>
          <w:szCs w:val="24"/>
        </w:rPr>
        <w:t>3</w:t>
      </w:r>
      <w:r w:rsidRPr="001D2F00">
        <w:rPr>
          <w:b/>
          <w:szCs w:val="24"/>
        </w:rPr>
        <w:t xml:space="preserve"> года</w:t>
      </w:r>
    </w:p>
    <w:bookmarkEnd w:id="6"/>
    <w:p w:rsidR="00DE79DC" w:rsidRPr="001D2F00" w:rsidRDefault="00DE79DC" w:rsidP="001D2F00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955029" w:rsidRPr="001D2F00" w:rsidRDefault="00955029" w:rsidP="001D2F00">
      <w:pPr>
        <w:widowControl/>
        <w:spacing w:line="240" w:lineRule="auto"/>
        <w:ind w:firstLine="0"/>
        <w:jc w:val="center"/>
        <w:rPr>
          <w:b/>
          <w:bCs/>
          <w:szCs w:val="24"/>
        </w:rPr>
      </w:pPr>
      <w:r w:rsidRPr="001D2F00">
        <w:rPr>
          <w:b/>
          <w:bCs/>
          <w:szCs w:val="24"/>
        </w:rPr>
        <w:t>1. Общие положения</w:t>
      </w:r>
    </w:p>
    <w:p w:rsidR="00955029" w:rsidRPr="001D2F00" w:rsidRDefault="00955029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 xml:space="preserve">1.1. Порядок применения средств видеонаблюдения при проведении </w:t>
      </w:r>
      <w:r w:rsidR="00055EFF">
        <w:rPr>
          <w:bCs/>
          <w:szCs w:val="24"/>
        </w:rPr>
        <w:t xml:space="preserve">дополнительных </w:t>
      </w:r>
      <w:r w:rsidR="00055EFF" w:rsidRPr="001D2F00">
        <w:rPr>
          <w:bCs/>
          <w:szCs w:val="24"/>
        </w:rPr>
        <w:t>выборов</w:t>
      </w:r>
      <w:r w:rsidR="00055EFF">
        <w:rPr>
          <w:bCs/>
          <w:szCs w:val="24"/>
        </w:rPr>
        <w:t xml:space="preserve"> депутата Собрания депутатов города Алатыря </w:t>
      </w:r>
      <w:r w:rsidR="00C71EC1">
        <w:rPr>
          <w:bCs/>
          <w:szCs w:val="24"/>
        </w:rPr>
        <w:t xml:space="preserve">Чувашской Республики </w:t>
      </w:r>
      <w:r w:rsidR="00055EFF">
        <w:rPr>
          <w:bCs/>
          <w:szCs w:val="24"/>
        </w:rPr>
        <w:t>седьмого созыва</w:t>
      </w:r>
      <w:r w:rsidR="00055EFF" w:rsidRPr="001D2F00">
        <w:rPr>
          <w:szCs w:val="24"/>
        </w:rPr>
        <w:t xml:space="preserve"> </w:t>
      </w:r>
      <w:r w:rsidRPr="001D2F00">
        <w:rPr>
          <w:szCs w:val="24"/>
        </w:rPr>
        <w:t>(далее - Порядок) регламентирует организацию видеонаблюдения в помещениях для голосования участковых избирательных комиссий (далее - помещения для голосования), помещениях территориальн</w:t>
      </w:r>
      <w:r w:rsidR="00A13973" w:rsidRPr="001D2F00">
        <w:rPr>
          <w:szCs w:val="24"/>
        </w:rPr>
        <w:t>ой</w:t>
      </w:r>
      <w:r w:rsidRPr="001D2F00">
        <w:rPr>
          <w:szCs w:val="24"/>
        </w:rPr>
        <w:t xml:space="preserve"> избирательн</w:t>
      </w:r>
      <w:r w:rsidR="00A13973" w:rsidRPr="001D2F00">
        <w:rPr>
          <w:szCs w:val="24"/>
        </w:rPr>
        <w:t>ой</w:t>
      </w:r>
      <w:r w:rsidRPr="001D2F00">
        <w:rPr>
          <w:szCs w:val="24"/>
        </w:rPr>
        <w:t xml:space="preserve"> комисси</w:t>
      </w:r>
      <w:r w:rsidR="00A13973" w:rsidRPr="001D2F00">
        <w:rPr>
          <w:szCs w:val="24"/>
        </w:rPr>
        <w:t>и</w:t>
      </w:r>
      <w:r w:rsidRPr="001D2F00">
        <w:rPr>
          <w:szCs w:val="24"/>
        </w:rPr>
        <w:t xml:space="preserve"> (далее - помещения ТИК), определяет объекты видеонаблюдения, время видеонаблюдения, порядок доступа к видеозаписям, полученным в ходе видеонаблюдения, и сроки их хранения.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1.2. Видеонаблюдение в помещениях для голосования, помещениях ТИК организуется для обеспечения дополнительных гарантий открытости в деятельности: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а) участковых избирательных комиссий (далее - УИК):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при организации голосования в дни голосования 8, 9 и 10 сентября 2023 года;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при перемещении бюллетеней из ящиков для голосования в сейф-пакеты и их хранении;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при подсчете голосов избирателей и составлении протокола - об итогах голосования по одномандатному избирательному округу (далее – протокол УИК об итогах голосования), проведении итогового заседания УИК;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б) территориальной избирательной комиссии (далее - ТИК):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при приеме протоколов УИК об итогах голосования, внесении данных протоколов УИК об итогах голосования в увеличенные формы сводных таблиц ТИК, суммировании данных, содержащихся в этих протоколах, оформлении решений об итогах голосования на соответствующей территории путем составления протокола - об итогах голосования по одномандатному избирательному округу (далее - протокол ТИК об итогах голосования), проведении итогового заседания ТИК;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при составлении протокола ТИК об итогах голосования с отметкой «Повторный».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1.3. Видеонаблюдение осуществляется с использованием средств видеонаблюдения (далее - средства видеонаблюдения), которые устанавливаются в помещениях для голосования, помещениях ТИК и представляют собой устройства, предназначенные для записи изображения.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Средство видеонаблюдения с момента включения обеспечивает непрерывную видеозапись в течение времени, установленного Порядком, в том числе в ночное время.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1.4. 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 установления итогов голосования.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 xml:space="preserve">1.5. Средства видеонаблюдения применяются с учетом положений </w:t>
      </w:r>
      <w:hyperlink r:id="rId9" w:history="1">
        <w:r w:rsidRPr="001D2F00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статьи 152.1</w:t>
        </w:r>
      </w:hyperlink>
      <w:r w:rsidRPr="001D2F00">
        <w:rPr>
          <w:szCs w:val="24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1.6. ТИК и УИК осуществляют информирование кандидатов, политических партий, избирателей и иных участников избирательного процесса о применении средств видеонаблюдения.</w:t>
      </w:r>
    </w:p>
    <w:p w:rsidR="00A13973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1.7. 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A4 с надписью «В помещении ведется видеонаблюдение».</w:t>
      </w:r>
    </w:p>
    <w:p w:rsidR="00C71EC1" w:rsidRDefault="00C71EC1" w:rsidP="00055EFF">
      <w:pPr>
        <w:widowControl/>
        <w:spacing w:line="240" w:lineRule="auto"/>
        <w:ind w:firstLine="708"/>
        <w:rPr>
          <w:szCs w:val="24"/>
        </w:rPr>
      </w:pPr>
    </w:p>
    <w:p w:rsidR="00C71EC1" w:rsidRPr="001D2F00" w:rsidRDefault="00C71EC1" w:rsidP="00055EFF">
      <w:pPr>
        <w:widowControl/>
        <w:spacing w:line="240" w:lineRule="auto"/>
        <w:ind w:firstLine="708"/>
        <w:rPr>
          <w:szCs w:val="24"/>
        </w:rPr>
      </w:pPr>
    </w:p>
    <w:p w:rsidR="00A13973" w:rsidRPr="001D2F00" w:rsidRDefault="00A13973" w:rsidP="00055EFF">
      <w:pPr>
        <w:widowControl/>
        <w:spacing w:line="240" w:lineRule="auto"/>
        <w:ind w:firstLine="0"/>
        <w:jc w:val="center"/>
        <w:rPr>
          <w:b/>
          <w:bCs/>
          <w:szCs w:val="24"/>
        </w:rPr>
      </w:pPr>
      <w:r w:rsidRPr="001D2F00">
        <w:rPr>
          <w:b/>
          <w:bCs/>
          <w:szCs w:val="24"/>
        </w:rPr>
        <w:lastRenderedPageBreak/>
        <w:t>2. Применение средств видеонаблюдения в помещениях для голосования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bookmarkStart w:id="7" w:name="Par44"/>
      <w:bookmarkEnd w:id="7"/>
      <w:r w:rsidRPr="001D2F00">
        <w:rPr>
          <w:szCs w:val="24"/>
        </w:rPr>
        <w:t>2.1. Объекты видеонаблюдения в помещении для голосования: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 xml:space="preserve">в ходе голосования и подсчета голосов - помещение для голосования в целом; увеличенные формы протоколов УИК об итогах голосования; места, где осуществляется работа со списком избирателей; места выдачи избирателям избирательных бюллетеней (далее - бюллетени); стационарные и переносные ящики для голосования; 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сейф (металлический шкаф, металлический ящик), содержащий сейф-пакеты с избирательными бюллетенями проголосовавших избирателей;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 xml:space="preserve">переносные и стационарные ящики для голосования, в которых хранятся бюллетени проголосовавших избирателей; 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при проведении подсчета голосов избирателей - места погашения неиспользованных бюллетеней; места подсчета голосов избирателей по бюллетеням, места непосредственного подсчета голосов избирателей по бюллетеням, извлеченным из переносных и стационарных ящиков для голосования; место работы оператора специального программного обеспечения УИК при применении технологии изготовления протоколов УИК об итогах голосования с машиночитаемым кодом; место подписания протоколов УИК об итогах голосования и проведения итогового заседания УИК.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 xml:space="preserve">2.2. Места размещения средств видеонаблюдения, определяет УИК </w:t>
      </w:r>
      <w:r w:rsidR="009929CE" w:rsidRPr="001D2F00">
        <w:rPr>
          <w:szCs w:val="24"/>
        </w:rPr>
        <w:t>по </w:t>
      </w:r>
      <w:r w:rsidRPr="001D2F00">
        <w:rPr>
          <w:szCs w:val="24"/>
        </w:rPr>
        <w:t xml:space="preserve">согласованию с владельцем помещения. Камеры видеонаблюдения должны располагаться таким образом, чтобы в зоне их видимости располагались все объекты видеонаблюдения, указанные в </w:t>
      </w:r>
      <w:hyperlink w:anchor="Par44" w:history="1">
        <w:r w:rsidRPr="001D2F00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2.1</w:t>
        </w:r>
      </w:hyperlink>
      <w:r w:rsidRPr="001D2F00">
        <w:rPr>
          <w:szCs w:val="24"/>
        </w:rPr>
        <w:t xml:space="preserve"> Порядка.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bookmarkStart w:id="8" w:name="Par49"/>
      <w:bookmarkEnd w:id="8"/>
      <w:r w:rsidRPr="001D2F00">
        <w:rPr>
          <w:szCs w:val="24"/>
        </w:rPr>
        <w:t>2.3. Работу со средствами видеонаблюдения осуществляют не менее двух членов УИК с правом решающего голоса, назначенных в состав УИК по предложениям политических партий (далее - члены УИК, осуществляющие работу со средствами видеонаблюдения) и определенных решением УИК не позднее чем за четыре дня до дня установки средств видеонаблюдения.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В случае если в состав УИК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УИК, назначенные по предложениям иных субъектов выдвижения.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2.4. Не ранее 8.00 и не позднее 18.00 по местному времени 7 сентября 2023 года члены УИК, осуществляющие работу со средствами видеонаблюдения, проводят тренировку.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В ходе тренировки проверяется работоспособность средств видеонаблюдения, наличие электропитания; если оно отсутствует, то принимаются меры по его включению.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 xml:space="preserve">Председатель УИК осуществляют контроль за соблюдением установленных зон видимости камер видеонаблюдения. 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Категорически запрещается: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производить действия по выключению электропитания средств видеонаблюдения до завершения итогового заседания УИК и выдачи заверенных копий протоколов УИК об итогах голосования;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перемещать камеры видеонаблюдения, изменять фокусное расстояние камер видеонаблюдения;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 xml:space="preserve"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обнаружено, что в зонах видимости видеокамер не находится хотя бы один из объектов видеонаблюдения, указанных в </w:t>
      </w:r>
      <w:hyperlink w:anchor="Par44" w:history="1">
        <w:r w:rsidRPr="001D2F00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2.1</w:t>
        </w:r>
      </w:hyperlink>
      <w:r w:rsidRPr="001D2F00">
        <w:rPr>
          <w:szCs w:val="24"/>
        </w:rPr>
        <w:t xml:space="preserve"> Порядка;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производить действия, нарушающие функционирование средств видеонаблюдения.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2.5. В дни голосования при наступлении времени голосования председатель УИК сообщает присутствующим о том, что в помещении для голосования ведется видеозапись.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bookmarkStart w:id="9" w:name="Par68"/>
      <w:bookmarkEnd w:id="9"/>
      <w:r w:rsidRPr="001D2F00">
        <w:rPr>
          <w:szCs w:val="24"/>
        </w:rPr>
        <w:t>2.6. После окончания времени голосования (при необходимости) члены УИК устанавливают технологическое и иное оборудование таким образом, чтобы соответствующие объекты видеонаблюдения находились в зонах видимости камер видеонаблюдения. Члены УИК, осуществляющие работу со средствами видеонаблюдения, контролируют выполнение указанных требований.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 xml:space="preserve">2.7. При составлении протокола (протоколов) УИК об итогах голосования с отметкой «Повторный» либо реализации решения вышестоящей комиссии о проведении повторного подсчета голосов, составлении протокола (протоколов) УИК с отметкой «Повторный подсчет голосов» и проведении указанной процедуры в помещении для голосования по указанию </w:t>
      </w:r>
      <w:r w:rsidRPr="001D2F00">
        <w:rPr>
          <w:szCs w:val="24"/>
        </w:rPr>
        <w:lastRenderedPageBreak/>
        <w:t>председателя УИК члены УИК, осуществляющие работу со средствами видеонаблюдения, проверяют работу средств видеонаблюдения.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 xml:space="preserve">После завершения указанных действий члены УИК приступают к составлению протокола об итогах голосования с отметкой «Повторный» либо к повторному подсчету голосов. 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</w:p>
    <w:p w:rsidR="00A13973" w:rsidRPr="001D2F00" w:rsidRDefault="00A13973" w:rsidP="00055EFF">
      <w:pPr>
        <w:widowControl/>
        <w:spacing w:line="240" w:lineRule="auto"/>
        <w:ind w:firstLine="0"/>
        <w:jc w:val="center"/>
        <w:rPr>
          <w:b/>
          <w:bCs/>
          <w:szCs w:val="24"/>
        </w:rPr>
      </w:pPr>
      <w:r w:rsidRPr="001D2F00">
        <w:rPr>
          <w:b/>
          <w:bCs/>
          <w:szCs w:val="24"/>
        </w:rPr>
        <w:t>3. Применение средств видеонаблюдения в помещениях ТИК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bookmarkStart w:id="10" w:name="Par77"/>
      <w:bookmarkEnd w:id="10"/>
      <w:r w:rsidRPr="001D2F00">
        <w:rPr>
          <w:szCs w:val="24"/>
        </w:rPr>
        <w:t>3.1. Объектами видеонаблюдения в помещении ТИК являются: место, где 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протоколов ТИК об итогах голосования на соответствующей территории, место, где расположены увеличенные формы сводных таблиц ТИК, а также место, где осуществляются подсчет и погашение неиспользованных бюллетеней, хранящихся в ТИК.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 xml:space="preserve">3.2. Место размещения средств видеонаблюдения и иного оборудования в помещении ТИК определяет ТИК по согласованию с владельцем помещения. Камеры видеонаблюдения должны располагаться таким образом, чтобы в зоне их видимости располагались все объекты наблюдения, указанные в </w:t>
      </w:r>
      <w:hyperlink w:anchor="Par77" w:history="1">
        <w:r w:rsidRPr="001D2F00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3.1</w:t>
        </w:r>
      </w:hyperlink>
      <w:r w:rsidRPr="001D2F00">
        <w:rPr>
          <w:szCs w:val="24"/>
        </w:rPr>
        <w:t xml:space="preserve"> Порядка.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bookmarkStart w:id="11" w:name="Par79"/>
      <w:bookmarkEnd w:id="11"/>
      <w:r w:rsidRPr="001D2F00">
        <w:rPr>
          <w:szCs w:val="24"/>
        </w:rPr>
        <w:t>3.3. 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 - члены ТИК, осуществляющие работу со средствами видеонаблюдения) и определенных решением ТИК не позднее чем за четыре дня до дня установки средств видеонаблюдения.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ТИК, назначенные по предложениям иных субъектов выдвижения.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3.4. Не ранее 8.00 и не позднее 18.00 по местному времени 7 сентября 2023 года члены ТИК, осуществляющие работу со средствами видеонаблюдения, проводят тренировку.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Категорически запрещается: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производить действия по выключению электропитания средств видеонаблюдения до окончания заседания ТИК, на котором устанавливаются итоги голосования на соответствующей территории, и выдачи заверенных копий протоколов ТИК об итогах голосования;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перемещать камеры видеонаблюдения, изменять фокусное расстояние камер видеонаблюдения;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 xml:space="preserve"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что в зоне видимости видеокамер не находится хотя бы один из объектов видеонаблюдения, указанных в </w:t>
      </w:r>
      <w:hyperlink w:anchor="Par77" w:history="1">
        <w:r w:rsidRPr="001D2F00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3.1</w:t>
        </w:r>
      </w:hyperlink>
      <w:r w:rsidRPr="001D2F00">
        <w:rPr>
          <w:szCs w:val="24"/>
        </w:rPr>
        <w:t xml:space="preserve"> Порядка;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  <w:r w:rsidRPr="001D2F00">
        <w:rPr>
          <w:szCs w:val="24"/>
        </w:rPr>
        <w:t>производить действия, нарушающие функционирование средств видеонаблюдения, вмешиваться в процесс хранения записываемой информации.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3.5. В 20.00 по местному времени 10 сентября 2023 года председатель ТИК сообщает присутствующим о том, что в помещении ТИК ведется видеозапись.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bookmarkStart w:id="12" w:name="Par98"/>
      <w:bookmarkEnd w:id="12"/>
      <w:r w:rsidRPr="001D2F00">
        <w:rPr>
          <w:szCs w:val="24"/>
        </w:rPr>
        <w:t>3.6. Прием ТИК протоколов УИК об итогах голосования, внесение данных протоколов УИК об итогах голосования в увеличенные формы сводных таблиц ТИК, суммирование данных, содержащихся в данных протоколах, составление протоколов ТИК об 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Члены ТИК, осуществляющие работу со средствами видеонаблюдения, осуществляют контроль за выполнением указанного требования.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3.7. При составлении протокола (протоколов) ТИК об итогах голосования с отметкой «Повторный» по указанию председателя ТИК члены ТИК, осуществляющие работу со средствами видеонаблюдения проверяют работу средств видеонаблюдения.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После завершения указанных действий члены ТИК приступают к составлению протокола (протоколов) об итогах голосования с пометкой «Повторный».</w:t>
      </w:r>
    </w:p>
    <w:p w:rsidR="00A13973" w:rsidRPr="001D2F00" w:rsidRDefault="00A13973" w:rsidP="001D2F00">
      <w:pPr>
        <w:widowControl/>
        <w:spacing w:line="240" w:lineRule="auto"/>
        <w:ind w:firstLine="0"/>
        <w:rPr>
          <w:szCs w:val="24"/>
        </w:rPr>
      </w:pPr>
    </w:p>
    <w:p w:rsidR="00A13973" w:rsidRPr="001D2F00" w:rsidRDefault="00A13973" w:rsidP="00055EFF">
      <w:pPr>
        <w:widowControl/>
        <w:spacing w:line="240" w:lineRule="auto"/>
        <w:ind w:firstLine="0"/>
        <w:jc w:val="center"/>
        <w:rPr>
          <w:b/>
          <w:bCs/>
          <w:szCs w:val="24"/>
        </w:rPr>
      </w:pPr>
      <w:r w:rsidRPr="001D2F00">
        <w:rPr>
          <w:b/>
          <w:bCs/>
          <w:szCs w:val="24"/>
        </w:rPr>
        <w:lastRenderedPageBreak/>
        <w:t>4. Сроки хранения и порядок использования видеозаписей, полученных</w:t>
      </w:r>
      <w:r w:rsidR="00055EFF">
        <w:rPr>
          <w:b/>
          <w:bCs/>
          <w:szCs w:val="24"/>
        </w:rPr>
        <w:t xml:space="preserve"> </w:t>
      </w:r>
      <w:r w:rsidRPr="001D2F00">
        <w:rPr>
          <w:b/>
          <w:bCs/>
          <w:szCs w:val="24"/>
        </w:rPr>
        <w:t>в ходе видеонаблюдения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 xml:space="preserve">4.1. Видеозаписи, полученные с использованием средств видеонаблюдения, в случае необходимости используются территориальной избирательной комиссией при рассмотрении вопросов об отмене решений нижестоящих избирательных комиссий об итогах голосования. 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>4.2. Видеозаписи, полученные с использованием средств видеонаблюдения, 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</w:p>
    <w:p w:rsidR="00A13973" w:rsidRPr="001D2F00" w:rsidRDefault="00A13973" w:rsidP="00055EFF">
      <w:pPr>
        <w:widowControl/>
        <w:spacing w:line="240" w:lineRule="auto"/>
        <w:ind w:firstLine="708"/>
        <w:rPr>
          <w:szCs w:val="24"/>
        </w:rPr>
      </w:pPr>
      <w:r w:rsidRPr="001D2F00">
        <w:rPr>
          <w:szCs w:val="24"/>
        </w:rPr>
        <w:t xml:space="preserve">4.3. Видеозаписи, полученные с использованием средств видеонаблюдения, хранятся в территориальной избирательной комиссии в течение трех месяцев со дня официального опубликования результатов выборов. </w:t>
      </w:r>
    </w:p>
    <w:p w:rsidR="002F56B8" w:rsidRPr="001D2F00" w:rsidRDefault="002F56B8" w:rsidP="001D2F00">
      <w:pPr>
        <w:widowControl/>
        <w:spacing w:line="240" w:lineRule="auto"/>
        <w:ind w:firstLine="0"/>
        <w:rPr>
          <w:szCs w:val="24"/>
        </w:rPr>
      </w:pPr>
    </w:p>
    <w:sectPr w:rsidR="002F56B8" w:rsidRPr="001D2F00" w:rsidSect="000531F6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14" w:rsidRDefault="00AE4114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E4114" w:rsidRDefault="00AE4114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14" w:rsidRDefault="00AE4114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E4114" w:rsidRDefault="00AE4114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9A6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F8B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EAB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F0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76B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60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3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8E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DEC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0C694276"/>
    <w:multiLevelType w:val="singleLevel"/>
    <w:tmpl w:val="49FCC4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115C24B9"/>
    <w:multiLevelType w:val="hybridMultilevel"/>
    <w:tmpl w:val="FCFCEBE2"/>
    <w:lvl w:ilvl="0" w:tplc="4DD2C93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CC6BFC"/>
    <w:multiLevelType w:val="hybridMultilevel"/>
    <w:tmpl w:val="F41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314B8C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F72D26"/>
    <w:multiLevelType w:val="hybridMultilevel"/>
    <w:tmpl w:val="A388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E5429FD"/>
    <w:multiLevelType w:val="hybridMultilevel"/>
    <w:tmpl w:val="01AC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547B39"/>
    <w:multiLevelType w:val="hybridMultilevel"/>
    <w:tmpl w:val="3EC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27DB4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282E342D"/>
    <w:multiLevelType w:val="hybridMultilevel"/>
    <w:tmpl w:val="AEA21CD2"/>
    <w:lvl w:ilvl="0" w:tplc="0419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24">
    <w:nsid w:val="2CE22094"/>
    <w:multiLevelType w:val="hybridMultilevel"/>
    <w:tmpl w:val="1CDA2C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59722B"/>
    <w:multiLevelType w:val="hybridMultilevel"/>
    <w:tmpl w:val="CC241344"/>
    <w:lvl w:ilvl="0" w:tplc="B2722E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331A191B"/>
    <w:multiLevelType w:val="hybridMultilevel"/>
    <w:tmpl w:val="40D484E6"/>
    <w:lvl w:ilvl="0" w:tplc="197281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5C8681E"/>
    <w:multiLevelType w:val="hybridMultilevel"/>
    <w:tmpl w:val="02B2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9C4D54"/>
    <w:multiLevelType w:val="hybridMultilevel"/>
    <w:tmpl w:val="249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5154292"/>
    <w:multiLevelType w:val="hybridMultilevel"/>
    <w:tmpl w:val="292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176765"/>
    <w:multiLevelType w:val="hybridMultilevel"/>
    <w:tmpl w:val="A28206AA"/>
    <w:lvl w:ilvl="0" w:tplc="23FE4EA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58BC705A"/>
    <w:multiLevelType w:val="hybridMultilevel"/>
    <w:tmpl w:val="647A1158"/>
    <w:lvl w:ilvl="0" w:tplc="1A86F92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B64180"/>
    <w:multiLevelType w:val="hybridMultilevel"/>
    <w:tmpl w:val="2402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7445DA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AD1BD5"/>
    <w:multiLevelType w:val="hybridMultilevel"/>
    <w:tmpl w:val="C0F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DBE2323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12"/>
  </w:num>
  <w:num w:numId="5">
    <w:abstractNumId w:val="36"/>
  </w:num>
  <w:num w:numId="6">
    <w:abstractNumId w:val="39"/>
  </w:num>
  <w:num w:numId="7">
    <w:abstractNumId w:val="29"/>
  </w:num>
  <w:num w:numId="8">
    <w:abstractNumId w:val="33"/>
  </w:num>
  <w:num w:numId="9">
    <w:abstractNumId w:val="25"/>
  </w:num>
  <w:num w:numId="10">
    <w:abstractNumId w:val="13"/>
  </w:num>
  <w:num w:numId="11">
    <w:abstractNumId w:val="14"/>
  </w:num>
  <w:num w:numId="12">
    <w:abstractNumId w:val="31"/>
  </w:num>
  <w:num w:numId="13">
    <w:abstractNumId w:val="32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11"/>
  </w:num>
  <w:num w:numId="28">
    <w:abstractNumId w:val="27"/>
  </w:num>
  <w:num w:numId="29">
    <w:abstractNumId w:val="23"/>
  </w:num>
  <w:num w:numId="30">
    <w:abstractNumId w:val="20"/>
  </w:num>
  <w:num w:numId="31">
    <w:abstractNumId w:val="24"/>
  </w:num>
  <w:num w:numId="32">
    <w:abstractNumId w:val="30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35"/>
  </w:num>
  <w:num w:numId="35">
    <w:abstractNumId w:val="18"/>
  </w:num>
  <w:num w:numId="36">
    <w:abstractNumId w:val="38"/>
  </w:num>
  <w:num w:numId="37">
    <w:abstractNumId w:val="37"/>
  </w:num>
  <w:num w:numId="38">
    <w:abstractNumId w:val="17"/>
  </w:num>
  <w:num w:numId="39">
    <w:abstractNumId w:val="16"/>
  </w:num>
  <w:num w:numId="40">
    <w:abstractNumId w:val="19"/>
  </w:num>
  <w:num w:numId="41">
    <w:abstractNumId w:val="28"/>
  </w:num>
  <w:num w:numId="42">
    <w:abstractNumId w:val="4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C0"/>
    <w:rsid w:val="0000254F"/>
    <w:rsid w:val="000042E9"/>
    <w:rsid w:val="00005C85"/>
    <w:rsid w:val="000078D4"/>
    <w:rsid w:val="00007AB9"/>
    <w:rsid w:val="00013A23"/>
    <w:rsid w:val="0001603D"/>
    <w:rsid w:val="00016816"/>
    <w:rsid w:val="0002037C"/>
    <w:rsid w:val="000217B7"/>
    <w:rsid w:val="00022BE0"/>
    <w:rsid w:val="0002308C"/>
    <w:rsid w:val="00023137"/>
    <w:rsid w:val="000237AF"/>
    <w:rsid w:val="000242EB"/>
    <w:rsid w:val="0002675C"/>
    <w:rsid w:val="00026A09"/>
    <w:rsid w:val="00037A8C"/>
    <w:rsid w:val="00037B06"/>
    <w:rsid w:val="00037D28"/>
    <w:rsid w:val="0004012C"/>
    <w:rsid w:val="00040921"/>
    <w:rsid w:val="00040A6A"/>
    <w:rsid w:val="00041924"/>
    <w:rsid w:val="0004304D"/>
    <w:rsid w:val="00045774"/>
    <w:rsid w:val="00045A02"/>
    <w:rsid w:val="00046882"/>
    <w:rsid w:val="00046C8A"/>
    <w:rsid w:val="00047F44"/>
    <w:rsid w:val="000511B3"/>
    <w:rsid w:val="0005249F"/>
    <w:rsid w:val="000531F6"/>
    <w:rsid w:val="000532E2"/>
    <w:rsid w:val="00053AD3"/>
    <w:rsid w:val="000557F2"/>
    <w:rsid w:val="00055EFF"/>
    <w:rsid w:val="0005606E"/>
    <w:rsid w:val="000569C4"/>
    <w:rsid w:val="00062BDC"/>
    <w:rsid w:val="000640F1"/>
    <w:rsid w:val="000649E3"/>
    <w:rsid w:val="00065C4D"/>
    <w:rsid w:val="00065EB0"/>
    <w:rsid w:val="00065FE3"/>
    <w:rsid w:val="000660BE"/>
    <w:rsid w:val="00066891"/>
    <w:rsid w:val="00067F41"/>
    <w:rsid w:val="00070B86"/>
    <w:rsid w:val="0007160E"/>
    <w:rsid w:val="000731CC"/>
    <w:rsid w:val="00073B99"/>
    <w:rsid w:val="0007471B"/>
    <w:rsid w:val="0007664A"/>
    <w:rsid w:val="000777E4"/>
    <w:rsid w:val="0008062F"/>
    <w:rsid w:val="0008363D"/>
    <w:rsid w:val="00086A3F"/>
    <w:rsid w:val="00087BCF"/>
    <w:rsid w:val="00087C70"/>
    <w:rsid w:val="00090BF2"/>
    <w:rsid w:val="00092083"/>
    <w:rsid w:val="000929A0"/>
    <w:rsid w:val="0009367E"/>
    <w:rsid w:val="000950EF"/>
    <w:rsid w:val="00097BF9"/>
    <w:rsid w:val="000A0883"/>
    <w:rsid w:val="000A2C06"/>
    <w:rsid w:val="000A2D69"/>
    <w:rsid w:val="000A3819"/>
    <w:rsid w:val="000A5259"/>
    <w:rsid w:val="000A6237"/>
    <w:rsid w:val="000A6427"/>
    <w:rsid w:val="000A6477"/>
    <w:rsid w:val="000A7083"/>
    <w:rsid w:val="000B1202"/>
    <w:rsid w:val="000B20FB"/>
    <w:rsid w:val="000B2519"/>
    <w:rsid w:val="000B2754"/>
    <w:rsid w:val="000B2C2D"/>
    <w:rsid w:val="000B36FF"/>
    <w:rsid w:val="000B3B95"/>
    <w:rsid w:val="000B3C67"/>
    <w:rsid w:val="000C0B04"/>
    <w:rsid w:val="000C21FB"/>
    <w:rsid w:val="000C2C3D"/>
    <w:rsid w:val="000C31D2"/>
    <w:rsid w:val="000C415E"/>
    <w:rsid w:val="000C4A87"/>
    <w:rsid w:val="000C5125"/>
    <w:rsid w:val="000C6901"/>
    <w:rsid w:val="000C725F"/>
    <w:rsid w:val="000D04F9"/>
    <w:rsid w:val="000D0F21"/>
    <w:rsid w:val="000D4834"/>
    <w:rsid w:val="000D4BB5"/>
    <w:rsid w:val="000D4C5B"/>
    <w:rsid w:val="000D6538"/>
    <w:rsid w:val="000D7808"/>
    <w:rsid w:val="000E1536"/>
    <w:rsid w:val="000E2A58"/>
    <w:rsid w:val="000E342A"/>
    <w:rsid w:val="000E43A9"/>
    <w:rsid w:val="000E4DBE"/>
    <w:rsid w:val="000F01D5"/>
    <w:rsid w:val="000F1516"/>
    <w:rsid w:val="000F34F6"/>
    <w:rsid w:val="000F3518"/>
    <w:rsid w:val="000F3748"/>
    <w:rsid w:val="000F5999"/>
    <w:rsid w:val="000F5BE1"/>
    <w:rsid w:val="000F61B6"/>
    <w:rsid w:val="000F6F79"/>
    <w:rsid w:val="000F7855"/>
    <w:rsid w:val="001008AB"/>
    <w:rsid w:val="00100906"/>
    <w:rsid w:val="00100CB6"/>
    <w:rsid w:val="00102C62"/>
    <w:rsid w:val="0010419A"/>
    <w:rsid w:val="00104788"/>
    <w:rsid w:val="00105DE0"/>
    <w:rsid w:val="001116C9"/>
    <w:rsid w:val="00111C2C"/>
    <w:rsid w:val="00111F12"/>
    <w:rsid w:val="00113212"/>
    <w:rsid w:val="0011441B"/>
    <w:rsid w:val="0011584B"/>
    <w:rsid w:val="001161B6"/>
    <w:rsid w:val="00117D69"/>
    <w:rsid w:val="00120B26"/>
    <w:rsid w:val="00121FF4"/>
    <w:rsid w:val="00122ABF"/>
    <w:rsid w:val="0012441A"/>
    <w:rsid w:val="00125504"/>
    <w:rsid w:val="00125AE0"/>
    <w:rsid w:val="0013197C"/>
    <w:rsid w:val="001357BE"/>
    <w:rsid w:val="00135A07"/>
    <w:rsid w:val="00135DD1"/>
    <w:rsid w:val="00136CED"/>
    <w:rsid w:val="00137B23"/>
    <w:rsid w:val="00137B63"/>
    <w:rsid w:val="00140388"/>
    <w:rsid w:val="00141DEE"/>
    <w:rsid w:val="0014367A"/>
    <w:rsid w:val="00143C62"/>
    <w:rsid w:val="00145459"/>
    <w:rsid w:val="00145912"/>
    <w:rsid w:val="00146DB3"/>
    <w:rsid w:val="00150445"/>
    <w:rsid w:val="00151C04"/>
    <w:rsid w:val="00151D2A"/>
    <w:rsid w:val="0015271D"/>
    <w:rsid w:val="00154052"/>
    <w:rsid w:val="00154377"/>
    <w:rsid w:val="00154467"/>
    <w:rsid w:val="00154E1C"/>
    <w:rsid w:val="00160063"/>
    <w:rsid w:val="001601B1"/>
    <w:rsid w:val="00161718"/>
    <w:rsid w:val="00161B27"/>
    <w:rsid w:val="001641AC"/>
    <w:rsid w:val="00164D79"/>
    <w:rsid w:val="00170C2A"/>
    <w:rsid w:val="00172FD5"/>
    <w:rsid w:val="00174477"/>
    <w:rsid w:val="001753A5"/>
    <w:rsid w:val="00175BEF"/>
    <w:rsid w:val="00176594"/>
    <w:rsid w:val="001777CE"/>
    <w:rsid w:val="00181329"/>
    <w:rsid w:val="0018148B"/>
    <w:rsid w:val="00181AAA"/>
    <w:rsid w:val="001828A6"/>
    <w:rsid w:val="00185FAB"/>
    <w:rsid w:val="00190199"/>
    <w:rsid w:val="001902DA"/>
    <w:rsid w:val="00190557"/>
    <w:rsid w:val="0019242B"/>
    <w:rsid w:val="001926D6"/>
    <w:rsid w:val="00192D5C"/>
    <w:rsid w:val="00192E6B"/>
    <w:rsid w:val="00194BF1"/>
    <w:rsid w:val="0019534C"/>
    <w:rsid w:val="001975C5"/>
    <w:rsid w:val="0019766E"/>
    <w:rsid w:val="001A0214"/>
    <w:rsid w:val="001A0941"/>
    <w:rsid w:val="001A1E26"/>
    <w:rsid w:val="001A22D2"/>
    <w:rsid w:val="001A2516"/>
    <w:rsid w:val="001A3ABD"/>
    <w:rsid w:val="001A6B66"/>
    <w:rsid w:val="001A7B81"/>
    <w:rsid w:val="001B1334"/>
    <w:rsid w:val="001B27CD"/>
    <w:rsid w:val="001B28FD"/>
    <w:rsid w:val="001B315A"/>
    <w:rsid w:val="001B3850"/>
    <w:rsid w:val="001B51B5"/>
    <w:rsid w:val="001B64CA"/>
    <w:rsid w:val="001B685C"/>
    <w:rsid w:val="001B79B9"/>
    <w:rsid w:val="001C09A9"/>
    <w:rsid w:val="001C0CF5"/>
    <w:rsid w:val="001C2C98"/>
    <w:rsid w:val="001C3539"/>
    <w:rsid w:val="001C4AE6"/>
    <w:rsid w:val="001C6C6D"/>
    <w:rsid w:val="001C71D6"/>
    <w:rsid w:val="001D03EB"/>
    <w:rsid w:val="001D0592"/>
    <w:rsid w:val="001D29F8"/>
    <w:rsid w:val="001D2F00"/>
    <w:rsid w:val="001D3631"/>
    <w:rsid w:val="001D4D42"/>
    <w:rsid w:val="001D5620"/>
    <w:rsid w:val="001D7685"/>
    <w:rsid w:val="001D77A0"/>
    <w:rsid w:val="001E1852"/>
    <w:rsid w:val="001E19B4"/>
    <w:rsid w:val="001E26E6"/>
    <w:rsid w:val="001E2AC9"/>
    <w:rsid w:val="001E3539"/>
    <w:rsid w:val="001E4518"/>
    <w:rsid w:val="001E639D"/>
    <w:rsid w:val="001E7820"/>
    <w:rsid w:val="001F1157"/>
    <w:rsid w:val="001F15BB"/>
    <w:rsid w:val="001F2488"/>
    <w:rsid w:val="001F3737"/>
    <w:rsid w:val="001F74AC"/>
    <w:rsid w:val="002002DA"/>
    <w:rsid w:val="00200CC4"/>
    <w:rsid w:val="00201CF5"/>
    <w:rsid w:val="00202163"/>
    <w:rsid w:val="002029BE"/>
    <w:rsid w:val="002034CE"/>
    <w:rsid w:val="0020429A"/>
    <w:rsid w:val="0020456D"/>
    <w:rsid w:val="00204599"/>
    <w:rsid w:val="002046A1"/>
    <w:rsid w:val="00204AB9"/>
    <w:rsid w:val="00207707"/>
    <w:rsid w:val="0021237B"/>
    <w:rsid w:val="00212722"/>
    <w:rsid w:val="00213361"/>
    <w:rsid w:val="00214D4C"/>
    <w:rsid w:val="00215CA8"/>
    <w:rsid w:val="0021753F"/>
    <w:rsid w:val="00220784"/>
    <w:rsid w:val="00221506"/>
    <w:rsid w:val="00221ADC"/>
    <w:rsid w:val="002235C6"/>
    <w:rsid w:val="0022386E"/>
    <w:rsid w:val="00223A75"/>
    <w:rsid w:val="00224629"/>
    <w:rsid w:val="002260B5"/>
    <w:rsid w:val="0022673E"/>
    <w:rsid w:val="0022787A"/>
    <w:rsid w:val="00230D4E"/>
    <w:rsid w:val="00231F5C"/>
    <w:rsid w:val="00232580"/>
    <w:rsid w:val="00232755"/>
    <w:rsid w:val="00232F4C"/>
    <w:rsid w:val="0023366B"/>
    <w:rsid w:val="00235860"/>
    <w:rsid w:val="00235B5A"/>
    <w:rsid w:val="002367C2"/>
    <w:rsid w:val="002368B5"/>
    <w:rsid w:val="00240BFD"/>
    <w:rsid w:val="0024109F"/>
    <w:rsid w:val="00242462"/>
    <w:rsid w:val="00242488"/>
    <w:rsid w:val="002435CE"/>
    <w:rsid w:val="002437C0"/>
    <w:rsid w:val="002453DC"/>
    <w:rsid w:val="002459A6"/>
    <w:rsid w:val="0024685A"/>
    <w:rsid w:val="00246D8A"/>
    <w:rsid w:val="00247331"/>
    <w:rsid w:val="002479E0"/>
    <w:rsid w:val="00250188"/>
    <w:rsid w:val="00250B07"/>
    <w:rsid w:val="00252EF2"/>
    <w:rsid w:val="00253FE2"/>
    <w:rsid w:val="002551BD"/>
    <w:rsid w:val="002551C8"/>
    <w:rsid w:val="002553C0"/>
    <w:rsid w:val="00255FE2"/>
    <w:rsid w:val="0025658E"/>
    <w:rsid w:val="00257746"/>
    <w:rsid w:val="00260783"/>
    <w:rsid w:val="00261533"/>
    <w:rsid w:val="00261902"/>
    <w:rsid w:val="00263D3D"/>
    <w:rsid w:val="002645F1"/>
    <w:rsid w:val="00266183"/>
    <w:rsid w:val="0026628E"/>
    <w:rsid w:val="0026755A"/>
    <w:rsid w:val="00271073"/>
    <w:rsid w:val="00272F95"/>
    <w:rsid w:val="00272FB8"/>
    <w:rsid w:val="00273E1B"/>
    <w:rsid w:val="00274E91"/>
    <w:rsid w:val="00275AE3"/>
    <w:rsid w:val="002773E6"/>
    <w:rsid w:val="002779E2"/>
    <w:rsid w:val="00281D4F"/>
    <w:rsid w:val="00281E71"/>
    <w:rsid w:val="00281F6D"/>
    <w:rsid w:val="00283E8B"/>
    <w:rsid w:val="002860E6"/>
    <w:rsid w:val="00286CEC"/>
    <w:rsid w:val="00286F17"/>
    <w:rsid w:val="00287DCD"/>
    <w:rsid w:val="00290911"/>
    <w:rsid w:val="0029203A"/>
    <w:rsid w:val="00292941"/>
    <w:rsid w:val="00294ED5"/>
    <w:rsid w:val="002976EA"/>
    <w:rsid w:val="002A0B74"/>
    <w:rsid w:val="002A1AD4"/>
    <w:rsid w:val="002A2300"/>
    <w:rsid w:val="002A2E3F"/>
    <w:rsid w:val="002A3EAB"/>
    <w:rsid w:val="002A4337"/>
    <w:rsid w:val="002A566F"/>
    <w:rsid w:val="002A6326"/>
    <w:rsid w:val="002A64A2"/>
    <w:rsid w:val="002A7335"/>
    <w:rsid w:val="002B0130"/>
    <w:rsid w:val="002B0638"/>
    <w:rsid w:val="002B08E7"/>
    <w:rsid w:val="002B115E"/>
    <w:rsid w:val="002B1B1F"/>
    <w:rsid w:val="002B257D"/>
    <w:rsid w:val="002B294F"/>
    <w:rsid w:val="002B2A8E"/>
    <w:rsid w:val="002B2B9C"/>
    <w:rsid w:val="002B51FE"/>
    <w:rsid w:val="002B6476"/>
    <w:rsid w:val="002B732D"/>
    <w:rsid w:val="002B7EE3"/>
    <w:rsid w:val="002C2B61"/>
    <w:rsid w:val="002C3599"/>
    <w:rsid w:val="002C36CC"/>
    <w:rsid w:val="002C46F7"/>
    <w:rsid w:val="002C5BDE"/>
    <w:rsid w:val="002C73A7"/>
    <w:rsid w:val="002C7EC0"/>
    <w:rsid w:val="002D299A"/>
    <w:rsid w:val="002D2C40"/>
    <w:rsid w:val="002D3917"/>
    <w:rsid w:val="002D709E"/>
    <w:rsid w:val="002D73C9"/>
    <w:rsid w:val="002D7C02"/>
    <w:rsid w:val="002E062B"/>
    <w:rsid w:val="002E0E47"/>
    <w:rsid w:val="002E41D8"/>
    <w:rsid w:val="002E7D5C"/>
    <w:rsid w:val="002F1195"/>
    <w:rsid w:val="002F3122"/>
    <w:rsid w:val="002F4DE1"/>
    <w:rsid w:val="002F56B8"/>
    <w:rsid w:val="002F592D"/>
    <w:rsid w:val="002F65E1"/>
    <w:rsid w:val="002F6D2D"/>
    <w:rsid w:val="003008A7"/>
    <w:rsid w:val="003010B4"/>
    <w:rsid w:val="0030140B"/>
    <w:rsid w:val="00306905"/>
    <w:rsid w:val="0031081A"/>
    <w:rsid w:val="003108A5"/>
    <w:rsid w:val="00311B4F"/>
    <w:rsid w:val="003134F8"/>
    <w:rsid w:val="003136C5"/>
    <w:rsid w:val="003147B6"/>
    <w:rsid w:val="00314C30"/>
    <w:rsid w:val="0032197B"/>
    <w:rsid w:val="00321A4F"/>
    <w:rsid w:val="00322A76"/>
    <w:rsid w:val="003232CC"/>
    <w:rsid w:val="003232CF"/>
    <w:rsid w:val="003240EC"/>
    <w:rsid w:val="003243AD"/>
    <w:rsid w:val="00325DA3"/>
    <w:rsid w:val="00330206"/>
    <w:rsid w:val="003344F0"/>
    <w:rsid w:val="00334C0A"/>
    <w:rsid w:val="00335D3C"/>
    <w:rsid w:val="00335FE1"/>
    <w:rsid w:val="00337A1D"/>
    <w:rsid w:val="00337CF1"/>
    <w:rsid w:val="00337E0F"/>
    <w:rsid w:val="00340CD5"/>
    <w:rsid w:val="0034260C"/>
    <w:rsid w:val="003426C1"/>
    <w:rsid w:val="00342E5E"/>
    <w:rsid w:val="00345F9C"/>
    <w:rsid w:val="00346610"/>
    <w:rsid w:val="003511CC"/>
    <w:rsid w:val="00351245"/>
    <w:rsid w:val="00351C11"/>
    <w:rsid w:val="00354E4F"/>
    <w:rsid w:val="00357507"/>
    <w:rsid w:val="003600D3"/>
    <w:rsid w:val="00360B40"/>
    <w:rsid w:val="003620DA"/>
    <w:rsid w:val="00362D01"/>
    <w:rsid w:val="003635D7"/>
    <w:rsid w:val="00364CD1"/>
    <w:rsid w:val="00365CCF"/>
    <w:rsid w:val="00365DF2"/>
    <w:rsid w:val="00367787"/>
    <w:rsid w:val="0037009E"/>
    <w:rsid w:val="003706D5"/>
    <w:rsid w:val="003719B1"/>
    <w:rsid w:val="0037202C"/>
    <w:rsid w:val="003739B6"/>
    <w:rsid w:val="00374F04"/>
    <w:rsid w:val="0037547E"/>
    <w:rsid w:val="00376F69"/>
    <w:rsid w:val="00377E6F"/>
    <w:rsid w:val="00381E7A"/>
    <w:rsid w:val="003859FD"/>
    <w:rsid w:val="00393D1B"/>
    <w:rsid w:val="0039505B"/>
    <w:rsid w:val="0039644B"/>
    <w:rsid w:val="0039655A"/>
    <w:rsid w:val="00396691"/>
    <w:rsid w:val="00397AE7"/>
    <w:rsid w:val="003A2663"/>
    <w:rsid w:val="003A2DA3"/>
    <w:rsid w:val="003A5A2F"/>
    <w:rsid w:val="003A74F1"/>
    <w:rsid w:val="003A7FF2"/>
    <w:rsid w:val="003B2182"/>
    <w:rsid w:val="003B29BC"/>
    <w:rsid w:val="003B3658"/>
    <w:rsid w:val="003B45D7"/>
    <w:rsid w:val="003B7BC7"/>
    <w:rsid w:val="003C0AAA"/>
    <w:rsid w:val="003C0CE8"/>
    <w:rsid w:val="003C1176"/>
    <w:rsid w:val="003C2534"/>
    <w:rsid w:val="003C3CDD"/>
    <w:rsid w:val="003C3EEB"/>
    <w:rsid w:val="003C4040"/>
    <w:rsid w:val="003C52EF"/>
    <w:rsid w:val="003C58D4"/>
    <w:rsid w:val="003C5E8F"/>
    <w:rsid w:val="003C68B1"/>
    <w:rsid w:val="003C7F54"/>
    <w:rsid w:val="003D0FF0"/>
    <w:rsid w:val="003D1828"/>
    <w:rsid w:val="003D3B53"/>
    <w:rsid w:val="003D4810"/>
    <w:rsid w:val="003D5306"/>
    <w:rsid w:val="003D6216"/>
    <w:rsid w:val="003D76EE"/>
    <w:rsid w:val="003D77F8"/>
    <w:rsid w:val="003D7922"/>
    <w:rsid w:val="003E3F8B"/>
    <w:rsid w:val="003E4753"/>
    <w:rsid w:val="003E4A66"/>
    <w:rsid w:val="003F09CA"/>
    <w:rsid w:val="003F09E6"/>
    <w:rsid w:val="003F12A8"/>
    <w:rsid w:val="003F1AC8"/>
    <w:rsid w:val="003F3021"/>
    <w:rsid w:val="00400B3B"/>
    <w:rsid w:val="004012C0"/>
    <w:rsid w:val="0040168E"/>
    <w:rsid w:val="00401CE4"/>
    <w:rsid w:val="00402033"/>
    <w:rsid w:val="004034F5"/>
    <w:rsid w:val="004048CA"/>
    <w:rsid w:val="00404C75"/>
    <w:rsid w:val="00405DFF"/>
    <w:rsid w:val="00405E1F"/>
    <w:rsid w:val="00411E1E"/>
    <w:rsid w:val="00412663"/>
    <w:rsid w:val="00413020"/>
    <w:rsid w:val="00414425"/>
    <w:rsid w:val="00414A57"/>
    <w:rsid w:val="00415090"/>
    <w:rsid w:val="00416347"/>
    <w:rsid w:val="004165CA"/>
    <w:rsid w:val="0041716C"/>
    <w:rsid w:val="00420BD4"/>
    <w:rsid w:val="00422649"/>
    <w:rsid w:val="00424043"/>
    <w:rsid w:val="0042747A"/>
    <w:rsid w:val="00431CB5"/>
    <w:rsid w:val="004326BF"/>
    <w:rsid w:val="00433BFE"/>
    <w:rsid w:val="00437001"/>
    <w:rsid w:val="00437EF2"/>
    <w:rsid w:val="00437F8D"/>
    <w:rsid w:val="004410AE"/>
    <w:rsid w:val="004416F7"/>
    <w:rsid w:val="00444363"/>
    <w:rsid w:val="004452E5"/>
    <w:rsid w:val="004454D7"/>
    <w:rsid w:val="00446472"/>
    <w:rsid w:val="00446AF0"/>
    <w:rsid w:val="00447D0C"/>
    <w:rsid w:val="004506EA"/>
    <w:rsid w:val="0045154F"/>
    <w:rsid w:val="0045286B"/>
    <w:rsid w:val="00452F46"/>
    <w:rsid w:val="00456F51"/>
    <w:rsid w:val="0045738D"/>
    <w:rsid w:val="00457A97"/>
    <w:rsid w:val="00461326"/>
    <w:rsid w:val="00470FF9"/>
    <w:rsid w:val="0047380D"/>
    <w:rsid w:val="00474175"/>
    <w:rsid w:val="004744E8"/>
    <w:rsid w:val="00474F36"/>
    <w:rsid w:val="00475040"/>
    <w:rsid w:val="00475ACF"/>
    <w:rsid w:val="00476F5F"/>
    <w:rsid w:val="00477080"/>
    <w:rsid w:val="00477F9C"/>
    <w:rsid w:val="0048091A"/>
    <w:rsid w:val="00480D0C"/>
    <w:rsid w:val="00482749"/>
    <w:rsid w:val="00483369"/>
    <w:rsid w:val="004834F8"/>
    <w:rsid w:val="0048703C"/>
    <w:rsid w:val="004870A3"/>
    <w:rsid w:val="00487744"/>
    <w:rsid w:val="00487936"/>
    <w:rsid w:val="00491DB6"/>
    <w:rsid w:val="00492FE8"/>
    <w:rsid w:val="0049302C"/>
    <w:rsid w:val="00493620"/>
    <w:rsid w:val="00493B86"/>
    <w:rsid w:val="00495165"/>
    <w:rsid w:val="004953D1"/>
    <w:rsid w:val="00497A14"/>
    <w:rsid w:val="004A1883"/>
    <w:rsid w:val="004A337E"/>
    <w:rsid w:val="004A3DB1"/>
    <w:rsid w:val="004A3E65"/>
    <w:rsid w:val="004A79A6"/>
    <w:rsid w:val="004B0ED7"/>
    <w:rsid w:val="004B13CF"/>
    <w:rsid w:val="004B21FD"/>
    <w:rsid w:val="004B30D8"/>
    <w:rsid w:val="004B34AE"/>
    <w:rsid w:val="004B44E3"/>
    <w:rsid w:val="004B5927"/>
    <w:rsid w:val="004B5CC3"/>
    <w:rsid w:val="004B5CF5"/>
    <w:rsid w:val="004B5E9C"/>
    <w:rsid w:val="004B69EC"/>
    <w:rsid w:val="004B6A08"/>
    <w:rsid w:val="004B7BA0"/>
    <w:rsid w:val="004C0F84"/>
    <w:rsid w:val="004C3E19"/>
    <w:rsid w:val="004C78B5"/>
    <w:rsid w:val="004D1BBB"/>
    <w:rsid w:val="004D299F"/>
    <w:rsid w:val="004D352D"/>
    <w:rsid w:val="004D4969"/>
    <w:rsid w:val="004E0483"/>
    <w:rsid w:val="004E0CCE"/>
    <w:rsid w:val="004E1181"/>
    <w:rsid w:val="004E2AB2"/>
    <w:rsid w:val="004E30B3"/>
    <w:rsid w:val="004E37A4"/>
    <w:rsid w:val="004E4AC3"/>
    <w:rsid w:val="004E744A"/>
    <w:rsid w:val="004E779E"/>
    <w:rsid w:val="004E7A1C"/>
    <w:rsid w:val="004E7C51"/>
    <w:rsid w:val="004F0F09"/>
    <w:rsid w:val="004F17BC"/>
    <w:rsid w:val="004F2EEB"/>
    <w:rsid w:val="004F48C2"/>
    <w:rsid w:val="004F4D18"/>
    <w:rsid w:val="004F6DBD"/>
    <w:rsid w:val="004F7EEC"/>
    <w:rsid w:val="005004B8"/>
    <w:rsid w:val="00500A4B"/>
    <w:rsid w:val="00501946"/>
    <w:rsid w:val="0050455B"/>
    <w:rsid w:val="00504DCA"/>
    <w:rsid w:val="005059B6"/>
    <w:rsid w:val="005065DC"/>
    <w:rsid w:val="00506ABE"/>
    <w:rsid w:val="00512185"/>
    <w:rsid w:val="00514293"/>
    <w:rsid w:val="0051479D"/>
    <w:rsid w:val="005152CC"/>
    <w:rsid w:val="005163B7"/>
    <w:rsid w:val="00516F22"/>
    <w:rsid w:val="00517A88"/>
    <w:rsid w:val="00520568"/>
    <w:rsid w:val="00520CC1"/>
    <w:rsid w:val="00523B9F"/>
    <w:rsid w:val="005253DD"/>
    <w:rsid w:val="0052735E"/>
    <w:rsid w:val="00527811"/>
    <w:rsid w:val="0053122A"/>
    <w:rsid w:val="00534601"/>
    <w:rsid w:val="00546934"/>
    <w:rsid w:val="005469D2"/>
    <w:rsid w:val="00547085"/>
    <w:rsid w:val="00547576"/>
    <w:rsid w:val="005513A3"/>
    <w:rsid w:val="00553A51"/>
    <w:rsid w:val="00554A6E"/>
    <w:rsid w:val="00561B72"/>
    <w:rsid w:val="00562367"/>
    <w:rsid w:val="0056268A"/>
    <w:rsid w:val="0056366E"/>
    <w:rsid w:val="005641FA"/>
    <w:rsid w:val="00564EE1"/>
    <w:rsid w:val="005661D6"/>
    <w:rsid w:val="00567304"/>
    <w:rsid w:val="00567657"/>
    <w:rsid w:val="00570EC1"/>
    <w:rsid w:val="0057515C"/>
    <w:rsid w:val="0057595A"/>
    <w:rsid w:val="00575D06"/>
    <w:rsid w:val="00575EB2"/>
    <w:rsid w:val="00576055"/>
    <w:rsid w:val="005775E9"/>
    <w:rsid w:val="005778F0"/>
    <w:rsid w:val="00581537"/>
    <w:rsid w:val="0058219C"/>
    <w:rsid w:val="005840D9"/>
    <w:rsid w:val="005841DB"/>
    <w:rsid w:val="0058478A"/>
    <w:rsid w:val="00585C29"/>
    <w:rsid w:val="00586639"/>
    <w:rsid w:val="0058791E"/>
    <w:rsid w:val="00590376"/>
    <w:rsid w:val="00591104"/>
    <w:rsid w:val="005930D5"/>
    <w:rsid w:val="005946AB"/>
    <w:rsid w:val="005960CD"/>
    <w:rsid w:val="005964F6"/>
    <w:rsid w:val="005973BE"/>
    <w:rsid w:val="005A2289"/>
    <w:rsid w:val="005A5F0D"/>
    <w:rsid w:val="005A7B78"/>
    <w:rsid w:val="005B0629"/>
    <w:rsid w:val="005B0777"/>
    <w:rsid w:val="005B16B8"/>
    <w:rsid w:val="005B2D66"/>
    <w:rsid w:val="005B44B6"/>
    <w:rsid w:val="005B4D05"/>
    <w:rsid w:val="005B562C"/>
    <w:rsid w:val="005C31AF"/>
    <w:rsid w:val="005C4072"/>
    <w:rsid w:val="005C42A5"/>
    <w:rsid w:val="005C5CB2"/>
    <w:rsid w:val="005C7DBC"/>
    <w:rsid w:val="005D0E3E"/>
    <w:rsid w:val="005D0F4D"/>
    <w:rsid w:val="005D2291"/>
    <w:rsid w:val="005D2E03"/>
    <w:rsid w:val="005D5337"/>
    <w:rsid w:val="005D54DD"/>
    <w:rsid w:val="005D654C"/>
    <w:rsid w:val="005D70F3"/>
    <w:rsid w:val="005E0690"/>
    <w:rsid w:val="005E1CAB"/>
    <w:rsid w:val="005E20B2"/>
    <w:rsid w:val="005E23E1"/>
    <w:rsid w:val="005E2E61"/>
    <w:rsid w:val="005E47DD"/>
    <w:rsid w:val="005E55FD"/>
    <w:rsid w:val="005E7AEE"/>
    <w:rsid w:val="005E7CE1"/>
    <w:rsid w:val="005F152E"/>
    <w:rsid w:val="005F28A1"/>
    <w:rsid w:val="005F336C"/>
    <w:rsid w:val="005F3952"/>
    <w:rsid w:val="00600057"/>
    <w:rsid w:val="00601580"/>
    <w:rsid w:val="006019F3"/>
    <w:rsid w:val="00602877"/>
    <w:rsid w:val="006051A5"/>
    <w:rsid w:val="00605F3A"/>
    <w:rsid w:val="006113DA"/>
    <w:rsid w:val="00611B2C"/>
    <w:rsid w:val="0061334D"/>
    <w:rsid w:val="00614BCE"/>
    <w:rsid w:val="0061539C"/>
    <w:rsid w:val="00615FB0"/>
    <w:rsid w:val="0061645B"/>
    <w:rsid w:val="00620386"/>
    <w:rsid w:val="0062089E"/>
    <w:rsid w:val="006208E5"/>
    <w:rsid w:val="006225F7"/>
    <w:rsid w:val="00623A59"/>
    <w:rsid w:val="006249AA"/>
    <w:rsid w:val="00625D88"/>
    <w:rsid w:val="006262D9"/>
    <w:rsid w:val="00627066"/>
    <w:rsid w:val="00630B6C"/>
    <w:rsid w:val="006324E7"/>
    <w:rsid w:val="00633F3C"/>
    <w:rsid w:val="00635C58"/>
    <w:rsid w:val="006368E1"/>
    <w:rsid w:val="00637889"/>
    <w:rsid w:val="00641E36"/>
    <w:rsid w:val="006425C2"/>
    <w:rsid w:val="00642D23"/>
    <w:rsid w:val="0064405F"/>
    <w:rsid w:val="006453A8"/>
    <w:rsid w:val="00647AC2"/>
    <w:rsid w:val="00647DB7"/>
    <w:rsid w:val="006538AA"/>
    <w:rsid w:val="00654E6D"/>
    <w:rsid w:val="00655029"/>
    <w:rsid w:val="00656621"/>
    <w:rsid w:val="00657E88"/>
    <w:rsid w:val="00660004"/>
    <w:rsid w:val="006608DD"/>
    <w:rsid w:val="00663D7C"/>
    <w:rsid w:val="0066443A"/>
    <w:rsid w:val="00666986"/>
    <w:rsid w:val="00670662"/>
    <w:rsid w:val="00670CB7"/>
    <w:rsid w:val="00672AAC"/>
    <w:rsid w:val="006739BD"/>
    <w:rsid w:val="006744AF"/>
    <w:rsid w:val="00674DE0"/>
    <w:rsid w:val="00674FC8"/>
    <w:rsid w:val="00676227"/>
    <w:rsid w:val="00676C30"/>
    <w:rsid w:val="0068028C"/>
    <w:rsid w:val="00680AAC"/>
    <w:rsid w:val="0068451C"/>
    <w:rsid w:val="00684DD9"/>
    <w:rsid w:val="0068500D"/>
    <w:rsid w:val="00685CEF"/>
    <w:rsid w:val="006915FE"/>
    <w:rsid w:val="00691E04"/>
    <w:rsid w:val="00692D0E"/>
    <w:rsid w:val="006941E7"/>
    <w:rsid w:val="00695951"/>
    <w:rsid w:val="00697EEE"/>
    <w:rsid w:val="006A1832"/>
    <w:rsid w:val="006A2099"/>
    <w:rsid w:val="006A2B7C"/>
    <w:rsid w:val="006A433A"/>
    <w:rsid w:val="006A463C"/>
    <w:rsid w:val="006A4671"/>
    <w:rsid w:val="006A5678"/>
    <w:rsid w:val="006A5918"/>
    <w:rsid w:val="006B2C2E"/>
    <w:rsid w:val="006B523F"/>
    <w:rsid w:val="006B6731"/>
    <w:rsid w:val="006B75D1"/>
    <w:rsid w:val="006C0321"/>
    <w:rsid w:val="006C1D5E"/>
    <w:rsid w:val="006C2903"/>
    <w:rsid w:val="006C2B9A"/>
    <w:rsid w:val="006C30F3"/>
    <w:rsid w:val="006C655B"/>
    <w:rsid w:val="006C6586"/>
    <w:rsid w:val="006C6811"/>
    <w:rsid w:val="006C718A"/>
    <w:rsid w:val="006C7DF1"/>
    <w:rsid w:val="006D481F"/>
    <w:rsid w:val="006D50E6"/>
    <w:rsid w:val="006D586E"/>
    <w:rsid w:val="006D665E"/>
    <w:rsid w:val="006D6720"/>
    <w:rsid w:val="006E01B8"/>
    <w:rsid w:val="006E05C5"/>
    <w:rsid w:val="006E4620"/>
    <w:rsid w:val="006E5033"/>
    <w:rsid w:val="006E667C"/>
    <w:rsid w:val="006E6F11"/>
    <w:rsid w:val="006E79B8"/>
    <w:rsid w:val="006F0BB7"/>
    <w:rsid w:val="006F1434"/>
    <w:rsid w:val="006F1B43"/>
    <w:rsid w:val="006F1D9B"/>
    <w:rsid w:val="006F2AE2"/>
    <w:rsid w:val="006F31DA"/>
    <w:rsid w:val="006F3438"/>
    <w:rsid w:val="006F40A9"/>
    <w:rsid w:val="006F4903"/>
    <w:rsid w:val="006F4B62"/>
    <w:rsid w:val="006F4DB6"/>
    <w:rsid w:val="006F569B"/>
    <w:rsid w:val="006F5D85"/>
    <w:rsid w:val="006F5E29"/>
    <w:rsid w:val="00700A55"/>
    <w:rsid w:val="00702E48"/>
    <w:rsid w:val="00703D9F"/>
    <w:rsid w:val="00705316"/>
    <w:rsid w:val="007069C6"/>
    <w:rsid w:val="00706F83"/>
    <w:rsid w:val="0071241E"/>
    <w:rsid w:val="00715913"/>
    <w:rsid w:val="00721AC3"/>
    <w:rsid w:val="00721B58"/>
    <w:rsid w:val="00722380"/>
    <w:rsid w:val="00722A05"/>
    <w:rsid w:val="00723404"/>
    <w:rsid w:val="007257DD"/>
    <w:rsid w:val="00725E1D"/>
    <w:rsid w:val="007273E7"/>
    <w:rsid w:val="00731230"/>
    <w:rsid w:val="00731B47"/>
    <w:rsid w:val="00732C34"/>
    <w:rsid w:val="00732C45"/>
    <w:rsid w:val="00733588"/>
    <w:rsid w:val="007359A3"/>
    <w:rsid w:val="00736CA0"/>
    <w:rsid w:val="00737A9D"/>
    <w:rsid w:val="00740672"/>
    <w:rsid w:val="00741E09"/>
    <w:rsid w:val="00743E1A"/>
    <w:rsid w:val="00744E7B"/>
    <w:rsid w:val="00745F3E"/>
    <w:rsid w:val="007472AF"/>
    <w:rsid w:val="00747D04"/>
    <w:rsid w:val="00750046"/>
    <w:rsid w:val="00751F69"/>
    <w:rsid w:val="00753615"/>
    <w:rsid w:val="007544E1"/>
    <w:rsid w:val="00755A00"/>
    <w:rsid w:val="0075607A"/>
    <w:rsid w:val="00757679"/>
    <w:rsid w:val="007578D8"/>
    <w:rsid w:val="007601F8"/>
    <w:rsid w:val="00760448"/>
    <w:rsid w:val="00761195"/>
    <w:rsid w:val="00764543"/>
    <w:rsid w:val="00764FD2"/>
    <w:rsid w:val="007704DF"/>
    <w:rsid w:val="00771516"/>
    <w:rsid w:val="0077170F"/>
    <w:rsid w:val="00772528"/>
    <w:rsid w:val="00772D49"/>
    <w:rsid w:val="00773B32"/>
    <w:rsid w:val="00774D50"/>
    <w:rsid w:val="007752A9"/>
    <w:rsid w:val="0077583B"/>
    <w:rsid w:val="00775F17"/>
    <w:rsid w:val="00776213"/>
    <w:rsid w:val="0077678D"/>
    <w:rsid w:val="00780BB6"/>
    <w:rsid w:val="007818A1"/>
    <w:rsid w:val="00782AC2"/>
    <w:rsid w:val="00783D21"/>
    <w:rsid w:val="00783D64"/>
    <w:rsid w:val="00783E35"/>
    <w:rsid w:val="007863BF"/>
    <w:rsid w:val="0078659F"/>
    <w:rsid w:val="00787168"/>
    <w:rsid w:val="00787785"/>
    <w:rsid w:val="00787C90"/>
    <w:rsid w:val="00790661"/>
    <w:rsid w:val="00790BCC"/>
    <w:rsid w:val="00791B56"/>
    <w:rsid w:val="00791D32"/>
    <w:rsid w:val="00791DF4"/>
    <w:rsid w:val="00792147"/>
    <w:rsid w:val="007925DC"/>
    <w:rsid w:val="00792626"/>
    <w:rsid w:val="00792D35"/>
    <w:rsid w:val="00793737"/>
    <w:rsid w:val="0079418E"/>
    <w:rsid w:val="00794E85"/>
    <w:rsid w:val="00797688"/>
    <w:rsid w:val="00797C63"/>
    <w:rsid w:val="007A0892"/>
    <w:rsid w:val="007A09F2"/>
    <w:rsid w:val="007A10CD"/>
    <w:rsid w:val="007A1878"/>
    <w:rsid w:val="007A4A48"/>
    <w:rsid w:val="007A69BC"/>
    <w:rsid w:val="007A795A"/>
    <w:rsid w:val="007B034A"/>
    <w:rsid w:val="007B2113"/>
    <w:rsid w:val="007B2763"/>
    <w:rsid w:val="007B2E74"/>
    <w:rsid w:val="007B32CA"/>
    <w:rsid w:val="007B620A"/>
    <w:rsid w:val="007B63BE"/>
    <w:rsid w:val="007B7E0D"/>
    <w:rsid w:val="007C09F8"/>
    <w:rsid w:val="007C11E8"/>
    <w:rsid w:val="007C1550"/>
    <w:rsid w:val="007C19B4"/>
    <w:rsid w:val="007C36E0"/>
    <w:rsid w:val="007C4C9A"/>
    <w:rsid w:val="007C574D"/>
    <w:rsid w:val="007C72A2"/>
    <w:rsid w:val="007C7A4A"/>
    <w:rsid w:val="007D0C43"/>
    <w:rsid w:val="007D1E62"/>
    <w:rsid w:val="007D2624"/>
    <w:rsid w:val="007D3FD2"/>
    <w:rsid w:val="007D45A6"/>
    <w:rsid w:val="007D4F5F"/>
    <w:rsid w:val="007D5B4D"/>
    <w:rsid w:val="007D65FC"/>
    <w:rsid w:val="007E0F51"/>
    <w:rsid w:val="007E19D9"/>
    <w:rsid w:val="007E2679"/>
    <w:rsid w:val="007E4AF0"/>
    <w:rsid w:val="007E7C60"/>
    <w:rsid w:val="007F0C1B"/>
    <w:rsid w:val="007F1657"/>
    <w:rsid w:val="007F2C00"/>
    <w:rsid w:val="007F3148"/>
    <w:rsid w:val="007F3FDD"/>
    <w:rsid w:val="007F5119"/>
    <w:rsid w:val="007F5470"/>
    <w:rsid w:val="007F65F5"/>
    <w:rsid w:val="007F709E"/>
    <w:rsid w:val="00802EB3"/>
    <w:rsid w:val="00804FCF"/>
    <w:rsid w:val="008055BD"/>
    <w:rsid w:val="008068DB"/>
    <w:rsid w:val="00807BE2"/>
    <w:rsid w:val="00810385"/>
    <w:rsid w:val="00811271"/>
    <w:rsid w:val="00814A90"/>
    <w:rsid w:val="008161E7"/>
    <w:rsid w:val="00816CBD"/>
    <w:rsid w:val="008219BD"/>
    <w:rsid w:val="00821C08"/>
    <w:rsid w:val="00822695"/>
    <w:rsid w:val="008252BA"/>
    <w:rsid w:val="0082555A"/>
    <w:rsid w:val="00827E6D"/>
    <w:rsid w:val="008328E1"/>
    <w:rsid w:val="008370F8"/>
    <w:rsid w:val="00837E6F"/>
    <w:rsid w:val="00842943"/>
    <w:rsid w:val="00842E89"/>
    <w:rsid w:val="00845559"/>
    <w:rsid w:val="00845C0A"/>
    <w:rsid w:val="00846FFA"/>
    <w:rsid w:val="00847668"/>
    <w:rsid w:val="00847F7A"/>
    <w:rsid w:val="00850192"/>
    <w:rsid w:val="00850F0F"/>
    <w:rsid w:val="008516D0"/>
    <w:rsid w:val="0085260D"/>
    <w:rsid w:val="00852E59"/>
    <w:rsid w:val="00853F90"/>
    <w:rsid w:val="00855023"/>
    <w:rsid w:val="00855C53"/>
    <w:rsid w:val="008567B4"/>
    <w:rsid w:val="00857462"/>
    <w:rsid w:val="00857A2F"/>
    <w:rsid w:val="00860421"/>
    <w:rsid w:val="00860E0C"/>
    <w:rsid w:val="00861112"/>
    <w:rsid w:val="008618E8"/>
    <w:rsid w:val="008626C4"/>
    <w:rsid w:val="00866155"/>
    <w:rsid w:val="008669F6"/>
    <w:rsid w:val="00867A96"/>
    <w:rsid w:val="00867C02"/>
    <w:rsid w:val="00870B31"/>
    <w:rsid w:val="00871433"/>
    <w:rsid w:val="00871B2D"/>
    <w:rsid w:val="008727EC"/>
    <w:rsid w:val="00872F75"/>
    <w:rsid w:val="00873167"/>
    <w:rsid w:val="00874E30"/>
    <w:rsid w:val="008758C7"/>
    <w:rsid w:val="008770F9"/>
    <w:rsid w:val="008777E4"/>
    <w:rsid w:val="00880214"/>
    <w:rsid w:val="008803A2"/>
    <w:rsid w:val="00883CB8"/>
    <w:rsid w:val="008850DB"/>
    <w:rsid w:val="00886015"/>
    <w:rsid w:val="00886BC8"/>
    <w:rsid w:val="00890018"/>
    <w:rsid w:val="00891413"/>
    <w:rsid w:val="008946C6"/>
    <w:rsid w:val="00895602"/>
    <w:rsid w:val="00896018"/>
    <w:rsid w:val="00896860"/>
    <w:rsid w:val="00896937"/>
    <w:rsid w:val="008974C1"/>
    <w:rsid w:val="0089768C"/>
    <w:rsid w:val="008A0510"/>
    <w:rsid w:val="008A0DBA"/>
    <w:rsid w:val="008A11B8"/>
    <w:rsid w:val="008A12CB"/>
    <w:rsid w:val="008A15F2"/>
    <w:rsid w:val="008A1AFF"/>
    <w:rsid w:val="008A315C"/>
    <w:rsid w:val="008A3712"/>
    <w:rsid w:val="008A53B4"/>
    <w:rsid w:val="008A5559"/>
    <w:rsid w:val="008A559D"/>
    <w:rsid w:val="008A5747"/>
    <w:rsid w:val="008A63CE"/>
    <w:rsid w:val="008A66EC"/>
    <w:rsid w:val="008A6D48"/>
    <w:rsid w:val="008A763C"/>
    <w:rsid w:val="008B0621"/>
    <w:rsid w:val="008B1037"/>
    <w:rsid w:val="008B13DB"/>
    <w:rsid w:val="008B1605"/>
    <w:rsid w:val="008B23F2"/>
    <w:rsid w:val="008B43C9"/>
    <w:rsid w:val="008B5A53"/>
    <w:rsid w:val="008B5DCA"/>
    <w:rsid w:val="008B65B5"/>
    <w:rsid w:val="008B6F3A"/>
    <w:rsid w:val="008B7818"/>
    <w:rsid w:val="008C162A"/>
    <w:rsid w:val="008C249E"/>
    <w:rsid w:val="008C3764"/>
    <w:rsid w:val="008C5A2B"/>
    <w:rsid w:val="008D0461"/>
    <w:rsid w:val="008D1A98"/>
    <w:rsid w:val="008D2594"/>
    <w:rsid w:val="008D2B58"/>
    <w:rsid w:val="008D3A1A"/>
    <w:rsid w:val="008D6053"/>
    <w:rsid w:val="008D7B76"/>
    <w:rsid w:val="008E0A03"/>
    <w:rsid w:val="008E1AF6"/>
    <w:rsid w:val="008E2AF5"/>
    <w:rsid w:val="008E398F"/>
    <w:rsid w:val="008E3CC0"/>
    <w:rsid w:val="008E5378"/>
    <w:rsid w:val="008F0376"/>
    <w:rsid w:val="008F080E"/>
    <w:rsid w:val="008F1C4C"/>
    <w:rsid w:val="008F2621"/>
    <w:rsid w:val="008F26B9"/>
    <w:rsid w:val="008F3175"/>
    <w:rsid w:val="008F4909"/>
    <w:rsid w:val="008F54F3"/>
    <w:rsid w:val="008F6420"/>
    <w:rsid w:val="008F77DE"/>
    <w:rsid w:val="008F7D7D"/>
    <w:rsid w:val="00900C60"/>
    <w:rsid w:val="00902D51"/>
    <w:rsid w:val="00902F6B"/>
    <w:rsid w:val="0090492F"/>
    <w:rsid w:val="0090557D"/>
    <w:rsid w:val="00905B2A"/>
    <w:rsid w:val="00910190"/>
    <w:rsid w:val="00911147"/>
    <w:rsid w:val="0091245A"/>
    <w:rsid w:val="00912CB2"/>
    <w:rsid w:val="009140D5"/>
    <w:rsid w:val="00915719"/>
    <w:rsid w:val="009163C1"/>
    <w:rsid w:val="009164C8"/>
    <w:rsid w:val="0092002E"/>
    <w:rsid w:val="0092008B"/>
    <w:rsid w:val="00923F8E"/>
    <w:rsid w:val="00924DB3"/>
    <w:rsid w:val="00925808"/>
    <w:rsid w:val="00925F8C"/>
    <w:rsid w:val="00926546"/>
    <w:rsid w:val="00930105"/>
    <w:rsid w:val="00931A7C"/>
    <w:rsid w:val="00932C67"/>
    <w:rsid w:val="00933A0B"/>
    <w:rsid w:val="00934358"/>
    <w:rsid w:val="00936082"/>
    <w:rsid w:val="0093791B"/>
    <w:rsid w:val="00940593"/>
    <w:rsid w:val="00940AF9"/>
    <w:rsid w:val="0094109D"/>
    <w:rsid w:val="00942DDC"/>
    <w:rsid w:val="009443C8"/>
    <w:rsid w:val="0094686D"/>
    <w:rsid w:val="00947272"/>
    <w:rsid w:val="009513E6"/>
    <w:rsid w:val="009530A8"/>
    <w:rsid w:val="00953686"/>
    <w:rsid w:val="009538A6"/>
    <w:rsid w:val="00954010"/>
    <w:rsid w:val="00955029"/>
    <w:rsid w:val="00955B34"/>
    <w:rsid w:val="00956A1F"/>
    <w:rsid w:val="0095763E"/>
    <w:rsid w:val="00962E81"/>
    <w:rsid w:val="009641AD"/>
    <w:rsid w:val="00964923"/>
    <w:rsid w:val="00965FA1"/>
    <w:rsid w:val="009672D5"/>
    <w:rsid w:val="00971B42"/>
    <w:rsid w:val="00973E05"/>
    <w:rsid w:val="0097567D"/>
    <w:rsid w:val="00976BBF"/>
    <w:rsid w:val="00977C70"/>
    <w:rsid w:val="0098065A"/>
    <w:rsid w:val="00982D3D"/>
    <w:rsid w:val="009831AD"/>
    <w:rsid w:val="00983960"/>
    <w:rsid w:val="009862A6"/>
    <w:rsid w:val="009863F3"/>
    <w:rsid w:val="00987014"/>
    <w:rsid w:val="00987554"/>
    <w:rsid w:val="00990431"/>
    <w:rsid w:val="00990B88"/>
    <w:rsid w:val="009929CE"/>
    <w:rsid w:val="009931BB"/>
    <w:rsid w:val="00993966"/>
    <w:rsid w:val="00993C1C"/>
    <w:rsid w:val="00996361"/>
    <w:rsid w:val="0099719C"/>
    <w:rsid w:val="009973E6"/>
    <w:rsid w:val="009A135E"/>
    <w:rsid w:val="009A1793"/>
    <w:rsid w:val="009A2A81"/>
    <w:rsid w:val="009A3127"/>
    <w:rsid w:val="009A3478"/>
    <w:rsid w:val="009A4D93"/>
    <w:rsid w:val="009A57E1"/>
    <w:rsid w:val="009A625C"/>
    <w:rsid w:val="009A70FE"/>
    <w:rsid w:val="009A7CDA"/>
    <w:rsid w:val="009B0497"/>
    <w:rsid w:val="009B1E51"/>
    <w:rsid w:val="009B2368"/>
    <w:rsid w:val="009B2656"/>
    <w:rsid w:val="009B4B85"/>
    <w:rsid w:val="009B6F50"/>
    <w:rsid w:val="009C018D"/>
    <w:rsid w:val="009C060D"/>
    <w:rsid w:val="009C10E8"/>
    <w:rsid w:val="009C1715"/>
    <w:rsid w:val="009C2364"/>
    <w:rsid w:val="009C28FF"/>
    <w:rsid w:val="009C5873"/>
    <w:rsid w:val="009C72A7"/>
    <w:rsid w:val="009D09F4"/>
    <w:rsid w:val="009D316C"/>
    <w:rsid w:val="009D3800"/>
    <w:rsid w:val="009D489F"/>
    <w:rsid w:val="009D6CB5"/>
    <w:rsid w:val="009D6D74"/>
    <w:rsid w:val="009E2CDC"/>
    <w:rsid w:val="009E4B8D"/>
    <w:rsid w:val="009E5A19"/>
    <w:rsid w:val="009F3160"/>
    <w:rsid w:val="009F3195"/>
    <w:rsid w:val="009F3760"/>
    <w:rsid w:val="009F3E49"/>
    <w:rsid w:val="009F43A0"/>
    <w:rsid w:val="009F6808"/>
    <w:rsid w:val="009F6FA4"/>
    <w:rsid w:val="009F7B2B"/>
    <w:rsid w:val="00A00556"/>
    <w:rsid w:val="00A02437"/>
    <w:rsid w:val="00A041B5"/>
    <w:rsid w:val="00A06585"/>
    <w:rsid w:val="00A069B8"/>
    <w:rsid w:val="00A07CF0"/>
    <w:rsid w:val="00A10963"/>
    <w:rsid w:val="00A11A08"/>
    <w:rsid w:val="00A11F46"/>
    <w:rsid w:val="00A13973"/>
    <w:rsid w:val="00A13EED"/>
    <w:rsid w:val="00A14272"/>
    <w:rsid w:val="00A17648"/>
    <w:rsid w:val="00A1775D"/>
    <w:rsid w:val="00A2196F"/>
    <w:rsid w:val="00A25F85"/>
    <w:rsid w:val="00A2657A"/>
    <w:rsid w:val="00A30BB3"/>
    <w:rsid w:val="00A31E8A"/>
    <w:rsid w:val="00A331AF"/>
    <w:rsid w:val="00A34C5A"/>
    <w:rsid w:val="00A34DAB"/>
    <w:rsid w:val="00A37663"/>
    <w:rsid w:val="00A37BEC"/>
    <w:rsid w:val="00A47B56"/>
    <w:rsid w:val="00A51B2C"/>
    <w:rsid w:val="00A51B51"/>
    <w:rsid w:val="00A53587"/>
    <w:rsid w:val="00A55722"/>
    <w:rsid w:val="00A56FDA"/>
    <w:rsid w:val="00A606C4"/>
    <w:rsid w:val="00A61FE5"/>
    <w:rsid w:val="00A6284A"/>
    <w:rsid w:val="00A64C28"/>
    <w:rsid w:val="00A652D3"/>
    <w:rsid w:val="00A654D0"/>
    <w:rsid w:val="00A670D7"/>
    <w:rsid w:val="00A67E2B"/>
    <w:rsid w:val="00A70FDD"/>
    <w:rsid w:val="00A71AFD"/>
    <w:rsid w:val="00A721E8"/>
    <w:rsid w:val="00A73E63"/>
    <w:rsid w:val="00A74328"/>
    <w:rsid w:val="00A747DC"/>
    <w:rsid w:val="00A76907"/>
    <w:rsid w:val="00A77CF8"/>
    <w:rsid w:val="00A821C1"/>
    <w:rsid w:val="00A82F8A"/>
    <w:rsid w:val="00A8302C"/>
    <w:rsid w:val="00A84682"/>
    <w:rsid w:val="00A84BF1"/>
    <w:rsid w:val="00A90BC6"/>
    <w:rsid w:val="00A9219F"/>
    <w:rsid w:val="00A92B94"/>
    <w:rsid w:val="00A9358E"/>
    <w:rsid w:val="00A94730"/>
    <w:rsid w:val="00A958D6"/>
    <w:rsid w:val="00A965A0"/>
    <w:rsid w:val="00AA00A2"/>
    <w:rsid w:val="00AA02F3"/>
    <w:rsid w:val="00AA4312"/>
    <w:rsid w:val="00AB019C"/>
    <w:rsid w:val="00AB08BF"/>
    <w:rsid w:val="00AB1FC0"/>
    <w:rsid w:val="00AB3676"/>
    <w:rsid w:val="00AB408D"/>
    <w:rsid w:val="00AC1272"/>
    <w:rsid w:val="00AC1D5D"/>
    <w:rsid w:val="00AC2F22"/>
    <w:rsid w:val="00AC344A"/>
    <w:rsid w:val="00AC384C"/>
    <w:rsid w:val="00AC64F2"/>
    <w:rsid w:val="00AC6915"/>
    <w:rsid w:val="00AC6F85"/>
    <w:rsid w:val="00AC7531"/>
    <w:rsid w:val="00AD1291"/>
    <w:rsid w:val="00AD7353"/>
    <w:rsid w:val="00AD7AA6"/>
    <w:rsid w:val="00AE0A0A"/>
    <w:rsid w:val="00AE1C8D"/>
    <w:rsid w:val="00AE22FC"/>
    <w:rsid w:val="00AE341D"/>
    <w:rsid w:val="00AE4114"/>
    <w:rsid w:val="00AE4877"/>
    <w:rsid w:val="00AE6045"/>
    <w:rsid w:val="00AF0FA8"/>
    <w:rsid w:val="00AF1975"/>
    <w:rsid w:val="00AF201C"/>
    <w:rsid w:val="00AF341B"/>
    <w:rsid w:val="00AF5058"/>
    <w:rsid w:val="00AF5A5A"/>
    <w:rsid w:val="00B0018C"/>
    <w:rsid w:val="00B00578"/>
    <w:rsid w:val="00B01D2F"/>
    <w:rsid w:val="00B02969"/>
    <w:rsid w:val="00B03819"/>
    <w:rsid w:val="00B03DF2"/>
    <w:rsid w:val="00B07B60"/>
    <w:rsid w:val="00B07EDC"/>
    <w:rsid w:val="00B100CB"/>
    <w:rsid w:val="00B11A42"/>
    <w:rsid w:val="00B12589"/>
    <w:rsid w:val="00B1634E"/>
    <w:rsid w:val="00B20A65"/>
    <w:rsid w:val="00B22327"/>
    <w:rsid w:val="00B23230"/>
    <w:rsid w:val="00B26077"/>
    <w:rsid w:val="00B265EC"/>
    <w:rsid w:val="00B309FD"/>
    <w:rsid w:val="00B336CB"/>
    <w:rsid w:val="00B33856"/>
    <w:rsid w:val="00B35A27"/>
    <w:rsid w:val="00B42190"/>
    <w:rsid w:val="00B43175"/>
    <w:rsid w:val="00B439A2"/>
    <w:rsid w:val="00B43FD7"/>
    <w:rsid w:val="00B47A96"/>
    <w:rsid w:val="00B47E39"/>
    <w:rsid w:val="00B5069D"/>
    <w:rsid w:val="00B53116"/>
    <w:rsid w:val="00B533E6"/>
    <w:rsid w:val="00B540B9"/>
    <w:rsid w:val="00B540D8"/>
    <w:rsid w:val="00B56879"/>
    <w:rsid w:val="00B60D3B"/>
    <w:rsid w:val="00B61862"/>
    <w:rsid w:val="00B61952"/>
    <w:rsid w:val="00B61F2F"/>
    <w:rsid w:val="00B63004"/>
    <w:rsid w:val="00B63478"/>
    <w:rsid w:val="00B64936"/>
    <w:rsid w:val="00B65160"/>
    <w:rsid w:val="00B65B02"/>
    <w:rsid w:val="00B666F1"/>
    <w:rsid w:val="00B66752"/>
    <w:rsid w:val="00B667F9"/>
    <w:rsid w:val="00B669FA"/>
    <w:rsid w:val="00B67E7C"/>
    <w:rsid w:val="00B70776"/>
    <w:rsid w:val="00B71D5B"/>
    <w:rsid w:val="00B722C7"/>
    <w:rsid w:val="00B7246C"/>
    <w:rsid w:val="00B7402E"/>
    <w:rsid w:val="00B74B07"/>
    <w:rsid w:val="00B75ABF"/>
    <w:rsid w:val="00B75C0A"/>
    <w:rsid w:val="00B77027"/>
    <w:rsid w:val="00B770F8"/>
    <w:rsid w:val="00B77574"/>
    <w:rsid w:val="00B805DA"/>
    <w:rsid w:val="00B8076D"/>
    <w:rsid w:val="00B80C68"/>
    <w:rsid w:val="00B83063"/>
    <w:rsid w:val="00B83E7D"/>
    <w:rsid w:val="00B85956"/>
    <w:rsid w:val="00B876E4"/>
    <w:rsid w:val="00B878D0"/>
    <w:rsid w:val="00B90909"/>
    <w:rsid w:val="00B92D25"/>
    <w:rsid w:val="00B93080"/>
    <w:rsid w:val="00B94426"/>
    <w:rsid w:val="00B95E7F"/>
    <w:rsid w:val="00BA0163"/>
    <w:rsid w:val="00BA1072"/>
    <w:rsid w:val="00BA20CD"/>
    <w:rsid w:val="00BA2118"/>
    <w:rsid w:val="00BA2532"/>
    <w:rsid w:val="00BA3440"/>
    <w:rsid w:val="00BA419F"/>
    <w:rsid w:val="00BA43E7"/>
    <w:rsid w:val="00BA48CA"/>
    <w:rsid w:val="00BA4F52"/>
    <w:rsid w:val="00BA577D"/>
    <w:rsid w:val="00BA6C8C"/>
    <w:rsid w:val="00BA7316"/>
    <w:rsid w:val="00BB012D"/>
    <w:rsid w:val="00BB04D4"/>
    <w:rsid w:val="00BB0793"/>
    <w:rsid w:val="00BB0A6A"/>
    <w:rsid w:val="00BB0BFC"/>
    <w:rsid w:val="00BB11FD"/>
    <w:rsid w:val="00BB253D"/>
    <w:rsid w:val="00BB4255"/>
    <w:rsid w:val="00BB48A9"/>
    <w:rsid w:val="00BB6C09"/>
    <w:rsid w:val="00BB6D28"/>
    <w:rsid w:val="00BC017C"/>
    <w:rsid w:val="00BC0EBB"/>
    <w:rsid w:val="00BC30FF"/>
    <w:rsid w:val="00BC41EB"/>
    <w:rsid w:val="00BC4BBD"/>
    <w:rsid w:val="00BC6CC0"/>
    <w:rsid w:val="00BC7867"/>
    <w:rsid w:val="00BD114F"/>
    <w:rsid w:val="00BD116E"/>
    <w:rsid w:val="00BD2C08"/>
    <w:rsid w:val="00BD528A"/>
    <w:rsid w:val="00BD5352"/>
    <w:rsid w:val="00BD53F7"/>
    <w:rsid w:val="00BD5C7A"/>
    <w:rsid w:val="00BD7D63"/>
    <w:rsid w:val="00BE11FD"/>
    <w:rsid w:val="00BE17D9"/>
    <w:rsid w:val="00BE182A"/>
    <w:rsid w:val="00BE2949"/>
    <w:rsid w:val="00BE2A3C"/>
    <w:rsid w:val="00BE2D4B"/>
    <w:rsid w:val="00BE537A"/>
    <w:rsid w:val="00BE5824"/>
    <w:rsid w:val="00BE59A3"/>
    <w:rsid w:val="00BF0AB9"/>
    <w:rsid w:val="00BF0C65"/>
    <w:rsid w:val="00BF2AFC"/>
    <w:rsid w:val="00BF34AE"/>
    <w:rsid w:val="00BF3812"/>
    <w:rsid w:val="00BF3A66"/>
    <w:rsid w:val="00BF4EC5"/>
    <w:rsid w:val="00BF66C3"/>
    <w:rsid w:val="00BF7109"/>
    <w:rsid w:val="00BF721B"/>
    <w:rsid w:val="00C03D55"/>
    <w:rsid w:val="00C05DD3"/>
    <w:rsid w:val="00C07A44"/>
    <w:rsid w:val="00C1050B"/>
    <w:rsid w:val="00C10687"/>
    <w:rsid w:val="00C11755"/>
    <w:rsid w:val="00C11BF5"/>
    <w:rsid w:val="00C11E97"/>
    <w:rsid w:val="00C13632"/>
    <w:rsid w:val="00C138A4"/>
    <w:rsid w:val="00C14065"/>
    <w:rsid w:val="00C14EF8"/>
    <w:rsid w:val="00C1557D"/>
    <w:rsid w:val="00C16123"/>
    <w:rsid w:val="00C16BEC"/>
    <w:rsid w:val="00C20A7E"/>
    <w:rsid w:val="00C2117A"/>
    <w:rsid w:val="00C2263E"/>
    <w:rsid w:val="00C229A2"/>
    <w:rsid w:val="00C2307D"/>
    <w:rsid w:val="00C25A2C"/>
    <w:rsid w:val="00C25E4D"/>
    <w:rsid w:val="00C26EB2"/>
    <w:rsid w:val="00C275BD"/>
    <w:rsid w:val="00C325F5"/>
    <w:rsid w:val="00C4114F"/>
    <w:rsid w:val="00C4169A"/>
    <w:rsid w:val="00C41724"/>
    <w:rsid w:val="00C41759"/>
    <w:rsid w:val="00C4247B"/>
    <w:rsid w:val="00C430DE"/>
    <w:rsid w:val="00C43B10"/>
    <w:rsid w:val="00C44738"/>
    <w:rsid w:val="00C44CFA"/>
    <w:rsid w:val="00C45401"/>
    <w:rsid w:val="00C46E7E"/>
    <w:rsid w:val="00C50AE4"/>
    <w:rsid w:val="00C52CCE"/>
    <w:rsid w:val="00C52FAC"/>
    <w:rsid w:val="00C53141"/>
    <w:rsid w:val="00C53706"/>
    <w:rsid w:val="00C55151"/>
    <w:rsid w:val="00C55D7B"/>
    <w:rsid w:val="00C56458"/>
    <w:rsid w:val="00C57953"/>
    <w:rsid w:val="00C61B1F"/>
    <w:rsid w:val="00C621E6"/>
    <w:rsid w:val="00C62727"/>
    <w:rsid w:val="00C62DDB"/>
    <w:rsid w:val="00C62F44"/>
    <w:rsid w:val="00C64EC4"/>
    <w:rsid w:val="00C67469"/>
    <w:rsid w:val="00C677DB"/>
    <w:rsid w:val="00C7093E"/>
    <w:rsid w:val="00C71936"/>
    <w:rsid w:val="00C71EC1"/>
    <w:rsid w:val="00C7265A"/>
    <w:rsid w:val="00C729BE"/>
    <w:rsid w:val="00C73682"/>
    <w:rsid w:val="00C74B79"/>
    <w:rsid w:val="00C754F7"/>
    <w:rsid w:val="00C75FC8"/>
    <w:rsid w:val="00C76A06"/>
    <w:rsid w:val="00C76A29"/>
    <w:rsid w:val="00C80053"/>
    <w:rsid w:val="00C80D50"/>
    <w:rsid w:val="00C81425"/>
    <w:rsid w:val="00C815FF"/>
    <w:rsid w:val="00C820E4"/>
    <w:rsid w:val="00C82A7E"/>
    <w:rsid w:val="00C8394E"/>
    <w:rsid w:val="00C86F52"/>
    <w:rsid w:val="00C874D8"/>
    <w:rsid w:val="00C9078B"/>
    <w:rsid w:val="00C91511"/>
    <w:rsid w:val="00C925E8"/>
    <w:rsid w:val="00C93891"/>
    <w:rsid w:val="00C94949"/>
    <w:rsid w:val="00C9744B"/>
    <w:rsid w:val="00C975E5"/>
    <w:rsid w:val="00C975E6"/>
    <w:rsid w:val="00CA1A2A"/>
    <w:rsid w:val="00CA1D2D"/>
    <w:rsid w:val="00CA4360"/>
    <w:rsid w:val="00CA4F10"/>
    <w:rsid w:val="00CA506B"/>
    <w:rsid w:val="00CA5503"/>
    <w:rsid w:val="00CA65F9"/>
    <w:rsid w:val="00CA6DED"/>
    <w:rsid w:val="00CB1795"/>
    <w:rsid w:val="00CB1CB2"/>
    <w:rsid w:val="00CB35B6"/>
    <w:rsid w:val="00CB35BE"/>
    <w:rsid w:val="00CB6237"/>
    <w:rsid w:val="00CB7E2B"/>
    <w:rsid w:val="00CC0E3F"/>
    <w:rsid w:val="00CC0EB3"/>
    <w:rsid w:val="00CC22E8"/>
    <w:rsid w:val="00CC3F0E"/>
    <w:rsid w:val="00CC437B"/>
    <w:rsid w:val="00CC458F"/>
    <w:rsid w:val="00CC5FD1"/>
    <w:rsid w:val="00CC7141"/>
    <w:rsid w:val="00CC7F31"/>
    <w:rsid w:val="00CD013F"/>
    <w:rsid w:val="00CD058C"/>
    <w:rsid w:val="00CD0D03"/>
    <w:rsid w:val="00CD17CB"/>
    <w:rsid w:val="00CD492C"/>
    <w:rsid w:val="00CD4B67"/>
    <w:rsid w:val="00CD5CC0"/>
    <w:rsid w:val="00CD6423"/>
    <w:rsid w:val="00CD6A37"/>
    <w:rsid w:val="00CD7DAE"/>
    <w:rsid w:val="00CE0BC7"/>
    <w:rsid w:val="00CE1117"/>
    <w:rsid w:val="00CE17C1"/>
    <w:rsid w:val="00CE260E"/>
    <w:rsid w:val="00CE27BB"/>
    <w:rsid w:val="00CE444A"/>
    <w:rsid w:val="00CE4BF0"/>
    <w:rsid w:val="00CE5518"/>
    <w:rsid w:val="00CE56ED"/>
    <w:rsid w:val="00CE5CD2"/>
    <w:rsid w:val="00CE7E0A"/>
    <w:rsid w:val="00CF2482"/>
    <w:rsid w:val="00CF4B8F"/>
    <w:rsid w:val="00CF6025"/>
    <w:rsid w:val="00CF6067"/>
    <w:rsid w:val="00CF631C"/>
    <w:rsid w:val="00D0002A"/>
    <w:rsid w:val="00D01580"/>
    <w:rsid w:val="00D01BED"/>
    <w:rsid w:val="00D0356A"/>
    <w:rsid w:val="00D037DC"/>
    <w:rsid w:val="00D05A05"/>
    <w:rsid w:val="00D06BBA"/>
    <w:rsid w:val="00D071F1"/>
    <w:rsid w:val="00D07C85"/>
    <w:rsid w:val="00D11B5B"/>
    <w:rsid w:val="00D11E50"/>
    <w:rsid w:val="00D12413"/>
    <w:rsid w:val="00D15981"/>
    <w:rsid w:val="00D159CB"/>
    <w:rsid w:val="00D16278"/>
    <w:rsid w:val="00D214A4"/>
    <w:rsid w:val="00D22D4B"/>
    <w:rsid w:val="00D22E55"/>
    <w:rsid w:val="00D25598"/>
    <w:rsid w:val="00D25A9D"/>
    <w:rsid w:val="00D2783C"/>
    <w:rsid w:val="00D301BE"/>
    <w:rsid w:val="00D30E32"/>
    <w:rsid w:val="00D313D9"/>
    <w:rsid w:val="00D32C0F"/>
    <w:rsid w:val="00D33026"/>
    <w:rsid w:val="00D338B1"/>
    <w:rsid w:val="00D33A89"/>
    <w:rsid w:val="00D355F9"/>
    <w:rsid w:val="00D35E96"/>
    <w:rsid w:val="00D36E5E"/>
    <w:rsid w:val="00D3793A"/>
    <w:rsid w:val="00D37D1C"/>
    <w:rsid w:val="00D40771"/>
    <w:rsid w:val="00D412CC"/>
    <w:rsid w:val="00D41E27"/>
    <w:rsid w:val="00D42B77"/>
    <w:rsid w:val="00D43D27"/>
    <w:rsid w:val="00D44A2B"/>
    <w:rsid w:val="00D47271"/>
    <w:rsid w:val="00D50890"/>
    <w:rsid w:val="00D51789"/>
    <w:rsid w:val="00D517BA"/>
    <w:rsid w:val="00D52B1B"/>
    <w:rsid w:val="00D52FC4"/>
    <w:rsid w:val="00D54125"/>
    <w:rsid w:val="00D54C5A"/>
    <w:rsid w:val="00D5519E"/>
    <w:rsid w:val="00D55D9D"/>
    <w:rsid w:val="00D5797F"/>
    <w:rsid w:val="00D600B1"/>
    <w:rsid w:val="00D6099A"/>
    <w:rsid w:val="00D61B9A"/>
    <w:rsid w:val="00D628DB"/>
    <w:rsid w:val="00D62BBC"/>
    <w:rsid w:val="00D64756"/>
    <w:rsid w:val="00D64B50"/>
    <w:rsid w:val="00D66C98"/>
    <w:rsid w:val="00D66D1D"/>
    <w:rsid w:val="00D716A5"/>
    <w:rsid w:val="00D76B3B"/>
    <w:rsid w:val="00D77D50"/>
    <w:rsid w:val="00D80DD0"/>
    <w:rsid w:val="00D82862"/>
    <w:rsid w:val="00D82C75"/>
    <w:rsid w:val="00D82F34"/>
    <w:rsid w:val="00D840A0"/>
    <w:rsid w:val="00D853BB"/>
    <w:rsid w:val="00D86278"/>
    <w:rsid w:val="00D9026D"/>
    <w:rsid w:val="00D9123F"/>
    <w:rsid w:val="00D91312"/>
    <w:rsid w:val="00D9271B"/>
    <w:rsid w:val="00D9350E"/>
    <w:rsid w:val="00D95953"/>
    <w:rsid w:val="00D960BD"/>
    <w:rsid w:val="00D969EE"/>
    <w:rsid w:val="00D96E17"/>
    <w:rsid w:val="00D96ED3"/>
    <w:rsid w:val="00D97784"/>
    <w:rsid w:val="00D97832"/>
    <w:rsid w:val="00D97CFE"/>
    <w:rsid w:val="00DA082D"/>
    <w:rsid w:val="00DA15DD"/>
    <w:rsid w:val="00DA3F5D"/>
    <w:rsid w:val="00DA4023"/>
    <w:rsid w:val="00DA43DA"/>
    <w:rsid w:val="00DA4E4D"/>
    <w:rsid w:val="00DA5F72"/>
    <w:rsid w:val="00DA79B8"/>
    <w:rsid w:val="00DB0132"/>
    <w:rsid w:val="00DB0AF8"/>
    <w:rsid w:val="00DB0DBB"/>
    <w:rsid w:val="00DB10F5"/>
    <w:rsid w:val="00DB4AF8"/>
    <w:rsid w:val="00DB5139"/>
    <w:rsid w:val="00DB639C"/>
    <w:rsid w:val="00DB6B2F"/>
    <w:rsid w:val="00DC010F"/>
    <w:rsid w:val="00DC013F"/>
    <w:rsid w:val="00DC01E0"/>
    <w:rsid w:val="00DC1051"/>
    <w:rsid w:val="00DC26E9"/>
    <w:rsid w:val="00DC2F36"/>
    <w:rsid w:val="00DC472F"/>
    <w:rsid w:val="00DC5C4C"/>
    <w:rsid w:val="00DC7A9D"/>
    <w:rsid w:val="00DC7B73"/>
    <w:rsid w:val="00DD0443"/>
    <w:rsid w:val="00DD20EB"/>
    <w:rsid w:val="00DD2404"/>
    <w:rsid w:val="00DD2F56"/>
    <w:rsid w:val="00DD3BDB"/>
    <w:rsid w:val="00DD4781"/>
    <w:rsid w:val="00DE0649"/>
    <w:rsid w:val="00DE0851"/>
    <w:rsid w:val="00DE0EAF"/>
    <w:rsid w:val="00DE12B8"/>
    <w:rsid w:val="00DE1CBE"/>
    <w:rsid w:val="00DE27A3"/>
    <w:rsid w:val="00DE2B3D"/>
    <w:rsid w:val="00DE342F"/>
    <w:rsid w:val="00DE5742"/>
    <w:rsid w:val="00DE63BA"/>
    <w:rsid w:val="00DE79DC"/>
    <w:rsid w:val="00DF4AD4"/>
    <w:rsid w:val="00DF51B9"/>
    <w:rsid w:val="00E011CC"/>
    <w:rsid w:val="00E04BCE"/>
    <w:rsid w:val="00E04D4B"/>
    <w:rsid w:val="00E061FF"/>
    <w:rsid w:val="00E0764F"/>
    <w:rsid w:val="00E07B0E"/>
    <w:rsid w:val="00E07F33"/>
    <w:rsid w:val="00E100C5"/>
    <w:rsid w:val="00E12DA0"/>
    <w:rsid w:val="00E1430D"/>
    <w:rsid w:val="00E150AB"/>
    <w:rsid w:val="00E17C8F"/>
    <w:rsid w:val="00E2016F"/>
    <w:rsid w:val="00E2127A"/>
    <w:rsid w:val="00E2177C"/>
    <w:rsid w:val="00E22526"/>
    <w:rsid w:val="00E2480D"/>
    <w:rsid w:val="00E24B5F"/>
    <w:rsid w:val="00E31520"/>
    <w:rsid w:val="00E31B99"/>
    <w:rsid w:val="00E334B5"/>
    <w:rsid w:val="00E33DF6"/>
    <w:rsid w:val="00E35A24"/>
    <w:rsid w:val="00E3745A"/>
    <w:rsid w:val="00E374DC"/>
    <w:rsid w:val="00E37BFE"/>
    <w:rsid w:val="00E417A0"/>
    <w:rsid w:val="00E417B5"/>
    <w:rsid w:val="00E41DD7"/>
    <w:rsid w:val="00E4218F"/>
    <w:rsid w:val="00E4314F"/>
    <w:rsid w:val="00E43673"/>
    <w:rsid w:val="00E44B39"/>
    <w:rsid w:val="00E46AF4"/>
    <w:rsid w:val="00E46EAB"/>
    <w:rsid w:val="00E47F3B"/>
    <w:rsid w:val="00E500A0"/>
    <w:rsid w:val="00E50B58"/>
    <w:rsid w:val="00E51656"/>
    <w:rsid w:val="00E52230"/>
    <w:rsid w:val="00E52E8E"/>
    <w:rsid w:val="00E53EAC"/>
    <w:rsid w:val="00E54622"/>
    <w:rsid w:val="00E55641"/>
    <w:rsid w:val="00E56568"/>
    <w:rsid w:val="00E60A1C"/>
    <w:rsid w:val="00E620CA"/>
    <w:rsid w:val="00E62B07"/>
    <w:rsid w:val="00E62C81"/>
    <w:rsid w:val="00E63D20"/>
    <w:rsid w:val="00E65ECF"/>
    <w:rsid w:val="00E67C01"/>
    <w:rsid w:val="00E67E8B"/>
    <w:rsid w:val="00E7230F"/>
    <w:rsid w:val="00E724DB"/>
    <w:rsid w:val="00E72C53"/>
    <w:rsid w:val="00E72CD1"/>
    <w:rsid w:val="00E73950"/>
    <w:rsid w:val="00E757FB"/>
    <w:rsid w:val="00E8012C"/>
    <w:rsid w:val="00E838AB"/>
    <w:rsid w:val="00E83D11"/>
    <w:rsid w:val="00E849F3"/>
    <w:rsid w:val="00E85562"/>
    <w:rsid w:val="00E86231"/>
    <w:rsid w:val="00E918F5"/>
    <w:rsid w:val="00E937F4"/>
    <w:rsid w:val="00E94B00"/>
    <w:rsid w:val="00E954B2"/>
    <w:rsid w:val="00E96E2A"/>
    <w:rsid w:val="00E97992"/>
    <w:rsid w:val="00EA1A0D"/>
    <w:rsid w:val="00EA2168"/>
    <w:rsid w:val="00EA2686"/>
    <w:rsid w:val="00EA3625"/>
    <w:rsid w:val="00EA4E74"/>
    <w:rsid w:val="00EA52EE"/>
    <w:rsid w:val="00EA74C6"/>
    <w:rsid w:val="00EA753C"/>
    <w:rsid w:val="00EA769F"/>
    <w:rsid w:val="00EA76B3"/>
    <w:rsid w:val="00EB0709"/>
    <w:rsid w:val="00EB0735"/>
    <w:rsid w:val="00EB1D0D"/>
    <w:rsid w:val="00EB21E2"/>
    <w:rsid w:val="00EB2A45"/>
    <w:rsid w:val="00EB4D75"/>
    <w:rsid w:val="00EB7061"/>
    <w:rsid w:val="00EB7E50"/>
    <w:rsid w:val="00EC2C4E"/>
    <w:rsid w:val="00EC343C"/>
    <w:rsid w:val="00EC3AF8"/>
    <w:rsid w:val="00EC48A6"/>
    <w:rsid w:val="00EC53B8"/>
    <w:rsid w:val="00EC53F1"/>
    <w:rsid w:val="00EC5B93"/>
    <w:rsid w:val="00EC5CD4"/>
    <w:rsid w:val="00EC7149"/>
    <w:rsid w:val="00ED00A2"/>
    <w:rsid w:val="00ED0300"/>
    <w:rsid w:val="00ED13D7"/>
    <w:rsid w:val="00ED530F"/>
    <w:rsid w:val="00ED54D4"/>
    <w:rsid w:val="00ED5523"/>
    <w:rsid w:val="00EE0077"/>
    <w:rsid w:val="00EE0C40"/>
    <w:rsid w:val="00EE2ACB"/>
    <w:rsid w:val="00EE3DF7"/>
    <w:rsid w:val="00EE3E97"/>
    <w:rsid w:val="00EE50DC"/>
    <w:rsid w:val="00EE5B00"/>
    <w:rsid w:val="00EE65D7"/>
    <w:rsid w:val="00EE6D9A"/>
    <w:rsid w:val="00EE6EB1"/>
    <w:rsid w:val="00EE7CD3"/>
    <w:rsid w:val="00EF1E2E"/>
    <w:rsid w:val="00EF2544"/>
    <w:rsid w:val="00EF2FFC"/>
    <w:rsid w:val="00EF3482"/>
    <w:rsid w:val="00EF3923"/>
    <w:rsid w:val="00EF54F1"/>
    <w:rsid w:val="00EF6691"/>
    <w:rsid w:val="00EF67B0"/>
    <w:rsid w:val="00EF72AB"/>
    <w:rsid w:val="00F0049F"/>
    <w:rsid w:val="00F00BD7"/>
    <w:rsid w:val="00F01616"/>
    <w:rsid w:val="00F0207F"/>
    <w:rsid w:val="00F042EE"/>
    <w:rsid w:val="00F04D32"/>
    <w:rsid w:val="00F05692"/>
    <w:rsid w:val="00F0726C"/>
    <w:rsid w:val="00F13852"/>
    <w:rsid w:val="00F13E82"/>
    <w:rsid w:val="00F1497D"/>
    <w:rsid w:val="00F15128"/>
    <w:rsid w:val="00F17186"/>
    <w:rsid w:val="00F17CB2"/>
    <w:rsid w:val="00F210CF"/>
    <w:rsid w:val="00F24F1B"/>
    <w:rsid w:val="00F2654B"/>
    <w:rsid w:val="00F33430"/>
    <w:rsid w:val="00F34074"/>
    <w:rsid w:val="00F357F4"/>
    <w:rsid w:val="00F368C7"/>
    <w:rsid w:val="00F40559"/>
    <w:rsid w:val="00F4398C"/>
    <w:rsid w:val="00F45E50"/>
    <w:rsid w:val="00F46C95"/>
    <w:rsid w:val="00F50224"/>
    <w:rsid w:val="00F53835"/>
    <w:rsid w:val="00F53DD0"/>
    <w:rsid w:val="00F56E51"/>
    <w:rsid w:val="00F60A85"/>
    <w:rsid w:val="00F6110E"/>
    <w:rsid w:val="00F6286F"/>
    <w:rsid w:val="00F62BCC"/>
    <w:rsid w:val="00F62BFC"/>
    <w:rsid w:val="00F62E01"/>
    <w:rsid w:val="00F6402E"/>
    <w:rsid w:val="00F65A70"/>
    <w:rsid w:val="00F70ECD"/>
    <w:rsid w:val="00F72656"/>
    <w:rsid w:val="00F73E1E"/>
    <w:rsid w:val="00F758E1"/>
    <w:rsid w:val="00F7737C"/>
    <w:rsid w:val="00F811F3"/>
    <w:rsid w:val="00F82D97"/>
    <w:rsid w:val="00F82DB6"/>
    <w:rsid w:val="00F84F37"/>
    <w:rsid w:val="00F856A3"/>
    <w:rsid w:val="00F857B5"/>
    <w:rsid w:val="00F86197"/>
    <w:rsid w:val="00F86A37"/>
    <w:rsid w:val="00F903B8"/>
    <w:rsid w:val="00F9146F"/>
    <w:rsid w:val="00F91480"/>
    <w:rsid w:val="00F9290F"/>
    <w:rsid w:val="00F93AA1"/>
    <w:rsid w:val="00F95164"/>
    <w:rsid w:val="00F95A2B"/>
    <w:rsid w:val="00F95A60"/>
    <w:rsid w:val="00F96A19"/>
    <w:rsid w:val="00F96D7E"/>
    <w:rsid w:val="00F97C87"/>
    <w:rsid w:val="00FA018C"/>
    <w:rsid w:val="00FA1BC4"/>
    <w:rsid w:val="00FA1CBF"/>
    <w:rsid w:val="00FB0621"/>
    <w:rsid w:val="00FB0912"/>
    <w:rsid w:val="00FB24A1"/>
    <w:rsid w:val="00FB2833"/>
    <w:rsid w:val="00FB4DAE"/>
    <w:rsid w:val="00FB5379"/>
    <w:rsid w:val="00FB7D64"/>
    <w:rsid w:val="00FC012D"/>
    <w:rsid w:val="00FC0C5D"/>
    <w:rsid w:val="00FC40AD"/>
    <w:rsid w:val="00FC7AB8"/>
    <w:rsid w:val="00FC7ED5"/>
    <w:rsid w:val="00FD09F1"/>
    <w:rsid w:val="00FD262E"/>
    <w:rsid w:val="00FD273C"/>
    <w:rsid w:val="00FD2A13"/>
    <w:rsid w:val="00FD3061"/>
    <w:rsid w:val="00FD486C"/>
    <w:rsid w:val="00FD5270"/>
    <w:rsid w:val="00FD71F6"/>
    <w:rsid w:val="00FE2005"/>
    <w:rsid w:val="00FE26C5"/>
    <w:rsid w:val="00FE2809"/>
    <w:rsid w:val="00FE3767"/>
    <w:rsid w:val="00FF200C"/>
    <w:rsid w:val="00FF3236"/>
    <w:rsid w:val="00FF3254"/>
    <w:rsid w:val="00FF32D0"/>
    <w:rsid w:val="00FF4BA7"/>
    <w:rsid w:val="00FF4CC7"/>
    <w:rsid w:val="00FF5021"/>
    <w:rsid w:val="00FF514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4ACBE3-7826-45AB-ADEB-DA4022D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uiPriority="0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0" w:qFormat="1"/>
    <w:lsdException w:name="Emphasis" w:uiPriority="0" w:qFormat="1"/>
    <w:lsdException w:name="HTML Code" w:semiHidden="1" w:uiPriority="0" w:unhideWhenUsed="1"/>
    <w:lsdException w:name="HTML Preformatted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240" w:lineRule="auto"/>
      <w:ind w:firstLine="0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ind w:firstLine="0"/>
      <w:jc w:val="left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240" w:lineRule="auto"/>
      <w:ind w:firstLine="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right="-186" w:firstLine="708"/>
      <w:jc w:val="left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240" w:lineRule="auto"/>
      <w:ind w:firstLine="0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uto"/>
      <w:ind w:firstLine="0"/>
      <w:jc w:val="left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7B63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B32C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946C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E1181"/>
    <w:rPr>
      <w:rFonts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4E1181"/>
    <w:rPr>
      <w:rFonts w:cs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A13EED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1291"/>
    <w:rPr>
      <w:rFonts w:ascii="Cambria" w:hAnsi="Cambria" w:cs="Times New Roman"/>
      <w:sz w:val="22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spacing w:line="240" w:lineRule="auto"/>
      <w:ind w:firstLine="851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1E6"/>
    <w:rPr>
      <w:rFonts w:cs="Times New Roman"/>
      <w:b/>
      <w:sz w:val="26"/>
    </w:rPr>
  </w:style>
  <w:style w:type="paragraph" w:customStyle="1" w:styleId="a3">
    <w:name w:val="Нормальный"/>
    <w:uiPriority w:val="99"/>
    <w:pPr>
      <w:autoSpaceDE w:val="0"/>
      <w:autoSpaceDN w:val="0"/>
    </w:pPr>
  </w:style>
  <w:style w:type="paragraph" w:customStyle="1" w:styleId="51">
    <w:name w:val="заголовок 5"/>
    <w:basedOn w:val="a"/>
    <w:next w:val="a"/>
    <w:pPr>
      <w:keepNext/>
      <w:widowControl/>
      <w:spacing w:line="240" w:lineRule="auto"/>
      <w:ind w:firstLine="0"/>
    </w:pPr>
    <w:rPr>
      <w:b/>
      <w:sz w:val="26"/>
    </w:rPr>
  </w:style>
  <w:style w:type="paragraph" w:customStyle="1" w:styleId="23">
    <w:name w:val="заголовок 2"/>
    <w:basedOn w:val="a"/>
    <w:next w:val="a"/>
    <w:pPr>
      <w:keepNext/>
      <w:widowControl/>
      <w:spacing w:line="240" w:lineRule="auto"/>
      <w:ind w:firstLine="0"/>
      <w:jc w:val="center"/>
    </w:pPr>
    <w:rPr>
      <w:rFonts w:ascii="Arial" w:hAnsi="Arial"/>
      <w:b/>
      <w:sz w:val="28"/>
    </w:rPr>
  </w:style>
  <w:style w:type="paragraph" w:customStyle="1" w:styleId="14-1">
    <w:name w:val="Текст 14-1"/>
    <w:aliases w:val="5,Стиль12-1,Т-1,Текст14-1"/>
    <w:basedOn w:val="a"/>
    <w:pPr>
      <w:widowControl/>
      <w:spacing w:line="360" w:lineRule="auto"/>
      <w:ind w:firstLine="709"/>
    </w:pPr>
  </w:style>
  <w:style w:type="paragraph" w:customStyle="1" w:styleId="14">
    <w:name w:val="Загл.14"/>
    <w:basedOn w:val="a"/>
    <w:pPr>
      <w:widowControl/>
      <w:spacing w:line="240" w:lineRule="auto"/>
      <w:ind w:firstLine="0"/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pPr>
      <w:widowControl/>
      <w:spacing w:line="240" w:lineRule="auto"/>
      <w:ind w:firstLine="0"/>
    </w:pPr>
  </w:style>
  <w:style w:type="character" w:customStyle="1" w:styleId="a5">
    <w:name w:val="Основной текст Знак"/>
    <w:basedOn w:val="a0"/>
    <w:link w:val="a4"/>
    <w:uiPriority w:val="99"/>
    <w:locked/>
    <w:rsid w:val="00EE3DF7"/>
    <w:rPr>
      <w:rFonts w:cs="Times New Roman"/>
      <w:sz w:val="24"/>
    </w:rPr>
  </w:style>
  <w:style w:type="paragraph" w:styleId="a6">
    <w:name w:val="Body Text Indent"/>
    <w:aliases w:val="Основной текст 1,Основной текст без отступа"/>
    <w:basedOn w:val="a"/>
    <w:link w:val="a7"/>
    <w:uiPriority w:val="99"/>
    <w:pPr>
      <w:widowControl/>
      <w:spacing w:line="360" w:lineRule="auto"/>
      <w:ind w:firstLine="851"/>
    </w:pPr>
    <w:rPr>
      <w:sz w:val="28"/>
      <w:szCs w:val="2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basedOn w:val="a0"/>
    <w:link w:val="a6"/>
    <w:uiPriority w:val="99"/>
    <w:locked/>
    <w:rsid w:val="00E2480D"/>
    <w:rPr>
      <w:rFonts w:cs="Times New Roman"/>
      <w:sz w:val="26"/>
    </w:rPr>
  </w:style>
  <w:style w:type="paragraph" w:styleId="31">
    <w:name w:val="Body Text 3"/>
    <w:basedOn w:val="a"/>
    <w:link w:val="32"/>
    <w:uiPriority w:val="99"/>
    <w:semiHidden/>
    <w:pPr>
      <w:widowControl/>
      <w:spacing w:line="240" w:lineRule="auto"/>
      <w:ind w:firstLine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607A"/>
    <w:rPr>
      <w:rFonts w:cs="Times New Roman"/>
    </w:rPr>
  </w:style>
  <w:style w:type="paragraph" w:styleId="33">
    <w:name w:val="Body Text Indent 3"/>
    <w:basedOn w:val="a"/>
    <w:link w:val="34"/>
    <w:uiPriority w:val="99"/>
    <w:pPr>
      <w:widowControl/>
      <w:spacing w:line="360" w:lineRule="auto"/>
      <w:ind w:firstLine="708"/>
    </w:pPr>
    <w:rPr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0A0A"/>
    <w:rPr>
      <w:rFonts w:cs="Times New Roman"/>
      <w:sz w:val="26"/>
    </w:rPr>
  </w:style>
  <w:style w:type="paragraph" w:styleId="24">
    <w:name w:val="Body Text 2"/>
    <w:basedOn w:val="a"/>
    <w:link w:val="25"/>
    <w:uiPriority w:val="99"/>
    <w:semiHidden/>
    <w:pPr>
      <w:widowControl/>
      <w:spacing w:line="360" w:lineRule="auto"/>
      <w:ind w:firstLine="0"/>
    </w:pPr>
    <w:rPr>
      <w:sz w:val="26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13EED"/>
    <w:rPr>
      <w:rFonts w:cs="Times New Roman"/>
      <w:sz w:val="24"/>
    </w:rPr>
  </w:style>
  <w:style w:type="paragraph" w:styleId="a8">
    <w:name w:val="Block Text"/>
    <w:basedOn w:val="a"/>
    <w:uiPriority w:val="99"/>
    <w:semiHidden/>
    <w:pPr>
      <w:widowControl/>
      <w:spacing w:line="240" w:lineRule="auto"/>
      <w:ind w:left="4248" w:right="-194" w:firstLine="708"/>
      <w:jc w:val="left"/>
    </w:pPr>
    <w:rPr>
      <w:sz w:val="20"/>
    </w:rPr>
  </w:style>
  <w:style w:type="paragraph" w:styleId="a9">
    <w:name w:val="Title"/>
    <w:basedOn w:val="a"/>
    <w:link w:val="aa"/>
    <w:uiPriority w:val="10"/>
    <w:qFormat/>
    <w:pPr>
      <w:widowControl/>
      <w:spacing w:line="240" w:lineRule="auto"/>
      <w:ind w:firstLine="0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1A2516"/>
    <w:rPr>
      <w:rFonts w:cs="Times New Roman"/>
      <w:sz w:val="24"/>
    </w:rPr>
  </w:style>
  <w:style w:type="paragraph" w:customStyle="1" w:styleId="ab">
    <w:name w:val="Ñîäåðæ"/>
    <w:basedOn w:val="a"/>
    <w:pPr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sz w:val="28"/>
    </w:rPr>
  </w:style>
  <w:style w:type="character" w:styleId="ac">
    <w:name w:val="footnote reference"/>
    <w:basedOn w:val="a0"/>
    <w:uiPriority w:val="99"/>
    <w:semiHidden/>
    <w:rPr>
      <w:rFonts w:cs="Times New Roman"/>
      <w:sz w:val="22"/>
      <w:vertAlign w:val="superscript"/>
    </w:rPr>
  </w:style>
  <w:style w:type="paragraph" w:styleId="ad">
    <w:name w:val="footnote text"/>
    <w:basedOn w:val="a"/>
    <w:link w:val="ae"/>
    <w:uiPriority w:val="99"/>
    <w:semiHidden/>
    <w:pPr>
      <w:keepNext/>
      <w:keepLines/>
      <w:widowControl/>
      <w:spacing w:line="240" w:lineRule="auto"/>
      <w:ind w:firstLine="0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4E1181"/>
    <w:rPr>
      <w:rFonts w:cs="Times New Roman"/>
    </w:rPr>
  </w:style>
  <w:style w:type="paragraph" w:styleId="af">
    <w:name w:val="caption"/>
    <w:basedOn w:val="a"/>
    <w:uiPriority w:val="35"/>
    <w:qFormat/>
    <w:pPr>
      <w:widowControl/>
      <w:spacing w:before="240" w:after="60" w:line="240" w:lineRule="auto"/>
      <w:ind w:firstLine="0"/>
      <w:jc w:val="center"/>
    </w:pPr>
    <w:rPr>
      <w:rFonts w:ascii="Arial" w:hAnsi="Arial"/>
      <w:b/>
      <w:kern w:val="28"/>
      <w:sz w:val="32"/>
    </w:rPr>
  </w:style>
  <w:style w:type="paragraph" w:styleId="af0">
    <w:name w:val="header"/>
    <w:basedOn w:val="a"/>
    <w:link w:val="af1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2E41D8"/>
    <w:rPr>
      <w:rFonts w:cs="Times New Roman"/>
      <w:sz w:val="28"/>
    </w:rPr>
  </w:style>
  <w:style w:type="paragraph" w:customStyle="1" w:styleId="140">
    <w:name w:val="Текст14"/>
    <w:basedOn w:val="a"/>
    <w:pPr>
      <w:widowControl/>
      <w:spacing w:line="360" w:lineRule="auto"/>
      <w:ind w:firstLine="709"/>
    </w:pPr>
    <w:rPr>
      <w:sz w:val="28"/>
    </w:rPr>
  </w:style>
  <w:style w:type="character" w:styleId="af2">
    <w:name w:val="Strong"/>
    <w:basedOn w:val="a0"/>
    <w:uiPriority w:val="22"/>
    <w:qFormat/>
    <w:rPr>
      <w:rFonts w:cs="Times New Roman"/>
      <w:b/>
    </w:rPr>
  </w:style>
  <w:style w:type="character" w:styleId="af3">
    <w:name w:val="Hyperlink"/>
    <w:basedOn w:val="a0"/>
    <w:uiPriority w:val="99"/>
    <w:semiHidden/>
    <w:rPr>
      <w:rFonts w:ascii="Tahoma" w:hAnsi="Tahoma" w:cs="Times New Roman"/>
      <w:color w:val="B01100"/>
      <w:sz w:val="20"/>
      <w:u w:val="single"/>
    </w:rPr>
  </w:style>
  <w:style w:type="paragraph" w:styleId="af4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z w:val="18"/>
    </w:rPr>
  </w:style>
  <w:style w:type="character" w:styleId="af5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customStyle="1" w:styleId="af6">
    <w:name w:val="a"/>
    <w:basedOn w:val="a"/>
    <w:pPr>
      <w:keepNext/>
      <w:widowControl/>
      <w:spacing w:line="240" w:lineRule="auto"/>
      <w:ind w:firstLine="0"/>
    </w:pPr>
    <w:rPr>
      <w:rFonts w:ascii="Arial" w:hAnsi="Arial" w:cs="Arial"/>
      <w:b/>
      <w:bCs/>
      <w:sz w:val="22"/>
      <w:szCs w:val="22"/>
    </w:rPr>
  </w:style>
  <w:style w:type="paragraph" w:styleId="af7">
    <w:name w:val="footer"/>
    <w:basedOn w:val="a"/>
    <w:link w:val="af8"/>
    <w:uiPriority w:val="99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6B6731"/>
    <w:rPr>
      <w:rFonts w:cs="Times New Roman"/>
    </w:rPr>
  </w:style>
  <w:style w:type="paragraph" w:customStyle="1" w:styleId="SH">
    <w:name w:val="SH"/>
    <w:basedOn w:val="a"/>
    <w:rsid w:val="00C11E97"/>
    <w:pPr>
      <w:spacing w:line="240" w:lineRule="auto"/>
      <w:ind w:left="510" w:right="510" w:firstLine="0"/>
      <w:jc w:val="center"/>
    </w:pPr>
  </w:style>
  <w:style w:type="paragraph" w:customStyle="1" w:styleId="14-22">
    <w:name w:val="14-22"/>
    <w:basedOn w:val="a"/>
    <w:uiPriority w:val="99"/>
    <w:rsid w:val="00983960"/>
    <w:pPr>
      <w:spacing w:after="120" w:line="440" w:lineRule="exact"/>
    </w:pPr>
    <w:rPr>
      <w:sz w:val="28"/>
    </w:rPr>
  </w:style>
  <w:style w:type="paragraph" w:styleId="af9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table" w:styleId="afa">
    <w:name w:val="Table Grid"/>
    <w:basedOn w:val="a1"/>
    <w:uiPriority w:val="39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3B45D7"/>
    <w:pPr>
      <w:widowControl/>
      <w:spacing w:line="360" w:lineRule="auto"/>
    </w:pPr>
    <w:rPr>
      <w:sz w:val="28"/>
    </w:rPr>
  </w:style>
  <w:style w:type="paragraph" w:customStyle="1" w:styleId="14-150">
    <w:name w:val="Текст 14-15"/>
    <w:basedOn w:val="a"/>
    <w:rsid w:val="003B45D7"/>
    <w:pPr>
      <w:widowControl/>
      <w:spacing w:line="360" w:lineRule="auto"/>
      <w:ind w:firstLine="709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1F15BB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F15BB"/>
    <w:rPr>
      <w:rFonts w:ascii="Tahoma" w:hAnsi="Tahoma" w:cs="Times New Roman"/>
      <w:sz w:val="16"/>
    </w:rPr>
  </w:style>
  <w:style w:type="paragraph" w:customStyle="1" w:styleId="afd">
    <w:name w:val="Документ ИКСО"/>
    <w:basedOn w:val="a"/>
    <w:rsid w:val="002976EA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rsid w:val="009C7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72A7"/>
    <w:rPr>
      <w:rFonts w:ascii="Courier New" w:hAnsi="Courier New" w:cs="Times New Roman"/>
    </w:rPr>
  </w:style>
  <w:style w:type="paragraph" w:customStyle="1" w:styleId="14-1512-114-1">
    <w:name w:val="Текст 14-1.5.Стиль12-1.Текст14-1"/>
    <w:basedOn w:val="a"/>
    <w:rsid w:val="000C6901"/>
    <w:pPr>
      <w:widowControl/>
      <w:spacing w:line="360" w:lineRule="auto"/>
      <w:ind w:firstLine="709"/>
    </w:p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HTML1">
    <w:name w:val="HTML Code"/>
    <w:basedOn w:val="a0"/>
    <w:uiPriority w:val="99"/>
    <w:rsid w:val="00F1497D"/>
    <w:rPr>
      <w:rFonts w:ascii="Courier New" w:hAnsi="Courier New" w:cs="Times New Roman"/>
      <w:sz w:val="20"/>
    </w:rPr>
  </w:style>
  <w:style w:type="paragraph" w:customStyle="1" w:styleId="14-151">
    <w:name w:val="Текст14-1.5"/>
    <w:basedOn w:val="a"/>
    <w:rsid w:val="00822695"/>
    <w:pPr>
      <w:spacing w:line="360" w:lineRule="auto"/>
      <w:ind w:firstLine="709"/>
    </w:pPr>
    <w:rPr>
      <w:sz w:val="28"/>
    </w:rPr>
  </w:style>
  <w:style w:type="paragraph" w:customStyle="1" w:styleId="14-152">
    <w:name w:val="14-15"/>
    <w:basedOn w:val="a"/>
    <w:rsid w:val="00D91312"/>
    <w:pPr>
      <w:widowControl/>
      <w:spacing w:line="360" w:lineRule="auto"/>
    </w:pPr>
    <w:rPr>
      <w:spacing w:val="4"/>
      <w:sz w:val="28"/>
      <w:szCs w:val="28"/>
    </w:rPr>
  </w:style>
  <w:style w:type="paragraph" w:customStyle="1" w:styleId="afe">
    <w:name w:val="Таблицы (моноширинный)"/>
    <w:basedOn w:val="a"/>
    <w:next w:val="a"/>
    <w:rsid w:val="00A13EE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sz w:val="26"/>
    </w:rPr>
  </w:style>
  <w:style w:type="paragraph" w:customStyle="1" w:styleId="27">
    <w:name w:val="Основной текст (2)"/>
    <w:basedOn w:val="a"/>
    <w:link w:val="26"/>
    <w:rsid w:val="00D82862"/>
    <w:pPr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6"/>
      <w:lang w:val="ru-RU" w:eastAsia="ru-RU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/>
    </w:rPr>
  </w:style>
  <w:style w:type="character" w:styleId="aff">
    <w:name w:val="Emphasis"/>
    <w:basedOn w:val="a0"/>
    <w:uiPriority w:val="20"/>
    <w:qFormat/>
    <w:rsid w:val="0058791E"/>
    <w:rPr>
      <w:rFonts w:cs="Times New Roman"/>
      <w:i/>
    </w:rPr>
  </w:style>
  <w:style w:type="paragraph" w:customStyle="1" w:styleId="tekstob">
    <w:name w:val="tekstob"/>
    <w:basedOn w:val="a"/>
    <w:rsid w:val="00B94426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310">
    <w:name w:val="Основной текст с отступом 31"/>
    <w:basedOn w:val="a"/>
    <w:rsid w:val="00723404"/>
    <w:pPr>
      <w:widowControl/>
      <w:suppressAutoHyphens/>
      <w:spacing w:line="360" w:lineRule="auto"/>
      <w:ind w:firstLine="708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lang w:val="ru-RU" w:eastAsia="ru-RU"/>
    </w:rPr>
  </w:style>
  <w:style w:type="paragraph" w:customStyle="1" w:styleId="aff0">
    <w:name w:val="Заголовок постановления"/>
    <w:basedOn w:val="a"/>
    <w:rsid w:val="00C874D8"/>
    <w:pPr>
      <w:widowControl/>
      <w:spacing w:line="240" w:lineRule="auto"/>
      <w:ind w:firstLine="0"/>
      <w:jc w:val="center"/>
    </w:pPr>
    <w:rPr>
      <w:b/>
      <w:sz w:val="28"/>
    </w:rPr>
  </w:style>
  <w:style w:type="paragraph" w:customStyle="1" w:styleId="aff1">
    <w:name w:val="Проектный"/>
    <w:basedOn w:val="a"/>
    <w:rsid w:val="00C874D8"/>
    <w:pPr>
      <w:spacing w:after="120" w:line="360" w:lineRule="auto"/>
      <w:ind w:firstLine="709"/>
    </w:pPr>
    <w:rPr>
      <w:sz w:val="28"/>
    </w:rPr>
  </w:style>
  <w:style w:type="character" w:customStyle="1" w:styleId="FontStyle15">
    <w:name w:val="Font Style15"/>
    <w:rsid w:val="00C874D8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330206"/>
    <w:pPr>
      <w:widowControl/>
      <w:spacing w:line="240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"/>
    <w:rsid w:val="004E1181"/>
    <w:pPr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Обычный1"/>
    <w:rsid w:val="004E1181"/>
    <w:rPr>
      <w:sz w:val="24"/>
    </w:rPr>
  </w:style>
  <w:style w:type="character" w:styleId="aff4">
    <w:name w:val="page number"/>
    <w:basedOn w:val="a0"/>
    <w:uiPriority w:val="99"/>
    <w:rsid w:val="004E118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5502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6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BBB7AF69B13492A0E65DD161AF60F9E2410993ACD4C2FF054216D4B816F7C0C05F76DCDE9194D8D00597C1F16C52A99C9DEA5Ci5Z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8D7B-F2EF-49A8-9FAF-1726225C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</vt:lpstr>
    </vt:vector>
  </TitlesOfParts>
  <Company>CIK</Company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</dc:title>
  <dc:subject/>
  <dc:creator>OLGA</dc:creator>
  <cp:keywords/>
  <dc:description/>
  <cp:lastModifiedBy>Администрация города Алатыря (Каляканова Т.Н.)</cp:lastModifiedBy>
  <cp:revision>3</cp:revision>
  <cp:lastPrinted>2023-08-23T10:12:00Z</cp:lastPrinted>
  <dcterms:created xsi:type="dcterms:W3CDTF">2023-08-23T10:14:00Z</dcterms:created>
  <dcterms:modified xsi:type="dcterms:W3CDTF">2023-08-23T15:38:00Z</dcterms:modified>
</cp:coreProperties>
</file>