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3E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  <w:gridCol w:w="1744"/>
        <w:gridCol w:w="3540"/>
      </w:tblGrid>
      <w:tr w:rsidR="0030083E" w:rsidRPr="00386BFE" w:rsidTr="00C36408">
        <w:tc>
          <w:tcPr>
            <w:tcW w:w="4252" w:type="dxa"/>
            <w:tcMar>
              <w:left w:w="10" w:type="dxa"/>
              <w:right w:w="10" w:type="dxa"/>
            </w:tcMar>
          </w:tcPr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Чёваш Республики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Елч.к муниципалл</w:t>
            </w:r>
            <w:r>
              <w:rPr>
                <w:rFonts w:cs="Calibri"/>
                <w:b/>
                <w:sz w:val="24"/>
              </w:rPr>
              <w:t>ă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округ.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Елч.к муниципалё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округ.н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администраций.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ЙЫШЁНУ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2023 =?</w:t>
            </w:r>
            <w:r w:rsidR="00B61670">
              <w:rPr>
                <w:rFonts w:ascii="Arial Cyr Chuv" w:hAnsi="Arial Cyr Chuv" w:cs="Arial Cyr Chuv"/>
                <w:sz w:val="24"/>
              </w:rPr>
              <w:t xml:space="preserve"> </w:t>
            </w:r>
            <w:r w:rsidR="000C26C8">
              <w:rPr>
                <w:rFonts w:ascii="Arial Cyr Chuv" w:hAnsi="Arial Cyr Chuv" w:cs="Arial Cyr Chuv"/>
                <w:sz w:val="24"/>
              </w:rPr>
              <w:t xml:space="preserve">феврал.н </w:t>
            </w:r>
            <w:r>
              <w:rPr>
                <w:rFonts w:ascii="Arial Cyr Chuv" w:hAnsi="Arial Cyr Chuv" w:cs="Arial Cyr Chuv"/>
                <w:sz w:val="24"/>
              </w:rPr>
              <w:t xml:space="preserve">    </w:t>
            </w:r>
            <w:r w:rsidR="00B61670">
              <w:rPr>
                <w:rFonts w:ascii="Arial Cyr Chuv" w:hAnsi="Arial Cyr Chuv" w:cs="Arial Cyr Chuv"/>
                <w:sz w:val="24"/>
              </w:rPr>
              <w:t>27</w:t>
            </w:r>
            <w:r>
              <w:rPr>
                <w:rFonts w:ascii="Arial Cyr Chuv" w:hAnsi="Arial Cyr Chuv" w:cs="Arial Cyr Chuv"/>
                <w:sz w:val="24"/>
              </w:rPr>
              <w:t>-м.ш. №</w:t>
            </w:r>
            <w:r w:rsidR="00B61670">
              <w:rPr>
                <w:rFonts w:ascii="Arial Cyr Chuv" w:hAnsi="Arial Cyr Chuv" w:cs="Arial Cyr Chuv"/>
                <w:sz w:val="24"/>
              </w:rPr>
              <w:t>125</w:t>
            </w:r>
            <w:r>
              <w:rPr>
                <w:rFonts w:ascii="Arial Cyr Chuv" w:hAnsi="Arial Cyr Chuv" w:cs="Arial Cyr Chuv"/>
                <w:sz w:val="24"/>
              </w:rPr>
              <w:t xml:space="preserve">   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Pr="00386BFE" w:rsidRDefault="0030083E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Елч.к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Pr="00386BFE" w:rsidRDefault="00AA66F7" w:rsidP="001F73E1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66750" cy="857250"/>
                  <wp:effectExtent l="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Чувашская  Республика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Яльчикский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муниципальный округ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Администрация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Яльчикского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муниципального округа</w:t>
            </w:r>
          </w:p>
          <w:p w:rsidR="0030083E" w:rsidRDefault="0030083E" w:rsidP="00E730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Cyr Chuv" w:hAnsi="Arial Cyr Chuv" w:cs="Arial Cyr Chuv"/>
                <w:b/>
                <w:sz w:val="24"/>
              </w:rPr>
              <w:t>ПОСТАНОВЛЕНИЕ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 xml:space="preserve">« </w:t>
            </w:r>
            <w:r w:rsidR="00B61670">
              <w:rPr>
                <w:rFonts w:ascii="Arial Cyr Chuv" w:hAnsi="Arial Cyr Chuv" w:cs="Arial Cyr Chuv"/>
                <w:sz w:val="24"/>
              </w:rPr>
              <w:t>27</w:t>
            </w:r>
            <w:r>
              <w:rPr>
                <w:rFonts w:ascii="Arial Cyr Chuv" w:hAnsi="Arial Cyr Chuv" w:cs="Arial Cyr Chuv"/>
                <w:sz w:val="24"/>
              </w:rPr>
              <w:t xml:space="preserve"> »  </w:t>
            </w:r>
            <w:r w:rsidR="000C26C8">
              <w:rPr>
                <w:rFonts w:ascii="Arial Cyr Chuv" w:hAnsi="Arial Cyr Chuv" w:cs="Arial Cyr Chuv"/>
                <w:sz w:val="24"/>
              </w:rPr>
              <w:t>февраля</w:t>
            </w:r>
            <w:r>
              <w:rPr>
                <w:rFonts w:ascii="Arial Cyr Chuv" w:hAnsi="Arial Cyr Chuv" w:cs="Arial Cyr Chuv"/>
                <w:sz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Arial Cyr Chuv" w:hAnsi="Arial Cyr Chuv" w:cs="Arial Cyr Chuv"/>
                  <w:sz w:val="24"/>
                </w:rPr>
                <w:t xml:space="preserve">2023 </w:t>
              </w:r>
              <w:r>
                <w:rPr>
                  <w:rFonts w:ascii="Times New Roman" w:hAnsi="Times New Roman"/>
                  <w:sz w:val="24"/>
                </w:rPr>
                <w:t>г</w:t>
              </w:r>
            </w:smartTag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Arial Cyr Chuv" w:hAnsi="Arial Cyr Chuv" w:cs="Arial Cyr Chuv"/>
                <w:sz w:val="24"/>
              </w:rPr>
              <w:t xml:space="preserve"> №</w:t>
            </w:r>
            <w:r w:rsidR="00B61670">
              <w:rPr>
                <w:rFonts w:ascii="Arial Cyr Chuv" w:hAnsi="Arial Cyr Chuv" w:cs="Arial Cyr Chuv"/>
                <w:sz w:val="24"/>
              </w:rPr>
              <w:t>125</w:t>
            </w:r>
            <w:bookmarkStart w:id="0" w:name="_GoBack"/>
            <w:bookmarkEnd w:id="0"/>
            <w:r>
              <w:rPr>
                <w:rFonts w:ascii="Arial Cyr Chuv" w:hAnsi="Arial Cyr Chuv" w:cs="Arial Cyr Chuv"/>
                <w:sz w:val="24"/>
              </w:rPr>
              <w:t xml:space="preserve">   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Pr="00386BFE" w:rsidRDefault="0030083E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село Яльчики</w:t>
            </w:r>
          </w:p>
        </w:tc>
      </w:tr>
    </w:tbl>
    <w:p w:rsidR="0030083E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C308C" w:rsidRPr="00773CA9" w:rsidRDefault="001C308C" w:rsidP="001C308C">
      <w:pPr>
        <w:pStyle w:val="ConsPlusTitle"/>
        <w:ind w:right="47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3C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временном ограничении движения транспортных средств по автомобильным дорогам общего пользования </w:t>
      </w:r>
      <w:r w:rsidRPr="00773CA9">
        <w:rPr>
          <w:rFonts w:ascii="Times New Roman" w:hAnsi="Times New Roman" w:cs="Times New Roman"/>
          <w:b w:val="0"/>
          <w:sz w:val="28"/>
          <w:szCs w:val="28"/>
        </w:rPr>
        <w:t xml:space="preserve">местного значения Яльчикского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773C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Чувашской Республики в период воз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никновения неблагоприятных </w:t>
      </w:r>
      <w:r w:rsidRPr="00773CA9">
        <w:rPr>
          <w:rFonts w:ascii="Times New Roman" w:hAnsi="Times New Roman" w:cs="Times New Roman"/>
          <w:b w:val="0"/>
          <w:bCs w:val="0"/>
          <w:sz w:val="28"/>
          <w:szCs w:val="28"/>
        </w:rPr>
        <w:t>природно-климатических условий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773C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</w:p>
    <w:p w:rsidR="001C308C" w:rsidRDefault="001C308C" w:rsidP="001C308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308C" w:rsidRPr="00AA6C05" w:rsidRDefault="001C308C" w:rsidP="001C30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C0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A6C05">
        <w:rPr>
          <w:rFonts w:ascii="Times New Roman" w:hAnsi="Times New Roman" w:cs="Times New Roman"/>
          <w:sz w:val="28"/>
          <w:szCs w:val="28"/>
        </w:rPr>
        <w:t xml:space="preserve">В соответствии статьей 2 Закона Чувашской Республики «Об основаниях временного ограничения или прекращения движения транспортных средств на автомобильных дорогах», во исполнение постановления Кабинета Министров Чувашской Республики от 24 февраля </w:t>
      </w:r>
      <w:smartTag w:uri="urn:schemas-microsoft-com:office:smarttags" w:element="metricconverter">
        <w:smartTagPr>
          <w:attr w:name="ProductID" w:val="2012 г"/>
        </w:smartTagPr>
        <w:r w:rsidRPr="00AA6C0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A6C05">
        <w:rPr>
          <w:rFonts w:ascii="Times New Roman" w:hAnsi="Times New Roman" w:cs="Times New Roman"/>
          <w:sz w:val="28"/>
          <w:szCs w:val="28"/>
        </w:rPr>
        <w:t xml:space="preserve">. № 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 в целях обеспечения сохранности автомобильных дорог и дорожных сооружений </w:t>
      </w:r>
      <w:r>
        <w:rPr>
          <w:rFonts w:ascii="Times New Roman" w:hAnsi="Times New Roman" w:cs="Times New Roman"/>
          <w:sz w:val="28"/>
          <w:szCs w:val="28"/>
        </w:rPr>
        <w:t>администрация Яльчикского муниципального округа</w:t>
      </w:r>
      <w:r w:rsidRPr="00AA6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AA6C05">
        <w:rPr>
          <w:rFonts w:ascii="Times New Roman" w:hAnsi="Times New Roman" w:cs="Times New Roman"/>
          <w:sz w:val="28"/>
          <w:szCs w:val="28"/>
        </w:rPr>
        <w:t xml:space="preserve"> п о с т а н о в л я е т: </w:t>
      </w:r>
    </w:p>
    <w:p w:rsidR="001C308C" w:rsidRPr="00AA6C05" w:rsidRDefault="001C308C" w:rsidP="001C308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C05">
        <w:rPr>
          <w:sz w:val="28"/>
          <w:szCs w:val="28"/>
        </w:rPr>
        <w:t>1. Ввести в период:</w:t>
      </w:r>
    </w:p>
    <w:p w:rsidR="001C308C" w:rsidRPr="00AA6C05" w:rsidRDefault="001C308C" w:rsidP="001C308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27 марта 2023 года по 27 апреля 2023</w:t>
      </w:r>
      <w:r w:rsidRPr="00AA6C05">
        <w:rPr>
          <w:sz w:val="28"/>
          <w:szCs w:val="28"/>
        </w:rPr>
        <w:t xml:space="preserve"> года временное ограничение движения транспортных средств с грузом или без груза, следующих по автомобильным дорогам </w:t>
      </w:r>
      <w:r w:rsidRPr="00AA6C05">
        <w:rPr>
          <w:bCs/>
          <w:sz w:val="28"/>
          <w:szCs w:val="28"/>
        </w:rPr>
        <w:t xml:space="preserve">общего пользования </w:t>
      </w:r>
      <w:r w:rsidRPr="00AA6C05">
        <w:rPr>
          <w:sz w:val="28"/>
          <w:szCs w:val="28"/>
        </w:rPr>
        <w:t xml:space="preserve">местного значения Яльчикского </w:t>
      </w:r>
      <w:r>
        <w:rPr>
          <w:sz w:val="28"/>
          <w:szCs w:val="28"/>
        </w:rPr>
        <w:t>муниципального округа</w:t>
      </w:r>
      <w:r w:rsidRPr="00AA6C05">
        <w:rPr>
          <w:bCs/>
          <w:sz w:val="28"/>
          <w:szCs w:val="28"/>
        </w:rPr>
        <w:t xml:space="preserve"> Чувашской Республики </w:t>
      </w:r>
      <w:r w:rsidRPr="00AA6C05">
        <w:rPr>
          <w:sz w:val="28"/>
          <w:szCs w:val="28"/>
        </w:rPr>
        <w:t>(далее - временное ограничение движения в весенний период) с превышением временно установленных предельно допустимых нагрузок на оси;</w:t>
      </w:r>
    </w:p>
    <w:p w:rsidR="001C308C" w:rsidRPr="00AA6C05" w:rsidRDefault="001C308C" w:rsidP="001C308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 июня 2023 года по  август 2023</w:t>
      </w:r>
      <w:r w:rsidRPr="00AA6C05">
        <w:rPr>
          <w:sz w:val="28"/>
          <w:szCs w:val="28"/>
        </w:rPr>
        <w:t xml:space="preserve"> года временное ограничение движения транспортных средств, осуществляющих перевозки тяжеловесных грузов по автомобильным дорогам </w:t>
      </w:r>
      <w:r w:rsidRPr="00AA6C05">
        <w:rPr>
          <w:bCs/>
          <w:sz w:val="28"/>
          <w:szCs w:val="28"/>
        </w:rPr>
        <w:t xml:space="preserve">общего пользования </w:t>
      </w:r>
      <w:r w:rsidRPr="00AA6C05">
        <w:rPr>
          <w:sz w:val="28"/>
          <w:szCs w:val="28"/>
        </w:rPr>
        <w:t xml:space="preserve">местного значения Яльчикского </w:t>
      </w:r>
      <w:r>
        <w:rPr>
          <w:sz w:val="28"/>
          <w:szCs w:val="28"/>
        </w:rPr>
        <w:t>муниципального округа</w:t>
      </w:r>
      <w:r w:rsidRPr="00AA6C05">
        <w:rPr>
          <w:bCs/>
          <w:sz w:val="28"/>
          <w:szCs w:val="28"/>
        </w:rPr>
        <w:t xml:space="preserve"> Чувашской Республики </w:t>
      </w:r>
      <w:r w:rsidRPr="00AA6C05">
        <w:rPr>
          <w:sz w:val="28"/>
          <w:szCs w:val="28"/>
        </w:rPr>
        <w:t xml:space="preserve">с асфальтобетонным покрытием (далее - временное ограничение движения в летний период) при </w:t>
      </w:r>
      <w:r w:rsidRPr="00AA6C05">
        <w:rPr>
          <w:sz w:val="28"/>
          <w:szCs w:val="28"/>
        </w:rPr>
        <w:lastRenderedPageBreak/>
        <w:t xml:space="preserve">значениях дневной температуры воздуха свыше </w:t>
      </w:r>
      <w:smartTag w:uri="urn:schemas-microsoft-com:office:smarttags" w:element="metricconverter">
        <w:smartTagPr>
          <w:attr w:name="ProductID" w:val="32 ﾰC"/>
        </w:smartTagPr>
        <w:r w:rsidRPr="00AA6C05">
          <w:rPr>
            <w:sz w:val="28"/>
            <w:szCs w:val="28"/>
          </w:rPr>
          <w:t>32 °C</w:t>
        </w:r>
      </w:smartTag>
      <w:r w:rsidRPr="00AA6C05">
        <w:rPr>
          <w:sz w:val="28"/>
          <w:szCs w:val="28"/>
        </w:rPr>
        <w:t>, (по данным Чувашского республиканского центра по гидрометеорологии и мониторингу окружающей среды).</w:t>
      </w:r>
    </w:p>
    <w:p w:rsidR="001C308C" w:rsidRDefault="001C308C" w:rsidP="001C308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C308C" w:rsidRPr="00AA6C05" w:rsidRDefault="001C308C" w:rsidP="001C308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C05">
        <w:rPr>
          <w:sz w:val="28"/>
          <w:szCs w:val="28"/>
        </w:rPr>
        <w:t>2. Установить:</w:t>
      </w:r>
    </w:p>
    <w:p w:rsidR="001C308C" w:rsidRPr="00AA6C05" w:rsidRDefault="001C308C" w:rsidP="001C308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C05">
        <w:rPr>
          <w:sz w:val="28"/>
          <w:szCs w:val="28"/>
        </w:rPr>
        <w:t>перечень автомобильных дорог</w:t>
      </w:r>
      <w:r w:rsidRPr="00AA6C05">
        <w:rPr>
          <w:bCs/>
          <w:sz w:val="28"/>
          <w:szCs w:val="28"/>
        </w:rPr>
        <w:t xml:space="preserve"> общего пользования </w:t>
      </w:r>
      <w:r w:rsidRPr="00AA6C05">
        <w:rPr>
          <w:sz w:val="28"/>
          <w:szCs w:val="28"/>
        </w:rPr>
        <w:t xml:space="preserve">местного значения Яльчикского </w:t>
      </w:r>
      <w:r>
        <w:rPr>
          <w:sz w:val="28"/>
          <w:szCs w:val="28"/>
        </w:rPr>
        <w:t>муниципального округа</w:t>
      </w:r>
      <w:r w:rsidRPr="00AA6C05">
        <w:rPr>
          <w:bCs/>
          <w:sz w:val="28"/>
          <w:szCs w:val="28"/>
        </w:rPr>
        <w:t xml:space="preserve"> Чувашской Республики </w:t>
      </w:r>
      <w:r w:rsidRPr="00AA6C05">
        <w:rPr>
          <w:sz w:val="28"/>
          <w:szCs w:val="28"/>
        </w:rPr>
        <w:t xml:space="preserve">(участков таких автомобильных дорог), на которых вводится временное ограничение движения в весенний период, предельно допустимые значения нагрузок на оси транспортного средства на период временного ограничения движения согласно </w:t>
      </w:r>
      <w:hyperlink r:id="rId5" w:history="1">
        <w:r w:rsidRPr="00773CA9">
          <w:rPr>
            <w:rStyle w:val="a7"/>
            <w:sz w:val="28"/>
            <w:szCs w:val="28"/>
          </w:rPr>
          <w:t>приложению № 1</w:t>
        </w:r>
      </w:hyperlink>
      <w:r w:rsidRPr="00AA6C05">
        <w:rPr>
          <w:sz w:val="28"/>
          <w:szCs w:val="28"/>
        </w:rPr>
        <w:t xml:space="preserve"> к настоящему постановлению;</w:t>
      </w:r>
    </w:p>
    <w:p w:rsidR="001C308C" w:rsidRPr="00AA6C05" w:rsidRDefault="001C308C" w:rsidP="001C30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C05">
        <w:rPr>
          <w:sz w:val="28"/>
          <w:szCs w:val="28"/>
        </w:rPr>
        <w:t xml:space="preserve">перечень автомобильных дорог </w:t>
      </w:r>
      <w:r w:rsidRPr="00AA6C05">
        <w:rPr>
          <w:bCs/>
          <w:sz w:val="28"/>
          <w:szCs w:val="28"/>
        </w:rPr>
        <w:t xml:space="preserve">общего пользования </w:t>
      </w:r>
      <w:r w:rsidRPr="00AA6C05">
        <w:rPr>
          <w:sz w:val="28"/>
          <w:szCs w:val="28"/>
        </w:rPr>
        <w:t xml:space="preserve">местного значения Яльчикского </w:t>
      </w:r>
      <w:r>
        <w:rPr>
          <w:sz w:val="28"/>
          <w:szCs w:val="28"/>
        </w:rPr>
        <w:t>муниципального округа</w:t>
      </w:r>
      <w:r w:rsidRPr="00AA6C05">
        <w:rPr>
          <w:bCs/>
          <w:sz w:val="28"/>
          <w:szCs w:val="28"/>
        </w:rPr>
        <w:t xml:space="preserve"> Чувашской Республики </w:t>
      </w:r>
      <w:r w:rsidRPr="00AA6C05">
        <w:rPr>
          <w:sz w:val="28"/>
          <w:szCs w:val="28"/>
        </w:rPr>
        <w:t xml:space="preserve">(участков таких автомобильных дорог), на которых вводится временное ограничение движения в летний  период, согласно </w:t>
      </w:r>
      <w:hyperlink r:id="rId6" w:history="1">
        <w:r w:rsidRPr="00773CA9">
          <w:rPr>
            <w:rStyle w:val="a7"/>
            <w:sz w:val="28"/>
            <w:szCs w:val="28"/>
          </w:rPr>
          <w:t xml:space="preserve">приложению № </w:t>
        </w:r>
      </w:hyperlink>
      <w:r w:rsidRPr="00773CA9">
        <w:rPr>
          <w:sz w:val="28"/>
          <w:szCs w:val="28"/>
        </w:rPr>
        <w:t>2</w:t>
      </w:r>
      <w:r w:rsidRPr="00AA6C05">
        <w:rPr>
          <w:sz w:val="28"/>
          <w:szCs w:val="28"/>
        </w:rPr>
        <w:t xml:space="preserve"> к настоящему постановлению.</w:t>
      </w:r>
    </w:p>
    <w:p w:rsidR="001C308C" w:rsidRPr="00AA6C05" w:rsidRDefault="001C308C" w:rsidP="001C30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A6C05">
        <w:rPr>
          <w:rFonts w:ascii="Times New Roman" w:hAnsi="Times New Roman"/>
          <w:sz w:val="28"/>
          <w:szCs w:val="28"/>
        </w:rPr>
        <w:t>3. Установить, что предусмотренное настоящим постановлением ограничение движения транспортных средств не распространяется на транспортные средства, осуществляющие перевозки пассажиров, автомобили, перевозящие горюче-смазочные материалы, тракторы и сельскохозяйственные машины с заводов-поставщиков и баз снабжения, используемые для проведения сельскохозяйственных работ, медицинские и ветеринарные препараты, все виды кормов и кормовых добавок, семенной и посадочный материал, минеральные удобрения, запасные части для ремонта сельскохозяйственной техники, племенной скот, сельскохозяйственных животных на мясоперерабатывающие предприятия и для реализации, продовольственное зерно, скоропортящиеся продукты питания со сроком хранения не более одного месяца и сырье для их производства, грузы населения, топливо для коммунально-бытовых предприятий и населения, а так же на  автомобили с надписью «Специальная - жидкий азот», «Аварийная служба», «Техпомощь», автомобили, перегоняемые своим ходом с автомобильных заводов, почтовые, специальные автомобили связи и транспортные средства, привлекаемые для ликвидации чрезвычайных ситуаций и занятые на содержании автомобильных дорог общего пользования.</w:t>
      </w:r>
    </w:p>
    <w:p w:rsidR="003243E2" w:rsidRDefault="003243E2" w:rsidP="003243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Сектору цифрового развития и информационных технологий </w:t>
      </w:r>
      <w:r w:rsidR="00D92AA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Яльчикского  </w:t>
      </w:r>
      <w:r w:rsidR="001C308C" w:rsidRPr="001C308C">
        <w:rPr>
          <w:rFonts w:ascii="Times New Roman" w:hAnsi="Times New Roman"/>
          <w:sz w:val="28"/>
          <w:szCs w:val="28"/>
        </w:rPr>
        <w:t>муниципального округа</w:t>
      </w:r>
      <w:r w:rsidR="001C308C" w:rsidRPr="00AA6C05">
        <w:rPr>
          <w:rFonts w:ascii="Times New Roman" w:hAnsi="Times New Roman"/>
          <w:sz w:val="28"/>
          <w:szCs w:val="28"/>
        </w:rPr>
        <w:t xml:space="preserve">: </w:t>
      </w:r>
    </w:p>
    <w:p w:rsidR="001C308C" w:rsidRPr="003243E2" w:rsidRDefault="001C308C" w:rsidP="003243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3E2">
        <w:rPr>
          <w:rFonts w:ascii="Times New Roman" w:hAnsi="Times New Roman"/>
          <w:sz w:val="28"/>
          <w:szCs w:val="28"/>
        </w:rPr>
        <w:t>разместить информацию о введении временных ограничений не позднее, чем за 30 дней до введения временных ограничений движения в весенний и летний периоды по</w:t>
      </w:r>
      <w:r w:rsidRPr="003243E2">
        <w:rPr>
          <w:rFonts w:ascii="Times New Roman" w:hAnsi="Times New Roman"/>
          <w:bCs/>
          <w:sz w:val="28"/>
          <w:szCs w:val="28"/>
        </w:rPr>
        <w:t xml:space="preserve"> </w:t>
      </w:r>
      <w:r w:rsidRPr="003243E2">
        <w:rPr>
          <w:rFonts w:ascii="Times New Roman" w:hAnsi="Times New Roman"/>
          <w:sz w:val="28"/>
          <w:szCs w:val="28"/>
        </w:rPr>
        <w:t xml:space="preserve">автомобильным </w:t>
      </w:r>
      <w:r w:rsidR="003243E2">
        <w:rPr>
          <w:rFonts w:ascii="Times New Roman" w:hAnsi="Times New Roman"/>
          <w:sz w:val="28"/>
          <w:szCs w:val="28"/>
        </w:rPr>
        <w:t xml:space="preserve"> </w:t>
      </w:r>
      <w:r w:rsidRPr="003243E2">
        <w:rPr>
          <w:rFonts w:ascii="Times New Roman" w:hAnsi="Times New Roman"/>
          <w:sz w:val="28"/>
          <w:szCs w:val="28"/>
        </w:rPr>
        <w:t xml:space="preserve">дорогам </w:t>
      </w:r>
      <w:r w:rsidRPr="003243E2">
        <w:rPr>
          <w:rFonts w:ascii="Times New Roman" w:hAnsi="Times New Roman"/>
          <w:bCs/>
          <w:sz w:val="28"/>
          <w:szCs w:val="28"/>
        </w:rPr>
        <w:t xml:space="preserve">общего пользования </w:t>
      </w:r>
      <w:r w:rsidRPr="003243E2">
        <w:rPr>
          <w:rFonts w:ascii="Times New Roman" w:hAnsi="Times New Roman"/>
          <w:sz w:val="28"/>
          <w:szCs w:val="28"/>
        </w:rPr>
        <w:t>местного значения Яльчикского  муниципального округа</w:t>
      </w:r>
      <w:r w:rsidRPr="003243E2">
        <w:rPr>
          <w:rFonts w:ascii="Times New Roman" w:hAnsi="Times New Roman"/>
          <w:bCs/>
          <w:sz w:val="28"/>
          <w:szCs w:val="28"/>
        </w:rPr>
        <w:t xml:space="preserve">  Чувашской Республики</w:t>
      </w:r>
      <w:r w:rsidRPr="003243E2">
        <w:rPr>
          <w:rFonts w:ascii="Times New Roman" w:hAnsi="Times New Roman"/>
          <w:sz w:val="28"/>
          <w:szCs w:val="28"/>
        </w:rPr>
        <w:t xml:space="preserve"> на официальном сайте администрации Яльчикского </w:t>
      </w:r>
      <w:r w:rsidRPr="003243E2">
        <w:rPr>
          <w:rFonts w:ascii="Times New Roman" w:hAnsi="Times New Roman"/>
          <w:sz w:val="28"/>
          <w:szCs w:val="28"/>
        </w:rPr>
        <w:lastRenderedPageBreak/>
        <w:t>муниципального округа в информационно-телекоммуникационной сети Интернет.</w:t>
      </w:r>
    </w:p>
    <w:p w:rsidR="001C308C" w:rsidRPr="003243E2" w:rsidRDefault="001C308C" w:rsidP="001C308C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43E2">
        <w:rPr>
          <w:sz w:val="28"/>
          <w:szCs w:val="28"/>
        </w:rPr>
        <w:t>5. Отделу строительства</w:t>
      </w:r>
      <w:r w:rsidR="003243E2">
        <w:rPr>
          <w:sz w:val="28"/>
          <w:szCs w:val="28"/>
        </w:rPr>
        <w:t>, дорожного хозяйства</w:t>
      </w:r>
      <w:r w:rsidRPr="003243E2">
        <w:rPr>
          <w:sz w:val="28"/>
          <w:szCs w:val="28"/>
        </w:rPr>
        <w:t xml:space="preserve"> и жилищно-коммунального хозяйства</w:t>
      </w:r>
      <w:r w:rsidR="003243E2">
        <w:rPr>
          <w:sz w:val="28"/>
          <w:szCs w:val="28"/>
        </w:rPr>
        <w:t xml:space="preserve"> Управления по благоустройству и развитию территорий</w:t>
      </w:r>
      <w:r w:rsidRPr="003243E2">
        <w:rPr>
          <w:sz w:val="28"/>
          <w:szCs w:val="28"/>
        </w:rPr>
        <w:t xml:space="preserve"> </w:t>
      </w:r>
      <w:r w:rsidR="00D92AA0">
        <w:rPr>
          <w:sz w:val="28"/>
          <w:szCs w:val="28"/>
        </w:rPr>
        <w:t xml:space="preserve">администрации </w:t>
      </w:r>
      <w:r w:rsidR="003243E2">
        <w:rPr>
          <w:sz w:val="28"/>
          <w:szCs w:val="28"/>
        </w:rPr>
        <w:t xml:space="preserve"> </w:t>
      </w:r>
      <w:r w:rsidRPr="003243E2">
        <w:rPr>
          <w:sz w:val="28"/>
          <w:szCs w:val="28"/>
        </w:rPr>
        <w:t xml:space="preserve">Яльчикского муниципального округа: обеспечить  совместно с дорожными эксплуатационными организациями  ООО ДПМК «Яльчикское» осуществляющим содержание автомобильных дорог </w:t>
      </w:r>
      <w:r w:rsidRPr="003243E2">
        <w:rPr>
          <w:bCs/>
          <w:sz w:val="28"/>
          <w:szCs w:val="28"/>
        </w:rPr>
        <w:t xml:space="preserve">общего пользования </w:t>
      </w:r>
      <w:r w:rsidRPr="003243E2">
        <w:rPr>
          <w:sz w:val="28"/>
          <w:szCs w:val="28"/>
        </w:rPr>
        <w:t>местного значения Яльчикского муниципального округа</w:t>
      </w:r>
      <w:r w:rsidRPr="003243E2">
        <w:rPr>
          <w:bCs/>
          <w:sz w:val="28"/>
          <w:szCs w:val="28"/>
        </w:rPr>
        <w:t xml:space="preserve"> Чувашской Республики</w:t>
      </w:r>
      <w:r w:rsidRPr="003243E2">
        <w:rPr>
          <w:sz w:val="28"/>
          <w:szCs w:val="28"/>
        </w:rPr>
        <w:t xml:space="preserve"> (участков таких автомобильных дорог), установку в течение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ограничения движения в весенний период на автомобильных дорог </w:t>
      </w:r>
      <w:r w:rsidRPr="003243E2">
        <w:rPr>
          <w:bCs/>
          <w:sz w:val="28"/>
          <w:szCs w:val="28"/>
        </w:rPr>
        <w:t xml:space="preserve">общего пользования </w:t>
      </w:r>
      <w:r w:rsidRPr="003243E2">
        <w:rPr>
          <w:sz w:val="28"/>
          <w:szCs w:val="28"/>
        </w:rPr>
        <w:t>местного значения Яльчикского муниципального округа</w:t>
      </w:r>
      <w:r w:rsidRPr="003243E2">
        <w:rPr>
          <w:bCs/>
          <w:sz w:val="28"/>
          <w:szCs w:val="28"/>
        </w:rPr>
        <w:t xml:space="preserve"> Чувашской Республики</w:t>
      </w:r>
      <w:r w:rsidRPr="003243E2">
        <w:rPr>
          <w:sz w:val="28"/>
          <w:szCs w:val="28"/>
        </w:rPr>
        <w:t xml:space="preserve"> (участков таких автомобильных дорог) дорожных знаков 3.12 «Ограничение массы, приходящейся на ось транспортного средства» и знаков дополнительной информации (таблички), предусмотренных Правилами дорожного движения Российской Федерации, утвержденными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243E2">
          <w:rPr>
            <w:sz w:val="28"/>
            <w:szCs w:val="28"/>
          </w:rPr>
          <w:t>1993 г</w:t>
        </w:r>
      </w:smartTag>
      <w:r w:rsidRPr="003243E2">
        <w:rPr>
          <w:sz w:val="28"/>
          <w:szCs w:val="28"/>
        </w:rPr>
        <w:t xml:space="preserve">. № 1090 «О правилах дорожного движения». </w:t>
      </w:r>
    </w:p>
    <w:p w:rsidR="001C308C" w:rsidRPr="00AA6C05" w:rsidRDefault="001C308C" w:rsidP="001C308C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6C05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Рекомендовать ОГИБДД МО </w:t>
      </w:r>
      <w:r w:rsidRPr="00AA6C05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 </w:t>
      </w:r>
      <w:r w:rsidRPr="00AA6C05">
        <w:rPr>
          <w:sz w:val="28"/>
          <w:szCs w:val="28"/>
        </w:rPr>
        <w:t xml:space="preserve">РФ </w:t>
      </w:r>
      <w:r>
        <w:rPr>
          <w:sz w:val="28"/>
          <w:szCs w:val="28"/>
        </w:rPr>
        <w:t xml:space="preserve"> </w:t>
      </w:r>
      <w:r w:rsidRPr="00AA6C05">
        <w:rPr>
          <w:sz w:val="28"/>
          <w:szCs w:val="28"/>
        </w:rPr>
        <w:t>«Комсомольский»</w:t>
      </w:r>
      <w:r>
        <w:rPr>
          <w:sz w:val="28"/>
          <w:szCs w:val="28"/>
        </w:rPr>
        <w:t xml:space="preserve">  (Соловьеву Д.А.</w:t>
      </w:r>
      <w:r w:rsidRPr="00AA6C05">
        <w:rPr>
          <w:sz w:val="28"/>
          <w:szCs w:val="28"/>
        </w:rPr>
        <w:t>) осуществлять контроль за соблюдением режима движения по автомобильным дорогам общего пользования местного значения, являющимся муниципальной собственностью района, в период ограничения движения.</w:t>
      </w:r>
    </w:p>
    <w:p w:rsidR="001C308C" w:rsidRPr="00AA6C05" w:rsidRDefault="001C308C" w:rsidP="001C308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C05">
        <w:rPr>
          <w:rFonts w:ascii="Times New Roman" w:hAnsi="Times New Roman" w:cs="Times New Roman"/>
          <w:b w:val="0"/>
          <w:sz w:val="28"/>
          <w:szCs w:val="28"/>
        </w:rPr>
        <w:t>6. Контроль за исполнением настоящего постановления возложить на</w:t>
      </w:r>
      <w:r w:rsidRPr="003C2D78">
        <w:rPr>
          <w:sz w:val="28"/>
          <w:szCs w:val="28"/>
        </w:rPr>
        <w:t xml:space="preserve"> </w:t>
      </w:r>
      <w:r w:rsidR="003243E2">
        <w:rPr>
          <w:rFonts w:ascii="Times New Roman" w:hAnsi="Times New Roman" w:cs="Times New Roman"/>
          <w:b w:val="0"/>
          <w:sz w:val="28"/>
          <w:szCs w:val="28"/>
        </w:rPr>
        <w:t xml:space="preserve"> Управлени</w:t>
      </w:r>
      <w:r w:rsidR="00C50780">
        <w:rPr>
          <w:rFonts w:ascii="Times New Roman" w:hAnsi="Times New Roman" w:cs="Times New Roman"/>
          <w:b w:val="0"/>
          <w:sz w:val="28"/>
          <w:szCs w:val="28"/>
        </w:rPr>
        <w:t>е</w:t>
      </w:r>
      <w:r w:rsidR="003243E2">
        <w:rPr>
          <w:rFonts w:ascii="Times New Roman" w:hAnsi="Times New Roman" w:cs="Times New Roman"/>
          <w:b w:val="0"/>
          <w:sz w:val="28"/>
          <w:szCs w:val="28"/>
        </w:rPr>
        <w:t xml:space="preserve"> по благоустройству и развитию территорий</w:t>
      </w:r>
      <w:r w:rsidRPr="00AA6C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AA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AA6C05">
        <w:rPr>
          <w:rFonts w:ascii="Times New Roman" w:hAnsi="Times New Roman" w:cs="Times New Roman"/>
          <w:b w:val="0"/>
          <w:sz w:val="28"/>
          <w:szCs w:val="28"/>
        </w:rPr>
        <w:t>Яльчикского</w:t>
      </w:r>
      <w:r w:rsidR="008D2CE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AA6C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308C" w:rsidRPr="00AA6C05" w:rsidRDefault="001C308C" w:rsidP="001C30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C0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C308C" w:rsidRPr="00AA6C05" w:rsidRDefault="001C308C" w:rsidP="001C308C">
      <w:pPr>
        <w:rPr>
          <w:rFonts w:ascii="Times New Roman" w:hAnsi="Times New Roman"/>
          <w:sz w:val="28"/>
          <w:szCs w:val="28"/>
        </w:rPr>
      </w:pPr>
    </w:p>
    <w:p w:rsidR="001C308C" w:rsidRPr="00AA6C05" w:rsidRDefault="001C308C" w:rsidP="001C308C">
      <w:pPr>
        <w:rPr>
          <w:rFonts w:ascii="Times New Roman" w:hAnsi="Times New Roman"/>
          <w:sz w:val="28"/>
          <w:szCs w:val="28"/>
        </w:rPr>
      </w:pPr>
    </w:p>
    <w:p w:rsidR="001C308C" w:rsidRDefault="001C308C" w:rsidP="001C308C">
      <w:pPr>
        <w:spacing w:after="0"/>
        <w:rPr>
          <w:rFonts w:ascii="Times New Roman" w:hAnsi="Times New Roman"/>
          <w:sz w:val="28"/>
          <w:szCs w:val="28"/>
        </w:rPr>
      </w:pPr>
      <w:r w:rsidRPr="00AA6C05">
        <w:rPr>
          <w:rFonts w:ascii="Times New Roman" w:hAnsi="Times New Roman"/>
          <w:sz w:val="28"/>
          <w:szCs w:val="28"/>
        </w:rPr>
        <w:t xml:space="preserve">Глава Яльчикского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30083E" w:rsidRPr="001C308C" w:rsidRDefault="001C308C" w:rsidP="001C30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Чувашской Республики</w:t>
      </w:r>
      <w:r w:rsidRPr="00AA6C0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Л.В.Левый</w:t>
      </w:r>
      <w:r w:rsidR="0030083E">
        <w:rPr>
          <w:sz w:val="24"/>
        </w:rPr>
        <w:t xml:space="preserve"> </w:t>
      </w:r>
    </w:p>
    <w:sectPr w:rsidR="0030083E" w:rsidRPr="001C308C" w:rsidSect="002C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4B"/>
    <w:rsid w:val="00047912"/>
    <w:rsid w:val="000601B6"/>
    <w:rsid w:val="000C26C8"/>
    <w:rsid w:val="0010166E"/>
    <w:rsid w:val="0019374B"/>
    <w:rsid w:val="001C308C"/>
    <w:rsid w:val="001F73E1"/>
    <w:rsid w:val="002C1536"/>
    <w:rsid w:val="002F3D63"/>
    <w:rsid w:val="0030083E"/>
    <w:rsid w:val="003243E2"/>
    <w:rsid w:val="00386BFE"/>
    <w:rsid w:val="00602DD1"/>
    <w:rsid w:val="007F5763"/>
    <w:rsid w:val="008D2CEE"/>
    <w:rsid w:val="00A47C15"/>
    <w:rsid w:val="00AA66F7"/>
    <w:rsid w:val="00B61670"/>
    <w:rsid w:val="00C22B7F"/>
    <w:rsid w:val="00C36408"/>
    <w:rsid w:val="00C50780"/>
    <w:rsid w:val="00C55CB7"/>
    <w:rsid w:val="00D10892"/>
    <w:rsid w:val="00D87F04"/>
    <w:rsid w:val="00D92AA0"/>
    <w:rsid w:val="00E2778E"/>
    <w:rsid w:val="00E67508"/>
    <w:rsid w:val="00E730DA"/>
    <w:rsid w:val="00F0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17A725"/>
  <w15:docId w15:val="{C2F713D2-DF71-464B-A9B5-6D38F444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">
    <w:name w:val="Body Text 2"/>
    <w:basedOn w:val="a"/>
    <w:link w:val="20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0">
    <w:name w:val="Основной текст 2 Знак"/>
    <w:link w:val="2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ConsPlusNormal">
    <w:name w:val="ConsPlusNormal"/>
    <w:rsid w:val="001C30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30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1C308C"/>
    <w:rPr>
      <w:color w:val="0000FF"/>
      <w:u w:val="single"/>
    </w:rPr>
  </w:style>
  <w:style w:type="paragraph" w:styleId="a8">
    <w:name w:val="Normal (Web)"/>
    <w:basedOn w:val="a"/>
    <w:rsid w:val="001C3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avtodor.ru/doc/ogranichenie_2012/pril_3_prik_3.doc" TargetMode="External"/><Relationship Id="rId5" Type="http://schemas.openxmlformats.org/officeDocument/2006/relationships/hyperlink" Target="http://rosavtodor.ru/doc/ogranichenie_2012/pril_1_prik_3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Сисадмин</cp:lastModifiedBy>
  <cp:revision>4</cp:revision>
  <cp:lastPrinted>2023-02-28T10:33:00Z</cp:lastPrinted>
  <dcterms:created xsi:type="dcterms:W3CDTF">2023-02-28T13:08:00Z</dcterms:created>
  <dcterms:modified xsi:type="dcterms:W3CDTF">2023-02-28T14:01:00Z</dcterms:modified>
</cp:coreProperties>
</file>