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559"/>
        <w:gridCol w:w="3828"/>
      </w:tblGrid>
      <w:tr w:rsidR="00E9474A" w:rsidRPr="00554D71" w:rsidTr="000F7207">
        <w:tc>
          <w:tcPr>
            <w:tcW w:w="4111" w:type="dxa"/>
          </w:tcPr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right"/>
            </w:pPr>
          </w:p>
        </w:tc>
        <w:tc>
          <w:tcPr>
            <w:tcW w:w="1559" w:type="dxa"/>
            <w:vMerge w:val="restart"/>
          </w:tcPr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9615" cy="93472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615" cy="934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E9474A" w:rsidRPr="00277F63" w:rsidRDefault="00E9474A" w:rsidP="000F7207">
            <w:pPr>
              <w:tabs>
                <w:tab w:val="left" w:pos="1026"/>
                <w:tab w:val="left" w:pos="2410"/>
              </w:tabs>
              <w:jc w:val="center"/>
              <w:rPr>
                <w:i/>
              </w:rPr>
            </w:pPr>
          </w:p>
        </w:tc>
      </w:tr>
      <w:tr w:rsidR="00E9474A" w:rsidRPr="00554D71" w:rsidTr="000F7207">
        <w:tc>
          <w:tcPr>
            <w:tcW w:w="4111" w:type="dxa"/>
          </w:tcPr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 w:rsidRPr="00554D71">
              <w:t>ЧĂВАШ РЕСПУБЛИКИН</w:t>
            </w:r>
          </w:p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 w:rsidRPr="00554D71">
              <w:t>КОМСОМОЛЬСКИ МУНИЦИПАЛЛĂ ОКРУГĚН ПĚРРЕМĚШ СУЙЛАВРИ</w:t>
            </w:r>
          </w:p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 w:rsidRPr="00554D71">
              <w:t>ДЕПУТАТСЕН ПУХĂВĔ</w:t>
            </w:r>
          </w:p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 w:rsidRPr="00554D71">
              <w:t>ЙЫШĂНУ</w:t>
            </w:r>
          </w:p>
        </w:tc>
        <w:tc>
          <w:tcPr>
            <w:tcW w:w="1559" w:type="dxa"/>
            <w:vMerge/>
          </w:tcPr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</w:p>
        </w:tc>
        <w:tc>
          <w:tcPr>
            <w:tcW w:w="3828" w:type="dxa"/>
          </w:tcPr>
          <w:p w:rsidR="00E9474A" w:rsidRPr="00554D71" w:rsidRDefault="00E9474A" w:rsidP="000F7207">
            <w:pPr>
              <w:tabs>
                <w:tab w:val="left" w:pos="2410"/>
              </w:tabs>
              <w:ind w:firstLine="23"/>
              <w:jc w:val="center"/>
            </w:pPr>
            <w:r w:rsidRPr="00554D71">
              <w:t>ЧУВАШСКАЯ РЕСПУБЛИКА СОБРАНИЕ ДЕПУТАТОВ</w:t>
            </w:r>
          </w:p>
          <w:p w:rsidR="00E9474A" w:rsidRPr="00554D71" w:rsidRDefault="00E9474A" w:rsidP="000F7207">
            <w:pPr>
              <w:tabs>
                <w:tab w:val="left" w:pos="2410"/>
              </w:tabs>
              <w:ind w:firstLine="23"/>
              <w:jc w:val="center"/>
            </w:pPr>
            <w:r w:rsidRPr="00554D71">
              <w:t>КОМСОМОЛЬСКОГО МУНИЦИПАЛЬНОГО ОКРУГА ПЕРВОГО СОЗЫВА</w:t>
            </w:r>
          </w:p>
          <w:p w:rsidR="00E9474A" w:rsidRPr="00554D71" w:rsidRDefault="00E9474A" w:rsidP="000F7207">
            <w:pPr>
              <w:tabs>
                <w:tab w:val="left" w:pos="2410"/>
              </w:tabs>
              <w:ind w:firstLine="23"/>
              <w:jc w:val="center"/>
            </w:pPr>
          </w:p>
          <w:p w:rsidR="00E9474A" w:rsidRPr="00554D71" w:rsidRDefault="00E9474A" w:rsidP="000F7207">
            <w:pPr>
              <w:tabs>
                <w:tab w:val="left" w:pos="2410"/>
              </w:tabs>
              <w:jc w:val="center"/>
            </w:pPr>
            <w:r w:rsidRPr="00554D71">
              <w:t>РЕШЕНИЕ</w:t>
            </w:r>
          </w:p>
        </w:tc>
      </w:tr>
    </w:tbl>
    <w:p w:rsidR="00E9474A" w:rsidRPr="00554D71" w:rsidRDefault="00E9474A" w:rsidP="00DD33CC">
      <w:pPr>
        <w:tabs>
          <w:tab w:val="left" w:pos="2410"/>
        </w:tabs>
        <w:rPr>
          <w:sz w:val="26"/>
          <w:szCs w:val="26"/>
        </w:rPr>
      </w:pPr>
    </w:p>
    <w:p w:rsidR="00E9474A" w:rsidRPr="00554D71" w:rsidRDefault="00E9474A" w:rsidP="00E9474A">
      <w:pPr>
        <w:tabs>
          <w:tab w:val="left" w:pos="241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F46C6">
        <w:rPr>
          <w:sz w:val="26"/>
          <w:szCs w:val="26"/>
        </w:rPr>
        <w:t xml:space="preserve">22 декабря </w:t>
      </w:r>
      <w:r w:rsidR="00D4256E">
        <w:rPr>
          <w:sz w:val="26"/>
          <w:szCs w:val="26"/>
        </w:rPr>
        <w:t>2023 года № 24/309</w:t>
      </w:r>
    </w:p>
    <w:p w:rsidR="00E9474A" w:rsidRDefault="00E9474A" w:rsidP="00E9474A"/>
    <w:p w:rsidR="00B73DEB" w:rsidRPr="00E9474A" w:rsidRDefault="00E9474A" w:rsidP="00E9474A">
      <w:pPr>
        <w:ind w:right="3968"/>
        <w:jc w:val="both"/>
        <w:rPr>
          <w:b/>
          <w:sz w:val="26"/>
          <w:szCs w:val="26"/>
        </w:rPr>
      </w:pPr>
      <w:r w:rsidRPr="00E9474A">
        <w:rPr>
          <w:b/>
          <w:sz w:val="26"/>
          <w:szCs w:val="26"/>
        </w:rPr>
        <w:t xml:space="preserve">О </w:t>
      </w:r>
      <w:r w:rsidR="00DD33CC">
        <w:rPr>
          <w:b/>
          <w:sz w:val="26"/>
          <w:szCs w:val="26"/>
        </w:rPr>
        <w:t>безвозмездной передаче земельных участков из муниципальной собственности Комсомольского муниципального округа Чувашской Республики в государственную собственность Чувашской Республики</w:t>
      </w:r>
    </w:p>
    <w:p w:rsidR="00E9474A" w:rsidRDefault="00E9474A" w:rsidP="00E9474A">
      <w:pPr>
        <w:ind w:right="3968"/>
        <w:jc w:val="both"/>
        <w:rPr>
          <w:b/>
        </w:rPr>
      </w:pPr>
    </w:p>
    <w:p w:rsidR="001B5A7F" w:rsidRPr="00666B57" w:rsidRDefault="002B75D8" w:rsidP="00666B57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соответствии с Гражданским к</w:t>
      </w:r>
      <w:r w:rsidR="001B5A7F" w:rsidRPr="001B5A7F">
        <w:rPr>
          <w:bCs/>
          <w:sz w:val="26"/>
          <w:szCs w:val="26"/>
        </w:rPr>
        <w:t>одексом Российской Федерации, Федеральным законом от 06 октября 2003 г. № 131</w:t>
      </w:r>
      <w:r w:rsidR="001B5A7F" w:rsidRPr="001B5A7F">
        <w:rPr>
          <w:b/>
          <w:bCs/>
          <w:sz w:val="26"/>
          <w:szCs w:val="26"/>
        </w:rPr>
        <w:t>-</w:t>
      </w:r>
      <w:r w:rsidR="001B5A7F" w:rsidRPr="001B5A7F">
        <w:rPr>
          <w:bCs/>
          <w:sz w:val="26"/>
          <w:szCs w:val="26"/>
        </w:rPr>
        <w:t xml:space="preserve">ФЗ  «Об общих принципах организации местного самоуправления в Российской Федерации», </w:t>
      </w:r>
      <w:r w:rsidR="00666B57" w:rsidRPr="001B5A7F">
        <w:rPr>
          <w:bCs/>
          <w:sz w:val="26"/>
          <w:szCs w:val="26"/>
        </w:rPr>
        <w:t xml:space="preserve">Уставом </w:t>
      </w:r>
      <w:r w:rsidR="00666B57">
        <w:rPr>
          <w:bCs/>
          <w:sz w:val="26"/>
          <w:szCs w:val="26"/>
        </w:rPr>
        <w:t xml:space="preserve">Комсомольского муниципального округа Чувашской Республики, </w:t>
      </w:r>
      <w:r w:rsidR="001B5A7F" w:rsidRPr="001B5A7F">
        <w:rPr>
          <w:bCs/>
          <w:sz w:val="26"/>
          <w:szCs w:val="26"/>
        </w:rPr>
        <w:t>Положение</w:t>
      </w:r>
      <w:r w:rsidR="001B5A7F">
        <w:rPr>
          <w:bCs/>
          <w:sz w:val="26"/>
          <w:szCs w:val="26"/>
        </w:rPr>
        <w:t>м</w:t>
      </w:r>
      <w:r w:rsidR="001B5A7F" w:rsidRPr="001B5A7F">
        <w:rPr>
          <w:bCs/>
          <w:sz w:val="26"/>
          <w:szCs w:val="26"/>
        </w:rPr>
        <w:br/>
        <w:t>о порядке управления и распоряжения имуществом, находящимся в муниципальной собственности Комсомольского муниципального округа Чувашской Республики</w:t>
      </w:r>
      <w:r w:rsidR="001B5A7F">
        <w:rPr>
          <w:bCs/>
          <w:sz w:val="26"/>
          <w:szCs w:val="26"/>
        </w:rPr>
        <w:t xml:space="preserve">, </w:t>
      </w:r>
      <w:r w:rsidR="001B5A7F" w:rsidRPr="001B5A7F">
        <w:rPr>
          <w:bCs/>
          <w:sz w:val="26"/>
          <w:szCs w:val="26"/>
        </w:rPr>
        <w:t xml:space="preserve">утвержденным решением Собрания депутатов </w:t>
      </w:r>
      <w:r w:rsidR="001B5A7F">
        <w:rPr>
          <w:bCs/>
          <w:sz w:val="26"/>
          <w:szCs w:val="26"/>
        </w:rPr>
        <w:t xml:space="preserve">Комсомольского муниципального округа </w:t>
      </w:r>
      <w:r w:rsidR="001B5A7F" w:rsidRPr="001B5A7F">
        <w:rPr>
          <w:bCs/>
          <w:sz w:val="26"/>
          <w:szCs w:val="26"/>
        </w:rPr>
        <w:t xml:space="preserve">Чувашской Республики </w:t>
      </w:r>
      <w:r w:rsidR="00325A28">
        <w:rPr>
          <w:bCs/>
          <w:sz w:val="26"/>
          <w:szCs w:val="26"/>
        </w:rPr>
        <w:t xml:space="preserve">от 28 декабря 2022 </w:t>
      </w:r>
      <w:r w:rsidR="001B5A7F">
        <w:rPr>
          <w:bCs/>
          <w:sz w:val="26"/>
          <w:szCs w:val="26"/>
        </w:rPr>
        <w:t xml:space="preserve">г. № </w:t>
      </w:r>
      <w:r w:rsidR="001B5A7F" w:rsidRPr="001B5A7F">
        <w:rPr>
          <w:bCs/>
          <w:sz w:val="26"/>
          <w:szCs w:val="26"/>
        </w:rPr>
        <w:t xml:space="preserve">8/133, </w:t>
      </w:r>
      <w:r w:rsidR="001B5A7F" w:rsidRPr="0054406A">
        <w:rPr>
          <w:sz w:val="26"/>
          <w:szCs w:val="26"/>
        </w:rPr>
        <w:t>Собрание депутатов Комсомольского муни</w:t>
      </w:r>
      <w:r w:rsidR="001B5A7F">
        <w:rPr>
          <w:sz w:val="26"/>
          <w:szCs w:val="26"/>
        </w:rPr>
        <w:t xml:space="preserve">ципального округа   Чувашской </w:t>
      </w:r>
      <w:r w:rsidR="001B5A7F" w:rsidRPr="0054406A">
        <w:rPr>
          <w:sz w:val="26"/>
          <w:szCs w:val="26"/>
        </w:rPr>
        <w:t>Республики р е ш и л о:</w:t>
      </w:r>
    </w:p>
    <w:p w:rsidR="00DD33CC" w:rsidRPr="00DD33CC" w:rsidRDefault="001B5A7F" w:rsidP="001B5A7F">
      <w:pPr>
        <w:ind w:firstLine="567"/>
        <w:jc w:val="both"/>
        <w:rPr>
          <w:sz w:val="26"/>
          <w:szCs w:val="26"/>
        </w:rPr>
      </w:pPr>
      <w:r w:rsidRPr="001B5A7F">
        <w:rPr>
          <w:sz w:val="26"/>
          <w:szCs w:val="26"/>
        </w:rPr>
        <w:t xml:space="preserve">1. </w:t>
      </w:r>
      <w:r w:rsidR="00DD33CC">
        <w:rPr>
          <w:sz w:val="26"/>
          <w:szCs w:val="26"/>
        </w:rPr>
        <w:t xml:space="preserve">Передать безвозмездно из </w:t>
      </w:r>
      <w:r w:rsidR="00DD33CC" w:rsidRPr="00DD33CC">
        <w:rPr>
          <w:sz w:val="26"/>
          <w:szCs w:val="26"/>
        </w:rPr>
        <w:t>муниципальной собственности Комсомольского муниципального округа Чувашской Республики в государственную собственность Чувашской Республики</w:t>
      </w:r>
      <w:r w:rsidR="00DD33CC">
        <w:rPr>
          <w:sz w:val="26"/>
          <w:szCs w:val="26"/>
        </w:rPr>
        <w:t xml:space="preserve"> земельные участки согласно приложению к настоящему решению.</w:t>
      </w:r>
    </w:p>
    <w:p w:rsidR="00DD33CC" w:rsidRDefault="001B5A7F" w:rsidP="001B5A7F">
      <w:pPr>
        <w:ind w:firstLine="567"/>
        <w:jc w:val="both"/>
        <w:rPr>
          <w:sz w:val="26"/>
          <w:szCs w:val="26"/>
        </w:rPr>
      </w:pPr>
      <w:r w:rsidRPr="001B5A7F">
        <w:rPr>
          <w:sz w:val="26"/>
          <w:szCs w:val="26"/>
        </w:rPr>
        <w:t xml:space="preserve">2. Администрации </w:t>
      </w:r>
      <w:r>
        <w:rPr>
          <w:sz w:val="26"/>
          <w:szCs w:val="26"/>
        </w:rPr>
        <w:t xml:space="preserve">Комсомольского муниципального округа </w:t>
      </w:r>
      <w:r w:rsidR="00DD33CC">
        <w:rPr>
          <w:sz w:val="26"/>
          <w:szCs w:val="26"/>
        </w:rPr>
        <w:t>Чувашской республики осуществить передачу указанных в пункте 1 настоящего решения земельных участков в соответствии с законодательством Российской Федерации и законодательством Чувашской Республики.</w:t>
      </w:r>
    </w:p>
    <w:p w:rsidR="00420DF0" w:rsidRDefault="001B5A7F" w:rsidP="00576EB1">
      <w:pPr>
        <w:pStyle w:val="ConsPlusNormal"/>
        <w:tabs>
          <w:tab w:val="left" w:pos="3270"/>
        </w:tabs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3</w:t>
      </w:r>
      <w:r w:rsidR="00420DF0">
        <w:rPr>
          <w:rFonts w:ascii="Times New Roman" w:hAnsi="Times New Roman"/>
          <w:bCs/>
          <w:sz w:val="26"/>
          <w:szCs w:val="26"/>
        </w:rPr>
        <w:t>. Настоящее решение вступает в силу после его официального опубликования.</w:t>
      </w:r>
    </w:p>
    <w:p w:rsidR="00420DF0" w:rsidRDefault="00420DF0" w:rsidP="00420DF0">
      <w:pPr>
        <w:pStyle w:val="ConsPlusNormal"/>
        <w:tabs>
          <w:tab w:val="left" w:pos="3270"/>
        </w:tabs>
        <w:ind w:firstLine="0"/>
        <w:jc w:val="both"/>
        <w:rPr>
          <w:rFonts w:ascii="Times New Roman" w:hAnsi="Times New Roman"/>
          <w:bCs/>
          <w:sz w:val="26"/>
          <w:szCs w:val="26"/>
        </w:rPr>
      </w:pPr>
    </w:p>
    <w:p w:rsidR="00420DF0" w:rsidRPr="00F00353" w:rsidRDefault="00420DF0" w:rsidP="00420DF0">
      <w:pPr>
        <w:outlineLvl w:val="1"/>
        <w:rPr>
          <w:sz w:val="26"/>
          <w:szCs w:val="26"/>
        </w:rPr>
      </w:pPr>
      <w:r w:rsidRPr="00F00353">
        <w:rPr>
          <w:sz w:val="26"/>
          <w:szCs w:val="26"/>
        </w:rPr>
        <w:t xml:space="preserve">Председатель Собрания депутатов </w:t>
      </w:r>
    </w:p>
    <w:p w:rsidR="00420DF0" w:rsidRPr="00F00353" w:rsidRDefault="00420DF0" w:rsidP="00420DF0">
      <w:pPr>
        <w:tabs>
          <w:tab w:val="left" w:pos="9356"/>
        </w:tabs>
        <w:outlineLvl w:val="1"/>
        <w:rPr>
          <w:sz w:val="26"/>
          <w:szCs w:val="26"/>
        </w:rPr>
      </w:pPr>
      <w:r w:rsidRPr="00F00353">
        <w:rPr>
          <w:sz w:val="26"/>
          <w:szCs w:val="26"/>
        </w:rPr>
        <w:t xml:space="preserve">Комсомольского муниципального </w:t>
      </w:r>
    </w:p>
    <w:p w:rsidR="00420DF0" w:rsidRPr="00F00353" w:rsidRDefault="00420DF0" w:rsidP="00420DF0">
      <w:pPr>
        <w:outlineLvl w:val="1"/>
        <w:rPr>
          <w:sz w:val="26"/>
          <w:szCs w:val="26"/>
          <w:highlight w:val="yellow"/>
        </w:rPr>
      </w:pPr>
      <w:r>
        <w:rPr>
          <w:sz w:val="26"/>
          <w:szCs w:val="26"/>
        </w:rPr>
        <w:t>о</w:t>
      </w:r>
      <w:r w:rsidRPr="00F00353">
        <w:rPr>
          <w:sz w:val="26"/>
          <w:szCs w:val="26"/>
        </w:rPr>
        <w:t xml:space="preserve">круга Чувашской Республики                                                                    </w:t>
      </w:r>
      <w:r>
        <w:rPr>
          <w:sz w:val="26"/>
          <w:szCs w:val="26"/>
        </w:rPr>
        <w:t xml:space="preserve"> </w:t>
      </w:r>
      <w:r w:rsidRPr="00F00353">
        <w:rPr>
          <w:bCs/>
          <w:sz w:val="26"/>
          <w:szCs w:val="26"/>
        </w:rPr>
        <w:t>С.Н. Грачева</w:t>
      </w:r>
      <w:r w:rsidRPr="00F00353">
        <w:rPr>
          <w:sz w:val="26"/>
          <w:szCs w:val="26"/>
        </w:rPr>
        <w:t xml:space="preserve">                                                                                   </w:t>
      </w:r>
    </w:p>
    <w:p w:rsidR="00420DF0" w:rsidRPr="00F00353" w:rsidRDefault="00420DF0" w:rsidP="00420DF0">
      <w:pPr>
        <w:rPr>
          <w:sz w:val="26"/>
          <w:szCs w:val="26"/>
        </w:rPr>
      </w:pPr>
    </w:p>
    <w:p w:rsidR="00420DF0" w:rsidRPr="00F00353" w:rsidRDefault="00420DF0" w:rsidP="00420DF0">
      <w:pPr>
        <w:rPr>
          <w:sz w:val="26"/>
          <w:szCs w:val="26"/>
        </w:rPr>
      </w:pPr>
      <w:r w:rsidRPr="00F00353">
        <w:rPr>
          <w:sz w:val="26"/>
          <w:szCs w:val="26"/>
        </w:rPr>
        <w:t xml:space="preserve">Глава Комсомольского муниципального </w:t>
      </w:r>
    </w:p>
    <w:p w:rsidR="00420DF0" w:rsidRDefault="00420DF0" w:rsidP="00420DF0">
      <w:pPr>
        <w:rPr>
          <w:sz w:val="26"/>
          <w:szCs w:val="26"/>
        </w:rPr>
      </w:pPr>
      <w:r w:rsidRPr="00F00353">
        <w:rPr>
          <w:sz w:val="26"/>
          <w:szCs w:val="26"/>
        </w:rPr>
        <w:t xml:space="preserve">округа Чувашской Республики                                                 </w:t>
      </w:r>
      <w:r>
        <w:rPr>
          <w:sz w:val="26"/>
          <w:szCs w:val="26"/>
        </w:rPr>
        <w:t xml:space="preserve">                   </w:t>
      </w:r>
      <w:r w:rsidRPr="00F00353">
        <w:rPr>
          <w:sz w:val="26"/>
          <w:szCs w:val="26"/>
        </w:rPr>
        <w:t xml:space="preserve">Н.Н. </w:t>
      </w:r>
      <w:proofErr w:type="spellStart"/>
      <w:r w:rsidRPr="00F00353">
        <w:rPr>
          <w:sz w:val="26"/>
          <w:szCs w:val="26"/>
        </w:rPr>
        <w:t>Раськин</w:t>
      </w:r>
      <w:proofErr w:type="spellEnd"/>
    </w:p>
    <w:p w:rsidR="00B32BD7" w:rsidRPr="00F00353" w:rsidRDefault="00B32BD7" w:rsidP="00420DF0">
      <w:pPr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3"/>
      </w:tblGrid>
      <w:tr w:rsidR="00B32BD7" w:rsidTr="00DC4ABD">
        <w:tc>
          <w:tcPr>
            <w:tcW w:w="4785" w:type="dxa"/>
          </w:tcPr>
          <w:p w:rsidR="00B32BD7" w:rsidRDefault="00B32BD7" w:rsidP="00DC4ABD">
            <w:pPr>
              <w:tabs>
                <w:tab w:val="left" w:pos="5387"/>
              </w:tabs>
              <w:ind w:right="4110"/>
              <w:jc w:val="both"/>
            </w:pPr>
          </w:p>
        </w:tc>
        <w:tc>
          <w:tcPr>
            <w:tcW w:w="4786" w:type="dxa"/>
          </w:tcPr>
          <w:p w:rsidR="00A9463E" w:rsidRDefault="00A9463E" w:rsidP="00DC4ABD">
            <w:pPr>
              <w:tabs>
                <w:tab w:val="left" w:pos="5387"/>
              </w:tabs>
              <w:ind w:right="-1"/>
              <w:jc w:val="center"/>
            </w:pPr>
          </w:p>
          <w:p w:rsidR="00A9463E" w:rsidRDefault="00A9463E" w:rsidP="00DC4ABD">
            <w:pPr>
              <w:tabs>
                <w:tab w:val="left" w:pos="5387"/>
              </w:tabs>
              <w:ind w:right="-1"/>
              <w:jc w:val="center"/>
            </w:pPr>
          </w:p>
          <w:p w:rsidR="00B32BD7" w:rsidRDefault="00B32BD7" w:rsidP="00DC4ABD">
            <w:pPr>
              <w:tabs>
                <w:tab w:val="left" w:pos="5387"/>
              </w:tabs>
              <w:ind w:right="-1"/>
              <w:jc w:val="center"/>
            </w:pPr>
            <w:bookmarkStart w:id="0" w:name="_GoBack"/>
            <w:bookmarkEnd w:id="0"/>
            <w:r>
              <w:lastRenderedPageBreak/>
              <w:t>Приложение</w:t>
            </w:r>
          </w:p>
          <w:p w:rsidR="00B32BD7" w:rsidRDefault="00B32BD7" w:rsidP="00DC4ABD">
            <w:pPr>
              <w:tabs>
                <w:tab w:val="left" w:pos="5387"/>
              </w:tabs>
              <w:ind w:right="-1"/>
              <w:jc w:val="center"/>
            </w:pPr>
            <w:r>
              <w:t>к решению Собрания депутатов</w:t>
            </w:r>
          </w:p>
          <w:p w:rsidR="00B32BD7" w:rsidRDefault="00B32BD7" w:rsidP="00DC4ABD">
            <w:pPr>
              <w:tabs>
                <w:tab w:val="left" w:pos="5387"/>
              </w:tabs>
              <w:ind w:right="-1"/>
              <w:jc w:val="center"/>
            </w:pPr>
            <w:r>
              <w:t>Комсомольского муниципального округа Чувашской Республики</w:t>
            </w:r>
          </w:p>
          <w:p w:rsidR="00B32BD7" w:rsidRDefault="00B32BD7" w:rsidP="00D4256E">
            <w:pPr>
              <w:tabs>
                <w:tab w:val="left" w:pos="5387"/>
              </w:tabs>
              <w:ind w:right="-1"/>
              <w:jc w:val="center"/>
            </w:pPr>
            <w:r>
              <w:t xml:space="preserve">от </w:t>
            </w:r>
            <w:r w:rsidR="00D4256E">
              <w:t>22 декабря 2023 года № 24/309</w:t>
            </w:r>
          </w:p>
        </w:tc>
      </w:tr>
    </w:tbl>
    <w:p w:rsidR="00B32BD7" w:rsidRDefault="00B32BD7" w:rsidP="00666B57">
      <w:pPr>
        <w:keepNext/>
        <w:outlineLvl w:val="4"/>
      </w:pPr>
    </w:p>
    <w:p w:rsidR="00B32BD7" w:rsidRDefault="00B32BD7" w:rsidP="00B32BD7">
      <w:pPr>
        <w:jc w:val="center"/>
        <w:rPr>
          <w:b/>
        </w:rPr>
      </w:pPr>
      <w:r w:rsidRPr="00B32BD7">
        <w:rPr>
          <w:b/>
        </w:rPr>
        <w:t>Перечень</w:t>
      </w:r>
    </w:p>
    <w:p w:rsidR="00666B57" w:rsidRPr="00B32BD7" w:rsidRDefault="00666B57" w:rsidP="00B32BD7">
      <w:pPr>
        <w:jc w:val="center"/>
        <w:rPr>
          <w:b/>
        </w:rPr>
      </w:pPr>
      <w:r>
        <w:rPr>
          <w:b/>
        </w:rPr>
        <w:t xml:space="preserve">земельных участников, безвозмездно передаваемых </w:t>
      </w:r>
      <w:r w:rsidRPr="00666B57">
        <w:rPr>
          <w:b/>
        </w:rPr>
        <w:t>из муниципальной собственности Комсомольского муниципального округа Чувашской Республики в государственную собственность Чувашской Республики</w:t>
      </w:r>
    </w:p>
    <w:p w:rsidR="00B32BD7" w:rsidRPr="00B32BD7" w:rsidRDefault="00B32BD7" w:rsidP="00B32BD7">
      <w:pPr>
        <w:jc w:val="center"/>
        <w:rPr>
          <w:b/>
        </w:rPr>
      </w:pPr>
      <w:r w:rsidRPr="00B32BD7">
        <w:rPr>
          <w:b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4122"/>
        <w:gridCol w:w="1941"/>
        <w:gridCol w:w="2752"/>
      </w:tblGrid>
      <w:tr w:rsidR="00666B57" w:rsidTr="00666B57">
        <w:tc>
          <w:tcPr>
            <w:tcW w:w="534" w:type="dxa"/>
          </w:tcPr>
          <w:p w:rsidR="00666B57" w:rsidRDefault="00666B57" w:rsidP="00666B57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4251" w:type="dxa"/>
          </w:tcPr>
          <w:p w:rsidR="00666B57" w:rsidRDefault="00666B57" w:rsidP="00666B57">
            <w:pPr>
              <w:jc w:val="center"/>
            </w:pPr>
            <w:r>
              <w:t>Местоположение земельного участка</w:t>
            </w:r>
          </w:p>
        </w:tc>
        <w:tc>
          <w:tcPr>
            <w:tcW w:w="1986" w:type="dxa"/>
          </w:tcPr>
          <w:p w:rsidR="00666B57" w:rsidRDefault="00666B57" w:rsidP="00666B57">
            <w:pPr>
              <w:jc w:val="center"/>
            </w:pPr>
            <w:r>
              <w:t>Площадь,</w:t>
            </w:r>
          </w:p>
          <w:p w:rsidR="00666B57" w:rsidRDefault="00666B57" w:rsidP="00666B57">
            <w:pPr>
              <w:jc w:val="center"/>
            </w:pPr>
            <w:r>
              <w:t>кв. метров</w:t>
            </w:r>
          </w:p>
        </w:tc>
        <w:tc>
          <w:tcPr>
            <w:tcW w:w="2800" w:type="dxa"/>
          </w:tcPr>
          <w:p w:rsidR="00666B57" w:rsidRPr="002639A8" w:rsidRDefault="00666B57" w:rsidP="00F353D7">
            <w:pPr>
              <w:jc w:val="center"/>
              <w:rPr>
                <w:color w:val="000000"/>
              </w:rPr>
            </w:pPr>
            <w:r w:rsidRPr="002639A8">
              <w:rPr>
                <w:color w:val="000000"/>
              </w:rPr>
              <w:t>Кадастровый</w:t>
            </w:r>
            <w:r>
              <w:rPr>
                <w:color w:val="000000"/>
              </w:rPr>
              <w:t xml:space="preserve"> номер</w:t>
            </w:r>
          </w:p>
        </w:tc>
      </w:tr>
      <w:tr w:rsidR="00666B57" w:rsidTr="00BD0A6E">
        <w:tc>
          <w:tcPr>
            <w:tcW w:w="534" w:type="dxa"/>
          </w:tcPr>
          <w:p w:rsidR="00666B57" w:rsidRDefault="00666B57" w:rsidP="00666B57">
            <w:pPr>
              <w:jc w:val="center"/>
            </w:pPr>
            <w:r>
              <w:t>1.</w:t>
            </w:r>
          </w:p>
        </w:tc>
        <w:tc>
          <w:tcPr>
            <w:tcW w:w="4251" w:type="dxa"/>
          </w:tcPr>
          <w:p w:rsidR="00666B57" w:rsidRDefault="00666B57" w:rsidP="00666B57">
            <w:pPr>
              <w:jc w:val="both"/>
            </w:pPr>
            <w:r>
              <w:t>Установлено относительно ориентира, расположенного в границах участка. Поч</w:t>
            </w:r>
            <w:r w:rsidR="00596E68">
              <w:softHyphen/>
            </w:r>
            <w:r>
              <w:t>товый адрес ориентира: Чувашская Рес</w:t>
            </w:r>
            <w:r w:rsidR="00596E68">
              <w:softHyphen/>
            </w:r>
            <w:r>
              <w:t>публика – Чувашия, р-н Комсомольский, с/</w:t>
            </w:r>
            <w:proofErr w:type="spellStart"/>
            <w:r>
              <w:t>пос</w:t>
            </w:r>
            <w:proofErr w:type="spellEnd"/>
            <w:r>
              <w:t xml:space="preserve"> </w:t>
            </w:r>
            <w:proofErr w:type="spellStart"/>
            <w:r w:rsidR="002A512C">
              <w:t>Тугаевское</w:t>
            </w:r>
            <w:proofErr w:type="spellEnd"/>
            <w:r w:rsidR="002A512C">
              <w:t xml:space="preserve">, с. </w:t>
            </w:r>
            <w:proofErr w:type="spellStart"/>
            <w:r w:rsidR="002A512C">
              <w:t>Тугаево</w:t>
            </w:r>
            <w:proofErr w:type="spellEnd"/>
            <w:r w:rsidR="002A512C">
              <w:t>, ул. Фрунзе, д.1</w:t>
            </w:r>
          </w:p>
        </w:tc>
        <w:tc>
          <w:tcPr>
            <w:tcW w:w="1986" w:type="dxa"/>
            <w:vAlign w:val="center"/>
          </w:tcPr>
          <w:p w:rsidR="00666B57" w:rsidRPr="002639A8" w:rsidRDefault="00666B57" w:rsidP="00F35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 +/-7</w:t>
            </w:r>
          </w:p>
        </w:tc>
        <w:tc>
          <w:tcPr>
            <w:tcW w:w="2800" w:type="dxa"/>
            <w:vAlign w:val="center"/>
          </w:tcPr>
          <w:p w:rsidR="00666B57" w:rsidRPr="002639A8" w:rsidRDefault="00666B57" w:rsidP="00F35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21:13:300103:145</w:t>
            </w:r>
          </w:p>
        </w:tc>
      </w:tr>
      <w:tr w:rsidR="00666B57" w:rsidTr="00BD0A6E">
        <w:tc>
          <w:tcPr>
            <w:tcW w:w="534" w:type="dxa"/>
          </w:tcPr>
          <w:p w:rsidR="00666B57" w:rsidRDefault="00666B57" w:rsidP="00666B57">
            <w:pPr>
              <w:jc w:val="center"/>
            </w:pPr>
            <w:r>
              <w:t>2.</w:t>
            </w:r>
          </w:p>
        </w:tc>
        <w:tc>
          <w:tcPr>
            <w:tcW w:w="4251" w:type="dxa"/>
          </w:tcPr>
          <w:p w:rsidR="00666B57" w:rsidRDefault="002A512C" w:rsidP="002A512C">
            <w:pPr>
              <w:jc w:val="both"/>
            </w:pPr>
            <w:r>
              <w:t>Установлено относительно ориентира, расположенного в границах участка. Поч</w:t>
            </w:r>
            <w:r w:rsidR="00596E68">
              <w:softHyphen/>
            </w:r>
            <w:r>
              <w:t>товый адрес ориентира: Чувашская Рес</w:t>
            </w:r>
            <w:r w:rsidR="00596E68">
              <w:softHyphen/>
            </w:r>
            <w:r>
              <w:t>публика – Чувашия, р-н Комсомольский, с/</w:t>
            </w:r>
            <w:proofErr w:type="spellStart"/>
            <w:r>
              <w:t>пос</w:t>
            </w:r>
            <w:proofErr w:type="spellEnd"/>
            <w:r>
              <w:t xml:space="preserve"> Александровское, д. Александровка, ул. Комсомольская, д. 161</w:t>
            </w:r>
          </w:p>
        </w:tc>
        <w:tc>
          <w:tcPr>
            <w:tcW w:w="1986" w:type="dxa"/>
            <w:vAlign w:val="center"/>
          </w:tcPr>
          <w:p w:rsidR="00666B57" w:rsidRPr="002639A8" w:rsidRDefault="00666B57" w:rsidP="00F35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 +/-1</w:t>
            </w:r>
          </w:p>
        </w:tc>
        <w:tc>
          <w:tcPr>
            <w:tcW w:w="2800" w:type="dxa"/>
            <w:vAlign w:val="center"/>
          </w:tcPr>
          <w:p w:rsidR="00666B57" w:rsidRPr="002639A8" w:rsidRDefault="00666B57" w:rsidP="00F35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21:13:080605:146</w:t>
            </w:r>
          </w:p>
        </w:tc>
      </w:tr>
    </w:tbl>
    <w:p w:rsidR="00B32BD7" w:rsidRDefault="00B32BD7" w:rsidP="00666B57"/>
    <w:p w:rsidR="00666B57" w:rsidRDefault="00666B57" w:rsidP="00666B57"/>
    <w:p w:rsidR="00666B57" w:rsidRPr="00286AB7" w:rsidRDefault="00666B57" w:rsidP="00666B57"/>
    <w:p w:rsidR="00B32BD7" w:rsidRPr="00E9474A" w:rsidRDefault="00B32BD7" w:rsidP="00E9474A">
      <w:pPr>
        <w:ind w:right="3968"/>
        <w:jc w:val="both"/>
        <w:rPr>
          <w:b/>
        </w:rPr>
      </w:pPr>
    </w:p>
    <w:sectPr w:rsidR="00B32BD7" w:rsidRPr="00E9474A" w:rsidSect="00B73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4A"/>
    <w:rsid w:val="000404F6"/>
    <w:rsid w:val="000F46C6"/>
    <w:rsid w:val="001B5A7F"/>
    <w:rsid w:val="001E3304"/>
    <w:rsid w:val="002A512C"/>
    <w:rsid w:val="002B75D8"/>
    <w:rsid w:val="002F1532"/>
    <w:rsid w:val="0032513B"/>
    <w:rsid w:val="00325A28"/>
    <w:rsid w:val="00382EEA"/>
    <w:rsid w:val="00420DF0"/>
    <w:rsid w:val="004B4794"/>
    <w:rsid w:val="00576EB1"/>
    <w:rsid w:val="00596E68"/>
    <w:rsid w:val="005E17B6"/>
    <w:rsid w:val="00666B57"/>
    <w:rsid w:val="00690FDC"/>
    <w:rsid w:val="00710246"/>
    <w:rsid w:val="007B226D"/>
    <w:rsid w:val="008E680A"/>
    <w:rsid w:val="009D6826"/>
    <w:rsid w:val="00A9463E"/>
    <w:rsid w:val="00B32BD7"/>
    <w:rsid w:val="00B73DEB"/>
    <w:rsid w:val="00D4256E"/>
    <w:rsid w:val="00DD33CC"/>
    <w:rsid w:val="00E12CFB"/>
    <w:rsid w:val="00E3079E"/>
    <w:rsid w:val="00E9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C034E-B9AA-48D4-8FAF-B068A61C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7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74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E17B6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uiPriority w:val="99"/>
    <w:rsid w:val="00576EB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576EB1"/>
    <w:rPr>
      <w:rFonts w:ascii="Arial" w:eastAsia="Times New Roman" w:hAnsi="Arial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B3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4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5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46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29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4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4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98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6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371809">
          <w:marLeft w:val="0"/>
          <w:marRight w:val="0"/>
          <w:marTop w:val="0"/>
          <w:marBottom w:val="76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8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8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63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5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4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00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11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31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8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12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9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79730">
          <w:marLeft w:val="0"/>
          <w:marRight w:val="0"/>
          <w:marTop w:val="0"/>
          <w:marBottom w:val="76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5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1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5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Адм.Комсомольского района ЧР Степанова Л.Л.</cp:lastModifiedBy>
  <cp:revision>3</cp:revision>
  <cp:lastPrinted>2023-12-21T05:47:00Z</cp:lastPrinted>
  <dcterms:created xsi:type="dcterms:W3CDTF">2023-12-27T10:51:00Z</dcterms:created>
  <dcterms:modified xsi:type="dcterms:W3CDTF">2023-12-27T10:52:00Z</dcterms:modified>
</cp:coreProperties>
</file>