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80" w:rsidRPr="00E86ED4" w:rsidRDefault="00F37F80" w:rsidP="00E86ED4">
      <w:pPr>
        <w:jc w:val="center"/>
        <w:rPr>
          <w:b/>
          <w:bCs/>
        </w:rPr>
      </w:pPr>
      <w:bookmarkStart w:id="0" w:name="sub_31"/>
      <w:r w:rsidRPr="00E86ED4">
        <w:rPr>
          <w:b/>
          <w:bCs/>
        </w:rPr>
        <w:t>Уведомление о проведении публичных консультаций</w:t>
      </w:r>
    </w:p>
    <w:p w:rsidR="00F37F80" w:rsidRPr="00E86ED4" w:rsidRDefault="00F37F80" w:rsidP="00E86ED4">
      <w:pPr>
        <w:jc w:val="both"/>
      </w:pPr>
    </w:p>
    <w:p w:rsidR="00F16C6F" w:rsidRPr="00F16C6F" w:rsidRDefault="00F37F80" w:rsidP="00F16C6F">
      <w:pPr>
        <w:ind w:firstLine="567"/>
        <w:jc w:val="both"/>
      </w:pPr>
      <w:r w:rsidRPr="00E86ED4">
        <w:t xml:space="preserve">Настоящим администрация </w:t>
      </w:r>
      <w:proofErr w:type="spellStart"/>
      <w:r w:rsidR="00AA7FBA">
        <w:t>Канашского</w:t>
      </w:r>
      <w:proofErr w:type="spellEnd"/>
      <w:r w:rsidR="00AA7FBA">
        <w:t xml:space="preserve"> муниципального округа </w:t>
      </w:r>
      <w:r w:rsidRPr="00E86ED4">
        <w:t xml:space="preserve">Чувашской Республики извещает о начале проведения публичных консультаций и сборе предложений заинтересованных лиц по проекту </w:t>
      </w:r>
      <w:r w:rsidR="00F16C6F">
        <w:t>постановления администрации</w:t>
      </w:r>
      <w:r w:rsidRPr="00E86ED4">
        <w:t xml:space="preserve"> </w:t>
      </w:r>
      <w:proofErr w:type="spellStart"/>
      <w:r w:rsidR="00AA7FBA">
        <w:t>Канашского</w:t>
      </w:r>
      <w:proofErr w:type="spellEnd"/>
      <w:r w:rsidR="00AA7FBA">
        <w:t xml:space="preserve"> муниципального округа</w:t>
      </w:r>
      <w:r w:rsidRPr="00E86ED4">
        <w:t xml:space="preserve"> Чувашской Республики </w:t>
      </w:r>
      <w:r w:rsidR="00727FDF" w:rsidRPr="000613D4">
        <w:t xml:space="preserve">«Об утверждении схемы размещения нестационарных торговых объектов на территории </w:t>
      </w:r>
      <w:proofErr w:type="spellStart"/>
      <w:r w:rsidR="00727FDF" w:rsidRPr="000613D4">
        <w:t>Канашского</w:t>
      </w:r>
      <w:proofErr w:type="spellEnd"/>
      <w:r w:rsidR="00727FDF" w:rsidRPr="000613D4">
        <w:t xml:space="preserve"> муниципального округа Чувашской Республики, на земельных участках, находящихся в муниципальной собственности, и земельных участках, государственная собственность на которые не разграничена»</w:t>
      </w:r>
      <w:r w:rsidR="00DB37B6">
        <w:rPr>
          <w:rStyle w:val="a3"/>
          <w:bCs/>
          <w:color w:val="auto"/>
        </w:rPr>
        <w:t>.</w:t>
      </w:r>
    </w:p>
    <w:p w:rsidR="00BC0D77" w:rsidRPr="00E86ED4" w:rsidRDefault="00BC0D77" w:rsidP="00E86ED4">
      <w:pPr>
        <w:ind w:firstLine="567"/>
        <w:jc w:val="both"/>
      </w:pPr>
    </w:p>
    <w:p w:rsidR="00AA7FBA" w:rsidRPr="00AA7FBA" w:rsidRDefault="00F37F80" w:rsidP="00E86ED4">
      <w:pPr>
        <w:ind w:firstLine="567"/>
        <w:jc w:val="both"/>
        <w:rPr>
          <w:u w:val="single"/>
        </w:rPr>
      </w:pPr>
      <w:r w:rsidRPr="00E86ED4">
        <w:t xml:space="preserve">Предложения принимаются по адресу: 429330, Чувашская Республика, город Канаш, ул.30 лет Победы, д.24, кабинет </w:t>
      </w:r>
      <w:r w:rsidR="00AA7FBA">
        <w:t>324</w:t>
      </w:r>
      <w:r w:rsidRPr="00E86ED4">
        <w:t xml:space="preserve">, а также по адресу электронной почты: </w:t>
      </w:r>
      <w:hyperlink r:id="rId4" w:history="1">
        <w:r w:rsidR="00727FDF" w:rsidRPr="00251CDD">
          <w:rPr>
            <w:rStyle w:val="a9"/>
          </w:rPr>
          <w:t>gkan43@cap.ru</w:t>
        </w:r>
      </w:hyperlink>
    </w:p>
    <w:p w:rsidR="00F37F80" w:rsidRPr="00E86ED4" w:rsidRDefault="00F37F80" w:rsidP="00E86ED4">
      <w:pPr>
        <w:ind w:firstLine="567"/>
        <w:jc w:val="both"/>
      </w:pPr>
    </w:p>
    <w:p w:rsidR="00F37F80" w:rsidRDefault="00F37F80" w:rsidP="00E86ED4">
      <w:pPr>
        <w:ind w:firstLine="567"/>
        <w:jc w:val="both"/>
      </w:pPr>
      <w:r w:rsidRPr="00E86ED4">
        <w:t>Сроки проведения публичных консультаци</w:t>
      </w:r>
      <w:r w:rsidR="00EE056F">
        <w:t>й (срок пр</w:t>
      </w:r>
      <w:r w:rsidR="009E680E">
        <w:t>иема предложений</w:t>
      </w:r>
      <w:r w:rsidR="009E680E" w:rsidRPr="00727FDF">
        <w:t xml:space="preserve">): </w:t>
      </w:r>
      <w:r w:rsidR="00D62C96" w:rsidRPr="00727FDF">
        <w:t xml:space="preserve">с </w:t>
      </w:r>
      <w:r w:rsidR="00727FDF" w:rsidRPr="00727FDF">
        <w:t xml:space="preserve">06 февраля </w:t>
      </w:r>
      <w:r w:rsidR="00D62C96" w:rsidRPr="00727FDF">
        <w:t xml:space="preserve">по </w:t>
      </w:r>
      <w:r w:rsidR="00727FDF" w:rsidRPr="00727FDF">
        <w:t>06 марта 2025</w:t>
      </w:r>
      <w:r w:rsidR="00D62C96" w:rsidRPr="00727FDF">
        <w:t xml:space="preserve"> г.(включительно)</w:t>
      </w:r>
    </w:p>
    <w:p w:rsidR="00D62C96" w:rsidRPr="00D62C96" w:rsidRDefault="00D62C96" w:rsidP="00E86ED4">
      <w:pPr>
        <w:ind w:firstLine="567"/>
        <w:jc w:val="both"/>
      </w:pPr>
    </w:p>
    <w:p w:rsidR="00F37F80" w:rsidRDefault="00F37F80" w:rsidP="00E86ED4">
      <w:pPr>
        <w:ind w:firstLine="567"/>
        <w:jc w:val="both"/>
      </w:pPr>
      <w:r w:rsidRPr="00E86ED4">
        <w:t xml:space="preserve">Место размещения уведомления на сайте regulations.cap.ru в информационно-телекоммуникационной сети «Интернет» (полный электронный адрес): </w:t>
      </w:r>
    </w:p>
    <w:p w:rsidR="00AA7FBA" w:rsidRDefault="00A6407D" w:rsidP="00E86ED4">
      <w:pPr>
        <w:ind w:firstLine="567"/>
        <w:jc w:val="both"/>
      </w:pPr>
      <w:hyperlink r:id="rId5" w:history="1">
        <w:r w:rsidR="00727FDF" w:rsidRPr="00251CDD">
          <w:rPr>
            <w:rStyle w:val="a9"/>
          </w:rPr>
          <w:t>https://regulations.cap.ru/npa/orv</w:t>
        </w:r>
      </w:hyperlink>
    </w:p>
    <w:p w:rsidR="00727FDF" w:rsidRPr="00E86ED4" w:rsidRDefault="00727FDF" w:rsidP="00E86ED4">
      <w:pPr>
        <w:ind w:firstLine="567"/>
        <w:jc w:val="both"/>
      </w:pPr>
    </w:p>
    <w:p w:rsidR="00F37F80" w:rsidRPr="00E86ED4" w:rsidRDefault="00F37F80" w:rsidP="00E86ED4">
      <w:pPr>
        <w:ind w:firstLine="567"/>
        <w:jc w:val="both"/>
        <w:rPr>
          <w:i/>
          <w:sz w:val="20"/>
          <w:szCs w:val="20"/>
        </w:rPr>
      </w:pPr>
      <w:r w:rsidRPr="00E86ED4">
        <w:t xml:space="preserve">Все поступившие предложения будут рассмотрены. Сводка предложений будет размещена на вышеназванном сайте не </w:t>
      </w:r>
      <w:r w:rsidRPr="00D62C96">
        <w:t xml:space="preserve">позднее </w:t>
      </w:r>
      <w:r w:rsidR="00D924A9">
        <w:t xml:space="preserve">11 марта 2025 </w:t>
      </w:r>
      <w:r w:rsidR="00D924A9" w:rsidRPr="00D924A9">
        <w:t>года</w:t>
      </w:r>
      <w:r w:rsidRPr="00D924A9">
        <w:t>.</w:t>
      </w:r>
    </w:p>
    <w:p w:rsidR="00F37F80" w:rsidRPr="00E86ED4" w:rsidRDefault="00F37F80" w:rsidP="00E86ED4">
      <w:pPr>
        <w:ind w:firstLine="567"/>
        <w:jc w:val="both"/>
      </w:pPr>
    </w:p>
    <w:p w:rsidR="00F37F80" w:rsidRPr="00E86ED4" w:rsidRDefault="00F37F80" w:rsidP="00E86ED4">
      <w:pPr>
        <w:ind w:firstLine="567"/>
        <w:jc w:val="both"/>
      </w:pPr>
      <w:r w:rsidRPr="00E86ED4">
        <w:t>К уведомлению прилагаются:</w:t>
      </w:r>
    </w:p>
    <w:p w:rsidR="009E680E" w:rsidRDefault="003D00FD" w:rsidP="00F16C6F">
      <w:pPr>
        <w:ind w:firstLine="567"/>
        <w:jc w:val="both"/>
      </w:pPr>
      <w:r>
        <w:t xml:space="preserve">- </w:t>
      </w:r>
      <w:r w:rsidR="00F37F80" w:rsidRPr="00E86ED4">
        <w:t xml:space="preserve">проект </w:t>
      </w:r>
      <w:r w:rsidR="00F16C6F">
        <w:t>постановления администрации</w:t>
      </w:r>
      <w:r w:rsidR="00F16C6F" w:rsidRPr="00E86ED4">
        <w:t xml:space="preserve"> Канаш</w:t>
      </w:r>
      <w:r w:rsidR="00AA7FBA">
        <w:rPr>
          <w:lang w:val="en-US"/>
        </w:rPr>
        <w:t>c</w:t>
      </w:r>
      <w:r w:rsidR="00AA7FBA">
        <w:t>кого муниципального округа</w:t>
      </w:r>
      <w:r w:rsidR="00F16C6F" w:rsidRPr="00E86ED4">
        <w:t xml:space="preserve"> Чувашской Республики </w:t>
      </w:r>
      <w:r w:rsidR="00727FDF" w:rsidRPr="000613D4">
        <w:t xml:space="preserve">«Об утверждении схемы размещения нестационарных торговых объектов на территории </w:t>
      </w:r>
      <w:proofErr w:type="spellStart"/>
      <w:r w:rsidR="00727FDF" w:rsidRPr="000613D4">
        <w:t>Канашского</w:t>
      </w:r>
      <w:proofErr w:type="spellEnd"/>
      <w:r w:rsidR="00727FDF" w:rsidRPr="000613D4">
        <w:t xml:space="preserve"> муниципального округа Чувашской Республики, на земельных участках, находящихся в муниципальной собственности, и земельных участках, государственная собственность на которые не разграничена»</w:t>
      </w:r>
      <w:r w:rsidR="009E680E">
        <w:t>;</w:t>
      </w:r>
      <w:r w:rsidR="00F37F80" w:rsidRPr="00E86ED4">
        <w:t xml:space="preserve">    </w:t>
      </w:r>
    </w:p>
    <w:p w:rsidR="00AA7FBA" w:rsidRDefault="00F37F80" w:rsidP="00AA7FBA">
      <w:pPr>
        <w:ind w:firstLine="567"/>
        <w:jc w:val="both"/>
      </w:pPr>
      <w:r w:rsidRPr="00E86ED4">
        <w:t xml:space="preserve">- пояснительная записка к проекту </w:t>
      </w:r>
      <w:r w:rsidR="00AA7FBA">
        <w:t>постановления администрации</w:t>
      </w:r>
      <w:r w:rsidR="00AA7FBA" w:rsidRPr="00E86ED4">
        <w:t xml:space="preserve"> Канаш</w:t>
      </w:r>
      <w:r w:rsidR="00AA7FBA">
        <w:rPr>
          <w:lang w:val="en-US"/>
        </w:rPr>
        <w:t>c</w:t>
      </w:r>
      <w:r w:rsidR="00AA7FBA">
        <w:t>кого муниципального округа</w:t>
      </w:r>
      <w:r w:rsidR="00AA7FBA" w:rsidRPr="00E86ED4">
        <w:t xml:space="preserve"> Чувашской Республики </w:t>
      </w:r>
      <w:r w:rsidR="00727FDF" w:rsidRPr="000613D4">
        <w:t xml:space="preserve">«Об утверждении схемы размещения нестационарных торговых объектов на территории </w:t>
      </w:r>
      <w:proofErr w:type="spellStart"/>
      <w:r w:rsidR="00727FDF" w:rsidRPr="000613D4">
        <w:t>Канашского</w:t>
      </w:r>
      <w:proofErr w:type="spellEnd"/>
      <w:r w:rsidR="00727FDF" w:rsidRPr="000613D4">
        <w:t xml:space="preserve"> муниципального округа Чувашской Республики, на земельных участках, находящихся в муниципальной собственности, и земельных участках, государственная собственность на которые не разграничена»</w:t>
      </w:r>
      <w:r w:rsidR="00AA7FBA">
        <w:t>;</w:t>
      </w:r>
      <w:r w:rsidR="00AA7FBA" w:rsidRPr="00E86ED4">
        <w:t xml:space="preserve">    </w:t>
      </w:r>
    </w:p>
    <w:p w:rsidR="00F37F80" w:rsidRPr="00E86ED4" w:rsidRDefault="00F37F80" w:rsidP="00E86ED4">
      <w:pPr>
        <w:jc w:val="both"/>
      </w:pPr>
      <w:r w:rsidRPr="00E86ED4">
        <w:t xml:space="preserve">  </w:t>
      </w:r>
      <w:r w:rsidR="009E680E">
        <w:t xml:space="preserve">    </w:t>
      </w:r>
      <w:r w:rsidRPr="00E86ED4">
        <w:t xml:space="preserve"> -  перечень вопросов для участников публичных консультаций.</w:t>
      </w:r>
    </w:p>
    <w:p w:rsidR="00F37F80" w:rsidRDefault="00F37F80" w:rsidP="00E86ED4">
      <w:pPr>
        <w:ind w:firstLine="567"/>
        <w:jc w:val="both"/>
      </w:pPr>
    </w:p>
    <w:p w:rsidR="00AA7FBA" w:rsidRDefault="00AA7FBA" w:rsidP="00E86ED4">
      <w:pPr>
        <w:ind w:firstLine="567"/>
        <w:jc w:val="both"/>
      </w:pPr>
    </w:p>
    <w:p w:rsidR="00AA7FBA" w:rsidRDefault="00AA7FBA" w:rsidP="00E86ED4">
      <w:pPr>
        <w:ind w:firstLine="567"/>
        <w:jc w:val="both"/>
      </w:pPr>
    </w:p>
    <w:p w:rsidR="00AA7FBA" w:rsidRPr="00E86ED4" w:rsidRDefault="00AA7FBA" w:rsidP="00E86ED4">
      <w:pPr>
        <w:ind w:firstLine="567"/>
        <w:jc w:val="both"/>
      </w:pPr>
    </w:p>
    <w:bookmarkEnd w:id="0"/>
    <w:p w:rsidR="00AA7FBA" w:rsidRDefault="00AA7FBA" w:rsidP="00AA7FBA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41343A">
        <w:rPr>
          <w:rFonts w:ascii="Times New Roman" w:hAnsi="Times New Roman"/>
          <w:sz w:val="24"/>
          <w:szCs w:val="24"/>
        </w:rPr>
        <w:t>Заместитель главы</w:t>
      </w:r>
      <w:r>
        <w:rPr>
          <w:rFonts w:ascii="Times New Roman" w:hAnsi="Times New Roman"/>
          <w:sz w:val="24"/>
          <w:szCs w:val="24"/>
        </w:rPr>
        <w:t xml:space="preserve"> администрации -</w:t>
      </w:r>
      <w:r w:rsidRPr="0041343A">
        <w:rPr>
          <w:rFonts w:ascii="Times New Roman" w:hAnsi="Times New Roman"/>
          <w:sz w:val="24"/>
          <w:szCs w:val="24"/>
        </w:rPr>
        <w:t xml:space="preserve"> начальник </w:t>
      </w:r>
      <w:r>
        <w:rPr>
          <w:rFonts w:ascii="Times New Roman" w:hAnsi="Times New Roman"/>
          <w:sz w:val="24"/>
          <w:szCs w:val="24"/>
        </w:rPr>
        <w:t>управления</w:t>
      </w:r>
    </w:p>
    <w:p w:rsidR="00AA7FBA" w:rsidRDefault="00AA7FBA" w:rsidP="00AA7FBA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экономики</w:t>
      </w:r>
      <w:proofErr w:type="gramEnd"/>
      <w:r>
        <w:rPr>
          <w:rFonts w:ascii="Times New Roman" w:hAnsi="Times New Roman"/>
          <w:sz w:val="24"/>
          <w:szCs w:val="24"/>
        </w:rPr>
        <w:t>, сельского хозяйства, имущественных и земельных</w:t>
      </w:r>
    </w:p>
    <w:p w:rsidR="00AA7FBA" w:rsidRDefault="00AA7FBA" w:rsidP="00AA7FBA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отношений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AA7FBA" w:rsidRDefault="00AA7FBA" w:rsidP="00AA7FBA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AA7FBA" w:rsidRPr="0041343A" w:rsidRDefault="00AA7FBA" w:rsidP="00AA7FBA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41343A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41343A">
        <w:rPr>
          <w:rFonts w:ascii="Times New Roman" w:hAnsi="Times New Roman"/>
          <w:sz w:val="24"/>
          <w:szCs w:val="24"/>
        </w:rPr>
        <w:t xml:space="preserve">_________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41343A">
        <w:rPr>
          <w:rFonts w:ascii="Times New Roman" w:hAnsi="Times New Roman"/>
          <w:sz w:val="24"/>
          <w:szCs w:val="24"/>
          <w:u w:val="single"/>
        </w:rPr>
        <w:t>Н.И.Белов</w:t>
      </w:r>
      <w:proofErr w:type="spellEnd"/>
      <w:r w:rsidRPr="0041343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A7FBA" w:rsidRDefault="00AA7FBA" w:rsidP="00AA7FBA">
      <w:pPr>
        <w:pStyle w:val="a5"/>
        <w:ind w:left="-567" w:firstLine="567"/>
        <w:rPr>
          <w:rFonts w:ascii="Times New Roman" w:hAnsi="Times New Roman"/>
          <w:i/>
          <w:sz w:val="18"/>
          <w:szCs w:val="18"/>
        </w:rPr>
      </w:pPr>
      <w:r w:rsidRPr="0041343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</w:t>
      </w:r>
      <w:r w:rsidRPr="0041343A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41343A">
        <w:rPr>
          <w:rFonts w:ascii="Times New Roman" w:hAnsi="Times New Roman"/>
          <w:i/>
          <w:sz w:val="18"/>
          <w:szCs w:val="18"/>
        </w:rPr>
        <w:t xml:space="preserve"> (</w:t>
      </w:r>
      <w:proofErr w:type="gramStart"/>
      <w:r w:rsidRPr="0041343A">
        <w:rPr>
          <w:rFonts w:ascii="Times New Roman" w:hAnsi="Times New Roman"/>
          <w:i/>
          <w:sz w:val="18"/>
          <w:szCs w:val="18"/>
        </w:rPr>
        <w:t xml:space="preserve">подпись)   </w:t>
      </w:r>
      <w:proofErr w:type="gramEnd"/>
      <w:r w:rsidRPr="0041343A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</w:t>
      </w:r>
      <w:r w:rsidRPr="0041343A">
        <w:rPr>
          <w:rFonts w:ascii="Times New Roman" w:hAnsi="Times New Roman"/>
          <w:i/>
          <w:sz w:val="18"/>
          <w:szCs w:val="18"/>
        </w:rPr>
        <w:t xml:space="preserve">(расшифровка подписи)    </w:t>
      </w:r>
    </w:p>
    <w:p w:rsidR="00AA7FBA" w:rsidRPr="00A6407D" w:rsidRDefault="00A6407D" w:rsidP="00AA7FBA">
      <w:pPr>
        <w:pStyle w:val="a5"/>
        <w:ind w:left="-567"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F50AB" w:rsidRPr="00A6407D">
        <w:rPr>
          <w:rFonts w:ascii="Times New Roman" w:hAnsi="Times New Roman"/>
          <w:sz w:val="24"/>
          <w:szCs w:val="24"/>
          <w:u w:val="single"/>
        </w:rPr>
        <w:t>06.02.2025</w:t>
      </w:r>
    </w:p>
    <w:p w:rsidR="00AA7FBA" w:rsidRPr="0041343A" w:rsidRDefault="00AA7FBA" w:rsidP="00AA7FBA">
      <w:pPr>
        <w:pStyle w:val="a5"/>
        <w:ind w:left="-567"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(</w:t>
      </w:r>
      <w:proofErr w:type="gramStart"/>
      <w:r>
        <w:rPr>
          <w:rFonts w:ascii="Times New Roman" w:hAnsi="Times New Roman"/>
          <w:i/>
          <w:sz w:val="18"/>
          <w:szCs w:val="18"/>
        </w:rPr>
        <w:t>дата</w:t>
      </w:r>
      <w:proofErr w:type="gramEnd"/>
      <w:r>
        <w:rPr>
          <w:rFonts w:ascii="Times New Roman" w:hAnsi="Times New Roman"/>
          <w:i/>
          <w:sz w:val="18"/>
          <w:szCs w:val="18"/>
        </w:rPr>
        <w:t>)</w:t>
      </w:r>
      <w:r w:rsidRPr="0041343A"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     </w:t>
      </w:r>
      <w:bookmarkStart w:id="1" w:name="_GoBack"/>
      <w:bookmarkEnd w:id="1"/>
    </w:p>
    <w:p w:rsidR="00AA7FBA" w:rsidRPr="0041343A" w:rsidRDefault="00AA7FBA" w:rsidP="00AA7FBA">
      <w:pPr>
        <w:tabs>
          <w:tab w:val="left" w:pos="5245"/>
        </w:tabs>
        <w:ind w:right="176" w:firstLine="567"/>
        <w:jc w:val="both"/>
      </w:pPr>
    </w:p>
    <w:p w:rsidR="00DB37B6" w:rsidRDefault="00DB37B6" w:rsidP="00AA7FBA">
      <w:pPr>
        <w:rPr>
          <w:i/>
          <w:sz w:val="20"/>
          <w:szCs w:val="20"/>
        </w:rPr>
      </w:pPr>
    </w:p>
    <w:p w:rsidR="00AA7FBA" w:rsidRDefault="00AA7FBA" w:rsidP="00AA7FBA">
      <w:pPr>
        <w:rPr>
          <w:i/>
          <w:sz w:val="20"/>
          <w:szCs w:val="20"/>
        </w:rPr>
      </w:pPr>
    </w:p>
    <w:p w:rsidR="00AA7FBA" w:rsidRPr="00AA7FBA" w:rsidRDefault="00AA7FBA" w:rsidP="00AA7FB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Исп.Хайруллина</w:t>
      </w:r>
      <w:proofErr w:type="spellEnd"/>
      <w:r>
        <w:rPr>
          <w:sz w:val="20"/>
          <w:szCs w:val="20"/>
        </w:rPr>
        <w:t xml:space="preserve"> О.М.</w:t>
      </w:r>
    </w:p>
    <w:sectPr w:rsidR="00AA7FBA" w:rsidRPr="00AA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63"/>
    <w:rsid w:val="000C1240"/>
    <w:rsid w:val="00102883"/>
    <w:rsid w:val="00320904"/>
    <w:rsid w:val="003D00FD"/>
    <w:rsid w:val="00435240"/>
    <w:rsid w:val="00727FDF"/>
    <w:rsid w:val="007F17B0"/>
    <w:rsid w:val="00813531"/>
    <w:rsid w:val="008278BC"/>
    <w:rsid w:val="0096653B"/>
    <w:rsid w:val="009E680E"/>
    <w:rsid w:val="009F50AB"/>
    <w:rsid w:val="00A6407D"/>
    <w:rsid w:val="00AA7FBA"/>
    <w:rsid w:val="00B86A63"/>
    <w:rsid w:val="00BC0D77"/>
    <w:rsid w:val="00BD4AD5"/>
    <w:rsid w:val="00D62C96"/>
    <w:rsid w:val="00D924A9"/>
    <w:rsid w:val="00DB37B6"/>
    <w:rsid w:val="00E86ED4"/>
    <w:rsid w:val="00EE056F"/>
    <w:rsid w:val="00F16C6F"/>
    <w:rsid w:val="00F3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A4AFF-C687-4AE3-9FC2-9D57D44B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6C6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6C6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16C6F"/>
    <w:rPr>
      <w:b w:val="0"/>
      <w:bCs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B37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No Spacing"/>
    <w:link w:val="a6"/>
    <w:uiPriority w:val="99"/>
    <w:qFormat/>
    <w:rsid w:val="00DB37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DB37B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37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7B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A7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s.cap.ru/npa/orv" TargetMode="External"/><Relationship Id="rId4" Type="http://schemas.openxmlformats.org/officeDocument/2006/relationships/hyperlink" Target="mailto:gkan43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Валентина Васильевна</dc:creator>
  <cp:keywords/>
  <dc:description/>
  <cp:lastModifiedBy>Хайруллина Ольга Минкадировна</cp:lastModifiedBy>
  <cp:revision>15</cp:revision>
  <cp:lastPrinted>2025-02-06T12:17:00Z</cp:lastPrinted>
  <dcterms:created xsi:type="dcterms:W3CDTF">2024-04-10T12:35:00Z</dcterms:created>
  <dcterms:modified xsi:type="dcterms:W3CDTF">2025-02-06T13:02:00Z</dcterms:modified>
</cp:coreProperties>
</file>