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06" w:rsidRDefault="009E1E06" w:rsidP="00F0596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B69" w:rsidRPr="00F0530F" w:rsidRDefault="00897FB6" w:rsidP="00F0596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30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="006B1B69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об обращениях граждан, </w:t>
      </w:r>
    </w:p>
    <w:p w:rsidR="00897FB6" w:rsidRPr="00F0530F" w:rsidRDefault="00897FB6" w:rsidP="00F0596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30F">
        <w:rPr>
          <w:rFonts w:ascii="Times New Roman" w:eastAsia="Calibri" w:hAnsi="Times New Roman" w:cs="Times New Roman"/>
          <w:b/>
          <w:sz w:val="28"/>
          <w:szCs w:val="28"/>
        </w:rPr>
        <w:t>поступивших</w:t>
      </w:r>
      <w:r w:rsidR="006B1B69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30F">
        <w:rPr>
          <w:rFonts w:ascii="Times New Roman" w:eastAsia="Calibri" w:hAnsi="Times New Roman" w:cs="Times New Roman"/>
          <w:b/>
          <w:sz w:val="28"/>
          <w:szCs w:val="28"/>
        </w:rPr>
        <w:t>в администрацию города Чебоксары</w:t>
      </w:r>
      <w:r w:rsidR="006B1B69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6B23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F0530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6685E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квартале </w:t>
      </w:r>
      <w:r w:rsidRPr="00F0530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F42B53" w:rsidRPr="00F0530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84834" w:rsidRPr="00F0530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F0596C" w:rsidRPr="00F0530F" w:rsidRDefault="00F0596C" w:rsidP="00112A69">
      <w:pPr>
        <w:spacing w:after="0" w:line="259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5FD4" w:rsidRPr="00D1602E" w:rsidRDefault="00645FD4" w:rsidP="00F0596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02E">
        <w:rPr>
          <w:rFonts w:ascii="Times New Roman" w:hAnsi="Times New Roman" w:cs="Times New Roman"/>
          <w:sz w:val="28"/>
          <w:szCs w:val="28"/>
        </w:rPr>
        <w:t xml:space="preserve">Организация работы с письменными обращениями граждан </w:t>
      </w:r>
      <w:r w:rsidR="001C2750" w:rsidRPr="00D1602E">
        <w:rPr>
          <w:rFonts w:ascii="Times New Roman" w:hAnsi="Times New Roman" w:cs="Times New Roman"/>
          <w:sz w:val="28"/>
          <w:szCs w:val="28"/>
        </w:rPr>
        <w:t xml:space="preserve">в администрации города Чебоксары </w:t>
      </w:r>
      <w:r w:rsidRPr="00D160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Конституцией Российской Федерации, Федеральным Законом «О порядке рассмотрения обращений граждан Российской Федерации» от 02.05.2006 г. № 59-ФЗ.</w:t>
      </w:r>
    </w:p>
    <w:p w:rsidR="00F42B53" w:rsidRPr="00D1602E" w:rsidRDefault="00645FD4" w:rsidP="00F0596C">
      <w:pPr>
        <w:widowControl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90706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1602E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6B23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90706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 20</w:t>
      </w:r>
      <w:r w:rsidR="00800258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05C9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0706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706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2024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90706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2024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обращениями граждан</w:t>
      </w:r>
      <w:r w:rsidR="00E5287C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</w:t>
      </w:r>
      <w:r w:rsidR="00490706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="00E5287C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2E" w:rsidRPr="00D1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1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609</w:t>
      </w:r>
      <w:r w:rsidR="00E5287C" w:rsidRPr="00D1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F1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5287C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E64229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229" w:rsidRPr="00D1602E">
        <w:rPr>
          <w:rFonts w:ascii="Times New Roman" w:hAnsi="Times New Roman" w:cs="Times New Roman"/>
          <w:sz w:val="28"/>
          <w:szCs w:val="28"/>
        </w:rPr>
        <w:t xml:space="preserve"> </w:t>
      </w:r>
      <w:r w:rsidR="00E64229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на имя главы администрации города Чебоксары, заместителей главы администрации города, в адрес администрации города Чебоксары,</w:t>
      </w:r>
      <w:r w:rsidR="00E5287C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</w:t>
      </w:r>
      <w:r w:rsidR="00D97CD3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</w:t>
      </w:r>
      <w:r w:rsidR="00E5287C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846" w:rsidRPr="00D1602E" w:rsidRDefault="00F42B53" w:rsidP="00F0596C">
      <w:pPr>
        <w:widowControl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287C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– </w:t>
      </w:r>
      <w:r w:rsidR="00D1602E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4521</w:t>
      </w:r>
      <w:r w:rsidR="00E5287C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602E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2A86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20</w:t>
      </w:r>
      <w:r w:rsidR="001D1575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3820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2A86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4110</w:t>
      </w:r>
      <w:r w:rsidR="00DC0A90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1B69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96C" w:rsidRPr="00D1602E" w:rsidRDefault="00021846" w:rsidP="00F0596C">
      <w:pPr>
        <w:widowControl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0A90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устных (принято на личном приеме </w:t>
      </w:r>
      <w:r w:rsidR="00E5287C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</w:t>
      </w:r>
      <w:r w:rsidR="00DC0A90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287C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9451E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2E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D00849" w:rsidRPr="00D160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04997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602E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849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</w:t>
      </w:r>
      <w:r w:rsidR="0039451E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3979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849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D1602E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D00849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2D7" w:rsidRPr="00D16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87C" w:rsidRPr="00F0530F" w:rsidRDefault="00941AB5" w:rsidP="00F0596C">
      <w:pPr>
        <w:widowControl w:val="0"/>
        <w:spacing w:after="0" w:line="259" w:lineRule="auto"/>
        <w:ind w:hanging="567"/>
        <w:jc w:val="both"/>
        <w:rPr>
          <w:rFonts w:ascii="Times New Roman CYR" w:eastAsia="Times New Roman" w:hAnsi="Times New Roman CYR" w:cs="Times New Roman"/>
          <w:bCs/>
          <w:color w:val="FF0000"/>
          <w:sz w:val="28"/>
          <w:szCs w:val="28"/>
          <w:lang w:eastAsia="ru-RU"/>
        </w:rPr>
      </w:pPr>
      <w:r w:rsidRPr="00F0530F">
        <w:rPr>
          <w:noProof/>
          <w:color w:val="FF0000"/>
          <w:sz w:val="32"/>
          <w:lang w:eastAsia="ru-RU"/>
        </w:rPr>
        <w:drawing>
          <wp:inline distT="0" distB="0" distL="0" distR="0" wp14:anchorId="226C213B" wp14:editId="29438A15">
            <wp:extent cx="6787978" cy="3245708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54E0" w:rsidRPr="00D16C01" w:rsidRDefault="004D3843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</w:t>
      </w:r>
      <w:r w:rsidR="009254E0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произошло </w:t>
      </w:r>
      <w:r w:rsidR="00D16C01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9254E0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EFE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письменным обращениям (</w:t>
      </w:r>
      <w:r w:rsidR="00D16C01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411 </w:t>
      </w:r>
      <w:r w:rsidR="00375EFE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D16C01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EFE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43E4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4E0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92A86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аналогичному периоду.</w:t>
      </w:r>
    </w:p>
    <w:p w:rsidR="009910B4" w:rsidRPr="00D16C01" w:rsidRDefault="009910B4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05DE0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 по результатам рассмотрения в </w:t>
      </w:r>
      <w:r w:rsidR="00D16C01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202</w:t>
      </w:r>
      <w:r w:rsidR="00F255DF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распределились следующим образом:</w:t>
      </w:r>
    </w:p>
    <w:p w:rsidR="009910B4" w:rsidRPr="00D16C01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Разъяснено – </w:t>
      </w:r>
      <w:r w:rsidR="00D16C01"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5805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6C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0B4" w:rsidRPr="009505B5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Удовлетворено – </w:t>
      </w:r>
      <w:r w:rsidR="00DE2578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505B5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D1575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0B4" w:rsidRPr="009505B5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удовлетворено</w:t>
      </w:r>
      <w:r w:rsidR="005F238A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5B5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- 145</w:t>
      </w:r>
      <w:r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0B4" w:rsidRPr="009505B5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по компетенции –</w:t>
      </w:r>
      <w:r w:rsidR="001D1575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38A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05B5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0B4" w:rsidRPr="009505B5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ответа – </w:t>
      </w:r>
      <w:r w:rsidR="009505B5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322DC" w:rsidRPr="00950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278" w:rsidRPr="00A612FF" w:rsidRDefault="00102278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соответствующим периодом прошлого года </w:t>
      </w:r>
      <w:r w:rsidR="00A01769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величилось</w:t>
      </w:r>
      <w:r w:rsidR="00A01769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обращений, поступивших в администрацию города </w:t>
      </w:r>
      <w:r w:rsidRPr="00A6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вышестоящих организаций</w:t>
      </w:r>
      <w:r w:rsidR="00BE7430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A612FF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6B23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30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20</w:t>
      </w:r>
      <w:r w:rsidR="001D1575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F21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7430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поступило </w:t>
      </w:r>
      <w:r w:rsidR="00A612FF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12FF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30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B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E7430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A612FF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E7430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кв. </w:t>
      </w:r>
      <w:r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55560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A612FF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30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12FF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письменных обращений</w:t>
      </w:r>
      <w:r w:rsidR="00BE7430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E22D72" w:rsidRPr="00A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152" w:rsidRPr="00F0530F" w:rsidRDefault="00182152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Главы Чувашской Республики</w:t>
      </w:r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840AD0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2022-26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0AD0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750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152" w:rsidRPr="00F0530F" w:rsidRDefault="003E6AB9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</w:t>
      </w:r>
      <w:r w:rsidR="00182152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–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840AD0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0AD0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40AD0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840AD0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прокуратура Чувашской Республики – 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прокуратура гор. Чебоксары – 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DB8" w:rsidRPr="00F053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Московского района гор. Чебоксары – </w:t>
      </w:r>
      <w:r w:rsidR="005978B5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DB8" w:rsidRPr="00F053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78B5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Ленинского района гор. Чебоксары – 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978B5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прокуратура Калининского района гор. Чебоксары – 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978B5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Чебоксарская природоохранная прокуратура – </w:t>
      </w:r>
      <w:r w:rsidR="009647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0AD0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3DB8" w:rsidRPr="009647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DB8" w:rsidRPr="000B4EAC" w:rsidRDefault="00623DB8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Совет Чувашской Республики – </w:t>
      </w:r>
      <w:r w:rsidR="00F71352"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EAC"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0AD0"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0AD0"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40AD0"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</w:t>
      </w:r>
      <w:r w:rsidR="000B4EAC"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40AD0"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4EAC"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EAC" w:rsidRPr="000B4EAC" w:rsidRDefault="000B4EAC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4EAC">
        <w:rPr>
          <w:rFonts w:ascii="Times New Roman" w:hAnsi="Times New Roman" w:cs="Times New Roman"/>
          <w:sz w:val="28"/>
          <w:szCs w:val="28"/>
        </w:rPr>
        <w:t xml:space="preserve">Кабинет Министров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– 19 </w:t>
      </w:r>
      <w:proofErr w:type="gramStart"/>
      <w:r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B4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4EAC">
        <w:rPr>
          <w:rFonts w:ascii="Times New Roman" w:hAnsi="Times New Roman" w:cs="Times New Roman"/>
          <w:sz w:val="28"/>
          <w:szCs w:val="28"/>
        </w:rPr>
        <w:t>.</w:t>
      </w:r>
    </w:p>
    <w:p w:rsidR="000125B5" w:rsidRPr="004A33BB" w:rsidRDefault="00C10193" w:rsidP="000125B5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города проводилась целенаправленная работа  обеспечения объективности, всесторонности и своевременности рассмотрения обращений граждан с целью повышения результативности принятых мер. </w:t>
      </w:r>
      <w:r w:rsidR="00E22D72"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письменных обращений </w:t>
      </w:r>
      <w:r w:rsidR="000125B5"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</w:t>
      </w:r>
      <w:r w:rsidR="000125B5" w:rsidRPr="004A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22D72" w:rsidRPr="004A3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контроль было взято</w:t>
      </w:r>
      <w:r w:rsidR="00A415DA" w:rsidRPr="004A3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4A33BB" w:rsidRPr="004A3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4521</w:t>
      </w:r>
      <w:r w:rsidR="00A415DA" w:rsidRPr="004A3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023" w:rsidRPr="004A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за отчетный период </w:t>
      </w:r>
      <w:r w:rsidR="00A01769" w:rsidRPr="004A3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33BB" w:rsidRPr="004A33BB">
        <w:rPr>
          <w:rFonts w:ascii="Times New Roman" w:eastAsia="Times New Roman" w:hAnsi="Times New Roman" w:cs="Times New Roman"/>
          <w:sz w:val="28"/>
          <w:szCs w:val="28"/>
          <w:lang w:eastAsia="ru-RU"/>
        </w:rPr>
        <w:t>723</w:t>
      </w:r>
      <w:r w:rsidR="00796023" w:rsidRPr="004A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C931CA" w:rsidRPr="00590052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B36B23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125BA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202</w:t>
      </w:r>
      <w:r w:rsidR="00860F41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поступило </w:t>
      </w:r>
      <w:r w:rsidR="00924756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0052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</w:t>
      </w:r>
      <w:r w:rsidR="0097704C" w:rsidRPr="0059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тематике</w:t>
      </w:r>
      <w:r w:rsidR="0097704C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количеству вопросы </w:t>
      </w:r>
      <w:r w:rsidR="006F649C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не изменились и </w:t>
      </w:r>
      <w:r w:rsidR="0097704C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распределились с</w:t>
      </w:r>
      <w:r w:rsidR="006F649C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7704C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едующим образом:</w:t>
      </w:r>
    </w:p>
    <w:p w:rsidR="00C931CA" w:rsidRPr="00F0530F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0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2D7D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градостроительство и архитектура – 459, </w:t>
      </w:r>
      <w:r w:rsidR="003E5EDC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– 348,</w:t>
      </w:r>
      <w:r w:rsidR="003E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DC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разрешительных процедур на капитальное строительство</w:t>
      </w:r>
      <w:r w:rsidR="003E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E5EDC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3E5E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EDC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и ремонт подъездных дорог, в том числе тротуаров – 199 и др. </w:t>
      </w:r>
      <w:r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4264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землеустройство, установление (изменение) границ земельных участков – </w:t>
      </w:r>
      <w:r w:rsidR="00102D7D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8A4264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5EDC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– 109</w:t>
      </w:r>
      <w:r w:rsidR="003E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3E6F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арендные отношения в области землепользования –</w:t>
      </w:r>
      <w:r w:rsidR="003E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D7D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3E5E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367B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5DA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90052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>2786</w:t>
      </w:r>
      <w:r w:rsidR="006138BC" w:rsidRPr="0010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8BC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0052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80E81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38BC" w:rsidRPr="0059005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931CA" w:rsidRPr="00F0530F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6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жилищно-коммунальная сфера</w:t>
      </w:r>
      <w:r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E447A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и пе</w:t>
      </w:r>
      <w:r w:rsidR="00A415DA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репланировка жилого помещения – </w:t>
      </w:r>
      <w:r w:rsidR="0096228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9E447A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28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общего имущества – 140, </w:t>
      </w:r>
      <w:r w:rsidR="009E447A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жилищных условий, </w:t>
      </w:r>
      <w:r w:rsidR="00146FF6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управляющие </w:t>
      </w:r>
      <w:proofErr w:type="spellStart"/>
      <w:r w:rsidR="00146FF6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Start"/>
      <w:r w:rsidR="00146FF6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146FF6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СЖ</w:t>
      </w:r>
      <w:proofErr w:type="spellEnd"/>
      <w:r w:rsidR="00146FF6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формы управления собственностью -27</w:t>
      </w:r>
      <w:r w:rsidR="0014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447A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жилого помещения по договору социального найма гражданам – </w:t>
      </w:r>
      <w:r w:rsidR="0096228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E447A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F2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 </w:t>
      </w:r>
      <w:proofErr w:type="spellStart"/>
      <w:r w:rsidR="00B22F2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B22F2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E47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2F2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оммунальных услуг</w:t>
      </w:r>
      <w:r w:rsidR="00800E47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228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F18EC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45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00849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F7045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228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  <w:r w:rsidR="006138BC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2288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8BC" w:rsidRPr="0096228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931CA" w:rsidRPr="00F0530F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D3667" w:rsidRPr="00393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государство, общество, политика</w:t>
      </w:r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67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>(амнистия - 379, резолюции митингов, вопросы, поднимаемые на шествиях, манифестациях – 28</w:t>
      </w:r>
      <w:r w:rsidR="00FD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3667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дополнительных документов и материалов – 46, несостоятельность (банкротство) -</w:t>
      </w:r>
      <w:r w:rsidR="00FD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67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FD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67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свободы человека -</w:t>
      </w:r>
      <w:r w:rsidR="00FD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67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 деятельность исполнительно-распорядительных органов местного самоуправления и его руководителей – 14, и др.) </w:t>
      </w:r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657 (13,7</w:t>
      </w:r>
      <w:r w:rsidR="00FD36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895602" w:rsidRPr="00F0530F" w:rsidRDefault="00895602" w:rsidP="00895602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D3667" w:rsidRPr="00393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 w:rsidR="00FD3667" w:rsidRPr="00393D88">
        <w:t xml:space="preserve"> </w:t>
      </w:r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(установление опеки над </w:t>
      </w:r>
      <w:proofErr w:type="gramStart"/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недееспособными</w:t>
      </w:r>
      <w:proofErr w:type="gramEnd"/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122, образовательные стандарты, требования к образовательному процессу 38,</w:t>
      </w:r>
      <w:r w:rsidR="00FD3667" w:rsidRPr="00F053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дополнительных льгот отдельным категориям граждан- 26, (в том числе предоставление земельных участков многодетным семьям</w:t>
      </w:r>
      <w:r w:rsidR="00FD36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образовательные организации – 22</w:t>
      </w:r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 и попечительство </w:t>
      </w:r>
      <w:r w:rsidR="00FD3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FD3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667" w:rsidRPr="0039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просьба об оказании финансовой помощи- 6, и др.) – </w:t>
      </w:r>
      <w:r w:rsidR="00FD3667" w:rsidRPr="009B47A4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="00FD3667" w:rsidRPr="00F053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D3667" w:rsidRPr="009B47A4">
        <w:rPr>
          <w:rFonts w:ascii="Times New Roman" w:eastAsia="Times New Roman" w:hAnsi="Times New Roman" w:cs="Times New Roman"/>
          <w:sz w:val="28"/>
          <w:szCs w:val="28"/>
          <w:lang w:eastAsia="ru-RU"/>
        </w:rPr>
        <w:t>(8,54%);</w:t>
      </w:r>
    </w:p>
    <w:p w:rsidR="00C931CA" w:rsidRPr="00761DEE" w:rsidRDefault="00895602" w:rsidP="00F0596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31CA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31CA" w:rsidRPr="0002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оборона, безопасность, законность </w:t>
      </w:r>
      <w:r w:rsidR="00C931CA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4946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парковки автотранспорта, в том числе на </w:t>
      </w:r>
      <w:proofErr w:type="spellStart"/>
      <w:r w:rsidR="00994946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внутридворовой</w:t>
      </w:r>
      <w:proofErr w:type="spellEnd"/>
      <w:r w:rsidR="00994946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вне </w:t>
      </w:r>
      <w:r w:rsidR="00994946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организованных автостоянок – 24, ответственность за нарушение в сфере законодательства об административных правонарушениях -22, </w:t>
      </w:r>
      <w:r w:rsidR="00994946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противопожарная служба, соблюдение норм противопожарной безопасности </w:t>
      </w:r>
      <w:r w:rsid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4946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4946" w:rsidRPr="00024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общественного порядка – 15</w:t>
      </w:r>
      <w:r w:rsid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DD9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мобилизация – </w:t>
      </w:r>
      <w:r w:rsidR="00024ACB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946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DD6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7A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E42B14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931CA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94946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 </w:t>
      </w:r>
      <w:r w:rsidR="009A0114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6138BC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946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138BC" w:rsidRPr="0099494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02278" w:rsidRPr="00761DEE" w:rsidRDefault="00463B8E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Рис.2. </w:t>
      </w:r>
      <w:r w:rsidR="00102278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Тематическая раскладка обращений граждан, </w:t>
      </w:r>
    </w:p>
    <w:p w:rsidR="00102278" w:rsidRPr="00761DEE" w:rsidRDefault="004D3843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а</w:t>
      </w:r>
      <w:r w:rsidR="00102278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дминистрацию города Чебоксары </w:t>
      </w:r>
    </w:p>
    <w:p w:rsidR="00102278" w:rsidRPr="00761DEE" w:rsidRDefault="003F0D7C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61DEE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1DEE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0676C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2278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квартале 202</w:t>
      </w:r>
      <w:r w:rsidR="00BC3009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102278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года, </w:t>
      </w:r>
      <w:proofErr w:type="gramStart"/>
      <w:r w:rsidR="00102278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102278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</w:t>
      </w:r>
      <w:proofErr w:type="gramStart"/>
      <w:r w:rsidR="00102278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="00102278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общего количества вопросов </w:t>
      </w:r>
    </w:p>
    <w:p w:rsidR="00102278" w:rsidRPr="00761DEE" w:rsidRDefault="00102278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сравнении с аналогичным периодом 20</w:t>
      </w:r>
      <w:r w:rsidR="000C0AE2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BC3009"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61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года)</w:t>
      </w:r>
    </w:p>
    <w:p w:rsidR="00C931CA" w:rsidRPr="00F0530F" w:rsidRDefault="000B63DC" w:rsidP="00F0596C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530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86038A7" wp14:editId="6E6A0A46">
            <wp:extent cx="5997388" cy="3290047"/>
            <wp:effectExtent l="0" t="0" r="381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04C" w:rsidRDefault="0097704C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резонанс</w:t>
      </w:r>
      <w:r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24F4B"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F4B"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166275"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вызвали следующие темы:</w:t>
      </w:r>
    </w:p>
    <w:p w:rsidR="00485FC8" w:rsidRDefault="00485FC8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</w:t>
      </w:r>
      <w:r w:rsidR="004D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орядочная парковка </w:t>
      </w:r>
      <w:proofErr w:type="spellStart"/>
      <w:r w:rsidR="004D38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 города;</w:t>
      </w:r>
    </w:p>
    <w:p w:rsidR="00485FC8" w:rsidRPr="00D24F4B" w:rsidRDefault="00485FC8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нанесении дорожной разметки, который </w:t>
      </w:r>
      <w:r w:rsidRPr="00485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</w:t>
      </w:r>
      <w:r w:rsidRPr="0048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 налево, в сторону бульвара </w:t>
      </w:r>
      <w:proofErr w:type="spellStart"/>
      <w:r w:rsidRPr="00485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Миттова</w:t>
      </w:r>
      <w:proofErr w:type="spellEnd"/>
      <w:r w:rsidRPr="00485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движении со стороны улицы Академика Королева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1FF" w:rsidRPr="004E6EEA" w:rsidRDefault="00A1368E" w:rsidP="0061484A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против </w:t>
      </w:r>
      <w:proofErr w:type="spellStart"/>
      <w:r w:rsidRPr="004E6E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устновки</w:t>
      </w:r>
      <w:proofErr w:type="spellEnd"/>
      <w:r w:rsidRPr="004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вышки сотовой связи в </w:t>
      </w:r>
      <w:proofErr w:type="spellStart"/>
      <w:r w:rsidRPr="004E6EE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4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Университет-2.</w:t>
      </w:r>
    </w:p>
    <w:p w:rsidR="001C2750" w:rsidRPr="00F0530F" w:rsidRDefault="0006217A" w:rsidP="0010548E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 рассматриваемый период поступ</w:t>
      </w:r>
      <w:r w:rsidR="00730827"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30827"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240D7"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021FDE"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30827"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</w:t>
      </w:r>
      <w:r w:rsidR="00730827"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публичное мероприятие.</w:t>
      </w:r>
    </w:p>
    <w:tbl>
      <w:tblPr>
        <w:tblStyle w:val="a8"/>
        <w:tblW w:w="5238" w:type="dxa"/>
        <w:jc w:val="center"/>
        <w:tblLayout w:type="fixed"/>
        <w:tblLook w:val="04A0" w:firstRow="1" w:lastRow="0" w:firstColumn="1" w:lastColumn="0" w:noHBand="0" w:noVBand="1"/>
      </w:tblPr>
      <w:tblGrid>
        <w:gridCol w:w="3537"/>
        <w:gridCol w:w="1701"/>
      </w:tblGrid>
      <w:tr w:rsidR="00F0530F" w:rsidRPr="00F0530F" w:rsidTr="00485BD1">
        <w:trPr>
          <w:trHeight w:val="47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485BD1" w:rsidRDefault="00B36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5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Публичное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485BD1" w:rsidRDefault="00B36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5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F2A53" w:rsidRPr="00F0530F" w:rsidTr="00485BD1">
        <w:trPr>
          <w:trHeight w:val="269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демонстрация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F2A53" w:rsidRPr="00F0530F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возложение цветов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F2A53" w:rsidRPr="00F0530F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велопробег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F2A53" w:rsidRPr="00F0530F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F2A53" w:rsidRPr="00F0530F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праздновании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F2A53" w:rsidRPr="00F0530F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F2A53" w:rsidRPr="00F0530F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митинг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F2A53" w:rsidRPr="00F0530F" w:rsidTr="00485BD1">
        <w:trPr>
          <w:trHeight w:val="241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религиозное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F2A53" w:rsidRPr="00F0530F" w:rsidTr="00485BD1">
        <w:trPr>
          <w:trHeight w:val="241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F2A53" w:rsidRPr="00F0530F" w:rsidTr="00485BD1">
        <w:trPr>
          <w:trHeight w:val="241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F2A53" w:rsidRPr="00F0530F" w:rsidTr="00485BD1">
        <w:trPr>
          <w:trHeight w:val="241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мотопробег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F2A53" w:rsidRPr="00F0530F" w:rsidTr="00485BD1">
        <w:trPr>
          <w:trHeight w:val="241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485BD1" w:rsidRDefault="001F2A53" w:rsidP="00EC0E1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85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</w:tr>
    </w:tbl>
    <w:p w:rsidR="005D41E1" w:rsidRPr="00F0530F" w:rsidRDefault="005D41E1" w:rsidP="00F0596C">
      <w:pPr>
        <w:pStyle w:val="a7"/>
        <w:spacing w:line="259" w:lineRule="auto"/>
        <w:ind w:left="-142" w:firstLine="142"/>
        <w:rPr>
          <w:rFonts w:ascii="Times New Roman" w:hAnsi="Times New Roman"/>
          <w:color w:val="FF0000"/>
          <w:sz w:val="24"/>
          <w:szCs w:val="24"/>
        </w:rPr>
        <w:sectPr w:rsidR="005D41E1" w:rsidRPr="00F0530F" w:rsidSect="001667FA">
          <w:type w:val="continuous"/>
          <w:pgSz w:w="11906" w:h="16838"/>
          <w:pgMar w:top="568" w:right="851" w:bottom="540" w:left="1701" w:header="709" w:footer="709" w:gutter="0"/>
          <w:cols w:space="708"/>
          <w:docGrid w:linePitch="360"/>
        </w:sectPr>
      </w:pPr>
    </w:p>
    <w:p w:rsidR="00F20442" w:rsidRPr="00F20442" w:rsidRDefault="00F20442" w:rsidP="00F20442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рассмотрения на 17 уведомлений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разъяснения, не удовлетворено – 5, удовлетворено – 4, оставлено без ответа – 1. </w:t>
      </w:r>
    </w:p>
    <w:p w:rsidR="00B025F2" w:rsidRPr="009A0BAE" w:rsidRDefault="00B025F2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принадлежности </w:t>
      </w:r>
      <w:r w:rsidR="00351E47" w:rsidRPr="009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</w:t>
      </w:r>
      <w:r w:rsidR="00351E47"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распределились следующим образом: </w:t>
      </w:r>
    </w:p>
    <w:p w:rsidR="009A0BAE" w:rsidRPr="009A0BAE" w:rsidRDefault="009A0BAE" w:rsidP="009A0BA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Московского района – 1511 (33,42%)</w:t>
      </w:r>
    </w:p>
    <w:p w:rsidR="009A0BAE" w:rsidRPr="009A0BAE" w:rsidRDefault="009A0BAE" w:rsidP="009A0BA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Калининского района – 1190 (26,32%)</w:t>
      </w:r>
    </w:p>
    <w:p w:rsidR="009A0BAE" w:rsidRPr="009A0BAE" w:rsidRDefault="009A0BAE" w:rsidP="009A0BA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Ленинского района – 943 (20,86%)</w:t>
      </w:r>
    </w:p>
    <w:p w:rsidR="009A0BAE" w:rsidRPr="009A0BAE" w:rsidRDefault="009A0BAE" w:rsidP="009A0BA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неизвестных районов – 420 (9,29%)</w:t>
      </w:r>
    </w:p>
    <w:p w:rsidR="009A0BAE" w:rsidRPr="009A0BAE" w:rsidRDefault="009A0BAE" w:rsidP="009A0BA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районов республики – 211 (4,67%)</w:t>
      </w:r>
    </w:p>
    <w:p w:rsidR="009A0BAE" w:rsidRPr="009A0BAE" w:rsidRDefault="009A0BAE" w:rsidP="009A0BA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Чебоксары - 147 (3,25%)</w:t>
      </w:r>
    </w:p>
    <w:p w:rsidR="009A0BAE" w:rsidRPr="009A0BAE" w:rsidRDefault="009A0BAE" w:rsidP="009A0BAE">
      <w:pPr>
        <w:spacing w:after="0" w:line="240" w:lineRule="auto"/>
        <w:ind w:right="-85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регионов РФ – 99 (2,19%)</w:t>
      </w:r>
    </w:p>
    <w:p w:rsidR="009A0BAE" w:rsidRPr="009A0BAE" w:rsidRDefault="009A0BAE" w:rsidP="009A0BAE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иностранные государства - 0 (0%)</w:t>
      </w:r>
    </w:p>
    <w:p w:rsidR="00347582" w:rsidRPr="00F0530F" w:rsidRDefault="00347582" w:rsidP="00347582">
      <w:pPr>
        <w:spacing w:after="0" w:line="259" w:lineRule="auto"/>
        <w:ind w:right="-2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025F2" w:rsidRPr="009A0BAE" w:rsidRDefault="00B025F2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Рис.</w:t>
      </w:r>
      <w:r w:rsidR="00463B8E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7704C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Распределение обращений граждан по территориальному признаку,</w:t>
      </w:r>
      <w:r w:rsidR="00463B8E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поступивших в администрацию г. Чебоксары</w:t>
      </w:r>
      <w:r w:rsidR="00F11172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="009A0BAE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21FDE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A0BAE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DF57A8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202</w:t>
      </w:r>
      <w:r w:rsidR="00F8190F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F57A8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года, </w:t>
      </w:r>
      <w:proofErr w:type="gramStart"/>
      <w:r w:rsidR="00DF57A8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DF57A8" w:rsidRPr="009A0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</w:t>
      </w:r>
    </w:p>
    <w:p w:rsidR="00351E47" w:rsidRPr="00F0530F" w:rsidRDefault="00DB429F" w:rsidP="00021F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0530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388A1F62" wp14:editId="25E2C5A0">
            <wp:extent cx="6038062" cy="309838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0827" w:rsidRPr="009A0BAE" w:rsidRDefault="006A14AA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9A0BAE">
        <w:rPr>
          <w:sz w:val="28"/>
          <w:szCs w:val="28"/>
        </w:rPr>
        <w:t>Наибольшее количество</w:t>
      </w:r>
      <w:r w:rsidR="00730827" w:rsidRPr="009A0BAE">
        <w:rPr>
          <w:sz w:val="28"/>
          <w:szCs w:val="28"/>
        </w:rPr>
        <w:t xml:space="preserve"> обращений за анализируемый период поступило от жителей Московского района г. Чебоксары. </w:t>
      </w:r>
    </w:p>
    <w:p w:rsidR="00311A0E" w:rsidRPr="009A0BAE" w:rsidRDefault="004F61BD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9A0BAE">
        <w:rPr>
          <w:sz w:val="28"/>
          <w:szCs w:val="28"/>
        </w:rPr>
        <w:t xml:space="preserve">Незначительно уменьшилось </w:t>
      </w:r>
      <w:r w:rsidR="005D41E1" w:rsidRPr="009A0BAE">
        <w:rPr>
          <w:sz w:val="28"/>
          <w:szCs w:val="28"/>
        </w:rPr>
        <w:t>количеств</w:t>
      </w:r>
      <w:r w:rsidRPr="009A0BAE">
        <w:rPr>
          <w:sz w:val="28"/>
          <w:szCs w:val="28"/>
        </w:rPr>
        <w:t>о</w:t>
      </w:r>
      <w:r w:rsidR="005D41E1" w:rsidRPr="009A0BAE">
        <w:rPr>
          <w:sz w:val="28"/>
          <w:szCs w:val="28"/>
        </w:rPr>
        <w:t xml:space="preserve"> </w:t>
      </w:r>
      <w:r w:rsidR="005D41E1" w:rsidRPr="009A0BAE">
        <w:rPr>
          <w:b/>
          <w:sz w:val="28"/>
          <w:szCs w:val="28"/>
        </w:rPr>
        <w:t>повторных</w:t>
      </w:r>
      <w:r w:rsidR="005D41E1" w:rsidRPr="009A0BAE">
        <w:rPr>
          <w:sz w:val="28"/>
          <w:szCs w:val="28"/>
        </w:rPr>
        <w:t xml:space="preserve"> </w:t>
      </w:r>
      <w:r w:rsidR="005D41E1" w:rsidRPr="009A0BAE">
        <w:rPr>
          <w:b/>
          <w:sz w:val="28"/>
          <w:szCs w:val="28"/>
        </w:rPr>
        <w:t>обращений</w:t>
      </w:r>
      <w:r w:rsidR="009A0BAE" w:rsidRPr="009A0BAE">
        <w:rPr>
          <w:b/>
          <w:sz w:val="28"/>
          <w:szCs w:val="28"/>
        </w:rPr>
        <w:t xml:space="preserve">: </w:t>
      </w:r>
      <w:r w:rsidR="0010548E" w:rsidRPr="009A0BAE">
        <w:rPr>
          <w:sz w:val="28"/>
          <w:szCs w:val="28"/>
        </w:rPr>
        <w:t>в</w:t>
      </w:r>
      <w:r w:rsidR="009A0BAE" w:rsidRPr="009A0BAE">
        <w:rPr>
          <w:sz w:val="28"/>
          <w:szCs w:val="28"/>
        </w:rPr>
        <w:t>о</w:t>
      </w:r>
      <w:r w:rsidR="0010548E" w:rsidRPr="009A0BAE">
        <w:rPr>
          <w:sz w:val="28"/>
          <w:szCs w:val="28"/>
        </w:rPr>
        <w:t xml:space="preserve"> </w:t>
      </w:r>
      <w:r w:rsidR="009A0BAE" w:rsidRPr="009A0BAE">
        <w:rPr>
          <w:sz w:val="28"/>
          <w:szCs w:val="28"/>
        </w:rPr>
        <w:t>2</w:t>
      </w:r>
      <w:r w:rsidR="005D41E1" w:rsidRPr="009A0BAE">
        <w:rPr>
          <w:sz w:val="28"/>
          <w:szCs w:val="28"/>
        </w:rPr>
        <w:t xml:space="preserve"> кв. 202</w:t>
      </w:r>
      <w:r w:rsidR="00FA10E9" w:rsidRPr="009A0BAE">
        <w:rPr>
          <w:sz w:val="28"/>
          <w:szCs w:val="28"/>
        </w:rPr>
        <w:t>3</w:t>
      </w:r>
      <w:r w:rsidR="00AF57E5" w:rsidRPr="009A0BAE">
        <w:rPr>
          <w:sz w:val="28"/>
          <w:szCs w:val="28"/>
        </w:rPr>
        <w:t xml:space="preserve"> </w:t>
      </w:r>
      <w:r w:rsidR="005D41E1" w:rsidRPr="009A0BAE">
        <w:rPr>
          <w:sz w:val="28"/>
          <w:szCs w:val="28"/>
        </w:rPr>
        <w:t xml:space="preserve"> г. – </w:t>
      </w:r>
      <w:r w:rsidR="00FA10E9" w:rsidRPr="009A0BAE">
        <w:rPr>
          <w:sz w:val="28"/>
          <w:szCs w:val="28"/>
        </w:rPr>
        <w:t>25</w:t>
      </w:r>
      <w:r w:rsidR="00021FDE" w:rsidRPr="009A0BAE">
        <w:rPr>
          <w:sz w:val="28"/>
          <w:szCs w:val="28"/>
        </w:rPr>
        <w:t xml:space="preserve"> </w:t>
      </w:r>
      <w:r w:rsidR="0010548E" w:rsidRPr="009A0BAE">
        <w:rPr>
          <w:sz w:val="28"/>
          <w:szCs w:val="28"/>
        </w:rPr>
        <w:t>(</w:t>
      </w:r>
      <w:r w:rsidR="009A0BAE" w:rsidRPr="009A0BAE">
        <w:rPr>
          <w:sz w:val="28"/>
          <w:szCs w:val="28"/>
        </w:rPr>
        <w:t>2</w:t>
      </w:r>
      <w:r w:rsidR="005D41E1" w:rsidRPr="009A0BAE">
        <w:rPr>
          <w:sz w:val="28"/>
          <w:szCs w:val="28"/>
        </w:rPr>
        <w:t xml:space="preserve"> кв. 20</w:t>
      </w:r>
      <w:r w:rsidRPr="009A0BAE">
        <w:rPr>
          <w:sz w:val="28"/>
          <w:szCs w:val="28"/>
        </w:rPr>
        <w:t>2</w:t>
      </w:r>
      <w:r w:rsidR="00FA10E9" w:rsidRPr="009A0BAE">
        <w:rPr>
          <w:sz w:val="28"/>
          <w:szCs w:val="28"/>
        </w:rPr>
        <w:t>2</w:t>
      </w:r>
      <w:r w:rsidR="005D41E1" w:rsidRPr="009A0BAE">
        <w:rPr>
          <w:sz w:val="28"/>
          <w:szCs w:val="28"/>
        </w:rPr>
        <w:t xml:space="preserve"> г. – </w:t>
      </w:r>
      <w:r w:rsidR="009A0BAE" w:rsidRPr="009A0BAE">
        <w:rPr>
          <w:sz w:val="28"/>
          <w:szCs w:val="28"/>
        </w:rPr>
        <w:t>57</w:t>
      </w:r>
      <w:r w:rsidR="001D7139" w:rsidRPr="009A0BAE">
        <w:rPr>
          <w:sz w:val="28"/>
          <w:szCs w:val="28"/>
        </w:rPr>
        <w:t>).</w:t>
      </w:r>
    </w:p>
    <w:p w:rsidR="007840CA" w:rsidRPr="00F94497" w:rsidRDefault="007A7722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6B3C2E">
        <w:rPr>
          <w:sz w:val="28"/>
          <w:szCs w:val="28"/>
        </w:rPr>
        <w:t>В основном</w:t>
      </w:r>
      <w:r w:rsidR="003D1AB9" w:rsidRPr="006B3C2E">
        <w:rPr>
          <w:sz w:val="28"/>
          <w:szCs w:val="28"/>
        </w:rPr>
        <w:t xml:space="preserve"> повторные обращения </w:t>
      </w:r>
      <w:r w:rsidR="00414BBC" w:rsidRPr="006B3C2E">
        <w:rPr>
          <w:sz w:val="28"/>
          <w:szCs w:val="28"/>
        </w:rPr>
        <w:t>поступ</w:t>
      </w:r>
      <w:r w:rsidR="003D1AB9" w:rsidRPr="006B3C2E">
        <w:rPr>
          <w:sz w:val="28"/>
          <w:szCs w:val="28"/>
        </w:rPr>
        <w:t>а</w:t>
      </w:r>
      <w:r w:rsidR="00414BBC" w:rsidRPr="006B3C2E">
        <w:rPr>
          <w:sz w:val="28"/>
          <w:szCs w:val="28"/>
        </w:rPr>
        <w:t xml:space="preserve">ли по </w:t>
      </w:r>
      <w:r w:rsidR="003D1AB9" w:rsidRPr="006B3C2E">
        <w:rPr>
          <w:sz w:val="28"/>
          <w:szCs w:val="28"/>
        </w:rPr>
        <w:t>вопросам ЖКХ</w:t>
      </w:r>
      <w:r w:rsidRPr="006B3C2E">
        <w:rPr>
          <w:sz w:val="28"/>
          <w:szCs w:val="28"/>
        </w:rPr>
        <w:t xml:space="preserve"> (</w:t>
      </w:r>
      <w:r w:rsidR="007679B3" w:rsidRPr="006B3C2E">
        <w:rPr>
          <w:sz w:val="28"/>
          <w:szCs w:val="28"/>
        </w:rPr>
        <w:t>обслуживание общественного транспорта</w:t>
      </w:r>
      <w:r w:rsidR="006121C4" w:rsidRPr="00F94497">
        <w:rPr>
          <w:sz w:val="28"/>
          <w:szCs w:val="28"/>
        </w:rPr>
        <w:t>,</w:t>
      </w:r>
      <w:r w:rsidRPr="00F94497">
        <w:rPr>
          <w:sz w:val="28"/>
          <w:szCs w:val="28"/>
        </w:rPr>
        <w:t xml:space="preserve"> </w:t>
      </w:r>
      <w:r w:rsidR="00DB6439" w:rsidRPr="00F94497">
        <w:rPr>
          <w:sz w:val="28"/>
          <w:szCs w:val="28"/>
        </w:rPr>
        <w:t xml:space="preserve"> </w:t>
      </w:r>
      <w:r w:rsidR="00F94497" w:rsidRPr="00F94497">
        <w:rPr>
          <w:sz w:val="28"/>
          <w:szCs w:val="28"/>
        </w:rPr>
        <w:t>ремонта дорог</w:t>
      </w:r>
      <w:r w:rsidR="007679B3" w:rsidRPr="00F94497">
        <w:rPr>
          <w:sz w:val="28"/>
          <w:szCs w:val="28"/>
        </w:rPr>
        <w:t xml:space="preserve">, благоустройство </w:t>
      </w:r>
      <w:r w:rsidR="007679B3" w:rsidRPr="006B3C2E">
        <w:rPr>
          <w:sz w:val="28"/>
          <w:szCs w:val="28"/>
        </w:rPr>
        <w:t xml:space="preserve">территории </w:t>
      </w:r>
      <w:r w:rsidRPr="006B3C2E">
        <w:rPr>
          <w:sz w:val="28"/>
          <w:szCs w:val="28"/>
        </w:rPr>
        <w:t>и т.д.)</w:t>
      </w:r>
      <w:r w:rsidR="006121C4" w:rsidRPr="006B3C2E">
        <w:rPr>
          <w:sz w:val="28"/>
          <w:szCs w:val="28"/>
        </w:rPr>
        <w:t>.</w:t>
      </w:r>
      <w:r w:rsidR="006121C4" w:rsidRPr="00F0530F">
        <w:rPr>
          <w:color w:val="FF0000"/>
          <w:sz w:val="28"/>
          <w:szCs w:val="28"/>
        </w:rPr>
        <w:t xml:space="preserve"> </w:t>
      </w:r>
      <w:r w:rsidR="006D2D52" w:rsidRPr="00F94497">
        <w:rPr>
          <w:sz w:val="28"/>
          <w:szCs w:val="28"/>
        </w:rPr>
        <w:t>Среди граждан, направляющих повторные обращения, можно отметить</w:t>
      </w:r>
      <w:r w:rsidR="00E02980" w:rsidRPr="00F94497">
        <w:rPr>
          <w:sz w:val="28"/>
          <w:szCs w:val="28"/>
        </w:rPr>
        <w:t xml:space="preserve"> следующих</w:t>
      </w:r>
      <w:r w:rsidR="006D2D52" w:rsidRPr="00F94497">
        <w:rPr>
          <w:sz w:val="28"/>
          <w:szCs w:val="28"/>
        </w:rPr>
        <w:t>:</w:t>
      </w:r>
    </w:p>
    <w:p w:rsidR="00585320" w:rsidRPr="0016463F" w:rsidRDefault="007840CA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16463F">
        <w:rPr>
          <w:sz w:val="28"/>
          <w:szCs w:val="28"/>
        </w:rPr>
        <w:t>-</w:t>
      </w:r>
      <w:r w:rsidR="007D478D" w:rsidRPr="0016463F">
        <w:rPr>
          <w:sz w:val="28"/>
          <w:szCs w:val="28"/>
        </w:rPr>
        <w:t xml:space="preserve"> </w:t>
      </w:r>
      <w:r w:rsidR="0016463F" w:rsidRPr="0016463F">
        <w:rPr>
          <w:sz w:val="28"/>
          <w:szCs w:val="28"/>
        </w:rPr>
        <w:t xml:space="preserve">Хрусталева И. - по вопросу закрытия стихийного заезда с </w:t>
      </w:r>
      <w:proofErr w:type="spellStart"/>
      <w:r w:rsidR="0016463F" w:rsidRPr="0016463F">
        <w:rPr>
          <w:sz w:val="28"/>
          <w:szCs w:val="28"/>
        </w:rPr>
        <w:t>Марпосадского</w:t>
      </w:r>
      <w:proofErr w:type="spellEnd"/>
      <w:r w:rsidR="0016463F" w:rsidRPr="0016463F">
        <w:rPr>
          <w:sz w:val="28"/>
          <w:szCs w:val="28"/>
        </w:rPr>
        <w:t xml:space="preserve"> шоссе в районе дома №25 по Чебоксарскому проспекту</w:t>
      </w:r>
      <w:r w:rsidR="00BC4F2E" w:rsidRPr="0016463F">
        <w:rPr>
          <w:sz w:val="28"/>
          <w:szCs w:val="28"/>
        </w:rPr>
        <w:t xml:space="preserve"> (</w:t>
      </w:r>
      <w:r w:rsidR="003F49F4" w:rsidRPr="0016463F">
        <w:rPr>
          <w:sz w:val="28"/>
          <w:szCs w:val="28"/>
        </w:rPr>
        <w:t>2</w:t>
      </w:r>
      <w:r w:rsidR="00585320" w:rsidRPr="0016463F">
        <w:rPr>
          <w:sz w:val="28"/>
          <w:szCs w:val="28"/>
        </w:rPr>
        <w:t>)</w:t>
      </w:r>
      <w:r w:rsidR="006121C4" w:rsidRPr="0016463F">
        <w:rPr>
          <w:sz w:val="28"/>
          <w:szCs w:val="28"/>
        </w:rPr>
        <w:t>;</w:t>
      </w:r>
    </w:p>
    <w:p w:rsidR="006121C4" w:rsidRPr="0016463F" w:rsidRDefault="002C5192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16463F">
        <w:rPr>
          <w:sz w:val="28"/>
          <w:szCs w:val="28"/>
        </w:rPr>
        <w:t>-</w:t>
      </w:r>
      <w:r w:rsidR="00D56EE6" w:rsidRPr="0016463F">
        <w:rPr>
          <w:sz w:val="28"/>
          <w:szCs w:val="28"/>
        </w:rPr>
        <w:t xml:space="preserve"> Коробко Г.П.</w:t>
      </w:r>
      <w:r w:rsidR="0016463F" w:rsidRPr="0016463F">
        <w:rPr>
          <w:sz w:val="28"/>
          <w:szCs w:val="28"/>
        </w:rPr>
        <w:t xml:space="preserve"> - </w:t>
      </w:r>
      <w:r w:rsidR="003F49F4" w:rsidRPr="0016463F">
        <w:rPr>
          <w:sz w:val="28"/>
          <w:szCs w:val="28"/>
        </w:rPr>
        <w:t xml:space="preserve">благоустройство </w:t>
      </w:r>
      <w:r w:rsidR="0016463F" w:rsidRPr="0016463F">
        <w:rPr>
          <w:sz w:val="28"/>
          <w:szCs w:val="28"/>
        </w:rPr>
        <w:t>территории</w:t>
      </w:r>
      <w:r w:rsidR="008100C4" w:rsidRPr="0016463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100C4" w:rsidRPr="0016463F">
        <w:rPr>
          <w:sz w:val="28"/>
          <w:szCs w:val="28"/>
          <w:shd w:val="clear" w:color="auto" w:fill="FFFFFF"/>
        </w:rPr>
        <w:t>ул</w:t>
      </w:r>
      <w:proofErr w:type="spellEnd"/>
      <w:proofErr w:type="gramEnd"/>
      <w:r w:rsidR="0016463F" w:rsidRPr="0016463F">
        <w:rPr>
          <w:sz w:val="28"/>
          <w:szCs w:val="28"/>
          <w:shd w:val="clear" w:color="auto" w:fill="FFFFFF"/>
        </w:rPr>
        <w:t>,</w:t>
      </w:r>
      <w:r w:rsidR="008100C4" w:rsidRPr="0016463F">
        <w:rPr>
          <w:sz w:val="28"/>
          <w:szCs w:val="28"/>
          <w:shd w:val="clear" w:color="auto" w:fill="FFFFFF"/>
        </w:rPr>
        <w:t xml:space="preserve"> </w:t>
      </w:r>
      <w:proofErr w:type="spellStart"/>
      <w:r w:rsidR="008100C4" w:rsidRPr="0016463F">
        <w:rPr>
          <w:sz w:val="28"/>
          <w:szCs w:val="28"/>
          <w:shd w:val="clear" w:color="auto" w:fill="FFFFFF"/>
        </w:rPr>
        <w:t>Б.Хмельницкого</w:t>
      </w:r>
      <w:proofErr w:type="spellEnd"/>
      <w:r w:rsidR="008100C4" w:rsidRPr="0016463F">
        <w:rPr>
          <w:sz w:val="28"/>
          <w:szCs w:val="28"/>
          <w:shd w:val="clear" w:color="auto" w:fill="FFFFFF"/>
        </w:rPr>
        <w:t xml:space="preserve"> , Коммунальная слобода</w:t>
      </w:r>
      <w:r w:rsidR="0016463F" w:rsidRPr="0016463F">
        <w:rPr>
          <w:sz w:val="28"/>
          <w:szCs w:val="28"/>
          <w:shd w:val="clear" w:color="auto" w:fill="FFFFFF"/>
        </w:rPr>
        <w:t xml:space="preserve">, Короленко </w:t>
      </w:r>
      <w:r w:rsidR="00D56EE6" w:rsidRPr="0016463F">
        <w:rPr>
          <w:sz w:val="28"/>
          <w:szCs w:val="28"/>
        </w:rPr>
        <w:t xml:space="preserve"> </w:t>
      </w:r>
      <w:r w:rsidRPr="0016463F">
        <w:rPr>
          <w:sz w:val="28"/>
          <w:szCs w:val="28"/>
        </w:rPr>
        <w:t>(</w:t>
      </w:r>
      <w:r w:rsidR="0016463F" w:rsidRPr="0016463F">
        <w:rPr>
          <w:sz w:val="28"/>
          <w:szCs w:val="28"/>
        </w:rPr>
        <w:t>4</w:t>
      </w:r>
      <w:r w:rsidRPr="0016463F">
        <w:rPr>
          <w:sz w:val="28"/>
          <w:szCs w:val="28"/>
        </w:rPr>
        <w:t>)</w:t>
      </w:r>
      <w:r w:rsidR="00571765">
        <w:rPr>
          <w:sz w:val="28"/>
          <w:szCs w:val="28"/>
        </w:rPr>
        <w:t xml:space="preserve"> и т.д.</w:t>
      </w:r>
    </w:p>
    <w:p w:rsidR="00CE62CF" w:rsidRPr="0016463F" w:rsidRDefault="00F0596C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16463F">
        <w:rPr>
          <w:sz w:val="28"/>
          <w:szCs w:val="28"/>
        </w:rPr>
        <w:lastRenderedPageBreak/>
        <w:t xml:space="preserve">Поступление повторных обращений связаны с </w:t>
      </w:r>
      <w:r w:rsidR="000C5D66" w:rsidRPr="0016463F">
        <w:rPr>
          <w:sz w:val="28"/>
          <w:szCs w:val="28"/>
        </w:rPr>
        <w:t>тем,</w:t>
      </w:r>
      <w:r w:rsidRPr="0016463F">
        <w:rPr>
          <w:sz w:val="28"/>
          <w:szCs w:val="28"/>
        </w:rPr>
        <w:t xml:space="preserve"> что </w:t>
      </w:r>
      <w:r w:rsidR="000C5D66" w:rsidRPr="0016463F">
        <w:rPr>
          <w:sz w:val="28"/>
          <w:szCs w:val="28"/>
        </w:rPr>
        <w:t>граждане</w:t>
      </w:r>
      <w:r w:rsidRPr="0016463F">
        <w:rPr>
          <w:sz w:val="28"/>
          <w:szCs w:val="28"/>
        </w:rPr>
        <w:t xml:space="preserve"> обращаются по одному и тому же вопросу в разные инстанции</w:t>
      </w:r>
      <w:r w:rsidR="00D97CD3" w:rsidRPr="0016463F">
        <w:rPr>
          <w:sz w:val="28"/>
          <w:szCs w:val="28"/>
        </w:rPr>
        <w:t>, которые в</w:t>
      </w:r>
      <w:r w:rsidR="000212C4" w:rsidRPr="0016463F">
        <w:rPr>
          <w:sz w:val="28"/>
          <w:szCs w:val="28"/>
        </w:rPr>
        <w:t xml:space="preserve">последствии направляются </w:t>
      </w:r>
      <w:r w:rsidR="00A415DA" w:rsidRPr="0016463F">
        <w:rPr>
          <w:sz w:val="28"/>
          <w:szCs w:val="28"/>
        </w:rPr>
        <w:t>в администрацию города</w:t>
      </w:r>
      <w:r w:rsidR="00F97438" w:rsidRPr="0016463F">
        <w:rPr>
          <w:sz w:val="28"/>
          <w:szCs w:val="28"/>
        </w:rPr>
        <w:t xml:space="preserve">. </w:t>
      </w:r>
    </w:p>
    <w:p w:rsidR="00247000" w:rsidRPr="00F0530F" w:rsidRDefault="0016463F" w:rsidP="00F0596C">
      <w:pPr>
        <w:pStyle w:val="a5"/>
        <w:spacing w:line="259" w:lineRule="auto"/>
        <w:ind w:firstLine="53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r>
        <w:rPr>
          <w:b/>
          <w:sz w:val="28"/>
          <w:szCs w:val="28"/>
        </w:rPr>
        <w:t>увеличение количества коллективных обращений</w:t>
      </w:r>
      <w:r>
        <w:rPr>
          <w:sz w:val="28"/>
          <w:szCs w:val="28"/>
        </w:rPr>
        <w:t xml:space="preserve"> </w:t>
      </w:r>
      <w:r w:rsidR="007E5B21" w:rsidRPr="0016463F">
        <w:rPr>
          <w:sz w:val="28"/>
          <w:szCs w:val="28"/>
        </w:rPr>
        <w:t>на уровне прошлого года</w:t>
      </w:r>
      <w:r w:rsidR="009C00F8">
        <w:rPr>
          <w:sz w:val="28"/>
          <w:szCs w:val="28"/>
        </w:rPr>
        <w:t>,</w:t>
      </w:r>
      <w:r w:rsidR="007E5B21" w:rsidRPr="0016463F">
        <w:rPr>
          <w:b/>
          <w:sz w:val="28"/>
          <w:szCs w:val="28"/>
        </w:rPr>
        <w:t xml:space="preserve"> </w:t>
      </w:r>
      <w:r w:rsidR="00351E47" w:rsidRPr="0016463F">
        <w:rPr>
          <w:sz w:val="28"/>
          <w:szCs w:val="28"/>
        </w:rPr>
        <w:t xml:space="preserve"> </w:t>
      </w:r>
      <w:r w:rsidR="0010548E" w:rsidRPr="0016463F">
        <w:rPr>
          <w:sz w:val="28"/>
          <w:szCs w:val="28"/>
        </w:rPr>
        <w:t>в</w:t>
      </w:r>
      <w:r w:rsidRPr="0016463F">
        <w:rPr>
          <w:sz w:val="28"/>
          <w:szCs w:val="28"/>
        </w:rPr>
        <w:t>о</w:t>
      </w:r>
      <w:r w:rsidR="0010548E" w:rsidRPr="0016463F">
        <w:rPr>
          <w:sz w:val="28"/>
          <w:szCs w:val="28"/>
        </w:rPr>
        <w:t xml:space="preserve"> </w:t>
      </w:r>
      <w:r w:rsidRPr="0016463F">
        <w:rPr>
          <w:sz w:val="28"/>
          <w:szCs w:val="28"/>
        </w:rPr>
        <w:t>2</w:t>
      </w:r>
      <w:r w:rsidR="00555279" w:rsidRPr="0016463F">
        <w:rPr>
          <w:sz w:val="28"/>
          <w:szCs w:val="28"/>
        </w:rPr>
        <w:t xml:space="preserve"> кв. </w:t>
      </w:r>
      <w:r w:rsidR="00351E47" w:rsidRPr="0016463F">
        <w:rPr>
          <w:sz w:val="28"/>
          <w:szCs w:val="28"/>
        </w:rPr>
        <w:t>2</w:t>
      </w:r>
      <w:r w:rsidR="00555279" w:rsidRPr="0016463F">
        <w:rPr>
          <w:sz w:val="28"/>
          <w:szCs w:val="28"/>
        </w:rPr>
        <w:t>02</w:t>
      </w:r>
      <w:r w:rsidR="008966F7" w:rsidRPr="0016463F">
        <w:rPr>
          <w:sz w:val="28"/>
          <w:szCs w:val="28"/>
        </w:rPr>
        <w:t>3</w:t>
      </w:r>
      <w:r w:rsidR="00555279" w:rsidRPr="0016463F">
        <w:rPr>
          <w:sz w:val="28"/>
          <w:szCs w:val="28"/>
        </w:rPr>
        <w:t xml:space="preserve"> г.- </w:t>
      </w:r>
      <w:r w:rsidRPr="0016463F">
        <w:rPr>
          <w:sz w:val="28"/>
          <w:szCs w:val="28"/>
        </w:rPr>
        <w:t>101</w:t>
      </w:r>
      <w:r w:rsidR="0010548E" w:rsidRPr="0016463F">
        <w:rPr>
          <w:sz w:val="28"/>
          <w:szCs w:val="28"/>
        </w:rPr>
        <w:t xml:space="preserve"> </w:t>
      </w:r>
      <w:r w:rsidR="00351E47" w:rsidRPr="0016463F">
        <w:rPr>
          <w:sz w:val="28"/>
          <w:szCs w:val="28"/>
        </w:rPr>
        <w:t>(</w:t>
      </w:r>
      <w:r w:rsidRPr="0016463F">
        <w:rPr>
          <w:sz w:val="28"/>
          <w:szCs w:val="28"/>
        </w:rPr>
        <w:t>2</w:t>
      </w:r>
      <w:r w:rsidR="00351E47" w:rsidRPr="0016463F">
        <w:rPr>
          <w:sz w:val="28"/>
          <w:szCs w:val="28"/>
        </w:rPr>
        <w:t> </w:t>
      </w:r>
      <w:r w:rsidR="005D41E1" w:rsidRPr="0016463F">
        <w:rPr>
          <w:sz w:val="28"/>
          <w:szCs w:val="28"/>
        </w:rPr>
        <w:t>кв. 20</w:t>
      </w:r>
      <w:r w:rsidR="004F61BD" w:rsidRPr="0016463F">
        <w:rPr>
          <w:sz w:val="28"/>
          <w:szCs w:val="28"/>
        </w:rPr>
        <w:t>2</w:t>
      </w:r>
      <w:r w:rsidR="008966F7" w:rsidRPr="0016463F">
        <w:rPr>
          <w:sz w:val="28"/>
          <w:szCs w:val="28"/>
        </w:rPr>
        <w:t>2</w:t>
      </w:r>
      <w:r w:rsidR="005D41E1" w:rsidRPr="0016463F">
        <w:rPr>
          <w:sz w:val="28"/>
          <w:szCs w:val="28"/>
        </w:rPr>
        <w:t xml:space="preserve"> г. – </w:t>
      </w:r>
      <w:r w:rsidR="008966F7" w:rsidRPr="0016463F">
        <w:rPr>
          <w:sz w:val="28"/>
          <w:szCs w:val="28"/>
        </w:rPr>
        <w:t>5</w:t>
      </w:r>
      <w:r w:rsidRPr="0016463F">
        <w:rPr>
          <w:sz w:val="28"/>
          <w:szCs w:val="28"/>
        </w:rPr>
        <w:t>7</w:t>
      </w:r>
      <w:r w:rsidR="005F1B5A" w:rsidRPr="0016463F">
        <w:rPr>
          <w:sz w:val="28"/>
          <w:szCs w:val="28"/>
        </w:rPr>
        <w:t>).</w:t>
      </w:r>
      <w:r w:rsidR="00C10193" w:rsidRPr="0016463F">
        <w:rPr>
          <w:sz w:val="28"/>
          <w:szCs w:val="28"/>
        </w:rPr>
        <w:t xml:space="preserve"> </w:t>
      </w:r>
    </w:p>
    <w:p w:rsidR="009C07DF" w:rsidRPr="009C00F8" w:rsidRDefault="00247000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9C00F8">
        <w:rPr>
          <w:sz w:val="28"/>
          <w:szCs w:val="28"/>
        </w:rPr>
        <w:t>По следующим темам</w:t>
      </w:r>
      <w:r w:rsidR="00555279" w:rsidRPr="009C00F8">
        <w:rPr>
          <w:sz w:val="28"/>
          <w:szCs w:val="28"/>
        </w:rPr>
        <w:t>:</w:t>
      </w:r>
    </w:p>
    <w:p w:rsidR="0006217A" w:rsidRPr="00F0530F" w:rsidRDefault="00555279" w:rsidP="00F313B6">
      <w:pPr>
        <w:pStyle w:val="a5"/>
        <w:spacing w:line="259" w:lineRule="auto"/>
        <w:ind w:firstLine="539"/>
        <w:rPr>
          <w:color w:val="FF0000"/>
          <w:sz w:val="28"/>
          <w:szCs w:val="28"/>
        </w:rPr>
      </w:pPr>
      <w:r w:rsidRPr="00F0530F">
        <w:rPr>
          <w:color w:val="FF0000"/>
          <w:sz w:val="28"/>
          <w:szCs w:val="28"/>
        </w:rPr>
        <w:t>- </w:t>
      </w:r>
      <w:r w:rsidR="003F364B" w:rsidRPr="003F364B">
        <w:rPr>
          <w:sz w:val="28"/>
          <w:szCs w:val="28"/>
        </w:rPr>
        <w:t>об</w:t>
      </w:r>
      <w:r w:rsidR="003F364B">
        <w:rPr>
          <w:color w:val="FF0000"/>
          <w:sz w:val="28"/>
          <w:szCs w:val="28"/>
        </w:rPr>
        <w:t xml:space="preserve"> </w:t>
      </w:r>
      <w:r w:rsidR="003F364B" w:rsidRPr="003F364B">
        <w:rPr>
          <w:sz w:val="28"/>
          <w:szCs w:val="28"/>
        </w:rPr>
        <w:t>оказа</w:t>
      </w:r>
      <w:r w:rsidR="003F364B">
        <w:rPr>
          <w:sz w:val="28"/>
          <w:szCs w:val="28"/>
        </w:rPr>
        <w:t xml:space="preserve">нии </w:t>
      </w:r>
      <w:r w:rsidR="003F364B" w:rsidRPr="003F364B">
        <w:rPr>
          <w:sz w:val="28"/>
          <w:szCs w:val="28"/>
        </w:rPr>
        <w:t>поддержк</w:t>
      </w:r>
      <w:r w:rsidR="003F364B">
        <w:rPr>
          <w:sz w:val="28"/>
          <w:szCs w:val="28"/>
        </w:rPr>
        <w:t>и</w:t>
      </w:r>
      <w:r w:rsidR="003F364B" w:rsidRPr="003F364B">
        <w:rPr>
          <w:sz w:val="28"/>
          <w:szCs w:val="28"/>
        </w:rPr>
        <w:t xml:space="preserve"> по включению работ по ремонту фасада многоквартирного дома №117 по ул. </w:t>
      </w:r>
      <w:proofErr w:type="gramStart"/>
      <w:r w:rsidR="003F364B" w:rsidRPr="003F364B">
        <w:rPr>
          <w:sz w:val="28"/>
          <w:szCs w:val="28"/>
        </w:rPr>
        <w:t>Гражданская</w:t>
      </w:r>
      <w:proofErr w:type="gramEnd"/>
      <w:r w:rsidR="003F364B" w:rsidRPr="003F364B">
        <w:rPr>
          <w:sz w:val="28"/>
          <w:szCs w:val="28"/>
        </w:rPr>
        <w:t xml:space="preserve"> в перечень работ проводимых НО "Республиканский фонд капитального ремонта многоквартирных домов»</w:t>
      </w:r>
      <w:r w:rsidR="00443399" w:rsidRPr="003F364B">
        <w:rPr>
          <w:sz w:val="28"/>
          <w:szCs w:val="28"/>
        </w:rPr>
        <w:t>;</w:t>
      </w:r>
    </w:p>
    <w:p w:rsidR="00513337" w:rsidRPr="00F0530F" w:rsidRDefault="00C750D8" w:rsidP="00443399">
      <w:pPr>
        <w:pStyle w:val="a5"/>
        <w:spacing w:line="259" w:lineRule="auto"/>
        <w:ind w:firstLine="539"/>
        <w:rPr>
          <w:color w:val="FF0000"/>
          <w:sz w:val="28"/>
          <w:szCs w:val="28"/>
        </w:rPr>
      </w:pPr>
      <w:r w:rsidRPr="009C00F8">
        <w:rPr>
          <w:sz w:val="28"/>
          <w:szCs w:val="28"/>
        </w:rPr>
        <w:t xml:space="preserve">- </w:t>
      </w:r>
      <w:r w:rsidR="00443399" w:rsidRPr="009C00F8">
        <w:rPr>
          <w:sz w:val="28"/>
          <w:szCs w:val="28"/>
        </w:rPr>
        <w:t xml:space="preserve">жители </w:t>
      </w:r>
      <w:proofErr w:type="spellStart"/>
      <w:r w:rsidR="00443399" w:rsidRPr="009C00F8">
        <w:rPr>
          <w:sz w:val="28"/>
          <w:szCs w:val="28"/>
        </w:rPr>
        <w:t>мкр</w:t>
      </w:r>
      <w:proofErr w:type="spellEnd"/>
      <w:r w:rsidR="00443399" w:rsidRPr="009C00F8">
        <w:rPr>
          <w:sz w:val="28"/>
          <w:szCs w:val="28"/>
        </w:rPr>
        <w:t>.</w:t>
      </w:r>
      <w:r w:rsidR="00E94E2D" w:rsidRPr="009C00F8">
        <w:rPr>
          <w:sz w:val="28"/>
          <w:szCs w:val="28"/>
        </w:rPr>
        <w:t xml:space="preserve"> </w:t>
      </w:r>
      <w:r w:rsidR="00F24FCA" w:rsidRPr="009C00F8">
        <w:rPr>
          <w:sz w:val="28"/>
          <w:szCs w:val="28"/>
        </w:rPr>
        <w:t>»</w:t>
      </w:r>
      <w:r w:rsidR="005F1B5A" w:rsidRPr="009C00F8">
        <w:rPr>
          <w:sz w:val="28"/>
          <w:szCs w:val="28"/>
        </w:rPr>
        <w:t>Университет-2</w:t>
      </w:r>
      <w:r w:rsidR="00F24FCA" w:rsidRPr="009C00F8">
        <w:rPr>
          <w:sz w:val="28"/>
          <w:szCs w:val="28"/>
        </w:rPr>
        <w:t>»</w:t>
      </w:r>
      <w:r w:rsidR="005F1B5A" w:rsidRPr="009C00F8">
        <w:rPr>
          <w:sz w:val="28"/>
          <w:szCs w:val="28"/>
        </w:rPr>
        <w:t xml:space="preserve"> </w:t>
      </w:r>
      <w:r w:rsidR="00F24FCA" w:rsidRPr="009C00F8">
        <w:rPr>
          <w:sz w:val="28"/>
          <w:szCs w:val="28"/>
        </w:rPr>
        <w:t xml:space="preserve"> г. Чебоксары обеспокоены </w:t>
      </w:r>
      <w:r w:rsidR="009C00F8">
        <w:rPr>
          <w:sz w:val="28"/>
          <w:szCs w:val="28"/>
        </w:rPr>
        <w:t xml:space="preserve">с установкой вышки </w:t>
      </w:r>
      <w:r w:rsidR="009C00F8" w:rsidRPr="009C00F8">
        <w:rPr>
          <w:sz w:val="28"/>
          <w:szCs w:val="28"/>
        </w:rPr>
        <w:t>сотовой связи</w:t>
      </w:r>
      <w:r w:rsidR="005F1B5A" w:rsidRPr="009C00F8">
        <w:rPr>
          <w:sz w:val="28"/>
          <w:szCs w:val="28"/>
        </w:rPr>
        <w:t>;</w:t>
      </w:r>
    </w:p>
    <w:p w:rsidR="005F1B5A" w:rsidRDefault="00F24FCA" w:rsidP="00443399">
      <w:pPr>
        <w:pStyle w:val="a5"/>
        <w:spacing w:line="259" w:lineRule="auto"/>
        <w:ind w:firstLine="539"/>
        <w:rPr>
          <w:sz w:val="28"/>
          <w:szCs w:val="28"/>
        </w:rPr>
      </w:pPr>
      <w:r w:rsidRPr="003F364B">
        <w:rPr>
          <w:sz w:val="28"/>
          <w:szCs w:val="28"/>
        </w:rPr>
        <w:t xml:space="preserve">- </w:t>
      </w:r>
      <w:r w:rsidR="003F364B" w:rsidRPr="003F364B">
        <w:rPr>
          <w:sz w:val="28"/>
          <w:szCs w:val="28"/>
        </w:rPr>
        <w:t xml:space="preserve">о </w:t>
      </w:r>
      <w:r w:rsidRPr="003F364B">
        <w:rPr>
          <w:sz w:val="28"/>
          <w:szCs w:val="28"/>
        </w:rPr>
        <w:t>благоустройств</w:t>
      </w:r>
      <w:r w:rsidR="003F364B" w:rsidRPr="003F364B">
        <w:rPr>
          <w:sz w:val="28"/>
          <w:szCs w:val="28"/>
        </w:rPr>
        <w:t>е</w:t>
      </w:r>
      <w:r w:rsidRPr="003F364B">
        <w:rPr>
          <w:sz w:val="28"/>
          <w:szCs w:val="28"/>
        </w:rPr>
        <w:t xml:space="preserve"> </w:t>
      </w:r>
      <w:r w:rsidR="003F364B" w:rsidRPr="003F364B">
        <w:rPr>
          <w:sz w:val="28"/>
          <w:szCs w:val="28"/>
        </w:rPr>
        <w:t xml:space="preserve">мостовых переходов через р. </w:t>
      </w:r>
      <w:proofErr w:type="spellStart"/>
      <w:r w:rsidR="003F364B" w:rsidRPr="003F364B">
        <w:rPr>
          <w:sz w:val="28"/>
          <w:szCs w:val="28"/>
        </w:rPr>
        <w:t>Кукшум</w:t>
      </w:r>
      <w:proofErr w:type="spellEnd"/>
      <w:r w:rsidRPr="003F364B">
        <w:rPr>
          <w:sz w:val="28"/>
          <w:szCs w:val="28"/>
        </w:rPr>
        <w:t>;</w:t>
      </w:r>
    </w:p>
    <w:p w:rsidR="00DA6D6E" w:rsidRPr="003F364B" w:rsidRDefault="00DA6D6E" w:rsidP="00443399">
      <w:pPr>
        <w:pStyle w:val="a5"/>
        <w:spacing w:line="259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- о расторжении договора аренды, закл</w:t>
      </w:r>
      <w:r w:rsidR="00571765">
        <w:rPr>
          <w:sz w:val="28"/>
          <w:szCs w:val="28"/>
        </w:rPr>
        <w:t>юченный между КБ «Мегаполис» и а</w:t>
      </w:r>
      <w:r>
        <w:rPr>
          <w:sz w:val="28"/>
          <w:szCs w:val="28"/>
        </w:rPr>
        <w:t>дминистрацией г. Чебоксары и организ</w:t>
      </w:r>
      <w:r w:rsidR="0058052D">
        <w:rPr>
          <w:sz w:val="28"/>
          <w:szCs w:val="28"/>
        </w:rPr>
        <w:t>ации</w:t>
      </w:r>
      <w:r>
        <w:rPr>
          <w:sz w:val="28"/>
          <w:szCs w:val="28"/>
        </w:rPr>
        <w:t xml:space="preserve"> платн</w:t>
      </w:r>
      <w:r w:rsidR="0058052D">
        <w:rPr>
          <w:sz w:val="28"/>
          <w:szCs w:val="28"/>
        </w:rPr>
        <w:t>ого</w:t>
      </w:r>
      <w:r>
        <w:rPr>
          <w:sz w:val="28"/>
          <w:szCs w:val="28"/>
        </w:rPr>
        <w:t xml:space="preserve"> паркинг</w:t>
      </w:r>
      <w:r w:rsidR="0058052D">
        <w:rPr>
          <w:sz w:val="28"/>
          <w:szCs w:val="28"/>
        </w:rPr>
        <w:t>а</w:t>
      </w:r>
      <w:r>
        <w:rPr>
          <w:sz w:val="28"/>
          <w:szCs w:val="28"/>
        </w:rPr>
        <w:t xml:space="preserve"> на земельном участке с кадастровым номером 21:01:020402:129.</w:t>
      </w:r>
    </w:p>
    <w:p w:rsidR="00F7472A" w:rsidRPr="00DA6D6E" w:rsidRDefault="00DA6D6E" w:rsidP="00F7472A">
      <w:pPr>
        <w:pStyle w:val="a5"/>
        <w:spacing w:line="259" w:lineRule="auto"/>
        <w:ind w:firstLine="539"/>
        <w:rPr>
          <w:sz w:val="28"/>
          <w:szCs w:val="28"/>
        </w:rPr>
      </w:pPr>
      <w:r w:rsidRPr="00DA6D6E">
        <w:rPr>
          <w:sz w:val="28"/>
          <w:szCs w:val="28"/>
        </w:rPr>
        <w:t xml:space="preserve">За отчетный период увеличилось количество анонимных обращений в 2023 г. – 73 </w:t>
      </w:r>
      <w:r w:rsidR="00F7472A" w:rsidRPr="00DA6D6E">
        <w:rPr>
          <w:sz w:val="28"/>
          <w:szCs w:val="28"/>
        </w:rPr>
        <w:t>(в 20</w:t>
      </w:r>
      <w:r w:rsidR="004F61BD" w:rsidRPr="00DA6D6E">
        <w:rPr>
          <w:sz w:val="28"/>
          <w:szCs w:val="28"/>
        </w:rPr>
        <w:t>2</w:t>
      </w:r>
      <w:r w:rsidR="009922FC" w:rsidRPr="00DA6D6E">
        <w:rPr>
          <w:sz w:val="28"/>
          <w:szCs w:val="28"/>
        </w:rPr>
        <w:t>2</w:t>
      </w:r>
      <w:r w:rsidR="00F7472A" w:rsidRPr="00DA6D6E">
        <w:rPr>
          <w:sz w:val="28"/>
          <w:szCs w:val="28"/>
        </w:rPr>
        <w:t xml:space="preserve"> г. – </w:t>
      </w:r>
      <w:r>
        <w:rPr>
          <w:sz w:val="28"/>
          <w:szCs w:val="28"/>
        </w:rPr>
        <w:t>34</w:t>
      </w:r>
      <w:r w:rsidR="00F24FCA" w:rsidRPr="00DA6D6E">
        <w:rPr>
          <w:sz w:val="28"/>
          <w:szCs w:val="28"/>
        </w:rPr>
        <w:t>):</w:t>
      </w:r>
    </w:p>
    <w:p w:rsidR="00F313B6" w:rsidRPr="008D1C79" w:rsidRDefault="00F7472A" w:rsidP="00F7472A">
      <w:pPr>
        <w:pStyle w:val="a5"/>
        <w:spacing w:line="259" w:lineRule="auto"/>
        <w:ind w:firstLine="539"/>
        <w:rPr>
          <w:sz w:val="28"/>
          <w:szCs w:val="28"/>
        </w:rPr>
      </w:pPr>
      <w:r w:rsidRPr="008D1C79">
        <w:rPr>
          <w:sz w:val="28"/>
          <w:szCs w:val="28"/>
        </w:rPr>
        <w:t xml:space="preserve">- </w:t>
      </w:r>
      <w:r w:rsidR="008D1C79" w:rsidRPr="008D1C79">
        <w:rPr>
          <w:sz w:val="28"/>
          <w:szCs w:val="28"/>
        </w:rPr>
        <w:t xml:space="preserve">о работе кафе "Люди как Люди" </w:t>
      </w:r>
      <w:r w:rsidR="00221CE0" w:rsidRPr="008D1C79">
        <w:rPr>
          <w:sz w:val="28"/>
          <w:szCs w:val="28"/>
        </w:rPr>
        <w:t>по пр. Московский</w:t>
      </w:r>
      <w:r w:rsidR="008D1C79" w:rsidRPr="008D1C79">
        <w:rPr>
          <w:sz w:val="28"/>
          <w:szCs w:val="28"/>
        </w:rPr>
        <w:t>,</w:t>
      </w:r>
      <w:r w:rsidR="00221CE0" w:rsidRPr="008D1C79">
        <w:rPr>
          <w:sz w:val="28"/>
          <w:szCs w:val="28"/>
        </w:rPr>
        <w:t xml:space="preserve"> 31</w:t>
      </w:r>
      <w:r w:rsidR="008D1C79" w:rsidRPr="008D1C79">
        <w:rPr>
          <w:sz w:val="28"/>
          <w:szCs w:val="28"/>
        </w:rPr>
        <w:t>в:</w:t>
      </w:r>
      <w:r w:rsidR="00221CE0" w:rsidRPr="008D1C79">
        <w:rPr>
          <w:sz w:val="28"/>
          <w:szCs w:val="28"/>
        </w:rPr>
        <w:t xml:space="preserve"> ежедневно в ночное время устраивают</w:t>
      </w:r>
      <w:r w:rsidR="008D1C79" w:rsidRPr="008D1C79">
        <w:rPr>
          <w:sz w:val="28"/>
          <w:szCs w:val="28"/>
        </w:rPr>
        <w:t>ся</w:t>
      </w:r>
      <w:r w:rsidR="00221CE0" w:rsidRPr="008D1C79">
        <w:rPr>
          <w:sz w:val="28"/>
          <w:szCs w:val="28"/>
        </w:rPr>
        <w:t xml:space="preserve"> дискотеки</w:t>
      </w:r>
      <w:r w:rsidR="008D1C79" w:rsidRPr="008D1C79">
        <w:rPr>
          <w:sz w:val="28"/>
          <w:szCs w:val="28"/>
        </w:rPr>
        <w:t>,</w:t>
      </w:r>
      <w:r w:rsidR="00221CE0" w:rsidRPr="008D1C79">
        <w:rPr>
          <w:sz w:val="28"/>
          <w:szCs w:val="28"/>
        </w:rPr>
        <w:t xml:space="preserve"> </w:t>
      </w:r>
      <w:r w:rsidR="008D1C79" w:rsidRPr="008D1C79">
        <w:rPr>
          <w:sz w:val="28"/>
          <w:szCs w:val="28"/>
        </w:rPr>
        <w:t>ш</w:t>
      </w:r>
      <w:r w:rsidR="00221CE0" w:rsidRPr="008D1C79">
        <w:rPr>
          <w:sz w:val="28"/>
          <w:szCs w:val="28"/>
        </w:rPr>
        <w:t xml:space="preserve">ум музыки не дает возможности </w:t>
      </w:r>
      <w:r w:rsidR="008D1C79" w:rsidRPr="008D1C79">
        <w:rPr>
          <w:sz w:val="28"/>
          <w:szCs w:val="28"/>
        </w:rPr>
        <w:t>отдыхать</w:t>
      </w:r>
      <w:r w:rsidR="00F313B6" w:rsidRPr="008D1C79">
        <w:rPr>
          <w:sz w:val="28"/>
          <w:szCs w:val="28"/>
        </w:rPr>
        <w:t>;</w:t>
      </w:r>
    </w:p>
    <w:p w:rsidR="009C0EB0" w:rsidRPr="00221CE0" w:rsidRDefault="009C0EB0" w:rsidP="00F7472A">
      <w:pPr>
        <w:pStyle w:val="a5"/>
        <w:spacing w:line="259" w:lineRule="auto"/>
        <w:ind w:firstLine="539"/>
        <w:rPr>
          <w:sz w:val="28"/>
          <w:szCs w:val="28"/>
        </w:rPr>
      </w:pPr>
      <w:r w:rsidRPr="00221CE0">
        <w:rPr>
          <w:sz w:val="28"/>
          <w:szCs w:val="28"/>
        </w:rPr>
        <w:t xml:space="preserve">- </w:t>
      </w:r>
      <w:r w:rsidR="00221CE0" w:rsidRPr="00221CE0">
        <w:rPr>
          <w:sz w:val="28"/>
          <w:szCs w:val="28"/>
        </w:rPr>
        <w:t xml:space="preserve">о работе уборщицы д. 25/1 по ул. </w:t>
      </w:r>
      <w:proofErr w:type="gramStart"/>
      <w:r w:rsidR="00221CE0" w:rsidRPr="00221CE0">
        <w:rPr>
          <w:sz w:val="28"/>
          <w:szCs w:val="28"/>
        </w:rPr>
        <w:t>Пролетарская</w:t>
      </w:r>
      <w:proofErr w:type="gramEnd"/>
      <w:r w:rsidRPr="00221CE0">
        <w:rPr>
          <w:sz w:val="28"/>
          <w:szCs w:val="28"/>
        </w:rPr>
        <w:t>;</w:t>
      </w:r>
    </w:p>
    <w:p w:rsidR="008D1C79" w:rsidRPr="008D1C79" w:rsidRDefault="009C0EB0" w:rsidP="008D1C79">
      <w:pPr>
        <w:pStyle w:val="a5"/>
        <w:spacing w:line="259" w:lineRule="auto"/>
        <w:ind w:firstLine="539"/>
        <w:rPr>
          <w:sz w:val="28"/>
          <w:szCs w:val="28"/>
        </w:rPr>
      </w:pPr>
      <w:r w:rsidRPr="008D1C79">
        <w:rPr>
          <w:sz w:val="28"/>
          <w:szCs w:val="28"/>
        </w:rPr>
        <w:t xml:space="preserve">- </w:t>
      </w:r>
      <w:r w:rsidR="000D6AD5" w:rsidRPr="008D1C79">
        <w:rPr>
          <w:sz w:val="28"/>
          <w:szCs w:val="28"/>
        </w:rPr>
        <w:t xml:space="preserve">вопросы </w:t>
      </w:r>
      <w:r w:rsidR="00CE11C2" w:rsidRPr="008D1C79">
        <w:rPr>
          <w:sz w:val="28"/>
          <w:szCs w:val="28"/>
        </w:rPr>
        <w:t xml:space="preserve">обслуживания общественного </w:t>
      </w:r>
      <w:r w:rsidR="000D6AD5" w:rsidRPr="008D1C79">
        <w:rPr>
          <w:sz w:val="28"/>
          <w:szCs w:val="28"/>
        </w:rPr>
        <w:t>транспорта</w:t>
      </w:r>
      <w:r w:rsidR="00E94E2D" w:rsidRPr="008D1C79">
        <w:rPr>
          <w:sz w:val="28"/>
          <w:szCs w:val="28"/>
        </w:rPr>
        <w:t xml:space="preserve"> (</w:t>
      </w:r>
      <w:r w:rsidR="00CE11C2" w:rsidRPr="008D1C79">
        <w:rPr>
          <w:sz w:val="28"/>
          <w:szCs w:val="28"/>
        </w:rPr>
        <w:t>несоблюдения</w:t>
      </w:r>
      <w:r w:rsidR="00571765">
        <w:rPr>
          <w:sz w:val="28"/>
          <w:szCs w:val="28"/>
        </w:rPr>
        <w:t xml:space="preserve"> графика и </w:t>
      </w:r>
      <w:bookmarkStart w:id="0" w:name="_GoBack"/>
      <w:bookmarkEnd w:id="0"/>
      <w:r w:rsidR="00E94E2D" w:rsidRPr="008D1C79">
        <w:rPr>
          <w:sz w:val="28"/>
          <w:szCs w:val="28"/>
        </w:rPr>
        <w:t xml:space="preserve"> </w:t>
      </w:r>
      <w:r w:rsidR="00CE11C2" w:rsidRPr="008D1C79">
        <w:rPr>
          <w:sz w:val="28"/>
          <w:szCs w:val="28"/>
        </w:rPr>
        <w:t>интервала движения</w:t>
      </w:r>
      <w:r w:rsidR="00E94E2D" w:rsidRPr="008D1C79">
        <w:rPr>
          <w:sz w:val="28"/>
          <w:szCs w:val="28"/>
        </w:rPr>
        <w:t xml:space="preserve"> и т.д.)</w:t>
      </w:r>
      <w:r w:rsidR="00CE11C2" w:rsidRPr="008D1C79">
        <w:rPr>
          <w:sz w:val="28"/>
          <w:szCs w:val="28"/>
        </w:rPr>
        <w:t>.</w:t>
      </w:r>
    </w:p>
    <w:p w:rsidR="00F7472A" w:rsidRPr="00F0530F" w:rsidRDefault="005D41E1" w:rsidP="00F7472A">
      <w:pPr>
        <w:tabs>
          <w:tab w:val="left" w:pos="68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530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C439016" wp14:editId="26FB8EEF">
            <wp:extent cx="5985163" cy="2885704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38EE" w:rsidRPr="00485BD1" w:rsidRDefault="00C10193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города Чебоксары созданы все условия, чтобы граждане имели возможность реализовать конституционное право обращаться к должностным лицам. Определены дни и часы личного приема: на информационном стенде в отделе по работе с обращениями граждан и на сайте администрации города размещены графики приема граждан главой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города, его заместителями и руководителями структурных подразделений.</w:t>
      </w:r>
      <w:r w:rsidR="004738EE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51E" w:rsidRPr="00485BD1" w:rsidRDefault="0039451E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главой администрации города, главами администрации районов, заместителями и руководителями структурных подразделений администрации города принят</w:t>
      </w:r>
      <w:r w:rsidR="0058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8052D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8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85BD1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</w:t>
      </w:r>
      <w:r w:rsidR="005B4A4D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приема граждан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 по работе с обращениями граждан </w:t>
      </w:r>
      <w:r w:rsidR="00CE11C2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1D4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52D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58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1C2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 личного  приема</w:t>
      </w:r>
      <w:r w:rsidR="002415FE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личном приеме о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 содействие в реализации законных прав граждан и предоставлена консультативная помощь.</w:t>
      </w:r>
    </w:p>
    <w:p w:rsidR="00B805A0" w:rsidRPr="00485BD1" w:rsidRDefault="00B805A0" w:rsidP="00B805A0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2 Указа Президента Российской Федерации от 17 апреля 2017 года №171 «О мониторинге и анализе результатов рассмотрения обращений граждан и организаций» администрацией </w:t>
      </w:r>
      <w:proofErr w:type="spell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квартала на постоянной основе осуществлялся личный приём граждан с использованием специального программного обеспечения АРМ ЕС ОГ, которое функционирует ежедневно с 8.00 до 17.00, кроме выходных и праздничных дней, и регулярно вносятся сведения о гражданах, обратившихся на личный приём, в указанное программное обеспечение. </w:t>
      </w:r>
    </w:p>
    <w:p w:rsidR="00B805A0" w:rsidRPr="00485BD1" w:rsidRDefault="00B805A0" w:rsidP="00B805A0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специального программного обеспечения АРМ ЕС ОГ в администрации города Чебоксары в период с </w:t>
      </w:r>
      <w:r w:rsidR="00485BD1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85BD1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A0F8C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871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принято</w:t>
      </w:r>
      <w:r w:rsidR="00053743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62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5BD1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гражданина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5A0" w:rsidRPr="00485BD1" w:rsidRDefault="00B805A0" w:rsidP="00B805A0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приеме, результатах рассмотрения обращений граждан и организаций, а также о принятых по ним мерах</w:t>
      </w:r>
      <w:r w:rsidR="006314FA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85B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314FA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CB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4FA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своевременно предоставлено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Президента Российской Федерации. Нарушений не допущено, замечаний не поступало.</w:t>
      </w:r>
    </w:p>
    <w:p w:rsidR="00B805A0" w:rsidRPr="00627589" w:rsidRDefault="00B805A0" w:rsidP="00B805A0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горожан есть возможность активного участия в повседневной жизни города, внося свои предложения и замечания в различных сферах и направлениях. С этой целью регулярно проводились </w:t>
      </w: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 «Прямые линии» с населением с использованием многоканальной линии связи. В</w:t>
      </w:r>
      <w:r w:rsidR="00485BD1"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BD1"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текущего года проведены </w:t>
      </w:r>
      <w:r w:rsidR="00627589"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492A"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«Прямы</w:t>
      </w:r>
      <w:r w:rsidR="00627589"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линии»:</w:t>
      </w:r>
    </w:p>
    <w:p w:rsidR="00627589" w:rsidRPr="00627589" w:rsidRDefault="00627589" w:rsidP="00627589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апреля</w:t>
      </w: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правового управления Николаева Д.О.  </w:t>
      </w:r>
    </w:p>
    <w:p w:rsidR="00627589" w:rsidRPr="00627589" w:rsidRDefault="00627589" w:rsidP="00627589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мая</w:t>
      </w: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 администраций районов города. На вопросы и предложения горожан отвечали: глава администрации Калининского района - Михайлов Я.Л., глава администрации Московского района – Ильин С.В., глава администрации Ленинского района – Андреев М.А.</w:t>
      </w:r>
    </w:p>
    <w:p w:rsidR="00627589" w:rsidRPr="00627589" w:rsidRDefault="00627589" w:rsidP="00627589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мая</w:t>
      </w: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главы администрации по социальным вопросам  Чепрасовой О.В. </w:t>
      </w:r>
    </w:p>
    <w:p w:rsidR="00627589" w:rsidRPr="00627589" w:rsidRDefault="00627589" w:rsidP="00627589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июня</w:t>
      </w: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главы администрации города Чебоксары Спирина Д.В.</w:t>
      </w:r>
    </w:p>
    <w:p w:rsidR="00B805A0" w:rsidRPr="00627589" w:rsidRDefault="00B805A0" w:rsidP="00DE27A2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обратившимся даны устные разъяснения и рекомендации о возможных путях и способах решения затронутых вопросов. Кроме того, по отдельным вопросам требующих принятие определённых мер направленных на восстановление защиту интересов и нарушенных прав граждан администрацией города Чебоксары проведены выездные проверки.</w:t>
      </w:r>
    </w:p>
    <w:p w:rsidR="00DB6F07" w:rsidRPr="00627589" w:rsidRDefault="00DB6F07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 в администрации города активно реализуется проект «Открытый город», подчеркивающий позицию муниципалитета – открытость и прозрачность в решении вопросов развития города.</w:t>
      </w:r>
    </w:p>
    <w:p w:rsidR="00951C63" w:rsidRPr="00BC586A" w:rsidRDefault="00951C63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оперативности и эффективности работы с заявлениями граждан</w:t>
      </w:r>
      <w:r w:rsidR="006F649C"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расширения границ диалога власти с населением </w:t>
      </w:r>
      <w:r w:rsidR="006F649C" w:rsidRPr="0062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города имеется </w:t>
      </w:r>
      <w:r w:rsidR="006F649C" w:rsidRPr="0062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F649C" w:rsidRPr="00BC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приемная»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48E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7589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33EE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589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этой возможностью воспользовались</w:t>
      </w:r>
      <w:r w:rsidR="006F649C" w:rsidRPr="00BC58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C586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  <w:r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137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541C4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586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41C4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6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</w:t>
      </w:r>
      <w:r w:rsidR="004F61BD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6E47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BC586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широко используется гражданами </w:t>
      </w:r>
      <w:r w:rsidR="006F649C" w:rsidRPr="00BC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48E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586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548E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6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="00B541C4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79B3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– </w:t>
      </w:r>
      <w:r w:rsidR="00BC586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B1B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03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586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548E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20</w:t>
      </w:r>
      <w:r w:rsidR="004F61BD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21E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548E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</w:t>
      </w:r>
      <w:r w:rsidR="00BC586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  <w:r w:rsidR="006F649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F2EEC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обращения ответы направлены по указанным электронным адресам и (или) по почте.</w:t>
      </w:r>
    </w:p>
    <w:p w:rsidR="009E1E06" w:rsidRPr="00BC586A" w:rsidRDefault="00F0596C" w:rsidP="009832D9">
      <w:pPr>
        <w:tabs>
          <w:tab w:val="left" w:pos="6840"/>
        </w:tabs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7B19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обращениями граждан, совершенствование ее форм и методов являются одним из приоритетных направлений в деятельности  администрации города Чебоксары.</w:t>
      </w:r>
      <w:r w:rsidR="006314FA" w:rsidRPr="00BC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E06" w:rsidRPr="00BC586A" w:rsidRDefault="009E1E06" w:rsidP="009832D9">
      <w:pPr>
        <w:tabs>
          <w:tab w:val="left" w:pos="6840"/>
        </w:tabs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1E06" w:rsidRPr="00BC586A" w:rsidSect="006B7434">
      <w:type w:val="continuous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B6"/>
    <w:rsid w:val="0000431A"/>
    <w:rsid w:val="000125B5"/>
    <w:rsid w:val="000212C4"/>
    <w:rsid w:val="00021846"/>
    <w:rsid w:val="00021FDE"/>
    <w:rsid w:val="00024ACB"/>
    <w:rsid w:val="000260A4"/>
    <w:rsid w:val="000340EE"/>
    <w:rsid w:val="00044DAA"/>
    <w:rsid w:val="000459D7"/>
    <w:rsid w:val="000516D0"/>
    <w:rsid w:val="00052DC5"/>
    <w:rsid w:val="00053743"/>
    <w:rsid w:val="00057B36"/>
    <w:rsid w:val="0006217A"/>
    <w:rsid w:val="00064B7D"/>
    <w:rsid w:val="00070816"/>
    <w:rsid w:val="00071B71"/>
    <w:rsid w:val="00076CB3"/>
    <w:rsid w:val="000855DD"/>
    <w:rsid w:val="00091D77"/>
    <w:rsid w:val="000A222C"/>
    <w:rsid w:val="000B4EAC"/>
    <w:rsid w:val="000B63DC"/>
    <w:rsid w:val="000C0AE2"/>
    <w:rsid w:val="000C5D66"/>
    <w:rsid w:val="000D6A96"/>
    <w:rsid w:val="000D6AD5"/>
    <w:rsid w:val="000D7A12"/>
    <w:rsid w:val="000E7400"/>
    <w:rsid w:val="000F21C3"/>
    <w:rsid w:val="00102278"/>
    <w:rsid w:val="00102D7D"/>
    <w:rsid w:val="0010548E"/>
    <w:rsid w:val="00112A69"/>
    <w:rsid w:val="00114653"/>
    <w:rsid w:val="001240D7"/>
    <w:rsid w:val="00126A9B"/>
    <w:rsid w:val="00127F03"/>
    <w:rsid w:val="00143108"/>
    <w:rsid w:val="00143E27"/>
    <w:rsid w:val="00144168"/>
    <w:rsid w:val="00144195"/>
    <w:rsid w:val="00146FF6"/>
    <w:rsid w:val="00152999"/>
    <w:rsid w:val="00162EE6"/>
    <w:rsid w:val="0016463F"/>
    <w:rsid w:val="00166275"/>
    <w:rsid w:val="001667FA"/>
    <w:rsid w:val="00182152"/>
    <w:rsid w:val="00184AB3"/>
    <w:rsid w:val="001A7FB7"/>
    <w:rsid w:val="001B6B17"/>
    <w:rsid w:val="001C2750"/>
    <w:rsid w:val="001D05C9"/>
    <w:rsid w:val="001D1575"/>
    <w:rsid w:val="001D7139"/>
    <w:rsid w:val="001E383F"/>
    <w:rsid w:val="001F2A53"/>
    <w:rsid w:val="00204997"/>
    <w:rsid w:val="00214ADB"/>
    <w:rsid w:val="00221403"/>
    <w:rsid w:val="00221CE0"/>
    <w:rsid w:val="0022341A"/>
    <w:rsid w:val="00223645"/>
    <w:rsid w:val="002325BD"/>
    <w:rsid w:val="002415FE"/>
    <w:rsid w:val="00243820"/>
    <w:rsid w:val="00247000"/>
    <w:rsid w:val="0026431E"/>
    <w:rsid w:val="00264749"/>
    <w:rsid w:val="00267294"/>
    <w:rsid w:val="00284F31"/>
    <w:rsid w:val="002853A2"/>
    <w:rsid w:val="00285A8A"/>
    <w:rsid w:val="002933EE"/>
    <w:rsid w:val="002959BF"/>
    <w:rsid w:val="00296137"/>
    <w:rsid w:val="002A4EDA"/>
    <w:rsid w:val="002A7F19"/>
    <w:rsid w:val="002C5192"/>
    <w:rsid w:val="002D4FD2"/>
    <w:rsid w:val="002D5D8C"/>
    <w:rsid w:val="002E5F6E"/>
    <w:rsid w:val="002F2EEC"/>
    <w:rsid w:val="002F413B"/>
    <w:rsid w:val="002F440F"/>
    <w:rsid w:val="002F6F32"/>
    <w:rsid w:val="00311A0E"/>
    <w:rsid w:val="0031471E"/>
    <w:rsid w:val="00315A8B"/>
    <w:rsid w:val="00331748"/>
    <w:rsid w:val="00333BF7"/>
    <w:rsid w:val="0033725A"/>
    <w:rsid w:val="00337DD7"/>
    <w:rsid w:val="003404D6"/>
    <w:rsid w:val="00346DF7"/>
    <w:rsid w:val="00347582"/>
    <w:rsid w:val="00351689"/>
    <w:rsid w:val="00351E47"/>
    <w:rsid w:val="00351E6A"/>
    <w:rsid w:val="00354CD1"/>
    <w:rsid w:val="00375A61"/>
    <w:rsid w:val="00375EFE"/>
    <w:rsid w:val="003849B2"/>
    <w:rsid w:val="003854ED"/>
    <w:rsid w:val="00390002"/>
    <w:rsid w:val="00393120"/>
    <w:rsid w:val="003932E1"/>
    <w:rsid w:val="00393A6F"/>
    <w:rsid w:val="00393D88"/>
    <w:rsid w:val="0039451E"/>
    <w:rsid w:val="003A0F8C"/>
    <w:rsid w:val="003D1AB9"/>
    <w:rsid w:val="003D2024"/>
    <w:rsid w:val="003D43E4"/>
    <w:rsid w:val="003D4B97"/>
    <w:rsid w:val="003E4389"/>
    <w:rsid w:val="003E5EDC"/>
    <w:rsid w:val="003E6AB9"/>
    <w:rsid w:val="003E74DB"/>
    <w:rsid w:val="003F0D7C"/>
    <w:rsid w:val="003F364B"/>
    <w:rsid w:val="003F4153"/>
    <w:rsid w:val="003F49F4"/>
    <w:rsid w:val="0040676C"/>
    <w:rsid w:val="00410804"/>
    <w:rsid w:val="004109EB"/>
    <w:rsid w:val="00414BBC"/>
    <w:rsid w:val="00417516"/>
    <w:rsid w:val="004407A0"/>
    <w:rsid w:val="00443399"/>
    <w:rsid w:val="00454E37"/>
    <w:rsid w:val="00455901"/>
    <w:rsid w:val="00463B8E"/>
    <w:rsid w:val="004738EE"/>
    <w:rsid w:val="004777AF"/>
    <w:rsid w:val="00484AAB"/>
    <w:rsid w:val="00485BD1"/>
    <w:rsid w:val="00485D18"/>
    <w:rsid w:val="00485FC8"/>
    <w:rsid w:val="00487502"/>
    <w:rsid w:val="00487852"/>
    <w:rsid w:val="00490706"/>
    <w:rsid w:val="004A1EB3"/>
    <w:rsid w:val="004A33BB"/>
    <w:rsid w:val="004C1162"/>
    <w:rsid w:val="004D3843"/>
    <w:rsid w:val="004D41CB"/>
    <w:rsid w:val="004D5C8B"/>
    <w:rsid w:val="004E0AD1"/>
    <w:rsid w:val="004E340F"/>
    <w:rsid w:val="004E3F29"/>
    <w:rsid w:val="004E3F47"/>
    <w:rsid w:val="004E41C1"/>
    <w:rsid w:val="004E6DAD"/>
    <w:rsid w:val="004E6EEA"/>
    <w:rsid w:val="004F0F68"/>
    <w:rsid w:val="004F18EC"/>
    <w:rsid w:val="004F61BD"/>
    <w:rsid w:val="0050140B"/>
    <w:rsid w:val="0050152E"/>
    <w:rsid w:val="00513337"/>
    <w:rsid w:val="005158F7"/>
    <w:rsid w:val="00515FD6"/>
    <w:rsid w:val="00525C78"/>
    <w:rsid w:val="005369EF"/>
    <w:rsid w:val="0054413F"/>
    <w:rsid w:val="00546DD6"/>
    <w:rsid w:val="00555279"/>
    <w:rsid w:val="005662E1"/>
    <w:rsid w:val="00566FDA"/>
    <w:rsid w:val="00571765"/>
    <w:rsid w:val="0057621B"/>
    <w:rsid w:val="00580367"/>
    <w:rsid w:val="0058052D"/>
    <w:rsid w:val="00585320"/>
    <w:rsid w:val="005875B7"/>
    <w:rsid w:val="00590052"/>
    <w:rsid w:val="0059393A"/>
    <w:rsid w:val="005978B5"/>
    <w:rsid w:val="005B21FF"/>
    <w:rsid w:val="005B4A4D"/>
    <w:rsid w:val="005B5B1A"/>
    <w:rsid w:val="005B643F"/>
    <w:rsid w:val="005C643E"/>
    <w:rsid w:val="005C7871"/>
    <w:rsid w:val="005D41E1"/>
    <w:rsid w:val="005F1B5A"/>
    <w:rsid w:val="005F238A"/>
    <w:rsid w:val="00604358"/>
    <w:rsid w:val="006121C4"/>
    <w:rsid w:val="006138BC"/>
    <w:rsid w:val="0061484A"/>
    <w:rsid w:val="00623DB8"/>
    <w:rsid w:val="00627589"/>
    <w:rsid w:val="006314FA"/>
    <w:rsid w:val="00633979"/>
    <w:rsid w:val="00640ABE"/>
    <w:rsid w:val="00645FD4"/>
    <w:rsid w:val="00655560"/>
    <w:rsid w:val="00667B3B"/>
    <w:rsid w:val="006909B8"/>
    <w:rsid w:val="006A14AA"/>
    <w:rsid w:val="006A5C4D"/>
    <w:rsid w:val="006A6F04"/>
    <w:rsid w:val="006B1B69"/>
    <w:rsid w:val="006B210F"/>
    <w:rsid w:val="006B3C2E"/>
    <w:rsid w:val="006B7434"/>
    <w:rsid w:val="006D0965"/>
    <w:rsid w:val="006D2D52"/>
    <w:rsid w:val="006D6C2F"/>
    <w:rsid w:val="006F3E68"/>
    <w:rsid w:val="006F4D80"/>
    <w:rsid w:val="006F5E5A"/>
    <w:rsid w:val="006F649C"/>
    <w:rsid w:val="00700F06"/>
    <w:rsid w:val="00722EA0"/>
    <w:rsid w:val="00730827"/>
    <w:rsid w:val="00737A9D"/>
    <w:rsid w:val="00741679"/>
    <w:rsid w:val="00753601"/>
    <w:rsid w:val="00753A05"/>
    <w:rsid w:val="00761DEE"/>
    <w:rsid w:val="0076572F"/>
    <w:rsid w:val="00766A53"/>
    <w:rsid w:val="00767430"/>
    <w:rsid w:val="007679B3"/>
    <w:rsid w:val="007840CA"/>
    <w:rsid w:val="007841D4"/>
    <w:rsid w:val="00796023"/>
    <w:rsid w:val="007A2736"/>
    <w:rsid w:val="007A7722"/>
    <w:rsid w:val="007B37EE"/>
    <w:rsid w:val="007D478D"/>
    <w:rsid w:val="007D510C"/>
    <w:rsid w:val="007D600D"/>
    <w:rsid w:val="007E5B21"/>
    <w:rsid w:val="007E7B19"/>
    <w:rsid w:val="00800258"/>
    <w:rsid w:val="00800E47"/>
    <w:rsid w:val="008033EC"/>
    <w:rsid w:val="00806184"/>
    <w:rsid w:val="008100C4"/>
    <w:rsid w:val="00810D74"/>
    <w:rsid w:val="00821F98"/>
    <w:rsid w:val="00825200"/>
    <w:rsid w:val="00840AD0"/>
    <w:rsid w:val="008423B3"/>
    <w:rsid w:val="008439AA"/>
    <w:rsid w:val="00844FBC"/>
    <w:rsid w:val="00855F21"/>
    <w:rsid w:val="00860F41"/>
    <w:rsid w:val="00863EA8"/>
    <w:rsid w:val="008672C3"/>
    <w:rsid w:val="00884B5E"/>
    <w:rsid w:val="00886020"/>
    <w:rsid w:val="008921E0"/>
    <w:rsid w:val="00895602"/>
    <w:rsid w:val="008966F7"/>
    <w:rsid w:val="00897FB6"/>
    <w:rsid w:val="008A0AC4"/>
    <w:rsid w:val="008A1BF8"/>
    <w:rsid w:val="008A4264"/>
    <w:rsid w:val="008C367B"/>
    <w:rsid w:val="008C42D7"/>
    <w:rsid w:val="008D1C79"/>
    <w:rsid w:val="008D6CDE"/>
    <w:rsid w:val="008E1C41"/>
    <w:rsid w:val="008F2BB3"/>
    <w:rsid w:val="008F7119"/>
    <w:rsid w:val="00905030"/>
    <w:rsid w:val="00905B82"/>
    <w:rsid w:val="00907477"/>
    <w:rsid w:val="00916895"/>
    <w:rsid w:val="00917F2F"/>
    <w:rsid w:val="00921764"/>
    <w:rsid w:val="00924756"/>
    <w:rsid w:val="009254E0"/>
    <w:rsid w:val="00925A05"/>
    <w:rsid w:val="00927BBB"/>
    <w:rsid w:val="00941954"/>
    <w:rsid w:val="00941A10"/>
    <w:rsid w:val="00941AB5"/>
    <w:rsid w:val="009505B5"/>
    <w:rsid w:val="00951C63"/>
    <w:rsid w:val="009578CB"/>
    <w:rsid w:val="009602BF"/>
    <w:rsid w:val="0096045A"/>
    <w:rsid w:val="00961871"/>
    <w:rsid w:val="00961A98"/>
    <w:rsid w:val="00962288"/>
    <w:rsid w:val="009647B8"/>
    <w:rsid w:val="00967089"/>
    <w:rsid w:val="0097704C"/>
    <w:rsid w:val="0097772C"/>
    <w:rsid w:val="009832D9"/>
    <w:rsid w:val="009856E9"/>
    <w:rsid w:val="009910B4"/>
    <w:rsid w:val="009922FC"/>
    <w:rsid w:val="00994946"/>
    <w:rsid w:val="009967BA"/>
    <w:rsid w:val="009A0114"/>
    <w:rsid w:val="009A0BAE"/>
    <w:rsid w:val="009A36D8"/>
    <w:rsid w:val="009B23E5"/>
    <w:rsid w:val="009B2F63"/>
    <w:rsid w:val="009B47A4"/>
    <w:rsid w:val="009C00F8"/>
    <w:rsid w:val="009C07DF"/>
    <w:rsid w:val="009C0EB0"/>
    <w:rsid w:val="009D3CF9"/>
    <w:rsid w:val="009D7E54"/>
    <w:rsid w:val="009E1E06"/>
    <w:rsid w:val="009E33FE"/>
    <w:rsid w:val="009E360A"/>
    <w:rsid w:val="009E447A"/>
    <w:rsid w:val="009E73D1"/>
    <w:rsid w:val="009F2F04"/>
    <w:rsid w:val="009F6C31"/>
    <w:rsid w:val="00A01769"/>
    <w:rsid w:val="00A0180E"/>
    <w:rsid w:val="00A106ED"/>
    <w:rsid w:val="00A128D3"/>
    <w:rsid w:val="00A1368E"/>
    <w:rsid w:val="00A239A1"/>
    <w:rsid w:val="00A251CC"/>
    <w:rsid w:val="00A25A17"/>
    <w:rsid w:val="00A329E5"/>
    <w:rsid w:val="00A415DA"/>
    <w:rsid w:val="00A44410"/>
    <w:rsid w:val="00A47C23"/>
    <w:rsid w:val="00A507A5"/>
    <w:rsid w:val="00A54B28"/>
    <w:rsid w:val="00A56EA8"/>
    <w:rsid w:val="00A576D8"/>
    <w:rsid w:val="00A60E1A"/>
    <w:rsid w:val="00A612FF"/>
    <w:rsid w:val="00A6685E"/>
    <w:rsid w:val="00A821A9"/>
    <w:rsid w:val="00A9020F"/>
    <w:rsid w:val="00A904F5"/>
    <w:rsid w:val="00A97192"/>
    <w:rsid w:val="00AA1408"/>
    <w:rsid w:val="00AA6E83"/>
    <w:rsid w:val="00AA7841"/>
    <w:rsid w:val="00AB38F6"/>
    <w:rsid w:val="00AB7373"/>
    <w:rsid w:val="00AB7B64"/>
    <w:rsid w:val="00AC0F7C"/>
    <w:rsid w:val="00AF57E5"/>
    <w:rsid w:val="00AF63A8"/>
    <w:rsid w:val="00B025F2"/>
    <w:rsid w:val="00B042A0"/>
    <w:rsid w:val="00B103D6"/>
    <w:rsid w:val="00B125BA"/>
    <w:rsid w:val="00B130A4"/>
    <w:rsid w:val="00B1686E"/>
    <w:rsid w:val="00B22F28"/>
    <w:rsid w:val="00B322DC"/>
    <w:rsid w:val="00B32A57"/>
    <w:rsid w:val="00B36B23"/>
    <w:rsid w:val="00B36BE7"/>
    <w:rsid w:val="00B42486"/>
    <w:rsid w:val="00B42FFC"/>
    <w:rsid w:val="00B43E30"/>
    <w:rsid w:val="00B541C4"/>
    <w:rsid w:val="00B57868"/>
    <w:rsid w:val="00B62CA8"/>
    <w:rsid w:val="00B66E47"/>
    <w:rsid w:val="00B75403"/>
    <w:rsid w:val="00B805A0"/>
    <w:rsid w:val="00B829D3"/>
    <w:rsid w:val="00B97058"/>
    <w:rsid w:val="00BA47B8"/>
    <w:rsid w:val="00BC3009"/>
    <w:rsid w:val="00BC4F2E"/>
    <w:rsid w:val="00BC586A"/>
    <w:rsid w:val="00BD0146"/>
    <w:rsid w:val="00BE7430"/>
    <w:rsid w:val="00BE7EA9"/>
    <w:rsid w:val="00BF0409"/>
    <w:rsid w:val="00C05DE0"/>
    <w:rsid w:val="00C10193"/>
    <w:rsid w:val="00C15C57"/>
    <w:rsid w:val="00C210A2"/>
    <w:rsid w:val="00C21554"/>
    <w:rsid w:val="00C27551"/>
    <w:rsid w:val="00C43571"/>
    <w:rsid w:val="00C6001F"/>
    <w:rsid w:val="00C614C1"/>
    <w:rsid w:val="00C679AA"/>
    <w:rsid w:val="00C750D8"/>
    <w:rsid w:val="00C75636"/>
    <w:rsid w:val="00C8224B"/>
    <w:rsid w:val="00C931CA"/>
    <w:rsid w:val="00C971B6"/>
    <w:rsid w:val="00CB1B26"/>
    <w:rsid w:val="00CB46F4"/>
    <w:rsid w:val="00CB586E"/>
    <w:rsid w:val="00CD2CCE"/>
    <w:rsid w:val="00CE11C2"/>
    <w:rsid w:val="00CE121E"/>
    <w:rsid w:val="00CE2596"/>
    <w:rsid w:val="00CE3446"/>
    <w:rsid w:val="00CE62CF"/>
    <w:rsid w:val="00CF04B2"/>
    <w:rsid w:val="00CF4F15"/>
    <w:rsid w:val="00CF519A"/>
    <w:rsid w:val="00D00849"/>
    <w:rsid w:val="00D1487E"/>
    <w:rsid w:val="00D1602E"/>
    <w:rsid w:val="00D16C01"/>
    <w:rsid w:val="00D24F4B"/>
    <w:rsid w:val="00D43858"/>
    <w:rsid w:val="00D54EE3"/>
    <w:rsid w:val="00D5590C"/>
    <w:rsid w:val="00D56EE6"/>
    <w:rsid w:val="00D63926"/>
    <w:rsid w:val="00D714C3"/>
    <w:rsid w:val="00D77EFB"/>
    <w:rsid w:val="00D84834"/>
    <w:rsid w:val="00D91FA8"/>
    <w:rsid w:val="00D93B17"/>
    <w:rsid w:val="00D94E29"/>
    <w:rsid w:val="00D97CD3"/>
    <w:rsid w:val="00DA6D6E"/>
    <w:rsid w:val="00DB41AC"/>
    <w:rsid w:val="00DB429F"/>
    <w:rsid w:val="00DB6439"/>
    <w:rsid w:val="00DB6F07"/>
    <w:rsid w:val="00DC0A90"/>
    <w:rsid w:val="00DC56B5"/>
    <w:rsid w:val="00DE16DD"/>
    <w:rsid w:val="00DE2578"/>
    <w:rsid w:val="00DE27A2"/>
    <w:rsid w:val="00DE45EA"/>
    <w:rsid w:val="00DE7836"/>
    <w:rsid w:val="00DF2D09"/>
    <w:rsid w:val="00DF3A40"/>
    <w:rsid w:val="00DF57A8"/>
    <w:rsid w:val="00DF5C4D"/>
    <w:rsid w:val="00E02980"/>
    <w:rsid w:val="00E047C7"/>
    <w:rsid w:val="00E054E8"/>
    <w:rsid w:val="00E111C3"/>
    <w:rsid w:val="00E1157B"/>
    <w:rsid w:val="00E13544"/>
    <w:rsid w:val="00E217DB"/>
    <w:rsid w:val="00E22D72"/>
    <w:rsid w:val="00E251F0"/>
    <w:rsid w:val="00E2759D"/>
    <w:rsid w:val="00E3563D"/>
    <w:rsid w:val="00E426CE"/>
    <w:rsid w:val="00E42B14"/>
    <w:rsid w:val="00E522DE"/>
    <w:rsid w:val="00E5287C"/>
    <w:rsid w:val="00E6347B"/>
    <w:rsid w:val="00E64035"/>
    <w:rsid w:val="00E64229"/>
    <w:rsid w:val="00E67DD9"/>
    <w:rsid w:val="00E72938"/>
    <w:rsid w:val="00E734FC"/>
    <w:rsid w:val="00E81B0D"/>
    <w:rsid w:val="00E84D5D"/>
    <w:rsid w:val="00E92ECB"/>
    <w:rsid w:val="00E94E2D"/>
    <w:rsid w:val="00EA73A8"/>
    <w:rsid w:val="00EB4098"/>
    <w:rsid w:val="00EC0000"/>
    <w:rsid w:val="00ED7743"/>
    <w:rsid w:val="00EE0BEE"/>
    <w:rsid w:val="00EE7500"/>
    <w:rsid w:val="00F0530F"/>
    <w:rsid w:val="00F0596C"/>
    <w:rsid w:val="00F1096B"/>
    <w:rsid w:val="00F11172"/>
    <w:rsid w:val="00F15105"/>
    <w:rsid w:val="00F16402"/>
    <w:rsid w:val="00F20442"/>
    <w:rsid w:val="00F2492A"/>
    <w:rsid w:val="00F24FCA"/>
    <w:rsid w:val="00F255DF"/>
    <w:rsid w:val="00F313B6"/>
    <w:rsid w:val="00F42B53"/>
    <w:rsid w:val="00F43D7F"/>
    <w:rsid w:val="00F5200D"/>
    <w:rsid w:val="00F70458"/>
    <w:rsid w:val="00F71352"/>
    <w:rsid w:val="00F7472A"/>
    <w:rsid w:val="00F80E81"/>
    <w:rsid w:val="00F8190F"/>
    <w:rsid w:val="00F84056"/>
    <w:rsid w:val="00F8555F"/>
    <w:rsid w:val="00F92A86"/>
    <w:rsid w:val="00F94497"/>
    <w:rsid w:val="00F96AFD"/>
    <w:rsid w:val="00F97438"/>
    <w:rsid w:val="00FA10E9"/>
    <w:rsid w:val="00FB52E6"/>
    <w:rsid w:val="00FC3E6F"/>
    <w:rsid w:val="00FC4D01"/>
    <w:rsid w:val="00FD3667"/>
    <w:rsid w:val="00FE224E"/>
    <w:rsid w:val="00FE662F"/>
    <w:rsid w:val="00FE7614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FB6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E5287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70816"/>
    <w:pPr>
      <w:tabs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0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708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081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70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70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C75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2"/>
    <w:basedOn w:val="a"/>
    <w:rsid w:val="0090503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FE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E6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645FD4"/>
    <w:rPr>
      <w:rFonts w:ascii="Times New Roman" w:hAnsi="Times New Roman" w:cs="Times New Roman" w:hint="default"/>
      <w:sz w:val="32"/>
      <w:szCs w:val="32"/>
    </w:rPr>
  </w:style>
  <w:style w:type="paragraph" w:styleId="a9">
    <w:name w:val="List Paragraph"/>
    <w:basedOn w:val="a"/>
    <w:uiPriority w:val="34"/>
    <w:qFormat/>
    <w:rsid w:val="006A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FB6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E5287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70816"/>
    <w:pPr>
      <w:tabs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0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708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081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70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70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C75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2"/>
    <w:basedOn w:val="a"/>
    <w:rsid w:val="0090503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FE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E6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645FD4"/>
    <w:rPr>
      <w:rFonts w:ascii="Times New Roman" w:hAnsi="Times New Roman" w:cs="Times New Roman" w:hint="default"/>
      <w:sz w:val="32"/>
      <w:szCs w:val="32"/>
    </w:rPr>
  </w:style>
  <w:style w:type="paragraph" w:styleId="a9">
    <w:name w:val="List Paragraph"/>
    <w:basedOn w:val="a"/>
    <w:uiPriority w:val="34"/>
    <w:qFormat/>
    <w:rsid w:val="006A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0"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400" b="0" i="1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Рис.1.</a:t>
            </a:r>
            <a:r>
              <a:rPr lang="ru-RU" sz="1400" b="0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Количество обращений граждан, </a:t>
            </a:r>
            <a:br>
              <a:rPr lang="ru-RU" sz="1400" b="0" i="1">
                <a:latin typeface="Times New Roman" pitchFamily="18" charset="0"/>
                <a:cs typeface="Times New Roman" pitchFamily="18" charset="0"/>
              </a:rPr>
            </a:b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поступивших</a:t>
            </a:r>
            <a:r>
              <a:rPr lang="ru-RU" sz="1400" b="0" i="1" baseline="0">
                <a:latin typeface="Times New Roman" pitchFamily="18" charset="0"/>
                <a:cs typeface="Times New Roman" pitchFamily="18" charset="0"/>
              </a:rPr>
              <a:t> в администрацию г. Чебоксары</a:t>
            </a:r>
          </a:p>
        </c:rich>
      </c:tx>
      <c:layout>
        <c:manualLayout>
          <c:xMode val="edge"/>
          <c:yMode val="edge"/>
          <c:x val="0.22249600691104185"/>
          <c:y val="8.9619806006812762E-4"/>
        </c:manualLayout>
      </c:layout>
      <c:overlay val="0"/>
    </c:title>
    <c:autoTitleDeleted val="0"/>
    <c:view3D>
      <c:rotX val="22"/>
      <c:hPercent val="41"/>
      <c:rotY val="23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299806384936919E-2"/>
          <c:y val="0.18525335966735326"/>
          <c:w val="0.71655169883373948"/>
          <c:h val="0.732522704110119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Письменные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6192142548617733E-2"/>
                  <c:y val="-5.9355686861421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546910309117781E-2"/>
                  <c:y val="-6.71447924776462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4521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4110</c:v>
                </c:pt>
                <c:pt idx="1">
                  <c:v>4521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4322412359026501E-2"/>
                  <c:y val="-5.1520992698124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806231546419275E-2"/>
                  <c:y val="-5.9447299267066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85</c:v>
                </c:pt>
                <c:pt idx="1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7575680"/>
        <c:axId val="40780352"/>
        <c:axId val="0"/>
      </c:bar3DChart>
      <c:catAx>
        <c:axId val="11757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780352"/>
        <c:crosses val="autoZero"/>
        <c:auto val="1"/>
        <c:lblAlgn val="ctr"/>
        <c:lblOffset val="100"/>
        <c:noMultiLvlLbl val="0"/>
      </c:catAx>
      <c:valAx>
        <c:axId val="4078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5756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936238671017623"/>
          <c:y val="0.37016109911776085"/>
          <c:w val="0.15009257697003275"/>
          <c:h val="0.28693826905481262"/>
        </c:manualLayout>
      </c:layout>
      <c:overlay val="0"/>
      <c:txPr>
        <a:bodyPr/>
        <a:lstStyle/>
        <a:p>
          <a:pPr>
            <a:defRPr sz="1200" b="0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852634303382997E-2"/>
          <c:y val="4.4005670096979629E-2"/>
          <c:w val="0.82885478028337789"/>
          <c:h val="0.491685070585205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059572565727854E-2"/>
                  <c:y val="-1.0078934590519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033648438837901E-3"/>
                  <c:y val="-1.0236749248260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120282214239906E-3"/>
                  <c:y val="-1.8065975295240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3531352722568588E-3"/>
                  <c:y val="-1.46564683866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3531352722568588E-3"/>
                  <c:y val="-1.923460799717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58.48</c:v>
                </c:pt>
                <c:pt idx="1">
                  <c:v>13.39</c:v>
                </c:pt>
                <c:pt idx="2">
                  <c:v>8.41</c:v>
                </c:pt>
                <c:pt idx="3">
                  <c:v>5.37</c:v>
                </c:pt>
                <c:pt idx="4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580777780501345E-2"/>
                  <c:y val="-5.9536412627474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35388347482817E-2"/>
                  <c:y val="-1.3386681351608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162603911697089E-2"/>
                  <c:y val="-1.7860317973817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847628137819349E-2"/>
                  <c:y val="2.426286772556969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162603911697089E-2"/>
                  <c:y val="-1.1540764798304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58.47</c:v>
                </c:pt>
                <c:pt idx="1">
                  <c:v>16.73</c:v>
                </c:pt>
                <c:pt idx="2">
                  <c:v>8.5399999999999991</c:v>
                </c:pt>
                <c:pt idx="3">
                  <c:v>13.79</c:v>
                </c:pt>
                <c:pt idx="4">
                  <c:v>2.4700000000000002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086528"/>
        <c:axId val="40781504"/>
        <c:axId val="0"/>
      </c:bar3DChart>
      <c:catAx>
        <c:axId val="4808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781504"/>
        <c:crosses val="autoZero"/>
        <c:auto val="1"/>
        <c:lblAlgn val="ctr"/>
        <c:lblOffset val="100"/>
        <c:noMultiLvlLbl val="0"/>
      </c:catAx>
      <c:valAx>
        <c:axId val="4078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08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156846758907959"/>
          <c:y val="0.18161328666277016"/>
          <c:w val="0.1014989807970532"/>
          <c:h val="0.17806316966022773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604180082162921"/>
          <c:y val="5.0437467833247561E-2"/>
          <c:w val="0.37087069701645453"/>
          <c:h val="0.907325711923683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-0.11497805944438477"/>
                  <c:y val="0.12431782449775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3607945014010398E-2"/>
                  <c:y val="-0.20028301713298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784826736579396"/>
                  <c:y val="-0.107699763087687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843248024421714E-2"/>
                  <c:y val="-1.4186669351006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7292008969834878E-3"/>
                  <c:y val="-1.2282466069078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804296078813606E-3"/>
                  <c:y val="-2.3228247252181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6856035741423691E-3"/>
                  <c:y val="-2.33001952921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772125216985398E-2"/>
                  <c:y val="1.7131054161387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Московский р-он</c:v>
                </c:pt>
                <c:pt idx="1">
                  <c:v>Ленинский р-он</c:v>
                </c:pt>
                <c:pt idx="2">
                  <c:v>Калининский р-он</c:v>
                </c:pt>
                <c:pt idx="3">
                  <c:v>др.р-ны Чувашии</c:v>
                </c:pt>
                <c:pt idx="4">
                  <c:v>др.регионы РФ</c:v>
                </c:pt>
                <c:pt idx="5">
                  <c:v>р-он неизвестен</c:v>
                </c:pt>
                <c:pt idx="6">
                  <c:v>г. Чебоксары (без указания конкретного адреса)</c:v>
                </c:pt>
                <c:pt idx="7">
                  <c:v>иностранное гос-во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33.42</c:v>
                </c:pt>
                <c:pt idx="1">
                  <c:v>20.86</c:v>
                </c:pt>
                <c:pt idx="2">
                  <c:v>26.32</c:v>
                </c:pt>
                <c:pt idx="3">
                  <c:v>4.67</c:v>
                </c:pt>
                <c:pt idx="4">
                  <c:v>2.19</c:v>
                </c:pt>
                <c:pt idx="5">
                  <c:v>9.2899999999999991</c:v>
                </c:pt>
                <c:pt idx="6">
                  <c:v>3.25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115907388827751"/>
          <c:y val="1.1705058131933907E-2"/>
          <c:w val="0.27793189271657037"/>
          <c:h val="0.93138745031333059"/>
        </c:manualLayout>
      </c:layout>
      <c:overlay val="0"/>
      <c:txPr>
        <a:bodyPr/>
        <a:lstStyle/>
        <a:p>
          <a:pPr>
            <a:defRPr sz="1000" i="1" kern="1100" spc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="0" i="1"/>
              <a:t>Рис.4.</a:t>
            </a:r>
            <a:r>
              <a:rPr lang="ru-RU" sz="1400" b="0" i="1" baseline="0"/>
              <a:t> </a:t>
            </a:r>
            <a:r>
              <a:rPr lang="ru-RU" sz="1400" b="0" i="1"/>
              <a:t>Соотношение письменных обращений граждан</a:t>
            </a:r>
          </a:p>
        </c:rich>
      </c:tx>
      <c:layout>
        <c:manualLayout>
          <c:xMode val="edge"/>
          <c:yMode val="edge"/>
          <c:x val="0.15339785709810147"/>
          <c:y val="3.6989138636648815E-2"/>
        </c:manualLayout>
      </c:layout>
      <c:overlay val="0"/>
      <c:spPr>
        <a:noFill/>
        <a:ln w="23488">
          <a:noFill/>
        </a:ln>
      </c:spPr>
    </c:title>
    <c:autoTitleDeleted val="0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458910704806925E-2"/>
          <c:y val="0.12177106301458551"/>
          <c:w val="0.78954782960787151"/>
          <c:h val="0.71799365491934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174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202177618220256E-2"/>
                  <c:y val="-4.0333658615020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521216882480895E-3"/>
                  <c:y val="-1.5042429854205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827980624754913E-2"/>
                  <c:y val="-4.3146836959022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571018276956988E-2"/>
                  <c:y val="-1.0443039796204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8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коллективные</c:v>
                </c:pt>
                <c:pt idx="1">
                  <c:v>повторные</c:v>
                </c:pt>
                <c:pt idx="2">
                  <c:v>анонимные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101</c:v>
                </c:pt>
                <c:pt idx="1">
                  <c:v>25</c:v>
                </c:pt>
                <c:pt idx="2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174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691445496137698E-2"/>
                  <c:y val="-4.2070496488898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05518329241827E-2"/>
                  <c:y val="-4.2070496488898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530939925946878E-2"/>
                  <c:y val="-4.5352537890234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571018276957075E-2"/>
                  <c:y val="-1.044303979620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8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коллективные</c:v>
                </c:pt>
                <c:pt idx="1">
                  <c:v>повторные</c:v>
                </c:pt>
                <c:pt idx="2">
                  <c:v>анонимные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57</c:v>
                </c:pt>
                <c:pt idx="1">
                  <c:v>57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3006464"/>
        <c:axId val="40786112"/>
        <c:axId val="0"/>
      </c:bar3DChart>
      <c:catAx>
        <c:axId val="4300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9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786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786112"/>
        <c:scaling>
          <c:orientation val="minMax"/>
        </c:scaling>
        <c:delete val="0"/>
        <c:axPos val="l"/>
        <c:majorGridlines>
          <c:spPr>
            <a:ln w="29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9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006464"/>
        <c:crosses val="autoZero"/>
        <c:crossBetween val="between"/>
      </c:valAx>
      <c:spPr>
        <a:noFill/>
        <a:ln w="23488">
          <a:noFill/>
        </a:ln>
      </c:spPr>
    </c:plotArea>
    <c:legend>
      <c:legendPos val="r"/>
      <c:layout>
        <c:manualLayout>
          <c:xMode val="edge"/>
          <c:yMode val="edge"/>
          <c:x val="0.87170486576749051"/>
          <c:y val="0.32812468000573436"/>
          <c:w val="0.10183173457154467"/>
          <c:h val="0.27202031343974614"/>
        </c:manualLayout>
      </c:layout>
      <c:overlay val="0"/>
      <c:spPr>
        <a:noFill/>
        <a:ln w="2936">
          <a:noFill/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708D16-0C4F-46C4-9462-7302C61B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people3</dc:creator>
  <cp:lastModifiedBy>People1</cp:lastModifiedBy>
  <cp:revision>46</cp:revision>
  <cp:lastPrinted>2023-04-12T13:14:00Z</cp:lastPrinted>
  <dcterms:created xsi:type="dcterms:W3CDTF">2023-04-12T13:55:00Z</dcterms:created>
  <dcterms:modified xsi:type="dcterms:W3CDTF">2023-07-07T06:44:00Z</dcterms:modified>
</cp:coreProperties>
</file>