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FA" w:rsidRPr="008638D8" w:rsidRDefault="00A25936" w:rsidP="005E4D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8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5E4D19" w:rsidRDefault="007813C0" w:rsidP="005E4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3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проекту </w:t>
      </w:r>
      <w:r w:rsidR="004765C9" w:rsidRPr="00863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863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акона Чувашской Республики </w:t>
      </w:r>
      <w:r w:rsidR="00863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="006F23FB" w:rsidRPr="00863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</w:t>
      </w:r>
    </w:p>
    <w:p w:rsidR="006F23FB" w:rsidRPr="008638D8" w:rsidRDefault="006F23FB" w:rsidP="005E4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3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ст</w:t>
      </w:r>
      <w:r w:rsidRPr="00863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863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тью 1 Закона Чувашской Республики </w:t>
      </w:r>
      <w:r w:rsidR="00863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Pr="00863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единовременной денежной выплате членам семей погибших (умерших) граждан Российской </w:t>
      </w:r>
    </w:p>
    <w:p w:rsidR="00E55067" w:rsidRPr="008638D8" w:rsidRDefault="006F23FB" w:rsidP="005E4D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3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Федерации, заключивших контракт о добровольном содействии </w:t>
      </w:r>
      <w:r w:rsidR="00543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863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выполнении задач, возложенных на Вооруженные Силы </w:t>
      </w:r>
      <w:r w:rsidR="00FB44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863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Российской Федерации</w:t>
      </w:r>
      <w:r w:rsidR="008638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:rsidR="0056429B" w:rsidRPr="006D119F" w:rsidRDefault="0056429B" w:rsidP="005E4D19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6F23FB" w:rsidRPr="005E4D19" w:rsidRDefault="00E80DCA" w:rsidP="007871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proofErr w:type="gramStart"/>
      <w:r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Проект</w:t>
      </w:r>
      <w:r w:rsidR="00787116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ом</w:t>
      </w:r>
      <w:r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закона Чувашской Республики </w:t>
      </w:r>
      <w:r w:rsidR="008638D8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"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 внесении изменения в ст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а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тью 1 Закона Чувашской Республики </w:t>
      </w:r>
      <w:r w:rsidR="008638D8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"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 единовременной денежной в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ы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плате членам семей погибших (умерших) граждан Российской Федерации, закл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ю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чивших контракт о добровольном содействии в выполнении задач, возложе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ных на Вооруженные Силы Российской Федерации</w:t>
      </w:r>
      <w:r w:rsidR="008638D8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"</w:t>
      </w:r>
      <w:r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(далее – проект</w:t>
      </w:r>
      <w:r w:rsidR="00787116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зак</w:t>
      </w:r>
      <w:r w:rsidR="00787116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</w:t>
      </w:r>
      <w:r w:rsidR="00787116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на</w:t>
      </w:r>
      <w:r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) </w:t>
      </w:r>
      <w:r w:rsidR="00A369DF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предлагается 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уста</w:t>
      </w:r>
      <w:r w:rsidR="008638D8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новить возможность обращения за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единовр</w:t>
      </w:r>
      <w:r w:rsidR="008675F8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ме</w:t>
      </w:r>
      <w:r w:rsidR="00031C51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ной дене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ж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ной выплатой, </w:t>
      </w:r>
      <w:r w:rsidR="003176F9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предусмотренной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Законом Чувашской Республики от 23 дека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б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ря 2022 </w:t>
      </w:r>
      <w:r w:rsidR="008638D8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года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№ 129 </w:t>
      </w:r>
      <w:r w:rsidR="008638D8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"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</w:t>
      </w:r>
      <w:proofErr w:type="gramEnd"/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</w:t>
      </w:r>
      <w:proofErr w:type="gramStart"/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единовременной денежной выплате членам семей </w:t>
      </w:r>
      <w:r w:rsid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гибших (умерших) граждан Российской Федерации, заключивших контракт о добровольном содействии в выполнении задач, возложенных на Вооруже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ные Силы Российской Федерации</w:t>
      </w:r>
      <w:r w:rsidR="008638D8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"</w:t>
      </w:r>
      <w:r w:rsidR="00787116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,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членам семей погибших (умерших) гра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ж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дан Российской Федерации, </w:t>
      </w:r>
      <w:r w:rsidR="003176F9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родившихся и (или) проживавших на территории Ч</w:t>
      </w:r>
      <w:r w:rsidR="003176F9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у</w:t>
      </w:r>
      <w:r w:rsidR="003176F9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вашской Республики, 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заключивших контракт о добровольном содействии </w:t>
      </w:r>
      <w:r w:rsid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br/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в выполнении задач, возложенных на Вооруженные Силы Российской Фед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рации, независимо от места </w:t>
      </w:r>
      <w:r w:rsidR="003176F9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заключения указанного контракта</w:t>
      </w:r>
      <w:r w:rsidR="006F23FB" w:rsidRPr="005E4D1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</w:t>
      </w:r>
      <w:proofErr w:type="gramEnd"/>
    </w:p>
    <w:p w:rsidR="00E80DCA" w:rsidRPr="008638D8" w:rsidRDefault="008638D8" w:rsidP="008638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proofErr w:type="gramStart"/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Проект закона не устанавливает новы</w:t>
      </w:r>
      <w:r w:rsidR="00FB44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е и не изменяет ранее предусмо</w:t>
      </w:r>
      <w:r w:rsidR="00FB44B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</w:t>
      </w:r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ренные нормативными правовыми актами Чувашской Республики обязател</w:t>
      </w:r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ь</w:t>
      </w:r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ные требования, связанные с осуществлением предпринимательской и иной экономической деятельности, оценка соб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людения которых осуществляется </w:t>
      </w:r>
      <w:r w:rsidR="005E4D1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 рамках государственного контроля (надзора), привлечения к администрати</w:t>
      </w:r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в</w:t>
      </w:r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ной ответственности, предоставления лицензий и иных разрешений, аккреди</w:t>
      </w:r>
      <w:r w:rsidR="005E4D1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softHyphen/>
      </w:r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тации, оценки соответствия продукции, иных форм оценок и экспертиз;</w:t>
      </w:r>
      <w:proofErr w:type="gramEnd"/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5E4D1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 устанавливает новые и не изменяет ранее предусмотренные нормативными правовыми актами Чувашской Республики обязанности и запреты для субъе</w:t>
      </w:r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к</w:t>
      </w:r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тов предпр</w:t>
      </w:r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нимательской и инвести</w:t>
      </w:r>
      <w:bookmarkStart w:id="0" w:name="_GoBack"/>
      <w:bookmarkEnd w:id="0"/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ционной деятельности; не устанавливает </w:t>
      </w:r>
      <w:r w:rsidR="005E4D1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и не изменяет ответственность за нарушение нормативных правовых актов </w:t>
      </w:r>
      <w:r w:rsidR="005E4D1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Чувашской Республики, затрагивающих вопросы осуществления предприним</w:t>
      </w:r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</w:t>
      </w:r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тельской и иной экономической деятельности, в </w:t>
      </w:r>
      <w:proofErr w:type="gramStart"/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связи</w:t>
      </w:r>
      <w:proofErr w:type="gramEnd"/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с чем оценка регулир</w:t>
      </w:r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</w:t>
      </w:r>
      <w:r w:rsidRPr="008638D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ющего воздействия проекта закона не проводится.</w:t>
      </w:r>
    </w:p>
    <w:sectPr w:rsidR="00E80DCA" w:rsidRPr="008638D8" w:rsidSect="005E4D19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429B" w:rsidRDefault="0056429B" w:rsidP="0056429B">
      <w:pPr>
        <w:spacing w:after="0" w:line="240" w:lineRule="auto"/>
      </w:pPr>
      <w:r>
        <w:separator/>
      </w:r>
    </w:p>
  </w:endnote>
  <w:endnote w:type="continuationSeparator" w:id="0">
    <w:p w:rsidR="0056429B" w:rsidRDefault="0056429B" w:rsidP="00564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429B" w:rsidRDefault="0056429B" w:rsidP="0056429B">
      <w:pPr>
        <w:spacing w:after="0" w:line="240" w:lineRule="auto"/>
      </w:pPr>
      <w:r>
        <w:separator/>
      </w:r>
    </w:p>
  </w:footnote>
  <w:footnote w:type="continuationSeparator" w:id="0">
    <w:p w:rsidR="0056429B" w:rsidRDefault="0056429B" w:rsidP="00564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5222731"/>
      <w:docPartObj>
        <w:docPartGallery w:val="Page Numbers (Top of Page)"/>
        <w:docPartUnique/>
      </w:docPartObj>
    </w:sdtPr>
    <w:sdtEndPr/>
    <w:sdtContent>
      <w:p w:rsidR="0056429B" w:rsidRDefault="0056429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38D8">
          <w:rPr>
            <w:noProof/>
          </w:rPr>
          <w:t>2</w:t>
        </w:r>
        <w:r>
          <w:fldChar w:fldCharType="end"/>
        </w:r>
      </w:p>
    </w:sdtContent>
  </w:sdt>
  <w:p w:rsidR="0056429B" w:rsidRDefault="0056429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01B17"/>
    <w:rsid w:val="00006AFC"/>
    <w:rsid w:val="00010084"/>
    <w:rsid w:val="00016A86"/>
    <w:rsid w:val="00031C51"/>
    <w:rsid w:val="00064060"/>
    <w:rsid w:val="000657F8"/>
    <w:rsid w:val="000665AE"/>
    <w:rsid w:val="000B3C64"/>
    <w:rsid w:val="000B7D01"/>
    <w:rsid w:val="000E589A"/>
    <w:rsid w:val="000F0F66"/>
    <w:rsid w:val="00132617"/>
    <w:rsid w:val="0014127B"/>
    <w:rsid w:val="00144096"/>
    <w:rsid w:val="001B3B45"/>
    <w:rsid w:val="001B42B3"/>
    <w:rsid w:val="001D3CF3"/>
    <w:rsid w:val="001F453C"/>
    <w:rsid w:val="002071B1"/>
    <w:rsid w:val="00215AD1"/>
    <w:rsid w:val="00222E5C"/>
    <w:rsid w:val="00240CFA"/>
    <w:rsid w:val="002814A5"/>
    <w:rsid w:val="00286916"/>
    <w:rsid w:val="002958C7"/>
    <w:rsid w:val="002C236E"/>
    <w:rsid w:val="002E56B7"/>
    <w:rsid w:val="00304BF2"/>
    <w:rsid w:val="003176F9"/>
    <w:rsid w:val="003207C9"/>
    <w:rsid w:val="00323029"/>
    <w:rsid w:val="003312CC"/>
    <w:rsid w:val="0035219D"/>
    <w:rsid w:val="0037509F"/>
    <w:rsid w:val="00376BF9"/>
    <w:rsid w:val="00387749"/>
    <w:rsid w:val="003B66AF"/>
    <w:rsid w:val="004409FB"/>
    <w:rsid w:val="0045598E"/>
    <w:rsid w:val="00472244"/>
    <w:rsid w:val="004765C9"/>
    <w:rsid w:val="004B17EB"/>
    <w:rsid w:val="004C6EC3"/>
    <w:rsid w:val="004E584E"/>
    <w:rsid w:val="00536F3D"/>
    <w:rsid w:val="0054309E"/>
    <w:rsid w:val="0056429B"/>
    <w:rsid w:val="005B3B19"/>
    <w:rsid w:val="005D5B91"/>
    <w:rsid w:val="005E4D19"/>
    <w:rsid w:val="005E4E5A"/>
    <w:rsid w:val="005F20AB"/>
    <w:rsid w:val="005F5204"/>
    <w:rsid w:val="0061487E"/>
    <w:rsid w:val="006179DD"/>
    <w:rsid w:val="00624F8E"/>
    <w:rsid w:val="00625886"/>
    <w:rsid w:val="00634632"/>
    <w:rsid w:val="00635770"/>
    <w:rsid w:val="0064430C"/>
    <w:rsid w:val="006624AA"/>
    <w:rsid w:val="006662F4"/>
    <w:rsid w:val="006679E3"/>
    <w:rsid w:val="006835BD"/>
    <w:rsid w:val="006A050B"/>
    <w:rsid w:val="006A47C6"/>
    <w:rsid w:val="006D119F"/>
    <w:rsid w:val="006E1E70"/>
    <w:rsid w:val="006F23FB"/>
    <w:rsid w:val="00704C81"/>
    <w:rsid w:val="00713A4C"/>
    <w:rsid w:val="00755C8C"/>
    <w:rsid w:val="0075687A"/>
    <w:rsid w:val="00764609"/>
    <w:rsid w:val="007646F7"/>
    <w:rsid w:val="00766E7F"/>
    <w:rsid w:val="007813C0"/>
    <w:rsid w:val="00787116"/>
    <w:rsid w:val="00787984"/>
    <w:rsid w:val="00792BC0"/>
    <w:rsid w:val="007A0557"/>
    <w:rsid w:val="007D1E13"/>
    <w:rsid w:val="008335C8"/>
    <w:rsid w:val="008638D8"/>
    <w:rsid w:val="008675F8"/>
    <w:rsid w:val="00887157"/>
    <w:rsid w:val="00896949"/>
    <w:rsid w:val="008A50AB"/>
    <w:rsid w:val="008C6FF3"/>
    <w:rsid w:val="008D1F2B"/>
    <w:rsid w:val="008F1A9E"/>
    <w:rsid w:val="009215BB"/>
    <w:rsid w:val="009339C6"/>
    <w:rsid w:val="00934E8E"/>
    <w:rsid w:val="009435FA"/>
    <w:rsid w:val="00953350"/>
    <w:rsid w:val="009546CF"/>
    <w:rsid w:val="00954A20"/>
    <w:rsid w:val="00980A1A"/>
    <w:rsid w:val="00984F87"/>
    <w:rsid w:val="009B7F24"/>
    <w:rsid w:val="009C6DC0"/>
    <w:rsid w:val="00A25936"/>
    <w:rsid w:val="00A369DF"/>
    <w:rsid w:val="00A374E2"/>
    <w:rsid w:val="00A77166"/>
    <w:rsid w:val="00A816A7"/>
    <w:rsid w:val="00A85858"/>
    <w:rsid w:val="00AA6678"/>
    <w:rsid w:val="00AB3621"/>
    <w:rsid w:val="00AD0527"/>
    <w:rsid w:val="00AD16D1"/>
    <w:rsid w:val="00AD3CDB"/>
    <w:rsid w:val="00AD6E80"/>
    <w:rsid w:val="00B0096A"/>
    <w:rsid w:val="00B02342"/>
    <w:rsid w:val="00B0524D"/>
    <w:rsid w:val="00B568A6"/>
    <w:rsid w:val="00B568FC"/>
    <w:rsid w:val="00BA6588"/>
    <w:rsid w:val="00BB653A"/>
    <w:rsid w:val="00BD0731"/>
    <w:rsid w:val="00BE5523"/>
    <w:rsid w:val="00C05F3A"/>
    <w:rsid w:val="00C1168F"/>
    <w:rsid w:val="00C20589"/>
    <w:rsid w:val="00C31EFF"/>
    <w:rsid w:val="00C327FB"/>
    <w:rsid w:val="00C35CC8"/>
    <w:rsid w:val="00C517D9"/>
    <w:rsid w:val="00C54C26"/>
    <w:rsid w:val="00C55429"/>
    <w:rsid w:val="00C65641"/>
    <w:rsid w:val="00C93A0E"/>
    <w:rsid w:val="00C9696C"/>
    <w:rsid w:val="00CA065F"/>
    <w:rsid w:val="00CB666D"/>
    <w:rsid w:val="00CC18BF"/>
    <w:rsid w:val="00CC2A7E"/>
    <w:rsid w:val="00CC31A2"/>
    <w:rsid w:val="00CF08DC"/>
    <w:rsid w:val="00CF0C64"/>
    <w:rsid w:val="00D16505"/>
    <w:rsid w:val="00D42D34"/>
    <w:rsid w:val="00D55C50"/>
    <w:rsid w:val="00D71E64"/>
    <w:rsid w:val="00D9641B"/>
    <w:rsid w:val="00D9796C"/>
    <w:rsid w:val="00DB6FF8"/>
    <w:rsid w:val="00DC069F"/>
    <w:rsid w:val="00DC0C7B"/>
    <w:rsid w:val="00DE5643"/>
    <w:rsid w:val="00E071E0"/>
    <w:rsid w:val="00E27FE0"/>
    <w:rsid w:val="00E55067"/>
    <w:rsid w:val="00E80DCA"/>
    <w:rsid w:val="00E82F94"/>
    <w:rsid w:val="00E83C8B"/>
    <w:rsid w:val="00EB2E6F"/>
    <w:rsid w:val="00EE3102"/>
    <w:rsid w:val="00EE5B2C"/>
    <w:rsid w:val="00F1439C"/>
    <w:rsid w:val="00F20665"/>
    <w:rsid w:val="00F317DD"/>
    <w:rsid w:val="00F412C8"/>
    <w:rsid w:val="00F41E66"/>
    <w:rsid w:val="00F70A82"/>
    <w:rsid w:val="00F7435E"/>
    <w:rsid w:val="00F7519A"/>
    <w:rsid w:val="00F821EC"/>
    <w:rsid w:val="00F9122C"/>
    <w:rsid w:val="00FB44B9"/>
    <w:rsid w:val="00FE09B0"/>
    <w:rsid w:val="00FE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5506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semiHidden/>
    <w:unhideWhenUsed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5506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Body Text Indent 2"/>
    <w:basedOn w:val="a"/>
    <w:link w:val="20"/>
    <w:rsid w:val="008C6FF3"/>
    <w:pPr>
      <w:spacing w:after="0" w:line="240" w:lineRule="auto"/>
      <w:ind w:firstLine="720"/>
      <w:jc w:val="both"/>
    </w:pPr>
    <w:rPr>
      <w:rFonts w:ascii="TimesET" w:eastAsia="Times New Roman" w:hAnsi="TimesET" w:cs="Times New Roman"/>
      <w:sz w:val="26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8C6FF3"/>
    <w:rPr>
      <w:rFonts w:ascii="TimesET" w:eastAsia="Times New Roman" w:hAnsi="TimesET" w:cs="Times New Roman"/>
      <w:sz w:val="26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64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429B"/>
  </w:style>
  <w:style w:type="paragraph" w:styleId="a7">
    <w:name w:val="footer"/>
    <w:basedOn w:val="a"/>
    <w:link w:val="a8"/>
    <w:uiPriority w:val="99"/>
    <w:unhideWhenUsed/>
    <w:rsid w:val="00564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42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5506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semiHidden/>
    <w:unhideWhenUsed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5506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Body Text Indent 2"/>
    <w:basedOn w:val="a"/>
    <w:link w:val="20"/>
    <w:rsid w:val="008C6FF3"/>
    <w:pPr>
      <w:spacing w:after="0" w:line="240" w:lineRule="auto"/>
      <w:ind w:firstLine="720"/>
      <w:jc w:val="both"/>
    </w:pPr>
    <w:rPr>
      <w:rFonts w:ascii="TimesET" w:eastAsia="Times New Roman" w:hAnsi="TimesET" w:cs="Times New Roman"/>
      <w:sz w:val="26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8C6FF3"/>
    <w:rPr>
      <w:rFonts w:ascii="TimesET" w:eastAsia="Times New Roman" w:hAnsi="TimesET" w:cs="Times New Roman"/>
      <w:sz w:val="26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64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6429B"/>
  </w:style>
  <w:style w:type="paragraph" w:styleId="a7">
    <w:name w:val="footer"/>
    <w:basedOn w:val="a"/>
    <w:link w:val="a8"/>
    <w:uiPriority w:val="99"/>
    <w:unhideWhenUsed/>
    <w:rsid w:val="00564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42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7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Михайлова Ольга Валерьевна</cp:lastModifiedBy>
  <cp:revision>8</cp:revision>
  <cp:lastPrinted>2024-02-01T07:23:00Z</cp:lastPrinted>
  <dcterms:created xsi:type="dcterms:W3CDTF">2024-02-01T06:32:00Z</dcterms:created>
  <dcterms:modified xsi:type="dcterms:W3CDTF">2024-02-02T13:50:00Z</dcterms:modified>
</cp:coreProperties>
</file>