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860817" w:rsidRPr="00DD7E50" w:rsidRDefault="00860817" w:rsidP="00BE2A8F">
            <w:pPr>
              <w:pStyle w:val="af1"/>
              <w:tabs>
                <w:tab w:val="center" w:pos="2018"/>
                <w:tab w:val="left" w:pos="3206"/>
              </w:tabs>
              <w:ind w:firstLine="708"/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7298DEA" wp14:editId="40363348">
                  <wp:simplePos x="0" y="0"/>
                  <wp:positionH relativeFrom="margin">
                    <wp:posOffset>429895</wp:posOffset>
                  </wp:positionH>
                  <wp:positionV relativeFrom="margin">
                    <wp:posOffset>0</wp:posOffset>
                  </wp:positionV>
                  <wp:extent cx="317500" cy="374650"/>
                  <wp:effectExtent l="0" t="0" r="6350" b="635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74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E7A7F" w:rsidRPr="00D25280" w:rsidRDefault="005E7A7F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C01" w:rsidRPr="00845D03" w:rsidRDefault="002E145E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A36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B44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  <w:p w:rsidR="005E7A7F" w:rsidRDefault="005E7A7F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D25280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E145E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00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44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758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  <w:p w:rsidR="006F2C01" w:rsidRPr="00D25280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D252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013" w:rsidRPr="00D25280" w:rsidRDefault="00B21013" w:rsidP="00D252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7A0E" w:rsidRPr="00A70150" w:rsidRDefault="007A4DDE" w:rsidP="00E10B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Алатырского муниципального округа от 10 февраля 2023 г</w:t>
      </w:r>
      <w:r w:rsidR="00D25280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№ 167 «</w:t>
      </w:r>
      <w:r w:rsidR="00E10BDA" w:rsidRPr="00E10BDA">
        <w:rPr>
          <w:rFonts w:ascii="Times New Roman" w:hAnsi="Times New Roman" w:cs="Times New Roman"/>
          <w:b/>
          <w:sz w:val="26"/>
          <w:szCs w:val="26"/>
        </w:rPr>
        <w:t>О муниципальной программе Алатырского муниципального округа «Развитие культуры»</w:t>
      </w:r>
    </w:p>
    <w:p w:rsidR="00E10BDA" w:rsidRDefault="00E10BDA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80" w:rsidRPr="00115F99" w:rsidRDefault="00D2528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0150" w:rsidRPr="00115F99" w:rsidRDefault="00A70150" w:rsidP="00D252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0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4578" w:rsidRPr="00EE3A96" w:rsidRDefault="002E4578" w:rsidP="00115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30 декабря 2022 г</w:t>
      </w:r>
      <w:r w:rsidR="00D2528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 8 </w:t>
      </w:r>
      <w:r>
        <w:rPr>
          <w:rFonts w:ascii="Times New Roman" w:hAnsi="Times New Roman" w:cs="Times New Roman"/>
          <w:color w:val="000000"/>
          <w:sz w:val="26"/>
          <w:szCs w:val="26"/>
        </w:rPr>
        <w:t>«Об утверждении Порядка разработки, реализации и оценки эффективности муниципальных программ Алатырского муниципального округа»</w:t>
      </w:r>
      <w:r w:rsidRPr="00EE3A96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2E4578" w:rsidRPr="00EE3A96" w:rsidRDefault="002E4578" w:rsidP="002E457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E3A96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2E4578" w:rsidRPr="00115F99" w:rsidRDefault="002E4578" w:rsidP="003C3A99">
      <w:pPr>
        <w:pStyle w:val="a5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115F99">
        <w:rPr>
          <w:rFonts w:ascii="Times New Roman" w:eastAsia="Times New Roman" w:hAnsi="Times New Roman" w:cs="Times New Roman"/>
          <w:sz w:val="26"/>
          <w:szCs w:val="28"/>
        </w:rPr>
        <w:t>Утвердить прилагаемые изменения в постановление администрации</w:t>
      </w:r>
      <w:r w:rsidRPr="003E197B">
        <w:t xml:space="preserve"> 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>Алатырского муниципального округа от 10</w:t>
      </w:r>
      <w:r w:rsidR="009E3E1C" w:rsidRPr="00115F99">
        <w:rPr>
          <w:rFonts w:ascii="Times New Roman" w:eastAsia="Times New Roman" w:hAnsi="Times New Roman" w:cs="Times New Roman"/>
          <w:sz w:val="26"/>
          <w:szCs w:val="28"/>
        </w:rPr>
        <w:t xml:space="preserve"> февраля 2023 г</w:t>
      </w:r>
      <w:r w:rsidR="00D25280">
        <w:rPr>
          <w:rFonts w:ascii="Times New Roman" w:eastAsia="Times New Roman" w:hAnsi="Times New Roman" w:cs="Times New Roman"/>
          <w:sz w:val="26"/>
          <w:szCs w:val="28"/>
        </w:rPr>
        <w:t>.</w:t>
      </w:r>
      <w:r w:rsidRPr="00115F99">
        <w:rPr>
          <w:rFonts w:ascii="Times New Roman" w:eastAsia="Times New Roman" w:hAnsi="Times New Roman" w:cs="Times New Roman"/>
          <w:sz w:val="26"/>
          <w:szCs w:val="28"/>
        </w:rPr>
        <w:t xml:space="preserve"> № 167 «О муниципальной программе Алатырского муниципального округа «Развитие культуры».</w:t>
      </w:r>
    </w:p>
    <w:p w:rsidR="002E4578" w:rsidRPr="00115F99" w:rsidRDefault="00E10BDA" w:rsidP="003C3A99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по делам национальностей, спорта и информационного обеспечения администрации Алатырского муниципального округа.</w:t>
      </w:r>
    </w:p>
    <w:p w:rsidR="00E10BDA" w:rsidRPr="00115F99" w:rsidRDefault="00E10BDA" w:rsidP="003C3A99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5F99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после его </w:t>
      </w:r>
      <w:r w:rsidR="002E4578" w:rsidRPr="00115F99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AC5843" w:rsidRDefault="00AC58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6143" w:rsidRDefault="000B6143" w:rsidP="002E45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E7A7F" w:rsidRDefault="005E7A7F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A70150" w:rsidRDefault="005E7A7F" w:rsidP="00DD7E5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       Н.И. Шпилевая</w:t>
      </w:r>
      <w:r w:rsidR="00A70150">
        <w:rPr>
          <w:rFonts w:ascii="Times New Roman" w:hAnsi="Times New Roman" w:cs="Times New Roman"/>
          <w:sz w:val="26"/>
          <w:szCs w:val="26"/>
        </w:rPr>
        <w:br w:type="page"/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lastRenderedPageBreak/>
        <w:t>Утверждены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 xml:space="preserve">постановлением администрации </w:t>
      </w:r>
    </w:p>
    <w:p w:rsidR="007A4DDE" w:rsidRPr="00115F99" w:rsidRDefault="007A4DDE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 w:rsidRPr="00115F99">
        <w:rPr>
          <w:rFonts w:ascii="Times New Roman" w:hAnsi="Times New Roman" w:cs="Times New Roman"/>
          <w:snapToGrid w:val="0"/>
        </w:rPr>
        <w:t>Алатырского муниципального округа</w:t>
      </w:r>
    </w:p>
    <w:p w:rsidR="007A4DDE" w:rsidRPr="00143D53" w:rsidRDefault="00F11C26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от </w:t>
      </w:r>
      <w:r w:rsidR="002E145E">
        <w:rPr>
          <w:rFonts w:ascii="Times New Roman" w:hAnsi="Times New Roman" w:cs="Times New Roman"/>
          <w:snapToGrid w:val="0"/>
        </w:rPr>
        <w:t>23</w:t>
      </w:r>
      <w:r w:rsidR="007A4DDE" w:rsidRPr="00115F99">
        <w:rPr>
          <w:rFonts w:ascii="Times New Roman" w:hAnsi="Times New Roman" w:cs="Times New Roman"/>
          <w:snapToGrid w:val="0"/>
        </w:rPr>
        <w:t>.</w:t>
      </w:r>
      <w:r w:rsidR="003A3659">
        <w:rPr>
          <w:rFonts w:ascii="Times New Roman" w:hAnsi="Times New Roman" w:cs="Times New Roman"/>
          <w:snapToGrid w:val="0"/>
        </w:rPr>
        <w:t>0</w:t>
      </w:r>
      <w:r w:rsidR="006B441E">
        <w:rPr>
          <w:rFonts w:ascii="Times New Roman" w:hAnsi="Times New Roman" w:cs="Times New Roman"/>
          <w:snapToGrid w:val="0"/>
        </w:rPr>
        <w:t>8</w:t>
      </w:r>
      <w:r>
        <w:rPr>
          <w:rFonts w:ascii="Times New Roman" w:hAnsi="Times New Roman" w:cs="Times New Roman"/>
          <w:snapToGrid w:val="0"/>
        </w:rPr>
        <w:t>.202</w:t>
      </w:r>
      <w:r w:rsidR="00D87BDA">
        <w:rPr>
          <w:rFonts w:ascii="Times New Roman" w:hAnsi="Times New Roman" w:cs="Times New Roman"/>
          <w:snapToGrid w:val="0"/>
        </w:rPr>
        <w:t>4</w:t>
      </w:r>
      <w:r>
        <w:rPr>
          <w:rFonts w:ascii="Times New Roman" w:hAnsi="Times New Roman" w:cs="Times New Roman"/>
          <w:snapToGrid w:val="0"/>
        </w:rPr>
        <w:t xml:space="preserve"> №</w:t>
      </w:r>
      <w:r w:rsidR="00A9012B">
        <w:rPr>
          <w:rFonts w:ascii="Times New Roman" w:hAnsi="Times New Roman" w:cs="Times New Roman"/>
          <w:snapToGrid w:val="0"/>
        </w:rPr>
        <w:t xml:space="preserve"> </w:t>
      </w:r>
      <w:r w:rsidR="002E145E">
        <w:rPr>
          <w:rFonts w:ascii="Times New Roman" w:hAnsi="Times New Roman" w:cs="Times New Roman"/>
          <w:snapToGrid w:val="0"/>
        </w:rPr>
        <w:t>524</w:t>
      </w:r>
      <w:bookmarkStart w:id="0" w:name="_GoBack"/>
      <w:bookmarkEnd w:id="0"/>
    </w:p>
    <w:p w:rsidR="00AA2414" w:rsidRPr="00115F99" w:rsidRDefault="00AA2414" w:rsidP="00115F99">
      <w:pPr>
        <w:widowControl w:val="0"/>
        <w:spacing w:after="0" w:line="240" w:lineRule="atLeast"/>
        <w:ind w:left="6521"/>
        <w:rPr>
          <w:rFonts w:ascii="Times New Roman" w:hAnsi="Times New Roman" w:cs="Times New Roman"/>
          <w:snapToGrid w:val="0"/>
        </w:rPr>
      </w:pPr>
    </w:p>
    <w:p w:rsidR="002E4578" w:rsidRPr="00115F99" w:rsidRDefault="002E4578" w:rsidP="0011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Изменения,</w:t>
      </w:r>
    </w:p>
    <w:p w:rsidR="002E4578" w:rsidRDefault="002E4578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вносимые в постановление</w:t>
      </w:r>
      <w:r w:rsidRPr="00115F99">
        <w:rPr>
          <w:sz w:val="24"/>
          <w:szCs w:val="24"/>
        </w:rPr>
        <w:t xml:space="preserve">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Алатырского муниципального округа</w:t>
      </w:r>
      <w:r w:rsidR="004660E4"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Чувашской Республики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от 10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февраля 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D25280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15F99">
        <w:rPr>
          <w:rFonts w:ascii="Times New Roman" w:eastAsia="Times New Roman" w:hAnsi="Times New Roman" w:cs="Times New Roman"/>
          <w:b/>
          <w:sz w:val="24"/>
          <w:szCs w:val="24"/>
        </w:rPr>
        <w:t xml:space="preserve"> № 167 «О муниципальной программе Алатырского муниципального округа «Развитие культуры»</w:t>
      </w:r>
    </w:p>
    <w:p w:rsidR="00115F99" w:rsidRPr="00115F99" w:rsidRDefault="00115F99" w:rsidP="002E45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4354" w:rsidRDefault="00B42EF2" w:rsidP="003C3A99">
      <w:pPr>
        <w:pStyle w:val="a5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3D63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«Развитие культуры»</w:t>
      </w:r>
      <w:r w:rsidR="0076435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42EF2" w:rsidRPr="006165D7" w:rsidRDefault="00B42EF2" w:rsidP="003C3A99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65D7">
        <w:rPr>
          <w:rFonts w:ascii="Times New Roman" w:eastAsia="Times New Roman" w:hAnsi="Times New Roman" w:cs="Times New Roman"/>
          <w:sz w:val="24"/>
          <w:szCs w:val="24"/>
        </w:rPr>
        <w:t>позицию «Объемы финансирования муниципальной программы» изложить в следующей редакции: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3168"/>
        <w:gridCol w:w="360"/>
        <w:gridCol w:w="6928"/>
      </w:tblGrid>
      <w:tr w:rsidR="00E10BDA" w:rsidRPr="00E10BDA" w:rsidTr="00D73D27">
        <w:tc>
          <w:tcPr>
            <w:tcW w:w="3168" w:type="dxa"/>
          </w:tcPr>
          <w:p w:rsidR="00E10BDA" w:rsidRPr="00E10BDA" w:rsidRDefault="007A4DDE" w:rsidP="00343C85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E10BDA"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Объемы финансирования муниципальной программы</w:t>
            </w:r>
          </w:p>
        </w:tc>
        <w:tc>
          <w:tcPr>
            <w:tcW w:w="360" w:type="dxa"/>
          </w:tcPr>
          <w:p w:rsidR="00E10BDA" w:rsidRPr="00E10BDA" w:rsidRDefault="00E10BDA" w:rsidP="00E10BDA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6928" w:type="dxa"/>
          </w:tcPr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общий объем финансирования подпрограммы составляет </w:t>
            </w:r>
            <w:r w:rsidR="00A4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458949468,81</w:t>
            </w:r>
            <w:r w:rsidR="00B625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29396165,29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6B441E" w:rsidRPr="00FD7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34308457,52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BE4AD2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–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21489761,00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</w:t>
            </w:r>
            <w:r w:rsidR="00A55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 w:rsidR="002B1D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13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717500,00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105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D6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15542248,50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8356244,46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D773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6809604,04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853F6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 w:rsidR="00BE4A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="00853F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D32F5C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A4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434275757,81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143D53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143D53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A41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25990653,48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6759FB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20925985,00 </w:t>
            </w:r>
            <w:r w:rsidR="00E10BDA"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20925861,00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101561</w:t>
            </w:r>
            <w:r w:rsidR="003F29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00,00 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 w:rsidR="00952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 w:rsidR="00FD7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7413962,5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775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="006B4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795 000,00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BE4AD2" w:rsidRPr="00E10BDA" w:rsidRDefault="00BE4AD2" w:rsidP="00BE4AD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E10BDA" w:rsidRPr="00E10BDA" w:rsidRDefault="00BE4AD2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 w:rsidR="0067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="00E10BDA"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E10BDA" w:rsidRPr="00E10BDA" w:rsidRDefault="00E10BDA" w:rsidP="00E10BD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C41406" w:rsidRPr="00E10BDA" w:rsidRDefault="00E10BDA" w:rsidP="003C2C40">
            <w:pPr>
              <w:suppressAutoHyphens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E10BD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 очередной финансовый год и плановый период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="007643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»;</w:t>
            </w:r>
            <w:proofErr w:type="gramEnd"/>
          </w:p>
        </w:tc>
      </w:tr>
    </w:tbl>
    <w:p w:rsidR="00C41406" w:rsidRPr="00B15667" w:rsidRDefault="00C41406" w:rsidP="003C3A99">
      <w:pPr>
        <w:pStyle w:val="a5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667">
        <w:rPr>
          <w:rFonts w:ascii="Times New Roman" w:eastAsia="Times New Roman" w:hAnsi="Times New Roman" w:cs="Times New Roman"/>
          <w:sz w:val="24"/>
          <w:szCs w:val="24"/>
        </w:rPr>
        <w:t>Раздел III муниципальной программы изложить в следующей редакции:</w:t>
      </w:r>
    </w:p>
    <w:p w:rsidR="00C41406" w:rsidRPr="00343C85" w:rsidRDefault="00C41406" w:rsidP="00343C85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«Раздел III. Обоснование объема финансовых ресурсов, необходимых для реализации муниципальной программы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Расходы Муниципальной программы формируются за счет средств федерального бюджета, республиканского бюджета Чувашской Республики, бюджета Алатырского муниципального округа и внебюджетных источников.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Распределение бюджетных ассигнований на реализацию Муниципальной программы утверждается решением Собрания депутатов Алатырского муниципального округа </w:t>
      </w:r>
      <w:r w:rsidRPr="00E10BDA">
        <w:rPr>
          <w:rFonts w:ascii="Times New Roman" w:eastAsia="Calibri" w:hAnsi="Times New Roman" w:cs="Times New Roman"/>
          <w:sz w:val="24"/>
          <w:szCs w:val="24"/>
        </w:rPr>
        <w:t>о бюджете Алатырского муниципального округа Чувашской Республики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C41406" w:rsidRPr="00D111C3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116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Общий объем финансирования Муниципальной программы на 2023–2035 годы составляет </w:t>
      </w:r>
      <w:r w:rsidR="0001161D" w:rsidRPr="0001161D">
        <w:rPr>
          <w:rFonts w:ascii="Times New Roman" w:eastAsia="Times New Roman" w:hAnsi="Times New Roman" w:cs="Times New Roman"/>
          <w:color w:val="000000"/>
          <w:sz w:val="24"/>
          <w:szCs w:val="24"/>
        </w:rPr>
        <w:t>458949468,81</w:t>
      </w:r>
      <w:r w:rsidR="0001161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1161D">
        <w:rPr>
          <w:rFonts w:ascii="Times New Roman" w:eastAsia="Calibri" w:hAnsi="Times New Roman" w:cs="Times New Roman"/>
          <w:color w:val="000000"/>
          <w:sz w:val="24"/>
          <w:szCs w:val="24"/>
        </w:rPr>
        <w:t>рублей</w:t>
      </w:r>
      <w:r w:rsidRPr="00D111C3">
        <w:rPr>
          <w:rFonts w:ascii="Times New Roman" w:eastAsia="Calibri" w:hAnsi="Times New Roman" w:cs="Times New Roman"/>
          <w:color w:val="000000"/>
          <w:sz w:val="24"/>
          <w:szCs w:val="24"/>
        </w:rPr>
        <w:t>. Показатели по годам и источникам финансирования приведены в табл. 2.</w:t>
      </w:r>
    </w:p>
    <w:p w:rsidR="00C41406" w:rsidRPr="00E10BDA" w:rsidRDefault="00C41406" w:rsidP="00C41406">
      <w:pPr>
        <w:suppressAutoHyphens/>
        <w:autoSpaceDE w:val="0"/>
        <w:autoSpaceDN w:val="0"/>
        <w:adjustRightInd w:val="0"/>
        <w:spacing w:after="0" w:line="235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(рублей)</w:t>
      </w:r>
    </w:p>
    <w:tbl>
      <w:tblPr>
        <w:tblW w:w="4978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5"/>
        <w:gridCol w:w="1865"/>
        <w:gridCol w:w="1953"/>
        <w:gridCol w:w="1569"/>
        <w:gridCol w:w="1814"/>
        <w:gridCol w:w="1799"/>
      </w:tblGrid>
      <w:tr w:rsidR="00C41406" w:rsidRPr="00E10BDA" w:rsidTr="00657DB5">
        <w:tc>
          <w:tcPr>
            <w:tcW w:w="663" w:type="pct"/>
            <w:vMerge w:val="restart"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899" w:type="pct"/>
            <w:vMerge w:val="restar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438" w:type="pct"/>
            <w:gridSpan w:val="4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C41406" w:rsidRPr="00E10BDA" w:rsidTr="00657DB5">
        <w:tc>
          <w:tcPr>
            <w:tcW w:w="663" w:type="pct"/>
            <w:vMerge/>
            <w:tcBorders>
              <w:lef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pct"/>
            <w:vMerge/>
          </w:tcPr>
          <w:p w:rsidR="00C41406" w:rsidRPr="00E10BDA" w:rsidRDefault="00C41406" w:rsidP="00657DB5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1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56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874" w:type="pct"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866" w:type="pct"/>
            <w:tcBorders>
              <w:right w:val="single" w:sz="4" w:space="0" w:color="auto"/>
            </w:tcBorders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29396165,29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8356244,46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19301658,33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F937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899" w:type="pct"/>
            <w:noWrap/>
          </w:tcPr>
          <w:p w:rsidR="00C41406" w:rsidRPr="00E10BDA" w:rsidRDefault="00310F08" w:rsidP="00B706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34308457,52</w:t>
            </w:r>
          </w:p>
        </w:tc>
        <w:tc>
          <w:tcPr>
            <w:tcW w:w="941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713200,00</w:t>
            </w:r>
          </w:p>
        </w:tc>
        <w:tc>
          <w:tcPr>
            <w:tcW w:w="756" w:type="pct"/>
            <w:noWrap/>
          </w:tcPr>
          <w:p w:rsidR="00C41406" w:rsidRPr="00E10BDA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6809604,04</w:t>
            </w:r>
          </w:p>
        </w:tc>
        <w:tc>
          <w:tcPr>
            <w:tcW w:w="874" w:type="pct"/>
            <w:noWrap/>
          </w:tcPr>
          <w:p w:rsidR="00C41406" w:rsidRPr="00E10BDA" w:rsidRDefault="00310F08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25990653,48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33386E" w:rsidP="00310F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10F08">
              <w:rPr>
                <w:rFonts w:ascii="Times New Roman" w:eastAsia="Times New Roman" w:hAnsi="Times New Roman" w:cs="Times New Roman"/>
                <w:color w:val="000000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899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21489885,00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20925985,00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07155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407155" w:rsidRPr="00E10BDA" w:rsidRDefault="00407155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899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21489761,00</w:t>
            </w:r>
          </w:p>
        </w:tc>
        <w:tc>
          <w:tcPr>
            <w:tcW w:w="941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874" w:type="pct"/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20925861,00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407155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202</w:t>
            </w:r>
            <w:r w:rsidR="0040715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101561200,00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899" w:type="pct"/>
            <w:noWrap/>
          </w:tcPr>
          <w:p w:rsidR="00C41406" w:rsidRPr="00E10BDA" w:rsidRDefault="00D54116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248436100,00</w:t>
            </w:r>
          </w:p>
        </w:tc>
        <w:tc>
          <w:tcPr>
            <w:tcW w:w="941" w:type="pct"/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756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74" w:type="pct"/>
            <w:noWrap/>
          </w:tcPr>
          <w:p w:rsidR="00C41406" w:rsidRPr="00E10BDA" w:rsidRDefault="006E3817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 w:rsidR="00D5411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E10BDA" w:rsidRDefault="006E3817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C41406" w:rsidRPr="00E10BDA" w:rsidTr="00657DB5">
        <w:tc>
          <w:tcPr>
            <w:tcW w:w="663" w:type="pct"/>
            <w:tcBorders>
              <w:left w:val="single" w:sz="4" w:space="0" w:color="auto"/>
            </w:tcBorders>
            <w:noWrap/>
          </w:tcPr>
          <w:p w:rsidR="00C41406" w:rsidRPr="00E10BDA" w:rsidRDefault="00C41406" w:rsidP="00657DB5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10BDA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899" w:type="pct"/>
            <w:noWrap/>
          </w:tcPr>
          <w:p w:rsidR="00C41406" w:rsidRPr="00F9378C" w:rsidRDefault="0001161D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458949468,81</w:t>
            </w:r>
          </w:p>
        </w:tc>
        <w:tc>
          <w:tcPr>
            <w:tcW w:w="941" w:type="pct"/>
            <w:noWrap/>
          </w:tcPr>
          <w:p w:rsidR="00C41406" w:rsidRPr="00C41406" w:rsidRDefault="0033386E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56" w:type="pct"/>
            <w:noWrap/>
          </w:tcPr>
          <w:p w:rsidR="00C41406" w:rsidRPr="00C41406" w:rsidRDefault="0033386E" w:rsidP="00D5411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15542248,50</w:t>
            </w:r>
          </w:p>
        </w:tc>
        <w:tc>
          <w:tcPr>
            <w:tcW w:w="874" w:type="pct"/>
            <w:noWrap/>
          </w:tcPr>
          <w:p w:rsidR="00C41406" w:rsidRPr="00C41406" w:rsidRDefault="00310F08" w:rsidP="00657DB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434275757,81</w:t>
            </w:r>
          </w:p>
        </w:tc>
        <w:tc>
          <w:tcPr>
            <w:tcW w:w="866" w:type="pct"/>
            <w:tcBorders>
              <w:right w:val="single" w:sz="4" w:space="0" w:color="auto"/>
            </w:tcBorders>
            <w:noWrap/>
          </w:tcPr>
          <w:p w:rsidR="00C41406" w:rsidRPr="00C41406" w:rsidRDefault="00310F08" w:rsidP="00D65C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7413962,5</w:t>
            </w:r>
          </w:p>
        </w:tc>
      </w:tr>
    </w:tbl>
    <w:p w:rsidR="00C41406" w:rsidRPr="00E10BDA" w:rsidRDefault="00C41406" w:rsidP="00C41406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 приведены в приложении № 2 к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программе.</w:t>
      </w:r>
    </w:p>
    <w:p w:rsidR="00C41406" w:rsidRDefault="00C41406" w:rsidP="00C414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Муниципальную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 включены подпрограммы, реализуемые в рамках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программы, согласно приложениям № 3–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настоящей </w:t>
      </w:r>
      <w:r w:rsidRPr="00E10BDA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Муниципальной</w:t>
      </w:r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</w:t>
      </w:r>
      <w:proofErr w:type="gramStart"/>
      <w:r w:rsidRPr="00E10BD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proofErr w:type="gramEnd"/>
    </w:p>
    <w:p w:rsidR="00C41406" w:rsidRPr="00C41406" w:rsidRDefault="00C41406" w:rsidP="003C3A99">
      <w:pPr>
        <w:pStyle w:val="a5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C41406">
        <w:rPr>
          <w:rFonts w:ascii="Times New Roman CYR" w:eastAsia="Times New Roman" w:hAnsi="Times New Roman CYR" w:cs="Times New Roman CYR"/>
          <w:sz w:val="24"/>
          <w:szCs w:val="24"/>
        </w:rPr>
        <w:t>Приложение № 2 к муниципальной программе изложить в редакции согласно приложению № 1 к измен</w:t>
      </w:r>
      <w:r w:rsidR="005947C5">
        <w:rPr>
          <w:rFonts w:ascii="Times New Roman CYR" w:eastAsia="Times New Roman" w:hAnsi="Times New Roman CYR" w:cs="Times New Roman CYR"/>
          <w:sz w:val="24"/>
          <w:szCs w:val="24"/>
        </w:rPr>
        <w:t>ениям в муниципальную программу;</w:t>
      </w:r>
    </w:p>
    <w:p w:rsidR="0030688C" w:rsidRPr="0030688C" w:rsidRDefault="003F74C8" w:rsidP="0030688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паспорте </w:t>
      </w:r>
      <w:r w:rsidR="00D34727" w:rsidRP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подпрограммы «Развитие культуры» 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r w:rsidR="00D3472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30688C"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 к муниципальной программе:</w:t>
      </w:r>
    </w:p>
    <w:p w:rsidR="0030688C" w:rsidRPr="0030688C" w:rsidRDefault="0030688C" w:rsidP="00C72D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  <w:r w:rsidRPr="003068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Pr="0030688C">
        <w:rPr>
          <w:rFonts w:ascii="Times New Roman CYR" w:eastAsia="Times New Roman" w:hAnsi="Times New Roman CYR" w:cs="Times New Roman CYR"/>
          <w:sz w:val="24"/>
          <w:szCs w:val="24"/>
        </w:rPr>
        <w:t>позицию «Объемы финансирования подпрограммы с разбивкой по годам реализации»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439"/>
        <w:gridCol w:w="405"/>
        <w:gridCol w:w="6485"/>
      </w:tblGrid>
      <w:tr w:rsidR="0030688C" w:rsidRPr="0030688C" w:rsidTr="006165D7">
        <w:tc>
          <w:tcPr>
            <w:tcW w:w="1665" w:type="pct"/>
          </w:tcPr>
          <w:p w:rsidR="0030688C" w:rsidRPr="0030688C" w:rsidRDefault="003F74C8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="0030688C"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96" w:type="pct"/>
          </w:tcPr>
          <w:p w:rsidR="0030688C" w:rsidRPr="0030688C" w:rsidRDefault="0030688C" w:rsidP="006165D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39" w:type="pct"/>
          </w:tcPr>
          <w:p w:rsidR="0040551A" w:rsidRPr="00CE0579" w:rsidRDefault="0030688C" w:rsidP="009E283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E057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общий объем финансирования подпрограммы составляет </w:t>
            </w:r>
          </w:p>
          <w:p w:rsidR="008155A7" w:rsidRPr="00CE0579" w:rsidRDefault="00CE0579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451802918,81</w:t>
            </w:r>
            <w:r w:rsidRPr="00CE05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155A7"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2023 году – 29396165,29 рублей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 w:rsidRPr="00FD7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34</w:t>
            </w:r>
            <w:r w:rsidR="004D1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298457,52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9885,00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году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2147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9761,00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-2030 </w:t>
            </w:r>
            <w:proofErr w:type="gramStart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годах</w:t>
            </w:r>
            <w:proofErr w:type="gramEnd"/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103829100,00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248436100,00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из них средства: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федерального бюджета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1717500,00 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1004300,00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713200,00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- 2030 годах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республиканского бюджета – </w:t>
            </w:r>
            <w:r w:rsid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8892248,50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 w:rsid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1706244,46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6809604,04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28900,00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127900,00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190700,00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бюджета Алатырского муниципального округа – </w:t>
            </w:r>
            <w:r w:rsidR="00CE0579" w:rsidRP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433779207,81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рублей, в том числе: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19301658,33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143D53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2024 году – 259</w:t>
            </w:r>
            <w:r w:rsidR="00CE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0653,48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209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5985,00 </w:t>
            </w:r>
            <w:r w:rsidRPr="00143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 w:rsidR="00E74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5861,00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2030 годах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101561200,00 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2031–2035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245570400,00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35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внебюджетных источников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7413962,5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2023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733962,5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 2024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795 000,00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2025 году – 535000,00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535000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,00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2027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–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30 годах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2140000,00</w:t>
            </w: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рублей;</w:t>
            </w:r>
          </w:p>
          <w:p w:rsidR="008155A7" w:rsidRPr="00E10BDA" w:rsidRDefault="008155A7" w:rsidP="008155A7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0B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 2031–2035 годах – 2675000,00 рублей.</w:t>
            </w:r>
          </w:p>
          <w:p w:rsidR="0030688C" w:rsidRPr="0030688C" w:rsidRDefault="0030688C" w:rsidP="003F74C8">
            <w:pPr>
              <w:suppressAutoHyphens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Объемы финансирования за счет бюджетных ассигнований уточняются при формировании бюджета </w:t>
            </w:r>
            <w:r w:rsidRPr="003068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Алатырского муниципального округа</w:t>
            </w:r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очередной финансовый год и плановый период</w:t>
            </w:r>
            <w:proofErr w:type="gramStart"/>
            <w:r w:rsidRPr="0030688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DA30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</w:tc>
      </w:tr>
    </w:tbl>
    <w:p w:rsidR="002E09D0" w:rsidRPr="002E09D0" w:rsidRDefault="00C72D54" w:rsidP="003C3A99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30688C" w:rsidRPr="00060C04">
        <w:rPr>
          <w:rFonts w:ascii="Times New Roman" w:hAnsi="Times New Roman" w:cs="Times New Roman"/>
          <w:sz w:val="24"/>
          <w:szCs w:val="24"/>
        </w:rPr>
        <w:t xml:space="preserve">) </w:t>
      </w:r>
      <w:r w:rsidR="002E09D0" w:rsidRPr="002E09D0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2E09D0" w:rsidRPr="002E09D0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2E09D0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="002E09D0" w:rsidRPr="002E09D0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2E09D0" w:rsidRPr="002E09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2E09D0" w:rsidRPr="002E09D0">
        <w:rPr>
          <w:rFonts w:ascii="Times New Roman CYR" w:eastAsia="Times New Roman" w:hAnsi="Times New Roman CYR" w:cs="Times New Roman CYR"/>
          <w:sz w:val="24"/>
          <w:szCs w:val="24"/>
        </w:rPr>
        <w:t xml:space="preserve">Развитие культуры» муниципальной программы </w:t>
      </w:r>
      <w:r w:rsidR="002E09D0" w:rsidRPr="002E09D0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2E09D0" w:rsidRPr="000F4091" w:rsidRDefault="002E09D0" w:rsidP="002E09D0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0F4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III. О</w:t>
      </w:r>
      <w:r w:rsidRPr="000F409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бобщенная характеристика основных мероприятий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под</w:t>
      </w:r>
      <w:r w:rsidRPr="000F409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программы</w:t>
      </w:r>
    </w:p>
    <w:p w:rsidR="002E09D0" w:rsidRDefault="002E09D0" w:rsidP="002E09D0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E09D0" w:rsidRPr="000F4091" w:rsidRDefault="002E09D0" w:rsidP="002E09D0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мероприятия подпрограммы направлены на реализацию поставленных цели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подпрограммы.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будет реализовываться в 2023-2035 годах в 3 этапа:</w:t>
      </w:r>
    </w:p>
    <w:p w:rsidR="002E09D0" w:rsidRPr="00D34727" w:rsidRDefault="002E09D0" w:rsidP="002E09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727">
        <w:rPr>
          <w:rFonts w:ascii="Times New Roman" w:hAnsi="Times New Roman" w:cs="Times New Roman"/>
          <w:sz w:val="24"/>
          <w:szCs w:val="24"/>
        </w:rPr>
        <w:t>1 этап - 2023 - 202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34727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2E09D0" w:rsidRPr="00D34727" w:rsidRDefault="002E09D0" w:rsidP="002E09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4727">
        <w:rPr>
          <w:rFonts w:ascii="Times New Roman" w:hAnsi="Times New Roman" w:cs="Times New Roman"/>
          <w:sz w:val="24"/>
          <w:szCs w:val="24"/>
        </w:rPr>
        <w:t>На 1 этапе предусмотрена реализация начатых ранее мероприятий по развитию отрасли культуры.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2 этап – 202</w:t>
      </w:r>
      <w:r w:rsidRPr="009F401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–2030 годы.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За счет реализации мероприятий 2 этапа будут достигнуты следующие результаты: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 – 18,1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прирост посещений общедоступных (публичных) библиотек, а также культурно-массовых мероприятий, проводимых в библиотеках, – 115, 0 процента по отношению к 2022 году;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посещений общедоступных библиотек (на 1 жителя в год) – 11,93 единицы;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Среднее число участников клубных формирований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в расчёте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на 10 тыс. жителей – 129,6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принятых в муниципальные архивы документов организаций – источников комплектования в общем объеме документации, подлежащей приему, – 100,0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детей, привлекаемых к участию в творческих мероприятиях, в общем числе детей – 27,0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экземпляров новых поступлений в библиотечные фонды общедоступных библиотек на 1 тыс. человек населения – 170,0 экземпляра.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3 этап – 2031–2035 годы.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За счет реализации мероприятий 3 этапа будут достигнуты следующие результаты: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доля отреставрированных объектов культурного наследия (памятников истории и культуры) народов Российской Федерации в общем количестве объектов, нуждающихся в реставрации, – 18,1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процента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прирост посещений общедоступных (публичных) библиотек, а также культурно-массовых мероприятий, проводимых в библиотеках, – 120,0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процента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по отношению к 2022 году;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количество посещений общедоступных библиотек (на 1 жителя в год) –  11,94 единицы;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доля муниципальных домов культуры, оснащенных современным оборудованием, – 70,0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процента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среднее число участников клубных формирований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в расчёте на 1 тыс. жителей – 130,1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доля принятых в муниципальные архивы документов организаций – источников комплектования в общем объеме документации, подлежащей приему, – 100,0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процента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доля детей, привлекаемых к участию в творческих мероприятиях, в общем числе детей – 32,5 процента;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количество экземпляров новых поступлений в библиотечные фонды общедоступных библиотек на 1 тыс. человек населения – 170,5 экземпляра.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Для достижения поставленной цели и решения задач подпрограммы необходимо реализовать следующий комплекс основных мероприятий: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1. Сохранение, использование, популяризация и государственная охрана объектов культурного наследия.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1.1.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Мероприятие направлено на обеспечение сохранности, эффективное использование объектов культурного наследия, в том числе на проведение </w:t>
      </w:r>
      <w:proofErr w:type="spellStart"/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предпроектных</w:t>
      </w:r>
      <w:proofErr w:type="spellEnd"/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, проектных, ремонтно-реставрационных, консервационных, восстановительных работ.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Основное мероприятие 2. Развитие библиотечного дела.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Мероприятие 2.1. Централизованное комплектование книжных фондов общедоступных библиотек.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включает в себя отбор и планомерное приобретение книг для библиотек района, соответствующих по содержанию задачам библиотек и потребностям читателей.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2.2. Проведение мероприятий по информатизации муниципальных  общедоступных библиотек и обеспечению сохранности библиотечных фондов.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Мероприятие включает в себя поддержание информационно-коммуника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ционной инфраструктуры библиотек в соответствии с требованиями современных технологий; создание сводного каталога библиотек республики, формирование электронной библиотеки и обеспечение доступа к ним через портал государственных услуг, а также организацию хранения, безопасности и обеспечения доступности документов фондов, включая электронные ресурсы, работу с книжными памятниками, редкими и ценными изданиями, организацию страхового фонда документов, повышение квалификации специалистов, обеспечивающих их сохранность.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2.3.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деятельности  муниципальных библиотек.</w:t>
      </w:r>
    </w:p>
    <w:p w:rsidR="002E09D0" w:rsidRPr="0099784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предоставление субсидий муниципальным учреждениям культуры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– библиотекам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финансовое обеспечение выполнения муниципального задания на оказание </w:t>
      </w:r>
      <w:r w:rsidRPr="00997841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муниципальных услуг (выполнение работ).</w:t>
      </w:r>
    </w:p>
    <w:p w:rsidR="002E09D0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78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Мероприятие 2.4. </w:t>
      </w:r>
      <w:r w:rsidR="00997841" w:rsidRPr="0099784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модельных муниципальных библиотек за счёт средств местного бюджета</w:t>
      </w:r>
      <w:r w:rsidR="0099784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97841" w:rsidRDefault="00997841" w:rsidP="0099784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В рамках мероприятия планируется создание модельных библиотек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организаци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и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современного комфорт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ного библиотечного пространства </w:t>
      </w:r>
      <w:r w:rsidRPr="00997841">
        <w:rPr>
          <w:rFonts w:ascii="Times New Roman" w:eastAsia="Times New Roman" w:hAnsi="Times New Roman" w:cs="Times New Roman"/>
          <w:color w:val="000000"/>
          <w:sz w:val="24"/>
          <w:szCs w:val="24"/>
        </w:rPr>
        <w:t>за счёт средств местного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Основное мероприятие 3. Развитие архивного дела.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3.1. Обеспечение хранения, комплектования, учета и использования архивных документов муниципальных образований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направлено </w:t>
      </w: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обеспечение сохранности наиболее важных и ценных документов Архивного фонда Алатырского района и организацию доступа в режиме онлайн к основным справочникам о составе и содержании архивных документов и описаниям всех архивных фондов с возможностью их автоматизированного поиска;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приобретение, реставрацию и страховое копирование особо ценных архивных документов;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упорядочение документов, входящих в состав Архивного фонда Алатырского района Чувашской Республики.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Мероприятие 3.2. Обеспечение деятельности  муниципальных архивов.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Мероприятие направлено на предоставление субсидий муниципальным учреждениям Алатырского района Чувашской Республики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архивам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на финансовое обеспечение выполнения муниципально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го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задания на оказание муниципальных услуг (выполнение работ).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4. Сохранение и развитие народного творчества.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4.1. Создание условий для развития народного творчества и культурно-досуговой деятельности населения.</w:t>
      </w:r>
    </w:p>
    <w:p w:rsidR="002E09D0" w:rsidRPr="000F4091" w:rsidRDefault="002E09D0" w:rsidP="002E09D0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создание условий для развития учреждений культурно-досугового типа и народных коллективов на основе модернизации ресурсного обеспечения, сохранения и популяризации культурного наследия народов, проживающих на территории Чувашской Республики, организацию и проведение различных по форме и тематике культурно-досуговых и информационно-просветительских мероприятий.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4.2.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Обеспечение деятельности муниципальных учреждений культурно-досугового типа и народного творчества.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Мероприятие направлено на предоставление субсидий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учреждениям культурно-досугового типа и народного творчества Алатырского муниципального округа,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на финансовое обеспечение выполнения муниципального задания на оказание муниципальных услуг (выполнение работ).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5. Поддержка детского и юношеского творчества.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содействие развитию детского самодеятельного художественного творчества, организацию участия детей в международных, всероссийских и региональных фестивалях, конкурсах и творческих акциях.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6. Проведение мероприятий в сфере культуры и искусства, архивного дела.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организацию и проведение фестивалей, конкурсов, торжественных вечеров, концертов и иных зрелищных мероприятий.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Основное мероприятие 7. Развитие муниципальных учреждений культуры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7.1. </w:t>
      </w:r>
      <w:proofErr w:type="spell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Софинансирование</w:t>
      </w:r>
      <w:proofErr w:type="spellEnd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направлено на предоставление субсидий из республиканского бюджета Чувашской Республики бюджетам муниципальных районов и бюджетам городских округов на повышение заработной платы работников муниципальных учреждений культуры.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7.2.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Подключение муниципальных общедоступных библиотек к сети «Интернет» и развитие библиотечного дела с учетом задачи расширения информационных технологий и оцифровки в рамках поддержки отрасли культуры.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подключение муниципальных общедоступных библиотек к сети «Интернет» и развитие библиотечного дела с учетом задачи расширения информационных технологий и оцифровки.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7.3.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Комплектование книжных фондов библиотек муниципальных образований в рамках поддержки отрасли культуры.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направлено на предоставление 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комплектование книжных фондов библиотек муниципальных образований.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Мероприятие 7.4. В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Мероприятие направлено на предоставление на конкурсной основе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 счет средств федерального бюджета и республиканского бюджета Чувашской Республики субсидий бюджетам муниципальных районов и бюджетам городских округов на выплату 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денежного поощрения лучшим муниципальным учреждениям культуры, находящимся на территориях сельских поселений, в размере по 150,0 тыс. рублей и их работникам – в размере по 75,0 тыс. рублей. </w:t>
      </w:r>
      <w:proofErr w:type="gramEnd"/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Мероприятие 7.5. Обеспечение развития и укрепления материально-тех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нической базы домов культуры в населенных пунктах с числом жителей до 50 тысяч человек.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Мероприятие направлено </w:t>
      </w: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и укрепление материально-технической базы домов культуры (и их филиалов), расположенных в населенных пунктах с числом жителей до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50 тысяч человек;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ремонтные работы (текущий ремонт) в отношении зданий домов культуры (и их филиалов), расположенных в населенных пунктах с числом жителей до 50 тысяч человек.</w:t>
      </w:r>
    </w:p>
    <w:p w:rsidR="002E09D0" w:rsidRPr="000F4091" w:rsidRDefault="002E09D0" w:rsidP="002E09D0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7.6. Укрепление материально – технической базы муниципальных архивов.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направлено </w:t>
      </w: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</w:t>
      </w:r>
      <w:proofErr w:type="gramEnd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: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укрепление материально-технической базы муниципальных архивов,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ремонтные работы в отношении зданий муниципальных архивов.</w:t>
      </w:r>
    </w:p>
    <w:p w:rsidR="002E09D0" w:rsidRPr="000F4091" w:rsidRDefault="002E09D0" w:rsidP="002E09D0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7.7. Укрепление материально – технической базы муниципальных учреждений культурно – досугового типа.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направлено </w:t>
      </w: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</w:t>
      </w:r>
      <w:proofErr w:type="gramEnd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: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развитие и укрепление материально-технической базы домов культуры,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ремонтные работы в отношении зданий домов культуры.</w:t>
      </w:r>
    </w:p>
    <w:p w:rsidR="002E09D0" w:rsidRPr="000F4091" w:rsidRDefault="002E09D0" w:rsidP="002E09D0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7.8. Укрепление материально – технической базы муниципальных библиотек.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Мероприятие направлено </w:t>
      </w:r>
      <w:proofErr w:type="gramStart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на</w:t>
      </w:r>
      <w:proofErr w:type="gramEnd"/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: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укрепление материально-технической базы муниципальных библиотек,</w:t>
      </w:r>
    </w:p>
    <w:p w:rsidR="002E09D0" w:rsidRPr="000F4091" w:rsidRDefault="002E09D0" w:rsidP="002E09D0">
      <w:p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ремонтные работы в отношении зданий муниципальных библиотек.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7.9. </w:t>
      </w: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Обустройство и восстановление воинских захоронений.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направлено на восстановление (ремонт, реставрация, благоустройство) воинских захоронений на территории Чувашской Республики, установку мемориальных знаков, 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Основное мероприятие 8. Реализация мероприятий регионального проекта «Культурная среда».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8.1. Создание (реконструкция) и капитальный ремонт учреждений культурно-досугового типа в сельской местности.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Анализ творческой деятельности модернизированных учреждений культурно-досугового типа свидетельствует об их развитии и востребованности. С передачей клубным учреждениям современного оборудования улучшилась их работа, появились студии звукозаписи, картинные галереи, школы любителей живописи, спортивные клубы, молодежные театры. В настоящее время актуальной является задача строительства в сельской местности новых зданий учреждений культуры, отвечающих современным требованиям культурно-досуговой деятельности. В рамках мероприятия планируется строительство (реконструкция) зданий сельских домов культуры с вместимостью зрительных залов от 100 до 200 мест. 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Мероприятие 8.2. Создание модельных муниципальных библиотек.</w:t>
      </w:r>
    </w:p>
    <w:p w:rsidR="002E09D0" w:rsidRDefault="002E09D0" w:rsidP="002E09D0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409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рамках мероприятия планируется создание модельных библиотек, оснащенных скоростным «Интернетом», доступом к современным информационным ресурсам научного и художественного содержания, к оцифрованным ресурсам периодической печати. Стандарт предусматривает создание точек доступа к национальной электронной библиотеке (НЭБ) и электронной библиотеке диссертаций, а также организацию современного комфортного </w:t>
      </w:r>
      <w:r w:rsidRPr="009F4018">
        <w:rPr>
          <w:rFonts w:ascii="Times New Roman" w:eastAsia="Calibri" w:hAnsi="Times New Roman" w:cs="Times New Roman"/>
          <w:color w:val="000000"/>
          <w:sz w:val="24"/>
          <w:szCs w:val="24"/>
        </w:rPr>
        <w:t>библиотечного пространства.</w:t>
      </w:r>
    </w:p>
    <w:p w:rsidR="009F4018" w:rsidRDefault="00355FC5" w:rsidP="00355FC5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0B4C1"/>
        </w:rPr>
      </w:pPr>
      <w:r w:rsidRPr="00355FC5">
        <w:rPr>
          <w:rFonts w:ascii="Times New Roman" w:eastAsia="Times New Roman" w:hAnsi="Times New Roman" w:cs="Times New Roman"/>
          <w:color w:val="000000"/>
          <w:sz w:val="24"/>
          <w:szCs w:val="24"/>
        </w:rPr>
        <w:t>8.3. Обеспечение учреждений культуры специализированным транспортом для обслуживания населения, в том числе сельского населения, в рамках поддержки отрасли культуры</w:t>
      </w:r>
      <w:r w:rsidRPr="00355FC5">
        <w:rPr>
          <w:rFonts w:ascii="Times New Roman" w:hAnsi="Times New Roman" w:cs="Times New Roman"/>
          <w:color w:val="22272F"/>
          <w:sz w:val="24"/>
          <w:szCs w:val="24"/>
          <w:shd w:val="clear" w:color="auto" w:fill="F0B4C1"/>
        </w:rPr>
        <w:t xml:space="preserve"> </w:t>
      </w:r>
    </w:p>
    <w:p w:rsidR="00355FC5" w:rsidRPr="009F4018" w:rsidRDefault="00355FC5" w:rsidP="00355FC5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Мероприятие направлено на приобретение передвижных многофункциональных культурных центров (автоклубов) для обслуживания населения, проживающего в сельских населённых пунктах без стационарного обслуживания. Комплектация специализированного автотранспорта позволит обеспечить концертную деятельность, библиотечное обслуживание населения, организовывать познавательный досуг для детей. </w:t>
      </w:r>
    </w:p>
    <w:p w:rsidR="00355FC5" w:rsidRPr="009F4018" w:rsidRDefault="00355FC5" w:rsidP="00355FC5">
      <w:pPr>
        <w:suppressAutoHyphens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E09D0" w:rsidRPr="009F4018" w:rsidRDefault="002E09D0" w:rsidP="002E09D0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9F40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Основное мероприятие 9. Развитие образования в сфере культуры и искусства.</w:t>
      </w:r>
    </w:p>
    <w:p w:rsidR="002E09D0" w:rsidRPr="000F4091" w:rsidRDefault="002E09D0" w:rsidP="002E09D0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F4018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Мероприятие 9.1. Укрепление материально – технической базы муниципальных детских</w:t>
      </w: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школ искусств и обеспечение безопасности антитеррористической защищенности.</w:t>
      </w:r>
    </w:p>
    <w:p w:rsidR="002E09D0" w:rsidRDefault="002E09D0" w:rsidP="002E09D0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Мероприятие направлено на совершенствование  художественного образования, обеспечение максимальной доступности для граждан образования в сфере культуры и искусства.</w:t>
      </w:r>
    </w:p>
    <w:p w:rsidR="00355FC5" w:rsidRPr="000F4091" w:rsidRDefault="00355FC5" w:rsidP="002E09D0">
      <w:pPr>
        <w:suppressAutoHyphens/>
        <w:autoSpaceDE w:val="0"/>
        <w:autoSpaceDN w:val="0"/>
        <w:adjustRightInd w:val="0"/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«Основное мероприятие 10. Реализация мероприятий регионального проекта «Творческие люди».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10.1. Гранты любительским творческим коллективам.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Мероприятие направлено на обеспечение условий для творческой самореализации граждан путем </w:t>
      </w:r>
      <w:proofErr w:type="spellStart"/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грантовой</w:t>
      </w:r>
      <w:proofErr w:type="spellEnd"/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поддержки фестивалей любительских (самодеятельных) творческих коллективов. Реализация мероприятия позволит популяризировать народное творчество и фольклор, сохранить коллективы самодеятельного народного творчества. 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10.2. Реализация программы «Профессионалы культуры» (подготовка и переподготовка кадров).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Мероприятие направлено на подготовку, переподготовку и повышение квалификации кадров в сфере культуры, что поможет привлечь в отрасль высококвалифицированных, талантливых специалистов и повысить качество оказываемых населению культурных услуг. 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10.3. Поддержка добровольческих движений, в том числе в сфере сохранения культурного наследия народов Российской Федерации.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Мероприятие направлено на содействие развитию волонтерского движения в целях сохранения культурного наследия народов Российской Федерации путем предоставления </w:t>
      </w:r>
      <w:proofErr w:type="spellStart"/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грантовой</w:t>
      </w:r>
      <w:proofErr w:type="spellEnd"/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поддержки. Волонтеров планируется привлекать при проведении лекций, экскурсий, выставок, направленных на популяризацию объектов культурного наследия, благоустройстве (уборке) объектов культурного наследия и прилегающих к ним территорий и др. 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10.4. Субсидии (гранты) некоммерческим организациям на инновационные театральные творческие проекты.</w:t>
      </w:r>
    </w:p>
    <w:p w:rsidR="002E09D0" w:rsidRPr="000F4091" w:rsidRDefault="002E09D0" w:rsidP="002E09D0">
      <w:pPr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Мероприятие направлено на предоставление субсидий (грантов) на конкурсной основе некоммерческим организациям для создания инновационных театральных творческих проектов. Реализация мероприятия позволит расширить репертуар концертных организаций и учреждений за счет новых музыкальных произведений всех жанров</w:t>
      </w:r>
      <w:proofErr w:type="gramStart"/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»;</w:t>
      </w:r>
      <w:r w:rsidRPr="000F409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End"/>
    </w:p>
    <w:p w:rsidR="0030688C" w:rsidRPr="002E09D0" w:rsidRDefault="00343C85" w:rsidP="003C3A99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09D0">
        <w:rPr>
          <w:rFonts w:ascii="Times New Roman" w:eastAsia="Times New Roman" w:hAnsi="Times New Roman" w:cs="Times New Roman"/>
          <w:sz w:val="24"/>
          <w:szCs w:val="24"/>
        </w:rPr>
        <w:t>р</w:t>
      </w:r>
      <w:r w:rsidR="0030688C" w:rsidRPr="002E09D0">
        <w:rPr>
          <w:rFonts w:ascii="Times New Roman" w:eastAsia="Times New Roman" w:hAnsi="Times New Roman" w:cs="Times New Roman"/>
          <w:sz w:val="24"/>
          <w:szCs w:val="24"/>
        </w:rPr>
        <w:t xml:space="preserve">аздел </w:t>
      </w:r>
      <w:r w:rsidR="003F74C8" w:rsidRPr="002E09D0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30688C" w:rsidRPr="002E09D0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</w:t>
      </w:r>
      <w:r w:rsidR="009E3E1C" w:rsidRPr="002E09D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9E3E1C" w:rsidRPr="002E09D0">
        <w:rPr>
          <w:rFonts w:ascii="Times New Roman CYR" w:eastAsia="Times New Roman" w:hAnsi="Times New Roman CYR" w:cs="Times New Roman CYR"/>
          <w:sz w:val="24"/>
          <w:szCs w:val="24"/>
        </w:rPr>
        <w:t xml:space="preserve">Развитие культуры» муниципальной программы </w:t>
      </w:r>
      <w:r w:rsidR="0030688C" w:rsidRPr="002E09D0"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30688C" w:rsidRPr="00343C85" w:rsidRDefault="0030688C" w:rsidP="005947C5">
      <w:pPr>
        <w:widowControl w:val="0"/>
        <w:suppressAutoHyphens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3C85">
        <w:rPr>
          <w:rFonts w:ascii="Times New Roman" w:eastAsia="Times New Roman" w:hAnsi="Times New Roman" w:cs="Times New Roman"/>
          <w:color w:val="000000"/>
          <w:sz w:val="24"/>
          <w:szCs w:val="24"/>
        </w:rPr>
        <w:t>«Раздел IV. Обоснование объема финансовых ресурсов, необходимых для реализации подпрограммы</w:t>
      </w:r>
    </w:p>
    <w:p w:rsidR="0030688C" w:rsidRPr="00CE0579" w:rsidRDefault="0030688C" w:rsidP="00DA30F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Общий объем финансирования подпрограммы за счет всех источников финансирования составляет </w:t>
      </w:r>
      <w:r w:rsidR="00CE0579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>451802918,81</w:t>
      </w:r>
      <w:r w:rsidR="000D7D5C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 том числе за счет средств федерального бюджета – </w:t>
      </w:r>
      <w:r w:rsidR="00D111C3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1717500,00 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республиканского бюджета – </w:t>
      </w:r>
      <w:r w:rsidR="00CE0579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8892248,50 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бюджета </w:t>
      </w:r>
      <w:r w:rsidRPr="00CE05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Алатырского муниципального округа </w:t>
      </w:r>
      <w:r w:rsidR="00343C85" w:rsidRPr="00CE0579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– </w:t>
      </w:r>
      <w:r w:rsidR="00CE0579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433779207,81 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рублей, внебюджетных источников – </w:t>
      </w:r>
      <w:r w:rsidR="000D7D5C" w:rsidRPr="00CE05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7413962,5 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рублей. Показатели по годам и источникам финансирования приведены в табл. </w:t>
      </w:r>
      <w:r w:rsidR="003F74C8"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CE057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Таблица 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</w:t>
      </w: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(рублей)</w:t>
      </w:r>
    </w:p>
    <w:tbl>
      <w:tblPr>
        <w:tblW w:w="4956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7"/>
        <w:gridCol w:w="1954"/>
        <w:gridCol w:w="1564"/>
        <w:gridCol w:w="1458"/>
        <w:gridCol w:w="2066"/>
        <w:gridCol w:w="1620"/>
      </w:tblGrid>
      <w:tr w:rsidR="0030688C" w:rsidRPr="00B47E36" w:rsidTr="006165D7">
        <w:tc>
          <w:tcPr>
            <w:tcW w:w="807" w:type="pct"/>
            <w:vMerge w:val="restart"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Годы</w:t>
            </w:r>
          </w:p>
        </w:tc>
        <w:tc>
          <w:tcPr>
            <w:tcW w:w="946" w:type="pct"/>
            <w:vMerge w:val="restar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3247" w:type="pct"/>
            <w:gridSpan w:val="4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 том числе за счет средств</w:t>
            </w:r>
          </w:p>
        </w:tc>
      </w:tr>
      <w:tr w:rsidR="0030688C" w:rsidRPr="00B47E36" w:rsidTr="006165D7">
        <w:tc>
          <w:tcPr>
            <w:tcW w:w="807" w:type="pct"/>
            <w:vMerge/>
            <w:tcBorders>
              <w:lef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6" w:type="pct"/>
            <w:vMerge/>
          </w:tcPr>
          <w:p w:rsidR="0030688C" w:rsidRPr="00492D34" w:rsidRDefault="0030688C" w:rsidP="006165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7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федерального бюджета</w:t>
            </w:r>
          </w:p>
        </w:tc>
        <w:tc>
          <w:tcPr>
            <w:tcW w:w="706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республиканского бюджета Чувашской Республики</w:t>
            </w:r>
          </w:p>
        </w:tc>
        <w:tc>
          <w:tcPr>
            <w:tcW w:w="1000" w:type="pct"/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 xml:space="preserve">бюджета </w:t>
            </w:r>
            <w:r w:rsidRPr="00492D3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Алатырского муниципального округа</w:t>
            </w:r>
          </w:p>
        </w:tc>
        <w:tc>
          <w:tcPr>
            <w:tcW w:w="784" w:type="pct"/>
            <w:tcBorders>
              <w:right w:val="single" w:sz="4" w:space="0" w:color="auto"/>
            </w:tcBorders>
          </w:tcPr>
          <w:p w:rsidR="0030688C" w:rsidRPr="00492D34" w:rsidRDefault="0030688C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внебюджетных источников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2023</w:t>
            </w:r>
          </w:p>
        </w:tc>
        <w:tc>
          <w:tcPr>
            <w:tcW w:w="94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22279615,29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1004300,00</w:t>
            </w:r>
          </w:p>
        </w:tc>
        <w:tc>
          <w:tcPr>
            <w:tcW w:w="706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1706244,46</w:t>
            </w:r>
          </w:p>
        </w:tc>
        <w:tc>
          <w:tcPr>
            <w:tcW w:w="1000" w:type="pct"/>
            <w:noWrap/>
          </w:tcPr>
          <w:p w:rsidR="00492D34" w:rsidRPr="00492D34" w:rsidRDefault="00492D34" w:rsidP="006165D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18835108,33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733962,5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</w:p>
        </w:tc>
        <w:tc>
          <w:tcPr>
            <w:tcW w:w="946" w:type="pct"/>
            <w:noWrap/>
          </w:tcPr>
          <w:p w:rsidR="00492D34" w:rsidRPr="00492D34" w:rsidRDefault="000D7D5C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34298457,52</w:t>
            </w:r>
          </w:p>
        </w:tc>
        <w:tc>
          <w:tcPr>
            <w:tcW w:w="757" w:type="pct"/>
            <w:noWrap/>
          </w:tcPr>
          <w:p w:rsidR="00492D34" w:rsidRPr="00492D34" w:rsidRDefault="00E74AA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713200,00</w:t>
            </w:r>
          </w:p>
        </w:tc>
        <w:tc>
          <w:tcPr>
            <w:tcW w:w="706" w:type="pct"/>
            <w:noWrap/>
          </w:tcPr>
          <w:p w:rsidR="00492D34" w:rsidRPr="00492D34" w:rsidRDefault="00D111C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6809604,04</w:t>
            </w:r>
          </w:p>
        </w:tc>
        <w:tc>
          <w:tcPr>
            <w:tcW w:w="1000" w:type="pct"/>
            <w:noWrap/>
          </w:tcPr>
          <w:p w:rsidR="00492D34" w:rsidRPr="00492D34" w:rsidRDefault="00E74AA3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25980653,48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D111C3" w:rsidP="000D7D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0D7D5C">
              <w:rPr>
                <w:rFonts w:ascii="Times New Roman" w:eastAsia="Times New Roman" w:hAnsi="Times New Roman" w:cs="Times New Roman"/>
                <w:color w:val="000000"/>
              </w:rPr>
              <w:t>950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</w:tr>
      <w:tr w:rsidR="00492D34" w:rsidRPr="00B47E36" w:rsidTr="00343C85">
        <w:trPr>
          <w:trHeight w:val="197"/>
        </w:trPr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21479885,00</w:t>
            </w:r>
          </w:p>
        </w:tc>
        <w:tc>
          <w:tcPr>
            <w:tcW w:w="757" w:type="pct"/>
            <w:noWrap/>
          </w:tcPr>
          <w:p w:rsidR="00E90C69" w:rsidRPr="00E90C69" w:rsidRDefault="00492D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20915985,00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6165D7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  <w:tc>
          <w:tcPr>
            <w:tcW w:w="946" w:type="pct"/>
            <w:noWrap/>
          </w:tcPr>
          <w:p w:rsidR="00492D34" w:rsidRPr="00492D34" w:rsidRDefault="00492D34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21479761,00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28900,00</w:t>
            </w:r>
          </w:p>
        </w:tc>
        <w:tc>
          <w:tcPr>
            <w:tcW w:w="1000" w:type="pct"/>
            <w:noWrap/>
          </w:tcPr>
          <w:p w:rsidR="00492D34" w:rsidRPr="00163C09" w:rsidRDefault="00163C09" w:rsidP="003F74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20915861.00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535000,00</w:t>
            </w:r>
          </w:p>
        </w:tc>
      </w:tr>
      <w:tr w:rsidR="00492D34" w:rsidRPr="00B47E36" w:rsidTr="006165D7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343C85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2027</w:t>
            </w:r>
            <w:r w:rsidR="00343C85" w:rsidRPr="00343C85"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2030</w:t>
            </w:r>
          </w:p>
        </w:tc>
        <w:tc>
          <w:tcPr>
            <w:tcW w:w="946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103829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127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101561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2140000,00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2031–2035</w:t>
            </w:r>
          </w:p>
        </w:tc>
        <w:tc>
          <w:tcPr>
            <w:tcW w:w="946" w:type="pct"/>
            <w:noWrap/>
          </w:tcPr>
          <w:p w:rsidR="00492D34" w:rsidRPr="00163C09" w:rsidRDefault="00124752" w:rsidP="00163C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36100</w:t>
            </w:r>
            <w:r w:rsidR="00163C0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163C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00</w:t>
            </w:r>
          </w:p>
        </w:tc>
        <w:tc>
          <w:tcPr>
            <w:tcW w:w="757" w:type="pct"/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706" w:type="pct"/>
            <w:noWrap/>
          </w:tcPr>
          <w:p w:rsidR="00492D34" w:rsidRPr="00492D34" w:rsidRDefault="00492D34" w:rsidP="00AE30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190</w:t>
            </w:r>
            <w:r w:rsidR="00AE307A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1000" w:type="pct"/>
            <w:noWrap/>
          </w:tcPr>
          <w:p w:rsidR="00492D34" w:rsidRPr="00492D34" w:rsidRDefault="00163C09" w:rsidP="009E2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245570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  <w:r w:rsidR="00492D34" w:rsidRPr="00492D34">
              <w:rPr>
                <w:rFonts w:ascii="Times New Roman" w:eastAsia="Times New Roman" w:hAnsi="Times New Roman" w:cs="Times New Roman"/>
                <w:color w:val="000000"/>
              </w:rPr>
              <w:t>00,00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492D34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color w:val="000000"/>
              </w:rPr>
              <w:t>2675000,00</w:t>
            </w:r>
          </w:p>
        </w:tc>
      </w:tr>
      <w:tr w:rsidR="00492D34" w:rsidRPr="00B47E36" w:rsidTr="00D25280">
        <w:tc>
          <w:tcPr>
            <w:tcW w:w="807" w:type="pct"/>
            <w:tcBorders>
              <w:left w:val="single" w:sz="4" w:space="0" w:color="auto"/>
            </w:tcBorders>
            <w:noWrap/>
          </w:tcPr>
          <w:p w:rsidR="00492D34" w:rsidRPr="00492D34" w:rsidRDefault="00492D34" w:rsidP="009E283D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D34">
              <w:rPr>
                <w:rFonts w:ascii="Times New Roman" w:eastAsia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946" w:type="pct"/>
            <w:noWrap/>
          </w:tcPr>
          <w:p w:rsidR="00492D34" w:rsidRPr="00AE307A" w:rsidRDefault="00CE057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451802918,81</w:t>
            </w:r>
          </w:p>
        </w:tc>
        <w:tc>
          <w:tcPr>
            <w:tcW w:w="757" w:type="pct"/>
            <w:noWrap/>
          </w:tcPr>
          <w:p w:rsidR="00492D34" w:rsidRPr="00492D34" w:rsidRDefault="00D111C3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1717500,00</w:t>
            </w:r>
          </w:p>
        </w:tc>
        <w:tc>
          <w:tcPr>
            <w:tcW w:w="706" w:type="pct"/>
            <w:noWrap/>
          </w:tcPr>
          <w:p w:rsidR="00492D34" w:rsidRPr="00492D34" w:rsidRDefault="00CE0579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8892248,50</w:t>
            </w:r>
          </w:p>
        </w:tc>
        <w:tc>
          <w:tcPr>
            <w:tcW w:w="1000" w:type="pct"/>
            <w:noWrap/>
          </w:tcPr>
          <w:p w:rsidR="00492D34" w:rsidRPr="00D111C3" w:rsidRDefault="00E74AA3" w:rsidP="00163C09">
            <w:pPr>
              <w:tabs>
                <w:tab w:val="left" w:pos="338"/>
                <w:tab w:val="center" w:pos="92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433779207,81</w:t>
            </w:r>
          </w:p>
        </w:tc>
        <w:tc>
          <w:tcPr>
            <w:tcW w:w="784" w:type="pct"/>
            <w:tcBorders>
              <w:right w:val="single" w:sz="4" w:space="0" w:color="auto"/>
            </w:tcBorders>
            <w:noWrap/>
          </w:tcPr>
          <w:p w:rsidR="00492D34" w:rsidRPr="00492D34" w:rsidRDefault="000D7D5C" w:rsidP="00FD704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7413962,5</w:t>
            </w:r>
          </w:p>
        </w:tc>
      </w:tr>
    </w:tbl>
    <w:p w:rsidR="0030688C" w:rsidRPr="00B47E36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47E3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Объемы бюджетных ассигнований уточняются при формировании бюджета Алатырского муниципального округа на очередной финансовый год и плановый период.</w:t>
      </w:r>
    </w:p>
    <w:p w:rsidR="0030688C" w:rsidRDefault="0030688C" w:rsidP="0030688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Ресурсное обеспечение реализации подпрограммы </w:t>
      </w:r>
      <w:proofErr w:type="gramStart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 счет всех источников финансирования по годам реализации в разрезе мероприятий подпрограммы представлено в приложении к подпрограмме</w:t>
      </w:r>
      <w:proofErr w:type="gramEnd"/>
      <w:r w:rsidRPr="008A21E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3F74C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»;</w:t>
      </w:r>
    </w:p>
    <w:p w:rsidR="000A4745" w:rsidRPr="000A4745" w:rsidRDefault="000A4745" w:rsidP="000A4745">
      <w:pPr>
        <w:pStyle w:val="a5"/>
        <w:autoSpaceDE w:val="0"/>
        <w:autoSpaceDN w:val="0"/>
        <w:adjustRightInd w:val="0"/>
        <w:spacing w:after="0" w:line="240" w:lineRule="auto"/>
        <w:ind w:left="927"/>
        <w:rPr>
          <w:rFonts w:ascii="Times New Roman" w:eastAsia="Times New Roman" w:hAnsi="Times New Roman" w:cs="Times New Roman"/>
          <w:color w:val="000000"/>
        </w:rPr>
        <w:sectPr w:rsidR="000A4745" w:rsidRPr="000A4745" w:rsidSect="00D87BDA">
          <w:headerReference w:type="default" r:id="rId10"/>
          <w:headerReference w:type="first" r:id="rId11"/>
          <w:pgSz w:w="11906" w:h="16838"/>
          <w:pgMar w:top="567" w:right="567" w:bottom="567" w:left="1134" w:header="568" w:footer="272" w:gutter="0"/>
          <w:cols w:space="708"/>
          <w:titlePg/>
          <w:docGrid w:linePitch="360"/>
        </w:sectPr>
      </w:pPr>
    </w:p>
    <w:p w:rsidR="00C46277" w:rsidRPr="004F193D" w:rsidRDefault="00C46277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lastRenderedPageBreak/>
        <w:t>Приложение № 1</w:t>
      </w:r>
    </w:p>
    <w:p w:rsidR="00C46277" w:rsidRPr="004F193D" w:rsidRDefault="004F193D" w:rsidP="00F93CDE">
      <w:pPr>
        <w:widowControl w:val="0"/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bCs/>
        </w:rPr>
      </w:pPr>
      <w:r w:rsidRPr="004F193D">
        <w:rPr>
          <w:rFonts w:ascii="Times New Roman" w:eastAsia="Times New Roman" w:hAnsi="Times New Roman" w:cs="Times New Roman"/>
          <w:bCs/>
        </w:rPr>
        <w:t xml:space="preserve">к </w:t>
      </w:r>
      <w:r w:rsidR="00F93CDE">
        <w:rPr>
          <w:rFonts w:ascii="Times New Roman" w:eastAsia="Times New Roman" w:hAnsi="Times New Roman" w:cs="Times New Roman"/>
          <w:bCs/>
        </w:rPr>
        <w:t>и</w:t>
      </w:r>
      <w:r w:rsidR="00C46277" w:rsidRPr="004F193D">
        <w:rPr>
          <w:rFonts w:ascii="Times New Roman" w:eastAsia="Times New Roman" w:hAnsi="Times New Roman" w:cs="Times New Roman"/>
          <w:bCs/>
        </w:rPr>
        <w:t>зменениям</w:t>
      </w:r>
      <w:r w:rsidR="00F93CDE">
        <w:rPr>
          <w:rFonts w:ascii="Times New Roman" w:eastAsia="Times New Roman" w:hAnsi="Times New Roman" w:cs="Times New Roman"/>
          <w:bCs/>
        </w:rPr>
        <w:t xml:space="preserve"> в муниципальную программу</w:t>
      </w:r>
    </w:p>
    <w:p w:rsidR="00084F73" w:rsidRPr="00870062" w:rsidRDefault="00C46277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«</w:t>
      </w:r>
      <w:r w:rsidR="00084F73" w:rsidRPr="00E10BDA">
        <w:rPr>
          <w:rFonts w:ascii="Times New Roman" w:eastAsia="Times New Roman" w:hAnsi="Times New Roman" w:cs="Times New Roman"/>
          <w:color w:val="000000"/>
        </w:rPr>
        <w:t xml:space="preserve">Приложение № </w:t>
      </w:r>
      <w:r w:rsidR="00084F73">
        <w:rPr>
          <w:rFonts w:ascii="Times New Roman" w:eastAsia="Times New Roman" w:hAnsi="Times New Roman" w:cs="Times New Roman"/>
          <w:color w:val="000000"/>
        </w:rPr>
        <w:t>2</w:t>
      </w:r>
    </w:p>
    <w:p w:rsidR="00084F73" w:rsidRPr="00870062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к м</w:t>
      </w:r>
      <w:r w:rsidRPr="00E10BDA">
        <w:rPr>
          <w:rFonts w:ascii="Times New Roman" w:eastAsia="Calibri" w:hAnsi="Times New Roman" w:cs="Times New Roman"/>
          <w:color w:val="000000"/>
        </w:rPr>
        <w:t>униципальной</w:t>
      </w:r>
      <w:r w:rsidRPr="00E10BDA">
        <w:rPr>
          <w:rFonts w:ascii="Times New Roman" w:eastAsia="Times New Roman" w:hAnsi="Times New Roman" w:cs="Times New Roman"/>
          <w:color w:val="000000"/>
        </w:rPr>
        <w:t xml:space="preserve"> программе</w:t>
      </w:r>
    </w:p>
    <w:p w:rsidR="00084F73" w:rsidRPr="00E10BDA" w:rsidRDefault="00084F73" w:rsidP="00F93CDE">
      <w:pPr>
        <w:autoSpaceDE w:val="0"/>
        <w:autoSpaceDN w:val="0"/>
        <w:adjustRightInd w:val="0"/>
        <w:spacing w:after="0" w:line="240" w:lineRule="auto"/>
        <w:ind w:left="11482"/>
        <w:rPr>
          <w:rFonts w:ascii="Times New Roman" w:eastAsia="Times New Roman" w:hAnsi="Times New Roman" w:cs="Times New Roman"/>
          <w:color w:val="000000"/>
        </w:rPr>
      </w:pPr>
      <w:r w:rsidRPr="00E10BDA">
        <w:rPr>
          <w:rFonts w:ascii="Times New Roman" w:eastAsia="Times New Roman" w:hAnsi="Times New Roman" w:cs="Times New Roman"/>
          <w:color w:val="000000"/>
        </w:rPr>
        <w:t>«Развитие культуры»</w:t>
      </w:r>
    </w:p>
    <w:p w:rsidR="00D73D27" w:rsidRPr="00870062" w:rsidRDefault="00D73D27" w:rsidP="00084F73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73D27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Ресурсное обеспечение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прогнозная (справочная) оценка расходов за счет всех источников финансирования реализации </w:t>
      </w:r>
    </w:p>
    <w:p w:rsidR="00D73D27" w:rsidRPr="00D73D27" w:rsidRDefault="00D73D27" w:rsidP="00D73D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программы Алатырского муниципального округа «Развитие культуры» </w:t>
      </w:r>
    </w:p>
    <w:tbl>
      <w:tblPr>
        <w:tblpPr w:leftFromText="180" w:rightFromText="180" w:vertAnchor="text" w:tblpX="108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3"/>
        <w:gridCol w:w="1726"/>
        <w:gridCol w:w="1230"/>
        <w:gridCol w:w="1130"/>
        <w:gridCol w:w="1621"/>
        <w:gridCol w:w="1254"/>
        <w:gridCol w:w="1382"/>
        <w:gridCol w:w="1522"/>
        <w:gridCol w:w="1235"/>
        <w:gridCol w:w="1522"/>
        <w:gridCol w:w="1665"/>
      </w:tblGrid>
      <w:tr w:rsidR="00343C85" w:rsidRPr="00D73D27" w:rsidTr="00013E7C">
        <w:trPr>
          <w:trHeight w:val="278"/>
          <w:tblHeader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542" w:type="pct"/>
            <w:vMerge w:val="restar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основного мероприятия)</w:t>
            </w:r>
          </w:p>
        </w:tc>
        <w:tc>
          <w:tcPr>
            <w:tcW w:w="741" w:type="pct"/>
            <w:gridSpan w:val="2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Код </w:t>
            </w:r>
            <w:proofErr w:type="gramStart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</w:t>
            </w:r>
            <w:proofErr w:type="gramEnd"/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классификации</w:t>
            </w:r>
          </w:p>
        </w:tc>
        <w:tc>
          <w:tcPr>
            <w:tcW w:w="509" w:type="pct"/>
            <w:vMerge w:val="restart"/>
          </w:tcPr>
          <w:p w:rsidR="00C74263" w:rsidRPr="00CA311D" w:rsidRDefault="00C74263" w:rsidP="00E21AE7">
            <w:pPr>
              <w:suppressAutoHyphens/>
              <w:spacing w:after="0" w:line="240" w:lineRule="auto"/>
              <w:ind w:left="-28" w:rightChars="-28" w:right="-6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2695" w:type="pct"/>
            <w:gridSpan w:val="6"/>
            <w:tcBorders>
              <w:right w:val="single" w:sz="4" w:space="0" w:color="auto"/>
            </w:tcBorders>
          </w:tcPr>
          <w:p w:rsidR="00C74263" w:rsidRPr="00CA311D" w:rsidRDefault="00C74263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по годам, рублей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09" w:type="pct"/>
            <w:vMerge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2023 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388" w:type="pct"/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C7426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-203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2031-2035</w:t>
            </w:r>
          </w:p>
        </w:tc>
      </w:tr>
      <w:tr w:rsidR="00343C85" w:rsidRPr="00D73D27" w:rsidTr="00013E7C">
        <w:trPr>
          <w:tblHeader/>
        </w:trPr>
        <w:tc>
          <w:tcPr>
            <w:tcW w:w="513" w:type="pct"/>
            <w:tcBorders>
              <w:lef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2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6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5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9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4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8" w:type="pct"/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4263" w:rsidRPr="00CA311D" w:rsidRDefault="00C74263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4263" w:rsidRPr="00CA311D" w:rsidRDefault="00343C85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343C85" w:rsidRPr="00D73D27" w:rsidTr="00013E7C">
        <w:trPr>
          <w:trHeight w:val="191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Алатырского муниципального округа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29396165,29</w:t>
            </w:r>
          </w:p>
        </w:tc>
        <w:tc>
          <w:tcPr>
            <w:tcW w:w="434" w:type="pct"/>
          </w:tcPr>
          <w:p w:rsidR="00C739A9" w:rsidRPr="00FE2DB3" w:rsidRDefault="00AE142D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34308457,52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21489885,00</w:t>
            </w:r>
          </w:p>
        </w:tc>
        <w:tc>
          <w:tcPr>
            <w:tcW w:w="38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21489761,00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 w:rsidR="00343C8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F15997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8356244,46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6809604,04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D73D2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D73D27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 w:rsid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19301658,33</w:t>
            </w:r>
          </w:p>
        </w:tc>
        <w:tc>
          <w:tcPr>
            <w:tcW w:w="434" w:type="pct"/>
          </w:tcPr>
          <w:p w:rsidR="00C739A9" w:rsidRPr="00FE2DB3" w:rsidRDefault="00AE142D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25990653,52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739A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20925985,00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20925861,00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101561200,00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A87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A87118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733962,50</w:t>
            </w:r>
          </w:p>
        </w:tc>
        <w:tc>
          <w:tcPr>
            <w:tcW w:w="434" w:type="pct"/>
          </w:tcPr>
          <w:p w:rsidR="00C739A9" w:rsidRPr="00FE2DB3" w:rsidRDefault="00AE142D" w:rsidP="00343C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795000,00</w:t>
            </w:r>
          </w:p>
        </w:tc>
        <w:tc>
          <w:tcPr>
            <w:tcW w:w="478" w:type="pct"/>
          </w:tcPr>
          <w:p w:rsidR="00C739A9" w:rsidRPr="00C739A9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C739A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«Развитие культуры»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22279615,29</w:t>
            </w:r>
          </w:p>
        </w:tc>
        <w:tc>
          <w:tcPr>
            <w:tcW w:w="434" w:type="pct"/>
          </w:tcPr>
          <w:p w:rsidR="00013E7C" w:rsidRPr="004F193D" w:rsidRDefault="00FA2E85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34298457,52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21479885,00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21479761,00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103829100,00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248436100,00</w:t>
            </w:r>
          </w:p>
        </w:tc>
      </w:tr>
      <w:tr w:rsidR="00AE142D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AE142D" w:rsidRPr="00CA311D" w:rsidRDefault="00AE142D" w:rsidP="00AE14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AE142D" w:rsidRPr="0044617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AE142D" w:rsidRPr="00FE2DB3" w:rsidRDefault="00AE142D" w:rsidP="00AE1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713200,00</w:t>
            </w:r>
          </w:p>
        </w:tc>
        <w:tc>
          <w:tcPr>
            <w:tcW w:w="478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AE142D" w:rsidRPr="00D73D27" w:rsidTr="00013E7C">
        <w:trPr>
          <w:trHeight w:val="17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AE142D" w:rsidRPr="00CA311D" w:rsidRDefault="00AE142D" w:rsidP="00AE14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AE142D" w:rsidRPr="0044617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AE142D" w:rsidRPr="00FE2DB3" w:rsidRDefault="00AE142D" w:rsidP="00AE14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6809604,04</w:t>
            </w:r>
          </w:p>
        </w:tc>
        <w:tc>
          <w:tcPr>
            <w:tcW w:w="478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127900,00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AE142D" w:rsidRPr="00CA311D" w:rsidRDefault="00AE142D" w:rsidP="00AE14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190700,00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18835108,33</w:t>
            </w:r>
          </w:p>
        </w:tc>
        <w:tc>
          <w:tcPr>
            <w:tcW w:w="434" w:type="pct"/>
          </w:tcPr>
          <w:p w:rsidR="00013E7C" w:rsidRPr="00CA311D" w:rsidRDefault="00AE142D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25980653,52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20915985,00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20915861,00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101561</w:t>
            </w:r>
            <w:r w:rsidR="0002677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245570400,00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hAnsi="Times New Roman"/>
                <w:color w:val="000000"/>
                <w:sz w:val="18"/>
                <w:szCs w:val="18"/>
              </w:rPr>
              <w:t>733962,5</w:t>
            </w:r>
          </w:p>
        </w:tc>
        <w:tc>
          <w:tcPr>
            <w:tcW w:w="434" w:type="pct"/>
          </w:tcPr>
          <w:p w:rsidR="00013E7C" w:rsidRPr="00CA311D" w:rsidRDefault="00AE142D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795000,00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535000,00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2140000,00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2675000,00</w:t>
            </w:r>
          </w:p>
        </w:tc>
      </w:tr>
      <w:tr w:rsidR="00343C85" w:rsidRPr="00D73D27" w:rsidTr="00013E7C">
        <w:trPr>
          <w:trHeight w:val="188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Сохранение, использование, популяризация и государственная охрана объектов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культурного наследия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22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532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5758482,49</w:t>
            </w:r>
          </w:p>
        </w:tc>
        <w:tc>
          <w:tcPr>
            <w:tcW w:w="434" w:type="pct"/>
          </w:tcPr>
          <w:p w:rsidR="00C739A9" w:rsidRPr="00FE2DB3" w:rsidRDefault="00AE142D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7941860,00</w:t>
            </w:r>
          </w:p>
        </w:tc>
        <w:tc>
          <w:tcPr>
            <w:tcW w:w="47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38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6454400,00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25817600,00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32272000,00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78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78" w:type="pct"/>
          </w:tcPr>
          <w:p w:rsidR="00C739A9" w:rsidRPr="00D72A2E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8" w:type="pct"/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013E7C">
            <w:pPr>
              <w:spacing w:after="0" w:line="240" w:lineRule="auto"/>
              <w:jc w:val="center"/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Default="00013E7C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Ц41024А410</w:t>
            </w:r>
          </w:p>
          <w:p w:rsidR="00A859B2" w:rsidRPr="00CA311D" w:rsidRDefault="00A859B2" w:rsidP="00013E7C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Ц410274540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5595452,09</w:t>
            </w:r>
          </w:p>
        </w:tc>
        <w:tc>
          <w:tcPr>
            <w:tcW w:w="434" w:type="pct"/>
          </w:tcPr>
          <w:p w:rsidR="00013E7C" w:rsidRPr="00FE2DB3" w:rsidRDefault="00AE142D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7776860,00</w:t>
            </w:r>
          </w:p>
        </w:tc>
        <w:tc>
          <w:tcPr>
            <w:tcW w:w="478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388" w:type="pct"/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6384400,00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25537600,00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D72A2E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31922000,00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2A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163030,40</w:t>
            </w:r>
          </w:p>
        </w:tc>
        <w:tc>
          <w:tcPr>
            <w:tcW w:w="434" w:type="pct"/>
          </w:tcPr>
          <w:p w:rsidR="00C739A9" w:rsidRPr="00FE2DB3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165000,00</w:t>
            </w:r>
          </w:p>
        </w:tc>
        <w:tc>
          <w:tcPr>
            <w:tcW w:w="47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388" w:type="pct"/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D72A2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280000,00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D72A2E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350000,00</w:t>
            </w:r>
          </w:p>
        </w:tc>
      </w:tr>
      <w:tr w:rsidR="00343C85" w:rsidRPr="00D73D27" w:rsidTr="00013E7C">
        <w:trPr>
          <w:trHeight w:val="185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архивного дела</w:t>
            </w: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2066886,63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2578000,00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2238000,00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8952000,00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11190000,00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pacing w:after="0" w:line="240" w:lineRule="auto"/>
              <w:jc w:val="center"/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Ц410440750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2051886,63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2563000,00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2223000,00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8892000,00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11115000,00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5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2DB3">
              <w:rPr>
                <w:rFonts w:ascii="Times New Roman" w:hAnsi="Times New Roman" w:cs="Times New Roman"/>
                <w:sz w:val="18"/>
                <w:szCs w:val="18"/>
              </w:rPr>
              <w:t>15000,00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75000,00</w:t>
            </w:r>
          </w:p>
        </w:tc>
      </w:tr>
      <w:tr w:rsidR="00343C85" w:rsidRPr="00D73D27" w:rsidTr="00013E7C">
        <w:trPr>
          <w:trHeight w:val="156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11624788,83</w:t>
            </w:r>
          </w:p>
        </w:tc>
        <w:tc>
          <w:tcPr>
            <w:tcW w:w="434" w:type="pct"/>
          </w:tcPr>
          <w:p w:rsidR="00C739A9" w:rsidRPr="00FE2DB3" w:rsidRDefault="00AE142D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15878568,39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12757055,00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12756931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689316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2047834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  <w:p w:rsidR="00013E7C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  <w:p w:rsidR="00013E7C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Ц410711070</w:t>
            </w:r>
          </w:p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Ц41077А390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11068856,73</w:t>
            </w:r>
          </w:p>
        </w:tc>
        <w:tc>
          <w:tcPr>
            <w:tcW w:w="434" w:type="pct"/>
          </w:tcPr>
          <w:p w:rsidR="00013E7C" w:rsidRPr="00FE2DB3" w:rsidRDefault="00AE142D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15263568,39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12307055,00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12306931,00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67131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202533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555932,10</w:t>
            </w:r>
          </w:p>
        </w:tc>
        <w:tc>
          <w:tcPr>
            <w:tcW w:w="434" w:type="pct"/>
          </w:tcPr>
          <w:p w:rsidR="00013E7C" w:rsidRPr="00FE2DB3" w:rsidRDefault="00AE142D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615000,00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450000,00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1800000,00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461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2250000,00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6</w:t>
            </w:r>
          </w:p>
        </w:tc>
        <w:tc>
          <w:tcPr>
            <w:tcW w:w="542" w:type="pct"/>
            <w:vMerge w:val="restart"/>
          </w:tcPr>
          <w:p w:rsidR="00200234" w:rsidRPr="00CA311D" w:rsidRDefault="00200234" w:rsidP="00200234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 мероприятий в сфере культуры и искусства, архивного дела</w:t>
            </w: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4F193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200234" w:rsidRPr="00256646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7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Развитие муниципальных учреждений культуры </w:t>
            </w: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2829457,34</w:t>
            </w:r>
          </w:p>
        </w:tc>
        <w:tc>
          <w:tcPr>
            <w:tcW w:w="434" w:type="pct"/>
          </w:tcPr>
          <w:p w:rsidR="00C739A9" w:rsidRPr="00FE2DB3" w:rsidRDefault="00AE142D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2636871,24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C739A9" w:rsidRPr="005E6FD2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4670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1004300,00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713200,00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 w:rsidR="00013E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739A9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FE2DB3" w:rsidRDefault="00FE2DB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4670</w:t>
            </w:r>
          </w:p>
          <w:p w:rsidR="00C739A9" w:rsidRPr="00343C85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FE2DB3" w:rsidRPr="00343C85" w:rsidRDefault="00FE2DB3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="000267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C739A9" w:rsidRPr="00CA311D" w:rsidRDefault="00C739A9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</w:tc>
        <w:tc>
          <w:tcPr>
            <w:tcW w:w="509" w:type="pct"/>
          </w:tcPr>
          <w:p w:rsidR="00C739A9" w:rsidRPr="00CA311D" w:rsidRDefault="00C739A9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1706244,46</w:t>
            </w:r>
          </w:p>
        </w:tc>
        <w:tc>
          <w:tcPr>
            <w:tcW w:w="434" w:type="pct"/>
          </w:tcPr>
          <w:p w:rsidR="00C739A9" w:rsidRPr="00FE2DB3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1809604,04</w:t>
            </w:r>
          </w:p>
        </w:tc>
        <w:tc>
          <w:tcPr>
            <w:tcW w:w="47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388" w:type="pct"/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4617D" w:rsidRDefault="00C739A9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1907</w:t>
            </w: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00,00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903</w:t>
            </w: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013E7C" w:rsidRPr="00CA311D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411579830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4115S9830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411524670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6340</w:t>
            </w:r>
          </w:p>
          <w:p w:rsidR="00013E7C" w:rsidRPr="00343C85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7090</w:t>
            </w:r>
          </w:p>
          <w:p w:rsidR="00013E7C" w:rsidRPr="00A41EDE" w:rsidRDefault="00013E7C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</w:t>
            </w:r>
            <w:r w:rsidRPr="00343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4115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L2990</w:t>
            </w:r>
          </w:p>
          <w:p w:rsidR="00AE142D" w:rsidRPr="00AE142D" w:rsidRDefault="00AE142D" w:rsidP="00013E7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</w:t>
            </w:r>
            <w:r w:rsidR="000267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572990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118912,88</w:t>
            </w:r>
          </w:p>
        </w:tc>
        <w:tc>
          <w:tcPr>
            <w:tcW w:w="434" w:type="pct"/>
          </w:tcPr>
          <w:p w:rsidR="00013E7C" w:rsidRPr="00FE2DB3" w:rsidRDefault="00013E7C" w:rsidP="00AE142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AE14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  <w:r w:rsidRPr="00FE2D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067,2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4617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343C85" w:rsidRPr="00D73D27" w:rsidTr="00013E7C">
        <w:trPr>
          <w:trHeight w:val="209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200234" w:rsidRPr="00CA311D" w:rsidRDefault="00200234" w:rsidP="00200234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rPr>
          <w:trHeight w:val="104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8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5263157,89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200234" w:rsidRPr="00CA311D" w:rsidRDefault="00200234" w:rsidP="00200234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200234" w:rsidRPr="00CA311D" w:rsidRDefault="00200234" w:rsidP="002002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200234" w:rsidRPr="00FE2DB3" w:rsidRDefault="00B768B1" w:rsidP="00200234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200234" w:rsidRPr="00FE2DB3" w:rsidRDefault="00B768B1" w:rsidP="00B768B1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200234" w:rsidRPr="00CA311D" w:rsidRDefault="00200234" w:rsidP="00200234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200234" w:rsidRPr="00256646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200234" w:rsidRPr="00FE2DB3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500000</w:t>
            </w:r>
            <w:r w:rsidR="00200234"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200234" w:rsidRPr="004F193D" w:rsidRDefault="00200234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903</w:t>
            </w:r>
          </w:p>
        </w:tc>
        <w:tc>
          <w:tcPr>
            <w:tcW w:w="355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Ц41А1Д4540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FE2DB3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E2D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263157,89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9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73"/>
        </w:trPr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10</w:t>
            </w:r>
          </w:p>
        </w:tc>
        <w:tc>
          <w:tcPr>
            <w:tcW w:w="542" w:type="pct"/>
            <w:vMerge w:val="restart"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мероприятий регионального проекта «Творческие люди</w:t>
            </w: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509" w:type="pct"/>
          </w:tcPr>
          <w:p w:rsidR="00B768B1" w:rsidRPr="004F193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B768B1" w:rsidRPr="00CA311D" w:rsidRDefault="00B768B1" w:rsidP="00B768B1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B768B1" w:rsidRPr="00CA311D" w:rsidRDefault="00B768B1" w:rsidP="00B768B1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B768B1" w:rsidRPr="00CA311D" w:rsidRDefault="00B768B1" w:rsidP="00B768B1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B768B1" w:rsidRPr="00256646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B768B1" w:rsidRPr="004F193D" w:rsidRDefault="00B768B1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rPr>
          <w:trHeight w:val="161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33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внебюджетные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394" w:type="pct"/>
          </w:tcPr>
          <w:p w:rsidR="00C739A9" w:rsidRPr="00256646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Подпрограмма 2</w:t>
            </w:r>
          </w:p>
        </w:tc>
        <w:tc>
          <w:tcPr>
            <w:tcW w:w="542" w:type="pct"/>
            <w:vMerge w:val="restart"/>
          </w:tcPr>
          <w:p w:rsidR="0002677E" w:rsidRPr="00CA311D" w:rsidRDefault="0002677E" w:rsidP="0002677E">
            <w:pPr>
              <w:suppressAutoHyphens/>
              <w:spacing w:after="0" w:line="23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«Укрепление единства российской нации и этнокультурное развитие народов Алатырского муниципального округа»</w:t>
            </w: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02677E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000</w:t>
            </w: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2677E" w:rsidRPr="00D73D27" w:rsidTr="00013E7C">
        <w:trPr>
          <w:trHeight w:val="247"/>
        </w:trPr>
        <w:tc>
          <w:tcPr>
            <w:tcW w:w="513" w:type="pct"/>
            <w:vMerge/>
            <w:tcBorders>
              <w:left w:val="single" w:sz="4" w:space="0" w:color="auto"/>
            </w:tcBorders>
          </w:tcPr>
          <w:p w:rsidR="0002677E" w:rsidRPr="00CA311D" w:rsidRDefault="0002677E" w:rsidP="0002677E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2677E" w:rsidRPr="00CA311D" w:rsidRDefault="0002677E" w:rsidP="000267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2677E" w:rsidRPr="00CA311D" w:rsidRDefault="0002677E" w:rsidP="0002677E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2677E" w:rsidRPr="00256646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bottom w:val="single" w:sz="4" w:space="0" w:color="auto"/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bottom w:val="single" w:sz="4" w:space="0" w:color="auto"/>
              <w:right w:val="single" w:sz="4" w:space="0" w:color="auto"/>
            </w:tcBorders>
          </w:tcPr>
          <w:p w:rsidR="0002677E" w:rsidRPr="004F193D" w:rsidRDefault="0002677E" w:rsidP="0002677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Сопровождение системы мониторинга состояния межнациональных отношений и раннего предупреждения межнациональных конфликтов 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Алатырском муниципальном округе, укреп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ление единства российской нации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ind w:firstLine="136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4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Реализация </w:t>
            </w:r>
            <w:hyperlink r:id="rId12" w:history="1">
              <w:r w:rsidRPr="00CA311D">
                <w:rPr>
                  <w:rFonts w:ascii="Times New Roman" w:eastAsia="Times New Roman" w:hAnsi="Times New Roman" w:cs="Times New Roman"/>
                  <w:sz w:val="18"/>
                  <w:szCs w:val="18"/>
                  <w:lang w:eastAsia="en-US"/>
                </w:rPr>
                <w:t>Закона</w:t>
              </w:r>
            </w:hyperlink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Чувашской Республики "О языках в </w:t>
            </w: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Чувашской Республике". Интенсификация научного изучения чувашского языка, литературы и фольклора.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республиканский 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974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Ц420711350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388" w:type="pct"/>
          </w:tcPr>
          <w:p w:rsidR="00013E7C" w:rsidRPr="0044617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88" w:type="pct"/>
          </w:tcPr>
          <w:p w:rsidR="00C739A9" w:rsidRPr="0044617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4617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5</w:t>
            </w:r>
          </w:p>
        </w:tc>
        <w:tc>
          <w:tcPr>
            <w:tcW w:w="542" w:type="pct"/>
            <w:vMerge w:val="restart"/>
          </w:tcPr>
          <w:p w:rsidR="00C739A9" w:rsidRPr="00CA311D" w:rsidRDefault="00C739A9" w:rsidP="00C739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Социально-культурная адаптация и интеграция иностранных граждан в  Алатырском муниципальном округе</w:t>
            </w: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C739A9" w:rsidRPr="004F193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Подпрограмма 3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sz w:val="18"/>
                <w:szCs w:val="18"/>
              </w:rPr>
              <w:t>«Строительство (реконструкция) и модернизация муниципальных учреждений клубного типа»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  <w:p w:rsidR="00F42AFC" w:rsidRPr="00CA311D" w:rsidRDefault="00F42AF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Ц460272350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34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 w:val="restart"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542" w:type="pct"/>
            <w:vMerge w:val="restart"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  <w:r w:rsidRPr="00CA311D">
              <w:rPr>
                <w:rFonts w:ascii="Times New Roman" w:hAnsi="Times New Roman" w:cs="Times New Roman"/>
                <w:sz w:val="18"/>
                <w:szCs w:val="18"/>
              </w:rPr>
              <w:t>Модернизация и развитие инфраструктуры муниципальных учреждений культуры клубного типа</w:t>
            </w: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355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09" w:type="pct"/>
          </w:tcPr>
          <w:p w:rsidR="00013E7C" w:rsidRPr="004F193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F1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7116550,00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343C85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C739A9" w:rsidRPr="00CA311D" w:rsidRDefault="00C739A9" w:rsidP="00C739A9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C739A9" w:rsidRPr="00CA311D" w:rsidRDefault="00C739A9" w:rsidP="00C739A9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</w:tc>
        <w:tc>
          <w:tcPr>
            <w:tcW w:w="509" w:type="pct"/>
          </w:tcPr>
          <w:p w:rsidR="00C739A9" w:rsidRPr="00CA311D" w:rsidRDefault="00C739A9" w:rsidP="00C739A9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республиканский бюджет</w:t>
            </w:r>
          </w:p>
        </w:tc>
        <w:tc>
          <w:tcPr>
            <w:tcW w:w="394" w:type="pct"/>
          </w:tcPr>
          <w:p w:rsidR="00C739A9" w:rsidRPr="00256646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6650000,00</w:t>
            </w:r>
          </w:p>
        </w:tc>
        <w:tc>
          <w:tcPr>
            <w:tcW w:w="434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C739A9" w:rsidRPr="00CA311D" w:rsidRDefault="00C739A9" w:rsidP="00343C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C739A9" w:rsidRPr="004F193D" w:rsidRDefault="00C739A9" w:rsidP="00343C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  <w:tr w:rsidR="00013E7C" w:rsidRPr="00D73D27" w:rsidTr="00013E7C">
        <w:tc>
          <w:tcPr>
            <w:tcW w:w="513" w:type="pct"/>
            <w:vMerge/>
            <w:tcBorders>
              <w:left w:val="single" w:sz="4" w:space="0" w:color="auto"/>
            </w:tcBorders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Merge/>
          </w:tcPr>
          <w:p w:rsidR="00013E7C" w:rsidRPr="00CA311D" w:rsidRDefault="00013E7C" w:rsidP="00013E7C">
            <w:pPr>
              <w:pStyle w:val="afff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pct"/>
          </w:tcPr>
          <w:p w:rsidR="00013E7C" w:rsidRPr="00CA311D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355" w:type="pct"/>
          </w:tcPr>
          <w:p w:rsidR="00013E7C" w:rsidRDefault="00013E7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2350</w:t>
            </w:r>
          </w:p>
          <w:p w:rsidR="00F42AFC" w:rsidRPr="00CA311D" w:rsidRDefault="00F42AFC" w:rsidP="00013E7C">
            <w:pPr>
              <w:suppressAutoHyphens/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Ц460272350</w:t>
            </w:r>
          </w:p>
        </w:tc>
        <w:tc>
          <w:tcPr>
            <w:tcW w:w="509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Алатырского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МО</w:t>
            </w:r>
          </w:p>
        </w:tc>
        <w:tc>
          <w:tcPr>
            <w:tcW w:w="394" w:type="pct"/>
          </w:tcPr>
          <w:p w:rsidR="00013E7C" w:rsidRPr="00256646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566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466550,00</w:t>
            </w:r>
          </w:p>
        </w:tc>
        <w:tc>
          <w:tcPr>
            <w:tcW w:w="434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</w:tcPr>
          <w:p w:rsidR="00013E7C" w:rsidRPr="00CA311D" w:rsidRDefault="00013E7C" w:rsidP="00013E7C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A311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23" w:type="pct"/>
            <w:tcBorders>
              <w:right w:val="single" w:sz="4" w:space="0" w:color="auto"/>
            </w:tcBorders>
          </w:tcPr>
          <w:p w:rsidR="00013E7C" w:rsidRPr="004F193D" w:rsidRDefault="00013E7C" w:rsidP="00013E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4F193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947C5" w:rsidRDefault="008662FE" w:rsidP="008662FE">
      <w:pPr>
        <w:widowControl w:val="0"/>
        <w:suppressAutoHyphens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947C5" w:rsidSect="005947C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pgSz w:w="16838" w:h="11906" w:orient="landscape"/>
          <w:pgMar w:top="567" w:right="567" w:bottom="1134" w:left="567" w:header="426" w:footer="299" w:gutter="0"/>
          <w:cols w:space="708"/>
          <w:titlePg/>
          <w:docGrid w:linePitch="360"/>
        </w:sectPr>
      </w:pPr>
      <w:r w:rsidRPr="008662F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№ 2 </w:t>
      </w:r>
    </w:p>
    <w:p w:rsidR="00B47E36" w:rsidRPr="008662FE" w:rsidRDefault="00403826" w:rsidP="00F93CDE">
      <w:pPr>
        <w:widowControl w:val="0"/>
        <w:suppressAutoHyphens/>
        <w:autoSpaceDE w:val="0"/>
        <w:autoSpaceDN w:val="0"/>
        <w:spacing w:after="0" w:line="240" w:lineRule="auto"/>
        <w:ind w:left="11340"/>
        <w:outlineLvl w:val="2"/>
        <w:rPr>
          <w:rFonts w:ascii="Times New Roman" w:eastAsia="Times New Roman" w:hAnsi="Times New Roman" w:cs="Times New Roman"/>
          <w:color w:val="000000"/>
        </w:rPr>
      </w:pPr>
      <w:r w:rsidRPr="008662FE">
        <w:rPr>
          <w:rFonts w:ascii="Times New Roman" w:eastAsia="Times New Roman" w:hAnsi="Times New Roman" w:cs="Times New Roman"/>
          <w:color w:val="000000"/>
        </w:rPr>
        <w:t>к изменениям</w:t>
      </w:r>
      <w:r w:rsidR="00F93CDE">
        <w:rPr>
          <w:rFonts w:ascii="Times New Roman" w:eastAsia="Times New Roman" w:hAnsi="Times New Roman" w:cs="Times New Roman"/>
          <w:color w:val="000000"/>
        </w:rPr>
        <w:t xml:space="preserve"> в муниципальную программу</w:t>
      </w:r>
    </w:p>
    <w:p w:rsidR="00882038" w:rsidRDefault="008A21E4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</w:t>
      </w:r>
      <w:r w:rsidR="00882038" w:rsidRPr="00E21AE7">
        <w:rPr>
          <w:rFonts w:ascii="Times New Roman" w:eastAsia="Times New Roman" w:hAnsi="Times New Roman" w:cs="Times New Roman"/>
        </w:rPr>
        <w:t xml:space="preserve">Приложение </w:t>
      </w:r>
    </w:p>
    <w:p w:rsidR="00882038" w:rsidRPr="00E21AE7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 xml:space="preserve">подпрограмме «Развитие культуры» </w:t>
      </w:r>
      <w:r w:rsidRPr="00E21AE7">
        <w:rPr>
          <w:rFonts w:ascii="Times New Roman" w:eastAsia="Times New Roman" w:hAnsi="Times New Roman" w:cs="Times New Roman"/>
        </w:rPr>
        <w:t>муниципальной программ</w:t>
      </w:r>
      <w:r>
        <w:rPr>
          <w:rFonts w:ascii="Times New Roman" w:eastAsia="Times New Roman" w:hAnsi="Times New Roman" w:cs="Times New Roman"/>
        </w:rPr>
        <w:t>ы</w:t>
      </w:r>
    </w:p>
    <w:p w:rsidR="00882038" w:rsidRDefault="00882038" w:rsidP="00F93CDE">
      <w:pPr>
        <w:autoSpaceDE w:val="0"/>
        <w:autoSpaceDN w:val="0"/>
        <w:adjustRightInd w:val="0"/>
        <w:spacing w:after="0" w:line="240" w:lineRule="auto"/>
        <w:ind w:left="11340"/>
        <w:rPr>
          <w:rFonts w:ascii="Times New Roman" w:eastAsia="Times New Roman" w:hAnsi="Times New Roman" w:cs="Times New Roman"/>
        </w:rPr>
      </w:pPr>
      <w:r w:rsidRPr="00E21AE7">
        <w:rPr>
          <w:rFonts w:ascii="Times New Roman" w:eastAsia="Times New Roman" w:hAnsi="Times New Roman" w:cs="Times New Roman"/>
        </w:rPr>
        <w:t>«Развитие культуры»</w:t>
      </w:r>
    </w:p>
    <w:p w:rsidR="00882038" w:rsidRP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</w:t>
      </w:r>
    </w:p>
    <w:p w:rsidR="00882038" w:rsidRDefault="00882038" w:rsidP="0088203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2038">
        <w:rPr>
          <w:rFonts w:ascii="Times New Roman" w:eastAsia="Times New Roman" w:hAnsi="Times New Roman" w:cs="Times New Roman"/>
          <w:b/>
          <w:sz w:val="24"/>
          <w:szCs w:val="24"/>
        </w:rPr>
        <w:t>реализации подпрограммы «Развитие культуры» муниципальной программы «Развитие культуры» за счет всех источников финансирования</w:t>
      </w:r>
    </w:p>
    <w:tbl>
      <w:tblPr>
        <w:tblW w:w="22586" w:type="dxa"/>
        <w:tblInd w:w="-17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60"/>
        <w:gridCol w:w="1275"/>
        <w:gridCol w:w="1560"/>
        <w:gridCol w:w="567"/>
        <w:gridCol w:w="567"/>
        <w:gridCol w:w="992"/>
        <w:gridCol w:w="567"/>
        <w:gridCol w:w="1276"/>
        <w:gridCol w:w="1134"/>
        <w:gridCol w:w="1134"/>
        <w:gridCol w:w="1275"/>
        <w:gridCol w:w="1134"/>
        <w:gridCol w:w="1276"/>
        <w:gridCol w:w="1276"/>
        <w:gridCol w:w="236"/>
        <w:gridCol w:w="1134"/>
        <w:gridCol w:w="236"/>
        <w:gridCol w:w="1134"/>
        <w:gridCol w:w="1134"/>
        <w:gridCol w:w="1134"/>
        <w:gridCol w:w="1134"/>
      </w:tblGrid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Статус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Наименование подпрограммы муниципальной программы Алатырского муниципального округа (основного мероприятия, мероприятия)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Задача подпрограммы муниципальной программы Алатырского муниципального округа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Ответственный исполнитель, соисполнители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229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Расходы по годам, рублей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главный распорядитель бюджетных средств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раздел, подраздел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целевая статья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расходов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 xml:space="preserve">группа (подгруппа) </w:t>
            </w:r>
          </w:p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вида расходов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2023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24660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2027–2030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2031-2035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223C4A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</w:t>
            </w:r>
          </w:p>
        </w:tc>
      </w:tr>
      <w:tr w:rsidR="00FA2E85" w:rsidRPr="002A7333" w:rsidTr="002A7333">
        <w:trPr>
          <w:gridAfter w:val="7"/>
          <w:wAfter w:w="6142" w:type="dxa"/>
          <w:trHeight w:val="136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Подпрограмма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«Развитие культуры»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</w:t>
            </w:r>
          </w:p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 xml:space="preserve">Управление по благоустройству и развитию территорий,  отдел образования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22279615,29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FA2E85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FA2E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34298457,52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21479885,00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21479761,00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103829100,00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248436100,00</w:t>
            </w:r>
          </w:p>
        </w:tc>
      </w:tr>
      <w:tr w:rsidR="00FA2E85" w:rsidRPr="002A7333" w:rsidTr="002A7333">
        <w:trPr>
          <w:gridAfter w:val="7"/>
          <w:wAfter w:w="6142" w:type="dxa"/>
          <w:trHeight w:val="238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FA2E85" w:rsidRDefault="00FA2E85" w:rsidP="00FA2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A2E85">
              <w:rPr>
                <w:rFonts w:ascii="Times New Roman" w:hAnsi="Times New Roman" w:cs="Times New Roman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FA2E85" w:rsidRDefault="00FA2E85" w:rsidP="00FA2E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A2E85">
              <w:rPr>
                <w:rFonts w:ascii="Times New Roman" w:hAnsi="Times New Roman" w:cs="Times New Roman"/>
                <w:sz w:val="14"/>
                <w:szCs w:val="14"/>
              </w:rPr>
              <w:t>6809604,04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  <w:trHeight w:val="290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18835108,33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FA2E85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FA2E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25980653,52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20915985,00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20915861,00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101561200,00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245570400,00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733962,5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FA2E85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FA2E85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795000,00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535000,00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2140000,00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A2E8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2675000,00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A7333">
        <w:trPr>
          <w:gridAfter w:val="7"/>
          <w:wAfter w:w="6142" w:type="dxa"/>
          <w:trHeight w:val="159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 и использования объектов культурного наследия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314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  <w:trHeight w:val="11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44617D" w:rsidRPr="002A7333" w:rsidTr="00246602"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proofErr w:type="gramStart"/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отреставрированных объектов культурного наследия (памятников истории и культуры народов Российской Федерации в общем количестве объектов, нуждающихся в реставрации, %</w:t>
            </w:r>
            <w:proofErr w:type="gramEnd"/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</w:tcPr>
          <w:p w:rsidR="0044617D" w:rsidRPr="002A7333" w:rsidRDefault="0044617D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18,1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культуры;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00162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библиотечного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повышение доступности и качества библиотечных услуг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FA2E85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7941860,00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46602">
        <w:trPr>
          <w:gridAfter w:val="7"/>
          <w:wAfter w:w="6142" w:type="dxa"/>
          <w:trHeight w:val="226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904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  <w:trHeight w:val="28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  <w:p w:rsidR="00F42AFC" w:rsidRPr="002A7333" w:rsidRDefault="00F42AFC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Ц410274540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246602" w:rsidRPr="002A7333" w:rsidRDefault="00246602" w:rsidP="0044617D">
            <w:pPr>
              <w:suppressAutoHyphens/>
              <w:spacing w:after="0" w:line="240" w:lineRule="auto"/>
              <w:ind w:left="-28" w:right="-108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FA2E85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7776860,00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46602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D773F8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4461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Целевой индикатор и показатель подпрограммы, увязанные с основным мероприятием 2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Прирост посещений общедоступных (публичных) библиотек, а также культурно-массовых мероприятий, проводимых в библиотеках, % по отношению к 2022 году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D8112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D8112A"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311F16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115,00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120,00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311F16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44617D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Количество посещений общедоступных библиотек (на 1 жителя в год),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11,83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11,89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11,94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4617D" w:rsidRPr="002A7333" w:rsidRDefault="0044617D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Централизованное комплектование книжных фондов общедоступных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по делам национальностей, спорта и информационного обеспечения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по информатизации муниципальных общедоступных библиотек и обеспечению сохран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softHyphen/>
              <w:t>ности библиотечных фондов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по делам национальностей, спорта и информационного обеспечения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1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317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  <w:trHeight w:val="553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223C4A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2.3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5758482,49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FA2E85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7741860,00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6454400,00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25817600,00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32272000,00</w:t>
            </w:r>
          </w:p>
        </w:tc>
      </w:tr>
      <w:tr w:rsidR="00223C4A" w:rsidRPr="002A7333" w:rsidTr="002A7333">
        <w:trPr>
          <w:gridAfter w:val="7"/>
          <w:wAfter w:w="6142" w:type="dxa"/>
          <w:trHeight w:val="209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246602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Ц41024А410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5595452,09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7576860,00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6384400,00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25537600,00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6602" w:rsidRPr="002A7333" w:rsidRDefault="00246602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31922000,00</w:t>
            </w:r>
          </w:p>
        </w:tc>
      </w:tr>
      <w:tr w:rsidR="00223C4A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163030,40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280000,00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23C4A" w:rsidRPr="002A7333" w:rsidRDefault="00223C4A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35000,00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Мероприятие 2.4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A2E8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Создание модельных муниципальных библиотек за счёт средств местного бюджета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Ц410274540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A7A83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архивного дела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сохранности, пополнения и использования архивных фондов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FA2E85" w:rsidRPr="002A7333" w:rsidTr="002A7333">
        <w:trPr>
          <w:gridAfter w:val="7"/>
          <w:wAfter w:w="6142" w:type="dxa"/>
          <w:trHeight w:val="607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принятых в муниципальные архивы документов организаций – источников комплектования в общем объеме документации, подлежащей приему,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C9344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Мероприятие 3.1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хранения, комплектования, учета и использования архивных документов муниципальных образований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3.2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2066886,63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2578000,00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2238000,00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8952000,00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11190000,00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Ц410440750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2051886,63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2563000,00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22230000,00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8892000,00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11115000,00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5D297B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15000,00</w:t>
            </w:r>
          </w:p>
        </w:tc>
        <w:tc>
          <w:tcPr>
            <w:tcW w:w="1134" w:type="dxa"/>
            <w:shd w:val="clear" w:color="auto" w:fill="FFFFFF" w:themeFill="background1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75000,00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и развитие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сохранение традиций и создание условий для развития всех видов народного искусства и творчества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11624788,83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15878568,39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12756931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Ц41077А390240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11068856,73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15263568,39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12306931,00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B21F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Средняя численность участников клубных формирований в расчёте на 1 тыс. жителей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128,8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013D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129,1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129,6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130,1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  <w:r w:rsidR="00FA2E85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Ц410711070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295058,15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</w:t>
            </w:r>
            <w:r w:rsidR="00FA2E85"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4.2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11329730,68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15578568,39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12606931,00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68931600,00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204783400,00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Ц41077А390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10773798,58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14963568,39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12157055,00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12156931,00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67131600,00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D87B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202533400,00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555932,10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D03075" w:rsidP="00C44D7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615000,00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450000,00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1800000,00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2250000,00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Поддержка детского и юношеского творчества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660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х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Целевой индикатор и показатель подпрограммы, увязанные с основным мероприятием 5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детей, привлекаемых к участию в творческих мероприятиях, в общем числе детей,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21,5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22,00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27,00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32,5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6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Проведение мероприятий в сфере культуры и искусства, архивного дела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муниципальной программы, подпрограммы, увязанные с основным мероприятием 6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00162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FA2E85" w:rsidRPr="002A7333" w:rsidTr="0049049A">
        <w:trPr>
          <w:gridAfter w:val="7"/>
          <w:wAfter w:w="6142" w:type="dxa"/>
        </w:trPr>
        <w:tc>
          <w:tcPr>
            <w:tcW w:w="16444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Цель « Создания условий для сохранения, развития культурного потенциала и формирования единого культурного пространства»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муниципальных учреждений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отдел культуры, Управление по благоустройству и развитию территорий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2829457,34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2636871,24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1004300,00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713200,00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FA2E85" w:rsidRPr="002A7333" w:rsidRDefault="00FA2E85" w:rsidP="00F42AF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1706244,46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1809604,04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4752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4115L2990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4115S9830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4115S7090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4115L4670</w:t>
            </w:r>
          </w:p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411579830</w:t>
            </w:r>
          </w:p>
          <w:p w:rsidR="00FA2E85" w:rsidRPr="00A41EDE" w:rsidRDefault="00FA2E85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4115</w:t>
            </w:r>
            <w:r w:rsidR="00F42AFC" w:rsidRPr="009F40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6340</w:t>
            </w:r>
          </w:p>
          <w:p w:rsidR="00FA2E85" w:rsidRPr="00AE142D" w:rsidRDefault="00FA2E85" w:rsidP="00FE2DB3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Ц411572990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  <w:p w:rsidR="00FA2E85" w:rsidRPr="002A7333" w:rsidRDefault="00FA2E85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118912,88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114067,2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E2B4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656D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7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Количество экземпляров новых поступлений в библиотечные фонды общедоступных библиотек на 1 тыс. человек населения, экземпляров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169,5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169,7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170,5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Соотношение средней заработной платы работников учреждений культуры и средней заработной платы по Чувашской Республике,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80,6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Количество восстановленных воинских захоронений,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имен погибших при защите Отечества, нанесенных на мемориальные сооружения воинских захоронений по месту захоронения,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установленных мемориальных знаков,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671D6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1730105,26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1866842,11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FA2E85" w:rsidRPr="002A7333" w:rsidRDefault="00FA2E85" w:rsidP="00F42AFC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1643600,00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1773500,00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0113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S7090</w:t>
            </w:r>
          </w:p>
          <w:p w:rsidR="00FA2E85" w:rsidRPr="00DC7334" w:rsidRDefault="00FA2E85" w:rsidP="006838FE">
            <w:pPr>
              <w:suppressAutoHyphens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="00F42AF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6340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86505,26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93342,11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Подключение общедоступных библиотек к сети «Интернет» и развитие системы библиотечного дела с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учетом задачи расширения информационных технологий и оцифровки 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 xml:space="preserve">создание условий для повышения качества и разнообразия услуг, предоставляемых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бюджет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Комплектование книжных фондов библиотек муниципальных образований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 рамках поддержки отрасли культуры 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7.5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443175,78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631198,98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434400,00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618700,00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F139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4670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4387,89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6249,49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Мероприятие 7.6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архивов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7.7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учреждений культурно – досугового типа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для повышения качества и разнообразия услуг, предоставляемых 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9527A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7.8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widowControl w:val="0"/>
              <w:tabs>
                <w:tab w:val="left" w:pos="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Calibri" w:hAnsi="Times New Roman" w:cs="Times New Roman"/>
                <w:color w:val="000000"/>
                <w:sz w:val="14"/>
                <w:szCs w:val="14"/>
              </w:rPr>
              <w:t>Укрепление материально – технической базы муниципальных библиотек.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создание условий для повышения качества и разнообразия услуг, предоставляемых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учреждениями культуры населению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отдел культуры</w:t>
            </w:r>
            <w:proofErr w:type="gramStart"/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,</w:t>
            </w:r>
            <w:proofErr w:type="gramEnd"/>
          </w:p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74763,16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:rsidR="00FA2E85" w:rsidRPr="002A7333" w:rsidRDefault="00FA2E85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30421,05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30430,00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52500,00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127900,00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190700,00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S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9830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Ц411579830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бюджет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22263,16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1521,05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1530,00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241B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7.9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Обустройство и восстановление воинских захоронений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23C4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9F5AD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581413,14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B768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108409,10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569900,00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94500,00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  <w:lang w:val="en-US"/>
              </w:rPr>
              <w:t>L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5756,57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954,55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994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0503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Ц411572990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1276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12 000,00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A41ED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71F4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Основное мероприятие 8 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«Культурная среда»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интенсивная модернизация материально-технической базы, развитие инфраструктуры учреждений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811C5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A7333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8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Доля муниципальных домов культуры, оснащенных современным оборудованием,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48,0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50,0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53,0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F93CDE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70,0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8.2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модельных муниципальных библиотек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Управление по благоустройству и развитию территорий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Ц41А1</w:t>
            </w:r>
          </w:p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5000000,00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903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0801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Ц41А1</w:t>
            </w:r>
          </w:p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Д4540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D773F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610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263157,89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FA2E85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FA2E85" w:rsidRPr="002A7333" w:rsidRDefault="00FA2E85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A2E85" w:rsidRPr="002A7333" w:rsidRDefault="00FA2E85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Мероприятие 8.3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355FC5" w:rsidP="00355FC5">
            <w:pPr>
              <w:suppressAutoHyphens/>
              <w:spacing w:after="0" w:line="240" w:lineRule="auto"/>
              <w:ind w:left="-28" w:right="-2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Обеспечение учреждений культуры специализированным транспортом для обслуживания населения, в том числе сельского населения, в рамках поддержки отрасли культуры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51267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9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образования в сфере культуры и искусства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развитие системы дополнительного образования в сфере искусства и культуры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внебюджетные </w:t>
            </w: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46602">
        <w:trPr>
          <w:gridAfter w:val="7"/>
          <w:wAfter w:w="6142" w:type="dxa"/>
        </w:trPr>
        <w:tc>
          <w:tcPr>
            <w:tcW w:w="2411" w:type="dxa"/>
            <w:gridSpan w:val="2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lastRenderedPageBreak/>
              <w:t>Целевые индикаторы и показатели подпрограммы, увязанные с основным мероприятием 9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t>Охват детей, проживающих в сельской местности, дополнительным образованием,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5117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6,8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F93CDE">
            <w:pPr>
              <w:suppressAutoHyphens/>
              <w:spacing w:after="0" w:line="240" w:lineRule="auto"/>
              <w:ind w:firstLine="26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7,1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57" w:right="-28"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9.1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Укрепление материально - технической базы муниципальных детских школ искусств и обеспечение безопасности и антитеррористической защищённости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культуры, отдел образования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57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Основное мероприятие 10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Реализация мероприятий регионального проекта «Творческие люди»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Создание условий и возможностей для всестороннего развития творческой самореализации, непрерывности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ind w:left="-28" w:right="-28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Целевые индикаторы и показатели подпрограммы, увязанные с основным мероприятием 10</w:t>
            </w: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Число посещений культурных мероприятий, тыс. ед.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102,2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103,2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104,3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105,3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109,5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115,2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Количество специалистов сферы культуры, прошедших повышение квалификации на базе центров непрерывного образования (нарастающим итогом), единиц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</w:tr>
      <w:tr w:rsidR="009F4018" w:rsidRPr="002A7333" w:rsidTr="002A7333">
        <w:trPr>
          <w:gridAfter w:val="7"/>
          <w:wAfter w:w="6142" w:type="dxa"/>
        </w:trPr>
        <w:tc>
          <w:tcPr>
            <w:tcW w:w="241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804" w:type="dxa"/>
            <w:gridSpan w:val="7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Уровень удовлетворенности населения качеством предоставления государственных услуг в сфере культуры, %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91,5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92,5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94,0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96,0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10.1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Гранты любительским творческим коллективам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2A73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10.2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Реализация программы «Профессионалы культуры» (подготовка и переподготовка кадров)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10.3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Мероприятие 10.4</w:t>
            </w: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sz w:val="14"/>
                <w:szCs w:val="14"/>
              </w:rPr>
              <w:t xml:space="preserve">Субсидии (гранты) некоммерческим организациям на инновационные театральные </w:t>
            </w:r>
            <w:r w:rsidRPr="002A733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творческие проекты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отдел культуры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firstLine="26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республиканский бюджет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49049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бюджет Алатырского МО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  <w:tr w:rsidR="009F4018" w:rsidRPr="002A7333" w:rsidTr="00223C4A">
        <w:trPr>
          <w:gridAfter w:val="7"/>
          <w:wAfter w:w="6142" w:type="dxa"/>
        </w:trPr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60" w:type="dxa"/>
            <w:vMerge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992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00162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2A733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9F4018" w:rsidRPr="002A7333" w:rsidRDefault="009F4018" w:rsidP="0071358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F4018" w:rsidRPr="002A7333" w:rsidRDefault="009F4018" w:rsidP="001277F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</w:pPr>
            <w:r w:rsidRPr="002A7333">
              <w:rPr>
                <w:rFonts w:ascii="Times New Roman" w:eastAsia="Times New Roman" w:hAnsi="Times New Roman" w:cs="Times New Roman"/>
                <w:sz w:val="14"/>
                <w:szCs w:val="14"/>
                <w:lang w:eastAsia="en-US"/>
              </w:rPr>
              <w:t>0,00</w:t>
            </w:r>
          </w:p>
        </w:tc>
      </w:tr>
    </w:tbl>
    <w:p w:rsidR="003073D8" w:rsidRPr="00F93CDE" w:rsidRDefault="00603901" w:rsidP="00C72D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432E6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 w:rsidR="00C72D5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sectPr w:rsidR="003073D8" w:rsidRPr="00F93CDE" w:rsidSect="005947C5">
      <w:pgSz w:w="16838" w:h="11906" w:orient="landscape"/>
      <w:pgMar w:top="567" w:right="567" w:bottom="1134" w:left="567" w:header="426" w:footer="2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3E" w:rsidRDefault="00CE023E" w:rsidP="00FC7127">
      <w:pPr>
        <w:spacing w:after="0" w:line="240" w:lineRule="auto"/>
      </w:pPr>
      <w:r>
        <w:separator/>
      </w:r>
    </w:p>
  </w:endnote>
  <w:endnote w:type="continuationSeparator" w:id="0">
    <w:p w:rsidR="00CE023E" w:rsidRDefault="00CE023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71" w:rsidRDefault="00512671" w:rsidP="00DF3C16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12671" w:rsidRDefault="00512671" w:rsidP="00DF3C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71" w:rsidRPr="00781BDF" w:rsidRDefault="00512671" w:rsidP="00DF3C1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3E" w:rsidRDefault="00CE023E" w:rsidP="00FC7127">
      <w:pPr>
        <w:spacing w:after="0" w:line="240" w:lineRule="auto"/>
      </w:pPr>
      <w:r>
        <w:separator/>
      </w:r>
    </w:p>
  </w:footnote>
  <w:footnote w:type="continuationSeparator" w:id="0">
    <w:p w:rsidR="00CE023E" w:rsidRDefault="00CE023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0880317"/>
      <w:docPartObj>
        <w:docPartGallery w:val="Page Numbers (Top of Page)"/>
        <w:docPartUnique/>
      </w:docPartObj>
    </w:sdtPr>
    <w:sdtEndPr/>
    <w:sdtContent>
      <w:p w:rsidR="00512671" w:rsidRDefault="005126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45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71" w:rsidRDefault="00512671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71" w:rsidRDefault="00512671" w:rsidP="00DF3C16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512671" w:rsidRDefault="00512671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2068700"/>
      <w:docPartObj>
        <w:docPartGallery w:val="Page Numbers (Top of Page)"/>
        <w:docPartUnique/>
      </w:docPartObj>
    </w:sdtPr>
    <w:sdtEndPr/>
    <w:sdtContent>
      <w:p w:rsidR="00512671" w:rsidRDefault="005126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45E">
          <w:rPr>
            <w:noProof/>
          </w:rPr>
          <w:t>21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711964"/>
      <w:docPartObj>
        <w:docPartGallery w:val="Page Numbers (Top of Page)"/>
        <w:docPartUnique/>
      </w:docPartObj>
    </w:sdtPr>
    <w:sdtEndPr/>
    <w:sdtContent>
      <w:p w:rsidR="00512671" w:rsidRDefault="005126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45E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4F71"/>
    <w:multiLevelType w:val="hybridMultilevel"/>
    <w:tmpl w:val="CF523CC0"/>
    <w:lvl w:ilvl="0" w:tplc="82DA4A9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3290EFA"/>
    <w:multiLevelType w:val="hybridMultilevel"/>
    <w:tmpl w:val="A3E28FC0"/>
    <w:lvl w:ilvl="0" w:tplc="4FBC56C2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8DC3EAA"/>
    <w:multiLevelType w:val="multilevel"/>
    <w:tmpl w:val="CDF6F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5BC842EA"/>
    <w:multiLevelType w:val="multilevel"/>
    <w:tmpl w:val="3932AF68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decimal"/>
      <w:pStyle w:val="2"/>
      <w:isLgl/>
      <w:lvlText w:val="%1.%2."/>
      <w:lvlJc w:val="left"/>
      <w:pPr>
        <w:ind w:left="6501" w:hanging="405"/>
      </w:pPr>
      <w:rPr>
        <w:rFonts w:ascii="Times New Roman" w:hAnsi="Times New Roman" w:cs="Times New Roman"/>
      </w:rPr>
    </w:lvl>
    <w:lvl w:ilvl="2">
      <w:start w:val="1"/>
      <w:numFmt w:val="decimal"/>
      <w:pStyle w:val="3"/>
      <w:isLgl/>
      <w:lvlText w:val="%1.%2.%3."/>
      <w:lvlJc w:val="left"/>
      <w:pPr>
        <w:ind w:left="1854" w:hanging="720"/>
      </w:pPr>
      <w:rPr>
        <w:rFonts w:ascii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ascii="Times New Roman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ascii="Times New Roman" w:hAnsi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ascii="Times New Roman" w:hAnsi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ascii="Times New Roman" w:hAnsi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ascii="Times New Roman" w:hAnsi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ascii="Times New Roman" w:hAnsi="Times New Roman" w:cs="Times New Roman"/>
      </w:rPr>
    </w:lvl>
  </w:abstractNum>
  <w:abstractNum w:abstractNumId="4">
    <w:nsid w:val="74B471CE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5">
    <w:nsid w:val="78F773BB"/>
    <w:multiLevelType w:val="hybridMultilevel"/>
    <w:tmpl w:val="7C32F8E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22"/>
    <w:rsid w:val="00001681"/>
    <w:rsid w:val="000039DA"/>
    <w:rsid w:val="00004C3E"/>
    <w:rsid w:val="00004DE1"/>
    <w:rsid w:val="0000620D"/>
    <w:rsid w:val="00010026"/>
    <w:rsid w:val="0001161D"/>
    <w:rsid w:val="000134E5"/>
    <w:rsid w:val="00013E7C"/>
    <w:rsid w:val="00015203"/>
    <w:rsid w:val="00015F92"/>
    <w:rsid w:val="0001757B"/>
    <w:rsid w:val="00021254"/>
    <w:rsid w:val="00024934"/>
    <w:rsid w:val="00025B3D"/>
    <w:rsid w:val="00025BE8"/>
    <w:rsid w:val="0002677E"/>
    <w:rsid w:val="0003195B"/>
    <w:rsid w:val="000343A4"/>
    <w:rsid w:val="00034F0D"/>
    <w:rsid w:val="000352DE"/>
    <w:rsid w:val="0003565C"/>
    <w:rsid w:val="0003613B"/>
    <w:rsid w:val="00036211"/>
    <w:rsid w:val="000432E6"/>
    <w:rsid w:val="00044F54"/>
    <w:rsid w:val="00050218"/>
    <w:rsid w:val="00050ACA"/>
    <w:rsid w:val="00051702"/>
    <w:rsid w:val="00060C04"/>
    <w:rsid w:val="000618B9"/>
    <w:rsid w:val="000621BC"/>
    <w:rsid w:val="000662C2"/>
    <w:rsid w:val="00066806"/>
    <w:rsid w:val="00071F29"/>
    <w:rsid w:val="00074218"/>
    <w:rsid w:val="00075DD2"/>
    <w:rsid w:val="0007765F"/>
    <w:rsid w:val="000777D6"/>
    <w:rsid w:val="00080885"/>
    <w:rsid w:val="000847A2"/>
    <w:rsid w:val="00084F73"/>
    <w:rsid w:val="00087EC8"/>
    <w:rsid w:val="00087FC2"/>
    <w:rsid w:val="000A022B"/>
    <w:rsid w:val="000A313B"/>
    <w:rsid w:val="000A4745"/>
    <w:rsid w:val="000A6E7F"/>
    <w:rsid w:val="000A7790"/>
    <w:rsid w:val="000B2A24"/>
    <w:rsid w:val="000B2C0A"/>
    <w:rsid w:val="000B6143"/>
    <w:rsid w:val="000B76B0"/>
    <w:rsid w:val="000D04DC"/>
    <w:rsid w:val="000D4CDB"/>
    <w:rsid w:val="000D4FD4"/>
    <w:rsid w:val="000D779C"/>
    <w:rsid w:val="000D7C97"/>
    <w:rsid w:val="000D7D5C"/>
    <w:rsid w:val="000E0124"/>
    <w:rsid w:val="000F05D2"/>
    <w:rsid w:val="000F06FC"/>
    <w:rsid w:val="000F4091"/>
    <w:rsid w:val="000F7A80"/>
    <w:rsid w:val="0010076D"/>
    <w:rsid w:val="00103D22"/>
    <w:rsid w:val="001043E5"/>
    <w:rsid w:val="00105364"/>
    <w:rsid w:val="00106397"/>
    <w:rsid w:val="0010741A"/>
    <w:rsid w:val="00107AD7"/>
    <w:rsid w:val="00110F39"/>
    <w:rsid w:val="00115F99"/>
    <w:rsid w:val="001205F2"/>
    <w:rsid w:val="00120C0F"/>
    <w:rsid w:val="00122B63"/>
    <w:rsid w:val="001245FC"/>
    <w:rsid w:val="00124752"/>
    <w:rsid w:val="00124BC3"/>
    <w:rsid w:val="00124D91"/>
    <w:rsid w:val="00124FA1"/>
    <w:rsid w:val="00125913"/>
    <w:rsid w:val="001262ED"/>
    <w:rsid w:val="001277FE"/>
    <w:rsid w:val="00127A0F"/>
    <w:rsid w:val="00130861"/>
    <w:rsid w:val="0013100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D53"/>
    <w:rsid w:val="00144691"/>
    <w:rsid w:val="00144EC3"/>
    <w:rsid w:val="00151897"/>
    <w:rsid w:val="00152953"/>
    <w:rsid w:val="00152B07"/>
    <w:rsid w:val="00152CCC"/>
    <w:rsid w:val="0016051C"/>
    <w:rsid w:val="00162B8F"/>
    <w:rsid w:val="00163C09"/>
    <w:rsid w:val="00163C49"/>
    <w:rsid w:val="00166942"/>
    <w:rsid w:val="001734B8"/>
    <w:rsid w:val="00173968"/>
    <w:rsid w:val="001801CC"/>
    <w:rsid w:val="00180599"/>
    <w:rsid w:val="00181279"/>
    <w:rsid w:val="0018392C"/>
    <w:rsid w:val="00186784"/>
    <w:rsid w:val="001875C9"/>
    <w:rsid w:val="00190FBC"/>
    <w:rsid w:val="00191172"/>
    <w:rsid w:val="00192CBC"/>
    <w:rsid w:val="0019722F"/>
    <w:rsid w:val="001973C9"/>
    <w:rsid w:val="001A1814"/>
    <w:rsid w:val="001A3F87"/>
    <w:rsid w:val="001A593E"/>
    <w:rsid w:val="001A67C7"/>
    <w:rsid w:val="001B2018"/>
    <w:rsid w:val="001B5649"/>
    <w:rsid w:val="001B64A0"/>
    <w:rsid w:val="001B6CBC"/>
    <w:rsid w:val="001B7A35"/>
    <w:rsid w:val="001C0AAE"/>
    <w:rsid w:val="001C3782"/>
    <w:rsid w:val="001C47F7"/>
    <w:rsid w:val="001C52AF"/>
    <w:rsid w:val="001C662F"/>
    <w:rsid w:val="001D05DD"/>
    <w:rsid w:val="001D077A"/>
    <w:rsid w:val="001E0911"/>
    <w:rsid w:val="001E0A1B"/>
    <w:rsid w:val="001E2403"/>
    <w:rsid w:val="001E256E"/>
    <w:rsid w:val="001E64AB"/>
    <w:rsid w:val="001E7214"/>
    <w:rsid w:val="001F0FD7"/>
    <w:rsid w:val="001F1706"/>
    <w:rsid w:val="001F53BC"/>
    <w:rsid w:val="00200234"/>
    <w:rsid w:val="00200E24"/>
    <w:rsid w:val="002053AE"/>
    <w:rsid w:val="00210D71"/>
    <w:rsid w:val="00211085"/>
    <w:rsid w:val="00211BA8"/>
    <w:rsid w:val="002212A6"/>
    <w:rsid w:val="002228FD"/>
    <w:rsid w:val="00223C4A"/>
    <w:rsid w:val="00230B76"/>
    <w:rsid w:val="002313C6"/>
    <w:rsid w:val="00241BCF"/>
    <w:rsid w:val="00246602"/>
    <w:rsid w:val="0025023F"/>
    <w:rsid w:val="00250E77"/>
    <w:rsid w:val="00251C11"/>
    <w:rsid w:val="00256646"/>
    <w:rsid w:val="002569BD"/>
    <w:rsid w:val="002569C5"/>
    <w:rsid w:val="00261F7F"/>
    <w:rsid w:val="00265806"/>
    <w:rsid w:val="00270423"/>
    <w:rsid w:val="00270542"/>
    <w:rsid w:val="00271BD2"/>
    <w:rsid w:val="00272BE0"/>
    <w:rsid w:val="00272DC0"/>
    <w:rsid w:val="002736CB"/>
    <w:rsid w:val="00275734"/>
    <w:rsid w:val="0027641A"/>
    <w:rsid w:val="00276F76"/>
    <w:rsid w:val="0028019F"/>
    <w:rsid w:val="002814A2"/>
    <w:rsid w:val="00282B21"/>
    <w:rsid w:val="00283B84"/>
    <w:rsid w:val="002868A5"/>
    <w:rsid w:val="00292B08"/>
    <w:rsid w:val="0029587E"/>
    <w:rsid w:val="00296CBC"/>
    <w:rsid w:val="002A3BDD"/>
    <w:rsid w:val="002A4D4F"/>
    <w:rsid w:val="002A7333"/>
    <w:rsid w:val="002A7F76"/>
    <w:rsid w:val="002B0EAE"/>
    <w:rsid w:val="002B1027"/>
    <w:rsid w:val="002B1DDB"/>
    <w:rsid w:val="002B433F"/>
    <w:rsid w:val="002B4641"/>
    <w:rsid w:val="002B5A12"/>
    <w:rsid w:val="002C003B"/>
    <w:rsid w:val="002C0870"/>
    <w:rsid w:val="002C263E"/>
    <w:rsid w:val="002C4A84"/>
    <w:rsid w:val="002C5A10"/>
    <w:rsid w:val="002D1A95"/>
    <w:rsid w:val="002D2429"/>
    <w:rsid w:val="002D3108"/>
    <w:rsid w:val="002D36AA"/>
    <w:rsid w:val="002D73D4"/>
    <w:rsid w:val="002D78AB"/>
    <w:rsid w:val="002E09D0"/>
    <w:rsid w:val="002E145E"/>
    <w:rsid w:val="002E14E8"/>
    <w:rsid w:val="002E2CFE"/>
    <w:rsid w:val="002E4578"/>
    <w:rsid w:val="002E7A0E"/>
    <w:rsid w:val="002F19BA"/>
    <w:rsid w:val="002F3242"/>
    <w:rsid w:val="002F554C"/>
    <w:rsid w:val="003001B5"/>
    <w:rsid w:val="00304CCD"/>
    <w:rsid w:val="003063F4"/>
    <w:rsid w:val="0030688C"/>
    <w:rsid w:val="003073D8"/>
    <w:rsid w:val="00310804"/>
    <w:rsid w:val="00310F08"/>
    <w:rsid w:val="00311F16"/>
    <w:rsid w:val="00312865"/>
    <w:rsid w:val="003145A0"/>
    <w:rsid w:val="00327484"/>
    <w:rsid w:val="0033029F"/>
    <w:rsid w:val="00332888"/>
    <w:rsid w:val="0033294E"/>
    <w:rsid w:val="003329D3"/>
    <w:rsid w:val="0033386E"/>
    <w:rsid w:val="0033474F"/>
    <w:rsid w:val="00334FB1"/>
    <w:rsid w:val="003364D4"/>
    <w:rsid w:val="00337299"/>
    <w:rsid w:val="0034055D"/>
    <w:rsid w:val="003424E4"/>
    <w:rsid w:val="00343C85"/>
    <w:rsid w:val="003465B7"/>
    <w:rsid w:val="003473E9"/>
    <w:rsid w:val="00354A53"/>
    <w:rsid w:val="00355FC5"/>
    <w:rsid w:val="0035737D"/>
    <w:rsid w:val="003613FA"/>
    <w:rsid w:val="003618FF"/>
    <w:rsid w:val="00365E5F"/>
    <w:rsid w:val="00372226"/>
    <w:rsid w:val="00372F4C"/>
    <w:rsid w:val="003743DD"/>
    <w:rsid w:val="00383490"/>
    <w:rsid w:val="003844A2"/>
    <w:rsid w:val="0038738A"/>
    <w:rsid w:val="00387A5F"/>
    <w:rsid w:val="003911CF"/>
    <w:rsid w:val="00395347"/>
    <w:rsid w:val="003A32A4"/>
    <w:rsid w:val="003A3659"/>
    <w:rsid w:val="003A3980"/>
    <w:rsid w:val="003A3EB4"/>
    <w:rsid w:val="003A413E"/>
    <w:rsid w:val="003A53CF"/>
    <w:rsid w:val="003A5C2A"/>
    <w:rsid w:val="003B5220"/>
    <w:rsid w:val="003C2C40"/>
    <w:rsid w:val="003C358F"/>
    <w:rsid w:val="003C3A99"/>
    <w:rsid w:val="003D6EB9"/>
    <w:rsid w:val="003D7401"/>
    <w:rsid w:val="003E4CC2"/>
    <w:rsid w:val="003F168C"/>
    <w:rsid w:val="003F29AA"/>
    <w:rsid w:val="003F33A4"/>
    <w:rsid w:val="003F405C"/>
    <w:rsid w:val="003F4F26"/>
    <w:rsid w:val="003F74C8"/>
    <w:rsid w:val="004019C5"/>
    <w:rsid w:val="00402813"/>
    <w:rsid w:val="00403826"/>
    <w:rsid w:val="00403C60"/>
    <w:rsid w:val="00404672"/>
    <w:rsid w:val="0040551A"/>
    <w:rsid w:val="00405A49"/>
    <w:rsid w:val="0040629B"/>
    <w:rsid w:val="00407155"/>
    <w:rsid w:val="0041070D"/>
    <w:rsid w:val="0041314C"/>
    <w:rsid w:val="00422CDF"/>
    <w:rsid w:val="00426F1E"/>
    <w:rsid w:val="0042709E"/>
    <w:rsid w:val="004319FE"/>
    <w:rsid w:val="00434AA6"/>
    <w:rsid w:val="00440FB2"/>
    <w:rsid w:val="0044205F"/>
    <w:rsid w:val="00443E95"/>
    <w:rsid w:val="00443F54"/>
    <w:rsid w:val="00444A37"/>
    <w:rsid w:val="0044617D"/>
    <w:rsid w:val="00447703"/>
    <w:rsid w:val="00451703"/>
    <w:rsid w:val="00453C2A"/>
    <w:rsid w:val="004555D8"/>
    <w:rsid w:val="00456C5E"/>
    <w:rsid w:val="0046154E"/>
    <w:rsid w:val="00462E92"/>
    <w:rsid w:val="00465EDB"/>
    <w:rsid w:val="004660E4"/>
    <w:rsid w:val="00471F43"/>
    <w:rsid w:val="00473E62"/>
    <w:rsid w:val="004752EE"/>
    <w:rsid w:val="004757BE"/>
    <w:rsid w:val="0047669B"/>
    <w:rsid w:val="00483150"/>
    <w:rsid w:val="0048650A"/>
    <w:rsid w:val="00486DC0"/>
    <w:rsid w:val="0049049A"/>
    <w:rsid w:val="00492D34"/>
    <w:rsid w:val="00494920"/>
    <w:rsid w:val="004949CA"/>
    <w:rsid w:val="004958CC"/>
    <w:rsid w:val="004962B8"/>
    <w:rsid w:val="004A3076"/>
    <w:rsid w:val="004A3AEE"/>
    <w:rsid w:val="004A5719"/>
    <w:rsid w:val="004A660A"/>
    <w:rsid w:val="004A684C"/>
    <w:rsid w:val="004B1AC0"/>
    <w:rsid w:val="004B3F86"/>
    <w:rsid w:val="004B4D0D"/>
    <w:rsid w:val="004B5077"/>
    <w:rsid w:val="004B53C1"/>
    <w:rsid w:val="004C404F"/>
    <w:rsid w:val="004C6C69"/>
    <w:rsid w:val="004D0115"/>
    <w:rsid w:val="004D1426"/>
    <w:rsid w:val="004D3D55"/>
    <w:rsid w:val="004E1601"/>
    <w:rsid w:val="004F0AE4"/>
    <w:rsid w:val="004F193D"/>
    <w:rsid w:val="004F3CE7"/>
    <w:rsid w:val="004F7323"/>
    <w:rsid w:val="00501115"/>
    <w:rsid w:val="00505289"/>
    <w:rsid w:val="00511E36"/>
    <w:rsid w:val="00512671"/>
    <w:rsid w:val="005150DB"/>
    <w:rsid w:val="005224EF"/>
    <w:rsid w:val="0052475D"/>
    <w:rsid w:val="00530DF0"/>
    <w:rsid w:val="00532475"/>
    <w:rsid w:val="00535B2F"/>
    <w:rsid w:val="005423CB"/>
    <w:rsid w:val="00543CD0"/>
    <w:rsid w:val="0054472B"/>
    <w:rsid w:val="00544DA6"/>
    <w:rsid w:val="00550F3C"/>
    <w:rsid w:val="00551C1D"/>
    <w:rsid w:val="0055363A"/>
    <w:rsid w:val="00553D63"/>
    <w:rsid w:val="00554D7D"/>
    <w:rsid w:val="005567B3"/>
    <w:rsid w:val="005601DF"/>
    <w:rsid w:val="00560841"/>
    <w:rsid w:val="00560C15"/>
    <w:rsid w:val="005615D8"/>
    <w:rsid w:val="00561F4C"/>
    <w:rsid w:val="005628AE"/>
    <w:rsid w:val="00562DF3"/>
    <w:rsid w:val="005638FB"/>
    <w:rsid w:val="00566C12"/>
    <w:rsid w:val="00566E23"/>
    <w:rsid w:val="005672D5"/>
    <w:rsid w:val="00567530"/>
    <w:rsid w:val="0057116B"/>
    <w:rsid w:val="00571A1B"/>
    <w:rsid w:val="00571C7C"/>
    <w:rsid w:val="0057461D"/>
    <w:rsid w:val="00574641"/>
    <w:rsid w:val="00576000"/>
    <w:rsid w:val="00577104"/>
    <w:rsid w:val="005773DF"/>
    <w:rsid w:val="00577FAF"/>
    <w:rsid w:val="005809F1"/>
    <w:rsid w:val="00585469"/>
    <w:rsid w:val="00585EE0"/>
    <w:rsid w:val="00585EF6"/>
    <w:rsid w:val="00593502"/>
    <w:rsid w:val="005947C5"/>
    <w:rsid w:val="005A0EE5"/>
    <w:rsid w:val="005A114B"/>
    <w:rsid w:val="005A18C1"/>
    <w:rsid w:val="005A4A34"/>
    <w:rsid w:val="005B270B"/>
    <w:rsid w:val="005B34AE"/>
    <w:rsid w:val="005C2D65"/>
    <w:rsid w:val="005C66CB"/>
    <w:rsid w:val="005C7E9D"/>
    <w:rsid w:val="005D25DD"/>
    <w:rsid w:val="005D297B"/>
    <w:rsid w:val="005D54D4"/>
    <w:rsid w:val="005D5A4C"/>
    <w:rsid w:val="005D5E87"/>
    <w:rsid w:val="005D68DD"/>
    <w:rsid w:val="005E0153"/>
    <w:rsid w:val="005E0932"/>
    <w:rsid w:val="005E3631"/>
    <w:rsid w:val="005E3F88"/>
    <w:rsid w:val="005E5214"/>
    <w:rsid w:val="005E6FD2"/>
    <w:rsid w:val="005E7620"/>
    <w:rsid w:val="005E7A7F"/>
    <w:rsid w:val="005F0C7A"/>
    <w:rsid w:val="005F2002"/>
    <w:rsid w:val="005F2897"/>
    <w:rsid w:val="005F492F"/>
    <w:rsid w:val="005F7691"/>
    <w:rsid w:val="00600027"/>
    <w:rsid w:val="0060171A"/>
    <w:rsid w:val="006022CB"/>
    <w:rsid w:val="00603901"/>
    <w:rsid w:val="006046B5"/>
    <w:rsid w:val="0060726F"/>
    <w:rsid w:val="00610F9D"/>
    <w:rsid w:val="0061654D"/>
    <w:rsid w:val="006165D7"/>
    <w:rsid w:val="0061725F"/>
    <w:rsid w:val="00620D8D"/>
    <w:rsid w:val="0062228D"/>
    <w:rsid w:val="00622F0F"/>
    <w:rsid w:val="0062508C"/>
    <w:rsid w:val="00625BF4"/>
    <w:rsid w:val="00626B44"/>
    <w:rsid w:val="00631D1B"/>
    <w:rsid w:val="0063236F"/>
    <w:rsid w:val="00632577"/>
    <w:rsid w:val="00636934"/>
    <w:rsid w:val="00637189"/>
    <w:rsid w:val="00641937"/>
    <w:rsid w:val="00647078"/>
    <w:rsid w:val="0065106C"/>
    <w:rsid w:val="0065663D"/>
    <w:rsid w:val="00656D92"/>
    <w:rsid w:val="00657ABE"/>
    <w:rsid w:val="00657DB5"/>
    <w:rsid w:val="00657FE7"/>
    <w:rsid w:val="00661254"/>
    <w:rsid w:val="00666E41"/>
    <w:rsid w:val="00670267"/>
    <w:rsid w:val="00670610"/>
    <w:rsid w:val="00670F59"/>
    <w:rsid w:val="006713DD"/>
    <w:rsid w:val="00671D6C"/>
    <w:rsid w:val="00672500"/>
    <w:rsid w:val="00672700"/>
    <w:rsid w:val="006759FB"/>
    <w:rsid w:val="00677030"/>
    <w:rsid w:val="006819EA"/>
    <w:rsid w:val="006829C9"/>
    <w:rsid w:val="006838FE"/>
    <w:rsid w:val="00684418"/>
    <w:rsid w:val="00684AEB"/>
    <w:rsid w:val="006910F3"/>
    <w:rsid w:val="0069219F"/>
    <w:rsid w:val="0069311E"/>
    <w:rsid w:val="006A0855"/>
    <w:rsid w:val="006A13DE"/>
    <w:rsid w:val="006B0DA1"/>
    <w:rsid w:val="006B1095"/>
    <w:rsid w:val="006B441E"/>
    <w:rsid w:val="006B6C2D"/>
    <w:rsid w:val="006C0030"/>
    <w:rsid w:val="006C041C"/>
    <w:rsid w:val="006C05DB"/>
    <w:rsid w:val="006C30A5"/>
    <w:rsid w:val="006C499D"/>
    <w:rsid w:val="006C5089"/>
    <w:rsid w:val="006D0351"/>
    <w:rsid w:val="006D17EB"/>
    <w:rsid w:val="006D29E1"/>
    <w:rsid w:val="006D60CF"/>
    <w:rsid w:val="006D65AA"/>
    <w:rsid w:val="006D7E24"/>
    <w:rsid w:val="006E2B4A"/>
    <w:rsid w:val="006E3105"/>
    <w:rsid w:val="006E3176"/>
    <w:rsid w:val="006E3817"/>
    <w:rsid w:val="006E67E1"/>
    <w:rsid w:val="006E6E0A"/>
    <w:rsid w:val="006F0C6B"/>
    <w:rsid w:val="006F2C01"/>
    <w:rsid w:val="006F506E"/>
    <w:rsid w:val="006F74A3"/>
    <w:rsid w:val="0070737B"/>
    <w:rsid w:val="007073EF"/>
    <w:rsid w:val="00713586"/>
    <w:rsid w:val="007173BC"/>
    <w:rsid w:val="00717E08"/>
    <w:rsid w:val="00723199"/>
    <w:rsid w:val="00724567"/>
    <w:rsid w:val="0073581A"/>
    <w:rsid w:val="00736E3F"/>
    <w:rsid w:val="007432A4"/>
    <w:rsid w:val="00746717"/>
    <w:rsid w:val="00746B4E"/>
    <w:rsid w:val="00752C93"/>
    <w:rsid w:val="00757AAB"/>
    <w:rsid w:val="00757D5F"/>
    <w:rsid w:val="00764354"/>
    <w:rsid w:val="00764E63"/>
    <w:rsid w:val="00765339"/>
    <w:rsid w:val="00766B08"/>
    <w:rsid w:val="0076785A"/>
    <w:rsid w:val="00771822"/>
    <w:rsid w:val="0077390E"/>
    <w:rsid w:val="007758AD"/>
    <w:rsid w:val="007767CC"/>
    <w:rsid w:val="00787CA2"/>
    <w:rsid w:val="00790157"/>
    <w:rsid w:val="0079467D"/>
    <w:rsid w:val="00796F3D"/>
    <w:rsid w:val="007A1ECD"/>
    <w:rsid w:val="007A4DDE"/>
    <w:rsid w:val="007A54DD"/>
    <w:rsid w:val="007A5F77"/>
    <w:rsid w:val="007B0B3B"/>
    <w:rsid w:val="007B13E9"/>
    <w:rsid w:val="007B5712"/>
    <w:rsid w:val="007B6011"/>
    <w:rsid w:val="007B6288"/>
    <w:rsid w:val="007C1805"/>
    <w:rsid w:val="007C4971"/>
    <w:rsid w:val="007C7BB5"/>
    <w:rsid w:val="007E0744"/>
    <w:rsid w:val="007E18CF"/>
    <w:rsid w:val="007E379A"/>
    <w:rsid w:val="007E5477"/>
    <w:rsid w:val="007E759D"/>
    <w:rsid w:val="007F0DEB"/>
    <w:rsid w:val="007F53FC"/>
    <w:rsid w:val="007F547C"/>
    <w:rsid w:val="007F78AD"/>
    <w:rsid w:val="00800C4B"/>
    <w:rsid w:val="00801458"/>
    <w:rsid w:val="00802C57"/>
    <w:rsid w:val="008077E0"/>
    <w:rsid w:val="008117D0"/>
    <w:rsid w:val="00811C5F"/>
    <w:rsid w:val="00813026"/>
    <w:rsid w:val="008155A7"/>
    <w:rsid w:val="00816E37"/>
    <w:rsid w:val="008170A1"/>
    <w:rsid w:val="0081733B"/>
    <w:rsid w:val="00820F35"/>
    <w:rsid w:val="00823AAB"/>
    <w:rsid w:val="008240AA"/>
    <w:rsid w:val="008243C1"/>
    <w:rsid w:val="00824FDE"/>
    <w:rsid w:val="00825375"/>
    <w:rsid w:val="00830E8F"/>
    <w:rsid w:val="00832C4F"/>
    <w:rsid w:val="008361AC"/>
    <w:rsid w:val="00842818"/>
    <w:rsid w:val="008431E0"/>
    <w:rsid w:val="00844684"/>
    <w:rsid w:val="00845064"/>
    <w:rsid w:val="00845D03"/>
    <w:rsid w:val="00853F6B"/>
    <w:rsid w:val="00860817"/>
    <w:rsid w:val="008630FE"/>
    <w:rsid w:val="00864F16"/>
    <w:rsid w:val="008662FE"/>
    <w:rsid w:val="0086636B"/>
    <w:rsid w:val="00866646"/>
    <w:rsid w:val="00870062"/>
    <w:rsid w:val="008726BF"/>
    <w:rsid w:val="00874183"/>
    <w:rsid w:val="008770A0"/>
    <w:rsid w:val="00881CEE"/>
    <w:rsid w:val="00882038"/>
    <w:rsid w:val="00882B4F"/>
    <w:rsid w:val="00883E0A"/>
    <w:rsid w:val="008865B8"/>
    <w:rsid w:val="008874E7"/>
    <w:rsid w:val="00890FF2"/>
    <w:rsid w:val="00891C19"/>
    <w:rsid w:val="00895551"/>
    <w:rsid w:val="00896D8A"/>
    <w:rsid w:val="008975D0"/>
    <w:rsid w:val="00897DC2"/>
    <w:rsid w:val="008A21E4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DB6"/>
    <w:rsid w:val="008E7777"/>
    <w:rsid w:val="008E7896"/>
    <w:rsid w:val="008F4C22"/>
    <w:rsid w:val="008F6F83"/>
    <w:rsid w:val="009002F2"/>
    <w:rsid w:val="00900852"/>
    <w:rsid w:val="00902A28"/>
    <w:rsid w:val="00903DEA"/>
    <w:rsid w:val="00904865"/>
    <w:rsid w:val="00907C42"/>
    <w:rsid w:val="0091095F"/>
    <w:rsid w:val="00910CB7"/>
    <w:rsid w:val="00911574"/>
    <w:rsid w:val="00915380"/>
    <w:rsid w:val="009166AE"/>
    <w:rsid w:val="00924899"/>
    <w:rsid w:val="00927BBE"/>
    <w:rsid w:val="009306C6"/>
    <w:rsid w:val="009309F7"/>
    <w:rsid w:val="00930CC9"/>
    <w:rsid w:val="009316A1"/>
    <w:rsid w:val="00932365"/>
    <w:rsid w:val="00935D91"/>
    <w:rsid w:val="00935FE4"/>
    <w:rsid w:val="009435B0"/>
    <w:rsid w:val="009527AF"/>
    <w:rsid w:val="00955C3D"/>
    <w:rsid w:val="0096134E"/>
    <w:rsid w:val="009615CE"/>
    <w:rsid w:val="0096241D"/>
    <w:rsid w:val="009628F2"/>
    <w:rsid w:val="009630E5"/>
    <w:rsid w:val="009641BF"/>
    <w:rsid w:val="009675B1"/>
    <w:rsid w:val="00967F37"/>
    <w:rsid w:val="00970147"/>
    <w:rsid w:val="0097373C"/>
    <w:rsid w:val="00980515"/>
    <w:rsid w:val="00981E1E"/>
    <w:rsid w:val="0098462C"/>
    <w:rsid w:val="00990ACC"/>
    <w:rsid w:val="00995999"/>
    <w:rsid w:val="0099700F"/>
    <w:rsid w:val="00997598"/>
    <w:rsid w:val="00997841"/>
    <w:rsid w:val="009A0D22"/>
    <w:rsid w:val="009A131D"/>
    <w:rsid w:val="009A4892"/>
    <w:rsid w:val="009B344A"/>
    <w:rsid w:val="009B63A8"/>
    <w:rsid w:val="009B646A"/>
    <w:rsid w:val="009D16C5"/>
    <w:rsid w:val="009D38C0"/>
    <w:rsid w:val="009D3A91"/>
    <w:rsid w:val="009D5FD8"/>
    <w:rsid w:val="009E1696"/>
    <w:rsid w:val="009E226A"/>
    <w:rsid w:val="009E283D"/>
    <w:rsid w:val="009E335A"/>
    <w:rsid w:val="009E3E1C"/>
    <w:rsid w:val="009E3F58"/>
    <w:rsid w:val="009F2C4B"/>
    <w:rsid w:val="009F4018"/>
    <w:rsid w:val="009F5ADA"/>
    <w:rsid w:val="009F79AE"/>
    <w:rsid w:val="00A00585"/>
    <w:rsid w:val="00A01C6E"/>
    <w:rsid w:val="00A071D4"/>
    <w:rsid w:val="00A111DD"/>
    <w:rsid w:val="00A13B4B"/>
    <w:rsid w:val="00A21626"/>
    <w:rsid w:val="00A23041"/>
    <w:rsid w:val="00A2490B"/>
    <w:rsid w:val="00A300F8"/>
    <w:rsid w:val="00A319C2"/>
    <w:rsid w:val="00A36049"/>
    <w:rsid w:val="00A37001"/>
    <w:rsid w:val="00A406EF"/>
    <w:rsid w:val="00A41947"/>
    <w:rsid w:val="00A41EDE"/>
    <w:rsid w:val="00A433E5"/>
    <w:rsid w:val="00A549F2"/>
    <w:rsid w:val="00A5576A"/>
    <w:rsid w:val="00A55F93"/>
    <w:rsid w:val="00A56C3B"/>
    <w:rsid w:val="00A57B98"/>
    <w:rsid w:val="00A60A3C"/>
    <w:rsid w:val="00A64A61"/>
    <w:rsid w:val="00A64C03"/>
    <w:rsid w:val="00A65217"/>
    <w:rsid w:val="00A70150"/>
    <w:rsid w:val="00A72391"/>
    <w:rsid w:val="00A74907"/>
    <w:rsid w:val="00A74955"/>
    <w:rsid w:val="00A74E8F"/>
    <w:rsid w:val="00A75E3E"/>
    <w:rsid w:val="00A76CD4"/>
    <w:rsid w:val="00A770A6"/>
    <w:rsid w:val="00A77D5F"/>
    <w:rsid w:val="00A81338"/>
    <w:rsid w:val="00A84382"/>
    <w:rsid w:val="00A859B2"/>
    <w:rsid w:val="00A87118"/>
    <w:rsid w:val="00A9012B"/>
    <w:rsid w:val="00A92EA8"/>
    <w:rsid w:val="00A93854"/>
    <w:rsid w:val="00A93E47"/>
    <w:rsid w:val="00AA0F8A"/>
    <w:rsid w:val="00AA2414"/>
    <w:rsid w:val="00AA462A"/>
    <w:rsid w:val="00AA71F2"/>
    <w:rsid w:val="00AA7A83"/>
    <w:rsid w:val="00AB164B"/>
    <w:rsid w:val="00AB4085"/>
    <w:rsid w:val="00AB4EB2"/>
    <w:rsid w:val="00AC53F0"/>
    <w:rsid w:val="00AC5843"/>
    <w:rsid w:val="00AC5878"/>
    <w:rsid w:val="00AC594E"/>
    <w:rsid w:val="00AC5E57"/>
    <w:rsid w:val="00AC5E5B"/>
    <w:rsid w:val="00AC6253"/>
    <w:rsid w:val="00AC6AD2"/>
    <w:rsid w:val="00AD0345"/>
    <w:rsid w:val="00AD4D62"/>
    <w:rsid w:val="00AD5DE6"/>
    <w:rsid w:val="00AD6EA3"/>
    <w:rsid w:val="00AE050D"/>
    <w:rsid w:val="00AE142D"/>
    <w:rsid w:val="00AE15FA"/>
    <w:rsid w:val="00AE1885"/>
    <w:rsid w:val="00AE29A6"/>
    <w:rsid w:val="00AE307A"/>
    <w:rsid w:val="00AE45FA"/>
    <w:rsid w:val="00AE5BF0"/>
    <w:rsid w:val="00AE6CBB"/>
    <w:rsid w:val="00AE7DD7"/>
    <w:rsid w:val="00AF026E"/>
    <w:rsid w:val="00AF2BF0"/>
    <w:rsid w:val="00AF5CB9"/>
    <w:rsid w:val="00B00781"/>
    <w:rsid w:val="00B01E5B"/>
    <w:rsid w:val="00B0695D"/>
    <w:rsid w:val="00B0696C"/>
    <w:rsid w:val="00B06E6D"/>
    <w:rsid w:val="00B1442C"/>
    <w:rsid w:val="00B15667"/>
    <w:rsid w:val="00B21013"/>
    <w:rsid w:val="00B21F20"/>
    <w:rsid w:val="00B30641"/>
    <w:rsid w:val="00B32B98"/>
    <w:rsid w:val="00B34D13"/>
    <w:rsid w:val="00B35AC4"/>
    <w:rsid w:val="00B41681"/>
    <w:rsid w:val="00B42EF2"/>
    <w:rsid w:val="00B43D22"/>
    <w:rsid w:val="00B46DAA"/>
    <w:rsid w:val="00B47646"/>
    <w:rsid w:val="00B47E36"/>
    <w:rsid w:val="00B52ED3"/>
    <w:rsid w:val="00B60265"/>
    <w:rsid w:val="00B60738"/>
    <w:rsid w:val="00B61811"/>
    <w:rsid w:val="00B61A68"/>
    <w:rsid w:val="00B62500"/>
    <w:rsid w:val="00B64DB9"/>
    <w:rsid w:val="00B65A17"/>
    <w:rsid w:val="00B6702D"/>
    <w:rsid w:val="00B70357"/>
    <w:rsid w:val="00B706B8"/>
    <w:rsid w:val="00B7078D"/>
    <w:rsid w:val="00B7251C"/>
    <w:rsid w:val="00B74D46"/>
    <w:rsid w:val="00B7607F"/>
    <w:rsid w:val="00B768B1"/>
    <w:rsid w:val="00B80142"/>
    <w:rsid w:val="00B80EF4"/>
    <w:rsid w:val="00B81E19"/>
    <w:rsid w:val="00B8308D"/>
    <w:rsid w:val="00B8353E"/>
    <w:rsid w:val="00B83A41"/>
    <w:rsid w:val="00B859A6"/>
    <w:rsid w:val="00B85B94"/>
    <w:rsid w:val="00B85DF6"/>
    <w:rsid w:val="00B87629"/>
    <w:rsid w:val="00B911BC"/>
    <w:rsid w:val="00B93521"/>
    <w:rsid w:val="00B96C8A"/>
    <w:rsid w:val="00BA36DE"/>
    <w:rsid w:val="00BA4E94"/>
    <w:rsid w:val="00BA5CF2"/>
    <w:rsid w:val="00BA5FB1"/>
    <w:rsid w:val="00BB0DE9"/>
    <w:rsid w:val="00BB1476"/>
    <w:rsid w:val="00BB14D7"/>
    <w:rsid w:val="00BB49CC"/>
    <w:rsid w:val="00BB7D47"/>
    <w:rsid w:val="00BD455D"/>
    <w:rsid w:val="00BD5474"/>
    <w:rsid w:val="00BD5A9B"/>
    <w:rsid w:val="00BD7716"/>
    <w:rsid w:val="00BD7EE4"/>
    <w:rsid w:val="00BE2A8F"/>
    <w:rsid w:val="00BE49F1"/>
    <w:rsid w:val="00BE4A4C"/>
    <w:rsid w:val="00BE4AD2"/>
    <w:rsid w:val="00BE70AD"/>
    <w:rsid w:val="00BE757B"/>
    <w:rsid w:val="00BE7A5A"/>
    <w:rsid w:val="00BF4392"/>
    <w:rsid w:val="00C00EB8"/>
    <w:rsid w:val="00C0275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5E38"/>
    <w:rsid w:val="00C2609B"/>
    <w:rsid w:val="00C26A37"/>
    <w:rsid w:val="00C274D3"/>
    <w:rsid w:val="00C31A48"/>
    <w:rsid w:val="00C33ED4"/>
    <w:rsid w:val="00C40A1F"/>
    <w:rsid w:val="00C41406"/>
    <w:rsid w:val="00C41C07"/>
    <w:rsid w:val="00C42F87"/>
    <w:rsid w:val="00C44402"/>
    <w:rsid w:val="00C44D7D"/>
    <w:rsid w:val="00C460AB"/>
    <w:rsid w:val="00C46277"/>
    <w:rsid w:val="00C50641"/>
    <w:rsid w:val="00C51E87"/>
    <w:rsid w:val="00C55892"/>
    <w:rsid w:val="00C56D2B"/>
    <w:rsid w:val="00C57664"/>
    <w:rsid w:val="00C60CB7"/>
    <w:rsid w:val="00C644FE"/>
    <w:rsid w:val="00C64B47"/>
    <w:rsid w:val="00C66867"/>
    <w:rsid w:val="00C67625"/>
    <w:rsid w:val="00C715DE"/>
    <w:rsid w:val="00C720C0"/>
    <w:rsid w:val="00C72D54"/>
    <w:rsid w:val="00C739A9"/>
    <w:rsid w:val="00C74263"/>
    <w:rsid w:val="00C747B5"/>
    <w:rsid w:val="00C77098"/>
    <w:rsid w:val="00C777C1"/>
    <w:rsid w:val="00C77E1C"/>
    <w:rsid w:val="00C815CC"/>
    <w:rsid w:val="00C81804"/>
    <w:rsid w:val="00C9188D"/>
    <w:rsid w:val="00C93440"/>
    <w:rsid w:val="00C95024"/>
    <w:rsid w:val="00CA311D"/>
    <w:rsid w:val="00CA3D00"/>
    <w:rsid w:val="00CA5DDE"/>
    <w:rsid w:val="00CB15D7"/>
    <w:rsid w:val="00CB2EEC"/>
    <w:rsid w:val="00CB3E21"/>
    <w:rsid w:val="00CC218D"/>
    <w:rsid w:val="00CC4408"/>
    <w:rsid w:val="00CC4ED2"/>
    <w:rsid w:val="00CC7730"/>
    <w:rsid w:val="00CD23FB"/>
    <w:rsid w:val="00CD4331"/>
    <w:rsid w:val="00CD57D0"/>
    <w:rsid w:val="00CE023E"/>
    <w:rsid w:val="00CE0579"/>
    <w:rsid w:val="00CE060B"/>
    <w:rsid w:val="00CE50F1"/>
    <w:rsid w:val="00CE5E87"/>
    <w:rsid w:val="00CE7760"/>
    <w:rsid w:val="00CF07E1"/>
    <w:rsid w:val="00CF2D2A"/>
    <w:rsid w:val="00CF4A8A"/>
    <w:rsid w:val="00CF574F"/>
    <w:rsid w:val="00D013DC"/>
    <w:rsid w:val="00D03075"/>
    <w:rsid w:val="00D03958"/>
    <w:rsid w:val="00D049EF"/>
    <w:rsid w:val="00D06920"/>
    <w:rsid w:val="00D07631"/>
    <w:rsid w:val="00D111C3"/>
    <w:rsid w:val="00D13581"/>
    <w:rsid w:val="00D14B43"/>
    <w:rsid w:val="00D24F82"/>
    <w:rsid w:val="00D25280"/>
    <w:rsid w:val="00D26277"/>
    <w:rsid w:val="00D26372"/>
    <w:rsid w:val="00D32F5C"/>
    <w:rsid w:val="00D34727"/>
    <w:rsid w:val="00D34C0A"/>
    <w:rsid w:val="00D35B22"/>
    <w:rsid w:val="00D36D67"/>
    <w:rsid w:val="00D375F9"/>
    <w:rsid w:val="00D41390"/>
    <w:rsid w:val="00D42745"/>
    <w:rsid w:val="00D44C11"/>
    <w:rsid w:val="00D44CDB"/>
    <w:rsid w:val="00D44DBB"/>
    <w:rsid w:val="00D476CE"/>
    <w:rsid w:val="00D54116"/>
    <w:rsid w:val="00D547EE"/>
    <w:rsid w:val="00D5704B"/>
    <w:rsid w:val="00D576C1"/>
    <w:rsid w:val="00D61A71"/>
    <w:rsid w:val="00D62389"/>
    <w:rsid w:val="00D62928"/>
    <w:rsid w:val="00D6590E"/>
    <w:rsid w:val="00D65C08"/>
    <w:rsid w:val="00D67B32"/>
    <w:rsid w:val="00D72A2E"/>
    <w:rsid w:val="00D73D27"/>
    <w:rsid w:val="00D754F4"/>
    <w:rsid w:val="00D773F8"/>
    <w:rsid w:val="00D8112A"/>
    <w:rsid w:val="00D83501"/>
    <w:rsid w:val="00D84EEF"/>
    <w:rsid w:val="00D87BDA"/>
    <w:rsid w:val="00D912E0"/>
    <w:rsid w:val="00D91325"/>
    <w:rsid w:val="00D93AD1"/>
    <w:rsid w:val="00DA02E8"/>
    <w:rsid w:val="00DA1A96"/>
    <w:rsid w:val="00DA30F8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5AA9"/>
    <w:rsid w:val="00DC615B"/>
    <w:rsid w:val="00DC6C5F"/>
    <w:rsid w:val="00DC7334"/>
    <w:rsid w:val="00DC7A6B"/>
    <w:rsid w:val="00DD51CB"/>
    <w:rsid w:val="00DD7E50"/>
    <w:rsid w:val="00DE0E22"/>
    <w:rsid w:val="00DE1803"/>
    <w:rsid w:val="00DE5FA4"/>
    <w:rsid w:val="00DE75E3"/>
    <w:rsid w:val="00DF3C16"/>
    <w:rsid w:val="00DF4523"/>
    <w:rsid w:val="00DF541A"/>
    <w:rsid w:val="00E009C9"/>
    <w:rsid w:val="00E00D9E"/>
    <w:rsid w:val="00E02406"/>
    <w:rsid w:val="00E0308A"/>
    <w:rsid w:val="00E04989"/>
    <w:rsid w:val="00E07A2B"/>
    <w:rsid w:val="00E10884"/>
    <w:rsid w:val="00E10BDA"/>
    <w:rsid w:val="00E12158"/>
    <w:rsid w:val="00E12578"/>
    <w:rsid w:val="00E12586"/>
    <w:rsid w:val="00E1375B"/>
    <w:rsid w:val="00E172DB"/>
    <w:rsid w:val="00E17980"/>
    <w:rsid w:val="00E20DE7"/>
    <w:rsid w:val="00E21AE7"/>
    <w:rsid w:val="00E23E23"/>
    <w:rsid w:val="00E244E5"/>
    <w:rsid w:val="00E24834"/>
    <w:rsid w:val="00E259DD"/>
    <w:rsid w:val="00E27F61"/>
    <w:rsid w:val="00E31A1A"/>
    <w:rsid w:val="00E32448"/>
    <w:rsid w:val="00E32C95"/>
    <w:rsid w:val="00E5097E"/>
    <w:rsid w:val="00E50A54"/>
    <w:rsid w:val="00E536AF"/>
    <w:rsid w:val="00E54805"/>
    <w:rsid w:val="00E54D67"/>
    <w:rsid w:val="00E5536A"/>
    <w:rsid w:val="00E57DF9"/>
    <w:rsid w:val="00E6216C"/>
    <w:rsid w:val="00E62594"/>
    <w:rsid w:val="00E63460"/>
    <w:rsid w:val="00E64DEB"/>
    <w:rsid w:val="00E708E5"/>
    <w:rsid w:val="00E72527"/>
    <w:rsid w:val="00E74557"/>
    <w:rsid w:val="00E74AA3"/>
    <w:rsid w:val="00E751E4"/>
    <w:rsid w:val="00E826A9"/>
    <w:rsid w:val="00E83173"/>
    <w:rsid w:val="00E85125"/>
    <w:rsid w:val="00E90C69"/>
    <w:rsid w:val="00E91F93"/>
    <w:rsid w:val="00E923E1"/>
    <w:rsid w:val="00E978E9"/>
    <w:rsid w:val="00EA0C7E"/>
    <w:rsid w:val="00EA37CD"/>
    <w:rsid w:val="00EA442D"/>
    <w:rsid w:val="00EA4EFC"/>
    <w:rsid w:val="00EA59A9"/>
    <w:rsid w:val="00EA7533"/>
    <w:rsid w:val="00EA75AD"/>
    <w:rsid w:val="00EB107E"/>
    <w:rsid w:val="00EB2DB7"/>
    <w:rsid w:val="00EB2F36"/>
    <w:rsid w:val="00EB5037"/>
    <w:rsid w:val="00EB6336"/>
    <w:rsid w:val="00EC4352"/>
    <w:rsid w:val="00EC78B3"/>
    <w:rsid w:val="00ED018D"/>
    <w:rsid w:val="00ED4641"/>
    <w:rsid w:val="00ED4BB9"/>
    <w:rsid w:val="00ED554D"/>
    <w:rsid w:val="00ED62C9"/>
    <w:rsid w:val="00ED63EA"/>
    <w:rsid w:val="00ED6FFA"/>
    <w:rsid w:val="00EE1090"/>
    <w:rsid w:val="00EE3F79"/>
    <w:rsid w:val="00EF05EB"/>
    <w:rsid w:val="00EF4026"/>
    <w:rsid w:val="00EF6331"/>
    <w:rsid w:val="00F01BEF"/>
    <w:rsid w:val="00F10F68"/>
    <w:rsid w:val="00F115C7"/>
    <w:rsid w:val="00F11C26"/>
    <w:rsid w:val="00F14B95"/>
    <w:rsid w:val="00F14FBD"/>
    <w:rsid w:val="00F15997"/>
    <w:rsid w:val="00F2018F"/>
    <w:rsid w:val="00F32D76"/>
    <w:rsid w:val="00F346AF"/>
    <w:rsid w:val="00F37043"/>
    <w:rsid w:val="00F371CC"/>
    <w:rsid w:val="00F37456"/>
    <w:rsid w:val="00F405B6"/>
    <w:rsid w:val="00F40B2D"/>
    <w:rsid w:val="00F4262C"/>
    <w:rsid w:val="00F42AFC"/>
    <w:rsid w:val="00F467DF"/>
    <w:rsid w:val="00F5117E"/>
    <w:rsid w:val="00F553A9"/>
    <w:rsid w:val="00F60574"/>
    <w:rsid w:val="00F636EF"/>
    <w:rsid w:val="00F65729"/>
    <w:rsid w:val="00F65C23"/>
    <w:rsid w:val="00F7023C"/>
    <w:rsid w:val="00F754D1"/>
    <w:rsid w:val="00F76C04"/>
    <w:rsid w:val="00F81E2B"/>
    <w:rsid w:val="00F83904"/>
    <w:rsid w:val="00F903F5"/>
    <w:rsid w:val="00F9378C"/>
    <w:rsid w:val="00F93CDE"/>
    <w:rsid w:val="00F96071"/>
    <w:rsid w:val="00F96986"/>
    <w:rsid w:val="00F97546"/>
    <w:rsid w:val="00FA0652"/>
    <w:rsid w:val="00FA0855"/>
    <w:rsid w:val="00FA2E85"/>
    <w:rsid w:val="00FA551A"/>
    <w:rsid w:val="00FB1E19"/>
    <w:rsid w:val="00FB44D2"/>
    <w:rsid w:val="00FB49FC"/>
    <w:rsid w:val="00FB4BB7"/>
    <w:rsid w:val="00FB5ACA"/>
    <w:rsid w:val="00FB7FD5"/>
    <w:rsid w:val="00FC0383"/>
    <w:rsid w:val="00FC2957"/>
    <w:rsid w:val="00FC5228"/>
    <w:rsid w:val="00FC6AF8"/>
    <w:rsid w:val="00FC7127"/>
    <w:rsid w:val="00FC74D6"/>
    <w:rsid w:val="00FD5B34"/>
    <w:rsid w:val="00FD5DBB"/>
    <w:rsid w:val="00FD6BF3"/>
    <w:rsid w:val="00FD6CD0"/>
    <w:rsid w:val="00FD704A"/>
    <w:rsid w:val="00FD70B0"/>
    <w:rsid w:val="00FD7EAE"/>
    <w:rsid w:val="00FE06DD"/>
    <w:rsid w:val="00FE0C2A"/>
    <w:rsid w:val="00FE1770"/>
    <w:rsid w:val="00FE2DB3"/>
    <w:rsid w:val="00FE3B71"/>
    <w:rsid w:val="00FE5503"/>
    <w:rsid w:val="00FE599C"/>
    <w:rsid w:val="00FF0A07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uiPriority w:val="20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1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2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27"/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0">
    <w:name w:val="heading 2"/>
    <w:basedOn w:val="a"/>
    <w:link w:val="21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0">
    <w:name w:val="heading 3"/>
    <w:basedOn w:val="a"/>
    <w:link w:val="31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3">
    <w:name w:val="Body Text 2"/>
    <w:basedOn w:val="Standard"/>
    <w:link w:val="24"/>
    <w:rsid w:val="00FC7127"/>
    <w:pPr>
      <w:jc w:val="both"/>
    </w:pPr>
    <w:rPr>
      <w:lang w:val="en-US" w:eastAsia="en-US" w:bidi="en-US"/>
    </w:rPr>
  </w:style>
  <w:style w:type="character" w:customStyle="1" w:styleId="24">
    <w:name w:val="Основной текст 2 Знак"/>
    <w:basedOn w:val="a0"/>
    <w:link w:val="23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rsid w:val="00FC7127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35FE4"/>
  </w:style>
  <w:style w:type="paragraph" w:styleId="ae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,footnote text"/>
    <w:basedOn w:val="a"/>
    <w:link w:val="af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,footnote text Знак"/>
    <w:basedOn w:val="a0"/>
    <w:link w:val="ae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2"/>
    <w:rsid w:val="00B65A17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link w:val="af2"/>
    <w:qFormat/>
    <w:rsid w:val="00F754D1"/>
    <w:pPr>
      <w:spacing w:after="0" w:line="240" w:lineRule="auto"/>
    </w:pPr>
  </w:style>
  <w:style w:type="table" w:styleId="af3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"/>
    <w:basedOn w:val="a0"/>
    <w:link w:val="20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1">
    <w:name w:val="Заголовок 3 Знак"/>
    <w:basedOn w:val="a0"/>
    <w:link w:val="30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qFormat/>
    <w:rsid w:val="001205F2"/>
    <w:rPr>
      <w:b/>
      <w:bCs/>
    </w:rPr>
  </w:style>
  <w:style w:type="paragraph" w:styleId="af5">
    <w:name w:val="Normal (Web)"/>
    <w:basedOn w:val="a"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6">
    <w:name w:val="Body Text"/>
    <w:aliases w:val="Основной текст Знак Знак,bt"/>
    <w:basedOn w:val="a"/>
    <w:link w:val="af7"/>
    <w:unhideWhenUsed/>
    <w:rsid w:val="00E10BDA"/>
    <w:pPr>
      <w:spacing w:after="120"/>
    </w:pPr>
  </w:style>
  <w:style w:type="character" w:customStyle="1" w:styleId="af7">
    <w:name w:val="Основной текст Знак"/>
    <w:aliases w:val="Основной текст Знак Знак Знак,bt Знак"/>
    <w:basedOn w:val="a0"/>
    <w:link w:val="af6"/>
    <w:rsid w:val="00E10BDA"/>
  </w:style>
  <w:style w:type="numbering" w:customStyle="1" w:styleId="13">
    <w:name w:val="Нет списка1"/>
    <w:next w:val="a2"/>
    <w:semiHidden/>
    <w:rsid w:val="00D73D27"/>
  </w:style>
  <w:style w:type="character" w:styleId="af8">
    <w:name w:val="Hyperlink"/>
    <w:rsid w:val="00D73D27"/>
    <w:rPr>
      <w:color w:val="0000FF"/>
      <w:u w:val="single"/>
    </w:rPr>
  </w:style>
  <w:style w:type="paragraph" w:customStyle="1" w:styleId="ConsPlusNormal">
    <w:name w:val="ConsPlusNormal"/>
    <w:rsid w:val="00D73D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en-US"/>
    </w:rPr>
  </w:style>
  <w:style w:type="paragraph" w:customStyle="1" w:styleId="14">
    <w:name w:val="Абзац списка1"/>
    <w:basedOn w:val="a"/>
    <w:link w:val="ListParagraphChar"/>
    <w:rsid w:val="00D73D2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f9">
    <w:name w:val="Цветовое выделение"/>
    <w:rsid w:val="00D73D27"/>
    <w:rPr>
      <w:b/>
      <w:color w:val="26282F"/>
      <w:sz w:val="26"/>
    </w:rPr>
  </w:style>
  <w:style w:type="character" w:customStyle="1" w:styleId="afa">
    <w:name w:val="Гипертекстовая ссылка"/>
    <w:uiPriority w:val="99"/>
    <w:rsid w:val="00D73D27"/>
    <w:rPr>
      <w:b/>
      <w:color w:val="auto"/>
      <w:sz w:val="26"/>
    </w:rPr>
  </w:style>
  <w:style w:type="character" w:customStyle="1" w:styleId="afb">
    <w:name w:val="Активная гипертекстовая ссылка"/>
    <w:rsid w:val="00D73D27"/>
    <w:rPr>
      <w:b/>
      <w:color w:val="auto"/>
      <w:sz w:val="26"/>
      <w:u w:val="single"/>
    </w:rPr>
  </w:style>
  <w:style w:type="paragraph" w:customStyle="1" w:styleId="afc">
    <w:name w:val="Внимание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d">
    <w:name w:val="Внимание: криминал!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Внимание: недобросовестность!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">
    <w:name w:val="Выделение для Базового Поиска"/>
    <w:rsid w:val="00D73D27"/>
    <w:rPr>
      <w:b/>
      <w:color w:val="0058A9"/>
      <w:sz w:val="26"/>
    </w:rPr>
  </w:style>
  <w:style w:type="character" w:customStyle="1" w:styleId="aff0">
    <w:name w:val="Выделение для Базового Поиска (курсив)"/>
    <w:rsid w:val="00D73D27"/>
    <w:rPr>
      <w:b/>
      <w:i/>
      <w:color w:val="0058A9"/>
      <w:sz w:val="26"/>
    </w:rPr>
  </w:style>
  <w:style w:type="paragraph" w:customStyle="1" w:styleId="aff1">
    <w:name w:val="Основное меню (преемственное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styleId="aff2">
    <w:name w:val="Title"/>
    <w:basedOn w:val="aff1"/>
    <w:next w:val="a"/>
    <w:link w:val="aff3"/>
    <w:rsid w:val="00D73D27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aff3">
    <w:name w:val="Название Знак"/>
    <w:basedOn w:val="a0"/>
    <w:link w:val="aff2"/>
    <w:rsid w:val="00D73D27"/>
    <w:rPr>
      <w:rFonts w:ascii="Arial" w:eastAsia="Times New Roman" w:hAnsi="Arial" w:cs="Arial"/>
      <w:b/>
      <w:bCs/>
      <w:color w:val="0058A9"/>
      <w:sz w:val="24"/>
      <w:szCs w:val="24"/>
    </w:rPr>
  </w:style>
  <w:style w:type="paragraph" w:customStyle="1" w:styleId="aff4">
    <w:name w:val="Заголовок группы контролов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5">
    <w:name w:val="Заголовок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shd w:val="clear" w:color="auto" w:fill="FFFFFF"/>
      <w:lang w:val="x-none"/>
    </w:rPr>
  </w:style>
  <w:style w:type="paragraph" w:customStyle="1" w:styleId="aff6">
    <w:name w:val="Заголовок приложения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7">
    <w:name w:val="Заголовок распахивающейся части диалога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8">
    <w:name w:val="Заголовок своего сообщения"/>
    <w:rsid w:val="00D73D27"/>
    <w:rPr>
      <w:b/>
      <w:color w:val="26282F"/>
      <w:sz w:val="26"/>
    </w:rPr>
  </w:style>
  <w:style w:type="paragraph" w:customStyle="1" w:styleId="aff9">
    <w:name w:val="Заголовок статьи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rsid w:val="00D73D27"/>
    <w:rPr>
      <w:b/>
      <w:color w:val="FF0000"/>
      <w:sz w:val="26"/>
    </w:rPr>
  </w:style>
  <w:style w:type="paragraph" w:customStyle="1" w:styleId="affb">
    <w:name w:val="Заголовок ЭР (ле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c">
    <w:name w:val="Заголовок ЭР (правое окно)"/>
    <w:basedOn w:val="affb"/>
    <w:next w:val="a"/>
    <w:uiPriority w:val="99"/>
    <w:rsid w:val="00D73D2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d">
    <w:name w:val="Интерактивный заголовок"/>
    <w:basedOn w:val="aff2"/>
    <w:next w:val="a"/>
    <w:rsid w:val="00D73D27"/>
    <w:rPr>
      <w:b w:val="0"/>
      <w:bCs w:val="0"/>
      <w:color w:val="auto"/>
      <w:u w:val="single"/>
      <w:shd w:val="clear" w:color="auto" w:fill="auto"/>
    </w:rPr>
  </w:style>
  <w:style w:type="paragraph" w:customStyle="1" w:styleId="affe">
    <w:name w:val="Текст информации об изменениях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">
    <w:name w:val="Информация об изменениях"/>
    <w:basedOn w:val="affe"/>
    <w:next w:val="a"/>
    <w:uiPriority w:val="99"/>
    <w:rsid w:val="00D73D27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0">
    <w:name w:val="Текст (справк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D73D27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2">
    <w:name w:val="Информация об изменениях документа"/>
    <w:basedOn w:val="afff1"/>
    <w:next w:val="a"/>
    <w:rsid w:val="00D73D27"/>
    <w:pPr>
      <w:spacing w:before="0"/>
    </w:pPr>
    <w:rPr>
      <w:i/>
      <w:iCs/>
    </w:rPr>
  </w:style>
  <w:style w:type="paragraph" w:customStyle="1" w:styleId="afff3">
    <w:name w:val="Текст (ле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5">
    <w:name w:val="Текст (прав. подпись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D73D27"/>
    <w:pPr>
      <w:jc w:val="both"/>
    </w:pPr>
    <w:rPr>
      <w:sz w:val="16"/>
      <w:szCs w:val="16"/>
    </w:rPr>
  </w:style>
  <w:style w:type="paragraph" w:customStyle="1" w:styleId="afff7">
    <w:name w:val="Комментарий пользователя"/>
    <w:basedOn w:val="afff1"/>
    <w:next w:val="a"/>
    <w:uiPriority w:val="99"/>
    <w:rsid w:val="00D73D27"/>
    <w:pPr>
      <w:spacing w:before="0"/>
      <w:jc w:val="left"/>
    </w:pPr>
    <w:rPr>
      <w:shd w:val="clear" w:color="auto" w:fill="FFDFE0"/>
    </w:rPr>
  </w:style>
  <w:style w:type="paragraph" w:customStyle="1" w:styleId="afff8">
    <w:name w:val="Куда обратиться?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Моноширинны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character" w:customStyle="1" w:styleId="afffa">
    <w:name w:val="Найденные слова"/>
    <w:uiPriority w:val="99"/>
    <w:rsid w:val="00D73D27"/>
    <w:rPr>
      <w:b/>
      <w:color w:val="26282F"/>
      <w:sz w:val="26"/>
      <w:shd w:val="clear" w:color="auto" w:fill="auto"/>
    </w:rPr>
  </w:style>
  <w:style w:type="character" w:customStyle="1" w:styleId="afffb">
    <w:name w:val="Не вступил в силу"/>
    <w:uiPriority w:val="99"/>
    <w:rsid w:val="00D73D27"/>
    <w:rPr>
      <w:b/>
      <w:color w:val="000000"/>
      <w:sz w:val="26"/>
      <w:shd w:val="clear" w:color="auto" w:fill="auto"/>
    </w:rPr>
  </w:style>
  <w:style w:type="paragraph" w:customStyle="1" w:styleId="afffc">
    <w:name w:val="Необходимые документы"/>
    <w:basedOn w:val="afc"/>
    <w:next w:val="a"/>
    <w:uiPriority w:val="99"/>
    <w:rsid w:val="00D73D27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d">
    <w:name w:val="Нормальный (таблица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e">
    <w:name w:val="Объект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">
    <w:name w:val="Таблицы (моноширинный)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ff0">
    <w:name w:val="Оглавление"/>
    <w:basedOn w:val="affff"/>
    <w:next w:val="a"/>
    <w:uiPriority w:val="99"/>
    <w:rsid w:val="00D73D27"/>
    <w:pPr>
      <w:ind w:left="140"/>
    </w:pPr>
    <w:rPr>
      <w:rFonts w:ascii="Arial" w:hAnsi="Arial" w:cs="Arial"/>
      <w:sz w:val="24"/>
      <w:szCs w:val="24"/>
    </w:rPr>
  </w:style>
  <w:style w:type="character" w:customStyle="1" w:styleId="affff1">
    <w:name w:val="Опечатки"/>
    <w:rsid w:val="00D73D27"/>
    <w:rPr>
      <w:color w:val="FF0000"/>
      <w:sz w:val="26"/>
    </w:rPr>
  </w:style>
  <w:style w:type="paragraph" w:customStyle="1" w:styleId="affff2">
    <w:name w:val="Переменная часть"/>
    <w:basedOn w:val="aff1"/>
    <w:next w:val="a"/>
    <w:rsid w:val="00D73D27"/>
    <w:rPr>
      <w:rFonts w:ascii="Arial" w:hAnsi="Arial" w:cs="Arial"/>
      <w:sz w:val="20"/>
      <w:szCs w:val="20"/>
    </w:rPr>
  </w:style>
  <w:style w:type="paragraph" w:customStyle="1" w:styleId="affff3">
    <w:name w:val="Подвал для информации об изменениях"/>
    <w:basedOn w:val="1"/>
    <w:next w:val="a"/>
    <w:rsid w:val="00D73D27"/>
    <w:pPr>
      <w:widowControl w:val="0"/>
      <w:autoSpaceDE w:val="0"/>
      <w:autoSpaceDN w:val="0"/>
      <w:adjustRightInd w:val="0"/>
      <w:spacing w:before="0" w:beforeAutospacing="0" w:after="0" w:afterAutospacing="0"/>
      <w:jc w:val="both"/>
      <w:outlineLvl w:val="9"/>
    </w:pPr>
    <w:rPr>
      <w:rFonts w:ascii="Arial" w:hAnsi="Arial"/>
      <w:b w:val="0"/>
      <w:bCs w:val="0"/>
      <w:kern w:val="0"/>
      <w:sz w:val="20"/>
      <w:szCs w:val="20"/>
      <w:lang w:val="x-none"/>
    </w:rPr>
  </w:style>
  <w:style w:type="paragraph" w:customStyle="1" w:styleId="affff4">
    <w:name w:val="Подзаголовок для информации об изменениях"/>
    <w:basedOn w:val="affe"/>
    <w:next w:val="a"/>
    <w:rsid w:val="00D73D27"/>
    <w:rPr>
      <w:b/>
      <w:bCs/>
      <w:sz w:val="24"/>
      <w:szCs w:val="24"/>
    </w:rPr>
  </w:style>
  <w:style w:type="paragraph" w:customStyle="1" w:styleId="affff5">
    <w:name w:val="Подчёркнуный текст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1"/>
    <w:next w:val="a"/>
    <w:rsid w:val="00D73D27"/>
    <w:rPr>
      <w:rFonts w:ascii="Arial" w:hAnsi="Arial" w:cs="Arial"/>
      <w:sz w:val="22"/>
      <w:szCs w:val="22"/>
    </w:rPr>
  </w:style>
  <w:style w:type="paragraph" w:customStyle="1" w:styleId="affff7">
    <w:name w:val="Прижатый влево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c"/>
    <w:next w:val="a"/>
    <w:uiPriority w:val="99"/>
    <w:rsid w:val="00D73D27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uiPriority w:val="99"/>
    <w:rsid w:val="00D73D27"/>
    <w:rPr>
      <w:b/>
      <w:color w:val="auto"/>
      <w:sz w:val="26"/>
    </w:rPr>
  </w:style>
  <w:style w:type="paragraph" w:customStyle="1" w:styleId="affffb">
    <w:name w:val="Словарная статья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rsid w:val="00D73D27"/>
    <w:rPr>
      <w:b/>
      <w:color w:val="26282F"/>
      <w:sz w:val="26"/>
    </w:rPr>
  </w:style>
  <w:style w:type="character" w:customStyle="1" w:styleId="affffd">
    <w:name w:val="Сравнение редакций. Добавленный фрагмент"/>
    <w:rsid w:val="00D73D27"/>
    <w:rPr>
      <w:color w:val="000000"/>
      <w:shd w:val="clear" w:color="auto" w:fill="auto"/>
    </w:rPr>
  </w:style>
  <w:style w:type="character" w:customStyle="1" w:styleId="affffe">
    <w:name w:val="Сравнение редакций. Удаленный фрагмент"/>
    <w:rsid w:val="00D73D27"/>
    <w:rPr>
      <w:color w:val="000000"/>
      <w:shd w:val="clear" w:color="auto" w:fill="auto"/>
    </w:rPr>
  </w:style>
  <w:style w:type="paragraph" w:customStyle="1" w:styleId="afffff">
    <w:name w:val="Ссылка на официальную публикацию"/>
    <w:basedOn w:val="a"/>
    <w:next w:val="a"/>
    <w:rsid w:val="00D73D2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f0">
    <w:name w:val="Текст в таблице"/>
    <w:basedOn w:val="afffd"/>
    <w:next w:val="a"/>
    <w:uiPriority w:val="99"/>
    <w:rsid w:val="00D73D27"/>
    <w:pPr>
      <w:ind w:firstLine="500"/>
    </w:pPr>
  </w:style>
  <w:style w:type="paragraph" w:customStyle="1" w:styleId="afffff1">
    <w:name w:val="Текст ЭР (см. также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f2">
    <w:name w:val="Технический комментарий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</w:rPr>
  </w:style>
  <w:style w:type="character" w:customStyle="1" w:styleId="afffff3">
    <w:name w:val="Утратил силу"/>
    <w:uiPriority w:val="99"/>
    <w:rsid w:val="00D73D27"/>
    <w:rPr>
      <w:b/>
      <w:strike/>
      <w:color w:val="auto"/>
      <w:sz w:val="26"/>
    </w:rPr>
  </w:style>
  <w:style w:type="paragraph" w:customStyle="1" w:styleId="afffff4">
    <w:name w:val="Формул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AF3E9"/>
    </w:rPr>
  </w:style>
  <w:style w:type="paragraph" w:customStyle="1" w:styleId="afffff5">
    <w:name w:val="Центрированный (таблица)"/>
    <w:basedOn w:val="afffd"/>
    <w:next w:val="a"/>
    <w:uiPriority w:val="99"/>
    <w:rsid w:val="00D73D2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Title">
    <w:name w:val="ConsPlusTitle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fffff6">
    <w:name w:val="Body Text Indent"/>
    <w:basedOn w:val="a"/>
    <w:link w:val="afffff7"/>
    <w:rsid w:val="00D73D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26"/>
      <w:szCs w:val="26"/>
      <w:lang w:val="x-none"/>
    </w:rPr>
  </w:style>
  <w:style w:type="character" w:customStyle="1" w:styleId="afffff7">
    <w:name w:val="Основной текст с отступом Знак"/>
    <w:basedOn w:val="a0"/>
    <w:link w:val="afffff6"/>
    <w:rsid w:val="00D73D27"/>
    <w:rPr>
      <w:rFonts w:ascii="Arial" w:eastAsia="Times New Roman" w:hAnsi="Arial" w:cs="Times New Roman"/>
      <w:sz w:val="26"/>
      <w:szCs w:val="26"/>
      <w:lang w:val="x-none"/>
    </w:rPr>
  </w:style>
  <w:style w:type="paragraph" w:customStyle="1" w:styleId="15">
    <w:name w:val="Без интервала1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ConsPlusNonformat">
    <w:name w:val="ConsPlusNonformat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16">
    <w:name w:val="Сетка таблицы1"/>
    <w:basedOn w:val="a1"/>
    <w:next w:val="af3"/>
    <w:uiPriority w:val="59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">
    <w:name w:val="Стандартный HTML Знак"/>
    <w:link w:val="HTML0"/>
    <w:locked/>
    <w:rsid w:val="00D73D27"/>
    <w:rPr>
      <w:rFonts w:ascii="Arial" w:hAnsi="Arial"/>
      <w:b/>
      <w:color w:val="26282F"/>
      <w:lang w:val="x-none" w:eastAsia="x-none"/>
    </w:rPr>
  </w:style>
  <w:style w:type="paragraph" w:styleId="HTML0">
    <w:name w:val="HTML Preformatted"/>
    <w:basedOn w:val="a"/>
    <w:link w:val="HTML"/>
    <w:rsid w:val="00D73D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hAnsi="Arial"/>
      <w:b/>
      <w:color w:val="26282F"/>
      <w:lang w:val="x-none" w:eastAsia="x-none"/>
    </w:rPr>
  </w:style>
  <w:style w:type="character" w:customStyle="1" w:styleId="HTML1">
    <w:name w:val="Стандартный HTML Знак1"/>
    <w:basedOn w:val="a0"/>
    <w:uiPriority w:val="99"/>
    <w:semiHidden/>
    <w:rsid w:val="00D73D27"/>
    <w:rPr>
      <w:rFonts w:ascii="Consolas" w:hAnsi="Consolas"/>
      <w:sz w:val="20"/>
      <w:szCs w:val="20"/>
    </w:rPr>
  </w:style>
  <w:style w:type="character" w:customStyle="1" w:styleId="51">
    <w:name w:val="Знак Знак5"/>
    <w:locked/>
    <w:rsid w:val="00D73D27"/>
    <w:rPr>
      <w:rFonts w:ascii="Arial" w:hAnsi="Arial"/>
      <w:b/>
      <w:color w:val="26282F"/>
      <w:sz w:val="24"/>
      <w:lang w:val="ru-RU" w:eastAsia="ru-RU"/>
    </w:rPr>
  </w:style>
  <w:style w:type="paragraph" w:styleId="25">
    <w:name w:val="Body Text Indent 2"/>
    <w:basedOn w:val="a"/>
    <w:link w:val="26"/>
    <w:rsid w:val="00D73D27"/>
    <w:pPr>
      <w:spacing w:after="120" w:line="480" w:lineRule="auto"/>
      <w:ind w:left="283"/>
      <w:jc w:val="both"/>
    </w:pPr>
    <w:rPr>
      <w:rFonts w:ascii="Times New Roman" w:eastAsia="Calibri" w:hAnsi="Times New Roman" w:cs="Times New Roman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D73D27"/>
    <w:rPr>
      <w:rFonts w:ascii="Times New Roman" w:eastAsia="Calibri" w:hAnsi="Times New Roman" w:cs="Times New Roman"/>
      <w:lang w:val="x-none" w:eastAsia="x-none"/>
    </w:rPr>
  </w:style>
  <w:style w:type="character" w:styleId="afffff8">
    <w:name w:val="FollowedHyperlink"/>
    <w:rsid w:val="00D73D27"/>
    <w:rPr>
      <w:color w:val="800080"/>
      <w:u w:val="single"/>
    </w:rPr>
  </w:style>
  <w:style w:type="paragraph" w:customStyle="1" w:styleId="font5">
    <w:name w:val="font5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1">
    <w:name w:val="xl71"/>
    <w:basedOn w:val="a"/>
    <w:rsid w:val="00D73D2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xl72">
    <w:name w:val="xl72"/>
    <w:basedOn w:val="a"/>
    <w:rsid w:val="00D73D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3">
    <w:name w:val="xl73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D73D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9">
    <w:name w:val="xl8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91">
    <w:name w:val="xl9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D73D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D73D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D73D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D73D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D73D2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D73D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Web">
    <w:name w:val="Обычный (Web)"/>
    <w:basedOn w:val="a"/>
    <w:rsid w:val="00D73D2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rsid w:val="00D73D27"/>
  </w:style>
  <w:style w:type="character" w:customStyle="1" w:styleId="17">
    <w:name w:val="Замещающий текст1"/>
    <w:semiHidden/>
    <w:rsid w:val="00D73D27"/>
    <w:rPr>
      <w:color w:val="808080"/>
    </w:rPr>
  </w:style>
  <w:style w:type="table" w:customStyle="1" w:styleId="110">
    <w:name w:val="Сетка таблицы11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rsid w:val="00D73D2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8">
    <w:name w:val="Абзац списка2"/>
    <w:basedOn w:val="a"/>
    <w:rsid w:val="00D73D27"/>
    <w:pPr>
      <w:spacing w:after="0" w:line="240" w:lineRule="auto"/>
      <w:ind w:left="720"/>
      <w:contextualSpacing/>
      <w:jc w:val="both"/>
    </w:pPr>
    <w:rPr>
      <w:rFonts w:ascii="TimesET" w:eastAsia="Times New Roman" w:hAnsi="TimesET" w:cs="Times New Roman"/>
      <w:sz w:val="24"/>
      <w:szCs w:val="24"/>
      <w:lang w:eastAsia="en-US"/>
    </w:rPr>
  </w:style>
  <w:style w:type="paragraph" w:customStyle="1" w:styleId="xl110">
    <w:name w:val="xl11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1">
    <w:name w:val="xl11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2">
    <w:name w:val="xl112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3">
    <w:name w:val="xl113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both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4">
    <w:name w:val="xl114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5">
    <w:name w:val="xl115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6">
    <w:name w:val="xl116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7">
    <w:name w:val="xl117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8">
    <w:name w:val="xl118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19">
    <w:name w:val="xl119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0">
    <w:name w:val="xl120"/>
    <w:basedOn w:val="a"/>
    <w:rsid w:val="00D73D27"/>
    <w:pPr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1">
    <w:name w:val="xl121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2">
    <w:name w:val="xl122"/>
    <w:basedOn w:val="a"/>
    <w:rsid w:val="00D73D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3">
    <w:name w:val="xl123"/>
    <w:basedOn w:val="a"/>
    <w:rsid w:val="00D73D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4">
    <w:name w:val="xl124"/>
    <w:basedOn w:val="a"/>
    <w:rsid w:val="00D73D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125">
    <w:name w:val="xl125"/>
    <w:basedOn w:val="a"/>
    <w:rsid w:val="00D73D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xl64">
    <w:name w:val="xl64"/>
    <w:basedOn w:val="a"/>
    <w:rsid w:val="00D73D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29">
    <w:name w:val="Замещающий текст2"/>
    <w:semiHidden/>
    <w:rsid w:val="00D73D27"/>
    <w:rPr>
      <w:rFonts w:cs="Times New Roman"/>
      <w:color w:val="808080"/>
    </w:rPr>
  </w:style>
  <w:style w:type="numbering" w:customStyle="1" w:styleId="111">
    <w:name w:val="Нет списка11"/>
    <w:next w:val="a2"/>
    <w:uiPriority w:val="99"/>
    <w:semiHidden/>
    <w:unhideWhenUsed/>
    <w:rsid w:val="00D73D27"/>
  </w:style>
  <w:style w:type="paragraph" w:customStyle="1" w:styleId="formattext">
    <w:name w:val="formattext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Без интервала Знак"/>
    <w:link w:val="af1"/>
    <w:rsid w:val="00D73D27"/>
  </w:style>
  <w:style w:type="paragraph" w:customStyle="1" w:styleId="xl63">
    <w:name w:val="xl63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numbering" w:customStyle="1" w:styleId="1110">
    <w:name w:val="Нет списка111"/>
    <w:next w:val="a2"/>
    <w:uiPriority w:val="99"/>
    <w:semiHidden/>
    <w:unhideWhenUsed/>
    <w:rsid w:val="00D73D27"/>
  </w:style>
  <w:style w:type="paragraph" w:customStyle="1" w:styleId="afffff9">
    <w:name w:val="Интерфейс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color w:val="000000"/>
      <w:sz w:val="20"/>
      <w:szCs w:val="20"/>
      <w:lang w:eastAsia="en-US"/>
    </w:rPr>
  </w:style>
  <w:style w:type="paragraph" w:customStyle="1" w:styleId="afffffa">
    <w:name w:val="Нормальный (справка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left="170" w:right="170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b">
    <w:name w:val="Информация о версии"/>
    <w:basedOn w:val="a"/>
    <w:next w:val="a"/>
    <w:uiPriority w:val="99"/>
    <w:rsid w:val="00D73D27"/>
    <w:pPr>
      <w:autoSpaceDE w:val="0"/>
      <w:autoSpaceDN w:val="0"/>
      <w:adjustRightInd w:val="0"/>
      <w:spacing w:before="75" w:after="0" w:line="240" w:lineRule="auto"/>
      <w:ind w:left="170" w:right="170"/>
      <w:jc w:val="both"/>
    </w:pPr>
    <w:rPr>
      <w:rFonts w:ascii="Arial" w:eastAsia="Calibri" w:hAnsi="Arial" w:cs="Arial"/>
      <w:i/>
      <w:iCs/>
      <w:vanish/>
      <w:color w:val="800080"/>
      <w:sz w:val="26"/>
      <w:szCs w:val="26"/>
      <w:shd w:val="clear" w:color="auto" w:fill="FFFFFF"/>
      <w:lang w:eastAsia="en-US"/>
    </w:rPr>
  </w:style>
  <w:style w:type="paragraph" w:customStyle="1" w:styleId="afffffc">
    <w:name w:val="Нормальный (ле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d">
    <w:name w:val="Нормальный (прав. подпись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jc w:val="right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OEM">
    <w:name w:val="Нормальный (OEM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6"/>
      <w:szCs w:val="26"/>
      <w:lang w:eastAsia="en-US"/>
    </w:rPr>
  </w:style>
  <w:style w:type="paragraph" w:customStyle="1" w:styleId="afffffe">
    <w:name w:val="Нормальный (аннотация)"/>
    <w:basedOn w:val="a"/>
    <w:next w:val="a"/>
    <w:uiPriority w:val="99"/>
    <w:rsid w:val="00D73D27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paragraph" w:customStyle="1" w:styleId="affffff">
    <w:name w:val="Подчёркнутый текст"/>
    <w:basedOn w:val="a"/>
    <w:next w:val="a"/>
    <w:uiPriority w:val="99"/>
    <w:rsid w:val="00D73D27"/>
    <w:pPr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  <w:lang w:eastAsia="en-US"/>
    </w:rPr>
  </w:style>
  <w:style w:type="character" w:customStyle="1" w:styleId="affffff0">
    <w:name w:val="Ссылка на утративший силу документ"/>
    <w:uiPriority w:val="99"/>
    <w:rsid w:val="00D73D27"/>
    <w:rPr>
      <w:color w:val="749232"/>
      <w:u w:val="single"/>
    </w:rPr>
  </w:style>
  <w:style w:type="character" w:customStyle="1" w:styleId="affffff1">
    <w:name w:val="Цветовое выделение для Нормальный"/>
    <w:uiPriority w:val="99"/>
    <w:rsid w:val="00D73D27"/>
    <w:rPr>
      <w:sz w:val="26"/>
      <w:szCs w:val="26"/>
    </w:rPr>
  </w:style>
  <w:style w:type="numbering" w:customStyle="1" w:styleId="1111">
    <w:name w:val="Нет списка1111"/>
    <w:next w:val="a2"/>
    <w:semiHidden/>
    <w:rsid w:val="00D73D27"/>
  </w:style>
  <w:style w:type="paragraph" w:styleId="affffff2">
    <w:name w:val="annotation text"/>
    <w:basedOn w:val="a"/>
    <w:link w:val="affffff3"/>
    <w:rsid w:val="00D73D27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customStyle="1" w:styleId="affffff3">
    <w:name w:val="Текст примечания Знак"/>
    <w:basedOn w:val="a0"/>
    <w:link w:val="affffff2"/>
    <w:rsid w:val="00D73D27"/>
    <w:rPr>
      <w:rFonts w:ascii="Calibri" w:eastAsia="Times New Roman" w:hAnsi="Calibri" w:cs="Times New Roman"/>
      <w:sz w:val="20"/>
      <w:szCs w:val="20"/>
      <w:lang w:val="x-none" w:eastAsia="en-US"/>
    </w:rPr>
  </w:style>
  <w:style w:type="character" w:styleId="affffff4">
    <w:name w:val="annotation reference"/>
    <w:rsid w:val="00D73D27"/>
    <w:rPr>
      <w:sz w:val="16"/>
    </w:rPr>
  </w:style>
  <w:style w:type="character" w:customStyle="1" w:styleId="18">
    <w:name w:val="Название Знак1"/>
    <w:rsid w:val="00D73D2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9">
    <w:name w:val="Обычный1"/>
    <w:uiPriority w:val="99"/>
    <w:rsid w:val="00D73D27"/>
    <w:pPr>
      <w:spacing w:after="0"/>
      <w:ind w:firstLine="709"/>
      <w:jc w:val="both"/>
    </w:pPr>
    <w:rPr>
      <w:rFonts w:ascii="Calibri" w:eastAsia="Calibri" w:hAnsi="Calibri" w:cs="Calibri"/>
      <w:color w:val="000000"/>
    </w:rPr>
  </w:style>
  <w:style w:type="numbering" w:customStyle="1" w:styleId="2a">
    <w:name w:val="Нет списка2"/>
    <w:next w:val="a2"/>
    <w:uiPriority w:val="99"/>
    <w:semiHidden/>
    <w:unhideWhenUsed/>
    <w:rsid w:val="00D73D27"/>
  </w:style>
  <w:style w:type="character" w:customStyle="1" w:styleId="Absatz-Standardschriftart">
    <w:name w:val="Absatz-Standardschriftart"/>
    <w:rsid w:val="00D73D27"/>
  </w:style>
  <w:style w:type="character" w:customStyle="1" w:styleId="WW8Num2z0">
    <w:name w:val="WW8Num2z0"/>
    <w:rsid w:val="00D73D27"/>
    <w:rPr>
      <w:sz w:val="24"/>
    </w:rPr>
  </w:style>
  <w:style w:type="character" w:customStyle="1" w:styleId="1a">
    <w:name w:val="Основной шрифт абзаца1"/>
    <w:rsid w:val="00D73D27"/>
  </w:style>
  <w:style w:type="paragraph" w:styleId="affffff5">
    <w:name w:val="List"/>
    <w:basedOn w:val="af6"/>
    <w:rsid w:val="00D73D27"/>
    <w:pPr>
      <w:spacing w:after="0" w:line="240" w:lineRule="auto"/>
      <w:jc w:val="both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b">
    <w:name w:val="Название1"/>
    <w:basedOn w:val="a"/>
    <w:rsid w:val="00D73D27"/>
    <w:pPr>
      <w:suppressLineNumbers/>
      <w:spacing w:before="120" w:after="120" w:line="240" w:lineRule="auto"/>
    </w:pPr>
    <w:rPr>
      <w:rFonts w:ascii="Lucida Sans" w:eastAsia="Times New Roman" w:hAnsi="Lucida Sans" w:cs="Times New Roman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rsid w:val="00D73D27"/>
    <w:pPr>
      <w:suppressLineNumbers/>
      <w:spacing w:after="0" w:line="240" w:lineRule="auto"/>
    </w:pPr>
    <w:rPr>
      <w:rFonts w:ascii="Lucida Sans" w:eastAsia="Times New Roman" w:hAnsi="Lucida Sans" w:cs="Times New Roman"/>
      <w:sz w:val="24"/>
      <w:szCs w:val="24"/>
      <w:lang w:eastAsia="ar-SA"/>
    </w:rPr>
  </w:style>
  <w:style w:type="paragraph" w:customStyle="1" w:styleId="1d">
    <w:name w:val="Основной текст с отступом1"/>
    <w:basedOn w:val="a"/>
    <w:rsid w:val="00D73D27"/>
    <w:pPr>
      <w:tabs>
        <w:tab w:val="left" w:pos="1260"/>
      </w:tabs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Title">
    <w:name w:val="ConsTitle"/>
    <w:rsid w:val="00D73D27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1e">
    <w:name w:val="Текст выноски1"/>
    <w:basedOn w:val="a"/>
    <w:rsid w:val="00D73D27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10">
    <w:name w:val="Основной текст с отступом 21"/>
    <w:basedOn w:val="a"/>
    <w:rsid w:val="00D73D27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211">
    <w:name w:val="Основной текст 21"/>
    <w:basedOn w:val="a"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310">
    <w:name w:val="Основной текст 31"/>
    <w:basedOn w:val="a"/>
    <w:rsid w:val="00D73D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ConsNonformat">
    <w:name w:val="ConsNonformat"/>
    <w:rsid w:val="00D73D2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f6">
    <w:name w:val="Содержимое врезки"/>
    <w:basedOn w:val="af6"/>
    <w:rsid w:val="00D73D2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ffff7">
    <w:name w:val="Block Text"/>
    <w:basedOn w:val="a"/>
    <w:rsid w:val="00D73D27"/>
    <w:pPr>
      <w:widowControl w:val="0"/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customStyle="1" w:styleId="affffff8">
    <w:name w:val="Заголовок таблицы"/>
    <w:basedOn w:val="a"/>
    <w:rsid w:val="00D73D27"/>
    <w:pPr>
      <w:suppressLineNumber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character" w:customStyle="1" w:styleId="WW-Absatz-Standardschriftart">
    <w:name w:val="WW-Absatz-Standardschriftart"/>
    <w:rsid w:val="00D73D27"/>
  </w:style>
  <w:style w:type="character" w:customStyle="1" w:styleId="WW-Absatz-Standardschriftart1">
    <w:name w:val="WW-Absatz-Standardschriftart1"/>
    <w:rsid w:val="00D73D27"/>
  </w:style>
  <w:style w:type="character" w:customStyle="1" w:styleId="WW-Absatz-Standardschriftart11">
    <w:name w:val="WW-Absatz-Standardschriftart11"/>
    <w:rsid w:val="00D73D27"/>
  </w:style>
  <w:style w:type="character" w:customStyle="1" w:styleId="WW-Absatz-Standardschriftart111">
    <w:name w:val="WW-Absatz-Standardschriftart111"/>
    <w:rsid w:val="00D73D27"/>
  </w:style>
  <w:style w:type="character" w:customStyle="1" w:styleId="WW-Absatz-Standardschriftart1111">
    <w:name w:val="WW-Absatz-Standardschriftart1111"/>
    <w:rsid w:val="00D73D27"/>
  </w:style>
  <w:style w:type="character" w:customStyle="1" w:styleId="WW-Absatz-Standardschriftart11111">
    <w:name w:val="WW-Absatz-Standardschriftart11111"/>
    <w:rsid w:val="00D73D27"/>
  </w:style>
  <w:style w:type="character" w:customStyle="1" w:styleId="WW-Absatz-Standardschriftart111111">
    <w:name w:val="WW-Absatz-Standardschriftart111111"/>
    <w:rsid w:val="00D73D27"/>
  </w:style>
  <w:style w:type="character" w:customStyle="1" w:styleId="WW-Absatz-Standardschriftart1111111">
    <w:name w:val="WW-Absatz-Standardschriftart1111111"/>
    <w:rsid w:val="00D73D27"/>
  </w:style>
  <w:style w:type="character" w:customStyle="1" w:styleId="WW-Absatz-Standardschriftart11111111">
    <w:name w:val="WW-Absatz-Standardschriftart11111111"/>
    <w:rsid w:val="00D73D27"/>
  </w:style>
  <w:style w:type="character" w:customStyle="1" w:styleId="WW-Absatz-Standardschriftart111111111">
    <w:name w:val="WW-Absatz-Standardschriftart111111111"/>
    <w:rsid w:val="00D73D27"/>
  </w:style>
  <w:style w:type="character" w:customStyle="1" w:styleId="WW-Absatz-Standardschriftart1111111111">
    <w:name w:val="WW-Absatz-Standardschriftart1111111111"/>
    <w:rsid w:val="00D73D27"/>
  </w:style>
  <w:style w:type="paragraph" w:customStyle="1" w:styleId="1f">
    <w:name w:val="Цитата1"/>
    <w:basedOn w:val="a"/>
    <w:rsid w:val="00D73D27"/>
    <w:pPr>
      <w:widowControl w:val="0"/>
      <w:spacing w:after="0" w:line="240" w:lineRule="auto"/>
      <w:ind w:left="1200" w:right="2165"/>
      <w:jc w:val="center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affffff9">
    <w:name w:val="Содержимое таблицы"/>
    <w:basedOn w:val="a"/>
    <w:rsid w:val="00D73D27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2">
    <w:name w:val="Стиль4"/>
    <w:basedOn w:val="a"/>
    <w:autoRedefine/>
    <w:rsid w:val="00D73D2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35">
    <w:name w:val="Body Text Indent 3"/>
    <w:basedOn w:val="a"/>
    <w:link w:val="36"/>
    <w:rsid w:val="00D73D2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D73D2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a">
    <w:name w:val="Emphasis"/>
    <w:uiPriority w:val="20"/>
    <w:qFormat/>
    <w:rsid w:val="00D73D27"/>
    <w:rPr>
      <w:i/>
    </w:rPr>
  </w:style>
  <w:style w:type="character" w:customStyle="1" w:styleId="37">
    <w:name w:val="Знак Знак3"/>
    <w:rsid w:val="00D73D27"/>
    <w:rPr>
      <w:sz w:val="26"/>
    </w:rPr>
  </w:style>
  <w:style w:type="character" w:customStyle="1" w:styleId="2b">
    <w:name w:val="Знак Знак2"/>
    <w:rsid w:val="00D73D27"/>
    <w:rPr>
      <w:sz w:val="24"/>
    </w:rPr>
  </w:style>
  <w:style w:type="character" w:customStyle="1" w:styleId="affffffb">
    <w:name w:val="Знак Знак"/>
    <w:rsid w:val="00D73D27"/>
    <w:rPr>
      <w:rFonts w:ascii="Courier New" w:hAnsi="Courier New" w:cs="Courier New"/>
      <w:lang w:val="ru-RU" w:eastAsia="ru-RU"/>
    </w:rPr>
  </w:style>
  <w:style w:type="character" w:customStyle="1" w:styleId="WW8Num2z2">
    <w:name w:val="WW8Num2z2"/>
    <w:rsid w:val="00D73D27"/>
    <w:rPr>
      <w:rFonts w:ascii="Wingdings" w:hAnsi="Wingdings"/>
    </w:rPr>
  </w:style>
  <w:style w:type="character" w:customStyle="1" w:styleId="1f0">
    <w:name w:val="Знак Знак1"/>
    <w:rsid w:val="00D73D27"/>
    <w:rPr>
      <w:sz w:val="24"/>
    </w:rPr>
  </w:style>
  <w:style w:type="paragraph" w:styleId="affffffc">
    <w:name w:val="endnote text"/>
    <w:basedOn w:val="a"/>
    <w:link w:val="affffffd"/>
    <w:rsid w:val="00D73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ffffd">
    <w:name w:val="Текст концевой сноски Знак"/>
    <w:basedOn w:val="a0"/>
    <w:link w:val="affffffc"/>
    <w:rsid w:val="00D73D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">
    <w:name w:val="Endnote Text Char"/>
    <w:rsid w:val="00D73D27"/>
    <w:rPr>
      <w:rFonts w:ascii="Times New Roman" w:hAnsi="Times New Roman" w:cs="Times New Roman"/>
      <w:lang w:val="ru-RU" w:eastAsia="ru-RU" w:bidi="ar-SA"/>
    </w:rPr>
  </w:style>
  <w:style w:type="character" w:styleId="affffffe">
    <w:name w:val="endnote reference"/>
    <w:rsid w:val="00D73D27"/>
    <w:rPr>
      <w:vertAlign w:val="superscript"/>
    </w:rPr>
  </w:style>
  <w:style w:type="character" w:customStyle="1" w:styleId="150">
    <w:name w:val="Знак Знак15"/>
    <w:rsid w:val="00D73D27"/>
    <w:rPr>
      <w:rFonts w:ascii="Arial" w:hAnsi="Arial" w:cs="Arial"/>
      <w:b/>
      <w:kern w:val="32"/>
      <w:sz w:val="32"/>
    </w:rPr>
  </w:style>
  <w:style w:type="character" w:customStyle="1" w:styleId="140">
    <w:name w:val="Знак Знак14"/>
    <w:rsid w:val="00D73D27"/>
    <w:rPr>
      <w:rFonts w:ascii="Arial" w:hAnsi="Arial" w:cs="Arial"/>
      <w:b/>
      <w:i/>
      <w:sz w:val="28"/>
    </w:rPr>
  </w:style>
  <w:style w:type="character" w:customStyle="1" w:styleId="130">
    <w:name w:val="Знак Знак13"/>
    <w:rsid w:val="00D73D27"/>
    <w:rPr>
      <w:rFonts w:ascii="Arial" w:hAnsi="Arial" w:cs="Arial"/>
      <w:b/>
      <w:sz w:val="26"/>
    </w:rPr>
  </w:style>
  <w:style w:type="character" w:customStyle="1" w:styleId="120">
    <w:name w:val="Знак Знак12"/>
    <w:rsid w:val="00D73D27"/>
    <w:rPr>
      <w:b/>
      <w:sz w:val="26"/>
    </w:rPr>
  </w:style>
  <w:style w:type="character" w:customStyle="1" w:styleId="112">
    <w:name w:val="Знак Знак11"/>
    <w:rsid w:val="00D73D27"/>
    <w:rPr>
      <w:b/>
      <w:i/>
      <w:sz w:val="26"/>
    </w:rPr>
  </w:style>
  <w:style w:type="character" w:customStyle="1" w:styleId="100">
    <w:name w:val="Знак Знак10"/>
    <w:rsid w:val="00D73D27"/>
    <w:rPr>
      <w:sz w:val="26"/>
    </w:rPr>
  </w:style>
  <w:style w:type="character" w:customStyle="1" w:styleId="9">
    <w:name w:val="Знак Знак9"/>
    <w:rsid w:val="00D73D27"/>
    <w:rPr>
      <w:sz w:val="26"/>
    </w:rPr>
  </w:style>
  <w:style w:type="character" w:customStyle="1" w:styleId="8">
    <w:name w:val="Знак Знак8"/>
    <w:rsid w:val="00D73D27"/>
    <w:rPr>
      <w:sz w:val="24"/>
    </w:rPr>
  </w:style>
  <w:style w:type="character" w:customStyle="1" w:styleId="70">
    <w:name w:val="Знак Знак7"/>
    <w:rsid w:val="00D73D27"/>
    <w:rPr>
      <w:sz w:val="24"/>
    </w:rPr>
  </w:style>
  <w:style w:type="character" w:customStyle="1" w:styleId="60">
    <w:name w:val="Знак Знак6"/>
    <w:rsid w:val="00D73D27"/>
    <w:rPr>
      <w:sz w:val="16"/>
    </w:rPr>
  </w:style>
  <w:style w:type="paragraph" w:styleId="afffffff">
    <w:name w:val="List Bullet"/>
    <w:basedOn w:val="a"/>
    <w:autoRedefine/>
    <w:rsid w:val="00D73D27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lang w:val="en-US" w:eastAsia="en-US"/>
    </w:rPr>
  </w:style>
  <w:style w:type="character" w:customStyle="1" w:styleId="ListBulletChar">
    <w:name w:val="List Bullet Char"/>
    <w:rsid w:val="00D73D27"/>
    <w:rPr>
      <w:sz w:val="22"/>
      <w:lang w:val="en-US" w:eastAsia="en-US"/>
    </w:rPr>
  </w:style>
  <w:style w:type="character" w:customStyle="1" w:styleId="1f1">
    <w:name w:val="титул 1 Знак"/>
    <w:rsid w:val="00D73D27"/>
    <w:rPr>
      <w:rFonts w:eastAsia="Times New Roman"/>
      <w:sz w:val="24"/>
      <w:lang w:val="x-none" w:eastAsia="ar-SA" w:bidi="ar-SA"/>
    </w:rPr>
  </w:style>
  <w:style w:type="paragraph" w:customStyle="1" w:styleId="1f2">
    <w:name w:val="титул 1"/>
    <w:basedOn w:val="a"/>
    <w:rsid w:val="00D73D27"/>
    <w:pPr>
      <w:autoSpaceDE w:val="0"/>
      <w:autoSpaceDN w:val="0"/>
      <w:adjustRightInd w:val="0"/>
      <w:spacing w:after="0" w:line="360" w:lineRule="auto"/>
      <w:ind w:left="1287" w:hanging="360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2">
    <w:name w:val="титул 2"/>
    <w:basedOn w:val="a"/>
    <w:rsid w:val="00D73D27"/>
    <w:pPr>
      <w:numPr>
        <w:ilvl w:val="1"/>
        <w:numId w:val="1"/>
      </w:numPr>
      <w:tabs>
        <w:tab w:val="left" w:pos="993"/>
      </w:tabs>
      <w:spacing w:after="0" w:line="360" w:lineRule="auto"/>
      <w:ind w:left="99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">
    <w:name w:val="титул 3"/>
    <w:basedOn w:val="2"/>
    <w:rsid w:val="00D73D27"/>
    <w:pPr>
      <w:numPr>
        <w:ilvl w:val="2"/>
      </w:numPr>
    </w:pPr>
    <w:rPr>
      <w:rFonts w:ascii="Calibri" w:hAnsi="Calibri"/>
      <w:sz w:val="20"/>
      <w:szCs w:val="20"/>
    </w:rPr>
  </w:style>
  <w:style w:type="paragraph" w:customStyle="1" w:styleId="ConsCell">
    <w:name w:val="ConsCell"/>
    <w:rsid w:val="00D73D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Абзац списка Знак"/>
    <w:link w:val="a5"/>
    <w:uiPriority w:val="34"/>
    <w:rsid w:val="00D73D27"/>
  </w:style>
  <w:style w:type="paragraph" w:customStyle="1" w:styleId="11">
    <w:name w:val="1.1. табл"/>
    <w:basedOn w:val="a5"/>
    <w:link w:val="113"/>
    <w:qFormat/>
    <w:rsid w:val="00D73D27"/>
    <w:pPr>
      <w:widowControl w:val="0"/>
      <w:numPr>
        <w:ilvl w:val="1"/>
        <w:numId w:val="2"/>
      </w:numPr>
      <w:tabs>
        <w:tab w:val="left" w:pos="426"/>
        <w:tab w:val="num" w:pos="1200"/>
      </w:tabs>
      <w:autoSpaceDE w:val="0"/>
      <w:autoSpaceDN w:val="0"/>
      <w:adjustRightInd w:val="0"/>
      <w:spacing w:after="0" w:line="240" w:lineRule="auto"/>
      <w:ind w:left="0" w:firstLine="0"/>
      <w:jc w:val="both"/>
    </w:pPr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character" w:customStyle="1" w:styleId="113">
    <w:name w:val="1.1. табл Знак"/>
    <w:link w:val="11"/>
    <w:rsid w:val="00D73D27"/>
    <w:rPr>
      <w:rFonts w:ascii="Times New Roman" w:eastAsia="Calibri" w:hAnsi="Times New Roman" w:cs="Times New Roman"/>
      <w:color w:val="000000"/>
      <w:sz w:val="18"/>
      <w:szCs w:val="18"/>
      <w:lang w:val="x-none" w:eastAsia="en-US"/>
    </w:rPr>
  </w:style>
  <w:style w:type="paragraph" w:customStyle="1" w:styleId="xl126">
    <w:name w:val="xl126"/>
    <w:basedOn w:val="a"/>
    <w:rsid w:val="00D73D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0">
    <w:name w:val="xl13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1">
    <w:name w:val="xl131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73D2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8">
    <w:name w:val="xl138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39">
    <w:name w:val="xl139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0">
    <w:name w:val="xl140"/>
    <w:basedOn w:val="a"/>
    <w:rsid w:val="00D73D27"/>
    <w:pP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16"/>
      <w:szCs w:val="16"/>
    </w:rPr>
  </w:style>
  <w:style w:type="paragraph" w:customStyle="1" w:styleId="xl141">
    <w:name w:val="xl14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3">
    <w:name w:val="xl14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D73D27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D73D27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D73D27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73D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3">
    <w:name w:val="xl15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4">
    <w:name w:val="xl164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6">
    <w:name w:val="xl16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0">
    <w:name w:val="xl17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1">
    <w:name w:val="xl171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2">
    <w:name w:val="xl172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3">
    <w:name w:val="xl173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4">
    <w:name w:val="xl174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5">
    <w:name w:val="xl17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6">
    <w:name w:val="xl176"/>
    <w:basedOn w:val="a"/>
    <w:rsid w:val="00D73D27"/>
    <w:pPr>
      <w:pBdr>
        <w:top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7">
    <w:name w:val="xl177"/>
    <w:basedOn w:val="a"/>
    <w:rsid w:val="00D73D27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8">
    <w:name w:val="xl178"/>
    <w:basedOn w:val="a"/>
    <w:rsid w:val="00D73D27"/>
    <w:pPr>
      <w:pBdr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79">
    <w:name w:val="xl179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0">
    <w:name w:val="xl180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1">
    <w:name w:val="xl181"/>
    <w:basedOn w:val="a"/>
    <w:rsid w:val="00D73D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2">
    <w:name w:val="xl182"/>
    <w:basedOn w:val="a"/>
    <w:rsid w:val="00D73D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3">
    <w:name w:val="xl183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4">
    <w:name w:val="xl184"/>
    <w:basedOn w:val="a"/>
    <w:rsid w:val="00D73D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5">
    <w:name w:val="xl185"/>
    <w:basedOn w:val="a"/>
    <w:rsid w:val="00D73D27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6">
    <w:name w:val="xl186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87">
    <w:name w:val="xl187"/>
    <w:basedOn w:val="a"/>
    <w:rsid w:val="00D73D27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D73D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D73D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2">
    <w:name w:val="xl192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3">
    <w:name w:val="xl193"/>
    <w:basedOn w:val="a"/>
    <w:rsid w:val="00D73D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D73D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5">
    <w:name w:val="xl195"/>
    <w:basedOn w:val="a"/>
    <w:rsid w:val="00D73D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D73D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D73D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D73D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">
    <w:name w:val="Знак Знак2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f3">
    <w:name w:val="Знак Знак1 Знак Знак"/>
    <w:basedOn w:val="a"/>
    <w:rsid w:val="00D73D2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customStyle="1" w:styleId="1112">
    <w:name w:val="Сетка таблицы11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14"/>
    <w:locked/>
    <w:rsid w:val="00D73D27"/>
    <w:rPr>
      <w:rFonts w:ascii="Calibri" w:eastAsia="Calibri" w:hAnsi="Calibri" w:cs="Times New Roman"/>
      <w:lang w:eastAsia="en-US"/>
    </w:rPr>
  </w:style>
  <w:style w:type="numbering" w:customStyle="1" w:styleId="38">
    <w:name w:val="Нет списка3"/>
    <w:next w:val="a2"/>
    <w:uiPriority w:val="99"/>
    <w:semiHidden/>
    <w:unhideWhenUsed/>
    <w:rsid w:val="00D73D27"/>
  </w:style>
  <w:style w:type="table" w:customStyle="1" w:styleId="212">
    <w:name w:val="Сетка таблицы21"/>
    <w:basedOn w:val="a1"/>
    <w:next w:val="af3"/>
    <w:rsid w:val="00D73D2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semiHidden/>
    <w:rsid w:val="00D73D27"/>
  </w:style>
  <w:style w:type="character" w:customStyle="1" w:styleId="2d">
    <w:name w:val="Знак Знак2"/>
    <w:rsid w:val="00D73D27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1f4">
    <w:name w:val="Знак Знак1"/>
    <w:rsid w:val="00D73D27"/>
    <w:rPr>
      <w:rFonts w:ascii="Arial" w:eastAsia="Times New Roman" w:hAnsi="Arial" w:cs="Arial"/>
      <w:sz w:val="22"/>
      <w:szCs w:val="22"/>
    </w:rPr>
  </w:style>
  <w:style w:type="character" w:customStyle="1" w:styleId="afffffff0">
    <w:name w:val="Знак Знак"/>
    <w:rsid w:val="00D73D27"/>
    <w:rPr>
      <w:rFonts w:ascii="Arial" w:eastAsia="Times New Roman" w:hAnsi="Arial" w:cs="Arial"/>
      <w:sz w:val="22"/>
      <w:szCs w:val="22"/>
    </w:rPr>
  </w:style>
  <w:style w:type="paragraph" w:customStyle="1" w:styleId="CharChar">
    <w:name w:val="Char Char Знак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3">
    <w:name w:val="Знак Знак5"/>
    <w:basedOn w:val="a"/>
    <w:rsid w:val="00D73D2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54">
    <w:name w:val="Нет списка5"/>
    <w:next w:val="a2"/>
    <w:uiPriority w:val="99"/>
    <w:semiHidden/>
    <w:unhideWhenUsed/>
    <w:rsid w:val="00D73D27"/>
  </w:style>
  <w:style w:type="paragraph" w:customStyle="1" w:styleId="msonormalmailrucssattributepostfix">
    <w:name w:val="msonormal_mailru_css_attribute_postfix"/>
    <w:basedOn w:val="a"/>
    <w:rsid w:val="00D73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f1">
    <w:name w:val="Сноска"/>
    <w:basedOn w:val="a"/>
    <w:next w:val="a"/>
    <w:uiPriority w:val="99"/>
    <w:rsid w:val="00D73D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afffffff2">
    <w:name w:val="Цветовое выделение для Текст"/>
    <w:uiPriority w:val="99"/>
    <w:rsid w:val="00D73D27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7600436/0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147E8A-C06B-488D-98F1-E6BECBB50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21</Pages>
  <Words>8737</Words>
  <Characters>49806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29</cp:revision>
  <cp:lastPrinted>2024-07-24T05:54:00Z</cp:lastPrinted>
  <dcterms:created xsi:type="dcterms:W3CDTF">2024-05-17T12:15:00Z</dcterms:created>
  <dcterms:modified xsi:type="dcterms:W3CDTF">2024-08-27T06:49:00Z</dcterms:modified>
</cp:coreProperties>
</file>