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1E2AF7" w:rsidRPr="008B56CD" w:rsidTr="008B56CD">
        <w:tc>
          <w:tcPr>
            <w:tcW w:w="3965" w:type="dxa"/>
          </w:tcPr>
          <w:p w:rsidR="001E2AF7" w:rsidRPr="008B56CD" w:rsidRDefault="001E2AF7" w:rsidP="008B56CD">
            <w:pPr>
              <w:pStyle w:val="1"/>
              <w:shd w:val="clear" w:color="auto" w:fill="auto"/>
              <w:spacing w:after="0" w:line="262" w:lineRule="auto"/>
              <w:ind w:left="-105" w:right="-108"/>
              <w:contextualSpacing/>
              <w:rPr>
                <w:sz w:val="28"/>
                <w:szCs w:val="28"/>
              </w:rPr>
            </w:pPr>
            <w:r w:rsidRPr="008B56CD">
              <w:rPr>
                <w:noProof/>
                <w:sz w:val="2"/>
                <w:szCs w:val="2"/>
                <w:lang w:eastAsia="ru-RU"/>
              </w:rPr>
              <w:drawing>
                <wp:inline distT="0" distB="0" distL="0" distR="0" wp14:anchorId="5B60B5F2" wp14:editId="2830E01B">
                  <wp:extent cx="57590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32" cy="616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AF7" w:rsidRPr="008B56CD" w:rsidRDefault="001E2AF7" w:rsidP="008B56CD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6"/>
                <w:szCs w:val="17"/>
                <w:lang w:eastAsia="ru-RU" w:bidi="ru-RU"/>
              </w:rPr>
            </w:pP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60" w:lineRule="exact"/>
              <w:ind w:left="-105" w:right="-108"/>
              <w:contextualSpacing/>
              <w:rPr>
                <w:sz w:val="18"/>
                <w:szCs w:val="17"/>
                <w:lang w:eastAsia="ru-RU" w:bidi="ru-RU"/>
              </w:rPr>
            </w:pPr>
            <w:r w:rsidRPr="00117EBA">
              <w:rPr>
                <w:sz w:val="18"/>
                <w:szCs w:val="17"/>
                <w:lang w:eastAsia="ru-RU" w:bidi="ru-RU"/>
              </w:rPr>
              <w:t>ПРОКУРАТУРА РОССИЙСКОЙ ФЕДЕРАЦИИ</w:t>
            </w: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sz w:val="18"/>
                <w:szCs w:val="17"/>
                <w:lang w:eastAsia="ru-RU" w:bidi="ru-RU"/>
              </w:rPr>
            </w:pP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r w:rsidRPr="00117EBA">
              <w:rPr>
                <w:b/>
                <w:sz w:val="18"/>
                <w:szCs w:val="17"/>
                <w:lang w:eastAsia="ru-RU" w:bidi="ru-RU"/>
              </w:rPr>
              <w:t>ПРОКУРАТУРА</w:t>
            </w:r>
          </w:p>
          <w:p w:rsidR="00502BD7" w:rsidRPr="00117EBA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r w:rsidRPr="00117EBA">
              <w:rPr>
                <w:b/>
                <w:sz w:val="18"/>
                <w:szCs w:val="17"/>
                <w:lang w:eastAsia="ru-RU" w:bidi="ru-RU"/>
              </w:rPr>
              <w:t>ЧУВАШСКОЙ РЕСПУБЛИКИ</w:t>
            </w:r>
          </w:p>
          <w:p w:rsidR="00502BD7" w:rsidRPr="00EC153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20" w:lineRule="exact"/>
              <w:ind w:left="-108" w:right="-108"/>
              <w:contextualSpacing/>
              <w:rPr>
                <w:b/>
                <w:sz w:val="12"/>
                <w:szCs w:val="17"/>
                <w:lang w:eastAsia="ru-RU" w:bidi="ru-RU"/>
              </w:rPr>
            </w:pPr>
          </w:p>
          <w:p w:rsidR="00502BD7" w:rsidRPr="008849D2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r>
              <w:rPr>
                <w:b/>
                <w:sz w:val="18"/>
                <w:szCs w:val="17"/>
                <w:lang w:eastAsia="ru-RU" w:bidi="ru-RU"/>
              </w:rPr>
              <w:t xml:space="preserve">Прокуратура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Яльчикского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района</w:t>
            </w:r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20" w:lineRule="exact"/>
              <w:ind w:left="-108" w:right="-108"/>
              <w:contextualSpacing/>
              <w:rPr>
                <w:b/>
                <w:sz w:val="12"/>
                <w:szCs w:val="17"/>
                <w:lang w:eastAsia="ru-RU" w:bidi="ru-RU"/>
              </w:rPr>
            </w:pPr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Чăваш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Республикин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Елчěк</w:t>
            </w:r>
            <w:proofErr w:type="spellEnd"/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80" w:lineRule="exact"/>
              <w:ind w:left="-108" w:right="-108"/>
              <w:contextualSpacing/>
              <w:rPr>
                <w:b/>
                <w:sz w:val="18"/>
                <w:szCs w:val="17"/>
                <w:lang w:eastAsia="ru-RU" w:bidi="ru-RU"/>
              </w:rPr>
            </w:pP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районěн</w:t>
            </w:r>
            <w:proofErr w:type="spellEnd"/>
            <w:r>
              <w:rPr>
                <w:b/>
                <w:sz w:val="18"/>
                <w:szCs w:val="17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sz w:val="18"/>
                <w:szCs w:val="17"/>
                <w:lang w:eastAsia="ru-RU" w:bidi="ru-RU"/>
              </w:rPr>
              <w:t>прокуратури</w:t>
            </w:r>
            <w:proofErr w:type="spellEnd"/>
          </w:p>
          <w:p w:rsidR="00502BD7" w:rsidRDefault="00502BD7" w:rsidP="00502BD7">
            <w:pPr>
              <w:pStyle w:val="1"/>
              <w:shd w:val="clear" w:color="auto" w:fill="auto"/>
              <w:tabs>
                <w:tab w:val="left" w:pos="851"/>
              </w:tabs>
              <w:spacing w:after="0" w:line="120" w:lineRule="exact"/>
              <w:ind w:left="-108" w:right="-108"/>
              <w:contextualSpacing/>
              <w:rPr>
                <w:sz w:val="12"/>
                <w:szCs w:val="17"/>
              </w:rPr>
            </w:pPr>
          </w:p>
          <w:p w:rsidR="001E2AF7" w:rsidRPr="008B56CD" w:rsidRDefault="00502BD7" w:rsidP="00502BD7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  <w:r>
              <w:rPr>
                <w:sz w:val="18"/>
                <w:szCs w:val="17"/>
              </w:rPr>
              <w:t>ул. Октябрьская, 10, с. Яльчики, 429380</w:t>
            </w:r>
            <w:r>
              <w:rPr>
                <w:sz w:val="18"/>
                <w:szCs w:val="17"/>
              </w:rPr>
              <w:br/>
              <w:t>тел. (83549) 2-50-05</w:t>
            </w:r>
          </w:p>
        </w:tc>
      </w:tr>
      <w:tr w:rsidR="001E2AF7" w:rsidRPr="008B56CD" w:rsidTr="009865ED">
        <w:trPr>
          <w:trHeight w:val="396"/>
        </w:trPr>
        <w:tc>
          <w:tcPr>
            <w:tcW w:w="3965" w:type="dxa"/>
          </w:tcPr>
          <w:p w:rsidR="001E2AF7" w:rsidRPr="000F0271" w:rsidRDefault="001E2AF7" w:rsidP="009865ED">
            <w:pPr>
              <w:spacing w:line="200" w:lineRule="exac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bookmarkStart w:id="0" w:name="REGNUMDATESTAMP"/>
            <w:r w:rsidRPr="000F027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REGNUMDATESTAMP</w:t>
            </w:r>
          </w:p>
          <w:bookmarkEnd w:id="0"/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52B" w:rsidRPr="00561826" w:rsidRDefault="00C7352B" w:rsidP="00C7352B">
      <w:pPr>
        <w:shd w:val="clear" w:color="auto" w:fill="FFFFFF"/>
        <w:spacing w:after="0" w:line="240" w:lineRule="exact"/>
        <w:ind w:left="482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18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публикации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сайт</w:t>
      </w:r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администрации </w:t>
      </w:r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округа, в газете, а также </w:t>
      </w:r>
      <w:r w:rsidR="00E86F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</w:t>
      </w:r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интернет-ресурсах</w:t>
      </w:r>
      <w:proofErr w:type="spellEnd"/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ВКонтакте</w:t>
      </w:r>
      <w:proofErr w:type="spellEnd"/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телеграм</w:t>
      </w:r>
      <w:proofErr w:type="spellEnd"/>
      <w:r w:rsidR="00E761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</w:p>
    <w:p w:rsidR="00C7352B" w:rsidRDefault="00C7352B" w:rsidP="00C7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352B" w:rsidRDefault="00C7352B" w:rsidP="00C7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352B" w:rsidRPr="00C5786B" w:rsidRDefault="00C7352B" w:rsidP="00C735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7352B" w:rsidRDefault="00C7352B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52B" w:rsidRDefault="00C7352B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C7352B" w:rsidRDefault="00C7352B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7352B" w:rsidRDefault="00C7352B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74170" w:rsidRDefault="00C7352B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прокуратуре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Яльчикского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</w:t>
      </w:r>
      <w:r w:rsidR="00074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марта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074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</w:t>
      </w:r>
    </w:p>
    <w:p w:rsidR="00C7352B" w:rsidRDefault="00C7352B" w:rsidP="00C735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организован</w:t>
      </w:r>
      <w:r w:rsidR="00457D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тематический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прием </w:t>
      </w:r>
      <w:r w:rsidR="00074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населения, в том числе, семей мобилизованных граждан</w:t>
      </w:r>
    </w:p>
    <w:p w:rsidR="00C7352B" w:rsidRPr="0075158D" w:rsidRDefault="00C7352B" w:rsidP="00C735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4170" w:rsidRDefault="002C5F9F" w:rsidP="002C5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аптеке нет нужных лекарств или медицинских изделий? А если появляются, то несвоевременно или ненадлежащего качества?</w:t>
      </w:r>
      <w:r w:rsidRPr="002C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Сталкивались с аналогичной ситуацией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176E" w:rsidRPr="00074170" w:rsidRDefault="00C7352B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прокуратуре </w:t>
      </w:r>
      <w:proofErr w:type="spellStart"/>
      <w:r w:rsidRPr="00C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Яльчикского</w:t>
      </w:r>
      <w:proofErr w:type="spellEnd"/>
      <w:r w:rsidRPr="00C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074170" w:rsidRPr="00074170">
        <w:rPr>
          <w:rFonts w:ascii="Times New Roman" w:eastAsia="Times New Roman" w:hAnsi="Times New Roman"/>
          <w:bCs/>
          <w:sz w:val="28"/>
          <w:szCs w:val="28"/>
          <w:lang w:eastAsia="ru-RU"/>
        </w:rPr>
        <w:t>1 марта 2023</w:t>
      </w:r>
      <w:r w:rsidR="00074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организован </w:t>
      </w:r>
      <w:r w:rsidR="00C06A6A" w:rsidRPr="00C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тематический </w:t>
      </w:r>
      <w:r w:rsidRPr="00C06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</w:t>
      </w:r>
      <w:r w:rsidR="00074170" w:rsidRPr="00074170">
        <w:rPr>
          <w:rFonts w:ascii="Times New Roman" w:eastAsia="Times New Roman" w:hAnsi="Times New Roman"/>
          <w:bCs/>
          <w:sz w:val="28"/>
          <w:szCs w:val="28"/>
          <w:lang w:eastAsia="ru-RU"/>
        </w:rPr>
        <w:t>населения, в том числе, семей мобилизованных граждан</w:t>
      </w:r>
      <w:r w:rsidR="00074170" w:rsidRPr="0007417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741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вопросам качественного и своевременного обеспечения аптечными учреждениями</w:t>
      </w:r>
      <w:r w:rsidR="002C5F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учреждениями здравоохранения</w:t>
      </w:r>
      <w:r w:rsidR="000741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C5F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 </w:t>
      </w:r>
      <w:r w:rsidR="00074170">
        <w:rPr>
          <w:rFonts w:ascii="Times New Roman" w:eastAsia="Times New Roman" w:hAnsi="Times New Roman"/>
          <w:bCs/>
          <w:sz w:val="28"/>
          <w:szCs w:val="28"/>
          <w:lang w:eastAsia="ru-RU"/>
        </w:rPr>
        <w:t>лекарственными средствами и изделиями медицинского назначения.</w:t>
      </w:r>
    </w:p>
    <w:p w:rsidR="00C06A6A" w:rsidRDefault="002C5F9F" w:rsidP="00C06A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 н</w:t>
      </w:r>
      <w:r w:rsid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интересующие Вас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примет письменные обращения</w:t>
      </w:r>
      <w:r w:rsid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</w:t>
      </w:r>
      <w:r w:rsidR="00C06A6A" w:rsidRP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</w:t>
      </w:r>
      <w:r w:rsid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06A6A" w:rsidRP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06A6A" w:rsidRPr="00C0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06A6A" w:rsidRPr="00C06A6A">
        <w:rPr>
          <w:rFonts w:ascii="Times New Roman" w:hAnsi="Times New Roman" w:cs="Times New Roman"/>
          <w:sz w:val="28"/>
          <w:szCs w:val="28"/>
        </w:rPr>
        <w:t>ул. Октябрьская, 10, с. Яльчики</w:t>
      </w:r>
      <w:r w:rsidR="00C06A6A">
        <w:rPr>
          <w:rFonts w:ascii="Times New Roman" w:hAnsi="Times New Roman" w:cs="Times New Roman"/>
          <w:sz w:val="28"/>
          <w:szCs w:val="28"/>
        </w:rPr>
        <w:t xml:space="preserve"> </w:t>
      </w:r>
      <w:r w:rsidR="00C06A6A" w:rsidRPr="00C06A6A">
        <w:rPr>
          <w:rFonts w:ascii="Times New Roman" w:hAnsi="Times New Roman" w:cs="Times New Roman"/>
          <w:sz w:val="28"/>
          <w:szCs w:val="28"/>
        </w:rPr>
        <w:t>с 09.00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6A6A" w:rsidRPr="00C06A6A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06A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рокурор</w:t>
      </w:r>
      <w:r w:rsidR="00C06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A6A">
        <w:rPr>
          <w:rFonts w:ascii="Times New Roman" w:eastAsia="Times New Roman" w:hAnsi="Times New Roman"/>
          <w:sz w:val="28"/>
          <w:szCs w:val="28"/>
          <w:lang w:eastAsia="ru-RU"/>
        </w:rPr>
        <w:t>Яльчикского</w:t>
      </w:r>
      <w:proofErr w:type="spellEnd"/>
      <w:r w:rsidR="00C06A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Кудряшов Александр Николаевич</w:t>
      </w:r>
      <w:r w:rsidR="00C06A6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76E" w:rsidRPr="00C06A6A" w:rsidRDefault="0000176E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6A">
        <w:rPr>
          <w:rFonts w:ascii="Times New Roman" w:hAnsi="Times New Roman" w:cs="Times New Roman"/>
          <w:sz w:val="28"/>
          <w:szCs w:val="28"/>
        </w:rPr>
        <w:t>По причине наличия заболеваний, ведущих к ограничению подвижности</w:t>
      </w:r>
      <w:r w:rsidR="00C06A6A" w:rsidRPr="00C06A6A">
        <w:rPr>
          <w:rFonts w:ascii="Times New Roman" w:hAnsi="Times New Roman" w:cs="Times New Roman"/>
          <w:sz w:val="28"/>
          <w:szCs w:val="28"/>
        </w:rPr>
        <w:t>, не каждый гражданин может самостоятельно посетить прокуратуру по месту нахождения административного здания.</w:t>
      </w:r>
    </w:p>
    <w:p w:rsidR="00C06A6A" w:rsidRDefault="00C06A6A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6A">
        <w:rPr>
          <w:rFonts w:ascii="Times New Roman" w:hAnsi="Times New Roman" w:cs="Times New Roman"/>
          <w:sz w:val="28"/>
          <w:szCs w:val="28"/>
        </w:rPr>
        <w:t xml:space="preserve">Для маломобильных групп населения – граждан с ограниченными возможностями передвижения личный прием организуется прокуратурой по месту нахождения заявителя. </w:t>
      </w:r>
    </w:p>
    <w:p w:rsidR="00C06A6A" w:rsidRPr="00C06A6A" w:rsidRDefault="00C06A6A" w:rsidP="00001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A6A">
        <w:rPr>
          <w:rFonts w:ascii="Times New Roman" w:hAnsi="Times New Roman" w:cs="Times New Roman"/>
          <w:sz w:val="28"/>
          <w:szCs w:val="28"/>
        </w:rPr>
        <w:t xml:space="preserve">Если Вы относитесь к указанной категории граждан, обращайтесь в прокуратуру </w:t>
      </w:r>
      <w:proofErr w:type="spellStart"/>
      <w:r w:rsidRPr="00C06A6A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C06A6A">
        <w:rPr>
          <w:rFonts w:ascii="Times New Roman" w:hAnsi="Times New Roman" w:cs="Times New Roman"/>
          <w:sz w:val="28"/>
          <w:szCs w:val="28"/>
        </w:rPr>
        <w:t xml:space="preserve"> района по телефонам: 8(83549) 2-50-05, 8(83549) </w:t>
      </w:r>
      <w:r w:rsidR="002C5F9F">
        <w:rPr>
          <w:rFonts w:ascii="Times New Roman" w:hAnsi="Times New Roman" w:cs="Times New Roman"/>
          <w:sz w:val="28"/>
          <w:szCs w:val="28"/>
        </w:rPr>
        <w:br/>
      </w:r>
      <w:r w:rsidRPr="00C06A6A">
        <w:rPr>
          <w:rFonts w:ascii="Times New Roman" w:hAnsi="Times New Roman" w:cs="Times New Roman"/>
          <w:sz w:val="28"/>
          <w:szCs w:val="28"/>
        </w:rPr>
        <w:t>2</w:t>
      </w:r>
      <w:r w:rsidR="002C5F9F">
        <w:rPr>
          <w:rFonts w:ascii="Times New Roman" w:hAnsi="Times New Roman" w:cs="Times New Roman"/>
          <w:sz w:val="28"/>
          <w:szCs w:val="28"/>
        </w:rPr>
        <w:t>-</w:t>
      </w:r>
      <w:r w:rsidRPr="00C06A6A">
        <w:rPr>
          <w:rFonts w:ascii="Times New Roman" w:hAnsi="Times New Roman" w:cs="Times New Roman"/>
          <w:sz w:val="28"/>
          <w:szCs w:val="28"/>
        </w:rPr>
        <w:t>59</w:t>
      </w:r>
      <w:r w:rsidR="002C5F9F">
        <w:rPr>
          <w:rFonts w:ascii="Times New Roman" w:hAnsi="Times New Roman" w:cs="Times New Roman"/>
          <w:sz w:val="28"/>
          <w:szCs w:val="28"/>
        </w:rPr>
        <w:t>-</w:t>
      </w:r>
      <w:r w:rsidRPr="00C06A6A">
        <w:rPr>
          <w:rFonts w:ascii="Times New Roman" w:hAnsi="Times New Roman" w:cs="Times New Roman"/>
          <w:sz w:val="28"/>
          <w:szCs w:val="28"/>
        </w:rPr>
        <w:t>05 с просьбой организовать личный прием по месту Вашего нахождения. Дата и время выездного приема устанавливаются по согласованию в рабочие дни.</w:t>
      </w:r>
    </w:p>
    <w:p w:rsidR="00C7352B" w:rsidRDefault="00C7352B" w:rsidP="00C7352B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52B" w:rsidRDefault="00C7352B" w:rsidP="00C7352B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352B" w:rsidRDefault="002C5F9F" w:rsidP="00C7352B">
      <w:pPr>
        <w:pStyle w:val="a9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5EB8252" wp14:editId="26F34474">
                <wp:simplePos x="0" y="0"/>
                <wp:positionH relativeFrom="margin">
                  <wp:posOffset>1531620</wp:posOffset>
                </wp:positionH>
                <wp:positionV relativeFrom="page">
                  <wp:posOffset>8668385</wp:posOffset>
                </wp:positionV>
                <wp:extent cx="3153600" cy="1238400"/>
                <wp:effectExtent l="0" t="0" r="2794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00" cy="123840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65" w:rsidRPr="00AC2BDA" w:rsidRDefault="00F27D65" w:rsidP="00F27D6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2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2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F27D65" w:rsidRPr="00AC2BDA" w:rsidRDefault="00F27D65" w:rsidP="00F27D6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F27D65" w:rsidRDefault="00F27D65" w:rsidP="00F27D65"/>
                          <w:p w:rsidR="00F27D65" w:rsidRDefault="00F27D65" w:rsidP="00F27D65"/>
                          <w:p w:rsidR="00F27D65" w:rsidRDefault="00F27D65" w:rsidP="00F27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B8252" id="Скругленный прямоугольник 2" o:spid="_x0000_s1026" style="position:absolute;left:0;text-align:left;margin-left:120.6pt;margin-top:682.55pt;width:248.3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" o:allowoverlap="f" filled="f" strokecolor="black [3200]">
                <v:textbox>
                  <w:txbxContent>
                    <w:p w:rsidR="00F27D65" w:rsidRPr="00AC2BDA" w:rsidRDefault="00F27D65" w:rsidP="00F27D6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3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3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F27D65" w:rsidRPr="00AC2BDA" w:rsidRDefault="00F27D65" w:rsidP="00F27D6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F27D65" w:rsidRDefault="00F27D65" w:rsidP="00F27D65"/>
                    <w:p w:rsidR="00F27D65" w:rsidRDefault="00F27D65" w:rsidP="00F27D65"/>
                    <w:p w:rsidR="00F27D65" w:rsidRDefault="00F27D65" w:rsidP="00F27D65"/>
                  </w:txbxContent>
                </v:textbox>
                <w10:wrap anchorx="margin" anchory="page"/>
              </v:roundrect>
            </w:pict>
          </mc:Fallback>
        </mc:AlternateContent>
      </w:r>
      <w:r w:rsidR="00C7352B">
        <w:rPr>
          <w:color w:val="000000"/>
          <w:sz w:val="28"/>
          <w:szCs w:val="28"/>
        </w:rPr>
        <w:t>Прокурора</w:t>
      </w:r>
      <w:r w:rsidR="00C7352B">
        <w:rPr>
          <w:sz w:val="28"/>
          <w:szCs w:val="28"/>
        </w:rPr>
        <w:t xml:space="preserve"> района</w:t>
      </w:r>
    </w:p>
    <w:p w:rsidR="00C7352B" w:rsidRDefault="00C7352B" w:rsidP="00C7352B">
      <w:pPr>
        <w:pStyle w:val="a9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C7352B" w:rsidRDefault="00C7352B" w:rsidP="00C7352B">
      <w:pPr>
        <w:pStyle w:val="a9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А.Н. Кудряшов</w:t>
      </w:r>
    </w:p>
    <w:p w:rsidR="00C7352B" w:rsidRDefault="00C7352B" w:rsidP="003A127D">
      <w:pPr>
        <w:spacing w:after="0" w:line="240" w:lineRule="auto"/>
        <w:rPr>
          <w:rFonts w:ascii="Times New Roman" w:hAnsi="Times New Roman" w:cs="Times New Roman"/>
        </w:rPr>
      </w:pPr>
    </w:p>
    <w:p w:rsidR="00C7352B" w:rsidRDefault="00C7352B" w:rsidP="003A127D">
      <w:pPr>
        <w:spacing w:after="0" w:line="240" w:lineRule="auto"/>
        <w:rPr>
          <w:rFonts w:ascii="Times New Roman" w:hAnsi="Times New Roman" w:cs="Times New Roman"/>
        </w:rPr>
      </w:pPr>
    </w:p>
    <w:sectPr w:rsidR="00C7352B" w:rsidSect="00C06A6A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E9" w:rsidRDefault="006522E9" w:rsidP="003A127D">
      <w:pPr>
        <w:spacing w:after="0" w:line="240" w:lineRule="auto"/>
      </w:pPr>
      <w:r>
        <w:separator/>
      </w:r>
    </w:p>
  </w:endnote>
  <w:endnote w:type="continuationSeparator" w:id="0">
    <w:p w:rsidR="006522E9" w:rsidRDefault="006522E9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4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5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6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E9" w:rsidRDefault="006522E9" w:rsidP="003A127D">
      <w:pPr>
        <w:spacing w:after="0" w:line="240" w:lineRule="auto"/>
      </w:pPr>
      <w:r>
        <w:separator/>
      </w:r>
    </w:p>
  </w:footnote>
  <w:footnote w:type="continuationSeparator" w:id="0">
    <w:p w:rsidR="006522E9" w:rsidRDefault="006522E9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 w:rsidRPr="00457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7D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7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5F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57D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E86FCF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176E"/>
    <w:rsid w:val="00074170"/>
    <w:rsid w:val="000D5894"/>
    <w:rsid w:val="000F0271"/>
    <w:rsid w:val="001E2AF7"/>
    <w:rsid w:val="001F5648"/>
    <w:rsid w:val="00226827"/>
    <w:rsid w:val="002C5F9F"/>
    <w:rsid w:val="00344153"/>
    <w:rsid w:val="003A127D"/>
    <w:rsid w:val="00457DD3"/>
    <w:rsid w:val="00460610"/>
    <w:rsid w:val="004F4324"/>
    <w:rsid w:val="00502BD7"/>
    <w:rsid w:val="005508C6"/>
    <w:rsid w:val="006522E9"/>
    <w:rsid w:val="006D558F"/>
    <w:rsid w:val="00714DA6"/>
    <w:rsid w:val="008B474A"/>
    <w:rsid w:val="008B56CD"/>
    <w:rsid w:val="009865ED"/>
    <w:rsid w:val="00C06A6A"/>
    <w:rsid w:val="00C7352B"/>
    <w:rsid w:val="00C93F05"/>
    <w:rsid w:val="00CC5647"/>
    <w:rsid w:val="00E52606"/>
    <w:rsid w:val="00E76170"/>
    <w:rsid w:val="00E86FCF"/>
    <w:rsid w:val="00F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91132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styleId="a9">
    <w:name w:val="Normal (Web)"/>
    <w:basedOn w:val="a"/>
    <w:uiPriority w:val="99"/>
    <w:unhideWhenUsed/>
    <w:rsid w:val="00C7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C7352B"/>
    <w:pPr>
      <w:widowControl w:val="0"/>
      <w:pBdr>
        <w:bottom w:val="single" w:sz="4" w:space="30" w:color="FFFFFF"/>
      </w:pBdr>
      <w:tabs>
        <w:tab w:val="left" w:pos="918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Стиль1 Знак"/>
    <w:link w:val="10"/>
    <w:rsid w:val="00C7352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9</cp:revision>
  <dcterms:created xsi:type="dcterms:W3CDTF">2022-02-02T05:55:00Z</dcterms:created>
  <dcterms:modified xsi:type="dcterms:W3CDTF">2023-02-09T17:59:00Z</dcterms:modified>
</cp:coreProperties>
</file>