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C7" w:rsidRPr="00C64E4E" w:rsidRDefault="00DE70C7" w:rsidP="00C64E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70C7" w:rsidRPr="00C64E4E" w:rsidRDefault="00DE70C7" w:rsidP="00C64E4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64E4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Собрания депутатов Цивильского муниципального округа от 27 апреля 2023 г. №13-32</w:t>
      </w:r>
      <w:r w:rsidR="00C86B02" w:rsidRPr="00C64E4E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</w:t>
      </w:r>
      <w:r w:rsidRPr="00C64E4E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 муниципальном контроле в области охраны и </w:t>
      </w:r>
      <w:proofErr w:type="gramStart"/>
      <w:r w:rsidRPr="00C64E4E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proofErr w:type="gramEnd"/>
      <w:r w:rsidRPr="00C64E4E">
        <w:rPr>
          <w:rFonts w:ascii="Times New Roman" w:hAnsi="Times New Roman" w:cs="Times New Roman"/>
          <w:b/>
          <w:bCs/>
          <w:sz w:val="24"/>
          <w:szCs w:val="24"/>
        </w:rPr>
        <w:t xml:space="preserve"> особо охраняемых </w:t>
      </w:r>
      <w:r w:rsidR="00C86B02" w:rsidRPr="00C64E4E">
        <w:rPr>
          <w:rFonts w:ascii="Times New Roman" w:hAnsi="Times New Roman" w:cs="Times New Roman"/>
          <w:b/>
          <w:bCs/>
          <w:sz w:val="24"/>
          <w:szCs w:val="24"/>
        </w:rPr>
        <w:t>природных те</w:t>
      </w:r>
      <w:r w:rsidRPr="00C64E4E">
        <w:rPr>
          <w:rFonts w:ascii="Times New Roman" w:hAnsi="Times New Roman" w:cs="Times New Roman"/>
          <w:b/>
          <w:bCs/>
          <w:sz w:val="24"/>
          <w:szCs w:val="24"/>
        </w:rPr>
        <w:t>рриторий местного значения в границах Цивильского муниципального округа Чувашской Республики</w:t>
      </w:r>
      <w:r w:rsidR="00C86B02" w:rsidRPr="00C64E4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DE70C7" w:rsidRPr="00C64E4E" w:rsidRDefault="00DE70C7" w:rsidP="00C64E4E">
      <w:pPr>
        <w:pStyle w:val="a4"/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E70C7" w:rsidRPr="00C64E4E" w:rsidRDefault="00DE70C7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от 14.03.1995 № 33-ФЗ «Об особо охраняемых природных территориях»,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 Уставом Цивильского муниципального округа Чувашской Республики,  </w:t>
      </w:r>
    </w:p>
    <w:p w:rsidR="00DE70C7" w:rsidRPr="00C64E4E" w:rsidRDefault="00DE70C7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Pr="00C64E4E" w:rsidRDefault="00DE70C7" w:rsidP="00C64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726D92" w:rsidRPr="00C64E4E" w:rsidRDefault="00C22EBC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sz w:val="24"/>
          <w:szCs w:val="24"/>
        </w:rPr>
        <w:t xml:space="preserve">1. </w:t>
      </w:r>
      <w:r w:rsidR="00C86B02" w:rsidRPr="00C64E4E">
        <w:rPr>
          <w:rFonts w:ascii="Times New Roman" w:hAnsi="Times New Roman" w:cs="Times New Roman"/>
          <w:sz w:val="24"/>
          <w:szCs w:val="24"/>
        </w:rPr>
        <w:t>Внести в</w:t>
      </w:r>
      <w:r w:rsidR="0091509A" w:rsidRPr="00C64E4E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C86B02" w:rsidRPr="00C64E4E">
        <w:rPr>
          <w:rFonts w:ascii="Times New Roman" w:hAnsi="Times New Roman" w:cs="Times New Roman"/>
          <w:sz w:val="24"/>
          <w:szCs w:val="24"/>
        </w:rPr>
        <w:t xml:space="preserve"> </w:t>
      </w:r>
      <w:r w:rsidR="0091509A" w:rsidRPr="00C64E4E">
        <w:rPr>
          <w:rFonts w:ascii="Times New Roman" w:hAnsi="Times New Roman" w:cs="Times New Roman"/>
          <w:bCs/>
          <w:sz w:val="24"/>
          <w:szCs w:val="24"/>
        </w:rPr>
        <w:t xml:space="preserve">о муниципальном контроле в области охраны и </w:t>
      </w:r>
      <w:proofErr w:type="gramStart"/>
      <w:r w:rsidR="0091509A" w:rsidRPr="00C64E4E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91509A" w:rsidRPr="00C64E4E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 в границах Цивильского муниципального округа Чувашской Республики, утвержденное</w:t>
      </w:r>
      <w:r w:rsidR="0091509A" w:rsidRPr="00C64E4E">
        <w:rPr>
          <w:rFonts w:ascii="Times New Roman" w:hAnsi="Times New Roman" w:cs="Times New Roman"/>
          <w:sz w:val="24"/>
          <w:szCs w:val="24"/>
        </w:rPr>
        <w:t xml:space="preserve"> </w:t>
      </w:r>
      <w:r w:rsidR="00C86B02" w:rsidRPr="00C64E4E">
        <w:rPr>
          <w:rFonts w:ascii="Times New Roman" w:hAnsi="Times New Roman" w:cs="Times New Roman"/>
          <w:sz w:val="24"/>
          <w:szCs w:val="24"/>
        </w:rPr>
        <w:t>решение</w:t>
      </w:r>
      <w:r w:rsidR="0091509A" w:rsidRPr="00C64E4E">
        <w:rPr>
          <w:rFonts w:ascii="Times New Roman" w:hAnsi="Times New Roman" w:cs="Times New Roman"/>
          <w:sz w:val="24"/>
          <w:szCs w:val="24"/>
        </w:rPr>
        <w:t>м</w:t>
      </w:r>
      <w:r w:rsidR="00C86B02" w:rsidRPr="00C64E4E">
        <w:rPr>
          <w:rFonts w:ascii="Times New Roman" w:hAnsi="Times New Roman" w:cs="Times New Roman"/>
          <w:sz w:val="24"/>
          <w:szCs w:val="24"/>
        </w:rPr>
        <w:t xml:space="preserve"> Собрания депутатов Цивильского муниципального округа Чувашской Республики</w:t>
      </w:r>
      <w:r w:rsidRPr="00C64E4E">
        <w:rPr>
          <w:rFonts w:ascii="Times New Roman" w:hAnsi="Times New Roman" w:cs="Times New Roman"/>
          <w:sz w:val="24"/>
          <w:szCs w:val="24"/>
        </w:rPr>
        <w:t xml:space="preserve"> от 27 апреля 2023 г. №13-32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Цивильского муниципального округа Чувашской Республики»</w:t>
      </w:r>
      <w:r w:rsidR="004C6460" w:rsidRPr="00C64E4E">
        <w:rPr>
          <w:rFonts w:ascii="Times New Roman" w:hAnsi="Times New Roman" w:cs="Times New Roman"/>
          <w:sz w:val="24"/>
          <w:szCs w:val="24"/>
        </w:rPr>
        <w:t xml:space="preserve"> </w:t>
      </w:r>
      <w:r w:rsidR="00726D92" w:rsidRPr="00C64E4E">
        <w:rPr>
          <w:rFonts w:ascii="Times New Roman" w:hAnsi="Times New Roman" w:cs="Times New Roman"/>
          <w:sz w:val="24"/>
          <w:szCs w:val="24"/>
        </w:rPr>
        <w:t>следующие</w:t>
      </w:r>
      <w:r w:rsidR="004C6460" w:rsidRPr="00C64E4E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726D92" w:rsidRPr="00C64E4E">
        <w:rPr>
          <w:rFonts w:ascii="Times New Roman" w:hAnsi="Times New Roman" w:cs="Times New Roman"/>
          <w:sz w:val="24"/>
          <w:szCs w:val="24"/>
        </w:rPr>
        <w:t>: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раздел II дополнить пунктом 8.1 следующего содержания: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«8.1. Индикаторами риска нарушения обязательных требований при осуществлении муниципального контроля являются: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- режима особо охраняемой природной территории;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- особого правового режима использования земельных участков, водных объектов,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природных ресурсов и иных объектов недвижимости, расположенных в границах особо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охраняемых природных территорий;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- режима охранных зон особо охраняемых природных территорий;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- исполнение решений, принимаемых по результатам контрольных мероприятий;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</w:t>
      </w:r>
      <w:proofErr w:type="gramStart"/>
      <w:r w:rsidRPr="00C64E4E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в разделе III: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t>абзац третий пункта 13 признать утратившим силу;</w:t>
      </w:r>
    </w:p>
    <w:p w:rsidR="00726D92" w:rsidRPr="00C64E4E" w:rsidRDefault="00726D92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bCs/>
          <w:sz w:val="24"/>
          <w:szCs w:val="24"/>
        </w:rPr>
        <w:lastRenderedPageBreak/>
        <w:t>пункт 15 признать утратившим</w:t>
      </w:r>
      <w:r w:rsidRPr="00C64E4E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194A68" w:rsidRPr="00C64E4E" w:rsidRDefault="0091509A" w:rsidP="00C64E4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4C6460" w:rsidRPr="00C64E4E">
        <w:rPr>
          <w:rFonts w:ascii="Times New Roman" w:hAnsi="Times New Roman" w:cs="Times New Roman"/>
          <w:sz w:val="24"/>
          <w:szCs w:val="24"/>
        </w:rPr>
        <w:t>пункт</w:t>
      </w:r>
      <w:r w:rsidRPr="00C64E4E">
        <w:rPr>
          <w:rFonts w:ascii="Times New Roman" w:hAnsi="Times New Roman" w:cs="Times New Roman"/>
          <w:sz w:val="24"/>
          <w:szCs w:val="24"/>
        </w:rPr>
        <w:t>а</w:t>
      </w:r>
      <w:r w:rsidR="004C6460" w:rsidRPr="00C64E4E">
        <w:rPr>
          <w:rFonts w:ascii="Times New Roman" w:hAnsi="Times New Roman" w:cs="Times New Roman"/>
          <w:sz w:val="24"/>
          <w:szCs w:val="24"/>
        </w:rPr>
        <w:t xml:space="preserve"> 18 изложить в следующей редакции:</w:t>
      </w:r>
    </w:p>
    <w:p w:rsidR="001A3870" w:rsidRPr="00C64E4E" w:rsidRDefault="00194A68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</w:rPr>
        <w:t>«</w:t>
      </w:r>
      <w:r w:rsidR="0091509A" w:rsidRPr="00C64E4E">
        <w:rPr>
          <w:rFonts w:ascii="Times New Roman" w:hAnsi="Times New Roman" w:cs="Times New Roman"/>
          <w:sz w:val="24"/>
          <w:szCs w:val="24"/>
        </w:rPr>
        <w:t xml:space="preserve">18. </w:t>
      </w:r>
      <w:r w:rsidR="001A3870" w:rsidRPr="00C64E4E">
        <w:rPr>
          <w:rFonts w:ascii="Times New Roman" w:hAnsi="Times New Roman" w:cs="Times New Roman"/>
          <w:sz w:val="24"/>
          <w:szCs w:val="24"/>
        </w:rPr>
        <w:t xml:space="preserve">Профилактический визит осуществляется в порядке, установленной </w:t>
      </w:r>
      <w:r w:rsidR="0004257E" w:rsidRPr="00C64E4E">
        <w:rPr>
          <w:rFonts w:ascii="Times New Roman" w:hAnsi="Times New Roman" w:cs="Times New Roman"/>
          <w:sz w:val="24"/>
          <w:szCs w:val="24"/>
        </w:rPr>
        <w:t>статье</w:t>
      </w:r>
      <w:r w:rsidR="00726D92" w:rsidRPr="00C64E4E">
        <w:rPr>
          <w:rFonts w:ascii="Times New Roman" w:hAnsi="Times New Roman" w:cs="Times New Roman"/>
          <w:sz w:val="24"/>
          <w:szCs w:val="24"/>
        </w:rPr>
        <w:t xml:space="preserve">й 52  Федерального закона </w:t>
      </w:r>
      <w:r w:rsidR="0091509A" w:rsidRPr="00C64E4E">
        <w:rPr>
          <w:rFonts w:ascii="Times New Roman" w:hAnsi="Times New Roman" w:cs="Times New Roman"/>
          <w:sz w:val="24"/>
          <w:szCs w:val="24"/>
        </w:rPr>
        <w:t xml:space="preserve">и </w:t>
      </w:r>
      <w:r w:rsidR="001A3870" w:rsidRPr="00C64E4E">
        <w:rPr>
          <w:rFonts w:ascii="Times New Roman" w:hAnsi="Times New Roman" w:cs="Times New Roman"/>
          <w:sz w:val="24"/>
          <w:szCs w:val="24"/>
          <w:lang w:eastAsia="ru-RU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04257E" w:rsidRPr="00C64E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26D92" w:rsidRPr="00C64E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6D92" w:rsidRPr="00C64E4E" w:rsidRDefault="00726D92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C64E4E">
        <w:rPr>
          <w:rFonts w:ascii="Times New Roman" w:hAnsi="Times New Roman" w:cs="Times New Roman"/>
          <w:sz w:val="24"/>
          <w:szCs w:val="24"/>
          <w:lang w:val="en-US" w:eastAsia="ru-RU"/>
        </w:rPr>
        <w:t>IIV</w:t>
      </w:r>
      <w:r w:rsidRPr="00C64E4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26D92" w:rsidRPr="00C64E4E" w:rsidRDefault="00726D92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пункты 36, 37 изложить в следующей редакции:</w:t>
      </w:r>
    </w:p>
    <w:p w:rsidR="00DF3A89" w:rsidRPr="00C64E4E" w:rsidRDefault="00726D92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 xml:space="preserve">«36. </w:t>
      </w:r>
      <w:r w:rsidR="00DF3A89" w:rsidRPr="00C64E4E">
        <w:rPr>
          <w:rFonts w:ascii="Times New Roman" w:hAnsi="Times New Roman" w:cs="Times New Roman"/>
          <w:sz w:val="24"/>
          <w:szCs w:val="24"/>
          <w:lang w:eastAsia="ru-RU"/>
        </w:rPr>
        <w:t>Ключевыми показателями эффективности и результативности осуществления муниципального контроля являются: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 xml:space="preserve">1) доля устраненных нарушений обязательных требований из </w:t>
      </w:r>
      <w:proofErr w:type="gramStart"/>
      <w:r w:rsidRPr="00C64E4E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Pr="00C64E4E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выявленных - 50 процентов;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6.3. Индикативными показателями осуществления муниципального контроля являются: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 xml:space="preserve">1) количество проведенных Администрацией внеплановых контрольных мероприятий (единица); 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2) количество обязательных профилактических визитов, проведенных за отчетный период;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F3A89" w:rsidRPr="00C64E4E" w:rsidRDefault="00DF3A89" w:rsidP="00C64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26D92" w:rsidRPr="00C64E4E" w:rsidRDefault="00DF3A89" w:rsidP="00C64E4E">
      <w:pPr>
        <w:pStyle w:val="ConsPlusNormal"/>
        <w:ind w:firstLine="709"/>
        <w:jc w:val="both"/>
        <w:rPr>
          <w:sz w:val="24"/>
          <w:szCs w:val="24"/>
        </w:rPr>
      </w:pPr>
      <w:r w:rsidRPr="00C64E4E">
        <w:rPr>
          <w:rFonts w:ascii="Times New Roman" w:hAnsi="Times New Roman" w:cs="Times New Roman"/>
          <w:sz w:val="24"/>
          <w:szCs w:val="24"/>
          <w:lang w:eastAsia="ru-RU"/>
        </w:rPr>
        <w:t>6) количество контрольных мероприятий, по результатам которых выявлены нарушения обязательных требований, за отчетный период</w:t>
      </w:r>
      <w:proofErr w:type="gramStart"/>
      <w:r w:rsidRPr="00C64E4E">
        <w:rPr>
          <w:rFonts w:ascii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E70C7" w:rsidRPr="00C64E4E" w:rsidRDefault="0091509A" w:rsidP="00C64E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E4E">
        <w:rPr>
          <w:rFonts w:ascii="Times New Roman" w:hAnsi="Times New Roman" w:cs="Times New Roman"/>
          <w:sz w:val="24"/>
          <w:szCs w:val="24"/>
        </w:rPr>
        <w:t>2</w:t>
      </w:r>
      <w:r w:rsidR="00DE70C7" w:rsidRPr="00C64E4E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</w:t>
      </w:r>
      <w:r w:rsidR="00C64E4E" w:rsidRPr="00C64E4E">
        <w:rPr>
          <w:rFonts w:ascii="Times New Roman" w:hAnsi="Times New Roman" w:cs="Times New Roman"/>
          <w:sz w:val="24"/>
          <w:szCs w:val="24"/>
        </w:rPr>
        <w:t>.</w:t>
      </w:r>
    </w:p>
    <w:p w:rsidR="00DE70C7" w:rsidRDefault="00DE70C7" w:rsidP="00C64E4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Default="00DE70C7" w:rsidP="00C64E4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E70C7" w:rsidRDefault="00DE70C7" w:rsidP="00C64E4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DE70C7" w:rsidRDefault="00DE70C7" w:rsidP="00C64E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Т.В. Баранова</w:t>
      </w:r>
    </w:p>
    <w:p w:rsidR="00DE70C7" w:rsidRDefault="00DE70C7" w:rsidP="00C64E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Default="00DE70C7" w:rsidP="00C64E4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E70C7" w:rsidRDefault="00DE70C7" w:rsidP="00C64E4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                             А.В. Иванов</w:t>
      </w:r>
    </w:p>
    <w:p w:rsidR="00DE70C7" w:rsidRDefault="00DE70C7" w:rsidP="00C64E4E">
      <w:pPr>
        <w:spacing w:line="240" w:lineRule="auto"/>
      </w:pPr>
    </w:p>
    <w:sectPr w:rsidR="00DE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C7"/>
    <w:rsid w:val="0004257E"/>
    <w:rsid w:val="000F0F96"/>
    <w:rsid w:val="00194A68"/>
    <w:rsid w:val="001A3870"/>
    <w:rsid w:val="00204426"/>
    <w:rsid w:val="004C6460"/>
    <w:rsid w:val="00515D14"/>
    <w:rsid w:val="00726D92"/>
    <w:rsid w:val="007C113F"/>
    <w:rsid w:val="0091509A"/>
    <w:rsid w:val="00C22EBC"/>
    <w:rsid w:val="00C64E4E"/>
    <w:rsid w:val="00C86B02"/>
    <w:rsid w:val="00DE70C7"/>
    <w:rsid w:val="00DF3A89"/>
    <w:rsid w:val="00E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Анисимова Александра Юрьевна</cp:lastModifiedBy>
  <cp:revision>2</cp:revision>
  <dcterms:created xsi:type="dcterms:W3CDTF">2023-10-02T11:57:00Z</dcterms:created>
  <dcterms:modified xsi:type="dcterms:W3CDTF">2023-10-02T11:57:00Z</dcterms:modified>
</cp:coreProperties>
</file>