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217D12" w:rsidRPr="00217D12" w:rsidTr="00E175E7">
        <w:trPr>
          <w:cantSplit/>
          <w:trHeight w:val="420"/>
        </w:trPr>
        <w:tc>
          <w:tcPr>
            <w:tcW w:w="4195" w:type="dxa"/>
          </w:tcPr>
          <w:p w:rsidR="00217D12" w:rsidRPr="00217D12" w:rsidRDefault="00217D12" w:rsidP="00217D12">
            <w:pPr>
              <w:tabs>
                <w:tab w:val="left" w:pos="4285"/>
              </w:tabs>
              <w:autoSpaceDE w:val="0"/>
              <w:autoSpaceDN w:val="0"/>
              <w:adjustRightInd w:val="0"/>
              <w:jc w:val="center"/>
              <w:rPr>
                <w:rFonts w:ascii="Arial Cyr Chuv" w:hAnsi="Arial Cyr Chuv"/>
                <w:b/>
                <w:bCs/>
                <w:noProof/>
                <w:sz w:val="20"/>
                <w:szCs w:val="20"/>
              </w:rPr>
            </w:pPr>
            <w:r w:rsidRPr="00217D12">
              <w:rPr>
                <w:rFonts w:ascii="Arial Cyr Chuv" w:hAnsi="Arial Cyr Chuv"/>
                <w:b/>
                <w:bCs/>
                <w:noProof/>
                <w:sz w:val="20"/>
                <w:szCs w:val="20"/>
              </w:rPr>
              <w:t>ЧЁВАШ РЕСПУБЛИКИ</w:t>
            </w:r>
          </w:p>
          <w:p w:rsidR="00217D12" w:rsidRPr="00217D12" w:rsidRDefault="00217D12" w:rsidP="00217D12">
            <w:pPr>
              <w:tabs>
                <w:tab w:val="left" w:pos="4285"/>
              </w:tabs>
              <w:autoSpaceDE w:val="0"/>
              <w:autoSpaceDN w:val="0"/>
              <w:adjustRightInd w:val="0"/>
              <w:jc w:val="center"/>
              <w:rPr>
                <w:rFonts w:ascii="Arial Cyr Chuv" w:hAnsi="Arial Cyr Chuv"/>
                <w:b/>
                <w:bCs/>
                <w:noProof/>
                <w:sz w:val="20"/>
                <w:szCs w:val="20"/>
              </w:rPr>
            </w:pPr>
            <w:r w:rsidRPr="00217D12">
              <w:rPr>
                <w:rFonts w:ascii="Arial Cyr Chuv" w:hAnsi="Arial Cyr Chuv"/>
                <w:b/>
                <w:bCs/>
                <w:noProof/>
                <w:sz w:val="20"/>
                <w:szCs w:val="20"/>
              </w:rPr>
              <w:t xml:space="preserve">ШЁМЁРШЁ </w:t>
            </w:r>
          </w:p>
          <w:p w:rsidR="00217D12" w:rsidRPr="00217D12" w:rsidRDefault="00217D12" w:rsidP="00217D12">
            <w:pPr>
              <w:tabs>
                <w:tab w:val="left" w:pos="4285"/>
              </w:tabs>
              <w:autoSpaceDE w:val="0"/>
              <w:autoSpaceDN w:val="0"/>
              <w:adjustRightInd w:val="0"/>
              <w:jc w:val="center"/>
              <w:rPr>
                <w:rFonts w:ascii="Arial Cyr Chuv" w:hAnsi="Arial Cyr Chuv" w:cs="Courier New"/>
                <w:sz w:val="26"/>
                <w:szCs w:val="20"/>
              </w:rPr>
            </w:pPr>
            <w:r w:rsidRPr="00217D12">
              <w:rPr>
                <w:rFonts w:ascii="Arial Cyr Chuv" w:hAnsi="Arial Cyr Chuv"/>
                <w:b/>
                <w:bCs/>
                <w:noProof/>
                <w:sz w:val="20"/>
                <w:szCs w:val="20"/>
              </w:rPr>
              <w:t>МУНИЦИПАЛЛ</w:t>
            </w:r>
            <w:r w:rsidRPr="00217D12">
              <w:rPr>
                <w:rFonts w:ascii="Arial" w:hAnsi="Arial" w:cs="Arial"/>
                <w:b/>
                <w:bCs/>
                <w:noProof/>
                <w:sz w:val="20"/>
                <w:szCs w:val="20"/>
              </w:rPr>
              <w:t>Ă</w:t>
            </w:r>
            <w:r w:rsidRPr="00217D12">
              <w:rPr>
                <w:rFonts w:ascii="Arial Cyr Chuv" w:hAnsi="Arial Cyr Chuv"/>
                <w:b/>
                <w:bCs/>
                <w:noProof/>
                <w:sz w:val="20"/>
                <w:szCs w:val="20"/>
              </w:rPr>
              <w:t xml:space="preserve"> </w:t>
            </w:r>
            <w:r w:rsidRPr="00217D12">
              <w:rPr>
                <w:rFonts w:ascii="Arial Cyr Chuv" w:hAnsi="Arial Cyr Chuv" w:cs="Arial Cyr Chuv"/>
                <w:b/>
                <w:bCs/>
                <w:noProof/>
                <w:sz w:val="20"/>
                <w:szCs w:val="20"/>
              </w:rPr>
              <w:t>ОКРУГЕ</w:t>
            </w:r>
          </w:p>
        </w:tc>
        <w:tc>
          <w:tcPr>
            <w:tcW w:w="1173" w:type="dxa"/>
            <w:vMerge w:val="restart"/>
          </w:tcPr>
          <w:p w:rsidR="00217D12" w:rsidRPr="00217D12" w:rsidRDefault="00217D12" w:rsidP="00217D12">
            <w:pPr>
              <w:jc w:val="center"/>
              <w:rPr>
                <w:sz w:val="26"/>
              </w:rPr>
            </w:pPr>
            <w:r>
              <w:rPr>
                <w:noProof/>
                <w:color w:val="000000"/>
                <w:sz w:val="26"/>
              </w:rPr>
              <w:drawing>
                <wp:inline distT="0" distB="0" distL="0" distR="0">
                  <wp:extent cx="552450" cy="714375"/>
                  <wp:effectExtent l="0" t="0" r="0" b="0"/>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217D12" w:rsidRPr="00217D12" w:rsidRDefault="00217D12" w:rsidP="00217D12">
            <w:pPr>
              <w:autoSpaceDE w:val="0"/>
              <w:autoSpaceDN w:val="0"/>
              <w:adjustRightInd w:val="0"/>
              <w:ind w:left="-40" w:right="-6"/>
              <w:jc w:val="center"/>
              <w:rPr>
                <w:rFonts w:ascii="Arial Cyr Chuv" w:hAnsi="Arial Cyr Chuv" w:cs="Arial"/>
                <w:b/>
                <w:bCs/>
                <w:noProof/>
                <w:sz w:val="20"/>
                <w:szCs w:val="20"/>
              </w:rPr>
            </w:pPr>
            <w:r w:rsidRPr="00217D12">
              <w:rPr>
                <w:rFonts w:ascii="Arial Cyr Chuv" w:hAnsi="Arial Cyr Chuv" w:cs="Arial"/>
                <w:b/>
                <w:bCs/>
                <w:noProof/>
                <w:sz w:val="20"/>
                <w:szCs w:val="20"/>
              </w:rPr>
              <w:t>ЧУВАШСКАЯ РЕСПУБЛИКА</w:t>
            </w:r>
          </w:p>
          <w:p w:rsidR="00217D12" w:rsidRPr="00217D12" w:rsidRDefault="00217D12" w:rsidP="00217D12">
            <w:pPr>
              <w:jc w:val="center"/>
              <w:rPr>
                <w:rFonts w:ascii="Arial Cyr Chuv" w:hAnsi="Arial Cyr Chuv" w:cs="Arial"/>
                <w:b/>
                <w:bCs/>
                <w:noProof/>
                <w:sz w:val="20"/>
                <w:szCs w:val="20"/>
              </w:rPr>
            </w:pPr>
            <w:r w:rsidRPr="00217D12">
              <w:rPr>
                <w:rFonts w:ascii="Arial Cyr Chuv" w:hAnsi="Arial Cyr Chuv" w:cs="Arial"/>
                <w:b/>
                <w:bCs/>
                <w:noProof/>
                <w:sz w:val="20"/>
                <w:szCs w:val="20"/>
              </w:rPr>
              <w:t>ШЕМУРШИНСКИЙ</w:t>
            </w:r>
          </w:p>
          <w:p w:rsidR="00217D12" w:rsidRPr="00217D12" w:rsidRDefault="00217D12" w:rsidP="00217D12">
            <w:pPr>
              <w:autoSpaceDE w:val="0"/>
              <w:autoSpaceDN w:val="0"/>
              <w:adjustRightInd w:val="0"/>
              <w:jc w:val="center"/>
              <w:rPr>
                <w:rFonts w:ascii="Arial Cyr Chuv" w:hAnsi="Arial Cyr Chuv" w:cs="Courier New"/>
                <w:b/>
                <w:bCs/>
                <w:sz w:val="22"/>
                <w:szCs w:val="20"/>
              </w:rPr>
            </w:pPr>
            <w:r w:rsidRPr="00217D12">
              <w:rPr>
                <w:rFonts w:ascii="Arial Cyr Chuv" w:hAnsi="Arial Cyr Chuv" w:cs="Arial"/>
                <w:b/>
                <w:bCs/>
                <w:noProof/>
                <w:sz w:val="20"/>
                <w:szCs w:val="20"/>
              </w:rPr>
              <w:t>МУНИЦИПАЛЬНЫЙ ОКРУГ</w:t>
            </w:r>
          </w:p>
        </w:tc>
      </w:tr>
      <w:tr w:rsidR="00217D12" w:rsidRPr="00217D12" w:rsidTr="00E175E7">
        <w:trPr>
          <w:cantSplit/>
          <w:trHeight w:val="2355"/>
        </w:trPr>
        <w:tc>
          <w:tcPr>
            <w:tcW w:w="4195" w:type="dxa"/>
          </w:tcPr>
          <w:p w:rsidR="00217D12" w:rsidRPr="00217D12" w:rsidRDefault="00217D12" w:rsidP="00217D12">
            <w:pPr>
              <w:tabs>
                <w:tab w:val="left" w:pos="4285"/>
              </w:tabs>
              <w:autoSpaceDE w:val="0"/>
              <w:autoSpaceDN w:val="0"/>
              <w:adjustRightInd w:val="0"/>
              <w:jc w:val="center"/>
              <w:rPr>
                <w:rFonts w:ascii="Arial Cyr Chuv" w:hAnsi="Arial Cyr Chuv"/>
                <w:b/>
                <w:bCs/>
                <w:noProof/>
                <w:sz w:val="20"/>
                <w:szCs w:val="20"/>
              </w:rPr>
            </w:pPr>
            <w:r w:rsidRPr="00217D12">
              <w:rPr>
                <w:rFonts w:ascii="Arial Cyr Chuv" w:hAnsi="Arial Cyr Chuv"/>
                <w:b/>
                <w:bCs/>
                <w:noProof/>
                <w:sz w:val="20"/>
                <w:szCs w:val="20"/>
              </w:rPr>
              <w:t xml:space="preserve">ШЁМЁРШЁ </w:t>
            </w:r>
          </w:p>
          <w:p w:rsidR="00217D12" w:rsidRPr="00217D12" w:rsidRDefault="00217D12" w:rsidP="00217D12">
            <w:pPr>
              <w:tabs>
                <w:tab w:val="left" w:pos="4285"/>
              </w:tabs>
              <w:autoSpaceDE w:val="0"/>
              <w:autoSpaceDN w:val="0"/>
              <w:adjustRightInd w:val="0"/>
              <w:jc w:val="center"/>
              <w:rPr>
                <w:rFonts w:ascii="Arial Cyr Chuv" w:hAnsi="Arial Cyr Chuv"/>
                <w:b/>
                <w:bCs/>
                <w:noProof/>
                <w:sz w:val="20"/>
                <w:szCs w:val="20"/>
              </w:rPr>
            </w:pPr>
            <w:r w:rsidRPr="00217D12">
              <w:rPr>
                <w:rFonts w:ascii="Arial Cyr Chuv" w:hAnsi="Arial Cyr Chuv"/>
                <w:b/>
                <w:bCs/>
                <w:noProof/>
                <w:sz w:val="20"/>
                <w:szCs w:val="20"/>
              </w:rPr>
              <w:t>МУНИЦИПАЛЛ</w:t>
            </w:r>
            <w:r w:rsidRPr="00217D12">
              <w:rPr>
                <w:rFonts w:ascii="Arial" w:hAnsi="Arial" w:cs="Arial"/>
                <w:b/>
                <w:bCs/>
                <w:noProof/>
                <w:sz w:val="20"/>
                <w:szCs w:val="20"/>
              </w:rPr>
              <w:t>Ă</w:t>
            </w:r>
            <w:r w:rsidRPr="00217D12">
              <w:rPr>
                <w:rFonts w:ascii="Arial Cyr Chuv" w:hAnsi="Arial Cyr Chuv"/>
                <w:b/>
                <w:bCs/>
                <w:noProof/>
                <w:sz w:val="20"/>
                <w:szCs w:val="20"/>
              </w:rPr>
              <w:t xml:space="preserve"> </w:t>
            </w:r>
          </w:p>
          <w:p w:rsidR="00217D12" w:rsidRPr="00217D12" w:rsidRDefault="00217D12" w:rsidP="00217D12">
            <w:pPr>
              <w:tabs>
                <w:tab w:val="left" w:pos="4285"/>
              </w:tabs>
              <w:autoSpaceDE w:val="0"/>
              <w:autoSpaceDN w:val="0"/>
              <w:adjustRightInd w:val="0"/>
              <w:jc w:val="center"/>
              <w:rPr>
                <w:rFonts w:ascii="Arial Cyr Chuv" w:hAnsi="Arial Cyr Chuv"/>
                <w:b/>
                <w:bCs/>
                <w:noProof/>
                <w:color w:val="000000"/>
                <w:sz w:val="20"/>
                <w:szCs w:val="20"/>
              </w:rPr>
            </w:pPr>
            <w:r w:rsidRPr="00217D12">
              <w:rPr>
                <w:rFonts w:ascii="Arial Cyr Chuv" w:hAnsi="Arial Cyr Chuv" w:cs="Arial Cyr Chuv"/>
                <w:b/>
                <w:bCs/>
                <w:noProof/>
                <w:sz w:val="20"/>
                <w:szCs w:val="20"/>
              </w:rPr>
              <w:t>ОКРУГ</w:t>
            </w:r>
            <w:r w:rsidRPr="00217D12">
              <w:rPr>
                <w:rFonts w:ascii="Arial" w:hAnsi="Arial" w:cs="Arial"/>
                <w:b/>
                <w:bCs/>
                <w:noProof/>
                <w:sz w:val="20"/>
                <w:szCs w:val="20"/>
              </w:rPr>
              <w:t>Ĕ</w:t>
            </w:r>
            <w:r w:rsidRPr="00217D12">
              <w:rPr>
                <w:rFonts w:ascii="Arial Cyr Chuv" w:hAnsi="Arial Cyr Chuv" w:cs="Arial Cyr Chuv"/>
                <w:b/>
                <w:bCs/>
                <w:noProof/>
                <w:sz w:val="20"/>
                <w:szCs w:val="20"/>
              </w:rPr>
              <w:t xml:space="preserve">Н </w:t>
            </w:r>
            <w:r w:rsidRPr="00217D12">
              <w:rPr>
                <w:rFonts w:ascii="Arial Cyr Chuv" w:hAnsi="Arial Cyr Chuv"/>
                <w:b/>
                <w:bCs/>
                <w:noProof/>
                <w:sz w:val="20"/>
                <w:szCs w:val="20"/>
              </w:rPr>
              <w:t>АДМИНИСТРАЦИЙ,</w:t>
            </w:r>
          </w:p>
          <w:p w:rsidR="00217D12" w:rsidRPr="00217D12" w:rsidRDefault="00217D12" w:rsidP="00217D12">
            <w:pPr>
              <w:jc w:val="center"/>
              <w:rPr>
                <w:rFonts w:ascii="Arial Cyr Chuv" w:hAnsi="Arial Cyr Chuv"/>
                <w:sz w:val="20"/>
                <w:szCs w:val="20"/>
              </w:rPr>
            </w:pPr>
          </w:p>
          <w:p w:rsidR="00217D12" w:rsidRPr="00217D12" w:rsidRDefault="00217D12" w:rsidP="00217D12">
            <w:pPr>
              <w:jc w:val="center"/>
              <w:rPr>
                <w:rFonts w:ascii="Arial Cyr Chuv" w:hAnsi="Arial Cyr Chuv"/>
                <w:sz w:val="20"/>
                <w:szCs w:val="20"/>
              </w:rPr>
            </w:pPr>
          </w:p>
          <w:p w:rsidR="00217D12" w:rsidRPr="00217D12" w:rsidRDefault="00217D12" w:rsidP="00217D12">
            <w:pPr>
              <w:tabs>
                <w:tab w:val="left" w:pos="4285"/>
              </w:tabs>
              <w:autoSpaceDE w:val="0"/>
              <w:autoSpaceDN w:val="0"/>
              <w:adjustRightInd w:val="0"/>
              <w:jc w:val="center"/>
              <w:rPr>
                <w:rFonts w:ascii="Arial Cyr Chuv" w:hAnsi="Arial Cyr Chuv"/>
                <w:b/>
                <w:bCs/>
                <w:noProof/>
                <w:color w:val="000000"/>
                <w:sz w:val="20"/>
                <w:szCs w:val="20"/>
              </w:rPr>
            </w:pPr>
            <w:r w:rsidRPr="00217D12">
              <w:rPr>
                <w:rFonts w:ascii="Arial Cyr Chuv" w:hAnsi="Arial Cyr Chuv"/>
                <w:b/>
                <w:bCs/>
                <w:noProof/>
                <w:color w:val="000000"/>
                <w:sz w:val="20"/>
                <w:szCs w:val="20"/>
              </w:rPr>
              <w:t>ЙЫШ</w:t>
            </w:r>
            <w:r w:rsidRPr="00217D12">
              <w:rPr>
                <w:rFonts w:ascii="Arial" w:hAnsi="Arial" w:cs="Arial"/>
                <w:b/>
                <w:bCs/>
                <w:noProof/>
                <w:color w:val="000000"/>
                <w:sz w:val="20"/>
                <w:szCs w:val="20"/>
              </w:rPr>
              <w:t>Ă</w:t>
            </w:r>
            <w:r w:rsidRPr="00217D12">
              <w:rPr>
                <w:rFonts w:ascii="Arial Cyr Chuv" w:hAnsi="Arial Cyr Chuv" w:cs="Arial Cyr Chuv"/>
                <w:b/>
                <w:bCs/>
                <w:noProof/>
                <w:color w:val="000000"/>
                <w:sz w:val="20"/>
                <w:szCs w:val="20"/>
              </w:rPr>
              <w:t>НУ</w:t>
            </w:r>
          </w:p>
          <w:p w:rsidR="00217D12" w:rsidRPr="00217D12" w:rsidRDefault="00217D12" w:rsidP="00217D12">
            <w:pPr>
              <w:jc w:val="center"/>
              <w:rPr>
                <w:rFonts w:ascii="Arial Cyr Chuv" w:hAnsi="Arial Cyr Chuv"/>
                <w:sz w:val="20"/>
                <w:szCs w:val="20"/>
              </w:rPr>
            </w:pPr>
          </w:p>
          <w:p w:rsidR="00217D12" w:rsidRPr="00217D12" w:rsidRDefault="00217D12" w:rsidP="00217D12">
            <w:pPr>
              <w:autoSpaceDE w:val="0"/>
              <w:autoSpaceDN w:val="0"/>
              <w:adjustRightInd w:val="0"/>
              <w:ind w:right="-35"/>
              <w:jc w:val="center"/>
              <w:rPr>
                <w:rFonts w:ascii="Arial" w:hAnsi="Arial" w:cs="Arial"/>
                <w:noProof/>
                <w:color w:val="000000"/>
                <w:sz w:val="20"/>
                <w:szCs w:val="20"/>
              </w:rPr>
            </w:pPr>
            <w:r w:rsidRPr="00217D12">
              <w:rPr>
                <w:rFonts w:ascii="Arial" w:hAnsi="Arial" w:cs="Arial"/>
                <w:noProof/>
                <w:color w:val="000000"/>
                <w:sz w:val="20"/>
                <w:szCs w:val="20"/>
              </w:rPr>
              <w:t>«___»___________2024     №____</w:t>
            </w:r>
          </w:p>
          <w:p w:rsidR="00217D12" w:rsidRPr="00217D12" w:rsidRDefault="00217D12" w:rsidP="00217D12">
            <w:pPr>
              <w:jc w:val="center"/>
              <w:rPr>
                <w:rFonts w:ascii="Arial Cyr Chuv" w:hAnsi="Arial Cyr Chuv"/>
                <w:noProof/>
                <w:color w:val="000000"/>
                <w:sz w:val="20"/>
                <w:szCs w:val="20"/>
              </w:rPr>
            </w:pPr>
          </w:p>
          <w:p w:rsidR="00217D12" w:rsidRPr="00217D12" w:rsidRDefault="00217D12" w:rsidP="00217D12">
            <w:pPr>
              <w:jc w:val="center"/>
              <w:rPr>
                <w:rFonts w:ascii="Arial Cyr Chuv" w:hAnsi="Arial Cyr Chuv"/>
                <w:noProof/>
                <w:color w:val="000000"/>
                <w:sz w:val="20"/>
                <w:szCs w:val="20"/>
              </w:rPr>
            </w:pPr>
            <w:r w:rsidRPr="00217D12">
              <w:rPr>
                <w:rFonts w:ascii="Arial Cyr Chuv" w:hAnsi="Arial Cyr Chuv"/>
                <w:noProof/>
                <w:color w:val="000000"/>
                <w:sz w:val="20"/>
                <w:szCs w:val="20"/>
              </w:rPr>
              <w:t>Шёмёршё ял.</w:t>
            </w:r>
          </w:p>
        </w:tc>
        <w:tc>
          <w:tcPr>
            <w:tcW w:w="1173" w:type="dxa"/>
            <w:vMerge/>
          </w:tcPr>
          <w:p w:rsidR="00217D12" w:rsidRPr="00217D12" w:rsidRDefault="00217D12" w:rsidP="00217D12">
            <w:pPr>
              <w:jc w:val="center"/>
              <w:rPr>
                <w:sz w:val="20"/>
                <w:szCs w:val="20"/>
              </w:rPr>
            </w:pPr>
          </w:p>
        </w:tc>
        <w:tc>
          <w:tcPr>
            <w:tcW w:w="4202" w:type="dxa"/>
          </w:tcPr>
          <w:p w:rsidR="00217D12" w:rsidRPr="00217D12" w:rsidRDefault="00217D12" w:rsidP="00217D12">
            <w:pPr>
              <w:autoSpaceDE w:val="0"/>
              <w:autoSpaceDN w:val="0"/>
              <w:adjustRightInd w:val="0"/>
              <w:jc w:val="center"/>
              <w:rPr>
                <w:rFonts w:ascii="Arial Cyr Chuv" w:hAnsi="Arial Cyr Chuv"/>
                <w:b/>
                <w:bCs/>
                <w:noProof/>
                <w:color w:val="000000"/>
                <w:sz w:val="20"/>
                <w:szCs w:val="20"/>
              </w:rPr>
            </w:pPr>
            <w:r w:rsidRPr="00217D12">
              <w:rPr>
                <w:rFonts w:ascii="Arial Cyr Chuv" w:hAnsi="Arial Cyr Chuv"/>
                <w:b/>
                <w:bCs/>
                <w:noProof/>
                <w:color w:val="000000"/>
                <w:sz w:val="20"/>
                <w:szCs w:val="20"/>
              </w:rPr>
              <w:t>АДМИНИСТРАЦИЯ</w:t>
            </w:r>
          </w:p>
          <w:p w:rsidR="00217D12" w:rsidRPr="00217D12" w:rsidRDefault="00217D12" w:rsidP="00217D12">
            <w:pPr>
              <w:autoSpaceDE w:val="0"/>
              <w:autoSpaceDN w:val="0"/>
              <w:adjustRightInd w:val="0"/>
              <w:jc w:val="center"/>
              <w:rPr>
                <w:rFonts w:ascii="Arial Cyr Chuv" w:hAnsi="Arial Cyr Chuv"/>
                <w:b/>
                <w:bCs/>
                <w:noProof/>
                <w:color w:val="000000"/>
                <w:sz w:val="20"/>
                <w:szCs w:val="20"/>
              </w:rPr>
            </w:pPr>
            <w:r w:rsidRPr="00217D12">
              <w:rPr>
                <w:rFonts w:ascii="Arial Cyr Chuv" w:hAnsi="Arial Cyr Chuv"/>
                <w:b/>
                <w:bCs/>
                <w:noProof/>
                <w:color w:val="000000"/>
                <w:sz w:val="20"/>
                <w:szCs w:val="20"/>
              </w:rPr>
              <w:t>ШЕМУРШИНСКОГО</w:t>
            </w:r>
          </w:p>
          <w:p w:rsidR="00217D12" w:rsidRPr="00217D12" w:rsidRDefault="00217D12" w:rsidP="00217D12">
            <w:pPr>
              <w:autoSpaceDE w:val="0"/>
              <w:autoSpaceDN w:val="0"/>
              <w:adjustRightInd w:val="0"/>
              <w:jc w:val="center"/>
              <w:rPr>
                <w:rFonts w:ascii="Arial Cyr Chuv" w:hAnsi="Arial Cyr Chuv"/>
                <w:noProof/>
                <w:color w:val="000000"/>
                <w:sz w:val="20"/>
                <w:szCs w:val="20"/>
              </w:rPr>
            </w:pPr>
            <w:r w:rsidRPr="00217D12">
              <w:rPr>
                <w:rFonts w:ascii="Arial Cyr Chuv" w:hAnsi="Arial Cyr Chuv"/>
                <w:b/>
                <w:bCs/>
                <w:noProof/>
                <w:color w:val="000000"/>
                <w:sz w:val="20"/>
                <w:szCs w:val="20"/>
              </w:rPr>
              <w:t>МУНИЦИПАЛЬНОГО ОКРУГА</w:t>
            </w:r>
          </w:p>
          <w:p w:rsidR="00217D12" w:rsidRPr="00217D12" w:rsidRDefault="00217D12" w:rsidP="00217D12">
            <w:pPr>
              <w:autoSpaceDE w:val="0"/>
              <w:autoSpaceDN w:val="0"/>
              <w:adjustRightInd w:val="0"/>
              <w:jc w:val="center"/>
              <w:rPr>
                <w:rFonts w:ascii="Arial Cyr Chuv" w:hAnsi="Arial Cyr Chuv"/>
                <w:b/>
                <w:bCs/>
                <w:noProof/>
                <w:color w:val="000000"/>
                <w:sz w:val="20"/>
                <w:szCs w:val="20"/>
              </w:rPr>
            </w:pPr>
          </w:p>
          <w:p w:rsidR="00217D12" w:rsidRPr="00217D12" w:rsidRDefault="00217D12" w:rsidP="00217D12">
            <w:pPr>
              <w:autoSpaceDE w:val="0"/>
              <w:autoSpaceDN w:val="0"/>
              <w:adjustRightInd w:val="0"/>
              <w:jc w:val="center"/>
              <w:rPr>
                <w:rFonts w:ascii="Arial Cyr Chuv" w:hAnsi="Arial Cyr Chuv"/>
                <w:b/>
                <w:bCs/>
                <w:noProof/>
                <w:color w:val="000000"/>
                <w:sz w:val="20"/>
                <w:szCs w:val="20"/>
              </w:rPr>
            </w:pPr>
          </w:p>
          <w:p w:rsidR="00217D12" w:rsidRPr="00217D12" w:rsidRDefault="00217D12" w:rsidP="00217D12">
            <w:pPr>
              <w:autoSpaceDE w:val="0"/>
              <w:autoSpaceDN w:val="0"/>
              <w:adjustRightInd w:val="0"/>
              <w:jc w:val="center"/>
              <w:rPr>
                <w:rFonts w:ascii="Arial Cyr Chuv" w:hAnsi="Arial Cyr Chuv"/>
                <w:b/>
                <w:bCs/>
                <w:noProof/>
                <w:color w:val="000000"/>
                <w:sz w:val="20"/>
                <w:szCs w:val="20"/>
              </w:rPr>
            </w:pPr>
            <w:r w:rsidRPr="00217D12">
              <w:rPr>
                <w:rFonts w:ascii="Arial Cyr Chuv" w:hAnsi="Arial Cyr Chuv"/>
                <w:b/>
                <w:bCs/>
                <w:noProof/>
                <w:color w:val="000000"/>
                <w:sz w:val="20"/>
                <w:szCs w:val="20"/>
              </w:rPr>
              <w:t>ПОСТАНОВЛЕНИЕ</w:t>
            </w:r>
          </w:p>
          <w:p w:rsidR="00217D12" w:rsidRPr="00217D12" w:rsidRDefault="00217D12" w:rsidP="00217D12">
            <w:pPr>
              <w:jc w:val="center"/>
              <w:rPr>
                <w:rFonts w:ascii="Arial Cyr Chuv" w:hAnsi="Arial Cyr Chuv"/>
                <w:sz w:val="20"/>
                <w:szCs w:val="20"/>
              </w:rPr>
            </w:pPr>
          </w:p>
          <w:p w:rsidR="00217D12" w:rsidRPr="00217D12" w:rsidRDefault="00217D12" w:rsidP="00217D12">
            <w:pPr>
              <w:autoSpaceDE w:val="0"/>
              <w:autoSpaceDN w:val="0"/>
              <w:adjustRightInd w:val="0"/>
              <w:jc w:val="center"/>
              <w:rPr>
                <w:rFonts w:ascii="Arial" w:hAnsi="Arial" w:cs="Arial"/>
                <w:sz w:val="20"/>
                <w:szCs w:val="20"/>
              </w:rPr>
            </w:pPr>
            <w:r w:rsidRPr="00217D12">
              <w:rPr>
                <w:rFonts w:ascii="Arial" w:hAnsi="Arial" w:cs="Arial"/>
                <w:noProof/>
                <w:sz w:val="20"/>
                <w:szCs w:val="20"/>
              </w:rPr>
              <w:t>«</w:t>
            </w:r>
            <w:r w:rsidR="009A48AF">
              <w:rPr>
                <w:rFonts w:ascii="Arial" w:hAnsi="Arial" w:cs="Arial"/>
                <w:noProof/>
                <w:sz w:val="20"/>
                <w:szCs w:val="20"/>
              </w:rPr>
              <w:t>14</w:t>
            </w:r>
            <w:r w:rsidRPr="00217D12">
              <w:rPr>
                <w:rFonts w:ascii="Arial" w:hAnsi="Arial" w:cs="Arial"/>
                <w:noProof/>
                <w:sz w:val="20"/>
                <w:szCs w:val="20"/>
              </w:rPr>
              <w:t>» февраля  2024 г.</w:t>
            </w:r>
            <w:r w:rsidR="009A48AF">
              <w:rPr>
                <w:rFonts w:ascii="Arial" w:hAnsi="Arial" w:cs="Arial"/>
                <w:noProof/>
                <w:sz w:val="20"/>
                <w:szCs w:val="20"/>
              </w:rPr>
              <w:t xml:space="preserve"> № 104</w:t>
            </w:r>
          </w:p>
          <w:p w:rsidR="00217D12" w:rsidRPr="00217D12" w:rsidRDefault="00217D12" w:rsidP="00217D12">
            <w:pPr>
              <w:jc w:val="center"/>
              <w:rPr>
                <w:rFonts w:ascii="Arial Cyr Chuv" w:hAnsi="Arial Cyr Chuv" w:cs="Arial"/>
                <w:noProof/>
                <w:color w:val="000000"/>
                <w:sz w:val="20"/>
                <w:szCs w:val="20"/>
              </w:rPr>
            </w:pPr>
          </w:p>
          <w:p w:rsidR="00217D12" w:rsidRPr="00217D12" w:rsidRDefault="00217D12" w:rsidP="00217D12">
            <w:pPr>
              <w:jc w:val="center"/>
              <w:rPr>
                <w:rFonts w:ascii="Arial Cyr Chuv" w:hAnsi="Arial Cyr Chuv" w:cs="Arial"/>
                <w:noProof/>
                <w:sz w:val="20"/>
                <w:szCs w:val="20"/>
              </w:rPr>
            </w:pPr>
            <w:r w:rsidRPr="00217D12">
              <w:rPr>
                <w:rFonts w:ascii="Arial Cyr Chuv" w:hAnsi="Arial Cyr Chuv" w:cs="Arial"/>
                <w:noProof/>
                <w:color w:val="000000"/>
                <w:sz w:val="20"/>
                <w:szCs w:val="20"/>
              </w:rPr>
              <w:t>село Шемурша</w:t>
            </w:r>
          </w:p>
        </w:tc>
      </w:tr>
    </w:tbl>
    <w:p w:rsidR="007E1F21" w:rsidRDefault="007E1F21" w:rsidP="00DB14A2">
      <w:pPr>
        <w:spacing w:line="360" w:lineRule="auto"/>
      </w:pPr>
    </w:p>
    <w:p w:rsidR="007E1F21" w:rsidRPr="0085549C" w:rsidRDefault="007E1F21" w:rsidP="007E1F21">
      <w:pPr>
        <w:shd w:val="clear" w:color="auto" w:fill="FFFFFF"/>
        <w:rPr>
          <w:color w:val="000000"/>
          <w:spacing w:val="4"/>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A7EAB" w:rsidRPr="0085549C" w:rsidTr="00DA7EAB">
        <w:tc>
          <w:tcPr>
            <w:tcW w:w="4786" w:type="dxa"/>
          </w:tcPr>
          <w:p w:rsidR="00DA7EAB" w:rsidRPr="0085549C" w:rsidRDefault="00DA7EAB" w:rsidP="007B4E08">
            <w:pPr>
              <w:jc w:val="both"/>
              <w:rPr>
                <w:color w:val="000000"/>
                <w:spacing w:val="4"/>
              </w:rPr>
            </w:pPr>
            <w:r w:rsidRPr="0085549C">
              <w:rPr>
                <w:color w:val="000000"/>
                <w:spacing w:val="4"/>
              </w:rPr>
              <w:t xml:space="preserve">О </w:t>
            </w:r>
            <w:r w:rsidR="007B4E08" w:rsidRPr="0085549C">
              <w:rPr>
                <w:color w:val="000000"/>
                <w:spacing w:val="4"/>
              </w:rPr>
              <w:t>создании межведомственной комиссии по вопросам социальной поддержки семей</w:t>
            </w:r>
            <w:r w:rsidRPr="0085549C">
              <w:rPr>
                <w:color w:val="000000"/>
                <w:spacing w:val="4"/>
              </w:rPr>
              <w:t xml:space="preserve"> </w:t>
            </w:r>
            <w:r w:rsidR="007B4E08" w:rsidRPr="0085549C">
              <w:rPr>
                <w:color w:val="000000"/>
                <w:spacing w:val="4"/>
              </w:rPr>
              <w:t>граждан, призванных на военную службу по мобилизации</w:t>
            </w:r>
          </w:p>
        </w:tc>
      </w:tr>
    </w:tbl>
    <w:p w:rsidR="007E1F21" w:rsidRPr="0085549C" w:rsidRDefault="007E1F21" w:rsidP="007E1F21">
      <w:pPr>
        <w:shd w:val="clear" w:color="auto" w:fill="FFFFFF"/>
        <w:rPr>
          <w:color w:val="000000"/>
          <w:spacing w:val="4"/>
        </w:rPr>
      </w:pPr>
    </w:p>
    <w:p w:rsidR="007E1F21" w:rsidRPr="0085549C" w:rsidRDefault="007E1F21" w:rsidP="007E1F21">
      <w:pPr>
        <w:shd w:val="clear" w:color="auto" w:fill="FFFFFF"/>
        <w:rPr>
          <w:color w:val="000000"/>
          <w:spacing w:val="4"/>
        </w:rPr>
      </w:pPr>
    </w:p>
    <w:p w:rsidR="007E1F21" w:rsidRPr="0085549C" w:rsidRDefault="007E1F21" w:rsidP="007E1F21">
      <w:pPr>
        <w:shd w:val="clear" w:color="auto" w:fill="FFFFFF"/>
        <w:jc w:val="both"/>
        <w:rPr>
          <w:color w:val="000000"/>
          <w:spacing w:val="4"/>
        </w:rPr>
      </w:pPr>
      <w:r w:rsidRPr="0085549C">
        <w:rPr>
          <w:color w:val="000000"/>
          <w:spacing w:val="4"/>
        </w:rPr>
        <w:tab/>
      </w:r>
      <w:r w:rsidR="00DA7EAB" w:rsidRPr="0085549C">
        <w:rPr>
          <w:color w:val="000000"/>
          <w:spacing w:val="4"/>
        </w:rPr>
        <w:t>В соответствии с Указом Президента Р</w:t>
      </w:r>
      <w:r w:rsidR="007B4E08" w:rsidRPr="0085549C">
        <w:rPr>
          <w:color w:val="000000"/>
          <w:spacing w:val="4"/>
        </w:rPr>
        <w:t>ос</w:t>
      </w:r>
      <w:r w:rsidR="00D4460A" w:rsidRPr="0085549C">
        <w:rPr>
          <w:color w:val="000000"/>
          <w:spacing w:val="4"/>
        </w:rPr>
        <w:t>с</w:t>
      </w:r>
      <w:r w:rsidR="007B4E08" w:rsidRPr="0085549C">
        <w:rPr>
          <w:color w:val="000000"/>
          <w:spacing w:val="4"/>
        </w:rPr>
        <w:t xml:space="preserve">ийской </w:t>
      </w:r>
      <w:r w:rsidR="00DA7EAB" w:rsidRPr="0085549C">
        <w:rPr>
          <w:color w:val="000000"/>
          <w:spacing w:val="4"/>
        </w:rPr>
        <w:t>Ф</w:t>
      </w:r>
      <w:r w:rsidR="007B4E08" w:rsidRPr="0085549C">
        <w:rPr>
          <w:color w:val="000000"/>
          <w:spacing w:val="4"/>
        </w:rPr>
        <w:t>едерации от</w:t>
      </w:r>
      <w:r w:rsidR="00DA7EAB" w:rsidRPr="0085549C">
        <w:rPr>
          <w:color w:val="000000"/>
          <w:spacing w:val="4"/>
        </w:rPr>
        <w:t xml:space="preserve"> </w:t>
      </w:r>
      <w:r w:rsidR="007B4E08" w:rsidRPr="0085549C">
        <w:rPr>
          <w:color w:val="000000"/>
          <w:spacing w:val="4"/>
        </w:rPr>
        <w:t>21 сентября</w:t>
      </w:r>
      <w:r w:rsidR="00DA7EAB" w:rsidRPr="0085549C">
        <w:rPr>
          <w:color w:val="000000"/>
          <w:spacing w:val="4"/>
        </w:rPr>
        <w:t xml:space="preserve"> 202</w:t>
      </w:r>
      <w:r w:rsidR="007B4E08" w:rsidRPr="0085549C">
        <w:rPr>
          <w:color w:val="000000"/>
          <w:spacing w:val="4"/>
        </w:rPr>
        <w:t>2</w:t>
      </w:r>
      <w:r w:rsidR="00DA7EAB" w:rsidRPr="0085549C">
        <w:rPr>
          <w:color w:val="000000"/>
          <w:spacing w:val="4"/>
        </w:rPr>
        <w:t xml:space="preserve"> г. №</w:t>
      </w:r>
      <w:r w:rsidR="00EB6ACF" w:rsidRPr="0085549C">
        <w:rPr>
          <w:color w:val="000000"/>
          <w:spacing w:val="4"/>
        </w:rPr>
        <w:t xml:space="preserve"> </w:t>
      </w:r>
      <w:r w:rsidR="007B4E08" w:rsidRPr="0085549C">
        <w:rPr>
          <w:color w:val="000000"/>
          <w:spacing w:val="4"/>
        </w:rPr>
        <w:t>647</w:t>
      </w:r>
      <w:r w:rsidR="00DA7EAB" w:rsidRPr="0085549C">
        <w:rPr>
          <w:color w:val="000000"/>
          <w:spacing w:val="4"/>
        </w:rPr>
        <w:t xml:space="preserve"> «О</w:t>
      </w:r>
      <w:r w:rsidR="007B4E08" w:rsidRPr="0085549C">
        <w:rPr>
          <w:color w:val="000000"/>
          <w:spacing w:val="4"/>
        </w:rPr>
        <w:t>б объявлении частичной мобилизации в Российской Федерации», Указа Главы Чувашской Республики от 10 октября 2022 г</w:t>
      </w:r>
      <w:r w:rsidR="00EB6ACF" w:rsidRPr="0085549C">
        <w:rPr>
          <w:color w:val="000000"/>
          <w:spacing w:val="4"/>
        </w:rPr>
        <w:t xml:space="preserve">. </w:t>
      </w:r>
      <w:r w:rsidR="007B4E08" w:rsidRPr="0085549C">
        <w:rPr>
          <w:color w:val="000000"/>
          <w:spacing w:val="4"/>
        </w:rPr>
        <w:t>№</w:t>
      </w:r>
      <w:r w:rsidR="00EB6ACF" w:rsidRPr="0085549C">
        <w:rPr>
          <w:color w:val="000000"/>
          <w:spacing w:val="4"/>
        </w:rPr>
        <w:t xml:space="preserve"> </w:t>
      </w:r>
      <w:r w:rsidR="007B4E08" w:rsidRPr="0085549C">
        <w:rPr>
          <w:color w:val="000000"/>
          <w:spacing w:val="4"/>
        </w:rPr>
        <w:t xml:space="preserve">120 «О мерах поддержки членов семей </w:t>
      </w:r>
      <w:r w:rsidR="00DA7EAB" w:rsidRPr="0085549C">
        <w:rPr>
          <w:color w:val="000000"/>
          <w:spacing w:val="4"/>
        </w:rPr>
        <w:t xml:space="preserve"> </w:t>
      </w:r>
      <w:r w:rsidR="007B4E08" w:rsidRPr="0085549C">
        <w:rPr>
          <w:color w:val="000000"/>
          <w:spacing w:val="4"/>
        </w:rPr>
        <w:t xml:space="preserve">лиц, призванных на военную службу по мобилизации» в целях организации оказания помощи семьям мобилизованных граждан, </w:t>
      </w:r>
      <w:r w:rsidRPr="0085549C">
        <w:rPr>
          <w:color w:val="000000"/>
          <w:spacing w:val="4"/>
        </w:rPr>
        <w:t xml:space="preserve">администрация Шемуршинского </w:t>
      </w:r>
      <w:r w:rsidR="00217D12" w:rsidRPr="0085549C">
        <w:rPr>
          <w:color w:val="000000"/>
          <w:spacing w:val="4"/>
        </w:rPr>
        <w:t>муниципального округа</w:t>
      </w:r>
      <w:r w:rsidRPr="0085549C">
        <w:rPr>
          <w:color w:val="000000"/>
          <w:spacing w:val="4"/>
        </w:rPr>
        <w:t xml:space="preserve"> Чувашской </w:t>
      </w:r>
      <w:r w:rsidR="00CE2B44" w:rsidRPr="0085549C">
        <w:rPr>
          <w:color w:val="000000"/>
          <w:spacing w:val="4"/>
        </w:rPr>
        <w:t>Р</w:t>
      </w:r>
      <w:r w:rsidRPr="0085549C">
        <w:rPr>
          <w:color w:val="000000"/>
          <w:spacing w:val="4"/>
        </w:rPr>
        <w:t>еспублики постановляет:</w:t>
      </w:r>
    </w:p>
    <w:p w:rsidR="007E1F21" w:rsidRPr="0085549C" w:rsidRDefault="007E1F21" w:rsidP="00DA7EAB">
      <w:pPr>
        <w:shd w:val="clear" w:color="auto" w:fill="FFFFFF"/>
        <w:ind w:firstLine="708"/>
        <w:jc w:val="both"/>
      </w:pPr>
      <w:r w:rsidRPr="0085549C">
        <w:t xml:space="preserve">1. </w:t>
      </w:r>
      <w:r w:rsidR="007B4E08" w:rsidRPr="0085549C">
        <w:t>Создать межведомственную комиссию по вопросам социальной поддержки семей граждан, призванных на военную службу по мобилизации (далее – межведомственная комиссия) и утвердить ее состав согласно приложению</w:t>
      </w:r>
      <w:r w:rsidRPr="0085549C">
        <w:t xml:space="preserve"> №</w:t>
      </w:r>
      <w:r w:rsidR="00890E37" w:rsidRPr="0085549C">
        <w:t xml:space="preserve"> 1 к настоящему постановлению.</w:t>
      </w:r>
    </w:p>
    <w:p w:rsidR="00890E37" w:rsidRPr="0085549C" w:rsidRDefault="00890E37" w:rsidP="00DA7EAB">
      <w:pPr>
        <w:shd w:val="clear" w:color="auto" w:fill="FFFFFF"/>
        <w:ind w:firstLine="708"/>
        <w:jc w:val="both"/>
      </w:pPr>
      <w:r w:rsidRPr="0085549C">
        <w:t>2. Утвердить Положение о</w:t>
      </w:r>
      <w:r w:rsidR="00862188" w:rsidRPr="0085549C">
        <w:t xml:space="preserve"> межведомственной комиссии по вопросам социальной поддержки семей граждан, призванных на военную службу по мобилизации согласно приложен</w:t>
      </w:r>
      <w:r w:rsidRPr="0085549C">
        <w:t>ию № 2 к настоящему постановлению.</w:t>
      </w:r>
    </w:p>
    <w:p w:rsidR="00217D12" w:rsidRPr="0085549C" w:rsidRDefault="00217D12" w:rsidP="00DA7EAB">
      <w:pPr>
        <w:shd w:val="clear" w:color="auto" w:fill="FFFFFF"/>
        <w:ind w:firstLine="708"/>
        <w:jc w:val="both"/>
      </w:pPr>
      <w:r w:rsidRPr="0085549C">
        <w:t>3. Признать утратившим силу постановление администрации Шемуршинского района Чувашской Республики от 24 октября 2022 г. № 523.</w:t>
      </w:r>
    </w:p>
    <w:p w:rsidR="00862188" w:rsidRPr="0085549C" w:rsidRDefault="0085549C" w:rsidP="00DA7EAB">
      <w:pPr>
        <w:shd w:val="clear" w:color="auto" w:fill="FFFFFF"/>
        <w:ind w:firstLine="708"/>
        <w:jc w:val="both"/>
      </w:pPr>
      <w:r w:rsidRPr="0085549C">
        <w:t>4</w:t>
      </w:r>
      <w:r w:rsidR="00890E37" w:rsidRPr="0085549C">
        <w:t xml:space="preserve">. </w:t>
      </w:r>
      <w:proofErr w:type="gramStart"/>
      <w:r w:rsidR="00890E37" w:rsidRPr="0085549C">
        <w:t>Контроль за</w:t>
      </w:r>
      <w:proofErr w:type="gramEnd"/>
      <w:r w:rsidR="00890E37" w:rsidRPr="0085549C">
        <w:t xml:space="preserve"> </w:t>
      </w:r>
      <w:r w:rsidR="00217D12" w:rsidRPr="0085549C">
        <w:t>вы</w:t>
      </w:r>
      <w:r w:rsidR="00862188" w:rsidRPr="0085549C">
        <w:t>полнением</w:t>
      </w:r>
      <w:r w:rsidR="00890E37" w:rsidRPr="0085549C">
        <w:t xml:space="preserve"> настоящего постановления</w:t>
      </w:r>
      <w:r w:rsidR="0025314D" w:rsidRPr="0085549C">
        <w:t xml:space="preserve"> </w:t>
      </w:r>
      <w:r w:rsidR="00862188" w:rsidRPr="0085549C">
        <w:t>оставляю за собой.</w:t>
      </w:r>
    </w:p>
    <w:p w:rsidR="0025314D" w:rsidRPr="0085549C" w:rsidRDefault="0085549C" w:rsidP="00DA7EAB">
      <w:pPr>
        <w:shd w:val="clear" w:color="auto" w:fill="FFFFFF"/>
        <w:ind w:firstLine="708"/>
        <w:jc w:val="both"/>
      </w:pPr>
      <w:r w:rsidRPr="0085549C">
        <w:t>5</w:t>
      </w:r>
      <w:r w:rsidR="0025314D" w:rsidRPr="0085549C">
        <w:t xml:space="preserve">. Настоящее постановление вступает в силу </w:t>
      </w:r>
      <w:r w:rsidR="00EB6ACF" w:rsidRPr="0085549C">
        <w:t>после его официального опубликования</w:t>
      </w:r>
      <w:r w:rsidR="0025314D" w:rsidRPr="0085549C">
        <w:t>.</w:t>
      </w:r>
    </w:p>
    <w:p w:rsidR="00BF210E" w:rsidRPr="0085549C" w:rsidRDefault="00BF210E" w:rsidP="007E1F21"/>
    <w:p w:rsidR="00692589" w:rsidRPr="0085549C" w:rsidRDefault="00692589" w:rsidP="007E1F21"/>
    <w:p w:rsidR="00692589" w:rsidRPr="0085549C" w:rsidRDefault="00692589" w:rsidP="007E1F21"/>
    <w:p w:rsidR="00217D12" w:rsidRPr="0085549C" w:rsidRDefault="00217D12" w:rsidP="00217D12">
      <w:pPr>
        <w:autoSpaceDE w:val="0"/>
        <w:autoSpaceDN w:val="0"/>
        <w:adjustRightInd w:val="0"/>
        <w:jc w:val="both"/>
      </w:pPr>
      <w:r w:rsidRPr="0085549C">
        <w:t xml:space="preserve">Глава Шемуршинского </w:t>
      </w:r>
    </w:p>
    <w:p w:rsidR="00217D12" w:rsidRPr="0085549C" w:rsidRDefault="00217D12" w:rsidP="00217D12">
      <w:pPr>
        <w:autoSpaceDE w:val="0"/>
        <w:autoSpaceDN w:val="0"/>
        <w:adjustRightInd w:val="0"/>
        <w:jc w:val="both"/>
      </w:pPr>
      <w:r w:rsidRPr="0085549C">
        <w:t xml:space="preserve">муниципального округа </w:t>
      </w:r>
    </w:p>
    <w:p w:rsidR="00217D12" w:rsidRPr="0085549C" w:rsidRDefault="00217D12" w:rsidP="00217D12">
      <w:pPr>
        <w:autoSpaceDE w:val="0"/>
        <w:autoSpaceDN w:val="0"/>
        <w:adjustRightInd w:val="0"/>
        <w:jc w:val="both"/>
      </w:pPr>
      <w:proofErr w:type="gramStart"/>
      <w:r w:rsidRPr="0085549C">
        <w:t>Чувашской</w:t>
      </w:r>
      <w:proofErr w:type="gramEnd"/>
      <w:r w:rsidRPr="0085549C">
        <w:t xml:space="preserve"> Республики                                                                                                   С.А. Галкин</w:t>
      </w:r>
    </w:p>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Pr="00590A57" w:rsidRDefault="00590A57" w:rsidP="00590A57">
      <w:pPr>
        <w:jc w:val="right"/>
        <w:rPr>
          <w:rFonts w:eastAsia="Calibri"/>
          <w:lang w:eastAsia="en-US"/>
        </w:rPr>
      </w:pPr>
      <w:r w:rsidRPr="00590A57">
        <w:rPr>
          <w:rFonts w:eastAsia="Calibri"/>
          <w:lang w:eastAsia="en-US"/>
        </w:rPr>
        <w:t>Приложение № 1</w:t>
      </w:r>
    </w:p>
    <w:p w:rsidR="00590A57" w:rsidRPr="00590A57" w:rsidRDefault="00590A57" w:rsidP="00590A57">
      <w:pPr>
        <w:jc w:val="right"/>
        <w:rPr>
          <w:rFonts w:eastAsia="Calibri"/>
          <w:lang w:eastAsia="en-US"/>
        </w:rPr>
      </w:pPr>
      <w:r w:rsidRPr="00590A57">
        <w:rPr>
          <w:rFonts w:eastAsia="Calibri"/>
          <w:lang w:eastAsia="en-US"/>
        </w:rPr>
        <w:t xml:space="preserve">к постановлению администрации </w:t>
      </w:r>
    </w:p>
    <w:p w:rsidR="00217D12" w:rsidRDefault="00590A57" w:rsidP="00590A57">
      <w:pPr>
        <w:jc w:val="right"/>
        <w:rPr>
          <w:rFonts w:eastAsia="Calibri"/>
          <w:lang w:eastAsia="en-US"/>
        </w:rPr>
      </w:pPr>
      <w:r w:rsidRPr="00590A57">
        <w:rPr>
          <w:rFonts w:eastAsia="Calibri"/>
          <w:lang w:eastAsia="en-US"/>
        </w:rPr>
        <w:t xml:space="preserve">Шемуршинского </w:t>
      </w:r>
      <w:r w:rsidR="00217D12">
        <w:rPr>
          <w:rFonts w:eastAsia="Calibri"/>
          <w:lang w:eastAsia="en-US"/>
        </w:rPr>
        <w:t>муниципального округа</w:t>
      </w:r>
    </w:p>
    <w:p w:rsidR="00590A57" w:rsidRPr="00590A57" w:rsidRDefault="00590A57" w:rsidP="00590A57">
      <w:pPr>
        <w:jc w:val="right"/>
        <w:rPr>
          <w:rFonts w:eastAsia="Calibri"/>
          <w:lang w:eastAsia="en-US"/>
        </w:rPr>
      </w:pPr>
      <w:r w:rsidRPr="00590A57">
        <w:rPr>
          <w:rFonts w:eastAsia="Calibri"/>
          <w:lang w:eastAsia="en-US"/>
        </w:rPr>
        <w:t xml:space="preserve"> Чувашской Республики</w:t>
      </w:r>
    </w:p>
    <w:p w:rsidR="00590A57" w:rsidRPr="00590A57" w:rsidRDefault="00217D12" w:rsidP="00590A57">
      <w:pPr>
        <w:jc w:val="right"/>
        <w:rPr>
          <w:rFonts w:eastAsia="Calibri"/>
          <w:lang w:eastAsia="en-US"/>
        </w:rPr>
      </w:pPr>
      <w:r>
        <w:rPr>
          <w:rFonts w:eastAsia="Calibri"/>
          <w:lang w:eastAsia="en-US"/>
        </w:rPr>
        <w:t>от «</w:t>
      </w:r>
      <w:r w:rsidR="009A48AF">
        <w:rPr>
          <w:rFonts w:eastAsia="Calibri"/>
          <w:lang w:eastAsia="en-US"/>
        </w:rPr>
        <w:t>14</w:t>
      </w:r>
      <w:r>
        <w:rPr>
          <w:rFonts w:eastAsia="Calibri"/>
          <w:lang w:eastAsia="en-US"/>
        </w:rPr>
        <w:t xml:space="preserve"> </w:t>
      </w:r>
      <w:r w:rsidR="00590A57" w:rsidRPr="00590A57">
        <w:rPr>
          <w:rFonts w:eastAsia="Calibri"/>
          <w:lang w:eastAsia="en-US"/>
        </w:rPr>
        <w:t xml:space="preserve">» </w:t>
      </w:r>
      <w:r w:rsidR="009A48AF">
        <w:rPr>
          <w:rFonts w:eastAsia="Calibri"/>
          <w:lang w:eastAsia="en-US"/>
        </w:rPr>
        <w:t>февраля 2024 г. №  104</w:t>
      </w:r>
    </w:p>
    <w:p w:rsidR="00590A57" w:rsidRPr="00590A57" w:rsidRDefault="00590A57" w:rsidP="00590A57">
      <w:pPr>
        <w:jc w:val="right"/>
        <w:rPr>
          <w:rFonts w:eastAsia="Calibri"/>
          <w:lang w:eastAsia="en-US"/>
        </w:rPr>
      </w:pPr>
    </w:p>
    <w:p w:rsidR="00590A57" w:rsidRPr="00590A57" w:rsidRDefault="00590A57" w:rsidP="00590A57">
      <w:pPr>
        <w:jc w:val="center"/>
        <w:rPr>
          <w:rFonts w:eastAsia="Calibri"/>
          <w:lang w:eastAsia="en-US"/>
        </w:rPr>
      </w:pPr>
      <w:r w:rsidRPr="00590A57">
        <w:rPr>
          <w:rFonts w:eastAsia="Calibri"/>
          <w:lang w:eastAsia="en-US"/>
        </w:rPr>
        <w:t>Состав</w:t>
      </w:r>
    </w:p>
    <w:p w:rsidR="00590A57" w:rsidRPr="00590A57" w:rsidRDefault="00590A57" w:rsidP="00590A57">
      <w:pPr>
        <w:jc w:val="center"/>
        <w:rPr>
          <w:rFonts w:eastAsia="Calibri"/>
          <w:lang w:eastAsia="en-US"/>
        </w:rPr>
      </w:pPr>
      <w:r w:rsidRPr="00590A57">
        <w:rPr>
          <w:rFonts w:eastAsia="Calibri"/>
          <w:lang w:eastAsia="en-US"/>
        </w:rPr>
        <w:t>межведомственной комиссии по вопросам социальной поддержки семей граждан, призванных на военную службу по мобилизации</w:t>
      </w:r>
    </w:p>
    <w:p w:rsidR="00590A57" w:rsidRPr="00590A57" w:rsidRDefault="00590A57" w:rsidP="00590A57">
      <w:pPr>
        <w:jc w:val="right"/>
        <w:rPr>
          <w:rFonts w:eastAsia="Calibri"/>
          <w:lang w:eastAsia="en-US"/>
        </w:rPr>
      </w:pPr>
    </w:p>
    <w:p w:rsidR="00590A57" w:rsidRPr="00590A57" w:rsidRDefault="00590A57" w:rsidP="00590A57">
      <w:pPr>
        <w:jc w:val="right"/>
        <w:rPr>
          <w:rFonts w:eastAsia="Calibri"/>
          <w:lang w:eastAsia="en-US"/>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7092"/>
      </w:tblGrid>
      <w:tr w:rsidR="00590A57" w:rsidRPr="00590A57" w:rsidTr="00590A57">
        <w:tc>
          <w:tcPr>
            <w:tcW w:w="2268" w:type="dxa"/>
            <w:tcBorders>
              <w:top w:val="nil"/>
              <w:left w:val="nil"/>
              <w:bottom w:val="nil"/>
              <w:right w:val="nil"/>
            </w:tcBorders>
            <w:hideMark/>
          </w:tcPr>
          <w:p w:rsidR="00590A57" w:rsidRPr="00590A57" w:rsidRDefault="00217D12" w:rsidP="00590A5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Галкин С.А.</w:t>
            </w:r>
          </w:p>
        </w:tc>
        <w:tc>
          <w:tcPr>
            <w:tcW w:w="7092" w:type="dxa"/>
            <w:tcBorders>
              <w:top w:val="nil"/>
              <w:left w:val="nil"/>
              <w:bottom w:val="nil"/>
              <w:right w:val="nil"/>
            </w:tcBorders>
            <w:hideMark/>
          </w:tcPr>
          <w:p w:rsidR="00590A57" w:rsidRPr="00590A57" w:rsidRDefault="00590A57" w:rsidP="00217D12">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xml:space="preserve">- глава </w:t>
            </w:r>
            <w:r w:rsidR="00217D12">
              <w:rPr>
                <w:rFonts w:ascii="Times New Roman CYR" w:hAnsi="Times New Roman CYR" w:cs="Times New Roman CYR"/>
              </w:rPr>
              <w:t>Шемуршинского муниципального округа</w:t>
            </w:r>
            <w:r w:rsidRPr="00590A57">
              <w:rPr>
                <w:rFonts w:ascii="Times New Roman CYR" w:hAnsi="Times New Roman CYR" w:cs="Times New Roman CYR"/>
              </w:rPr>
              <w:t xml:space="preserve"> Чувашской Рес</w:t>
            </w:r>
            <w:r w:rsidR="00217D12">
              <w:rPr>
                <w:rFonts w:ascii="Times New Roman CYR" w:hAnsi="Times New Roman CYR" w:cs="Times New Roman CYR"/>
              </w:rPr>
              <w:t>публики (председатель комиссии)</w:t>
            </w:r>
          </w:p>
        </w:tc>
      </w:tr>
      <w:tr w:rsidR="00590A57" w:rsidRPr="00590A57" w:rsidTr="00590A57">
        <w:tc>
          <w:tcPr>
            <w:tcW w:w="2268" w:type="dxa"/>
            <w:tcBorders>
              <w:top w:val="nil"/>
              <w:left w:val="nil"/>
              <w:bottom w:val="nil"/>
              <w:right w:val="nil"/>
            </w:tcBorders>
            <w:hideMark/>
          </w:tcPr>
          <w:p w:rsidR="00590A57" w:rsidRPr="00590A57" w:rsidRDefault="00217D12" w:rsidP="00590A5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Павлова С.В.</w:t>
            </w:r>
          </w:p>
        </w:tc>
        <w:tc>
          <w:tcPr>
            <w:tcW w:w="7092" w:type="dxa"/>
            <w:tcBorders>
              <w:top w:val="nil"/>
              <w:left w:val="nil"/>
              <w:bottom w:val="nil"/>
              <w:right w:val="nil"/>
            </w:tcBorders>
            <w:hideMark/>
          </w:tcPr>
          <w:p w:rsidR="00590A57" w:rsidRPr="00590A57" w:rsidRDefault="00590A57" w:rsidP="00217D12">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xml:space="preserve">- заместитель главы администрации Шемуршинского </w:t>
            </w:r>
            <w:r w:rsidR="00217D12">
              <w:rPr>
                <w:rFonts w:ascii="Times New Roman CYR" w:hAnsi="Times New Roman CYR" w:cs="Times New Roman CYR"/>
              </w:rPr>
              <w:t>муниципального округа</w:t>
            </w:r>
            <w:r w:rsidRPr="00590A57">
              <w:rPr>
                <w:rFonts w:ascii="Times New Roman CYR" w:hAnsi="Times New Roman CYR" w:cs="Times New Roman CYR"/>
              </w:rPr>
              <w:t xml:space="preserve">, начальник отдела социального развития (заместитель </w:t>
            </w:r>
            <w:r w:rsidR="00217D12">
              <w:rPr>
                <w:rFonts w:ascii="Times New Roman CYR" w:hAnsi="Times New Roman CYR" w:cs="Times New Roman CYR"/>
              </w:rPr>
              <w:t>председателя комиссии)</w:t>
            </w:r>
          </w:p>
        </w:tc>
      </w:tr>
      <w:tr w:rsidR="00590A57" w:rsidRPr="00590A57" w:rsidTr="00590A57">
        <w:tc>
          <w:tcPr>
            <w:tcW w:w="2268" w:type="dxa"/>
            <w:tcBorders>
              <w:top w:val="nil"/>
              <w:left w:val="nil"/>
              <w:bottom w:val="nil"/>
              <w:right w:val="nil"/>
            </w:tcBorders>
            <w:hideMark/>
          </w:tcPr>
          <w:p w:rsidR="00590A57" w:rsidRPr="00590A57" w:rsidRDefault="00217D12" w:rsidP="00590A5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Фомина Л.Н.</w:t>
            </w:r>
          </w:p>
        </w:tc>
        <w:tc>
          <w:tcPr>
            <w:tcW w:w="7092" w:type="dxa"/>
            <w:tcBorders>
              <w:top w:val="nil"/>
              <w:left w:val="nil"/>
              <w:bottom w:val="nil"/>
              <w:right w:val="nil"/>
            </w:tcBorders>
            <w:hideMark/>
          </w:tcPr>
          <w:p w:rsidR="00590A57" w:rsidRPr="00590A57" w:rsidRDefault="00590A57" w:rsidP="009A48AF">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xml:space="preserve">-  </w:t>
            </w:r>
            <w:r w:rsidR="009A48AF">
              <w:rPr>
                <w:rFonts w:ascii="Times New Roman CYR" w:hAnsi="Times New Roman CYR" w:cs="Times New Roman CYR"/>
              </w:rPr>
              <w:t>исполняющий обязанности директора</w:t>
            </w:r>
            <w:r w:rsidRPr="00590A57">
              <w:rPr>
                <w:rFonts w:ascii="Times New Roman CYR" w:hAnsi="Times New Roman CYR" w:cs="Times New Roman CYR"/>
              </w:rPr>
              <w:t xml:space="preserve"> БУ «Шемуршинский ЦСОН» Минтруда Чувашии</w:t>
            </w:r>
            <w:r w:rsidR="009A48AF">
              <w:rPr>
                <w:rFonts w:ascii="Times New Roman CYR" w:hAnsi="Times New Roman CYR" w:cs="Times New Roman CYR"/>
              </w:rPr>
              <w:t xml:space="preserve"> </w:t>
            </w:r>
            <w:r w:rsidRPr="00590A57">
              <w:rPr>
                <w:rFonts w:ascii="Times New Roman CYR" w:hAnsi="Times New Roman CYR" w:cs="Times New Roman CYR"/>
              </w:rPr>
              <w:t>(секр</w:t>
            </w:r>
            <w:r w:rsidR="00217D12">
              <w:rPr>
                <w:rFonts w:ascii="Times New Roman CYR" w:hAnsi="Times New Roman CYR" w:cs="Times New Roman CYR"/>
              </w:rPr>
              <w:t xml:space="preserve">етарь комиссии) </w:t>
            </w:r>
            <w:r w:rsidR="009A48AF">
              <w:rPr>
                <w:rFonts w:ascii="Times New Roman CYR" w:hAnsi="Times New Roman CYR" w:cs="Times New Roman CYR"/>
              </w:rPr>
              <w:t>(</w:t>
            </w:r>
            <w:r w:rsidR="00217D12">
              <w:rPr>
                <w:rFonts w:ascii="Times New Roman CYR" w:hAnsi="Times New Roman CYR" w:cs="Times New Roman CYR"/>
              </w:rPr>
              <w:t>по согласованию</w:t>
            </w:r>
            <w:r w:rsidR="009A48AF">
              <w:rPr>
                <w:rFonts w:ascii="Times New Roman CYR" w:hAnsi="Times New Roman CYR" w:cs="Times New Roman CYR"/>
              </w:rPr>
              <w:t>)</w:t>
            </w:r>
          </w:p>
        </w:tc>
      </w:tr>
      <w:tr w:rsidR="00590A57" w:rsidRPr="00590A57" w:rsidTr="00590A57">
        <w:tc>
          <w:tcPr>
            <w:tcW w:w="2268" w:type="dxa"/>
            <w:tcBorders>
              <w:top w:val="nil"/>
              <w:left w:val="nil"/>
              <w:bottom w:val="nil"/>
              <w:right w:val="nil"/>
            </w:tcBorders>
            <w:hideMark/>
          </w:tcPr>
          <w:p w:rsidR="00590A57" w:rsidRPr="00590A57" w:rsidRDefault="00590A57" w:rsidP="00590A57">
            <w:pPr>
              <w:widowControl w:val="0"/>
              <w:autoSpaceDE w:val="0"/>
              <w:autoSpaceDN w:val="0"/>
              <w:adjustRightInd w:val="0"/>
              <w:rPr>
                <w:rFonts w:ascii="Times New Roman CYR" w:hAnsi="Times New Roman CYR" w:cs="Times New Roman CYR"/>
              </w:rPr>
            </w:pPr>
            <w:r w:rsidRPr="00590A57">
              <w:rPr>
                <w:rFonts w:ascii="Times New Roman CYR" w:hAnsi="Times New Roman CYR" w:cs="Times New Roman CYR"/>
              </w:rPr>
              <w:t>Гордеева Л.В.</w:t>
            </w:r>
          </w:p>
        </w:tc>
        <w:tc>
          <w:tcPr>
            <w:tcW w:w="7092" w:type="dxa"/>
            <w:tcBorders>
              <w:top w:val="nil"/>
              <w:left w:val="nil"/>
              <w:bottom w:val="nil"/>
              <w:right w:val="nil"/>
            </w:tcBorders>
            <w:hideMark/>
          </w:tcPr>
          <w:p w:rsidR="00590A57" w:rsidRPr="00590A57" w:rsidRDefault="00590A57" w:rsidP="00590A57">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руководитель штаба Волонтерского движения Шемуршин</w:t>
            </w:r>
            <w:r w:rsidR="00217D12">
              <w:rPr>
                <w:rFonts w:ascii="Times New Roman CYR" w:hAnsi="Times New Roman CYR" w:cs="Times New Roman CYR"/>
              </w:rPr>
              <w:t>ского района (по согласованию)</w:t>
            </w:r>
          </w:p>
        </w:tc>
      </w:tr>
      <w:tr w:rsidR="00590A57" w:rsidRPr="00590A57" w:rsidTr="00590A57">
        <w:tc>
          <w:tcPr>
            <w:tcW w:w="2268" w:type="dxa"/>
            <w:tcBorders>
              <w:top w:val="nil"/>
              <w:left w:val="nil"/>
              <w:bottom w:val="nil"/>
              <w:right w:val="nil"/>
            </w:tcBorders>
            <w:hideMark/>
          </w:tcPr>
          <w:p w:rsidR="00590A57" w:rsidRPr="00590A57" w:rsidRDefault="00590A57" w:rsidP="00590A57">
            <w:pPr>
              <w:widowControl w:val="0"/>
              <w:autoSpaceDE w:val="0"/>
              <w:autoSpaceDN w:val="0"/>
              <w:adjustRightInd w:val="0"/>
              <w:rPr>
                <w:rFonts w:ascii="Times New Roman CYR" w:hAnsi="Times New Roman CYR" w:cs="Times New Roman CYR"/>
              </w:rPr>
            </w:pPr>
            <w:proofErr w:type="spellStart"/>
            <w:r w:rsidRPr="00590A57">
              <w:rPr>
                <w:rFonts w:ascii="Times New Roman CYR" w:hAnsi="Times New Roman CYR" w:cs="Times New Roman CYR"/>
              </w:rPr>
              <w:t>Ендиеров</w:t>
            </w:r>
            <w:proofErr w:type="spellEnd"/>
            <w:r w:rsidRPr="00590A57">
              <w:rPr>
                <w:rFonts w:ascii="Times New Roman CYR" w:hAnsi="Times New Roman CYR" w:cs="Times New Roman CYR"/>
              </w:rPr>
              <w:t xml:space="preserve"> Н.И.</w:t>
            </w:r>
          </w:p>
        </w:tc>
        <w:tc>
          <w:tcPr>
            <w:tcW w:w="7092" w:type="dxa"/>
            <w:tcBorders>
              <w:top w:val="nil"/>
              <w:left w:val="nil"/>
              <w:bottom w:val="nil"/>
              <w:right w:val="nil"/>
            </w:tcBorders>
            <w:hideMark/>
          </w:tcPr>
          <w:p w:rsidR="00590A57" w:rsidRPr="00590A57" w:rsidRDefault="00590A57" w:rsidP="00590A57">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начальник отдела образования и молодежной политики администрации Шемуршинского района Чувашской Республики (по согласованию);</w:t>
            </w:r>
          </w:p>
        </w:tc>
      </w:tr>
      <w:tr w:rsidR="00217D12" w:rsidRPr="00590A57" w:rsidTr="00590A57">
        <w:tc>
          <w:tcPr>
            <w:tcW w:w="2268" w:type="dxa"/>
            <w:tcBorders>
              <w:top w:val="nil"/>
              <w:left w:val="nil"/>
              <w:bottom w:val="nil"/>
              <w:right w:val="nil"/>
            </w:tcBorders>
          </w:tcPr>
          <w:p w:rsidR="00217D12" w:rsidRPr="00590A57" w:rsidRDefault="00217D12" w:rsidP="00590A57">
            <w:pPr>
              <w:widowControl w:val="0"/>
              <w:autoSpaceDE w:val="0"/>
              <w:autoSpaceDN w:val="0"/>
              <w:adjustRightInd w:val="0"/>
              <w:rPr>
                <w:rFonts w:ascii="Times New Roman CYR" w:hAnsi="Times New Roman CYR" w:cs="Times New Roman CYR"/>
              </w:rPr>
            </w:pPr>
            <w:r w:rsidRPr="00217D12">
              <w:rPr>
                <w:rFonts w:ascii="Times New Roman CYR" w:hAnsi="Times New Roman CYR" w:cs="Times New Roman CYR"/>
              </w:rPr>
              <w:t>Кузьмин С.В.</w:t>
            </w:r>
          </w:p>
        </w:tc>
        <w:tc>
          <w:tcPr>
            <w:tcW w:w="7092" w:type="dxa"/>
            <w:tcBorders>
              <w:top w:val="nil"/>
              <w:left w:val="nil"/>
              <w:bottom w:val="nil"/>
              <w:right w:val="nil"/>
            </w:tcBorders>
          </w:tcPr>
          <w:p w:rsidR="00217D12" w:rsidRPr="00590A57" w:rsidRDefault="00217D12" w:rsidP="00590A57">
            <w:pPr>
              <w:widowControl w:val="0"/>
              <w:autoSpaceDE w:val="0"/>
              <w:autoSpaceDN w:val="0"/>
              <w:adjustRightInd w:val="0"/>
              <w:jc w:val="both"/>
              <w:rPr>
                <w:rFonts w:ascii="Times New Roman CYR" w:hAnsi="Times New Roman CYR" w:cs="Times New Roman CYR"/>
              </w:rPr>
            </w:pPr>
            <w:r w:rsidRPr="00217D12">
              <w:rPr>
                <w:rFonts w:ascii="Times New Roman CYR" w:hAnsi="Times New Roman CYR" w:cs="Times New Roman CYR"/>
              </w:rPr>
              <w:t>начальник отдела КУ «Центр занятости населения Шемуршинского района» Мин</w:t>
            </w:r>
            <w:r>
              <w:rPr>
                <w:rFonts w:ascii="Times New Roman CYR" w:hAnsi="Times New Roman CYR" w:cs="Times New Roman CYR"/>
              </w:rPr>
              <w:t>труда Чувашии (по согласованию)</w:t>
            </w:r>
          </w:p>
        </w:tc>
      </w:tr>
      <w:tr w:rsidR="00590A57" w:rsidRPr="00590A57" w:rsidTr="00590A57">
        <w:tc>
          <w:tcPr>
            <w:tcW w:w="2268" w:type="dxa"/>
            <w:tcBorders>
              <w:top w:val="nil"/>
              <w:left w:val="nil"/>
              <w:bottom w:val="nil"/>
              <w:right w:val="nil"/>
            </w:tcBorders>
            <w:hideMark/>
          </w:tcPr>
          <w:p w:rsidR="00590A57" w:rsidRPr="00590A57" w:rsidRDefault="00590A57" w:rsidP="00590A57">
            <w:pPr>
              <w:widowControl w:val="0"/>
              <w:autoSpaceDE w:val="0"/>
              <w:autoSpaceDN w:val="0"/>
              <w:adjustRightInd w:val="0"/>
              <w:rPr>
                <w:rFonts w:ascii="Times New Roman CYR" w:hAnsi="Times New Roman CYR" w:cs="Times New Roman CYR"/>
              </w:rPr>
            </w:pPr>
            <w:r w:rsidRPr="00590A57">
              <w:rPr>
                <w:rFonts w:ascii="Times New Roman CYR" w:hAnsi="Times New Roman CYR" w:cs="Times New Roman CYR"/>
              </w:rPr>
              <w:t>Смирнова И.А.</w:t>
            </w:r>
          </w:p>
        </w:tc>
        <w:tc>
          <w:tcPr>
            <w:tcW w:w="7092" w:type="dxa"/>
            <w:tcBorders>
              <w:top w:val="nil"/>
              <w:left w:val="nil"/>
              <w:bottom w:val="nil"/>
              <w:right w:val="nil"/>
            </w:tcBorders>
            <w:hideMark/>
          </w:tcPr>
          <w:p w:rsidR="00590A57" w:rsidRPr="00590A57" w:rsidRDefault="00590A57" w:rsidP="00590A57">
            <w:pPr>
              <w:widowControl w:val="0"/>
              <w:autoSpaceDE w:val="0"/>
              <w:autoSpaceDN w:val="0"/>
              <w:adjustRightInd w:val="0"/>
              <w:jc w:val="both"/>
              <w:rPr>
                <w:rFonts w:ascii="Times New Roman CYR" w:hAnsi="Times New Roman CYR" w:cs="Times New Roman CYR"/>
              </w:rPr>
            </w:pPr>
            <w:r w:rsidRPr="00590A57">
              <w:rPr>
                <w:rFonts w:ascii="Times New Roman CYR" w:hAnsi="Times New Roman CYR" w:cs="Times New Roman CYR"/>
              </w:rPr>
              <w:t xml:space="preserve">- главный врач БУ «Шемуршинская районная больница» Министерства здравоохранения </w:t>
            </w:r>
            <w:proofErr w:type="gramStart"/>
            <w:r w:rsidRPr="00590A57">
              <w:rPr>
                <w:rFonts w:ascii="Times New Roman CYR" w:hAnsi="Times New Roman CYR" w:cs="Times New Roman CYR"/>
              </w:rPr>
              <w:t>Чувашской</w:t>
            </w:r>
            <w:proofErr w:type="gramEnd"/>
            <w:r w:rsidRPr="00590A57">
              <w:rPr>
                <w:rFonts w:ascii="Times New Roman CYR" w:hAnsi="Times New Roman CYR" w:cs="Times New Roman CYR"/>
              </w:rPr>
              <w:t xml:space="preserve"> Республики (по согласованию);</w:t>
            </w:r>
          </w:p>
        </w:tc>
      </w:tr>
      <w:tr w:rsidR="00217D12" w:rsidRPr="00590A57" w:rsidTr="00590A57">
        <w:tc>
          <w:tcPr>
            <w:tcW w:w="2268" w:type="dxa"/>
            <w:tcBorders>
              <w:top w:val="nil"/>
              <w:left w:val="nil"/>
              <w:bottom w:val="nil"/>
              <w:right w:val="nil"/>
            </w:tcBorders>
          </w:tcPr>
          <w:p w:rsidR="00217D12" w:rsidRPr="00590A57" w:rsidRDefault="00217D12" w:rsidP="00590A57">
            <w:pPr>
              <w:widowControl w:val="0"/>
              <w:autoSpaceDE w:val="0"/>
              <w:autoSpaceDN w:val="0"/>
              <w:adjustRightInd w:val="0"/>
              <w:rPr>
                <w:rFonts w:ascii="Times New Roman CYR" w:hAnsi="Times New Roman CYR" w:cs="Times New Roman CYR"/>
              </w:rPr>
            </w:pPr>
          </w:p>
        </w:tc>
        <w:tc>
          <w:tcPr>
            <w:tcW w:w="7092" w:type="dxa"/>
            <w:tcBorders>
              <w:top w:val="nil"/>
              <w:left w:val="nil"/>
              <w:bottom w:val="nil"/>
              <w:right w:val="nil"/>
            </w:tcBorders>
          </w:tcPr>
          <w:p w:rsidR="00217D12" w:rsidRPr="00590A57" w:rsidRDefault="00217D12" w:rsidP="00590A5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начальники территориальных отделов управления по благоустройству и развитию территорий администрации Шемуршинского муниципального округа Чувашской Республики.</w:t>
            </w:r>
          </w:p>
        </w:tc>
      </w:tr>
    </w:tbl>
    <w:p w:rsidR="00590A57" w:rsidRPr="00590A57" w:rsidRDefault="00590A57" w:rsidP="00590A57">
      <w:pPr>
        <w:spacing w:after="200" w:line="276" w:lineRule="auto"/>
        <w:jc w:val="both"/>
        <w:rPr>
          <w:rFonts w:eastAsia="Calibri"/>
          <w:lang w:eastAsia="en-US"/>
        </w:rPr>
      </w:pPr>
    </w:p>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Default="00590A57" w:rsidP="007E1F21"/>
    <w:p w:rsidR="00590A57" w:rsidRPr="00590A57" w:rsidRDefault="00590A57" w:rsidP="00590A57">
      <w:pPr>
        <w:jc w:val="right"/>
        <w:rPr>
          <w:color w:val="000000"/>
        </w:rPr>
      </w:pPr>
      <w:r w:rsidRPr="00590A57">
        <w:rPr>
          <w:color w:val="000000"/>
        </w:rPr>
        <w:t>Приложение № 2</w:t>
      </w:r>
    </w:p>
    <w:p w:rsidR="00590A57" w:rsidRPr="00590A57" w:rsidRDefault="00590A57" w:rsidP="00590A57">
      <w:pPr>
        <w:jc w:val="right"/>
        <w:rPr>
          <w:color w:val="000000"/>
        </w:rPr>
      </w:pPr>
      <w:r w:rsidRPr="00590A57">
        <w:rPr>
          <w:color w:val="000000"/>
        </w:rPr>
        <w:t xml:space="preserve">к постановлению администрации </w:t>
      </w:r>
    </w:p>
    <w:p w:rsidR="00217D12" w:rsidRDefault="00590A57" w:rsidP="00590A57">
      <w:pPr>
        <w:jc w:val="right"/>
        <w:rPr>
          <w:color w:val="000000"/>
        </w:rPr>
      </w:pPr>
      <w:r w:rsidRPr="00590A57">
        <w:rPr>
          <w:color w:val="000000"/>
        </w:rPr>
        <w:t xml:space="preserve">Шемуршинского </w:t>
      </w:r>
      <w:r w:rsidR="00217D12">
        <w:rPr>
          <w:color w:val="000000"/>
        </w:rPr>
        <w:t>муниципального округа</w:t>
      </w:r>
    </w:p>
    <w:p w:rsidR="00590A57" w:rsidRPr="00590A57" w:rsidRDefault="00590A57" w:rsidP="00590A57">
      <w:pPr>
        <w:jc w:val="right"/>
        <w:rPr>
          <w:color w:val="000000"/>
        </w:rPr>
      </w:pPr>
      <w:r w:rsidRPr="00590A57">
        <w:rPr>
          <w:color w:val="000000"/>
        </w:rPr>
        <w:t>Чувашской Республики</w:t>
      </w:r>
    </w:p>
    <w:p w:rsidR="00590A57" w:rsidRPr="00590A57" w:rsidRDefault="00217D12" w:rsidP="00590A57">
      <w:pPr>
        <w:jc w:val="right"/>
        <w:rPr>
          <w:color w:val="000000"/>
        </w:rPr>
      </w:pPr>
      <w:r>
        <w:rPr>
          <w:color w:val="000000"/>
        </w:rPr>
        <w:t>от «</w:t>
      </w:r>
      <w:r w:rsidR="009A48AF">
        <w:rPr>
          <w:color w:val="000000"/>
        </w:rPr>
        <w:t>14</w:t>
      </w:r>
      <w:r>
        <w:rPr>
          <w:color w:val="000000"/>
        </w:rPr>
        <w:t xml:space="preserve"> </w:t>
      </w:r>
      <w:r w:rsidR="00590A57" w:rsidRPr="00590A57">
        <w:rPr>
          <w:color w:val="000000"/>
        </w:rPr>
        <w:t xml:space="preserve">» </w:t>
      </w:r>
      <w:r w:rsidR="009A48AF">
        <w:rPr>
          <w:color w:val="000000"/>
        </w:rPr>
        <w:t>февраля 2024 г. № 104</w:t>
      </w:r>
      <w:bookmarkStart w:id="0" w:name="_GoBack"/>
      <w:bookmarkEnd w:id="0"/>
    </w:p>
    <w:p w:rsidR="00590A57" w:rsidRPr="00590A57" w:rsidRDefault="00590A57" w:rsidP="00590A57">
      <w:pPr>
        <w:ind w:firstLine="708"/>
        <w:rPr>
          <w:color w:val="000000"/>
          <w:sz w:val="26"/>
          <w:szCs w:val="20"/>
        </w:rPr>
      </w:pPr>
    </w:p>
    <w:p w:rsidR="00590A57" w:rsidRPr="00590A57" w:rsidRDefault="00590A57" w:rsidP="00590A57">
      <w:pPr>
        <w:jc w:val="center"/>
        <w:rPr>
          <w:b/>
          <w:color w:val="000000"/>
          <w:sz w:val="26"/>
          <w:szCs w:val="20"/>
        </w:rPr>
      </w:pPr>
      <w:proofErr w:type="gramStart"/>
      <w:r w:rsidRPr="00590A57">
        <w:rPr>
          <w:b/>
          <w:color w:val="000000"/>
          <w:sz w:val="26"/>
          <w:szCs w:val="20"/>
        </w:rPr>
        <w:t>П</w:t>
      </w:r>
      <w:proofErr w:type="gramEnd"/>
      <w:r w:rsidRPr="00590A57">
        <w:rPr>
          <w:b/>
          <w:color w:val="000000"/>
          <w:sz w:val="26"/>
          <w:szCs w:val="20"/>
        </w:rPr>
        <w:t xml:space="preserve"> О Л О Ж Е Н И Е</w:t>
      </w:r>
    </w:p>
    <w:p w:rsidR="00590A57" w:rsidRPr="00590A57" w:rsidRDefault="00590A57" w:rsidP="00590A57">
      <w:pPr>
        <w:jc w:val="center"/>
        <w:rPr>
          <w:b/>
          <w:color w:val="000000"/>
          <w:sz w:val="26"/>
          <w:szCs w:val="20"/>
        </w:rPr>
      </w:pPr>
      <w:r w:rsidRPr="00590A57">
        <w:rPr>
          <w:b/>
          <w:color w:val="000000"/>
          <w:sz w:val="26"/>
          <w:szCs w:val="20"/>
        </w:rPr>
        <w:t xml:space="preserve">о межведомственной комиссии по вопросам социальной поддержки </w:t>
      </w:r>
    </w:p>
    <w:p w:rsidR="00590A57" w:rsidRPr="00590A57" w:rsidRDefault="00590A57" w:rsidP="00590A57">
      <w:pPr>
        <w:jc w:val="center"/>
        <w:rPr>
          <w:b/>
          <w:color w:val="000000"/>
          <w:sz w:val="26"/>
          <w:szCs w:val="20"/>
        </w:rPr>
      </w:pPr>
      <w:r w:rsidRPr="00590A57">
        <w:rPr>
          <w:b/>
          <w:color w:val="000000"/>
          <w:sz w:val="26"/>
          <w:szCs w:val="20"/>
        </w:rPr>
        <w:t>семей граждан, призванных на военную службу по мобилизации</w:t>
      </w:r>
    </w:p>
    <w:p w:rsidR="00590A57" w:rsidRPr="00590A57" w:rsidRDefault="00590A57" w:rsidP="00590A57">
      <w:pPr>
        <w:ind w:firstLine="708"/>
        <w:rPr>
          <w:color w:val="000000"/>
          <w:sz w:val="26"/>
          <w:szCs w:val="20"/>
        </w:rPr>
      </w:pPr>
    </w:p>
    <w:p w:rsidR="00590A57" w:rsidRPr="00590A57" w:rsidRDefault="00590A57" w:rsidP="00590A57">
      <w:pPr>
        <w:jc w:val="center"/>
        <w:rPr>
          <w:b/>
          <w:color w:val="000000"/>
          <w:sz w:val="26"/>
          <w:szCs w:val="20"/>
        </w:rPr>
      </w:pPr>
      <w:r w:rsidRPr="00590A57">
        <w:rPr>
          <w:b/>
          <w:color w:val="000000"/>
          <w:sz w:val="26"/>
          <w:szCs w:val="20"/>
        </w:rPr>
        <w:t>I. Общие положения</w:t>
      </w:r>
    </w:p>
    <w:p w:rsidR="00590A57" w:rsidRPr="00590A57" w:rsidRDefault="00590A57" w:rsidP="00590A57">
      <w:pPr>
        <w:ind w:firstLine="708"/>
        <w:rPr>
          <w:color w:val="000000"/>
          <w:sz w:val="26"/>
          <w:szCs w:val="20"/>
        </w:rPr>
      </w:pPr>
    </w:p>
    <w:p w:rsidR="00590A57" w:rsidRPr="00590A57" w:rsidRDefault="00590A57" w:rsidP="00590A57">
      <w:pPr>
        <w:ind w:firstLine="708"/>
        <w:jc w:val="both"/>
        <w:rPr>
          <w:color w:val="000000"/>
          <w:sz w:val="26"/>
          <w:szCs w:val="20"/>
        </w:rPr>
      </w:pPr>
      <w:r w:rsidRPr="00590A57">
        <w:rPr>
          <w:color w:val="000000"/>
          <w:sz w:val="26"/>
          <w:szCs w:val="20"/>
        </w:rPr>
        <w:t xml:space="preserve">1.1. </w:t>
      </w:r>
      <w:proofErr w:type="gramStart"/>
      <w:r w:rsidRPr="00590A57">
        <w:rPr>
          <w:color w:val="000000"/>
          <w:sz w:val="26"/>
          <w:szCs w:val="20"/>
        </w:rPr>
        <w:t xml:space="preserve">Межведомственная комиссия по вопросам социальной поддержки семей граждан, призванных на военную службу по мобилизации (далее – </w:t>
      </w:r>
      <w:r w:rsidRPr="00590A57">
        <w:rPr>
          <w:sz w:val="26"/>
          <w:szCs w:val="20"/>
        </w:rPr>
        <w:t>Межведомственная комиссия</w:t>
      </w:r>
      <w:r w:rsidRPr="00590A57">
        <w:rPr>
          <w:color w:val="000000"/>
          <w:sz w:val="26"/>
          <w:szCs w:val="20"/>
        </w:rPr>
        <w:t>) образована в целях оперативного реагирования для решения вопросов организации оказания социальной поддержки членам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w:t>
      </w:r>
      <w:proofErr w:type="gramEnd"/>
      <w:r w:rsidRPr="00590A57">
        <w:rPr>
          <w:color w:val="000000"/>
          <w:sz w:val="26"/>
          <w:szCs w:val="20"/>
        </w:rPr>
        <w:t xml:space="preserve"> </w:t>
      </w:r>
      <w:proofErr w:type="gramStart"/>
      <w:r w:rsidRPr="00590A57">
        <w:rPr>
          <w:color w:val="000000"/>
          <w:sz w:val="26"/>
          <w:szCs w:val="20"/>
        </w:rPr>
        <w:t>в Российской Федерации», проживающие на территории Чувашской Республики (в период прохождения указанными гражданами военной службы по мобилизации), членам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w:t>
      </w:r>
      <w:proofErr w:type="gramEnd"/>
      <w:r w:rsidRPr="00590A57">
        <w:rPr>
          <w:color w:val="000000"/>
          <w:sz w:val="26"/>
          <w:szCs w:val="20"/>
        </w:rPr>
        <w:t xml:space="preserve"> </w:t>
      </w:r>
      <w:proofErr w:type="gramStart"/>
      <w:r w:rsidRPr="00590A57">
        <w:rPr>
          <w:color w:val="000000"/>
          <w:sz w:val="26"/>
          <w:szCs w:val="20"/>
        </w:rPr>
        <w:t>начиная с 24 февраля 2022 г.,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 членам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w:t>
      </w:r>
      <w:proofErr w:type="gramEnd"/>
      <w:r w:rsidRPr="00590A57">
        <w:rPr>
          <w:color w:val="000000"/>
          <w:sz w:val="26"/>
          <w:szCs w:val="20"/>
        </w:rPr>
        <w:t xml:space="preserve"> </w:t>
      </w:r>
      <w:proofErr w:type="gramStart"/>
      <w:r w:rsidRPr="00590A57">
        <w:rPr>
          <w:color w:val="000000"/>
          <w:sz w:val="26"/>
          <w:szCs w:val="20"/>
        </w:rPr>
        <w:t xml:space="preserve">начиная с 24 февраля 2022 г., проживающие на территории Чувашской Республики (в период действия контракта) (далее – член семьи граждан, призванных на военную службу по мобилизации),  путем обеспечения эффективного взаимодействия органов исполнительной власти Чувашской Республики и иных организаций, принимающих участие в оказании социальной поддержки семьям граждан, призванных на военную службу по мобилизации, в соответствии с прилагаемым алгоритмом взаимодействия </w:t>
      </w:r>
      <w:r w:rsidRPr="00590A57">
        <w:rPr>
          <w:sz w:val="26"/>
          <w:szCs w:val="20"/>
        </w:rPr>
        <w:t xml:space="preserve">Межведомственной комиссии </w:t>
      </w:r>
      <w:r w:rsidRPr="00590A57">
        <w:rPr>
          <w:color w:val="000000"/>
          <w:sz w:val="26"/>
          <w:szCs w:val="20"/>
        </w:rPr>
        <w:t>с</w:t>
      </w:r>
      <w:proofErr w:type="gramEnd"/>
      <w:r w:rsidRPr="00590A57">
        <w:rPr>
          <w:color w:val="000000"/>
          <w:sz w:val="26"/>
          <w:szCs w:val="20"/>
        </w:rPr>
        <w:t xml:space="preserve"> уполномоченными органами по оказанию социальной помощи членам семей граждан, признанных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1.2. Межведомственная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иными нормативными правовыми актами Чувашской Республики, а также настоящим Положением.</w:t>
      </w:r>
    </w:p>
    <w:p w:rsidR="00590A57" w:rsidRDefault="00590A57" w:rsidP="00590A57">
      <w:pPr>
        <w:jc w:val="both"/>
        <w:rPr>
          <w:color w:val="000000"/>
          <w:sz w:val="26"/>
          <w:szCs w:val="20"/>
        </w:rPr>
      </w:pPr>
    </w:p>
    <w:p w:rsidR="00217D12" w:rsidRDefault="00217D12" w:rsidP="00590A57">
      <w:pPr>
        <w:jc w:val="both"/>
        <w:rPr>
          <w:color w:val="000000"/>
          <w:sz w:val="26"/>
          <w:szCs w:val="20"/>
        </w:rPr>
      </w:pPr>
    </w:p>
    <w:p w:rsidR="00217D12" w:rsidRPr="00590A57" w:rsidRDefault="00217D12" w:rsidP="00590A57">
      <w:pPr>
        <w:jc w:val="both"/>
        <w:rPr>
          <w:color w:val="000000"/>
          <w:sz w:val="26"/>
          <w:szCs w:val="20"/>
        </w:rPr>
      </w:pPr>
    </w:p>
    <w:p w:rsidR="00590A57" w:rsidRPr="00590A57" w:rsidRDefault="00590A57" w:rsidP="00590A57">
      <w:pPr>
        <w:jc w:val="center"/>
        <w:rPr>
          <w:b/>
          <w:color w:val="000000"/>
          <w:sz w:val="26"/>
          <w:szCs w:val="20"/>
        </w:rPr>
      </w:pPr>
      <w:r w:rsidRPr="00590A57">
        <w:rPr>
          <w:b/>
          <w:color w:val="000000"/>
          <w:sz w:val="26"/>
          <w:szCs w:val="20"/>
        </w:rPr>
        <w:t>II. Основные задачи и функции Межведомственной комиссии</w:t>
      </w:r>
    </w:p>
    <w:p w:rsidR="00590A57" w:rsidRPr="00590A57" w:rsidRDefault="00590A57" w:rsidP="00590A57">
      <w:pPr>
        <w:ind w:firstLine="708"/>
        <w:rPr>
          <w:color w:val="000000"/>
          <w:sz w:val="26"/>
          <w:szCs w:val="20"/>
        </w:rPr>
      </w:pPr>
    </w:p>
    <w:p w:rsidR="00590A57" w:rsidRPr="00590A57" w:rsidRDefault="00590A57" w:rsidP="00590A57">
      <w:pPr>
        <w:ind w:firstLine="708"/>
        <w:jc w:val="both"/>
        <w:rPr>
          <w:color w:val="000000"/>
          <w:sz w:val="26"/>
          <w:szCs w:val="20"/>
        </w:rPr>
      </w:pPr>
      <w:r w:rsidRPr="00590A57">
        <w:rPr>
          <w:color w:val="000000"/>
          <w:sz w:val="26"/>
          <w:szCs w:val="20"/>
        </w:rPr>
        <w:t>2.1. Основными задачами Межведомственной комиссии являются:</w:t>
      </w:r>
    </w:p>
    <w:p w:rsidR="00590A57" w:rsidRPr="00590A57" w:rsidRDefault="00590A57" w:rsidP="00590A57">
      <w:pPr>
        <w:ind w:firstLine="708"/>
        <w:jc w:val="both"/>
        <w:rPr>
          <w:color w:val="000000"/>
          <w:sz w:val="26"/>
          <w:szCs w:val="20"/>
        </w:rPr>
      </w:pPr>
      <w:r w:rsidRPr="00590A57">
        <w:rPr>
          <w:color w:val="000000"/>
          <w:sz w:val="26"/>
          <w:szCs w:val="20"/>
        </w:rPr>
        <w:t>организация взаимодействия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анализ хода оказания социальной поддержки семьям граждан, призванных на военную службу по мобилизации, и подготовка предложений по ее совершенствованию.</w:t>
      </w:r>
    </w:p>
    <w:p w:rsidR="00590A57" w:rsidRPr="00590A57" w:rsidRDefault="00590A57" w:rsidP="00590A57">
      <w:pPr>
        <w:ind w:firstLine="708"/>
        <w:jc w:val="both"/>
        <w:rPr>
          <w:color w:val="000000"/>
          <w:sz w:val="26"/>
          <w:szCs w:val="20"/>
        </w:rPr>
      </w:pPr>
      <w:r w:rsidRPr="00590A57">
        <w:rPr>
          <w:color w:val="000000"/>
          <w:sz w:val="26"/>
          <w:szCs w:val="20"/>
        </w:rPr>
        <w:t>2.2. Межведомственная комиссия осуществляет следующие функции:</w:t>
      </w:r>
    </w:p>
    <w:p w:rsidR="00590A57" w:rsidRPr="00590A57" w:rsidRDefault="00590A57" w:rsidP="00590A57">
      <w:pPr>
        <w:ind w:firstLine="708"/>
        <w:jc w:val="both"/>
        <w:rPr>
          <w:color w:val="000000"/>
          <w:sz w:val="26"/>
          <w:szCs w:val="20"/>
        </w:rPr>
      </w:pPr>
      <w:r w:rsidRPr="00590A57">
        <w:rPr>
          <w:color w:val="000000"/>
          <w:sz w:val="26"/>
          <w:szCs w:val="20"/>
        </w:rPr>
        <w:t>обеспечивает согласованные 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составляет социальные паспорта семей граждан, призванных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формирует реестр семей граждан, призванных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обеспечивает оперативное информирование уполномоченных организаций для обеспечения предоставления мер социальной поддержки членам семей граждан, призванных на военную службу по мобилизации;</w:t>
      </w:r>
    </w:p>
    <w:p w:rsidR="00590A57" w:rsidRPr="00590A57" w:rsidRDefault="00590A57" w:rsidP="00590A57">
      <w:pPr>
        <w:ind w:firstLine="708"/>
        <w:jc w:val="both"/>
        <w:rPr>
          <w:color w:val="000000"/>
          <w:sz w:val="26"/>
          <w:szCs w:val="20"/>
        </w:rPr>
      </w:pPr>
      <w:r w:rsidRPr="00590A57">
        <w:rPr>
          <w:color w:val="000000"/>
          <w:sz w:val="26"/>
          <w:szCs w:val="20"/>
        </w:rPr>
        <w:t>осуществляет мониторинг предоставления мер социальной поддержки членам семей граждан, призванных на военную службу по мобилизации.</w:t>
      </w:r>
    </w:p>
    <w:p w:rsidR="00590A57" w:rsidRPr="00590A57" w:rsidRDefault="00590A57" w:rsidP="00590A57">
      <w:pPr>
        <w:ind w:firstLine="708"/>
        <w:jc w:val="both"/>
        <w:rPr>
          <w:color w:val="000000"/>
          <w:sz w:val="26"/>
          <w:szCs w:val="20"/>
        </w:rPr>
      </w:pPr>
    </w:p>
    <w:p w:rsidR="00590A57" w:rsidRPr="00590A57" w:rsidRDefault="00590A57" w:rsidP="00590A57">
      <w:pPr>
        <w:jc w:val="center"/>
        <w:rPr>
          <w:b/>
          <w:color w:val="000000"/>
          <w:sz w:val="26"/>
          <w:szCs w:val="20"/>
        </w:rPr>
      </w:pPr>
      <w:r w:rsidRPr="00590A57">
        <w:rPr>
          <w:b/>
          <w:color w:val="000000"/>
          <w:sz w:val="26"/>
          <w:szCs w:val="20"/>
        </w:rPr>
        <w:t>III. Права Межведомственной комиссии</w:t>
      </w:r>
    </w:p>
    <w:p w:rsidR="00590A57" w:rsidRPr="00590A57" w:rsidRDefault="00590A57" w:rsidP="00590A57">
      <w:pPr>
        <w:jc w:val="center"/>
        <w:rPr>
          <w:color w:val="000000"/>
          <w:sz w:val="26"/>
          <w:szCs w:val="20"/>
        </w:rPr>
      </w:pPr>
    </w:p>
    <w:p w:rsidR="00590A57" w:rsidRPr="00590A57" w:rsidRDefault="00590A57" w:rsidP="00590A57">
      <w:pPr>
        <w:ind w:firstLine="708"/>
        <w:jc w:val="both"/>
        <w:rPr>
          <w:color w:val="000000"/>
          <w:sz w:val="26"/>
          <w:szCs w:val="20"/>
        </w:rPr>
      </w:pPr>
      <w:r w:rsidRPr="00590A57">
        <w:rPr>
          <w:color w:val="000000"/>
          <w:sz w:val="26"/>
          <w:szCs w:val="20"/>
        </w:rPr>
        <w:t>Межведомственная комиссия для решения возложенных на неё задач имеет право:</w:t>
      </w:r>
    </w:p>
    <w:p w:rsidR="00590A57" w:rsidRPr="00590A57" w:rsidRDefault="00590A57" w:rsidP="00590A57">
      <w:pPr>
        <w:ind w:firstLine="708"/>
        <w:jc w:val="both"/>
        <w:rPr>
          <w:color w:val="000000"/>
          <w:sz w:val="26"/>
          <w:szCs w:val="20"/>
        </w:rPr>
      </w:pPr>
      <w:r w:rsidRPr="00590A57">
        <w:rPr>
          <w:color w:val="000000"/>
          <w:sz w:val="26"/>
          <w:szCs w:val="20"/>
        </w:rPr>
        <w:t>взаимодействовать по вопросам, входящим в компетенцию Межведомственной комиссии,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а также получать от них в установленном порядке необходимые материалы и информацию по вопросам, отнесенным к компетенции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 xml:space="preserve"> пользоваться в установленном порядке открытыми информационными базами, результатами социологических и статистических исследований данных федеральных органов исполнительной власти,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том числе международных организаций;</w:t>
      </w:r>
    </w:p>
    <w:p w:rsidR="00590A57" w:rsidRPr="00590A57" w:rsidRDefault="00590A57" w:rsidP="00590A57">
      <w:pPr>
        <w:ind w:firstLine="708"/>
        <w:jc w:val="both"/>
        <w:rPr>
          <w:color w:val="000000"/>
          <w:sz w:val="26"/>
          <w:szCs w:val="20"/>
        </w:rPr>
      </w:pPr>
      <w:r w:rsidRPr="00590A57">
        <w:rPr>
          <w:color w:val="000000"/>
          <w:sz w:val="26"/>
          <w:szCs w:val="20"/>
        </w:rPr>
        <w:t>привлекать в установленном порядке для осуществления аналитических и экспертных работ специалистов, независимых экспертов;</w:t>
      </w:r>
    </w:p>
    <w:p w:rsidR="00590A57" w:rsidRPr="00590A57" w:rsidRDefault="00590A57" w:rsidP="00590A57">
      <w:pPr>
        <w:ind w:firstLine="708"/>
        <w:jc w:val="both"/>
        <w:rPr>
          <w:color w:val="000000"/>
          <w:sz w:val="26"/>
          <w:szCs w:val="20"/>
        </w:rPr>
      </w:pPr>
      <w:r w:rsidRPr="00590A57">
        <w:rPr>
          <w:color w:val="000000"/>
          <w:sz w:val="26"/>
          <w:szCs w:val="20"/>
        </w:rPr>
        <w:t xml:space="preserve">создавать рабочие группы и иные органы в целях изучения вопросов, касающихся социальной поддержки семей граждан, призванных на военную службу </w:t>
      </w:r>
      <w:r w:rsidRPr="00590A57">
        <w:rPr>
          <w:color w:val="000000"/>
          <w:sz w:val="26"/>
          <w:szCs w:val="20"/>
        </w:rPr>
        <w:lastRenderedPageBreak/>
        <w:t xml:space="preserve">по мобилизации, а также в целях подготовки проектов решений </w:t>
      </w:r>
      <w:r w:rsidRPr="00590A57">
        <w:rPr>
          <w:sz w:val="26"/>
          <w:szCs w:val="20"/>
        </w:rPr>
        <w:t>Межведомственной комиссии</w:t>
      </w:r>
      <w:r w:rsidRPr="00590A57">
        <w:rPr>
          <w:color w:val="000000"/>
          <w:sz w:val="26"/>
          <w:szCs w:val="20"/>
        </w:rPr>
        <w:t>.</w:t>
      </w:r>
    </w:p>
    <w:p w:rsidR="00590A57" w:rsidRPr="00590A57" w:rsidRDefault="00590A57" w:rsidP="00590A57">
      <w:pPr>
        <w:ind w:firstLine="708"/>
        <w:rPr>
          <w:color w:val="000000"/>
          <w:sz w:val="26"/>
          <w:szCs w:val="20"/>
        </w:rPr>
      </w:pPr>
    </w:p>
    <w:p w:rsidR="00590A57" w:rsidRPr="00590A57" w:rsidRDefault="00590A57" w:rsidP="00590A57">
      <w:pPr>
        <w:jc w:val="center"/>
        <w:rPr>
          <w:color w:val="000000"/>
          <w:sz w:val="26"/>
          <w:szCs w:val="20"/>
        </w:rPr>
      </w:pPr>
      <w:r w:rsidRPr="00590A57">
        <w:rPr>
          <w:b/>
          <w:color w:val="000000"/>
          <w:sz w:val="26"/>
          <w:szCs w:val="20"/>
        </w:rPr>
        <w:t>IV. Порядок формирования и работы Межведомственной комиссии</w:t>
      </w:r>
    </w:p>
    <w:p w:rsidR="00590A57" w:rsidRPr="00590A57" w:rsidRDefault="00590A57" w:rsidP="00590A57">
      <w:pPr>
        <w:ind w:firstLine="708"/>
        <w:jc w:val="both"/>
        <w:rPr>
          <w:color w:val="000000"/>
          <w:sz w:val="26"/>
          <w:szCs w:val="20"/>
        </w:rPr>
      </w:pPr>
    </w:p>
    <w:p w:rsidR="00590A57" w:rsidRPr="00590A57" w:rsidRDefault="00590A57" w:rsidP="00590A57">
      <w:pPr>
        <w:ind w:firstLine="708"/>
        <w:jc w:val="both"/>
        <w:rPr>
          <w:color w:val="000000"/>
          <w:sz w:val="26"/>
          <w:szCs w:val="20"/>
        </w:rPr>
      </w:pPr>
      <w:r w:rsidRPr="00590A57">
        <w:rPr>
          <w:color w:val="000000"/>
          <w:sz w:val="26"/>
          <w:szCs w:val="20"/>
        </w:rPr>
        <w:t xml:space="preserve">4.1. Состав Межведомственной комиссии утверждается решением главы </w:t>
      </w:r>
      <w:r w:rsidR="00217D12">
        <w:rPr>
          <w:color w:val="000000"/>
          <w:sz w:val="26"/>
          <w:szCs w:val="20"/>
        </w:rPr>
        <w:t>Шемуршинского муниципального округа Чувашской Республики</w:t>
      </w:r>
      <w:r w:rsidRPr="00590A57">
        <w:rPr>
          <w:color w:val="000000"/>
          <w:sz w:val="26"/>
          <w:szCs w:val="20"/>
        </w:rPr>
        <w:t>, на базе центра социального обслуживания населения, подведомственного Министерству труда и социальной защиты Чувашской Республики (далее – центр социального облуживания населения).</w:t>
      </w:r>
    </w:p>
    <w:p w:rsidR="00590A57" w:rsidRPr="00590A57" w:rsidRDefault="00590A57" w:rsidP="00590A57">
      <w:pPr>
        <w:ind w:firstLine="708"/>
        <w:jc w:val="both"/>
        <w:rPr>
          <w:color w:val="000000"/>
          <w:sz w:val="26"/>
          <w:szCs w:val="20"/>
        </w:rPr>
      </w:pPr>
      <w:r w:rsidRPr="00590A57">
        <w:rPr>
          <w:color w:val="000000"/>
          <w:sz w:val="26"/>
          <w:szCs w:val="20"/>
        </w:rPr>
        <w:t>4.2. Межведомственная комиссия формируется в составе председателя Межведомственной комиссии, заместителя председателя Межведомственной комиссии центра, секретаря Межведомственной комиссии и членов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 xml:space="preserve">Межведомственную комиссию возглавляет глава Шемуршинского </w:t>
      </w:r>
      <w:r w:rsidR="00217D12">
        <w:rPr>
          <w:color w:val="000000"/>
          <w:sz w:val="26"/>
          <w:szCs w:val="20"/>
        </w:rPr>
        <w:t>муниципального округа</w:t>
      </w:r>
      <w:r w:rsidRPr="00590A57">
        <w:rPr>
          <w:color w:val="000000"/>
          <w:sz w:val="26"/>
          <w:szCs w:val="20"/>
        </w:rPr>
        <w:t xml:space="preserve"> </w:t>
      </w:r>
      <w:proofErr w:type="gramStart"/>
      <w:r w:rsidRPr="00590A57">
        <w:rPr>
          <w:color w:val="000000"/>
          <w:sz w:val="26"/>
          <w:szCs w:val="20"/>
        </w:rPr>
        <w:t>Чувашской</w:t>
      </w:r>
      <w:proofErr w:type="gramEnd"/>
      <w:r w:rsidRPr="00590A57">
        <w:rPr>
          <w:color w:val="000000"/>
          <w:sz w:val="26"/>
          <w:szCs w:val="20"/>
        </w:rPr>
        <w:t xml:space="preserve"> Республики. Его заместитель является заместителем Межведомственной комиссии.    </w:t>
      </w:r>
    </w:p>
    <w:p w:rsidR="00590A57" w:rsidRPr="00590A57" w:rsidRDefault="00590A57" w:rsidP="00590A57">
      <w:pPr>
        <w:ind w:firstLine="708"/>
        <w:jc w:val="both"/>
        <w:rPr>
          <w:color w:val="000000"/>
          <w:sz w:val="26"/>
          <w:szCs w:val="20"/>
        </w:rPr>
      </w:pPr>
      <w:proofErr w:type="gramStart"/>
      <w:r w:rsidRPr="00590A57">
        <w:rPr>
          <w:color w:val="000000"/>
          <w:sz w:val="26"/>
          <w:szCs w:val="20"/>
        </w:rPr>
        <w:t xml:space="preserve">В состав Межведомственной комиссии включаются отдел образования и молодежной политики администрации Шемуршинского </w:t>
      </w:r>
      <w:r w:rsidR="00217D12">
        <w:rPr>
          <w:color w:val="000000"/>
          <w:sz w:val="26"/>
          <w:szCs w:val="20"/>
        </w:rPr>
        <w:t>муниципального округа Чувашской Республики</w:t>
      </w:r>
      <w:r w:rsidRPr="00590A57">
        <w:rPr>
          <w:color w:val="000000"/>
          <w:sz w:val="26"/>
          <w:szCs w:val="20"/>
        </w:rPr>
        <w:t>, а также по согласованию представители центра социального облуживания населения в должности секретаря Межведомственной комиссии, отдела социальной защиты населения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отдела казенного учреждения Чувашской Республики «Центр занятости населения», медицинской организации</w:t>
      </w:r>
      <w:proofErr w:type="gramEnd"/>
      <w:r w:rsidRPr="00590A57">
        <w:rPr>
          <w:color w:val="000000"/>
          <w:sz w:val="26"/>
          <w:szCs w:val="20"/>
        </w:rPr>
        <w:t xml:space="preserve"> и иных организаций, принимающих участие в оказании социальной поддержки семьям граждан, призванных на военную службу по мобилизации. </w:t>
      </w:r>
    </w:p>
    <w:p w:rsidR="00590A57" w:rsidRPr="00590A57" w:rsidRDefault="00590A57" w:rsidP="00590A57">
      <w:pPr>
        <w:ind w:firstLine="708"/>
        <w:jc w:val="both"/>
        <w:rPr>
          <w:color w:val="000000"/>
          <w:sz w:val="26"/>
          <w:szCs w:val="20"/>
        </w:rPr>
      </w:pPr>
      <w:r w:rsidRPr="00590A57">
        <w:rPr>
          <w:color w:val="000000"/>
          <w:sz w:val="26"/>
          <w:szCs w:val="20"/>
        </w:rPr>
        <w:t>4.3. В отсутствие председателя Межведомственной комиссии его обязанности исполняет заместитель председателя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4.5. Ответственный секретарь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осуществляет мероприятия по планированию работы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оказывает содействие председателю Межведомственной комиссии и его заместителю в обеспечении деятельности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запрашивает для подготовки материалов к очередному заседанию Межведомственной комиссии необходимую информацию у членов Межведомственной комиссии,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в Чувашской Республике и иных организаций;</w:t>
      </w:r>
    </w:p>
    <w:p w:rsidR="00590A57" w:rsidRPr="00590A57" w:rsidRDefault="00590A57" w:rsidP="00590A57">
      <w:pPr>
        <w:ind w:firstLine="708"/>
        <w:jc w:val="both"/>
        <w:rPr>
          <w:color w:val="000000"/>
          <w:sz w:val="26"/>
          <w:szCs w:val="20"/>
        </w:rPr>
      </w:pPr>
      <w:r w:rsidRPr="00590A57">
        <w:rPr>
          <w:color w:val="000000"/>
          <w:sz w:val="26"/>
          <w:szCs w:val="20"/>
        </w:rPr>
        <w:t>организует подготовку и проведение заседаний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организует доведение материалов, подготовленных к очередному заседанию Межведомственной комиссии, до сведения членов Межведомственной комиссии, а также заинтересованных органов исполнительной власти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w:t>
      </w:r>
    </w:p>
    <w:p w:rsidR="00590A57" w:rsidRPr="00590A57" w:rsidRDefault="00590A57" w:rsidP="00590A57">
      <w:pPr>
        <w:ind w:firstLine="708"/>
        <w:jc w:val="both"/>
        <w:rPr>
          <w:color w:val="000000"/>
          <w:sz w:val="26"/>
          <w:szCs w:val="20"/>
        </w:rPr>
      </w:pPr>
      <w:r w:rsidRPr="00590A57">
        <w:rPr>
          <w:color w:val="000000"/>
          <w:sz w:val="26"/>
          <w:szCs w:val="20"/>
        </w:rPr>
        <w:t xml:space="preserve">осуществляет по поручению сопредседателей Межведомственной комиссии </w:t>
      </w:r>
      <w:proofErr w:type="gramStart"/>
      <w:r w:rsidRPr="00590A57">
        <w:rPr>
          <w:color w:val="000000"/>
          <w:sz w:val="26"/>
          <w:szCs w:val="20"/>
        </w:rPr>
        <w:t>контроль за</w:t>
      </w:r>
      <w:proofErr w:type="gramEnd"/>
      <w:r w:rsidRPr="00590A57">
        <w:rPr>
          <w:color w:val="000000"/>
          <w:sz w:val="26"/>
          <w:szCs w:val="20"/>
        </w:rPr>
        <w:t xml:space="preserve"> исполнением решений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оформляет протоколы заседаний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lastRenderedPageBreak/>
        <w:t xml:space="preserve">4.6. Заседания Межведомственной комиссии, в том числе выездные, проводятся не реже одного раза в месяц. При необходимости могут проводиться внеочередные заседания Межведомственной комиссии. Заседания проводит председатель Межведомственной комиссии (заместитель председателя Межведомственной комиссии). </w:t>
      </w:r>
    </w:p>
    <w:p w:rsidR="00590A57" w:rsidRPr="00590A57" w:rsidRDefault="00590A57" w:rsidP="00590A57">
      <w:pPr>
        <w:ind w:firstLine="708"/>
        <w:jc w:val="both"/>
        <w:rPr>
          <w:color w:val="000000"/>
          <w:sz w:val="26"/>
          <w:szCs w:val="20"/>
        </w:rPr>
      </w:pPr>
      <w:r w:rsidRPr="00590A57">
        <w:rPr>
          <w:color w:val="000000"/>
          <w:sz w:val="26"/>
          <w:szCs w:val="20"/>
        </w:rPr>
        <w:t xml:space="preserve">4.7. Члены Межведомственной комиссии обладают равными правами при обсуждении вопросов, рассматриваемых на заседании Межведомственной комиссии. </w:t>
      </w:r>
    </w:p>
    <w:p w:rsidR="00590A57" w:rsidRPr="00590A57" w:rsidRDefault="00590A57" w:rsidP="00590A57">
      <w:pPr>
        <w:ind w:firstLine="708"/>
        <w:jc w:val="both"/>
        <w:rPr>
          <w:color w:val="000000"/>
          <w:sz w:val="26"/>
          <w:szCs w:val="20"/>
        </w:rPr>
      </w:pPr>
      <w:r w:rsidRPr="00590A57">
        <w:rPr>
          <w:color w:val="000000"/>
          <w:sz w:val="26"/>
          <w:szCs w:val="20"/>
        </w:rPr>
        <w:t xml:space="preserve">Члены Межведомственной комиссии, не имеющие возможность принять личное участие в заседании Межведомственной комиссии, вправе представить письменное мнение по вопросам повестки дня заседания Межведомственной комиссии не </w:t>
      </w:r>
      <w:proofErr w:type="gramStart"/>
      <w:r w:rsidRPr="00590A57">
        <w:rPr>
          <w:color w:val="000000"/>
          <w:sz w:val="26"/>
          <w:szCs w:val="20"/>
        </w:rPr>
        <w:t>позднее</w:t>
      </w:r>
      <w:proofErr w:type="gramEnd"/>
      <w:r w:rsidRPr="00590A57">
        <w:rPr>
          <w:color w:val="000000"/>
          <w:sz w:val="26"/>
          <w:szCs w:val="20"/>
        </w:rPr>
        <w:t xml:space="preserve"> чем за один рабочий день до дня заседания Межведомственной комиссии.</w:t>
      </w:r>
    </w:p>
    <w:p w:rsidR="00590A57" w:rsidRPr="00590A57" w:rsidRDefault="00590A57" w:rsidP="00590A57">
      <w:pPr>
        <w:ind w:firstLine="708"/>
        <w:jc w:val="both"/>
        <w:rPr>
          <w:color w:val="000000"/>
          <w:sz w:val="26"/>
          <w:szCs w:val="20"/>
        </w:rPr>
      </w:pPr>
      <w:r w:rsidRPr="00590A57">
        <w:rPr>
          <w:color w:val="000000"/>
          <w:sz w:val="26"/>
          <w:szCs w:val="20"/>
        </w:rPr>
        <w:t xml:space="preserve">Заседание Межведомственной комиссии считается правомочным, если на нем присутствуют не менее двух третей общего числа членов Межведомственной комиссии </w:t>
      </w:r>
    </w:p>
    <w:p w:rsidR="00590A57" w:rsidRPr="00590A57" w:rsidRDefault="00590A57" w:rsidP="00590A57">
      <w:pPr>
        <w:ind w:firstLine="708"/>
        <w:jc w:val="both"/>
        <w:rPr>
          <w:color w:val="000000"/>
          <w:sz w:val="26"/>
          <w:szCs w:val="20"/>
        </w:rPr>
      </w:pPr>
      <w:r w:rsidRPr="00590A57">
        <w:rPr>
          <w:color w:val="000000"/>
          <w:sz w:val="26"/>
          <w:szCs w:val="20"/>
        </w:rPr>
        <w:t>4.8. Решение Межведомственной комиссии принимается простым большинством голосов присутствующих на заседании членов Межведомственной комиссии с учетом мнений членов Межведомственной комиссии, изложенных в письменной форме. В случае равенства голосов решающим является голос председательствующего.</w:t>
      </w:r>
    </w:p>
    <w:p w:rsidR="00590A57" w:rsidRPr="00590A57" w:rsidRDefault="00590A57" w:rsidP="00590A57">
      <w:pPr>
        <w:ind w:firstLine="708"/>
        <w:jc w:val="both"/>
        <w:rPr>
          <w:color w:val="000000"/>
          <w:sz w:val="26"/>
          <w:szCs w:val="20"/>
        </w:rPr>
      </w:pPr>
      <w:r w:rsidRPr="00590A57">
        <w:rPr>
          <w:color w:val="000000"/>
          <w:sz w:val="26"/>
          <w:szCs w:val="20"/>
        </w:rPr>
        <w:t xml:space="preserve">4.9. Решения, принимаемые на заседаниях Межведомственной комиссии, носят рекомендательный характер и оформляются протоколом, который не позднее пяти рабочих дней со дня заседания Межведомственной комиссии подписывает председательствующий на заседании. </w:t>
      </w:r>
    </w:p>
    <w:p w:rsidR="00590A57" w:rsidRPr="00590A57" w:rsidRDefault="00590A57" w:rsidP="00590A57">
      <w:pPr>
        <w:ind w:firstLine="708"/>
        <w:jc w:val="both"/>
        <w:rPr>
          <w:color w:val="000000"/>
          <w:sz w:val="26"/>
          <w:szCs w:val="20"/>
        </w:rPr>
      </w:pPr>
      <w:r w:rsidRPr="00590A57">
        <w:rPr>
          <w:color w:val="000000"/>
          <w:sz w:val="26"/>
          <w:szCs w:val="20"/>
        </w:rPr>
        <w:t>4.10. Копия протокола заседания Межведомственной комиссии рассылается его членам в срок не позднее пяти рабочих дней после дня его подписания.</w:t>
      </w:r>
    </w:p>
    <w:p w:rsidR="00590A57" w:rsidRPr="00590A57" w:rsidRDefault="00590A57" w:rsidP="00590A57">
      <w:pPr>
        <w:ind w:firstLine="708"/>
        <w:jc w:val="both"/>
        <w:rPr>
          <w:color w:val="000000"/>
          <w:sz w:val="26"/>
          <w:szCs w:val="20"/>
        </w:rPr>
      </w:pPr>
      <w:r w:rsidRPr="00590A57">
        <w:rPr>
          <w:color w:val="000000"/>
          <w:sz w:val="26"/>
          <w:szCs w:val="20"/>
        </w:rPr>
        <w:t>4.11. Организационно-техническое обеспечение деятельности Межведомственной комиссии осуществляет центр социального обслуживания населения.</w:t>
      </w:r>
    </w:p>
    <w:p w:rsidR="00590A57" w:rsidRPr="00590A57" w:rsidRDefault="00590A57" w:rsidP="00590A57">
      <w:pPr>
        <w:ind w:firstLine="708"/>
        <w:jc w:val="both"/>
        <w:rPr>
          <w:color w:val="000000"/>
          <w:sz w:val="26"/>
          <w:szCs w:val="20"/>
        </w:rPr>
      </w:pPr>
      <w:r w:rsidRPr="00590A57">
        <w:rPr>
          <w:color w:val="000000"/>
          <w:sz w:val="26"/>
          <w:szCs w:val="20"/>
        </w:rPr>
        <w:t>4.13. Информационно-аналитическое обеспечение деятельности Межведомственной комиссии осуществляется органами и организациями, представители которых входят в состав Межведомственной комиссии, а также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участвующими в пределах своих полномочий.</w:t>
      </w:r>
    </w:p>
    <w:p w:rsidR="00590A57" w:rsidRPr="00590A57" w:rsidRDefault="00590A57" w:rsidP="00590A57">
      <w:pPr>
        <w:jc w:val="center"/>
        <w:rPr>
          <w:color w:val="000000"/>
          <w:sz w:val="26"/>
          <w:szCs w:val="20"/>
        </w:rPr>
      </w:pPr>
      <w:r w:rsidRPr="00590A57">
        <w:rPr>
          <w:color w:val="000000"/>
          <w:sz w:val="26"/>
          <w:szCs w:val="20"/>
        </w:rPr>
        <w:t>_____________</w:t>
      </w:r>
    </w:p>
    <w:p w:rsidR="00590A57" w:rsidRDefault="00590A57" w:rsidP="007E1F21"/>
    <w:p w:rsidR="00BF1D4E" w:rsidRDefault="00BF1D4E" w:rsidP="007E1F21"/>
    <w:p w:rsidR="00BF1D4E" w:rsidRDefault="00BF1D4E" w:rsidP="007E1F21"/>
    <w:p w:rsidR="00BF1D4E" w:rsidRDefault="00BF1D4E" w:rsidP="007E1F21"/>
    <w:p w:rsidR="00BF1D4E" w:rsidRDefault="00BF1D4E" w:rsidP="007E1F21"/>
    <w:p w:rsidR="00BF1D4E" w:rsidRDefault="00BF1D4E" w:rsidP="007E1F21"/>
    <w:p w:rsidR="00BF1D4E" w:rsidRDefault="00BF1D4E" w:rsidP="007E1F21"/>
    <w:p w:rsidR="00BF1D4E" w:rsidRDefault="00BF1D4E" w:rsidP="007E1F21"/>
    <w:p w:rsidR="00BF1D4E" w:rsidRDefault="00BF1D4E" w:rsidP="007E1F21"/>
    <w:p w:rsidR="00BF1D4E" w:rsidRDefault="00BF1D4E" w:rsidP="007E1F21"/>
    <w:p w:rsidR="00BF1D4E" w:rsidRPr="00BF1D4E" w:rsidRDefault="00BF1D4E" w:rsidP="00BF1D4E">
      <w:pPr>
        <w:autoSpaceDE w:val="0"/>
        <w:autoSpaceDN w:val="0"/>
        <w:adjustRightInd w:val="0"/>
        <w:rPr>
          <w:b/>
        </w:rPr>
      </w:pPr>
    </w:p>
    <w:sectPr w:rsidR="00BF1D4E" w:rsidRPr="00BF1D4E" w:rsidSect="0025314D">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21"/>
    <w:rsid w:val="00071462"/>
    <w:rsid w:val="0008377C"/>
    <w:rsid w:val="00153197"/>
    <w:rsid w:val="00217D12"/>
    <w:rsid w:val="0025314D"/>
    <w:rsid w:val="00296D9A"/>
    <w:rsid w:val="004F7899"/>
    <w:rsid w:val="00590A57"/>
    <w:rsid w:val="006658F0"/>
    <w:rsid w:val="00692589"/>
    <w:rsid w:val="007761CB"/>
    <w:rsid w:val="007B4E08"/>
    <w:rsid w:val="007E1F21"/>
    <w:rsid w:val="0085549C"/>
    <w:rsid w:val="00862188"/>
    <w:rsid w:val="00890E37"/>
    <w:rsid w:val="009A48AF"/>
    <w:rsid w:val="009C74D6"/>
    <w:rsid w:val="00A66D0B"/>
    <w:rsid w:val="00A8764B"/>
    <w:rsid w:val="00AC4A56"/>
    <w:rsid w:val="00AD0996"/>
    <w:rsid w:val="00BF1D4E"/>
    <w:rsid w:val="00BF210E"/>
    <w:rsid w:val="00CA4006"/>
    <w:rsid w:val="00CE2B44"/>
    <w:rsid w:val="00D4460A"/>
    <w:rsid w:val="00DA7EAB"/>
    <w:rsid w:val="00DB14A2"/>
    <w:rsid w:val="00EB6ACF"/>
    <w:rsid w:val="00EC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1F21"/>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F21"/>
    <w:rPr>
      <w:rFonts w:ascii="Times New Roman" w:eastAsia="Times New Roman" w:hAnsi="Times New Roman" w:cs="Times New Roman"/>
      <w:sz w:val="24"/>
      <w:szCs w:val="20"/>
      <w:lang w:eastAsia="ru-RU"/>
    </w:rPr>
  </w:style>
  <w:style w:type="paragraph" w:customStyle="1" w:styleId="a3">
    <w:name w:val="Таблицы (моноширинный)"/>
    <w:basedOn w:val="a"/>
    <w:next w:val="a"/>
    <w:rsid w:val="007E1F21"/>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E1F21"/>
    <w:rPr>
      <w:b/>
      <w:bCs/>
      <w:color w:val="000080"/>
    </w:rPr>
  </w:style>
  <w:style w:type="table" w:styleId="a5">
    <w:name w:val="Table Grid"/>
    <w:basedOn w:val="a1"/>
    <w:uiPriority w:val="59"/>
    <w:rsid w:val="00D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0E37"/>
    <w:pPr>
      <w:ind w:left="720"/>
      <w:contextualSpacing/>
    </w:pPr>
  </w:style>
  <w:style w:type="paragraph" w:styleId="a7">
    <w:name w:val="Balloon Text"/>
    <w:basedOn w:val="a"/>
    <w:link w:val="a8"/>
    <w:uiPriority w:val="99"/>
    <w:semiHidden/>
    <w:unhideWhenUsed/>
    <w:rsid w:val="00DB14A2"/>
    <w:rPr>
      <w:rFonts w:ascii="Segoe UI" w:hAnsi="Segoe UI" w:cs="Segoe UI"/>
      <w:sz w:val="18"/>
      <w:szCs w:val="18"/>
    </w:rPr>
  </w:style>
  <w:style w:type="character" w:customStyle="1" w:styleId="a8">
    <w:name w:val="Текст выноски Знак"/>
    <w:basedOn w:val="a0"/>
    <w:link w:val="a7"/>
    <w:uiPriority w:val="99"/>
    <w:semiHidden/>
    <w:rsid w:val="00DB14A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1F21"/>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F21"/>
    <w:rPr>
      <w:rFonts w:ascii="Times New Roman" w:eastAsia="Times New Roman" w:hAnsi="Times New Roman" w:cs="Times New Roman"/>
      <w:sz w:val="24"/>
      <w:szCs w:val="20"/>
      <w:lang w:eastAsia="ru-RU"/>
    </w:rPr>
  </w:style>
  <w:style w:type="paragraph" w:customStyle="1" w:styleId="a3">
    <w:name w:val="Таблицы (моноширинный)"/>
    <w:basedOn w:val="a"/>
    <w:next w:val="a"/>
    <w:rsid w:val="007E1F21"/>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E1F21"/>
    <w:rPr>
      <w:b/>
      <w:bCs/>
      <w:color w:val="000080"/>
    </w:rPr>
  </w:style>
  <w:style w:type="table" w:styleId="a5">
    <w:name w:val="Table Grid"/>
    <w:basedOn w:val="a1"/>
    <w:uiPriority w:val="59"/>
    <w:rsid w:val="00D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0E37"/>
    <w:pPr>
      <w:ind w:left="720"/>
      <w:contextualSpacing/>
    </w:pPr>
  </w:style>
  <w:style w:type="paragraph" w:styleId="a7">
    <w:name w:val="Balloon Text"/>
    <w:basedOn w:val="a"/>
    <w:link w:val="a8"/>
    <w:uiPriority w:val="99"/>
    <w:semiHidden/>
    <w:unhideWhenUsed/>
    <w:rsid w:val="00DB14A2"/>
    <w:rPr>
      <w:rFonts w:ascii="Segoe UI" w:hAnsi="Segoe UI" w:cs="Segoe UI"/>
      <w:sz w:val="18"/>
      <w:szCs w:val="18"/>
    </w:rPr>
  </w:style>
  <w:style w:type="character" w:customStyle="1" w:styleId="a8">
    <w:name w:val="Текст выноски Знак"/>
    <w:basedOn w:val="a0"/>
    <w:link w:val="a7"/>
    <w:uiPriority w:val="99"/>
    <w:semiHidden/>
    <w:rsid w:val="00DB14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2092</Words>
  <Characters>11926</Characters>
  <Application>Microsoft Office Word</Application>
  <DocSecurity>4</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shemeconom</cp:lastModifiedBy>
  <cp:revision>2</cp:revision>
  <cp:lastPrinted>2024-02-12T14:47:00Z</cp:lastPrinted>
  <dcterms:created xsi:type="dcterms:W3CDTF">2024-02-14T10:59:00Z</dcterms:created>
  <dcterms:modified xsi:type="dcterms:W3CDTF">2024-02-14T10:59:00Z</dcterms:modified>
</cp:coreProperties>
</file>