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93" w:rsidRDefault="00913F93" w:rsidP="00913F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913F93" w:rsidRPr="00B9228E" w:rsidRDefault="002E4674" w:rsidP="00913F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</w:t>
      </w:r>
      <w:r w:rsidR="00913F93"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аседания Комиссии по профилактике правонарушений </w:t>
      </w:r>
    </w:p>
    <w:p w:rsidR="00913F93" w:rsidRPr="00B9228E" w:rsidRDefault="00913F93" w:rsidP="00913F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Козловском </w:t>
      </w:r>
      <w:r w:rsidR="00BD55F7"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муниципальном округе</w:t>
      </w:r>
    </w:p>
    <w:p w:rsidR="00913F93" w:rsidRPr="00B9228E" w:rsidRDefault="00913F93" w:rsidP="00913F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3F93" w:rsidRPr="00B9228E" w:rsidRDefault="00B9228E" w:rsidP="00987360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 </w:t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>декабря 202</w:t>
      </w:r>
      <w:r w:rsidR="00BD55F7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>. Козловка</w:t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13F93" w:rsidRPr="00B922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№</w:t>
      </w:r>
      <w:r w:rsidR="00AC7735" w:rsidRPr="00B9228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</w:t>
      </w:r>
    </w:p>
    <w:p w:rsidR="00913F93" w:rsidRPr="00B9228E" w:rsidRDefault="00913F93" w:rsidP="00913F93">
      <w:pPr>
        <w:spacing w:after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B9228E">
        <w:rPr>
          <w:rFonts w:ascii="Times New Roman" w:hAnsi="Times New Roman" w:cs="Times New Roman"/>
          <w:i/>
          <w:color w:val="000000" w:themeColor="text1"/>
        </w:rPr>
        <w:t xml:space="preserve">(актовый зал администрации Козловского </w:t>
      </w:r>
      <w:r w:rsidR="00BD55F7" w:rsidRPr="00B9228E">
        <w:rPr>
          <w:rFonts w:ascii="Times New Roman" w:hAnsi="Times New Roman" w:cs="Times New Roman"/>
          <w:i/>
          <w:color w:val="000000" w:themeColor="text1"/>
        </w:rPr>
        <w:t>муниципального округа</w:t>
      </w:r>
      <w:r w:rsidRPr="00B9228E">
        <w:rPr>
          <w:rFonts w:ascii="Times New Roman" w:hAnsi="Times New Roman" w:cs="Times New Roman"/>
          <w:i/>
          <w:color w:val="000000" w:themeColor="text1"/>
        </w:rPr>
        <w:t>)</w:t>
      </w:r>
    </w:p>
    <w:p w:rsidR="00BD55F7" w:rsidRPr="00B9228E" w:rsidRDefault="00BD55F7" w:rsidP="00913F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3F93" w:rsidRPr="00B9228E" w:rsidRDefault="00913F93" w:rsidP="00913F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Председательствовал</w:t>
      </w:r>
    </w:p>
    <w:p w:rsidR="00913F93" w:rsidRPr="00B9228E" w:rsidRDefault="00913F93" w:rsidP="00913F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Людков</w:t>
      </w:r>
      <w:proofErr w:type="spellEnd"/>
      <w:r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А.Н.</w:t>
      </w:r>
      <w:r w:rsidR="00B9228E"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B9228E"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 Комиссии по профилактике правонарушений</w:t>
      </w:r>
    </w:p>
    <w:p w:rsidR="00913F93" w:rsidRPr="00B9228E" w:rsidRDefault="00913F93" w:rsidP="00913F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9228E" w:rsidRPr="00B9228E" w:rsidRDefault="00B9228E" w:rsidP="00B9228E">
      <w:pPr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B9228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Секретарь комиссии: </w:t>
      </w:r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Петрова М.П.</w:t>
      </w:r>
    </w:p>
    <w:p w:rsidR="00B9228E" w:rsidRPr="00B9228E" w:rsidRDefault="00B9228E" w:rsidP="00B9228E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9228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Присутствовали</w:t>
      </w:r>
      <w:r w:rsidRPr="00B9228E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: </w:t>
      </w:r>
    </w:p>
    <w:p w:rsidR="00B9228E" w:rsidRPr="00B9228E" w:rsidRDefault="00B9228E" w:rsidP="00B9228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9228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Члены комиссии: </w:t>
      </w:r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Матанова С.А., Маркова А.А., Осипова Л.С., Егорова В.А., Васильев Э.В., </w:t>
      </w:r>
      <w:r w:rsidRPr="00B9228E">
        <w:rPr>
          <w:rFonts w:ascii="Times New Roman" w:hAnsi="Times New Roman"/>
          <w:color w:val="000000" w:themeColor="text1"/>
          <w:sz w:val="26"/>
          <w:szCs w:val="26"/>
        </w:rPr>
        <w:t>Челдаева В.Н., Макарова М.А., Миронов П.А., Илларионова К.А., Матанова С.А., Лукинова Н.В.</w:t>
      </w:r>
    </w:p>
    <w:p w:rsidR="00B9228E" w:rsidRPr="00B9228E" w:rsidRDefault="00B9228E" w:rsidP="00B9228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9228E" w:rsidRPr="00B9228E" w:rsidRDefault="00B9228E" w:rsidP="00B9228E">
      <w:pP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9228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Приглашенные:</w:t>
      </w:r>
    </w:p>
    <w:p w:rsidR="00B9228E" w:rsidRPr="00B9228E" w:rsidRDefault="00B9228E" w:rsidP="00B9228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Качалова Е.Д. – главный специалист – эксперт - ответственный секретарь комиссии по делам несовершеннолетних и защите их прав администрации Козловского муниципального округа Чувашской Республики;</w:t>
      </w:r>
    </w:p>
    <w:p w:rsidR="00B9228E" w:rsidRPr="00B9228E" w:rsidRDefault="00B9228E" w:rsidP="00B9228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Андреева И.Ю. – начальник </w:t>
      </w:r>
      <w:proofErr w:type="spellStart"/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Аттиковского</w:t>
      </w:r>
      <w:proofErr w:type="spellEnd"/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Козловского муниципального округа;</w:t>
      </w:r>
    </w:p>
    <w:p w:rsidR="00B9228E" w:rsidRPr="00B9228E" w:rsidRDefault="00B9228E" w:rsidP="00B9228E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Плотникова Е.Г. - начальник </w:t>
      </w:r>
      <w:proofErr w:type="spellStart"/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Карачевского</w:t>
      </w:r>
      <w:proofErr w:type="spellEnd"/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Козловского муниципального округа;</w:t>
      </w:r>
    </w:p>
    <w:p w:rsidR="00B9228E" w:rsidRPr="00B9228E" w:rsidRDefault="00B9228E" w:rsidP="00B9228E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228E">
        <w:rPr>
          <w:rFonts w:ascii="Times New Roman" w:hAnsi="Times New Roman"/>
          <w:color w:val="000000" w:themeColor="text1"/>
          <w:sz w:val="26"/>
          <w:szCs w:val="26"/>
        </w:rPr>
        <w:t>Егоров П.П. – и.о. начальника Козловского территориального отдела Управления по благоустройству и развитию территорий администрации Козловского муниципального округа;</w:t>
      </w:r>
    </w:p>
    <w:p w:rsidR="00B9228E" w:rsidRPr="00B9228E" w:rsidRDefault="00B9228E" w:rsidP="00B9228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9228E">
        <w:rPr>
          <w:rFonts w:ascii="Times New Roman" w:hAnsi="Times New Roman"/>
          <w:color w:val="000000" w:themeColor="text1"/>
          <w:sz w:val="26"/>
          <w:szCs w:val="26"/>
        </w:rPr>
        <w:t>Хлебников В.А.</w:t>
      </w:r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- начальник </w:t>
      </w:r>
      <w:proofErr w:type="spellStart"/>
      <w:r w:rsidRPr="00B9228E">
        <w:rPr>
          <w:rFonts w:ascii="Times New Roman" w:hAnsi="Times New Roman"/>
          <w:color w:val="000000" w:themeColor="text1"/>
          <w:sz w:val="26"/>
          <w:szCs w:val="26"/>
        </w:rPr>
        <w:t>Байгуловского</w:t>
      </w:r>
      <w:proofErr w:type="spellEnd"/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Козловского муниципального округа;</w:t>
      </w:r>
    </w:p>
    <w:p w:rsidR="00B9228E" w:rsidRPr="00B9228E" w:rsidRDefault="00B9228E" w:rsidP="00B9228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9228E">
        <w:rPr>
          <w:rFonts w:ascii="Times New Roman" w:hAnsi="Times New Roman"/>
          <w:color w:val="000000" w:themeColor="text1"/>
          <w:sz w:val="26"/>
          <w:szCs w:val="26"/>
        </w:rPr>
        <w:t xml:space="preserve">Яруллин Ф.В. - начальник </w:t>
      </w:r>
      <w:proofErr w:type="spellStart"/>
      <w:r w:rsidRPr="00B9228E">
        <w:rPr>
          <w:rFonts w:ascii="Times New Roman" w:hAnsi="Times New Roman"/>
          <w:color w:val="000000" w:themeColor="text1"/>
          <w:sz w:val="26"/>
          <w:szCs w:val="26"/>
        </w:rPr>
        <w:t>Янгильдинского</w:t>
      </w:r>
      <w:proofErr w:type="spellEnd"/>
      <w:r w:rsidRPr="00B9228E">
        <w:rPr>
          <w:rFonts w:ascii="Times New Roman" w:hAnsi="Times New Roman"/>
          <w:color w:val="000000" w:themeColor="text1"/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Козловского муниципального округа;</w:t>
      </w:r>
    </w:p>
    <w:p w:rsidR="00B9228E" w:rsidRPr="00B9228E" w:rsidRDefault="00B9228E" w:rsidP="00B9228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9228E" w:rsidRPr="00B9228E" w:rsidRDefault="00B9228E" w:rsidP="00B9228E">
      <w:pPr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9228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Отсутствовали: </w:t>
      </w:r>
      <w:proofErr w:type="spellStart"/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Гилимянов</w:t>
      </w:r>
      <w:proofErr w:type="spellEnd"/>
      <w:r w:rsidRPr="00B9228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Ф.Ф., Дмитриев С.М., </w:t>
      </w:r>
      <w:r w:rsidRPr="00B9228E">
        <w:rPr>
          <w:rFonts w:ascii="Times New Roman" w:hAnsi="Times New Roman"/>
          <w:color w:val="000000" w:themeColor="text1"/>
          <w:sz w:val="26"/>
          <w:szCs w:val="26"/>
        </w:rPr>
        <w:t xml:space="preserve">Никитина К.О., Дмитриев В.В. </w:t>
      </w:r>
    </w:p>
    <w:p w:rsidR="00BD55F7" w:rsidRPr="00B9228E" w:rsidRDefault="00BD55F7" w:rsidP="00C95A6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3F93" w:rsidRPr="00B9228E" w:rsidRDefault="00913F93" w:rsidP="00C95A67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B922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Повестка дня</w:t>
      </w:r>
      <w:r w:rsidRPr="00B9228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:</w:t>
      </w:r>
    </w:p>
    <w:p w:rsidR="00BD55F7" w:rsidRPr="00B9228E" w:rsidRDefault="00BD55F7" w:rsidP="00BD55F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B9228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О финансировании программ профилактической направленности в 2023 году, а также плановых показателях на 2024 год</w:t>
      </w:r>
    </w:p>
    <w:p w:rsidR="00BD55F7" w:rsidRPr="00AB74DB" w:rsidRDefault="00BD55F7" w:rsidP="00BD55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55F7" w:rsidRPr="00AB74DB" w:rsidRDefault="00BD55F7" w:rsidP="00BD55F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B74D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Выступающие: </w:t>
      </w:r>
      <w:r w:rsidR="00B9228E" w:rsidRPr="00AB74DB">
        <w:rPr>
          <w:rFonts w:ascii="Times New Roman" w:hAnsi="Times New Roman"/>
          <w:i/>
          <w:color w:val="000000" w:themeColor="text1"/>
          <w:sz w:val="24"/>
          <w:szCs w:val="24"/>
        </w:rPr>
        <w:t>начальник отдела правового обеспечения и цифрового развития администрации Козловского муниципального округа Маркова А.А.</w:t>
      </w:r>
    </w:p>
    <w:p w:rsidR="00C95A67" w:rsidRPr="00B9228E" w:rsidRDefault="00C95A67" w:rsidP="00913F93">
      <w:pPr>
        <w:spacing w:after="0" w:line="240" w:lineRule="auto"/>
        <w:ind w:left="-284" w:right="283"/>
        <w:contextualSpacing/>
        <w:jc w:val="center"/>
        <w:rPr>
          <w:rFonts w:ascii="Times New Roman" w:eastAsiaTheme="minorEastAsia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913F93" w:rsidRPr="00B9228E" w:rsidRDefault="00C95A67" w:rsidP="00C95A67">
      <w:pPr>
        <w:pStyle w:val="a4"/>
        <w:numPr>
          <w:ilvl w:val="1"/>
          <w:numId w:val="2"/>
        </w:numPr>
        <w:spacing w:after="0" w:line="240" w:lineRule="auto"/>
        <w:ind w:right="283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Принять информацию </w:t>
      </w:r>
      <w:r w:rsidR="00B9228E"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докладчика</w:t>
      </w:r>
      <w:r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к сведению.</w:t>
      </w:r>
    </w:p>
    <w:p w:rsidR="00C07847" w:rsidRPr="00B9228E" w:rsidRDefault="00C07847" w:rsidP="00C07847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1.2. ОМВД России </w:t>
      </w:r>
      <w:r w:rsidR="00B9228E"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«Козловский»</w:t>
      </w:r>
      <w:r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совместно с начальниками территориальных отделов продолжить профилактическую работу с лицами, ранее совершавшими преступления, с целью недопущения ими повторных преступлений.</w:t>
      </w:r>
    </w:p>
    <w:p w:rsidR="00C07847" w:rsidRPr="00BD55F7" w:rsidRDefault="00C07847" w:rsidP="00C07847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  <w:r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Срок информирования о проделанной работе до </w:t>
      </w:r>
      <w:r w:rsidR="00AB74D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01 декабря</w:t>
      </w:r>
      <w:r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B9228E"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9228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:rsidR="00C95A67" w:rsidRPr="0066526C" w:rsidRDefault="00C95A67" w:rsidP="00C07847">
      <w:pPr>
        <w:pStyle w:val="a4"/>
        <w:spacing w:after="0" w:line="240" w:lineRule="auto"/>
        <w:ind w:left="1288"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55F7" w:rsidRPr="00C701E9" w:rsidRDefault="00BD55F7" w:rsidP="00BD55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701E9">
        <w:rPr>
          <w:rFonts w:ascii="Times New Roman" w:hAnsi="Times New Roman"/>
          <w:b/>
          <w:sz w:val="26"/>
          <w:szCs w:val="26"/>
        </w:rPr>
        <w:t xml:space="preserve">2. </w:t>
      </w:r>
      <w:r w:rsidRPr="00C701E9">
        <w:rPr>
          <w:rFonts w:ascii="Times New Roman" w:hAnsi="Times New Roman"/>
          <w:b/>
          <w:sz w:val="26"/>
          <w:szCs w:val="26"/>
          <w:u w:val="single"/>
        </w:rPr>
        <w:t>Об организации работы по профилактике деструктивного поведения несовершеннолетних в молодежной среде</w:t>
      </w:r>
    </w:p>
    <w:p w:rsidR="00BD55F7" w:rsidRDefault="00BD55F7" w:rsidP="00BD55F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B9228E" w:rsidRPr="00337885" w:rsidRDefault="00BD55F7" w:rsidP="00B922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01E9">
        <w:rPr>
          <w:rFonts w:ascii="Times New Roman" w:hAnsi="Times New Roman"/>
          <w:i/>
          <w:sz w:val="26"/>
          <w:szCs w:val="26"/>
        </w:rPr>
        <w:t xml:space="preserve">Выступающие: </w:t>
      </w:r>
      <w:r w:rsidR="00B9228E">
        <w:rPr>
          <w:rFonts w:ascii="Times New Roman" w:hAnsi="Times New Roman"/>
          <w:i/>
          <w:sz w:val="26"/>
          <w:szCs w:val="26"/>
        </w:rPr>
        <w:t>з</w:t>
      </w:r>
      <w:r w:rsidR="00B9228E" w:rsidRPr="00337885">
        <w:rPr>
          <w:rFonts w:ascii="Times New Roman" w:hAnsi="Times New Roman"/>
          <w:i/>
          <w:sz w:val="24"/>
          <w:szCs w:val="24"/>
        </w:rPr>
        <w:t>аместитель главы администрации МО по социальным вопросам - начальник отдела образования и молодежной политик</w:t>
      </w:r>
      <w:r w:rsidR="00B9228E">
        <w:rPr>
          <w:rFonts w:ascii="Times New Roman" w:hAnsi="Times New Roman"/>
          <w:i/>
          <w:sz w:val="24"/>
          <w:szCs w:val="24"/>
        </w:rPr>
        <w:t>и</w:t>
      </w:r>
      <w:r w:rsidR="00B9228E" w:rsidRPr="00337885">
        <w:rPr>
          <w:rFonts w:ascii="Times New Roman" w:hAnsi="Times New Roman"/>
          <w:i/>
          <w:sz w:val="24"/>
          <w:szCs w:val="24"/>
        </w:rPr>
        <w:t xml:space="preserve"> Лукинова Н.В.;</w:t>
      </w:r>
    </w:p>
    <w:p w:rsidR="00B9228E" w:rsidRPr="00415320" w:rsidRDefault="00B9228E" w:rsidP="00B922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37885">
        <w:rPr>
          <w:rFonts w:ascii="Times New Roman" w:hAnsi="Times New Roman"/>
          <w:i/>
          <w:sz w:val="24"/>
          <w:szCs w:val="24"/>
        </w:rPr>
        <w:t>главный специалист-эксперт - ответственный секретарь к</w:t>
      </w:r>
      <w:r w:rsidRPr="00337885">
        <w:rPr>
          <w:rFonts w:ascii="Times New Roman" w:hAnsi="Times New Roman"/>
          <w:bCs/>
          <w:i/>
          <w:sz w:val="24"/>
          <w:szCs w:val="24"/>
        </w:rPr>
        <w:t>омиссии по делам несовершеннолетних и защите их прав Качалова Е.Д.</w:t>
      </w:r>
    </w:p>
    <w:p w:rsidR="00913F93" w:rsidRDefault="00913F93" w:rsidP="00B9228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</w:p>
    <w:p w:rsidR="00473C75" w:rsidRPr="00543169" w:rsidRDefault="00473C75" w:rsidP="00473C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4B7DAF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4B7DAF" w:rsidRPr="0046504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2.1. </w:t>
      </w:r>
      <w:r w:rsidR="004B7DAF"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Принять информацию докладчиков к сведению.</w:t>
      </w:r>
    </w:p>
    <w:p w:rsidR="00465048" w:rsidRPr="00543169" w:rsidRDefault="00C07847" w:rsidP="00473C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ab/>
        <w:t xml:space="preserve">2.2. </w:t>
      </w:r>
      <w:r w:rsidR="00465048"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Главному специалисту-эксперту - ответственному секретарю комиссии по делам несовершеннолетних и защите их прав администрации Козловского муниципального округа совместно с руководителями образовательных учреждений в целях предупреждения безнадзорности, беспризорности закрепить общественного воспитателя за каждым несовершеннолетним</w:t>
      </w:r>
      <w:r w:rsidR="00465048" w:rsidRPr="0054316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состоящим на учете в КДН и ЗП. </w:t>
      </w:r>
    </w:p>
    <w:p w:rsidR="00465048" w:rsidRPr="00543169" w:rsidRDefault="00465048" w:rsidP="004650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Срок информирования о проделанной работе до 01 марта 2024 года.</w:t>
      </w:r>
    </w:p>
    <w:p w:rsidR="00465048" w:rsidRPr="00543169" w:rsidRDefault="00465048" w:rsidP="004650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2.3. Главному специалисту-эксперту - ответственному секретарю комиссии по делам несовершеннолетних и защите их прав администрации Козловского муниципального округа разработать памятку</w:t>
      </w:r>
      <w:r w:rsidR="00543169"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и выдать общественным воспитателям, в которой изл</w:t>
      </w:r>
      <w:r w:rsidR="00236C6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ожить</w:t>
      </w:r>
      <w:r w:rsidR="00543169"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права и обязанности общественного воспитателя.</w:t>
      </w:r>
    </w:p>
    <w:p w:rsidR="00D06D84" w:rsidRDefault="00D06D84" w:rsidP="00D06D84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Срок информирования о проделанной работе до </w:t>
      </w:r>
      <w:r w:rsidR="00543169"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01</w:t>
      </w:r>
      <w:r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марта 202</w:t>
      </w:r>
      <w:r w:rsidR="00AB74D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:rsidR="0029250F" w:rsidRDefault="0029250F" w:rsidP="00D06D84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2.4. Руководителям образовательных учреждений Козловского муниципального округа на постоянной основе вовлекать несовершеннолетних детей в </w:t>
      </w:r>
      <w:r w:rsidR="00236C6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участие в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культурно-массовых</w:t>
      </w:r>
      <w:r w:rsidR="00236C6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 спортивных и патриотических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6C6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мероприятиях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 целях недопущения формирования</w:t>
      </w:r>
      <w:r w:rsidRPr="0029250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деструктивного поведения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среди несовершеннолетних</w:t>
      </w:r>
      <w:r w:rsid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детей.</w:t>
      </w:r>
    </w:p>
    <w:p w:rsidR="00543169" w:rsidRPr="00543169" w:rsidRDefault="00E31631" w:rsidP="00D06D84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Срок информирования о проделанной работе до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01 декабря 202</w:t>
      </w:r>
      <w:r w:rsidR="00AB74D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:rsidR="00543169" w:rsidRPr="00543169" w:rsidRDefault="00543169" w:rsidP="005431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543169" w:rsidRPr="00543169" w:rsidRDefault="00543169" w:rsidP="00543169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43169">
        <w:rPr>
          <w:rFonts w:ascii="Times New Roman" w:eastAsia="Calibri" w:hAnsi="Times New Roman" w:cs="Times New Roman"/>
          <w:b/>
          <w:sz w:val="26"/>
          <w:szCs w:val="26"/>
          <w:u w:val="single"/>
        </w:rPr>
        <w:t>Организация работы по профилактике и выявлению случаев насилия и жестокого обращения над несовершеннолетними</w:t>
      </w:r>
    </w:p>
    <w:p w:rsidR="00543169" w:rsidRPr="00543169" w:rsidRDefault="00543169" w:rsidP="0054316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43169" w:rsidRPr="00543169" w:rsidRDefault="00543169" w:rsidP="005431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43169">
        <w:rPr>
          <w:rFonts w:ascii="Times New Roman" w:eastAsia="Calibri" w:hAnsi="Times New Roman" w:cs="Times New Roman"/>
          <w:i/>
          <w:sz w:val="24"/>
          <w:szCs w:val="24"/>
        </w:rPr>
        <w:t>Выступающий: главный специалист-эксперт - ответственный секретарь к</w:t>
      </w:r>
      <w:r w:rsidRPr="00543169">
        <w:rPr>
          <w:rFonts w:ascii="Times New Roman" w:eastAsia="Calibri" w:hAnsi="Times New Roman" w:cs="Times New Roman"/>
          <w:bCs/>
          <w:i/>
          <w:sz w:val="24"/>
          <w:szCs w:val="24"/>
        </w:rPr>
        <w:t>омиссии по делам несовершеннолетних и защите их прав Качалова Е.Д.</w:t>
      </w:r>
    </w:p>
    <w:p w:rsidR="00543169" w:rsidRDefault="00543169" w:rsidP="00543169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543169" w:rsidRPr="00543169" w:rsidRDefault="00AB74DB" w:rsidP="00543169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543169"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.1. Принять информацию докладчиков к сведению.</w:t>
      </w:r>
    </w:p>
    <w:p w:rsidR="00543169" w:rsidRDefault="00AB74DB" w:rsidP="00543169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543169"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.2. </w:t>
      </w:r>
      <w:r w:rsid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Начальникам территориальных отделов на Советах профилактики правонарушений п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роводить профилактические мероприятия по предупреждению и выявлению </w:t>
      </w:r>
      <w:r w:rsidR="00E31631" w:rsidRP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жестокого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31631" w:rsidRP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обращения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CF3AF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над несовершеннолетними</w:t>
      </w:r>
      <w:r w:rsid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31631" w:rsidRP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член</w:t>
      </w:r>
      <w:r w:rsid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ами</w:t>
      </w:r>
      <w:r w:rsidR="00E31631" w:rsidRP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их семей</w:t>
      </w:r>
      <w:r w:rsid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</w:t>
      </w:r>
    </w:p>
    <w:p w:rsidR="00E31631" w:rsidRPr="00543169" w:rsidRDefault="00E31631" w:rsidP="00E31631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Срок информирования о проделанной работе до 01 </w:t>
      </w:r>
      <w:r w:rsidR="00CF3AF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декабря</w:t>
      </w:r>
      <w:r w:rsidRPr="0054316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2024 года.</w:t>
      </w:r>
    </w:p>
    <w:p w:rsidR="00E31631" w:rsidRPr="00CF3AF1" w:rsidRDefault="00AB74DB" w:rsidP="00543169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.3. Медицинским работникам 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БУ «Козловская ЦРБ  им.</w:t>
      </w:r>
      <w:r w:rsid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И.Е. Виноградова» при приеме пациентов в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нимательно относиться к внешним признакам и 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lastRenderedPageBreak/>
        <w:t>проявлениям </w:t>
      </w:r>
      <w:r w:rsidR="00E31631" w:rsidRP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жестокого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31631" w:rsidRP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обращения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31631" w:rsidRP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с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31631" w:rsidRPr="00E3163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детьми</w:t>
      </w:r>
      <w:r w:rsid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и о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перативно информировать правоохранительные органы, </w:t>
      </w:r>
      <w:r w:rsid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сектор</w:t>
      </w:r>
      <w:r w:rsidR="00E31631" w:rsidRPr="00E3163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опеки и попечительства о выявленных случаях </w:t>
      </w:r>
      <w:r w:rsidR="00E31631" w:rsidRPr="00CF3AF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жестокого</w:t>
      </w:r>
      <w:r w:rsidR="00E31631" w:rsidRPr="00CF3AF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31631" w:rsidRPr="00CF3AF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обращения</w:t>
      </w:r>
      <w:r w:rsidR="00E31631" w:rsidRPr="00CF3AF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31631" w:rsidRPr="00CF3AF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с</w:t>
      </w:r>
      <w:r w:rsidR="00E31631" w:rsidRPr="00CF3AF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31631" w:rsidRPr="00CF3AF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детьми.</w:t>
      </w:r>
    </w:p>
    <w:p w:rsidR="00E31631" w:rsidRPr="00CF3AF1" w:rsidRDefault="00E31631" w:rsidP="00543169">
      <w:pPr>
        <w:spacing w:after="0" w:line="240" w:lineRule="auto"/>
        <w:ind w:right="-1" w:firstLine="56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CF3AF1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Срок информирования о проделанной работе до 01 декабря 2024 года</w:t>
      </w:r>
    </w:p>
    <w:p w:rsidR="004B7DAF" w:rsidRPr="00CF3AF1" w:rsidRDefault="004B7DAF" w:rsidP="00473C7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BD55F7" w:rsidRPr="00CF3AF1" w:rsidRDefault="00BD55F7" w:rsidP="00BD55F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CF3AF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Об итогах деятельности Комиссии по профилактике правонарушений в Козловском муниципальном округе в 2023 году и</w:t>
      </w:r>
    </w:p>
    <w:p w:rsidR="00BD55F7" w:rsidRPr="00CF3AF1" w:rsidRDefault="00BD55F7" w:rsidP="00BD55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CF3AF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план работы на 2024 год</w:t>
      </w:r>
    </w:p>
    <w:p w:rsidR="00BD55F7" w:rsidRPr="00CF3AF1" w:rsidRDefault="00BD55F7" w:rsidP="00BD55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F3AF1" w:rsidRPr="00CF3AF1" w:rsidRDefault="00BD55F7" w:rsidP="00CF3AF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3AF1">
        <w:rPr>
          <w:rFonts w:ascii="Times New Roman" w:hAnsi="Times New Roman"/>
          <w:i/>
          <w:color w:val="000000" w:themeColor="text1"/>
          <w:sz w:val="26"/>
          <w:szCs w:val="26"/>
        </w:rPr>
        <w:t xml:space="preserve">Выступающий: </w:t>
      </w:r>
      <w:r w:rsidR="00CF3AF1" w:rsidRPr="00CF3AF1">
        <w:rPr>
          <w:rFonts w:ascii="Times New Roman" w:hAnsi="Times New Roman"/>
          <w:i/>
          <w:color w:val="000000" w:themeColor="text1"/>
          <w:sz w:val="24"/>
          <w:szCs w:val="24"/>
        </w:rPr>
        <w:t>Секретарь Комиссии по профилактике правонарушений</w:t>
      </w:r>
    </w:p>
    <w:p w:rsidR="00CF3AF1" w:rsidRPr="00CF3AF1" w:rsidRDefault="00CF3AF1" w:rsidP="00CF3AF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3AF1">
        <w:rPr>
          <w:rFonts w:ascii="Times New Roman" w:hAnsi="Times New Roman"/>
          <w:i/>
          <w:color w:val="000000" w:themeColor="text1"/>
          <w:sz w:val="24"/>
          <w:szCs w:val="24"/>
        </w:rPr>
        <w:t>в Козловском муниципальном округе Петрова М.П.</w:t>
      </w:r>
    </w:p>
    <w:p w:rsidR="00BD55F7" w:rsidRPr="00CF3AF1" w:rsidRDefault="00BD55F7" w:rsidP="00BD55F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987360" w:rsidRPr="00CF3AF1" w:rsidRDefault="00AB74DB" w:rsidP="00987360">
      <w:pPr>
        <w:spacing w:after="0" w:line="276" w:lineRule="auto"/>
        <w:ind w:left="70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87360" w:rsidRPr="00CF3A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Принять информацию докладчика к сведению.</w:t>
      </w:r>
    </w:p>
    <w:p w:rsidR="00987360" w:rsidRPr="00CF3AF1" w:rsidRDefault="00AB74DB" w:rsidP="009873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87360" w:rsidRPr="00CF3A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 Утвердить план работы Комиссии по профилактике правонарушений Козловского муниципального округа на 2024 год.</w:t>
      </w:r>
    </w:p>
    <w:p w:rsidR="00D06D84" w:rsidRPr="00CF3AF1" w:rsidRDefault="00D06D84" w:rsidP="00D06D84">
      <w:pPr>
        <w:pStyle w:val="a4"/>
        <w:spacing w:after="0" w:line="240" w:lineRule="auto"/>
        <w:ind w:left="1425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BD55F7" w:rsidRPr="00CF3AF1" w:rsidRDefault="00BD55F7" w:rsidP="00BD55F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</w:pPr>
      <w:r w:rsidRPr="00CF3AF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Об исполнении протокольных поручений Комиссии.</w:t>
      </w:r>
    </w:p>
    <w:p w:rsidR="00BD55F7" w:rsidRPr="00CF3AF1" w:rsidRDefault="00BD55F7" w:rsidP="00BD55F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CF3AF1" w:rsidRPr="00CF3AF1" w:rsidRDefault="00BD55F7" w:rsidP="00CF3AF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3AF1">
        <w:rPr>
          <w:rFonts w:ascii="Times New Roman" w:hAnsi="Times New Roman"/>
          <w:i/>
          <w:color w:val="000000" w:themeColor="text1"/>
          <w:sz w:val="26"/>
          <w:szCs w:val="26"/>
        </w:rPr>
        <w:t xml:space="preserve">Выступающий: </w:t>
      </w:r>
      <w:r w:rsidR="00CF3AF1" w:rsidRPr="00CF3AF1">
        <w:rPr>
          <w:rFonts w:ascii="Times New Roman" w:hAnsi="Times New Roman"/>
          <w:i/>
          <w:color w:val="000000" w:themeColor="text1"/>
          <w:sz w:val="24"/>
          <w:szCs w:val="24"/>
        </w:rPr>
        <w:t>Секретарь Комиссии по профилактике правонарушений</w:t>
      </w:r>
    </w:p>
    <w:p w:rsidR="00CF3AF1" w:rsidRPr="00CF3AF1" w:rsidRDefault="00CF3AF1" w:rsidP="00CF3AF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3AF1">
        <w:rPr>
          <w:rFonts w:ascii="Times New Roman" w:hAnsi="Times New Roman"/>
          <w:i/>
          <w:color w:val="000000" w:themeColor="text1"/>
          <w:sz w:val="24"/>
          <w:szCs w:val="24"/>
        </w:rPr>
        <w:t>в Козловском муниципальном округе Петрова М.П.</w:t>
      </w:r>
    </w:p>
    <w:p w:rsidR="00BD55F7" w:rsidRPr="00CF3AF1" w:rsidRDefault="00BD55F7" w:rsidP="00BD55F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987360" w:rsidRPr="00CF3AF1" w:rsidRDefault="00987360" w:rsidP="004671D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BD55F7" w:rsidRPr="00CF3AF1" w:rsidRDefault="00BD55F7" w:rsidP="004671D8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CF3AF1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Принять информацию докладчика к сведению.</w:t>
      </w:r>
    </w:p>
    <w:p w:rsidR="00987360" w:rsidRPr="00CF3AF1" w:rsidRDefault="004671D8" w:rsidP="004671D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Снять с контроля в связи с фактическим исполнением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14251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.1.2, 2.2  </w:t>
      </w:r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протоколов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Комиссии по профилактике правонарушений в Козловского муниципальном округе от 19.12.2022</w:t>
      </w:r>
      <w:r w:rsidR="0014251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№4, 1.2,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2.2, 3.2.1, 3.2.2, 3.2.3, 3.3, 4.2, 4.4, 5.2 протокола</w:t>
      </w:r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Комиссии по профилактике правонарушений в Козловского муниципальном округе от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28.03.2023 №1, </w:t>
      </w:r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п.1.2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.1</w:t>
      </w:r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1.2.2, 1.2</w:t>
      </w:r>
      <w:r w:rsidR="0014251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.3, 2.2, 2.3.1, 2.3.2, 2.4, 3.2, </w:t>
      </w:r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протокола Комиссии по профилактике правонарушений</w:t>
      </w:r>
      <w:r w:rsidR="0014251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 Козловского</w:t>
      </w:r>
      <w:proofErr w:type="gramEnd"/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муниципальном округе от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28.06.2023</w:t>
      </w:r>
      <w:r w:rsidRPr="004671D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4251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, п.1.2, 1.3, 2.2, 2.3, 3.2 </w:t>
      </w:r>
      <w:r w:rsidR="00142517" w:rsidRPr="0014251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протокола Комиссии по профилактике правонарушений в Козловского муниципальном округе от 2</w:t>
      </w:r>
      <w:r w:rsidR="0014251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7.09.2023 №3. </w:t>
      </w:r>
    </w:p>
    <w:p w:rsidR="00913F93" w:rsidRDefault="00913F93" w:rsidP="004B7DA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DAF" w:rsidRPr="004B7DAF" w:rsidRDefault="004B7DAF" w:rsidP="00D06D84">
      <w:pPr>
        <w:pStyle w:val="a4"/>
        <w:spacing w:after="0" w:line="240" w:lineRule="auto"/>
        <w:ind w:left="1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F93" w:rsidRPr="00C95A67" w:rsidRDefault="00913F93" w:rsidP="00913F93">
      <w:p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</w:p>
    <w:p w:rsidR="00913F93" w:rsidRPr="00C95A67" w:rsidRDefault="00913F93" w:rsidP="00913F9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комиссии</w:t>
      </w:r>
    </w:p>
    <w:p w:rsidR="00913F93" w:rsidRPr="00C95A67" w:rsidRDefault="00913F93" w:rsidP="00913F9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профилактике правонарушений</w:t>
      </w:r>
    </w:p>
    <w:p w:rsidR="00913F93" w:rsidRDefault="00913F93" w:rsidP="00BD55F7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Козловском </w:t>
      </w:r>
      <w:r w:rsidR="00BD55F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муниципальном округе</w:t>
      </w: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А.Н.</w:t>
      </w:r>
      <w:r w:rsidR="00BD55F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95A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Людков</w:t>
      </w:r>
    </w:p>
    <w:p w:rsidR="0042501A" w:rsidRDefault="0042501A" w:rsidP="00913F9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55F7" w:rsidRDefault="00BD55F7" w:rsidP="00BD55F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01E9">
        <w:rPr>
          <w:rFonts w:ascii="Times New Roman" w:hAnsi="Times New Roman"/>
          <w:sz w:val="26"/>
          <w:szCs w:val="26"/>
        </w:rPr>
        <w:t xml:space="preserve">Секретарь </w:t>
      </w:r>
    </w:p>
    <w:p w:rsidR="00BD55F7" w:rsidRPr="00C701E9" w:rsidRDefault="00BD55F7" w:rsidP="00BD55F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01E9">
        <w:rPr>
          <w:rFonts w:ascii="Times New Roman" w:hAnsi="Times New Roman"/>
          <w:sz w:val="26"/>
          <w:szCs w:val="26"/>
        </w:rPr>
        <w:t xml:space="preserve">Комиссии по профилактике правонарушений </w:t>
      </w:r>
    </w:p>
    <w:p w:rsidR="00BD55F7" w:rsidRPr="00C701E9" w:rsidRDefault="00BD55F7" w:rsidP="00BD55F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01E9">
        <w:rPr>
          <w:rFonts w:ascii="Times New Roman" w:hAnsi="Times New Roman"/>
          <w:sz w:val="26"/>
          <w:szCs w:val="26"/>
        </w:rPr>
        <w:t xml:space="preserve">в Козловском муниципальном округе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C701E9">
        <w:rPr>
          <w:rFonts w:ascii="Times New Roman" w:hAnsi="Times New Roman"/>
          <w:sz w:val="26"/>
          <w:szCs w:val="26"/>
        </w:rPr>
        <w:t xml:space="preserve">     М.П. Петрова</w:t>
      </w:r>
    </w:p>
    <w:p w:rsidR="006761B5" w:rsidRPr="00C95A67" w:rsidRDefault="006761B5" w:rsidP="00BD55F7">
      <w:pPr>
        <w:spacing w:after="0" w:line="240" w:lineRule="auto"/>
        <w:rPr>
          <w:sz w:val="26"/>
          <w:szCs w:val="26"/>
        </w:rPr>
      </w:pPr>
    </w:p>
    <w:sectPr w:rsidR="006761B5" w:rsidRPr="00C95A67" w:rsidSect="009873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0B"/>
    <w:multiLevelType w:val="multilevel"/>
    <w:tmpl w:val="24C020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8EB0138"/>
    <w:multiLevelType w:val="multilevel"/>
    <w:tmpl w:val="B728F4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3CA7060F"/>
    <w:multiLevelType w:val="multilevel"/>
    <w:tmpl w:val="33FA8C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6FB4104"/>
    <w:multiLevelType w:val="multilevel"/>
    <w:tmpl w:val="BB7899F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4">
    <w:nsid w:val="57180BE7"/>
    <w:multiLevelType w:val="multilevel"/>
    <w:tmpl w:val="1EACFD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5A4F4B60"/>
    <w:multiLevelType w:val="multilevel"/>
    <w:tmpl w:val="D83E74B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67224624"/>
    <w:multiLevelType w:val="multilevel"/>
    <w:tmpl w:val="213A0B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93"/>
    <w:rsid w:val="00142517"/>
    <w:rsid w:val="00146F12"/>
    <w:rsid w:val="00223A4F"/>
    <w:rsid w:val="00236C62"/>
    <w:rsid w:val="0029250F"/>
    <w:rsid w:val="002E4674"/>
    <w:rsid w:val="00405CAA"/>
    <w:rsid w:val="0042501A"/>
    <w:rsid w:val="00465048"/>
    <w:rsid w:val="004671D8"/>
    <w:rsid w:val="00473C75"/>
    <w:rsid w:val="00475828"/>
    <w:rsid w:val="004B7DAF"/>
    <w:rsid w:val="00543169"/>
    <w:rsid w:val="005B1E38"/>
    <w:rsid w:val="0066526C"/>
    <w:rsid w:val="006761B5"/>
    <w:rsid w:val="006927CE"/>
    <w:rsid w:val="00714FF4"/>
    <w:rsid w:val="008304C2"/>
    <w:rsid w:val="00913F93"/>
    <w:rsid w:val="00987360"/>
    <w:rsid w:val="00A54CD9"/>
    <w:rsid w:val="00AB74DB"/>
    <w:rsid w:val="00AC7735"/>
    <w:rsid w:val="00AE70D3"/>
    <w:rsid w:val="00B57716"/>
    <w:rsid w:val="00B9228E"/>
    <w:rsid w:val="00BD55F7"/>
    <w:rsid w:val="00C06136"/>
    <w:rsid w:val="00C07847"/>
    <w:rsid w:val="00C95A67"/>
    <w:rsid w:val="00CC77A6"/>
    <w:rsid w:val="00CF3AF1"/>
    <w:rsid w:val="00D06D84"/>
    <w:rsid w:val="00E31631"/>
    <w:rsid w:val="00EB23B9"/>
    <w:rsid w:val="00FE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F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3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F5E4-5B3A-43DF-8FCA-9BEF10D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</dc:creator>
  <cp:lastModifiedBy>Admin</cp:lastModifiedBy>
  <cp:revision>10</cp:revision>
  <cp:lastPrinted>2024-01-18T11:09:00Z</cp:lastPrinted>
  <dcterms:created xsi:type="dcterms:W3CDTF">2022-12-15T14:11:00Z</dcterms:created>
  <dcterms:modified xsi:type="dcterms:W3CDTF">2024-01-18T11:15:00Z</dcterms:modified>
</cp:coreProperties>
</file>