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721" w:rsidRPr="00551721" w:rsidRDefault="00551721" w:rsidP="00551721">
      <w:pPr>
        <w:shd w:val="clear" w:color="auto" w:fill="FFFFFF"/>
        <w:spacing w:before="96" w:after="96" w:line="240" w:lineRule="auto"/>
        <w:outlineLvl w:val="1"/>
        <w:rPr>
          <w:rFonts w:ascii="Segoe UI" w:eastAsia="Times New Roman" w:hAnsi="Segoe UI" w:cs="Segoe UI"/>
          <w:color w:val="333333"/>
          <w:sz w:val="42"/>
          <w:szCs w:val="42"/>
          <w:lang w:eastAsia="ru-RU"/>
        </w:rPr>
      </w:pPr>
      <w:r w:rsidRPr="00551721">
        <w:rPr>
          <w:rFonts w:ascii="Segoe UI" w:eastAsia="Times New Roman" w:hAnsi="Segoe UI" w:cs="Segoe UI"/>
          <w:color w:val="333333"/>
          <w:sz w:val="42"/>
          <w:szCs w:val="42"/>
          <w:lang w:eastAsia="ru-RU"/>
        </w:rPr>
        <w:t xml:space="preserve">Профилактика гриппа, ОРВИ в детском саду и </w:t>
      </w:r>
      <w:bookmarkStart w:id="0" w:name="_GoBack"/>
      <w:bookmarkEnd w:id="0"/>
      <w:r w:rsidRPr="00551721">
        <w:rPr>
          <w:rFonts w:ascii="Segoe UI" w:eastAsia="Times New Roman" w:hAnsi="Segoe UI" w:cs="Segoe UI"/>
          <w:color w:val="333333"/>
          <w:sz w:val="42"/>
          <w:szCs w:val="42"/>
          <w:lang w:eastAsia="ru-RU"/>
        </w:rPr>
        <w:t>школе во время роста заболеваемости</w:t>
      </w:r>
    </w:p>
    <w:p w:rsidR="00551721" w:rsidRPr="00551721" w:rsidRDefault="00551721" w:rsidP="00551721">
      <w:pPr>
        <w:shd w:val="clear" w:color="auto" w:fill="FFFFFF"/>
        <w:spacing w:before="150" w:after="150" w:line="240" w:lineRule="auto"/>
        <w:rPr>
          <w:rFonts w:ascii="Times New Roman" w:eastAsia="Times New Roman" w:hAnsi="Times New Roman" w:cs="Times New Roman"/>
          <w:color w:val="333333"/>
          <w:sz w:val="24"/>
          <w:szCs w:val="24"/>
          <w:lang w:eastAsia="ru-RU"/>
        </w:rPr>
      </w:pPr>
      <w:r w:rsidRPr="00551721">
        <w:rPr>
          <w:rFonts w:ascii="Times New Roman" w:eastAsia="Times New Roman" w:hAnsi="Times New Roman" w:cs="Times New Roman"/>
          <w:color w:val="333333"/>
          <w:sz w:val="24"/>
          <w:szCs w:val="24"/>
          <w:lang w:eastAsia="ru-RU"/>
        </w:rPr>
        <w:t>В октябре-ноябре отмечается рост числа простудных заболеваний. Центры гриппа еженедельно отслеживают количество новых случаев и принимают решение о перечне мероприятий, препятствующих распространению инфекции. В этот период усиливается контроль профилактических мер, от представителей школ, ДОУ, детей, родителей требуется неукоснительное следование рекомендациям. Профилактические мероприятия остаются прежними:</w:t>
      </w:r>
    </w:p>
    <w:p w:rsidR="00551721" w:rsidRPr="00551721" w:rsidRDefault="00551721" w:rsidP="00551721">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51721">
        <w:rPr>
          <w:rFonts w:ascii="Times New Roman" w:eastAsia="Times New Roman" w:hAnsi="Times New Roman" w:cs="Times New Roman"/>
          <w:color w:val="333333"/>
          <w:sz w:val="24"/>
          <w:szCs w:val="24"/>
          <w:lang w:eastAsia="ru-RU"/>
        </w:rPr>
        <w:t>Регулярное информирование родителей о мерах защиты (стенды, распространение листовок через чаты, обновление контента на сайте ДОУ).</w:t>
      </w:r>
    </w:p>
    <w:p w:rsidR="00551721" w:rsidRPr="00551721" w:rsidRDefault="00551721" w:rsidP="00551721">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51721">
        <w:rPr>
          <w:rFonts w:ascii="Times New Roman" w:eastAsia="Times New Roman" w:hAnsi="Times New Roman" w:cs="Times New Roman"/>
          <w:color w:val="333333"/>
          <w:sz w:val="24"/>
          <w:szCs w:val="24"/>
          <w:lang w:eastAsia="ru-RU"/>
        </w:rPr>
        <w:t>Контроль работы «фильтров» на входе в детский сад или школу, изоляция детей с признаками ОРВИ;</w:t>
      </w:r>
    </w:p>
    <w:p w:rsidR="00551721" w:rsidRPr="00551721" w:rsidRDefault="00551721" w:rsidP="00551721">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51721">
        <w:rPr>
          <w:rFonts w:ascii="Times New Roman" w:eastAsia="Times New Roman" w:hAnsi="Times New Roman" w:cs="Times New Roman"/>
          <w:color w:val="333333"/>
          <w:sz w:val="24"/>
          <w:szCs w:val="24"/>
          <w:lang w:eastAsia="ru-RU"/>
        </w:rPr>
        <w:t>Бесперебойное обеспечение учреждения моющими, антисептическими средствами, соблюдение режима обработки, проветривания помещений.</w:t>
      </w:r>
    </w:p>
    <w:p w:rsidR="00551721" w:rsidRPr="00551721" w:rsidRDefault="00551721" w:rsidP="00551721">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51721">
        <w:rPr>
          <w:rFonts w:ascii="Times New Roman" w:eastAsia="Times New Roman" w:hAnsi="Times New Roman" w:cs="Times New Roman"/>
          <w:color w:val="333333"/>
          <w:sz w:val="24"/>
          <w:szCs w:val="24"/>
          <w:lang w:eastAsia="ru-RU"/>
        </w:rPr>
        <w:t>Регулярные осмотры персонала, отстранение от работы, изоляция лиц с признаками инфекции.</w:t>
      </w:r>
    </w:p>
    <w:p w:rsidR="00551721" w:rsidRPr="00551721" w:rsidRDefault="00551721" w:rsidP="00551721">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51721">
        <w:rPr>
          <w:rFonts w:ascii="Times New Roman" w:eastAsia="Times New Roman" w:hAnsi="Times New Roman" w:cs="Times New Roman"/>
          <w:color w:val="333333"/>
          <w:sz w:val="24"/>
          <w:szCs w:val="24"/>
          <w:lang w:eastAsia="ru-RU"/>
        </w:rPr>
        <w:t>Отказ от общественного транспорта для коллективной транспортировки учащихся.</w:t>
      </w:r>
    </w:p>
    <w:p w:rsidR="00551721" w:rsidRPr="00551721" w:rsidRDefault="00551721" w:rsidP="00551721">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51721">
        <w:rPr>
          <w:rFonts w:ascii="Times New Roman" w:eastAsia="Times New Roman" w:hAnsi="Times New Roman" w:cs="Times New Roman"/>
          <w:color w:val="333333"/>
          <w:sz w:val="24"/>
          <w:szCs w:val="24"/>
          <w:lang w:eastAsia="ru-RU"/>
        </w:rPr>
        <w:t>Масочный режим для педагогического состава и вспомогательного персонала учреждения, в том числе и при общении с выявленным ребенком с признаками простуды.</w:t>
      </w:r>
    </w:p>
    <w:p w:rsidR="00551721" w:rsidRPr="00551721" w:rsidRDefault="00551721" w:rsidP="00551721">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51721">
        <w:rPr>
          <w:rFonts w:ascii="Times New Roman" w:eastAsia="Times New Roman" w:hAnsi="Times New Roman" w:cs="Times New Roman"/>
          <w:color w:val="333333"/>
          <w:sz w:val="24"/>
          <w:szCs w:val="24"/>
          <w:lang w:eastAsia="ru-RU"/>
        </w:rPr>
        <w:t>Ограничение перемещения учащихся по школе, переход на кабинетную систему, отмена занятий, на которых дети из разных классов длительное время находятся вместе.</w:t>
      </w:r>
    </w:p>
    <w:p w:rsidR="00551721" w:rsidRPr="00551721" w:rsidRDefault="00551721" w:rsidP="00551721">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51721">
        <w:rPr>
          <w:rFonts w:ascii="Times New Roman" w:eastAsia="Times New Roman" w:hAnsi="Times New Roman" w:cs="Times New Roman"/>
          <w:color w:val="333333"/>
          <w:sz w:val="24"/>
          <w:szCs w:val="24"/>
          <w:lang w:eastAsia="ru-RU"/>
        </w:rPr>
        <w:t>Отмена культурно-массовых мероприятий (спортивные состязания, посещение театра, музея, проведение дискотеки).</w:t>
      </w:r>
    </w:p>
    <w:p w:rsidR="00551721" w:rsidRPr="00551721" w:rsidRDefault="00551721" w:rsidP="00551721">
      <w:pPr>
        <w:shd w:val="clear" w:color="auto" w:fill="FFFFFF"/>
        <w:spacing w:before="150" w:after="150" w:line="240" w:lineRule="auto"/>
        <w:rPr>
          <w:rFonts w:ascii="Times New Roman" w:eastAsia="Times New Roman" w:hAnsi="Times New Roman" w:cs="Times New Roman"/>
          <w:color w:val="333333"/>
          <w:sz w:val="24"/>
          <w:szCs w:val="24"/>
          <w:lang w:eastAsia="ru-RU"/>
        </w:rPr>
      </w:pPr>
      <w:r w:rsidRPr="00551721">
        <w:rPr>
          <w:rFonts w:ascii="Times New Roman" w:eastAsia="Times New Roman" w:hAnsi="Times New Roman" w:cs="Times New Roman"/>
          <w:color w:val="333333"/>
          <w:sz w:val="24"/>
          <w:szCs w:val="24"/>
          <w:lang w:eastAsia="ru-RU"/>
        </w:rPr>
        <w:t>Если ребенок с признаками ОРВИ выявлен в течение рабочего дня, он направляется в изолятор. А в помещении, в котором он до этого находился, проветривается, проводится влажная уборка с антисептическими средствами, кварцевание с использованием бактерицидных ламп рециркуляторного типа.</w:t>
      </w:r>
    </w:p>
    <w:p w:rsidR="00551721" w:rsidRPr="00551721" w:rsidRDefault="00551721" w:rsidP="00551721">
      <w:pPr>
        <w:shd w:val="clear" w:color="auto" w:fill="FFFFFF"/>
        <w:spacing w:before="150" w:after="150" w:line="240" w:lineRule="auto"/>
        <w:rPr>
          <w:rFonts w:ascii="Times New Roman" w:eastAsia="Times New Roman" w:hAnsi="Times New Roman" w:cs="Times New Roman"/>
          <w:color w:val="333333"/>
          <w:sz w:val="24"/>
          <w:szCs w:val="24"/>
          <w:lang w:eastAsia="ru-RU"/>
        </w:rPr>
      </w:pPr>
      <w:r w:rsidRPr="00551721">
        <w:rPr>
          <w:rFonts w:ascii="Times New Roman" w:eastAsia="Times New Roman" w:hAnsi="Times New Roman" w:cs="Times New Roman"/>
          <w:color w:val="333333"/>
          <w:sz w:val="24"/>
          <w:szCs w:val="24"/>
          <w:lang w:eastAsia="ru-RU"/>
        </w:rPr>
        <w:t>Для присмотра и ухода за детьми, которых перевели в изолятор до момента их отправления домой, выделяют медицинских сотрудников. Помогающий персонал должен временно ограничить контакты с коллегами или здоровыми детьми, пользоваться средствами индивидуальной защиты.</w:t>
      </w:r>
    </w:p>
    <w:p w:rsidR="00551721" w:rsidRPr="00551721" w:rsidRDefault="00551721" w:rsidP="00551721">
      <w:pPr>
        <w:shd w:val="clear" w:color="auto" w:fill="FFFFFF"/>
        <w:spacing w:before="150" w:after="150" w:line="240" w:lineRule="auto"/>
        <w:rPr>
          <w:rFonts w:ascii="Times New Roman" w:eastAsia="Times New Roman" w:hAnsi="Times New Roman" w:cs="Times New Roman"/>
          <w:color w:val="333333"/>
          <w:sz w:val="24"/>
          <w:szCs w:val="24"/>
          <w:lang w:eastAsia="ru-RU"/>
        </w:rPr>
      </w:pPr>
      <w:r w:rsidRPr="00551721">
        <w:rPr>
          <w:rFonts w:ascii="Times New Roman" w:eastAsia="Times New Roman" w:hAnsi="Times New Roman" w:cs="Times New Roman"/>
          <w:color w:val="333333"/>
          <w:sz w:val="24"/>
          <w:szCs w:val="24"/>
          <w:lang w:eastAsia="ru-RU"/>
        </w:rPr>
        <w:t>Родители продолжают контролировать, выполняет ли ребенок рекомендации, уделять внимание его закаливанию, следить, чтобы он полноценно питался и достаточно времени проводил на свежем воздухе. По возможности следует избегать посещения мест скопления людей; в случае крайней необходимости – использовать средства индивидуальной защиты и соблюдать дистанцию от 1,5 метров.</w:t>
      </w:r>
    </w:p>
    <w:p w:rsidR="00551721" w:rsidRPr="00551721" w:rsidRDefault="00551721" w:rsidP="00551721">
      <w:pPr>
        <w:shd w:val="clear" w:color="auto" w:fill="FFFFFF"/>
        <w:spacing w:before="96" w:after="96" w:line="240" w:lineRule="auto"/>
        <w:outlineLvl w:val="2"/>
        <w:rPr>
          <w:rFonts w:ascii="Times New Roman" w:eastAsia="Times New Roman" w:hAnsi="Times New Roman" w:cs="Times New Roman"/>
          <w:color w:val="333333"/>
          <w:sz w:val="24"/>
          <w:szCs w:val="24"/>
          <w:lang w:eastAsia="ru-RU"/>
        </w:rPr>
      </w:pPr>
      <w:r w:rsidRPr="00551721">
        <w:rPr>
          <w:rFonts w:ascii="Times New Roman" w:eastAsia="Times New Roman" w:hAnsi="Times New Roman" w:cs="Times New Roman"/>
          <w:color w:val="333333"/>
          <w:sz w:val="24"/>
          <w:szCs w:val="24"/>
          <w:lang w:eastAsia="ru-RU"/>
        </w:rPr>
        <w:t>Карантин как способ профилактики</w:t>
      </w:r>
    </w:p>
    <w:p w:rsidR="00551721" w:rsidRPr="00551721" w:rsidRDefault="00551721" w:rsidP="00551721">
      <w:pPr>
        <w:shd w:val="clear" w:color="auto" w:fill="FFFFFF"/>
        <w:spacing w:before="150" w:after="150" w:line="240" w:lineRule="auto"/>
        <w:rPr>
          <w:rFonts w:ascii="Times New Roman" w:eastAsia="Times New Roman" w:hAnsi="Times New Roman" w:cs="Times New Roman"/>
          <w:color w:val="333333"/>
          <w:sz w:val="24"/>
          <w:szCs w:val="24"/>
          <w:lang w:eastAsia="ru-RU"/>
        </w:rPr>
      </w:pPr>
      <w:r w:rsidRPr="00551721">
        <w:rPr>
          <w:rFonts w:ascii="Times New Roman" w:eastAsia="Times New Roman" w:hAnsi="Times New Roman" w:cs="Times New Roman"/>
          <w:color w:val="333333"/>
          <w:sz w:val="24"/>
          <w:szCs w:val="24"/>
          <w:lang w:eastAsia="ru-RU"/>
        </w:rPr>
        <w:t>Если, несмотря на применяемые меры, заболеваемость респираторными или другими инфекциями продолжает расти, встает вопрос о необходимости карантина. В каком случае будут вводить карантин в школе, детском саду, решает директор, заведующая или их заместителей на основании предписания органов исполнительной власти.</w:t>
      </w:r>
    </w:p>
    <w:p w:rsidR="00551721" w:rsidRPr="00551721" w:rsidRDefault="00551721" w:rsidP="00551721">
      <w:pPr>
        <w:shd w:val="clear" w:color="auto" w:fill="FFFFFF"/>
        <w:spacing w:before="150" w:after="150" w:line="240" w:lineRule="auto"/>
        <w:rPr>
          <w:rFonts w:ascii="Times New Roman" w:eastAsia="Times New Roman" w:hAnsi="Times New Roman" w:cs="Times New Roman"/>
          <w:color w:val="333333"/>
          <w:sz w:val="24"/>
          <w:szCs w:val="24"/>
          <w:lang w:eastAsia="ru-RU"/>
        </w:rPr>
      </w:pPr>
      <w:r w:rsidRPr="00551721">
        <w:rPr>
          <w:rFonts w:ascii="Times New Roman" w:eastAsia="Times New Roman" w:hAnsi="Times New Roman" w:cs="Times New Roman"/>
          <w:color w:val="333333"/>
          <w:sz w:val="24"/>
          <w:szCs w:val="24"/>
          <w:lang w:eastAsia="ru-RU"/>
        </w:rPr>
        <w:t>Карантин – это перечень мероприятий, направленных на ограничение контактов лиц, находящихся на определенной территории (семья, сад или школа, город, область, страна). Его назначают тогда, когда общее число больных с теми или иными инфекциями начинает превышать определенную отметку – так называем эпидемиологический порог. Это говорит о том, что применяемые ранее меры недостаточно эффективны и нуждаются в усилении. Ограничительные меры, как правило, не имеют отношения к неинфекционным болезням, но могут касаться лиц с хроническими тяжелыми патологиями, вследствие чего те входят в группу риска по тяжелому течению при заражении и развитию состояний, угрожающих жизни людей.</w:t>
      </w:r>
    </w:p>
    <w:p w:rsidR="00551721" w:rsidRPr="00551721" w:rsidRDefault="00551721" w:rsidP="00551721">
      <w:pPr>
        <w:shd w:val="clear" w:color="auto" w:fill="FFFFFF"/>
        <w:spacing w:before="150" w:after="150" w:line="240" w:lineRule="auto"/>
        <w:rPr>
          <w:rFonts w:ascii="Times New Roman" w:eastAsia="Times New Roman" w:hAnsi="Times New Roman" w:cs="Times New Roman"/>
          <w:color w:val="333333"/>
          <w:sz w:val="24"/>
          <w:szCs w:val="24"/>
          <w:lang w:eastAsia="ru-RU"/>
        </w:rPr>
      </w:pPr>
      <w:r w:rsidRPr="00551721">
        <w:rPr>
          <w:rFonts w:ascii="Times New Roman" w:eastAsia="Times New Roman" w:hAnsi="Times New Roman" w:cs="Times New Roman"/>
          <w:color w:val="333333"/>
          <w:sz w:val="24"/>
          <w:szCs w:val="24"/>
          <w:lang w:eastAsia="ru-RU"/>
        </w:rPr>
        <w:t>На это время заболевшие могут быть изолированы в лечебных учреждениях. Те, кто с ними контактировал, ограничены в общении с окружающими и передвижении (обсервация). Длительность обсервации зависит от инкубационного периода возбудителя.</w:t>
      </w:r>
    </w:p>
    <w:p w:rsidR="00551721" w:rsidRPr="00551721" w:rsidRDefault="00551721" w:rsidP="00551721">
      <w:pPr>
        <w:shd w:val="clear" w:color="auto" w:fill="FFFFFF"/>
        <w:spacing w:before="150" w:after="150" w:line="240" w:lineRule="auto"/>
        <w:rPr>
          <w:rFonts w:ascii="Times New Roman" w:eastAsia="Times New Roman" w:hAnsi="Times New Roman" w:cs="Times New Roman"/>
          <w:color w:val="333333"/>
          <w:sz w:val="24"/>
          <w:szCs w:val="24"/>
          <w:lang w:eastAsia="ru-RU"/>
        </w:rPr>
      </w:pPr>
      <w:r w:rsidRPr="00551721">
        <w:rPr>
          <w:rFonts w:ascii="Times New Roman" w:eastAsia="Times New Roman" w:hAnsi="Times New Roman" w:cs="Times New Roman"/>
          <w:color w:val="333333"/>
          <w:sz w:val="24"/>
          <w:szCs w:val="24"/>
          <w:lang w:eastAsia="ru-RU"/>
        </w:rPr>
        <w:t>Карантинные мероприятия для профилактики гриппа или других инфекционных заболеваний в садике или школе включают в себя:</w:t>
      </w:r>
    </w:p>
    <w:p w:rsidR="00551721" w:rsidRPr="00551721" w:rsidRDefault="00551721" w:rsidP="00551721">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51721">
        <w:rPr>
          <w:rFonts w:ascii="Times New Roman" w:eastAsia="Times New Roman" w:hAnsi="Times New Roman" w:cs="Times New Roman"/>
          <w:color w:val="333333"/>
          <w:sz w:val="24"/>
          <w:szCs w:val="24"/>
          <w:lang w:eastAsia="ru-RU"/>
        </w:rPr>
        <w:t>Ежедневный учет посещаемости учреждения детьми.</w:t>
      </w:r>
    </w:p>
    <w:p w:rsidR="00551721" w:rsidRPr="00551721" w:rsidRDefault="00551721" w:rsidP="00551721">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51721">
        <w:rPr>
          <w:rFonts w:ascii="Times New Roman" w:eastAsia="Times New Roman" w:hAnsi="Times New Roman" w:cs="Times New Roman"/>
          <w:color w:val="333333"/>
          <w:sz w:val="24"/>
          <w:szCs w:val="24"/>
          <w:lang w:eastAsia="ru-RU"/>
        </w:rPr>
        <w:t>Первичный контроль симптомов и термометрия на входе.</w:t>
      </w:r>
    </w:p>
    <w:p w:rsidR="00551721" w:rsidRPr="00551721" w:rsidRDefault="00551721" w:rsidP="00551721">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51721">
        <w:rPr>
          <w:rFonts w:ascii="Times New Roman" w:eastAsia="Times New Roman" w:hAnsi="Times New Roman" w:cs="Times New Roman"/>
          <w:color w:val="333333"/>
          <w:sz w:val="24"/>
          <w:szCs w:val="24"/>
          <w:lang w:eastAsia="ru-RU"/>
        </w:rPr>
        <w:t>При выявлении признаков ОРВИ и гриппа в школе ребенок осматривается медицинским работником и выводится из учреждения. Родители оформляют больничный лист по уходу.</w:t>
      </w:r>
    </w:p>
    <w:p w:rsidR="00551721" w:rsidRPr="00551721" w:rsidRDefault="00551721" w:rsidP="00551721">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51721">
        <w:rPr>
          <w:rFonts w:ascii="Times New Roman" w:eastAsia="Times New Roman" w:hAnsi="Times New Roman" w:cs="Times New Roman"/>
          <w:color w:val="333333"/>
          <w:sz w:val="24"/>
          <w:szCs w:val="24"/>
          <w:lang w:eastAsia="ru-RU"/>
        </w:rPr>
        <w:t>Информация по отсутствующим детям фиксируется в журнале. При отсутствии сведений о ребенке учитель или воспитатель должен связаться с его родителями.</w:t>
      </w:r>
    </w:p>
    <w:p w:rsidR="00551721" w:rsidRPr="00551721" w:rsidRDefault="00551721" w:rsidP="00551721">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51721">
        <w:rPr>
          <w:rFonts w:ascii="Times New Roman" w:eastAsia="Times New Roman" w:hAnsi="Times New Roman" w:cs="Times New Roman"/>
          <w:color w:val="333333"/>
          <w:sz w:val="24"/>
          <w:szCs w:val="24"/>
          <w:lang w:eastAsia="ru-RU"/>
        </w:rPr>
        <w:t>Статистика о заболевших ежедневно передается руководству образовательного учреждения.</w:t>
      </w:r>
    </w:p>
    <w:p w:rsidR="00551721" w:rsidRPr="00551721" w:rsidRDefault="00551721" w:rsidP="00551721">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51721">
        <w:rPr>
          <w:rFonts w:ascii="Times New Roman" w:eastAsia="Times New Roman" w:hAnsi="Times New Roman" w:cs="Times New Roman"/>
          <w:color w:val="333333"/>
          <w:sz w:val="24"/>
          <w:szCs w:val="24"/>
          <w:lang w:eastAsia="ru-RU"/>
        </w:rPr>
        <w:t>При отсутствии не менее 20% воспитанников детского сада по причине гриппа или ОРВИ при выявлении 1-2 случаев пневмонии учреждение закрывается на карантин. Для школы выявление 20% заболевших и 1-2 детей с пневмонией – основание для введения ограничительных мероприятий в классе, а при отсутствии 30 % и более учеников из-за ОРВИ и 8-10 человек по причине пневмонии карантин распространяется на всю школу.</w:t>
      </w:r>
    </w:p>
    <w:p w:rsidR="00551721" w:rsidRPr="00551721" w:rsidRDefault="00551721" w:rsidP="00551721">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51721">
        <w:rPr>
          <w:rFonts w:ascii="Times New Roman" w:eastAsia="Times New Roman" w:hAnsi="Times New Roman" w:cs="Times New Roman"/>
          <w:color w:val="333333"/>
          <w:sz w:val="24"/>
          <w:szCs w:val="24"/>
          <w:lang w:eastAsia="ru-RU"/>
        </w:rPr>
        <w:t>Если в половине и более школ города на месте отсутствует 30% учащихся из-за вирусных заболеваний, может быть принято решение о введении карантина во всех средних общеобразовательных учреждениях.</w:t>
      </w:r>
    </w:p>
    <w:p w:rsidR="00551721" w:rsidRPr="00551721" w:rsidRDefault="00551721" w:rsidP="00551721">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51721">
        <w:rPr>
          <w:rFonts w:ascii="Times New Roman" w:eastAsia="Times New Roman" w:hAnsi="Times New Roman" w:cs="Times New Roman"/>
          <w:color w:val="333333"/>
          <w:sz w:val="24"/>
          <w:szCs w:val="24"/>
          <w:lang w:eastAsia="ru-RU"/>
        </w:rPr>
        <w:t>В отдельных случаях на карантин выводят только заболевшего ребенка.</w:t>
      </w:r>
    </w:p>
    <w:p w:rsidR="00551721" w:rsidRPr="00551721" w:rsidRDefault="00551721" w:rsidP="00551721">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51721">
        <w:rPr>
          <w:rFonts w:ascii="Times New Roman" w:eastAsia="Times New Roman" w:hAnsi="Times New Roman" w:cs="Times New Roman"/>
          <w:color w:val="333333"/>
          <w:sz w:val="24"/>
          <w:szCs w:val="24"/>
          <w:lang w:eastAsia="ru-RU"/>
        </w:rPr>
        <w:t>Перед объявлением карантина медицинский персонал готовит экстренное извещение и передает его в территориальное отделение Роспотребнадзора.</w:t>
      </w:r>
    </w:p>
    <w:p w:rsidR="00551721" w:rsidRPr="00551721" w:rsidRDefault="00551721" w:rsidP="00551721">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51721">
        <w:rPr>
          <w:rFonts w:ascii="Times New Roman" w:eastAsia="Times New Roman" w:hAnsi="Times New Roman" w:cs="Times New Roman"/>
          <w:color w:val="333333"/>
          <w:sz w:val="24"/>
          <w:szCs w:val="24"/>
          <w:lang w:eastAsia="ru-RU"/>
        </w:rPr>
        <w:t>Разрабатывается комплекс карантинных мероприятий, сроки, в течение которых действуют ограничения. Эти сведения издаются в виде приказа по учреждению.</w:t>
      </w:r>
    </w:p>
    <w:p w:rsidR="00551721" w:rsidRPr="00551721" w:rsidRDefault="00551721" w:rsidP="00551721">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51721">
        <w:rPr>
          <w:rFonts w:ascii="Times New Roman" w:eastAsia="Times New Roman" w:hAnsi="Times New Roman" w:cs="Times New Roman"/>
          <w:color w:val="333333"/>
          <w:sz w:val="24"/>
          <w:szCs w:val="24"/>
          <w:lang w:eastAsia="ru-RU"/>
        </w:rPr>
        <w:t>Информация доводится до родителей учеников (воспитанников).</w:t>
      </w:r>
    </w:p>
    <w:p w:rsidR="00551721" w:rsidRPr="00551721" w:rsidRDefault="00551721" w:rsidP="00551721">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51721">
        <w:rPr>
          <w:rFonts w:ascii="Times New Roman" w:eastAsia="Times New Roman" w:hAnsi="Times New Roman" w:cs="Times New Roman"/>
          <w:color w:val="333333"/>
          <w:sz w:val="24"/>
          <w:szCs w:val="24"/>
          <w:lang w:eastAsia="ru-RU"/>
        </w:rPr>
        <w:t>Для каждого класса (или группы) прописывается свой перечень мероприятий, в том числе: кратность влажной уборки, кварцевания.</w:t>
      </w:r>
    </w:p>
    <w:p w:rsidR="00551721" w:rsidRPr="00551721" w:rsidRDefault="00551721" w:rsidP="00551721">
      <w:pPr>
        <w:shd w:val="clear" w:color="auto" w:fill="FFFFFF"/>
        <w:spacing w:before="150" w:after="150" w:line="240" w:lineRule="auto"/>
        <w:rPr>
          <w:rFonts w:ascii="Times New Roman" w:eastAsia="Times New Roman" w:hAnsi="Times New Roman" w:cs="Times New Roman"/>
          <w:color w:val="333333"/>
          <w:sz w:val="24"/>
          <w:szCs w:val="24"/>
          <w:lang w:eastAsia="ru-RU"/>
        </w:rPr>
      </w:pPr>
      <w:r w:rsidRPr="00551721">
        <w:rPr>
          <w:rFonts w:ascii="Times New Roman" w:eastAsia="Times New Roman" w:hAnsi="Times New Roman" w:cs="Times New Roman"/>
          <w:color w:val="333333"/>
          <w:sz w:val="24"/>
          <w:szCs w:val="24"/>
          <w:lang w:eastAsia="ru-RU"/>
        </w:rPr>
        <w:t>Во время распространения респираторных инфекций в детских садах и школах проводятся мероприятия, направленные на защиту детей, быстрое выявление заболевших, своевременное обеспечение вакцинами, средствами индивидуальной защиты. Объем ограничительных мер зависит от числа зараженных, тяжести инфекции. Объявление карантина происходит по постановлению Роспотребнадзора, выполнение требований является обязательным условием для сохранения жизни и здоровья населения.</w:t>
      </w:r>
    </w:p>
    <w:p w:rsidR="00CE316A" w:rsidRDefault="00CE316A" w:rsidP="003B6BBD">
      <w:pPr>
        <w:jc w:val="right"/>
        <w:rPr>
          <w:rFonts w:ascii="LatoWeb" w:eastAsia="Times New Roman" w:hAnsi="LatoWeb" w:cs="Times New Roman"/>
          <w:color w:val="0B1F33"/>
          <w:sz w:val="24"/>
          <w:szCs w:val="24"/>
          <w:shd w:val="clear" w:color="auto" w:fill="FFFFFF"/>
          <w:lang w:eastAsia="ru-RU"/>
        </w:rPr>
      </w:pPr>
    </w:p>
    <w:p w:rsidR="003B6BBD" w:rsidRDefault="003B6BBD" w:rsidP="003B6BBD">
      <w:pPr>
        <w:jc w:val="right"/>
        <w:rPr>
          <w:rFonts w:ascii="Times New Roman" w:hAnsi="Times New Roman" w:cs="Times New Roman"/>
          <w:b/>
        </w:rPr>
      </w:pPr>
      <w:r>
        <w:rPr>
          <w:rFonts w:ascii="Times New Roman" w:hAnsi="Times New Roman" w:cs="Times New Roman"/>
          <w:b/>
        </w:rPr>
        <w:lastRenderedPageBreak/>
        <w:t>Помощник врача эпидемиолога филиала ФБУЗ «Центр гигиены и эпидемиологии в Чувашской Республике – Чувашии в г. Новочебоксарске» Григорьева Тамара Геннадьевна</w:t>
      </w:r>
    </w:p>
    <w:p w:rsidR="003B6BBD" w:rsidRDefault="003B6BBD" w:rsidP="003B6BBD">
      <w:pPr>
        <w:spacing w:after="0"/>
        <w:rPr>
          <w:rFonts w:ascii="Times New Roman" w:hAnsi="Times New Roman" w:cs="Times New Roman"/>
          <w:sz w:val="24"/>
          <w:szCs w:val="24"/>
        </w:rPr>
      </w:pPr>
    </w:p>
    <w:sectPr w:rsidR="003B6BBD" w:rsidSect="001450A4">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607" w:rsidRDefault="00781607" w:rsidP="003C1CD5">
      <w:pPr>
        <w:spacing w:after="0" w:line="240" w:lineRule="auto"/>
      </w:pPr>
      <w:r>
        <w:separator/>
      </w:r>
    </w:p>
  </w:endnote>
  <w:endnote w:type="continuationSeparator" w:id="0">
    <w:p w:rsidR="00781607" w:rsidRDefault="00781607" w:rsidP="003C1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atoWeb">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607" w:rsidRDefault="00781607" w:rsidP="003C1CD5">
      <w:pPr>
        <w:spacing w:after="0" w:line="240" w:lineRule="auto"/>
      </w:pPr>
      <w:r>
        <w:separator/>
      </w:r>
    </w:p>
  </w:footnote>
  <w:footnote w:type="continuationSeparator" w:id="0">
    <w:p w:rsidR="00781607" w:rsidRDefault="00781607" w:rsidP="003C1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2060"/>
    <w:multiLevelType w:val="multilevel"/>
    <w:tmpl w:val="82E0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907C8"/>
    <w:multiLevelType w:val="multilevel"/>
    <w:tmpl w:val="7D76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7276F"/>
    <w:multiLevelType w:val="multilevel"/>
    <w:tmpl w:val="21562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419C1"/>
    <w:multiLevelType w:val="multilevel"/>
    <w:tmpl w:val="8016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796275"/>
    <w:multiLevelType w:val="multilevel"/>
    <w:tmpl w:val="C116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235903"/>
    <w:multiLevelType w:val="multilevel"/>
    <w:tmpl w:val="13BE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AC3410"/>
    <w:multiLevelType w:val="multilevel"/>
    <w:tmpl w:val="EFBC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C43472"/>
    <w:multiLevelType w:val="multilevel"/>
    <w:tmpl w:val="6354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E048E7"/>
    <w:multiLevelType w:val="multilevel"/>
    <w:tmpl w:val="F7CE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DA1178"/>
    <w:multiLevelType w:val="multilevel"/>
    <w:tmpl w:val="9B50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FC22BF"/>
    <w:multiLevelType w:val="multilevel"/>
    <w:tmpl w:val="702E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BD4E53"/>
    <w:multiLevelType w:val="multilevel"/>
    <w:tmpl w:val="148E0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8"/>
  </w:num>
  <w:num w:numId="4">
    <w:abstractNumId w:val="2"/>
  </w:num>
  <w:num w:numId="5">
    <w:abstractNumId w:val="3"/>
  </w:num>
  <w:num w:numId="6">
    <w:abstractNumId w:val="10"/>
  </w:num>
  <w:num w:numId="7">
    <w:abstractNumId w:val="0"/>
  </w:num>
  <w:num w:numId="8">
    <w:abstractNumId w:val="7"/>
  </w:num>
  <w:num w:numId="9">
    <w:abstractNumId w:val="4"/>
  </w:num>
  <w:num w:numId="10">
    <w:abstractNumId w:val="6"/>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863"/>
    <w:rsid w:val="001450A4"/>
    <w:rsid w:val="00261107"/>
    <w:rsid w:val="002B4183"/>
    <w:rsid w:val="002E7A60"/>
    <w:rsid w:val="003B6BBD"/>
    <w:rsid w:val="003C1CD5"/>
    <w:rsid w:val="00551721"/>
    <w:rsid w:val="006E704E"/>
    <w:rsid w:val="00781607"/>
    <w:rsid w:val="00B7411E"/>
    <w:rsid w:val="00CE316A"/>
    <w:rsid w:val="00DC2863"/>
    <w:rsid w:val="00FF3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F44FF"/>
  <w15:chartTrackingRefBased/>
  <w15:docId w15:val="{F2CD9AF8-C009-4528-A05C-B82760BD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611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2B41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611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418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B41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4183"/>
    <w:rPr>
      <w:b/>
      <w:bCs/>
    </w:rPr>
  </w:style>
  <w:style w:type="paragraph" w:customStyle="1" w:styleId="paternlightgreen">
    <w:name w:val="patern_light_green"/>
    <w:basedOn w:val="a"/>
    <w:rsid w:val="002B41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3C1CD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C1CD5"/>
  </w:style>
  <w:style w:type="paragraph" w:styleId="a7">
    <w:name w:val="footer"/>
    <w:basedOn w:val="a"/>
    <w:link w:val="a8"/>
    <w:uiPriority w:val="99"/>
    <w:unhideWhenUsed/>
    <w:rsid w:val="003C1CD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C1CD5"/>
  </w:style>
  <w:style w:type="character" w:customStyle="1" w:styleId="10">
    <w:name w:val="Заголовок 1 Знак"/>
    <w:basedOn w:val="a0"/>
    <w:link w:val="1"/>
    <w:uiPriority w:val="9"/>
    <w:rsid w:val="00261107"/>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261107"/>
    <w:rPr>
      <w:rFonts w:asciiTheme="majorHAnsi" w:eastAsiaTheme="majorEastAsia" w:hAnsiTheme="majorHAnsi" w:cstheme="majorBidi"/>
      <w:color w:val="1F4D78" w:themeColor="accent1" w:themeShade="7F"/>
      <w:sz w:val="24"/>
      <w:szCs w:val="24"/>
    </w:rPr>
  </w:style>
  <w:style w:type="paragraph" w:styleId="a9">
    <w:name w:val="Balloon Text"/>
    <w:basedOn w:val="a"/>
    <w:link w:val="aa"/>
    <w:uiPriority w:val="99"/>
    <w:semiHidden/>
    <w:unhideWhenUsed/>
    <w:rsid w:val="00B7411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7411E"/>
    <w:rPr>
      <w:rFonts w:ascii="Segoe UI" w:hAnsi="Segoe UI" w:cs="Segoe UI"/>
      <w:sz w:val="18"/>
      <w:szCs w:val="18"/>
    </w:rPr>
  </w:style>
  <w:style w:type="paragraph" w:styleId="ab">
    <w:name w:val="List Paragraph"/>
    <w:basedOn w:val="a"/>
    <w:uiPriority w:val="34"/>
    <w:qFormat/>
    <w:rsid w:val="00CE31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098523">
      <w:bodyDiv w:val="1"/>
      <w:marLeft w:val="0"/>
      <w:marRight w:val="0"/>
      <w:marTop w:val="0"/>
      <w:marBottom w:val="0"/>
      <w:divBdr>
        <w:top w:val="none" w:sz="0" w:space="0" w:color="auto"/>
        <w:left w:val="none" w:sz="0" w:space="0" w:color="auto"/>
        <w:bottom w:val="none" w:sz="0" w:space="0" w:color="auto"/>
        <w:right w:val="none" w:sz="0" w:space="0" w:color="auto"/>
      </w:divBdr>
    </w:div>
    <w:div w:id="518738113">
      <w:bodyDiv w:val="1"/>
      <w:marLeft w:val="0"/>
      <w:marRight w:val="0"/>
      <w:marTop w:val="0"/>
      <w:marBottom w:val="0"/>
      <w:divBdr>
        <w:top w:val="none" w:sz="0" w:space="0" w:color="auto"/>
        <w:left w:val="none" w:sz="0" w:space="0" w:color="auto"/>
        <w:bottom w:val="none" w:sz="0" w:space="0" w:color="auto"/>
        <w:right w:val="none" w:sz="0" w:space="0" w:color="auto"/>
      </w:divBdr>
    </w:div>
    <w:div w:id="1276517624">
      <w:bodyDiv w:val="1"/>
      <w:marLeft w:val="0"/>
      <w:marRight w:val="0"/>
      <w:marTop w:val="0"/>
      <w:marBottom w:val="0"/>
      <w:divBdr>
        <w:top w:val="none" w:sz="0" w:space="0" w:color="auto"/>
        <w:left w:val="none" w:sz="0" w:space="0" w:color="auto"/>
        <w:bottom w:val="none" w:sz="0" w:space="0" w:color="auto"/>
        <w:right w:val="none" w:sz="0" w:space="0" w:color="auto"/>
      </w:divBdr>
    </w:div>
    <w:div w:id="1559632697">
      <w:bodyDiv w:val="1"/>
      <w:marLeft w:val="0"/>
      <w:marRight w:val="0"/>
      <w:marTop w:val="0"/>
      <w:marBottom w:val="0"/>
      <w:divBdr>
        <w:top w:val="none" w:sz="0" w:space="0" w:color="auto"/>
        <w:left w:val="none" w:sz="0" w:space="0" w:color="auto"/>
        <w:bottom w:val="none" w:sz="0" w:space="0" w:color="auto"/>
        <w:right w:val="none" w:sz="0" w:space="0" w:color="auto"/>
      </w:divBdr>
    </w:div>
    <w:div w:id="1638142184">
      <w:bodyDiv w:val="1"/>
      <w:marLeft w:val="0"/>
      <w:marRight w:val="0"/>
      <w:marTop w:val="0"/>
      <w:marBottom w:val="0"/>
      <w:divBdr>
        <w:top w:val="none" w:sz="0" w:space="0" w:color="auto"/>
        <w:left w:val="none" w:sz="0" w:space="0" w:color="auto"/>
        <w:bottom w:val="none" w:sz="0" w:space="0" w:color="auto"/>
        <w:right w:val="none" w:sz="0" w:space="0" w:color="auto"/>
      </w:divBdr>
    </w:div>
    <w:div w:id="1987390921">
      <w:bodyDiv w:val="1"/>
      <w:marLeft w:val="0"/>
      <w:marRight w:val="0"/>
      <w:marTop w:val="0"/>
      <w:marBottom w:val="0"/>
      <w:divBdr>
        <w:top w:val="none" w:sz="0" w:space="0" w:color="auto"/>
        <w:left w:val="none" w:sz="0" w:space="0" w:color="auto"/>
        <w:bottom w:val="none" w:sz="0" w:space="0" w:color="auto"/>
        <w:right w:val="none" w:sz="0" w:space="0" w:color="auto"/>
      </w:divBdr>
      <w:divsChild>
        <w:div w:id="576331546">
          <w:marLeft w:val="0"/>
          <w:marRight w:val="0"/>
          <w:marTop w:val="0"/>
          <w:marBottom w:val="0"/>
          <w:divBdr>
            <w:top w:val="none" w:sz="0" w:space="0" w:color="auto"/>
            <w:left w:val="none" w:sz="0" w:space="0" w:color="auto"/>
            <w:bottom w:val="none" w:sz="0" w:space="0" w:color="auto"/>
            <w:right w:val="none" w:sz="0" w:space="0" w:color="auto"/>
          </w:divBdr>
          <w:divsChild>
            <w:div w:id="119806772">
              <w:marLeft w:val="0"/>
              <w:marRight w:val="0"/>
              <w:marTop w:val="0"/>
              <w:marBottom w:val="0"/>
              <w:divBdr>
                <w:top w:val="none" w:sz="0" w:space="0" w:color="auto"/>
                <w:left w:val="none" w:sz="0" w:space="0" w:color="auto"/>
                <w:bottom w:val="none" w:sz="0" w:space="0" w:color="auto"/>
                <w:right w:val="none" w:sz="0" w:space="0" w:color="auto"/>
              </w:divBdr>
            </w:div>
            <w:div w:id="827331172">
              <w:marLeft w:val="0"/>
              <w:marRight w:val="0"/>
              <w:marTop w:val="0"/>
              <w:marBottom w:val="0"/>
              <w:divBdr>
                <w:top w:val="none" w:sz="0" w:space="0" w:color="auto"/>
                <w:left w:val="none" w:sz="0" w:space="0" w:color="auto"/>
                <w:bottom w:val="none" w:sz="0" w:space="0" w:color="auto"/>
                <w:right w:val="none" w:sz="0" w:space="0" w:color="auto"/>
              </w:divBdr>
            </w:div>
          </w:divsChild>
        </w:div>
        <w:div w:id="882593160">
          <w:marLeft w:val="0"/>
          <w:marRight w:val="0"/>
          <w:marTop w:val="0"/>
          <w:marBottom w:val="0"/>
          <w:divBdr>
            <w:top w:val="none" w:sz="0" w:space="0" w:color="auto"/>
            <w:left w:val="none" w:sz="0" w:space="0" w:color="auto"/>
            <w:bottom w:val="none" w:sz="0" w:space="0" w:color="auto"/>
            <w:right w:val="none" w:sz="0" w:space="0" w:color="auto"/>
          </w:divBdr>
          <w:divsChild>
            <w:div w:id="842402816">
              <w:marLeft w:val="0"/>
              <w:marRight w:val="0"/>
              <w:marTop w:val="0"/>
              <w:marBottom w:val="0"/>
              <w:divBdr>
                <w:top w:val="none" w:sz="0" w:space="0" w:color="auto"/>
                <w:left w:val="none" w:sz="0" w:space="0" w:color="auto"/>
                <w:bottom w:val="none" w:sz="0" w:space="0" w:color="auto"/>
                <w:right w:val="none" w:sz="0" w:space="0" w:color="auto"/>
              </w:divBdr>
            </w:div>
            <w:div w:id="168363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895</Words>
  <Characters>5104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10</cp:revision>
  <cp:lastPrinted>2025-02-19T11:48:00Z</cp:lastPrinted>
  <dcterms:created xsi:type="dcterms:W3CDTF">2023-06-07T05:53:00Z</dcterms:created>
  <dcterms:modified xsi:type="dcterms:W3CDTF">2025-02-19T11:48:00Z</dcterms:modified>
</cp:coreProperties>
</file>