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2" w:rsidRDefault="00EE63C2" w:rsidP="005B7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7CC">
        <w:rPr>
          <w:rFonts w:ascii="Times New Roman" w:hAnsi="Times New Roman" w:cs="Times New Roman"/>
          <w:b/>
          <w:sz w:val="24"/>
          <w:szCs w:val="24"/>
        </w:rPr>
        <w:t>«О</w:t>
      </w:r>
      <w:r w:rsidR="00456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B1">
        <w:rPr>
          <w:rFonts w:ascii="Times New Roman" w:hAnsi="Times New Roman" w:cs="Times New Roman"/>
          <w:b/>
          <w:sz w:val="24"/>
          <w:szCs w:val="24"/>
        </w:rPr>
        <w:t>ходе благоустройства дворовых территорий в рамках федерального проекта «Формирование комфортной городской среды» и муниципальной программы «Развитие транспортной системы города Чебоксары» в 2023 году.</w:t>
      </w:r>
    </w:p>
    <w:p w:rsidR="00456BD6" w:rsidRDefault="00456BD6" w:rsidP="00B0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42" w:rsidRPr="00303F42" w:rsidRDefault="00303F42" w:rsidP="00303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42">
        <w:rPr>
          <w:rFonts w:ascii="Times New Roman" w:hAnsi="Times New Roman" w:cs="Times New Roman"/>
          <w:sz w:val="24"/>
          <w:szCs w:val="24"/>
        </w:rPr>
        <w:t>Ремонт и благоустройство дворовых территорий многоквартирных домов в городе Чебоксары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3F42">
        <w:rPr>
          <w:rFonts w:ascii="Times New Roman" w:hAnsi="Times New Roman" w:cs="Times New Roman"/>
          <w:sz w:val="24"/>
          <w:szCs w:val="24"/>
        </w:rPr>
        <w:t xml:space="preserve"> году проводится по следующим программам:</w:t>
      </w:r>
    </w:p>
    <w:p w:rsidR="00303F42" w:rsidRPr="00303F42" w:rsidRDefault="00303F42" w:rsidP="00303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F42">
        <w:rPr>
          <w:rFonts w:ascii="Times New Roman" w:hAnsi="Times New Roman" w:cs="Times New Roman"/>
          <w:sz w:val="24"/>
          <w:szCs w:val="24"/>
        </w:rPr>
        <w:t>подпрограмма «Безопасные и качественные автомобильные дороги» государственной программы Чувашской Республики «Развитие транспортной системы Чувашской Республики»</w:t>
      </w:r>
      <w:r w:rsidR="00C560A8">
        <w:rPr>
          <w:rFonts w:ascii="Times New Roman" w:hAnsi="Times New Roman" w:cs="Times New Roman"/>
          <w:sz w:val="24"/>
          <w:szCs w:val="24"/>
        </w:rPr>
        <w:t>;</w:t>
      </w:r>
    </w:p>
    <w:p w:rsidR="00303F42" w:rsidRPr="00303F42" w:rsidRDefault="00303F42" w:rsidP="00303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F42">
        <w:rPr>
          <w:rFonts w:ascii="Times New Roman" w:hAnsi="Times New Roman" w:cs="Times New Roman"/>
          <w:sz w:val="24"/>
          <w:szCs w:val="24"/>
        </w:rPr>
        <w:t>подпрограмма «Благоустройство дворовых и общественных территорий муниципальных образований Чувашской Республики» программы «Формирование современной городской среды на территории Чувашской Республики»</w:t>
      </w:r>
      <w:r w:rsidR="00C560A8">
        <w:rPr>
          <w:rFonts w:ascii="Times New Roman" w:hAnsi="Times New Roman" w:cs="Times New Roman"/>
          <w:sz w:val="24"/>
          <w:szCs w:val="24"/>
        </w:rPr>
        <w:t>.</w:t>
      </w:r>
    </w:p>
    <w:p w:rsidR="00303F42" w:rsidRPr="00303F42" w:rsidRDefault="00303F42" w:rsidP="00303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F42" w:rsidRDefault="00303F42" w:rsidP="00303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42">
        <w:rPr>
          <w:rFonts w:ascii="Times New Roman" w:hAnsi="Times New Roman" w:cs="Times New Roman"/>
          <w:sz w:val="24"/>
          <w:szCs w:val="24"/>
        </w:rPr>
        <w:t>На выполнение данных работ бюджетами всех уровней предусмотрены денежны</w:t>
      </w:r>
      <w:r w:rsidR="00B3444D">
        <w:rPr>
          <w:rFonts w:ascii="Times New Roman" w:hAnsi="Times New Roman" w:cs="Times New Roman"/>
          <w:sz w:val="24"/>
          <w:szCs w:val="24"/>
        </w:rPr>
        <w:t>е</w:t>
      </w:r>
      <w:r w:rsidRPr="00303F42">
        <w:rPr>
          <w:rFonts w:ascii="Times New Roman" w:hAnsi="Times New Roman" w:cs="Times New Roman"/>
          <w:sz w:val="24"/>
          <w:szCs w:val="24"/>
        </w:rPr>
        <w:t xml:space="preserve"> средства в размере </w:t>
      </w:r>
      <w:r w:rsidR="00F32C38">
        <w:rPr>
          <w:rFonts w:ascii="Times New Roman" w:hAnsi="Times New Roman" w:cs="Times New Roman"/>
          <w:sz w:val="24"/>
          <w:szCs w:val="24"/>
        </w:rPr>
        <w:t>3</w:t>
      </w:r>
      <w:r w:rsidR="0040658C">
        <w:rPr>
          <w:rFonts w:ascii="Times New Roman" w:hAnsi="Times New Roman" w:cs="Times New Roman"/>
          <w:sz w:val="24"/>
          <w:szCs w:val="24"/>
        </w:rPr>
        <w:t>5</w:t>
      </w:r>
      <w:r w:rsidR="00F32C38">
        <w:rPr>
          <w:rFonts w:ascii="Times New Roman" w:hAnsi="Times New Roman" w:cs="Times New Roman"/>
          <w:sz w:val="24"/>
          <w:szCs w:val="24"/>
        </w:rPr>
        <w:t>5</w:t>
      </w:r>
      <w:r w:rsidRPr="00303F42">
        <w:rPr>
          <w:rFonts w:ascii="Times New Roman" w:hAnsi="Times New Roman" w:cs="Times New Roman"/>
          <w:sz w:val="24"/>
          <w:szCs w:val="24"/>
        </w:rPr>
        <w:t>,</w:t>
      </w:r>
      <w:r w:rsidR="00EE63C2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303F4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03F4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3E23" w:rsidRPr="00303F42" w:rsidRDefault="00EE3E23" w:rsidP="00303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E23" w:rsidRPr="0032427F" w:rsidRDefault="00EE3E23" w:rsidP="0032427F">
      <w:pPr>
        <w:pStyle w:val="a6"/>
        <w:numPr>
          <w:ilvl w:val="0"/>
          <w:numId w:val="4"/>
        </w:num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24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4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рамках реализации подпрограммы «Безопасные и качественные автомобильные дороги» государственной программы Чувашской Республики «Развитие транспортной системы Чувашской Республики» на общею сумму 55,55 млн. руб., из них:</w:t>
      </w:r>
    </w:p>
    <w:p w:rsidR="00EE3E23" w:rsidRPr="00CE02AD" w:rsidRDefault="00EE3E23" w:rsidP="00EE3E23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uppressAutoHyphens/>
        <w:spacing w:after="0" w:line="299" w:lineRule="exact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- 44,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млн</w:t>
      </w:r>
      <w:proofErr w:type="gramEnd"/>
      <w:r w:rsidR="00EE6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бюджета Чувашской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E3E23" w:rsidRPr="00C560A8" w:rsidRDefault="00EE3E23" w:rsidP="00EE3E23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uppressAutoHyphens/>
        <w:spacing w:after="0" w:line="299" w:lineRule="exact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- 11,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млн</w:t>
      </w:r>
      <w:proofErr w:type="gramEnd"/>
      <w:r w:rsidR="00EE6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бюджета города Чебоксары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3E23" w:rsidRPr="00CE02AD" w:rsidRDefault="00EE3E23" w:rsidP="00936CB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рамках реализации вышеуказанной программы планируется отремонтировать и благоустроить </w:t>
      </w:r>
      <w:r w:rsidR="007C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936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7C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дворовы</w:t>
      </w:r>
      <w:r w:rsidR="007C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территори</w:t>
      </w:r>
      <w:r w:rsidR="007C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й, на которых расположены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936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19</w:t>
      </w:r>
      <w:r w:rsidRPr="00CE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МКД</w:t>
      </w:r>
      <w:r w:rsidR="00936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общей площадью около 23 тыс. кв. м. </w:t>
      </w:r>
      <w:r w:rsidR="006D7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</w:t>
      </w:r>
      <w:r w:rsidR="007C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них </w:t>
      </w:r>
      <w:r w:rsidRPr="008B26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проживают 6,3 </w:t>
      </w:r>
      <w:r w:rsidR="006D7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тыс. челове</w:t>
      </w:r>
      <w:r w:rsidR="00936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к.</w:t>
      </w:r>
    </w:p>
    <w:p w:rsidR="00EE3E23" w:rsidRPr="00CE02AD" w:rsidRDefault="00EE3E23" w:rsidP="00EE3E23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E23" w:rsidRPr="00C560A8" w:rsidRDefault="00EE3E23" w:rsidP="00EE63C2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5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Ремонт дворовых территорий</w:t>
      </w:r>
      <w:proofErr w:type="gramStart"/>
      <w:r w:rsidRPr="00D75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0B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"/>
        <w:gridCol w:w="14"/>
        <w:gridCol w:w="6727"/>
        <w:gridCol w:w="1984"/>
      </w:tblGrid>
      <w:tr w:rsidR="00EE63C2" w:rsidRPr="00D75710" w:rsidTr="00EE63C2">
        <w:tc>
          <w:tcPr>
            <w:tcW w:w="571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№ </w:t>
            </w:r>
            <w:proofErr w:type="gramStart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gramEnd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/п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Подрядная организация</w:t>
            </w:r>
          </w:p>
        </w:tc>
      </w:tr>
      <w:tr w:rsidR="00EE63C2" w:rsidRPr="00D75710" w:rsidTr="00C8083A">
        <w:tc>
          <w:tcPr>
            <w:tcW w:w="9327" w:type="dxa"/>
            <w:gridSpan w:val="5"/>
            <w:shd w:val="clear" w:color="auto" w:fill="auto"/>
            <w:vAlign w:val="center"/>
          </w:tcPr>
          <w:p w:rsidR="00EE63C2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Калининский район</w:t>
            </w:r>
          </w:p>
        </w:tc>
      </w:tr>
      <w:tr w:rsidR="00EE63C2" w:rsidRPr="00D75710" w:rsidTr="00EE63C2">
        <w:trPr>
          <w:trHeight w:val="165"/>
        </w:trPr>
        <w:tc>
          <w:tcPr>
            <w:tcW w:w="571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ул. </w:t>
            </w:r>
            <w:proofErr w:type="spellStart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Кадыкова</w:t>
            </w:r>
            <w:proofErr w:type="spellEnd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, д. 19, 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ООО СК «СТРОЙТРАНС»</w:t>
            </w:r>
          </w:p>
        </w:tc>
      </w:tr>
      <w:tr w:rsidR="00EE63C2" w:rsidRPr="00D75710" w:rsidTr="00EE63C2">
        <w:trPr>
          <w:trHeight w:val="310"/>
        </w:trPr>
        <w:tc>
          <w:tcPr>
            <w:tcW w:w="571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ул. Николаева, д. 46, корп. 1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EE63C2" w:rsidRPr="00D75710" w:rsidTr="00EE63C2">
        <w:trPr>
          <w:trHeight w:val="273"/>
        </w:trPr>
        <w:tc>
          <w:tcPr>
            <w:tcW w:w="571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ул. Калинина, д. 102, корп. 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EE63C2" w:rsidRPr="00D75710" w:rsidTr="00EE63C2">
        <w:trPr>
          <w:trHeight w:val="277"/>
        </w:trPr>
        <w:tc>
          <w:tcPr>
            <w:tcW w:w="571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пр. </w:t>
            </w:r>
            <w:proofErr w:type="spellStart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Мясокомбинатский</w:t>
            </w:r>
            <w:proofErr w:type="spellEnd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, д. 16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EE63C2" w:rsidRPr="00D75710" w:rsidTr="00EE63C2">
        <w:trPr>
          <w:trHeight w:val="277"/>
        </w:trPr>
        <w:tc>
          <w:tcPr>
            <w:tcW w:w="571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Комбинатская, д. 5, И.  Франко, д.6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ООО «ДСК № 1»</w:t>
            </w:r>
          </w:p>
        </w:tc>
      </w:tr>
      <w:tr w:rsidR="00EE63C2" w:rsidRPr="00CE02AD" w:rsidTr="00EE63C2">
        <w:tc>
          <w:tcPr>
            <w:tcW w:w="9327" w:type="dxa"/>
            <w:gridSpan w:val="5"/>
            <w:shd w:val="clear" w:color="auto" w:fill="auto"/>
            <w:vAlign w:val="center"/>
          </w:tcPr>
          <w:p w:rsidR="00EE63C2" w:rsidRPr="00D75710" w:rsidRDefault="00EE63C2" w:rsidP="00066B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Ленинский район</w:t>
            </w:r>
          </w:p>
        </w:tc>
      </w:tr>
      <w:tr w:rsidR="00EE63C2" w:rsidRPr="00CE02AD" w:rsidTr="00EE63C2">
        <w:trPr>
          <w:trHeight w:val="225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ул. Ф. Энгельса, д. 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ООО СК «СТРОЙТРАНС»</w:t>
            </w:r>
          </w:p>
        </w:tc>
      </w:tr>
      <w:tr w:rsidR="00EE63C2" w:rsidRPr="00CE02AD" w:rsidTr="00EE63C2">
        <w:trPr>
          <w:trHeight w:val="229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ул. </w:t>
            </w:r>
            <w:proofErr w:type="spellStart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Хузангая</w:t>
            </w:r>
            <w:proofErr w:type="spellEnd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, д. 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63C2" w:rsidRPr="00CE02AD" w:rsidTr="00EE63C2">
        <w:trPr>
          <w:trHeight w:val="233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пр. 9-ой Пятилетки, д. 2/3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63C2" w:rsidRPr="00CE02AD" w:rsidTr="00EE63C2">
        <w:trPr>
          <w:trHeight w:val="237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пр. 9-ой Пятилетки, д. 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63C2" w:rsidRPr="00CE02AD" w:rsidTr="00EE63C2">
        <w:trPr>
          <w:trHeight w:val="227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ул. Б. Хмельницкого, д. 111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63C2" w:rsidRPr="00CE02AD" w:rsidTr="00EE63C2">
        <w:trPr>
          <w:trHeight w:val="276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пр. Г. </w:t>
            </w:r>
            <w:proofErr w:type="spellStart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Айги</w:t>
            </w:r>
            <w:proofErr w:type="spellEnd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, д. 10 и ул. П.В. Дементьева, д. 2/2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63C2" w:rsidRPr="00CE02AD" w:rsidTr="00EE63C2">
        <w:trPr>
          <w:trHeight w:val="276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ул. И. Яковлева, д. 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CE02AD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63C2" w:rsidRPr="00CE02AD" w:rsidTr="00EE63C2">
        <w:trPr>
          <w:trHeight w:val="276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EE63C2" w:rsidRPr="00D75710" w:rsidRDefault="00EE63C2" w:rsidP="00066B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6741" w:type="dxa"/>
            <w:gridSpan w:val="2"/>
            <w:shd w:val="clear" w:color="auto" w:fill="auto"/>
            <w:vAlign w:val="center"/>
          </w:tcPr>
          <w:p w:rsidR="00EE63C2" w:rsidRPr="00D75710" w:rsidRDefault="00EE63C2" w:rsidP="00066B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42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Ярославская, д. 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63C2" w:rsidRPr="00CE02AD" w:rsidRDefault="00EE63C2" w:rsidP="00066B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F7D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ООО «ДСК № 1»</w:t>
            </w:r>
          </w:p>
        </w:tc>
      </w:tr>
      <w:tr w:rsidR="00EE63C2" w:rsidRPr="00D75710" w:rsidTr="005237E5">
        <w:tc>
          <w:tcPr>
            <w:tcW w:w="9327" w:type="dxa"/>
            <w:gridSpan w:val="5"/>
            <w:shd w:val="clear" w:color="auto" w:fill="auto"/>
            <w:vAlign w:val="center"/>
          </w:tcPr>
          <w:p w:rsidR="00EE63C2" w:rsidRPr="00D75710" w:rsidRDefault="00EE63C2" w:rsidP="00066B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Московский район</w:t>
            </w:r>
          </w:p>
        </w:tc>
      </w:tr>
      <w:tr w:rsidR="00EE63C2" w:rsidRPr="00D75710" w:rsidTr="00EE63C2">
        <w:trPr>
          <w:trHeight w:val="201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ул. Энтузиастов, д. 12, 14, 16, ул. </w:t>
            </w:r>
            <w:proofErr w:type="spellStart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Грасиса</w:t>
            </w:r>
            <w:proofErr w:type="spellEnd"/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, д. 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E63C2" w:rsidRPr="00D75710" w:rsidRDefault="00EE63C2" w:rsidP="00C8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Кермен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»</w:t>
            </w:r>
          </w:p>
        </w:tc>
      </w:tr>
      <w:tr w:rsidR="00EE63C2" w:rsidRPr="00D75710" w:rsidTr="00EE63C2">
        <w:trPr>
          <w:trHeight w:val="205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7571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ул. К. Иванова, д. 98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D75710" w:rsidRDefault="00EE63C2" w:rsidP="00C84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EE63C2" w:rsidRPr="00D75710" w:rsidTr="00EE63C2">
        <w:trPr>
          <w:trHeight w:val="205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EE63C2" w:rsidRPr="00D75710" w:rsidRDefault="00EE63C2" w:rsidP="00C84DE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Ахазова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, д.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63C2" w:rsidRPr="00D75710" w:rsidRDefault="00EE63C2" w:rsidP="00C84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EE63C2" w:rsidRPr="00D75710" w:rsidTr="00EE63C2">
        <w:trPr>
          <w:trHeight w:val="205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EE63C2" w:rsidRDefault="00EE63C2" w:rsidP="00066B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EE63C2" w:rsidRDefault="00EE63C2" w:rsidP="00066B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Водопроводная, д.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63C2" w:rsidRPr="00D75710" w:rsidRDefault="00EE63C2" w:rsidP="00066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ООО «ДСК № 1»</w:t>
            </w:r>
          </w:p>
        </w:tc>
      </w:tr>
    </w:tbl>
    <w:p w:rsidR="00EE3E23" w:rsidRDefault="00EE3E23" w:rsidP="00EE3E23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3E23" w:rsidRDefault="00EE3E23" w:rsidP="00EE3E23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78B9" w:rsidRDefault="004278B9" w:rsidP="004278B9">
      <w:pPr>
        <w:jc w:val="both"/>
        <w:rPr>
          <w:rFonts w:ascii="Arial" w:eastAsia="Arial Unicode MS" w:hAnsi="Arial" w:cs="Arial"/>
          <w:bCs/>
        </w:rPr>
      </w:pPr>
      <w:r w:rsidRPr="004278B9">
        <w:rPr>
          <w:rFonts w:ascii="Times New Roman" w:eastAsia="Arial Unicode MS" w:hAnsi="Times New Roman" w:cs="Times New Roman"/>
          <w:bCs/>
        </w:rPr>
        <w:t>Входе выполнения работ планируется выполнить следующие объемы работ</w:t>
      </w:r>
      <w:r>
        <w:rPr>
          <w:rFonts w:ascii="Arial" w:eastAsia="Arial Unicode MS" w:hAnsi="Arial" w:cs="Arial"/>
          <w:bCs/>
        </w:rPr>
        <w:t>: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72"/>
        <w:gridCol w:w="1560"/>
        <w:gridCol w:w="1701"/>
        <w:gridCol w:w="1701"/>
        <w:gridCol w:w="1842"/>
      </w:tblGrid>
      <w:tr w:rsidR="004278B9" w:rsidRPr="00BC6E27" w:rsidTr="004278B9">
        <w:trPr>
          <w:trHeight w:val="429"/>
        </w:trPr>
        <w:tc>
          <w:tcPr>
            <w:tcW w:w="958" w:type="dxa"/>
            <w:shd w:val="clear" w:color="auto" w:fill="auto"/>
            <w:vAlign w:val="center"/>
          </w:tcPr>
          <w:p w:rsidR="004278B9" w:rsidRPr="004278B9" w:rsidRDefault="004278B9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278B9" w:rsidRPr="004278B9" w:rsidRDefault="004278B9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>Район</w:t>
            </w:r>
          </w:p>
        </w:tc>
        <w:tc>
          <w:tcPr>
            <w:tcW w:w="1560" w:type="dxa"/>
            <w:shd w:val="clear" w:color="auto" w:fill="auto"/>
          </w:tcPr>
          <w:p w:rsidR="004278B9" w:rsidRPr="004278B9" w:rsidRDefault="004278B9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 xml:space="preserve">Количество территорий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8B9" w:rsidRPr="004278B9" w:rsidRDefault="004278B9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>Ремонт проездов, м2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8B9" w:rsidRPr="004278B9" w:rsidRDefault="004278B9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>Ремонт тротуаров, м2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78B9" w:rsidRPr="004278B9" w:rsidRDefault="004278B9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>Примечание</w:t>
            </w:r>
          </w:p>
        </w:tc>
      </w:tr>
      <w:tr w:rsidR="00E1773E" w:rsidRPr="00BC6E27" w:rsidTr="00857351">
        <w:trPr>
          <w:trHeight w:val="141"/>
        </w:trPr>
        <w:tc>
          <w:tcPr>
            <w:tcW w:w="958" w:type="dxa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773E" w:rsidRPr="004278B9" w:rsidRDefault="00E1773E" w:rsidP="00E1773E">
            <w:pPr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Калининский</w:t>
            </w:r>
          </w:p>
        </w:tc>
        <w:tc>
          <w:tcPr>
            <w:tcW w:w="1560" w:type="dxa"/>
            <w:shd w:val="clear" w:color="auto" w:fill="auto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Cs/>
              </w:rPr>
              <w:t>4970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Cs/>
              </w:rPr>
              <w:t>1520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E1773E" w:rsidRPr="00BC6E27" w:rsidTr="00857351">
        <w:trPr>
          <w:trHeight w:val="275"/>
        </w:trPr>
        <w:tc>
          <w:tcPr>
            <w:tcW w:w="958" w:type="dxa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773E" w:rsidRPr="004278B9" w:rsidRDefault="00E1773E" w:rsidP="00E1773E">
            <w:pPr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Ленинский</w:t>
            </w:r>
          </w:p>
        </w:tc>
        <w:tc>
          <w:tcPr>
            <w:tcW w:w="1560" w:type="dxa"/>
            <w:shd w:val="clear" w:color="auto" w:fill="auto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Cs/>
              </w:rPr>
              <w:t>5671,51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Cs/>
              </w:rPr>
              <w:t>1062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E1773E" w:rsidRPr="00BC6E27" w:rsidTr="004278B9">
        <w:trPr>
          <w:trHeight w:val="253"/>
        </w:trPr>
        <w:tc>
          <w:tcPr>
            <w:tcW w:w="958" w:type="dxa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773E" w:rsidRPr="004278B9" w:rsidRDefault="00E1773E" w:rsidP="00E1773E">
            <w:pPr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Московский</w:t>
            </w:r>
          </w:p>
        </w:tc>
        <w:tc>
          <w:tcPr>
            <w:tcW w:w="1560" w:type="dxa"/>
            <w:shd w:val="clear" w:color="auto" w:fill="auto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Cs/>
              </w:rPr>
              <w:t>5024</w:t>
            </w:r>
          </w:p>
        </w:tc>
        <w:tc>
          <w:tcPr>
            <w:tcW w:w="1701" w:type="dxa"/>
            <w:shd w:val="clear" w:color="auto" w:fill="auto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Cs/>
              </w:rPr>
              <w:t>1836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E1773E" w:rsidRPr="00BC6E27" w:rsidTr="00857351">
        <w:trPr>
          <w:trHeight w:val="231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1773E" w:rsidRPr="004278B9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278B9">
              <w:rPr>
                <w:rFonts w:ascii="Times New Roman" w:eastAsia="Arial Unicode MS" w:hAnsi="Times New Roman" w:cs="Times New Roman"/>
                <w:b/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/>
                <w:bCs/>
              </w:rPr>
              <w:t>15665,51</w:t>
            </w:r>
          </w:p>
        </w:tc>
        <w:tc>
          <w:tcPr>
            <w:tcW w:w="1701" w:type="dxa"/>
            <w:shd w:val="clear" w:color="auto" w:fill="auto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/>
                <w:bCs/>
              </w:rPr>
              <w:t>4418</w:t>
            </w:r>
          </w:p>
        </w:tc>
        <w:tc>
          <w:tcPr>
            <w:tcW w:w="1842" w:type="dxa"/>
            <w:shd w:val="clear" w:color="auto" w:fill="auto"/>
          </w:tcPr>
          <w:p w:rsidR="00E1773E" w:rsidRPr="00E1773E" w:rsidRDefault="00E1773E" w:rsidP="00E1773E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EE3E23" w:rsidRDefault="00EE3E23" w:rsidP="00427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89A" w:rsidRPr="0032427F" w:rsidRDefault="00F6789A" w:rsidP="0032427F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«Благоустройство дворовых и общественных территорий муниципальных образований Чувашской Республики» программы «Формирование современной городской среды на территории Чувашской Республики» в городе Чебоксары проводятся мероприятия по ремонту дворовых территорий на общую сумму </w:t>
      </w:r>
      <w:r w:rsidR="0040658C" w:rsidRPr="0032427F">
        <w:rPr>
          <w:rFonts w:ascii="Times New Roman" w:hAnsi="Times New Roman" w:cs="Times New Roman"/>
          <w:sz w:val="24"/>
          <w:szCs w:val="24"/>
        </w:rPr>
        <w:t>300</w:t>
      </w:r>
      <w:r w:rsidRPr="0032427F">
        <w:rPr>
          <w:rFonts w:ascii="Times New Roman" w:hAnsi="Times New Roman" w:cs="Times New Roman"/>
          <w:sz w:val="24"/>
          <w:szCs w:val="24"/>
        </w:rPr>
        <w:t>,</w:t>
      </w:r>
      <w:r w:rsidR="0040658C" w:rsidRPr="0032427F">
        <w:rPr>
          <w:rFonts w:ascii="Times New Roman" w:hAnsi="Times New Roman" w:cs="Times New Roman"/>
          <w:sz w:val="24"/>
          <w:szCs w:val="24"/>
        </w:rPr>
        <w:t>15</w:t>
      </w:r>
      <w:r w:rsidR="005851D6" w:rsidRPr="0032427F">
        <w:rPr>
          <w:rFonts w:ascii="Times New Roman" w:hAnsi="Times New Roman" w:cs="Times New Roman"/>
          <w:sz w:val="24"/>
          <w:szCs w:val="24"/>
        </w:rPr>
        <w:t xml:space="preserve"> млн. руб., из них, в том числе дополнительно 50,15 </w:t>
      </w:r>
      <w:proofErr w:type="gramStart"/>
      <w:r w:rsidR="005851D6" w:rsidRPr="0032427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5851D6" w:rsidRPr="0032427F">
        <w:rPr>
          <w:rFonts w:ascii="Times New Roman" w:hAnsi="Times New Roman" w:cs="Times New Roman"/>
          <w:sz w:val="24"/>
          <w:szCs w:val="24"/>
        </w:rPr>
        <w:t xml:space="preserve"> руб.:</w:t>
      </w:r>
    </w:p>
    <w:p w:rsidR="00F6789A" w:rsidRPr="00F6789A" w:rsidRDefault="00F6789A" w:rsidP="00F67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63C2">
        <w:rPr>
          <w:rFonts w:ascii="Times New Roman" w:hAnsi="Times New Roman" w:cs="Times New Roman"/>
          <w:sz w:val="24"/>
          <w:szCs w:val="24"/>
        </w:rPr>
        <w:t xml:space="preserve"> </w:t>
      </w:r>
      <w:r w:rsidRPr="00F6789A">
        <w:rPr>
          <w:rFonts w:ascii="Times New Roman" w:hAnsi="Times New Roman" w:cs="Times New Roman"/>
          <w:sz w:val="24"/>
          <w:szCs w:val="24"/>
        </w:rPr>
        <w:t>2</w:t>
      </w:r>
      <w:r w:rsidR="0040658C">
        <w:rPr>
          <w:rFonts w:ascii="Times New Roman" w:hAnsi="Times New Roman" w:cs="Times New Roman"/>
          <w:sz w:val="24"/>
          <w:szCs w:val="24"/>
        </w:rPr>
        <w:t>4</w:t>
      </w:r>
      <w:r w:rsidRPr="00F6789A">
        <w:rPr>
          <w:rFonts w:ascii="Times New Roman" w:hAnsi="Times New Roman" w:cs="Times New Roman"/>
          <w:sz w:val="24"/>
          <w:szCs w:val="24"/>
        </w:rPr>
        <w:t>0,</w:t>
      </w:r>
      <w:r w:rsidR="0040658C">
        <w:rPr>
          <w:rFonts w:ascii="Times New Roman" w:hAnsi="Times New Roman" w:cs="Times New Roman"/>
          <w:sz w:val="24"/>
          <w:szCs w:val="24"/>
        </w:rPr>
        <w:t>12</w:t>
      </w:r>
      <w:r w:rsidRPr="00F67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9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6789A">
        <w:rPr>
          <w:rFonts w:ascii="Times New Roman" w:hAnsi="Times New Roman" w:cs="Times New Roman"/>
          <w:sz w:val="24"/>
          <w:szCs w:val="24"/>
        </w:rPr>
        <w:t xml:space="preserve"> средства бюджета Чувашской Республики</w:t>
      </w:r>
      <w:r w:rsidR="00C560A8">
        <w:rPr>
          <w:rFonts w:ascii="Times New Roman" w:hAnsi="Times New Roman" w:cs="Times New Roman"/>
          <w:sz w:val="24"/>
          <w:szCs w:val="24"/>
        </w:rPr>
        <w:t>;</w:t>
      </w:r>
    </w:p>
    <w:p w:rsidR="00F6789A" w:rsidRPr="00F6789A" w:rsidRDefault="00F6789A" w:rsidP="00F67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63C2">
        <w:rPr>
          <w:rFonts w:ascii="Times New Roman" w:hAnsi="Times New Roman" w:cs="Times New Roman"/>
          <w:sz w:val="24"/>
          <w:szCs w:val="24"/>
        </w:rPr>
        <w:t xml:space="preserve"> </w:t>
      </w:r>
      <w:r w:rsidR="0040658C">
        <w:rPr>
          <w:rFonts w:ascii="Times New Roman" w:hAnsi="Times New Roman" w:cs="Times New Roman"/>
          <w:sz w:val="24"/>
          <w:szCs w:val="24"/>
        </w:rPr>
        <w:t>6</w:t>
      </w:r>
      <w:r w:rsidRPr="00F6789A">
        <w:rPr>
          <w:rFonts w:ascii="Times New Roman" w:hAnsi="Times New Roman" w:cs="Times New Roman"/>
          <w:sz w:val="24"/>
          <w:szCs w:val="24"/>
        </w:rPr>
        <w:t>0,0</w:t>
      </w:r>
      <w:r w:rsidR="0040658C">
        <w:rPr>
          <w:rFonts w:ascii="Times New Roman" w:hAnsi="Times New Roman" w:cs="Times New Roman"/>
          <w:sz w:val="24"/>
          <w:szCs w:val="24"/>
        </w:rPr>
        <w:t>3</w:t>
      </w:r>
      <w:r w:rsidRPr="00F67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9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6789A">
        <w:rPr>
          <w:rFonts w:ascii="Times New Roman" w:hAnsi="Times New Roman" w:cs="Times New Roman"/>
          <w:sz w:val="24"/>
          <w:szCs w:val="24"/>
        </w:rPr>
        <w:t xml:space="preserve"> средства бюджета города Чебоксары</w:t>
      </w:r>
      <w:r w:rsidR="00C560A8">
        <w:rPr>
          <w:rFonts w:ascii="Times New Roman" w:hAnsi="Times New Roman" w:cs="Times New Roman"/>
          <w:sz w:val="24"/>
          <w:szCs w:val="24"/>
        </w:rPr>
        <w:t>.</w:t>
      </w:r>
    </w:p>
    <w:p w:rsidR="00F6789A" w:rsidRDefault="00F6789A" w:rsidP="00F67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9A">
        <w:rPr>
          <w:rFonts w:ascii="Times New Roman" w:hAnsi="Times New Roman" w:cs="Times New Roman"/>
          <w:sz w:val="24"/>
          <w:szCs w:val="24"/>
        </w:rPr>
        <w:t>В рамках реализации вышеуказанной программы планируется отремонтировать и благоустроить дворовые территории</w:t>
      </w:r>
      <w:r w:rsidRPr="00A565E7">
        <w:rPr>
          <w:rFonts w:ascii="Times New Roman" w:hAnsi="Times New Roman" w:cs="Times New Roman"/>
          <w:sz w:val="24"/>
          <w:szCs w:val="24"/>
        </w:rPr>
        <w:t xml:space="preserve"> </w:t>
      </w:r>
      <w:r w:rsidR="0040658C">
        <w:rPr>
          <w:rFonts w:ascii="Times New Roman" w:hAnsi="Times New Roman" w:cs="Times New Roman"/>
          <w:sz w:val="24"/>
          <w:szCs w:val="24"/>
        </w:rPr>
        <w:t>92</w:t>
      </w:r>
      <w:r w:rsidRPr="00A565E7">
        <w:rPr>
          <w:rFonts w:ascii="Times New Roman" w:hAnsi="Times New Roman" w:cs="Times New Roman"/>
          <w:sz w:val="24"/>
          <w:szCs w:val="24"/>
        </w:rPr>
        <w:t xml:space="preserve"> </w:t>
      </w:r>
      <w:r w:rsidRPr="00F6789A">
        <w:rPr>
          <w:rFonts w:ascii="Times New Roman" w:hAnsi="Times New Roman" w:cs="Times New Roman"/>
          <w:sz w:val="24"/>
          <w:szCs w:val="24"/>
        </w:rPr>
        <w:t>МКД, в к</w:t>
      </w:r>
      <w:r>
        <w:rPr>
          <w:rFonts w:ascii="Times New Roman" w:hAnsi="Times New Roman" w:cs="Times New Roman"/>
          <w:sz w:val="24"/>
          <w:szCs w:val="24"/>
        </w:rPr>
        <w:t xml:space="preserve">оторых </w:t>
      </w:r>
      <w:r w:rsidRPr="00FE73E6">
        <w:rPr>
          <w:rFonts w:ascii="Times New Roman" w:hAnsi="Times New Roman" w:cs="Times New Roman"/>
          <w:sz w:val="24"/>
          <w:szCs w:val="24"/>
        </w:rPr>
        <w:t xml:space="preserve">проживают </w:t>
      </w:r>
      <w:r w:rsidR="00FE73E6">
        <w:rPr>
          <w:rFonts w:ascii="Times New Roman" w:hAnsi="Times New Roman" w:cs="Times New Roman"/>
          <w:sz w:val="24"/>
          <w:szCs w:val="24"/>
        </w:rPr>
        <w:t>28,</w:t>
      </w:r>
      <w:r w:rsidR="00FE73E6" w:rsidRPr="00FE73E6">
        <w:rPr>
          <w:rFonts w:ascii="Times New Roman" w:hAnsi="Times New Roman" w:cs="Times New Roman"/>
          <w:sz w:val="24"/>
          <w:szCs w:val="24"/>
        </w:rPr>
        <w:t>7</w:t>
      </w:r>
      <w:r w:rsidRPr="00FE7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чело</w:t>
      </w:r>
      <w:r w:rsidR="00C560A8">
        <w:rPr>
          <w:rFonts w:ascii="Times New Roman" w:hAnsi="Times New Roman" w:cs="Times New Roman"/>
          <w:sz w:val="24"/>
          <w:szCs w:val="24"/>
        </w:rPr>
        <w:t>век</w:t>
      </w:r>
      <w:r w:rsidR="006D7088">
        <w:rPr>
          <w:rFonts w:ascii="Times New Roman" w:hAnsi="Times New Roman" w:cs="Times New Roman"/>
          <w:sz w:val="24"/>
          <w:szCs w:val="24"/>
        </w:rPr>
        <w:t>, на площади более 107 тыс. кв. м.</w:t>
      </w:r>
    </w:p>
    <w:p w:rsidR="00F6789A" w:rsidRDefault="00F6789A" w:rsidP="00F67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9A">
        <w:rPr>
          <w:rFonts w:ascii="Times New Roman" w:hAnsi="Times New Roman" w:cs="Times New Roman"/>
          <w:sz w:val="24"/>
          <w:szCs w:val="24"/>
        </w:rPr>
        <w:t>Все территории по благоустройству дворовых территорий города Чебоксары определены и отобраны общественными комиссиями при администрациях районов города Чебоксары, согласованы заместителем мин</w:t>
      </w:r>
      <w:r>
        <w:rPr>
          <w:rFonts w:ascii="Times New Roman" w:hAnsi="Times New Roman" w:cs="Times New Roman"/>
          <w:sz w:val="24"/>
          <w:szCs w:val="24"/>
        </w:rPr>
        <w:t>истра - главным архитектором Чу</w:t>
      </w:r>
      <w:r w:rsidRPr="00F6789A"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A565E7">
        <w:rPr>
          <w:rFonts w:ascii="Times New Roman" w:hAnsi="Times New Roman" w:cs="Times New Roman"/>
          <w:sz w:val="24"/>
          <w:szCs w:val="24"/>
        </w:rPr>
        <w:t>,</w:t>
      </w:r>
      <w:r w:rsidR="00A565E7" w:rsidRPr="00A565E7">
        <w:t xml:space="preserve"> </w:t>
      </w:r>
      <w:r w:rsidR="00A565E7" w:rsidRPr="00A565E7">
        <w:rPr>
          <w:rFonts w:ascii="Times New Roman" w:hAnsi="Times New Roman" w:cs="Times New Roman"/>
          <w:sz w:val="24"/>
          <w:szCs w:val="24"/>
        </w:rPr>
        <w:t>а также проекты благоустройства про</w:t>
      </w:r>
      <w:r w:rsidR="00FE73E6">
        <w:rPr>
          <w:rFonts w:ascii="Times New Roman" w:hAnsi="Times New Roman" w:cs="Times New Roman"/>
          <w:sz w:val="24"/>
          <w:szCs w:val="24"/>
        </w:rPr>
        <w:t>шли</w:t>
      </w:r>
      <w:r w:rsidR="00A565E7" w:rsidRPr="00A565E7">
        <w:rPr>
          <w:rFonts w:ascii="Times New Roman" w:hAnsi="Times New Roman" w:cs="Times New Roman"/>
          <w:sz w:val="24"/>
          <w:szCs w:val="24"/>
        </w:rPr>
        <w:t xml:space="preserve"> экспертизу достоверности сметной стоимости.</w:t>
      </w:r>
    </w:p>
    <w:p w:rsidR="005C3F4F" w:rsidRPr="00A565E7" w:rsidRDefault="00A565E7" w:rsidP="00C703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E7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</w:t>
      </w:r>
      <w:r w:rsidRPr="00BA1143">
        <w:rPr>
          <w:rFonts w:ascii="Times New Roman" w:hAnsi="Times New Roman" w:cs="Times New Roman"/>
          <w:b/>
          <w:sz w:val="24"/>
          <w:szCs w:val="24"/>
        </w:rPr>
        <w:t>Калин</w:t>
      </w:r>
      <w:r w:rsidR="00C70310" w:rsidRPr="00BA1143">
        <w:rPr>
          <w:rFonts w:ascii="Times New Roman" w:hAnsi="Times New Roman" w:cs="Times New Roman"/>
          <w:b/>
          <w:sz w:val="24"/>
          <w:szCs w:val="24"/>
        </w:rPr>
        <w:t>инского</w:t>
      </w:r>
      <w:r w:rsidR="00EE63C2">
        <w:rPr>
          <w:rFonts w:ascii="Times New Roman" w:hAnsi="Times New Roman" w:cs="Times New Roman"/>
          <w:sz w:val="24"/>
          <w:szCs w:val="24"/>
        </w:rPr>
        <w:t xml:space="preserve"> района города Чебоксары</w:t>
      </w:r>
    </w:p>
    <w:p w:rsidR="005C3F4F" w:rsidRDefault="005C3F4F" w:rsidP="00EE6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63" w:type="dxa"/>
        <w:jc w:val="center"/>
        <w:tblInd w:w="-1912" w:type="dxa"/>
        <w:tblLook w:val="04A0" w:firstRow="1" w:lastRow="0" w:firstColumn="1" w:lastColumn="0" w:noHBand="0" w:noVBand="1"/>
      </w:tblPr>
      <w:tblGrid>
        <w:gridCol w:w="1407"/>
        <w:gridCol w:w="6475"/>
        <w:gridCol w:w="1381"/>
      </w:tblGrid>
      <w:tr w:rsidR="00EE63C2" w:rsidRPr="00A565E7" w:rsidTr="00EE63C2">
        <w:trPr>
          <w:trHeight w:val="630"/>
          <w:jc w:val="center"/>
        </w:trPr>
        <w:tc>
          <w:tcPr>
            <w:tcW w:w="1407" w:type="dxa"/>
            <w:vAlign w:val="center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0310">
              <w:rPr>
                <w:rFonts w:ascii="Times New Roman" w:hAnsi="Times New Roman" w:cs="Times New Roman"/>
              </w:rPr>
              <w:t>п</w:t>
            </w:r>
            <w:proofErr w:type="gramEnd"/>
            <w:r w:rsidRPr="00C703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75" w:type="dxa"/>
            <w:vAlign w:val="center"/>
          </w:tcPr>
          <w:p w:rsidR="00EE63C2" w:rsidRPr="00C70310" w:rsidRDefault="00EE63C2" w:rsidP="00C560A8">
            <w:pPr>
              <w:jc w:val="center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объектов</w:t>
            </w:r>
          </w:p>
        </w:tc>
        <w:tc>
          <w:tcPr>
            <w:tcW w:w="1381" w:type="dxa"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</w:tr>
      <w:tr w:rsidR="00EE63C2" w:rsidRPr="00A565E7" w:rsidTr="00EE63C2">
        <w:trPr>
          <w:trHeight w:val="483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5" w:type="dxa"/>
            <w:hideMark/>
          </w:tcPr>
          <w:p w:rsidR="00EE63C2" w:rsidRPr="00C70310" w:rsidRDefault="00EE63C2" w:rsidP="00A565E7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№№ 13, 13к1 ул. </w:t>
            </w:r>
            <w:proofErr w:type="spellStart"/>
            <w:r w:rsidRPr="00C70310">
              <w:rPr>
                <w:rFonts w:ascii="Times New Roman" w:hAnsi="Times New Roman" w:cs="Times New Roman"/>
              </w:rPr>
              <w:t>Цивильская</w:t>
            </w:r>
            <w:proofErr w:type="spellEnd"/>
            <w:r w:rsidRPr="00C70310">
              <w:rPr>
                <w:rFonts w:ascii="Times New Roman" w:hAnsi="Times New Roman" w:cs="Times New Roman"/>
              </w:rPr>
              <w:t>, №№ 26, 28, 30, 32, 34 пр. Мира г. Чебоксары</w:t>
            </w:r>
          </w:p>
        </w:tc>
        <w:tc>
          <w:tcPr>
            <w:tcW w:w="1381" w:type="dxa"/>
            <w:vMerge w:val="restart"/>
            <w:vAlign w:val="center"/>
          </w:tcPr>
          <w:p w:rsidR="00EE63C2" w:rsidRPr="00FE73E6" w:rsidRDefault="00EE63C2" w:rsidP="00FE73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3E6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FE73E6">
              <w:rPr>
                <w:rFonts w:ascii="Times New Roman" w:hAnsi="Times New Roman" w:cs="Times New Roman"/>
                <w:color w:val="000000"/>
              </w:rPr>
              <w:t>Стройком</w:t>
            </w:r>
            <w:proofErr w:type="spellEnd"/>
            <w:r w:rsidRPr="00FE73E6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E63C2" w:rsidRPr="00FE73E6" w:rsidRDefault="00EE63C2" w:rsidP="00FE73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3C2" w:rsidRPr="00A565E7" w:rsidTr="00EE63C2">
        <w:trPr>
          <w:trHeight w:val="421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5" w:type="dxa"/>
            <w:hideMark/>
          </w:tcPr>
          <w:p w:rsidR="00EE63C2" w:rsidRPr="00C70310" w:rsidRDefault="00EE63C2" w:rsidP="00C70310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 22/18 ул. Шумилова, №№ 12, 14 ул. 324 Стрелковой дивизии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486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5" w:type="dxa"/>
            <w:hideMark/>
          </w:tcPr>
          <w:p w:rsidR="00EE63C2" w:rsidRPr="00C70310" w:rsidRDefault="00EE63C2" w:rsidP="00C70310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20, 22 ул. И. Франко, № 23 ул. Текстильщиков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491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5" w:type="dxa"/>
            <w:hideMark/>
          </w:tcPr>
          <w:p w:rsidR="00EE63C2" w:rsidRPr="00C70310" w:rsidRDefault="00EE63C2" w:rsidP="00C70310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6, 8, 10 ул. 50 лет Октября, №№ 41, 45 ул. Гагарина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555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5" w:type="dxa"/>
            <w:hideMark/>
          </w:tcPr>
          <w:p w:rsidR="00EE63C2" w:rsidRPr="00C70310" w:rsidRDefault="00EE63C2" w:rsidP="00C70310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58, 62 ул. Л. Комсомола, №№ 5, 24, 26, 28 ул. Пролетарская, № 37 пр. Тракторостроителей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5" w:type="dxa"/>
            <w:hideMark/>
          </w:tcPr>
          <w:p w:rsidR="00EE63C2" w:rsidRPr="00C70310" w:rsidRDefault="00EE63C2" w:rsidP="00C70310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30, 30/1, 34к1 пр. Тракторостроителей, № 25 ул. Пролетарская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Pr="00C70310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5" w:type="dxa"/>
            <w:hideMark/>
          </w:tcPr>
          <w:p w:rsidR="00EE63C2" w:rsidRPr="00C70310" w:rsidRDefault="00EE63C2" w:rsidP="00C70310">
            <w:pPr>
              <w:jc w:val="both"/>
              <w:rPr>
                <w:rFonts w:ascii="Times New Roman" w:hAnsi="Times New Roman" w:cs="Times New Roman"/>
              </w:rPr>
            </w:pPr>
            <w:r w:rsidRPr="00C70310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80, 88/87  ул. Л. Комсомола, №№ 79, 83 пр. Тракторостроителей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A1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 № 8 пр. Тракторостроителей г. Чебоксары</w:t>
            </w:r>
          </w:p>
        </w:tc>
        <w:tc>
          <w:tcPr>
            <w:tcW w:w="1381" w:type="dxa"/>
            <w:vMerge w:val="restart"/>
            <w:vAlign w:val="center"/>
          </w:tcPr>
          <w:p w:rsidR="00EE63C2" w:rsidRPr="00C70310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«ДСК № 1»</w:t>
            </w: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A1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 № 28 пр. Тракторостроителей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A1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дома № 5</w:t>
            </w: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А. Никитина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A1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ории многоквартирного дома № 5 </w:t>
            </w: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Сапожникова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  <w:jc w:val="center"/>
        </w:trPr>
        <w:tc>
          <w:tcPr>
            <w:tcW w:w="1407" w:type="dxa"/>
          </w:tcPr>
          <w:p w:rsidR="00EE63C2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A1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многоквартирного дома № 17 </w:t>
            </w: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Кадыкова</w:t>
            </w:r>
            <w:proofErr w:type="spellEnd"/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1381" w:type="dxa"/>
            <w:vMerge/>
            <w:vAlign w:val="center"/>
          </w:tcPr>
          <w:p w:rsidR="00EE63C2" w:rsidRPr="00C70310" w:rsidRDefault="00EE63C2" w:rsidP="008A1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85C" w:rsidRDefault="00BD085C" w:rsidP="008A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7BA" w:rsidRPr="00FA47BA" w:rsidRDefault="00FA47BA" w:rsidP="00FE73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7BA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</w:t>
      </w:r>
      <w:r w:rsidRPr="00BA1143"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Pr="00FA47BA">
        <w:rPr>
          <w:rFonts w:ascii="Times New Roman" w:hAnsi="Times New Roman" w:cs="Times New Roman"/>
          <w:sz w:val="24"/>
          <w:szCs w:val="24"/>
        </w:rPr>
        <w:t xml:space="preserve"> района города Чебоксары</w:t>
      </w:r>
    </w:p>
    <w:p w:rsidR="00C560A8" w:rsidRDefault="00C560A8" w:rsidP="00FE73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7250"/>
        <w:gridCol w:w="1843"/>
      </w:tblGrid>
      <w:tr w:rsidR="00EE63C2" w:rsidRPr="00A565E7" w:rsidTr="00EE63C2">
        <w:trPr>
          <w:trHeight w:val="577"/>
        </w:trPr>
        <w:tc>
          <w:tcPr>
            <w:tcW w:w="513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6C18">
              <w:rPr>
                <w:rFonts w:ascii="Times New Roman" w:hAnsi="Times New Roman" w:cs="Times New Roman"/>
              </w:rPr>
              <w:t>п</w:t>
            </w:r>
            <w:proofErr w:type="gramEnd"/>
            <w:r w:rsidRPr="00526C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50" w:type="dxa"/>
            <w:noWrap/>
            <w:vAlign w:val="center"/>
            <w:hideMark/>
          </w:tcPr>
          <w:p w:rsidR="00EE63C2" w:rsidRPr="00526C18" w:rsidRDefault="00EE63C2" w:rsidP="00C560A8">
            <w:pPr>
              <w:jc w:val="center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Наименование объектов</w:t>
            </w:r>
          </w:p>
        </w:tc>
        <w:tc>
          <w:tcPr>
            <w:tcW w:w="1843" w:type="dxa"/>
            <w:vAlign w:val="center"/>
          </w:tcPr>
          <w:p w:rsidR="00EE63C2" w:rsidRPr="00C70310" w:rsidRDefault="00EE63C2" w:rsidP="00FE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0" w:type="dxa"/>
            <w:hideMark/>
          </w:tcPr>
          <w:p w:rsidR="00EE63C2" w:rsidRPr="00526C18" w:rsidRDefault="00EE63C2" w:rsidP="00FE73E6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7к1, 7к13, 9, 15, 15к1, 15к2 пр. 9-ой Пятилетки  г. Чебоксары</w:t>
            </w:r>
          </w:p>
        </w:tc>
        <w:tc>
          <w:tcPr>
            <w:tcW w:w="1843" w:type="dxa"/>
            <w:vMerge w:val="restart"/>
            <w:vAlign w:val="center"/>
          </w:tcPr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A83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974A83">
              <w:rPr>
                <w:rFonts w:ascii="Times New Roman" w:hAnsi="Times New Roman" w:cs="Times New Roman"/>
                <w:color w:val="000000"/>
              </w:rPr>
              <w:t>Кермен</w:t>
            </w:r>
            <w:proofErr w:type="spellEnd"/>
            <w:r w:rsidRPr="00974A83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3C2" w:rsidRPr="00A565E7" w:rsidTr="00EE63C2">
        <w:trPr>
          <w:trHeight w:val="407"/>
        </w:trPr>
        <w:tc>
          <w:tcPr>
            <w:tcW w:w="513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0" w:type="dxa"/>
            <w:hideMark/>
          </w:tcPr>
          <w:p w:rsidR="00EE63C2" w:rsidRPr="00526C18" w:rsidRDefault="00EE63C2" w:rsidP="00FE73E6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№ 5 ул. </w:t>
            </w:r>
            <w:proofErr w:type="spellStart"/>
            <w:r w:rsidRPr="00526C18">
              <w:rPr>
                <w:rFonts w:ascii="Times New Roman" w:hAnsi="Times New Roman" w:cs="Times New Roman"/>
              </w:rPr>
              <w:t>Байдула</w:t>
            </w:r>
            <w:proofErr w:type="spellEnd"/>
            <w:r w:rsidRPr="00526C18">
              <w:rPr>
                <w:rFonts w:ascii="Times New Roman" w:hAnsi="Times New Roman" w:cs="Times New Roman"/>
              </w:rPr>
              <w:t xml:space="preserve"> г. Чебоксары</w:t>
            </w:r>
          </w:p>
        </w:tc>
        <w:tc>
          <w:tcPr>
            <w:tcW w:w="1843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0" w:type="dxa"/>
            <w:hideMark/>
          </w:tcPr>
          <w:p w:rsidR="00EE63C2" w:rsidRPr="00526C18" w:rsidRDefault="00EE63C2" w:rsidP="00FE73E6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№№ 5, 7, 9, 11 ул. </w:t>
            </w:r>
            <w:proofErr w:type="spellStart"/>
            <w:r w:rsidRPr="00526C18">
              <w:rPr>
                <w:rFonts w:ascii="Times New Roman" w:hAnsi="Times New Roman" w:cs="Times New Roman"/>
              </w:rPr>
              <w:t>Кукшумская</w:t>
            </w:r>
            <w:proofErr w:type="spellEnd"/>
            <w:r w:rsidRPr="00526C18">
              <w:rPr>
                <w:rFonts w:ascii="Times New Roman" w:hAnsi="Times New Roman" w:cs="Times New Roman"/>
              </w:rPr>
              <w:t xml:space="preserve"> г. Чебоксары</w:t>
            </w:r>
          </w:p>
        </w:tc>
        <w:tc>
          <w:tcPr>
            <w:tcW w:w="1843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0" w:type="dxa"/>
          </w:tcPr>
          <w:p w:rsidR="00EE63C2" w:rsidRPr="00526C18" w:rsidRDefault="00EE63C2" w:rsidP="00974A83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№№ 115, 117, 117 к1, 121 ул. </w:t>
            </w:r>
            <w:proofErr w:type="spellStart"/>
            <w:r w:rsidRPr="00526C18">
              <w:rPr>
                <w:rFonts w:ascii="Times New Roman" w:hAnsi="Times New Roman" w:cs="Times New Roman"/>
              </w:rPr>
              <w:t>Б.Хмельницкого</w:t>
            </w:r>
            <w:proofErr w:type="spellEnd"/>
            <w:r w:rsidRPr="00526C18">
              <w:rPr>
                <w:rFonts w:ascii="Times New Roman" w:hAnsi="Times New Roman" w:cs="Times New Roman"/>
              </w:rPr>
              <w:t xml:space="preserve"> г. Чебоксары</w:t>
            </w:r>
          </w:p>
        </w:tc>
        <w:tc>
          <w:tcPr>
            <w:tcW w:w="1843" w:type="dxa"/>
            <w:vMerge w:val="restart"/>
            <w:vAlign w:val="center"/>
          </w:tcPr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A83">
              <w:rPr>
                <w:rFonts w:ascii="Times New Roman" w:hAnsi="Times New Roman" w:cs="Times New Roman"/>
                <w:color w:val="000000"/>
              </w:rPr>
              <w:t>ООО "Радуга"</w:t>
            </w:r>
          </w:p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0" w:type="dxa"/>
            <w:hideMark/>
          </w:tcPr>
          <w:p w:rsidR="00EE63C2" w:rsidRPr="00526C18" w:rsidRDefault="00EE63C2" w:rsidP="00974A83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 14 ул. Строителей, №№ 32, 38 ул. Гладкова г. Чебоксары</w:t>
            </w:r>
          </w:p>
        </w:tc>
        <w:tc>
          <w:tcPr>
            <w:tcW w:w="1843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0" w:type="dxa"/>
            <w:hideMark/>
          </w:tcPr>
          <w:p w:rsidR="00EE63C2" w:rsidRPr="00526C18" w:rsidRDefault="00EE63C2" w:rsidP="00974A83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16, 18, 22 ул. Чапаева, №№ 13, 17, 19 ул. Энгельса  г. Чебоксары</w:t>
            </w:r>
          </w:p>
        </w:tc>
        <w:tc>
          <w:tcPr>
            <w:tcW w:w="1843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</w:tcPr>
          <w:p w:rsidR="00EE63C2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0" w:type="dxa"/>
          </w:tcPr>
          <w:p w:rsidR="00EE63C2" w:rsidRPr="00526C18" w:rsidRDefault="00EE63C2" w:rsidP="00974A83">
            <w:pPr>
              <w:jc w:val="both"/>
              <w:rPr>
                <w:rFonts w:ascii="Times New Roman" w:hAnsi="Times New Roman" w:cs="Times New Roman"/>
              </w:rPr>
            </w:pPr>
            <w:r w:rsidRPr="008A10E8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№№ 1 корп.1, 1 </w:t>
            </w:r>
            <w:r>
              <w:rPr>
                <w:rFonts w:ascii="Times New Roman" w:hAnsi="Times New Roman" w:cs="Times New Roman"/>
              </w:rPr>
              <w:t xml:space="preserve">корп. 2, 1 корп. 3 ул. Энгельса </w:t>
            </w:r>
            <w:r w:rsidRPr="008A10E8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843" w:type="dxa"/>
            <w:vMerge w:val="restart"/>
            <w:vAlign w:val="center"/>
          </w:tcPr>
          <w:p w:rsidR="00EE63C2" w:rsidRPr="00E1773E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  <w:r w:rsidRPr="00E1773E">
              <w:rPr>
                <w:rFonts w:ascii="Times New Roman" w:hAnsi="Times New Roman" w:cs="Times New Roman"/>
              </w:rPr>
              <w:t>ООО «ДСК № 1»</w:t>
            </w:r>
          </w:p>
        </w:tc>
      </w:tr>
      <w:tr w:rsidR="00EE63C2" w:rsidRPr="00A565E7" w:rsidTr="00EE63C2">
        <w:trPr>
          <w:trHeight w:val="630"/>
        </w:trPr>
        <w:tc>
          <w:tcPr>
            <w:tcW w:w="513" w:type="dxa"/>
            <w:noWrap/>
            <w:vAlign w:val="center"/>
          </w:tcPr>
          <w:p w:rsidR="00EE63C2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0" w:type="dxa"/>
          </w:tcPr>
          <w:p w:rsidR="00EE63C2" w:rsidRPr="00526C18" w:rsidRDefault="00EE63C2" w:rsidP="00974A83">
            <w:pPr>
              <w:jc w:val="both"/>
              <w:rPr>
                <w:rFonts w:ascii="Times New Roman" w:hAnsi="Times New Roman" w:cs="Times New Roman"/>
              </w:rPr>
            </w:pPr>
            <w:r w:rsidRPr="008A10E8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 w:cs="Times New Roman"/>
              </w:rPr>
              <w:t xml:space="preserve">№№ 4, 6, 8, 10 Школьный проезд </w:t>
            </w:r>
            <w:r w:rsidRPr="008A10E8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843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85C" w:rsidRDefault="00BD085C" w:rsidP="00FE73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0A8" w:rsidRDefault="00FA47BA" w:rsidP="00C5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7BA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</w:t>
      </w:r>
      <w:r w:rsidRPr="00BA1143">
        <w:rPr>
          <w:rFonts w:ascii="Times New Roman" w:hAnsi="Times New Roman" w:cs="Times New Roman"/>
          <w:b/>
          <w:sz w:val="24"/>
          <w:szCs w:val="24"/>
        </w:rPr>
        <w:t>Московского</w:t>
      </w:r>
      <w:r w:rsidRPr="00FA47BA">
        <w:rPr>
          <w:rFonts w:ascii="Times New Roman" w:hAnsi="Times New Roman" w:cs="Times New Roman"/>
          <w:sz w:val="24"/>
          <w:szCs w:val="24"/>
        </w:rPr>
        <w:t xml:space="preserve"> района города Чебоксары</w:t>
      </w:r>
    </w:p>
    <w:p w:rsidR="00EE63C2" w:rsidRDefault="00EE63C2" w:rsidP="00C5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484"/>
        <w:gridCol w:w="1418"/>
      </w:tblGrid>
      <w:tr w:rsidR="00EE63C2" w:rsidRPr="00A565E7" w:rsidTr="00EE63C2">
        <w:trPr>
          <w:trHeight w:val="315"/>
        </w:trPr>
        <w:tc>
          <w:tcPr>
            <w:tcW w:w="562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6C18">
              <w:rPr>
                <w:rFonts w:ascii="Times New Roman" w:hAnsi="Times New Roman" w:cs="Times New Roman"/>
              </w:rPr>
              <w:t>п</w:t>
            </w:r>
            <w:proofErr w:type="gramEnd"/>
            <w:r w:rsidRPr="00526C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84" w:type="dxa"/>
            <w:vAlign w:val="center"/>
          </w:tcPr>
          <w:p w:rsidR="00EE63C2" w:rsidRPr="00526C18" w:rsidRDefault="00EE63C2" w:rsidP="00C560A8">
            <w:pPr>
              <w:jc w:val="center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Наименование объектов</w:t>
            </w:r>
          </w:p>
        </w:tc>
        <w:tc>
          <w:tcPr>
            <w:tcW w:w="1418" w:type="dxa"/>
            <w:vAlign w:val="center"/>
          </w:tcPr>
          <w:p w:rsidR="00EE63C2" w:rsidRPr="00C70310" w:rsidRDefault="00EE63C2" w:rsidP="00C56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4" w:type="dxa"/>
            <w:hideMark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№№ 17, 23 ул. </w:t>
            </w:r>
            <w:proofErr w:type="spellStart"/>
            <w:r w:rsidRPr="00526C18">
              <w:rPr>
                <w:rFonts w:ascii="Times New Roman" w:hAnsi="Times New Roman" w:cs="Times New Roman"/>
              </w:rPr>
              <w:t>Гузовского</w:t>
            </w:r>
            <w:proofErr w:type="spellEnd"/>
            <w:r w:rsidRPr="00526C18">
              <w:rPr>
                <w:rFonts w:ascii="Times New Roman" w:hAnsi="Times New Roman" w:cs="Times New Roman"/>
              </w:rPr>
              <w:t xml:space="preserve"> г. Чебоксары</w:t>
            </w:r>
          </w:p>
        </w:tc>
        <w:tc>
          <w:tcPr>
            <w:tcW w:w="1418" w:type="dxa"/>
            <w:vMerge w:val="restart"/>
            <w:vAlign w:val="center"/>
          </w:tcPr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A83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974A83">
              <w:rPr>
                <w:rFonts w:ascii="Times New Roman" w:hAnsi="Times New Roman" w:cs="Times New Roman"/>
                <w:color w:val="000000"/>
              </w:rPr>
              <w:t>Кермен</w:t>
            </w:r>
            <w:proofErr w:type="spellEnd"/>
            <w:r w:rsidRPr="00974A83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4" w:type="dxa"/>
            <w:hideMark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15, 17, 19 ул. Лебедева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4" w:type="dxa"/>
            <w:hideMark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34, 40, 42 ул. Мичмана Павлова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4" w:type="dxa"/>
            <w:hideMark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2к1, 8 ул. Университетская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4" w:type="dxa"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101, 105, 127, 131 ул. Гражданская г. Чебоксары</w:t>
            </w:r>
          </w:p>
        </w:tc>
        <w:tc>
          <w:tcPr>
            <w:tcW w:w="1418" w:type="dxa"/>
            <w:vMerge w:val="restart"/>
            <w:vAlign w:val="center"/>
          </w:tcPr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4A83">
              <w:rPr>
                <w:rFonts w:ascii="Times New Roman" w:hAnsi="Times New Roman" w:cs="Times New Roman"/>
                <w:color w:val="000000"/>
              </w:rPr>
              <w:t>ООО "Радуга"</w:t>
            </w:r>
          </w:p>
          <w:p w:rsidR="00EE63C2" w:rsidRPr="00974A83" w:rsidRDefault="00EE63C2" w:rsidP="00974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4" w:type="dxa"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№№ 7, 9, 11 ул. Королева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  <w:hideMark/>
          </w:tcPr>
          <w:p w:rsidR="00EE63C2" w:rsidRPr="00526C18" w:rsidRDefault="00EE63C2" w:rsidP="00B0664C">
            <w:pPr>
              <w:jc w:val="center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484" w:type="dxa"/>
            <w:hideMark/>
          </w:tcPr>
          <w:p w:rsidR="00EE63C2" w:rsidRPr="00526C18" w:rsidRDefault="00EE63C2" w:rsidP="00526C18">
            <w:pPr>
              <w:jc w:val="both"/>
              <w:rPr>
                <w:rFonts w:ascii="Times New Roman" w:hAnsi="Times New Roman" w:cs="Times New Roman"/>
              </w:rPr>
            </w:pPr>
            <w:r w:rsidRPr="00526C1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№ 14 Юго-Западный  бульвар, № 31 ул. Энтузиастов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974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50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многоквартирного дома № 9 ул. </w:t>
            </w:r>
            <w:proofErr w:type="spellStart"/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Ахазова</w:t>
            </w:r>
            <w:proofErr w:type="spellEnd"/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1418" w:type="dxa"/>
            <w:vMerge w:val="restart"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«ДСК № 1»</w:t>
            </w: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50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многоквартирного дома № 12 ул. </w:t>
            </w:r>
            <w:proofErr w:type="spellStart"/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Эльгера</w:t>
            </w:r>
            <w:proofErr w:type="spellEnd"/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50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 № 34/2 пр. М. Горького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C2" w:rsidRPr="00A565E7" w:rsidTr="00EE63C2">
        <w:trPr>
          <w:trHeight w:val="630"/>
        </w:trPr>
        <w:tc>
          <w:tcPr>
            <w:tcW w:w="562" w:type="dxa"/>
            <w:noWrap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3C2" w:rsidRPr="00B3444D" w:rsidRDefault="00EE63C2" w:rsidP="00850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 № 39 ул. М. Павлова г. Чебоксары</w:t>
            </w:r>
          </w:p>
        </w:tc>
        <w:tc>
          <w:tcPr>
            <w:tcW w:w="1418" w:type="dxa"/>
            <w:vMerge/>
            <w:vAlign w:val="center"/>
          </w:tcPr>
          <w:p w:rsidR="00EE63C2" w:rsidRPr="00526C18" w:rsidRDefault="00EE63C2" w:rsidP="00850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5A36" w:rsidRDefault="00685A36" w:rsidP="00850007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0E8" w:rsidRPr="008A10E8" w:rsidRDefault="008A10E8" w:rsidP="008A10E8">
      <w:pPr>
        <w:jc w:val="both"/>
        <w:rPr>
          <w:rFonts w:ascii="Times New Roman" w:eastAsia="Arial Unicode MS" w:hAnsi="Times New Roman" w:cs="Times New Roman"/>
          <w:bCs/>
        </w:rPr>
      </w:pPr>
      <w:r w:rsidRPr="008A10E8">
        <w:rPr>
          <w:rFonts w:ascii="Times New Roman" w:eastAsia="Arial Unicode MS" w:hAnsi="Times New Roman" w:cs="Times New Roman"/>
          <w:bCs/>
        </w:rPr>
        <w:t>В</w:t>
      </w:r>
      <w:r w:rsidR="006463AB">
        <w:rPr>
          <w:rFonts w:ascii="Times New Roman" w:eastAsia="Arial Unicode MS" w:hAnsi="Times New Roman" w:cs="Times New Roman"/>
          <w:bCs/>
        </w:rPr>
        <w:t xml:space="preserve"> </w:t>
      </w:r>
      <w:r w:rsidRPr="008A10E8">
        <w:rPr>
          <w:rFonts w:ascii="Times New Roman" w:eastAsia="Arial Unicode MS" w:hAnsi="Times New Roman" w:cs="Times New Roman"/>
          <w:bCs/>
        </w:rPr>
        <w:t>ходе выполнения работ планируется выполнить следующие объемы работ: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985"/>
        <w:gridCol w:w="1842"/>
      </w:tblGrid>
      <w:tr w:rsidR="00850007" w:rsidRPr="008A10E8" w:rsidTr="00850007">
        <w:tc>
          <w:tcPr>
            <w:tcW w:w="562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/>
                <w:bCs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/>
                <w:bCs/>
              </w:rPr>
              <w:t>Район</w:t>
            </w:r>
          </w:p>
        </w:tc>
        <w:tc>
          <w:tcPr>
            <w:tcW w:w="1984" w:type="dxa"/>
          </w:tcPr>
          <w:p w:rsidR="00850007" w:rsidRPr="00850007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50007">
              <w:rPr>
                <w:rFonts w:ascii="Times New Roman" w:eastAsia="Arial Unicode MS" w:hAnsi="Times New Roman" w:cs="Times New Roman"/>
                <w:b/>
                <w:bCs/>
              </w:rPr>
              <w:t>Количество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/>
                <w:bCs/>
              </w:rPr>
              <w:t>Ремонт проездов, м2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/>
                <w:bCs/>
              </w:rPr>
              <w:t>Ремонт тротуаров, м2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E1773E">
              <w:rPr>
                <w:rFonts w:ascii="Times New Roman" w:eastAsia="Arial Unicode MS" w:hAnsi="Times New Roman" w:cs="Times New Roman"/>
                <w:b/>
                <w:bCs/>
              </w:rPr>
              <w:t>Примечание</w:t>
            </w:r>
          </w:p>
        </w:tc>
      </w:tr>
      <w:tr w:rsidR="00850007" w:rsidRPr="008A10E8" w:rsidTr="00850007">
        <w:trPr>
          <w:trHeight w:val="187"/>
        </w:trPr>
        <w:tc>
          <w:tcPr>
            <w:tcW w:w="562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Cs/>
              </w:rPr>
              <w:t>Калининский</w:t>
            </w:r>
          </w:p>
        </w:tc>
        <w:tc>
          <w:tcPr>
            <w:tcW w:w="1984" w:type="dxa"/>
          </w:tcPr>
          <w:p w:rsidR="00850007" w:rsidRPr="00850007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50007">
              <w:rPr>
                <w:rFonts w:ascii="Times New Roman" w:eastAsia="Arial Unicode MS" w:hAnsi="Times New Roman" w:cs="Times New Roman"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28691,98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8003,85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850007" w:rsidRPr="008A10E8" w:rsidTr="00850007">
        <w:tc>
          <w:tcPr>
            <w:tcW w:w="562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Cs/>
              </w:rPr>
              <w:t>Ленинский</w:t>
            </w:r>
          </w:p>
        </w:tc>
        <w:tc>
          <w:tcPr>
            <w:tcW w:w="1984" w:type="dxa"/>
          </w:tcPr>
          <w:p w:rsidR="00850007" w:rsidRPr="00850007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50007">
              <w:rPr>
                <w:rFonts w:ascii="Times New Roman" w:eastAsia="Arial Unicode MS" w:hAnsi="Times New Roman" w:cs="Times New Roman"/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30432,7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4568,2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850007" w:rsidRPr="008A10E8" w:rsidTr="00850007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Cs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Cs/>
              </w:rPr>
              <w:t>Московский</w:t>
            </w:r>
          </w:p>
        </w:tc>
        <w:tc>
          <w:tcPr>
            <w:tcW w:w="1984" w:type="dxa"/>
          </w:tcPr>
          <w:p w:rsidR="00850007" w:rsidRPr="00850007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50007">
              <w:rPr>
                <w:rFonts w:ascii="Times New Roman" w:eastAsia="Arial Unicode MS" w:hAnsi="Times New Roman" w:cs="Times New Roman"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25328,28</w:t>
            </w:r>
          </w:p>
        </w:tc>
        <w:tc>
          <w:tcPr>
            <w:tcW w:w="1985" w:type="dxa"/>
            <w:shd w:val="clear" w:color="auto" w:fill="auto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10060,11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850007" w:rsidRPr="008A10E8" w:rsidTr="00850007">
        <w:tc>
          <w:tcPr>
            <w:tcW w:w="2122" w:type="dxa"/>
            <w:gridSpan w:val="2"/>
            <w:shd w:val="clear" w:color="auto" w:fill="auto"/>
            <w:vAlign w:val="center"/>
          </w:tcPr>
          <w:p w:rsidR="00850007" w:rsidRPr="008A10E8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A10E8">
              <w:rPr>
                <w:rFonts w:ascii="Times New Roman" w:eastAsia="Arial Unicode MS" w:hAnsi="Times New Roman" w:cs="Times New Roman"/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850007" w:rsidRPr="00850007" w:rsidRDefault="00850007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50007">
              <w:rPr>
                <w:rFonts w:ascii="Times New Roman" w:eastAsia="Arial Unicode MS" w:hAnsi="Times New Roman" w:cs="Times New Roman"/>
                <w:b/>
                <w:bCs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84452,96</w:t>
            </w:r>
          </w:p>
        </w:tc>
        <w:tc>
          <w:tcPr>
            <w:tcW w:w="1985" w:type="dxa"/>
            <w:shd w:val="clear" w:color="auto" w:fill="auto"/>
          </w:tcPr>
          <w:p w:rsidR="00850007" w:rsidRPr="00E1773E" w:rsidRDefault="00C04F38" w:rsidP="00E903E1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22632,26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007" w:rsidRPr="00E1773E" w:rsidRDefault="00850007" w:rsidP="00E903E1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</w:tr>
    </w:tbl>
    <w:p w:rsidR="00EE3E23" w:rsidRPr="00891E17" w:rsidRDefault="00EE3E23" w:rsidP="00891E17">
      <w:pPr>
        <w:shd w:val="clear" w:color="auto" w:fill="FFFFFF"/>
        <w:tabs>
          <w:tab w:val="left" w:pos="1276"/>
          <w:tab w:val="left" w:pos="4032"/>
          <w:tab w:val="left" w:pos="6353"/>
          <w:tab w:val="left" w:pos="8866"/>
        </w:tabs>
        <w:spacing w:after="0" w:line="29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E23" w:rsidRDefault="00EE3E23" w:rsidP="0089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3E23" w:rsidSect="00757EAE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699"/>
    <w:multiLevelType w:val="hybridMultilevel"/>
    <w:tmpl w:val="16309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53329"/>
    <w:multiLevelType w:val="hybridMultilevel"/>
    <w:tmpl w:val="8218612E"/>
    <w:lvl w:ilvl="0" w:tplc="4956F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D0DBE"/>
    <w:multiLevelType w:val="hybridMultilevel"/>
    <w:tmpl w:val="4A94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231DF"/>
    <w:multiLevelType w:val="hybridMultilevel"/>
    <w:tmpl w:val="8218612E"/>
    <w:lvl w:ilvl="0" w:tplc="4956F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2F3ABF"/>
    <w:multiLevelType w:val="hybridMultilevel"/>
    <w:tmpl w:val="61E2B67C"/>
    <w:lvl w:ilvl="0" w:tplc="F5F2F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FC2951"/>
    <w:multiLevelType w:val="hybridMultilevel"/>
    <w:tmpl w:val="84FE6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C174A2"/>
    <w:multiLevelType w:val="hybridMultilevel"/>
    <w:tmpl w:val="8218612E"/>
    <w:lvl w:ilvl="0" w:tplc="4956F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9A"/>
    <w:rsid w:val="00066B1F"/>
    <w:rsid w:val="000F1EC4"/>
    <w:rsid w:val="00101910"/>
    <w:rsid w:val="00157374"/>
    <w:rsid w:val="0019532B"/>
    <w:rsid w:val="001F2E38"/>
    <w:rsid w:val="001F3501"/>
    <w:rsid w:val="00254AC9"/>
    <w:rsid w:val="002949D3"/>
    <w:rsid w:val="00303F42"/>
    <w:rsid w:val="0032427F"/>
    <w:rsid w:val="00366BF2"/>
    <w:rsid w:val="003B6138"/>
    <w:rsid w:val="003C0212"/>
    <w:rsid w:val="0040658C"/>
    <w:rsid w:val="00414D5F"/>
    <w:rsid w:val="004278B9"/>
    <w:rsid w:val="00456BD6"/>
    <w:rsid w:val="00470751"/>
    <w:rsid w:val="004D53B1"/>
    <w:rsid w:val="004E3574"/>
    <w:rsid w:val="00526C18"/>
    <w:rsid w:val="005851D6"/>
    <w:rsid w:val="005B7225"/>
    <w:rsid w:val="005C3F4F"/>
    <w:rsid w:val="00633EDA"/>
    <w:rsid w:val="006463AB"/>
    <w:rsid w:val="006477CC"/>
    <w:rsid w:val="0067485D"/>
    <w:rsid w:val="00685A36"/>
    <w:rsid w:val="006D7088"/>
    <w:rsid w:val="00757EAE"/>
    <w:rsid w:val="00793901"/>
    <w:rsid w:val="007C3A65"/>
    <w:rsid w:val="00850007"/>
    <w:rsid w:val="008667D7"/>
    <w:rsid w:val="00891E17"/>
    <w:rsid w:val="008A10E8"/>
    <w:rsid w:val="008B26DB"/>
    <w:rsid w:val="008F18E0"/>
    <w:rsid w:val="008F7D33"/>
    <w:rsid w:val="00927385"/>
    <w:rsid w:val="00936CBC"/>
    <w:rsid w:val="00960BBB"/>
    <w:rsid w:val="00974A83"/>
    <w:rsid w:val="00A01446"/>
    <w:rsid w:val="00A508C6"/>
    <w:rsid w:val="00A565E7"/>
    <w:rsid w:val="00B0664C"/>
    <w:rsid w:val="00B3444D"/>
    <w:rsid w:val="00B77484"/>
    <w:rsid w:val="00BA1143"/>
    <w:rsid w:val="00BD085C"/>
    <w:rsid w:val="00C04F38"/>
    <w:rsid w:val="00C1578F"/>
    <w:rsid w:val="00C560A8"/>
    <w:rsid w:val="00C70310"/>
    <w:rsid w:val="00C87FD2"/>
    <w:rsid w:val="00D01DB1"/>
    <w:rsid w:val="00D04508"/>
    <w:rsid w:val="00D33777"/>
    <w:rsid w:val="00D4093F"/>
    <w:rsid w:val="00D75710"/>
    <w:rsid w:val="00DC6C41"/>
    <w:rsid w:val="00E1773E"/>
    <w:rsid w:val="00E50BEC"/>
    <w:rsid w:val="00EC4D24"/>
    <w:rsid w:val="00EE3E23"/>
    <w:rsid w:val="00EE63C2"/>
    <w:rsid w:val="00F0557B"/>
    <w:rsid w:val="00F32C38"/>
    <w:rsid w:val="00F507EB"/>
    <w:rsid w:val="00F6789A"/>
    <w:rsid w:val="00F96838"/>
    <w:rsid w:val="00FA47BA"/>
    <w:rsid w:val="00FB3C35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gcheb_pressa5</cp:lastModifiedBy>
  <cp:revision>5</cp:revision>
  <cp:lastPrinted>2023-05-19T11:01:00Z</cp:lastPrinted>
  <dcterms:created xsi:type="dcterms:W3CDTF">2023-08-07T06:42:00Z</dcterms:created>
  <dcterms:modified xsi:type="dcterms:W3CDTF">2023-08-07T07:06:00Z</dcterms:modified>
</cp:coreProperties>
</file>