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7218BB" w:rsidRPr="007218BB" w:rsidTr="007218BB">
        <w:trPr>
          <w:trHeight w:val="1130"/>
        </w:trPr>
        <w:tc>
          <w:tcPr>
            <w:tcW w:w="3540" w:type="dxa"/>
          </w:tcPr>
          <w:p w:rsidR="007218BB" w:rsidRPr="007218BB" w:rsidRDefault="007218BB" w:rsidP="007218BB">
            <w:pPr>
              <w:overflowPunct w:val="0"/>
              <w:jc w:val="center"/>
              <w:rPr>
                <w:rFonts w:ascii="Times New Roman" w:hAnsi="Times New Roman"/>
                <w:b/>
                <w:bCs/>
                <w:sz w:val="24"/>
                <w:szCs w:val="24"/>
              </w:rPr>
            </w:pPr>
            <w:proofErr w:type="spellStart"/>
            <w:r w:rsidRPr="007218BB">
              <w:rPr>
                <w:rFonts w:ascii="Times New Roman" w:hAnsi="Times New Roman"/>
                <w:b/>
                <w:bCs/>
                <w:sz w:val="24"/>
                <w:szCs w:val="24"/>
              </w:rPr>
              <w:t>Чă</w:t>
            </w:r>
            <w:proofErr w:type="gramStart"/>
            <w:r w:rsidRPr="007218BB">
              <w:rPr>
                <w:rFonts w:ascii="Times New Roman" w:hAnsi="Times New Roman"/>
                <w:b/>
                <w:bCs/>
                <w:sz w:val="24"/>
                <w:szCs w:val="24"/>
              </w:rPr>
              <w:t>ваш</w:t>
            </w:r>
            <w:proofErr w:type="spellEnd"/>
            <w:proofErr w:type="gramEnd"/>
            <w:r w:rsidRPr="007218BB">
              <w:rPr>
                <w:rFonts w:ascii="Times New Roman" w:hAnsi="Times New Roman"/>
                <w:b/>
                <w:bCs/>
                <w:sz w:val="24"/>
                <w:szCs w:val="24"/>
              </w:rPr>
              <w:t xml:space="preserve"> Республики</w:t>
            </w:r>
          </w:p>
          <w:p w:rsidR="007218BB" w:rsidRPr="007218BB" w:rsidRDefault="007218BB" w:rsidP="007218BB">
            <w:pPr>
              <w:overflowPunct w:val="0"/>
              <w:jc w:val="center"/>
              <w:rPr>
                <w:rFonts w:ascii="Times New Roman" w:hAnsi="Times New Roman"/>
                <w:b/>
                <w:bCs/>
                <w:sz w:val="24"/>
                <w:szCs w:val="24"/>
              </w:rPr>
            </w:pPr>
            <w:proofErr w:type="spellStart"/>
            <w:r w:rsidRPr="007218BB">
              <w:rPr>
                <w:rFonts w:ascii="Times New Roman" w:hAnsi="Times New Roman"/>
                <w:b/>
                <w:bCs/>
                <w:sz w:val="24"/>
                <w:szCs w:val="24"/>
              </w:rPr>
              <w:t>Шупашкар</w:t>
            </w:r>
            <w:proofErr w:type="spellEnd"/>
            <w:r w:rsidRPr="007218BB">
              <w:rPr>
                <w:rFonts w:ascii="Times New Roman" w:hAnsi="Times New Roman"/>
                <w:b/>
                <w:bCs/>
                <w:sz w:val="24"/>
                <w:szCs w:val="24"/>
              </w:rPr>
              <w:t xml:space="preserve"> хула</w:t>
            </w:r>
          </w:p>
          <w:p w:rsidR="007218BB" w:rsidRPr="007218BB" w:rsidRDefault="007218BB" w:rsidP="007218BB">
            <w:pPr>
              <w:overflowPunct w:val="0"/>
              <w:jc w:val="center"/>
              <w:rPr>
                <w:rFonts w:ascii="Times New Roman" w:hAnsi="Times New Roman"/>
                <w:b/>
                <w:bCs/>
                <w:sz w:val="24"/>
                <w:szCs w:val="24"/>
              </w:rPr>
            </w:pPr>
            <w:r w:rsidRPr="007218BB">
              <w:rPr>
                <w:rFonts w:ascii="Times New Roman" w:hAnsi="Times New Roman"/>
                <w:b/>
                <w:bCs/>
                <w:sz w:val="24"/>
                <w:szCs w:val="24"/>
              </w:rPr>
              <w:tab/>
            </w:r>
            <w:proofErr w:type="spellStart"/>
            <w:r w:rsidRPr="007218BB">
              <w:rPr>
                <w:rFonts w:ascii="Times New Roman" w:hAnsi="Times New Roman"/>
                <w:b/>
                <w:bCs/>
                <w:sz w:val="24"/>
                <w:szCs w:val="24"/>
              </w:rPr>
              <w:t>Администрацийě</w:t>
            </w:r>
            <w:proofErr w:type="spellEnd"/>
            <w:r w:rsidRPr="007218BB">
              <w:rPr>
                <w:rFonts w:ascii="Times New Roman" w:hAnsi="Times New Roman"/>
                <w:b/>
                <w:bCs/>
                <w:sz w:val="24"/>
                <w:szCs w:val="24"/>
              </w:rPr>
              <w:tab/>
            </w:r>
          </w:p>
          <w:p w:rsidR="007218BB" w:rsidRPr="007218BB" w:rsidRDefault="007218BB" w:rsidP="007218BB">
            <w:pPr>
              <w:overflowPunct w:val="0"/>
              <w:jc w:val="center"/>
              <w:rPr>
                <w:rFonts w:ascii="Times New Roman" w:hAnsi="Times New Roman"/>
                <w:b/>
                <w:bCs/>
                <w:sz w:val="24"/>
                <w:szCs w:val="24"/>
              </w:rPr>
            </w:pPr>
          </w:p>
          <w:p w:rsidR="007218BB" w:rsidRPr="007218BB" w:rsidRDefault="007218BB" w:rsidP="007218BB">
            <w:pPr>
              <w:overflowPunct w:val="0"/>
              <w:jc w:val="center"/>
              <w:rPr>
                <w:rFonts w:ascii="Times New Roman" w:hAnsi="Times New Roman"/>
                <w:b/>
                <w:bCs/>
                <w:sz w:val="24"/>
                <w:szCs w:val="24"/>
              </w:rPr>
            </w:pPr>
            <w:r w:rsidRPr="007218BB">
              <w:rPr>
                <w:rFonts w:ascii="Times New Roman" w:hAnsi="Times New Roman"/>
                <w:b/>
                <w:bCs/>
                <w:sz w:val="24"/>
                <w:szCs w:val="24"/>
              </w:rPr>
              <w:t>ЙЫШĂНУ</w:t>
            </w:r>
          </w:p>
        </w:tc>
        <w:tc>
          <w:tcPr>
            <w:tcW w:w="2160" w:type="dxa"/>
          </w:tcPr>
          <w:p w:rsidR="007218BB" w:rsidRPr="007218BB" w:rsidRDefault="007218BB" w:rsidP="007218BB">
            <w:pPr>
              <w:overflowPunct w:val="0"/>
              <w:jc w:val="center"/>
              <w:rPr>
                <w:rFonts w:ascii="Times New Roman" w:hAnsi="Times New Roman"/>
                <w:b/>
                <w:bCs/>
                <w:sz w:val="24"/>
                <w:szCs w:val="24"/>
              </w:rPr>
            </w:pPr>
            <w:r w:rsidRPr="007218BB">
              <w:rPr>
                <w:rFonts w:ascii="Times New Roman" w:hAnsi="Times New Roman"/>
                <w:b/>
                <w:bCs/>
                <w:sz w:val="24"/>
                <w:szCs w:val="24"/>
              </w:rPr>
              <w:drawing>
                <wp:inline distT="0" distB="0" distL="0" distR="0" wp14:anchorId="6AB3396A" wp14:editId="78AE94B6">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7218BB" w:rsidRPr="007218BB" w:rsidRDefault="007218BB" w:rsidP="007218BB">
            <w:pPr>
              <w:overflowPunct w:val="0"/>
              <w:jc w:val="center"/>
              <w:rPr>
                <w:rFonts w:ascii="Times New Roman" w:hAnsi="Times New Roman"/>
                <w:b/>
                <w:bCs/>
                <w:sz w:val="24"/>
                <w:szCs w:val="24"/>
              </w:rPr>
            </w:pPr>
            <w:r w:rsidRPr="007218BB">
              <w:rPr>
                <w:rFonts w:ascii="Times New Roman" w:hAnsi="Times New Roman"/>
                <w:b/>
                <w:bCs/>
                <w:sz w:val="24"/>
                <w:szCs w:val="24"/>
              </w:rPr>
              <w:t>Чувашская Республика</w:t>
            </w:r>
          </w:p>
          <w:p w:rsidR="007218BB" w:rsidRPr="007218BB" w:rsidRDefault="007218BB" w:rsidP="007218BB">
            <w:pPr>
              <w:overflowPunct w:val="0"/>
              <w:jc w:val="center"/>
              <w:rPr>
                <w:rFonts w:ascii="Times New Roman" w:hAnsi="Times New Roman"/>
                <w:b/>
                <w:bCs/>
                <w:sz w:val="24"/>
                <w:szCs w:val="24"/>
              </w:rPr>
            </w:pPr>
            <w:r w:rsidRPr="007218BB">
              <w:rPr>
                <w:rFonts w:ascii="Times New Roman" w:hAnsi="Times New Roman"/>
                <w:b/>
                <w:bCs/>
                <w:sz w:val="24"/>
                <w:szCs w:val="24"/>
              </w:rPr>
              <w:t>Администрация</w:t>
            </w:r>
          </w:p>
          <w:p w:rsidR="007218BB" w:rsidRPr="007218BB" w:rsidRDefault="007218BB" w:rsidP="007218BB">
            <w:pPr>
              <w:overflowPunct w:val="0"/>
              <w:jc w:val="center"/>
              <w:rPr>
                <w:rFonts w:ascii="Times New Roman" w:hAnsi="Times New Roman"/>
                <w:b/>
                <w:bCs/>
                <w:sz w:val="24"/>
                <w:szCs w:val="24"/>
              </w:rPr>
            </w:pPr>
            <w:r w:rsidRPr="007218BB">
              <w:rPr>
                <w:rFonts w:ascii="Times New Roman" w:hAnsi="Times New Roman"/>
                <w:b/>
                <w:bCs/>
                <w:sz w:val="24"/>
                <w:szCs w:val="24"/>
              </w:rPr>
              <w:t>города Чебоксары</w:t>
            </w:r>
          </w:p>
          <w:p w:rsidR="007218BB" w:rsidRPr="007218BB" w:rsidRDefault="007218BB" w:rsidP="007218BB">
            <w:pPr>
              <w:overflowPunct w:val="0"/>
              <w:jc w:val="center"/>
              <w:rPr>
                <w:rFonts w:ascii="Times New Roman" w:hAnsi="Times New Roman"/>
                <w:b/>
                <w:bCs/>
                <w:sz w:val="24"/>
                <w:szCs w:val="24"/>
              </w:rPr>
            </w:pPr>
          </w:p>
          <w:p w:rsidR="007218BB" w:rsidRPr="007218BB" w:rsidRDefault="007218BB" w:rsidP="007218BB">
            <w:pPr>
              <w:overflowPunct w:val="0"/>
              <w:jc w:val="center"/>
              <w:rPr>
                <w:rFonts w:ascii="Times New Roman" w:hAnsi="Times New Roman"/>
                <w:b/>
                <w:bCs/>
                <w:sz w:val="24"/>
                <w:szCs w:val="24"/>
              </w:rPr>
            </w:pPr>
            <w:r w:rsidRPr="007218BB">
              <w:rPr>
                <w:rFonts w:ascii="Times New Roman" w:hAnsi="Times New Roman"/>
                <w:b/>
                <w:bCs/>
                <w:sz w:val="24"/>
                <w:szCs w:val="24"/>
              </w:rPr>
              <w:t>ПОСТАНОВЛЕНИЕ</w:t>
            </w:r>
          </w:p>
        </w:tc>
      </w:tr>
    </w:tbl>
    <w:p w:rsidR="007218BB" w:rsidRPr="007218BB" w:rsidRDefault="007218BB" w:rsidP="007218BB">
      <w:pPr>
        <w:overflowPunct w:val="0"/>
        <w:jc w:val="center"/>
        <w:rPr>
          <w:rFonts w:ascii="Times New Roman" w:hAnsi="Times New Roman"/>
          <w:b/>
          <w:bCs/>
          <w:sz w:val="24"/>
          <w:szCs w:val="24"/>
        </w:rPr>
      </w:pPr>
    </w:p>
    <w:p w:rsidR="003514EF" w:rsidRDefault="007218BB" w:rsidP="007218BB">
      <w:pPr>
        <w:overflowPunct w:val="0"/>
        <w:jc w:val="center"/>
        <w:rPr>
          <w:rFonts w:ascii="Times New Roman" w:hAnsi="Times New Roman"/>
        </w:rPr>
      </w:pPr>
      <w:r>
        <w:rPr>
          <w:rFonts w:ascii="Times New Roman" w:hAnsi="Times New Roman"/>
          <w:bCs/>
          <w:sz w:val="28"/>
          <w:szCs w:val="28"/>
        </w:rPr>
        <w:t>05.02</w:t>
      </w:r>
      <w:r w:rsidRPr="007218BB">
        <w:rPr>
          <w:rFonts w:ascii="Times New Roman" w:hAnsi="Times New Roman"/>
          <w:bCs/>
          <w:sz w:val="28"/>
          <w:szCs w:val="28"/>
        </w:rPr>
        <w:t xml:space="preserve">.2024  № </w:t>
      </w:r>
      <w:r>
        <w:rPr>
          <w:rFonts w:ascii="Times New Roman" w:hAnsi="Times New Roman"/>
          <w:bCs/>
          <w:sz w:val="28"/>
          <w:szCs w:val="28"/>
        </w:rPr>
        <w:t>251</w:t>
      </w:r>
    </w:p>
    <w:p w:rsidR="003514EF" w:rsidRDefault="003514EF" w:rsidP="00817FD1">
      <w:pPr>
        <w:widowControl/>
        <w:ind w:right="4819"/>
        <w:jc w:val="both"/>
        <w:rPr>
          <w:rFonts w:ascii="Times New Roman" w:hAnsi="Times New Roman"/>
        </w:rPr>
      </w:pPr>
    </w:p>
    <w:p w:rsidR="0069464A" w:rsidRPr="00817FD1" w:rsidRDefault="0069464A" w:rsidP="00817FD1">
      <w:pPr>
        <w:widowControl/>
        <w:ind w:right="4819"/>
        <w:jc w:val="both"/>
        <w:rPr>
          <w:rFonts w:ascii="Times New Roman" w:hAnsi="Times New Roman"/>
          <w:sz w:val="28"/>
          <w:szCs w:val="28"/>
        </w:rPr>
      </w:pPr>
      <w:r w:rsidRPr="00817FD1">
        <w:rPr>
          <w:rFonts w:ascii="Times New Roman" w:hAnsi="Times New Roman"/>
        </w:rPr>
        <w:t xml:space="preserve">О </w:t>
      </w:r>
      <w:r w:rsidR="00353B31" w:rsidRPr="00817FD1">
        <w:rPr>
          <w:rFonts w:ascii="Times New Roman" w:hAnsi="Times New Roman"/>
          <w:sz w:val="28"/>
          <w:szCs w:val="28"/>
        </w:rPr>
        <w:t xml:space="preserve">внесении изменений в </w:t>
      </w:r>
      <w:r w:rsidR="006A27EC" w:rsidRPr="00817FD1">
        <w:rPr>
          <w:rFonts w:ascii="Times New Roman" w:hAnsi="Times New Roman"/>
          <w:sz w:val="28"/>
          <w:szCs w:val="28"/>
        </w:rPr>
        <w:t xml:space="preserve">муниципальную программу города Чебоксары «Управление муниципальными финансами и муниципальным долгом города Чебоксары», утвержденную </w:t>
      </w:r>
      <w:r w:rsidR="00B8388B" w:rsidRPr="00817FD1">
        <w:rPr>
          <w:rFonts w:ascii="Times New Roman" w:hAnsi="Times New Roman"/>
          <w:sz w:val="28"/>
          <w:szCs w:val="28"/>
        </w:rPr>
        <w:t>п</w:t>
      </w:r>
      <w:r w:rsidR="00353B31" w:rsidRPr="00817FD1">
        <w:rPr>
          <w:rFonts w:ascii="Times New Roman" w:hAnsi="Times New Roman"/>
          <w:sz w:val="28"/>
          <w:szCs w:val="28"/>
        </w:rPr>
        <w:t>остановление</w:t>
      </w:r>
      <w:r w:rsidR="006A27EC" w:rsidRPr="00817FD1">
        <w:rPr>
          <w:rFonts w:ascii="Times New Roman" w:hAnsi="Times New Roman"/>
          <w:sz w:val="28"/>
          <w:szCs w:val="28"/>
        </w:rPr>
        <w:t>м</w:t>
      </w:r>
      <w:r w:rsidR="00353B31" w:rsidRPr="00817FD1">
        <w:rPr>
          <w:rFonts w:ascii="Times New Roman" w:hAnsi="Times New Roman"/>
          <w:sz w:val="28"/>
          <w:szCs w:val="28"/>
        </w:rPr>
        <w:t xml:space="preserve"> </w:t>
      </w:r>
      <w:r w:rsidR="0042571A" w:rsidRPr="00817FD1">
        <w:rPr>
          <w:rFonts w:ascii="Times New Roman" w:hAnsi="Times New Roman"/>
          <w:sz w:val="28"/>
          <w:szCs w:val="28"/>
        </w:rPr>
        <w:t>а</w:t>
      </w:r>
      <w:r w:rsidR="00353B31" w:rsidRPr="00817FD1">
        <w:rPr>
          <w:rFonts w:ascii="Times New Roman" w:hAnsi="Times New Roman"/>
          <w:sz w:val="28"/>
          <w:szCs w:val="28"/>
        </w:rPr>
        <w:t>дм</w:t>
      </w:r>
      <w:r w:rsidR="00CD2AD8" w:rsidRPr="00817FD1">
        <w:rPr>
          <w:rFonts w:ascii="Times New Roman" w:hAnsi="Times New Roman"/>
          <w:sz w:val="28"/>
          <w:szCs w:val="28"/>
        </w:rPr>
        <w:t xml:space="preserve">инистрации города Чебоксары от </w:t>
      </w:r>
      <w:r w:rsidR="00353B31" w:rsidRPr="00817FD1">
        <w:rPr>
          <w:rFonts w:ascii="Times New Roman" w:hAnsi="Times New Roman"/>
          <w:sz w:val="28"/>
          <w:szCs w:val="28"/>
        </w:rPr>
        <w:t>0</w:t>
      </w:r>
      <w:r w:rsidR="00CD2AD8" w:rsidRPr="00817FD1">
        <w:rPr>
          <w:rFonts w:ascii="Times New Roman" w:hAnsi="Times New Roman"/>
          <w:sz w:val="28"/>
          <w:szCs w:val="28"/>
        </w:rPr>
        <w:t>1.04</w:t>
      </w:r>
      <w:r w:rsidR="00353B31" w:rsidRPr="00817FD1">
        <w:rPr>
          <w:rFonts w:ascii="Times New Roman" w:hAnsi="Times New Roman"/>
          <w:sz w:val="28"/>
          <w:szCs w:val="28"/>
        </w:rPr>
        <w:t>.201</w:t>
      </w:r>
      <w:r w:rsidR="00CD2AD8" w:rsidRPr="00817FD1">
        <w:rPr>
          <w:rFonts w:ascii="Times New Roman" w:hAnsi="Times New Roman"/>
          <w:sz w:val="28"/>
          <w:szCs w:val="28"/>
        </w:rPr>
        <w:t>9</w:t>
      </w:r>
      <w:r w:rsidR="006A27EC" w:rsidRPr="00817FD1">
        <w:rPr>
          <w:rFonts w:ascii="Times New Roman" w:hAnsi="Times New Roman"/>
          <w:sz w:val="28"/>
          <w:szCs w:val="28"/>
        </w:rPr>
        <w:t xml:space="preserve"> </w:t>
      </w:r>
      <w:r w:rsidR="005A674C" w:rsidRPr="00817FD1">
        <w:rPr>
          <w:rFonts w:ascii="Times New Roman" w:hAnsi="Times New Roman"/>
          <w:sz w:val="28"/>
          <w:szCs w:val="28"/>
        </w:rPr>
        <w:t xml:space="preserve">              </w:t>
      </w:r>
      <w:r w:rsidR="00CD2AD8" w:rsidRPr="00817FD1">
        <w:rPr>
          <w:rFonts w:ascii="Times New Roman" w:hAnsi="Times New Roman"/>
          <w:sz w:val="28"/>
          <w:szCs w:val="28"/>
        </w:rPr>
        <w:t>№ 686</w:t>
      </w:r>
    </w:p>
    <w:p w:rsidR="0069464A" w:rsidRPr="00817FD1" w:rsidRDefault="0069464A" w:rsidP="00817FD1">
      <w:pPr>
        <w:rPr>
          <w:rFonts w:ascii="Times New Roman" w:hAnsi="Times New Roman"/>
          <w:sz w:val="28"/>
          <w:szCs w:val="28"/>
        </w:rPr>
      </w:pPr>
    </w:p>
    <w:p w:rsidR="00561BDA" w:rsidRDefault="00650532" w:rsidP="00D13F10">
      <w:pPr>
        <w:spacing w:line="360" w:lineRule="auto"/>
        <w:ind w:firstLine="709"/>
        <w:jc w:val="both"/>
        <w:rPr>
          <w:rFonts w:ascii="Times New Roman" w:hAnsi="Times New Roman"/>
          <w:sz w:val="28"/>
          <w:szCs w:val="28"/>
        </w:rPr>
      </w:pPr>
      <w:r w:rsidRPr="00817FD1">
        <w:rPr>
          <w:rFonts w:ascii="Times New Roman" w:hAnsi="Times New Roman"/>
          <w:color w:val="000000"/>
          <w:sz w:val="28"/>
          <w:szCs w:val="28"/>
        </w:rPr>
        <w:t>В соответствии</w:t>
      </w:r>
      <w:r w:rsidRPr="00817FD1">
        <w:rPr>
          <w:rFonts w:ascii="Times New Roman" w:hAnsi="Times New Roman"/>
          <w:sz w:val="28"/>
          <w:szCs w:val="28"/>
        </w:rPr>
        <w:t xml:space="preserve"> с решением Чебоксарского городского Собрания                          депутатов от </w:t>
      </w:r>
      <w:r w:rsidR="002A33A6">
        <w:rPr>
          <w:rFonts w:ascii="Times New Roman" w:hAnsi="Times New Roman"/>
          <w:sz w:val="28"/>
          <w:szCs w:val="28"/>
        </w:rPr>
        <w:t>19</w:t>
      </w:r>
      <w:r w:rsidR="00446C65" w:rsidRPr="00817FD1">
        <w:rPr>
          <w:rFonts w:ascii="Times New Roman" w:hAnsi="Times New Roman"/>
          <w:sz w:val="28"/>
          <w:szCs w:val="28"/>
        </w:rPr>
        <w:t>.1</w:t>
      </w:r>
      <w:r w:rsidR="002A33A6">
        <w:rPr>
          <w:rFonts w:ascii="Times New Roman" w:hAnsi="Times New Roman"/>
          <w:sz w:val="28"/>
          <w:szCs w:val="28"/>
        </w:rPr>
        <w:t>2</w:t>
      </w:r>
      <w:r w:rsidR="00446C65" w:rsidRPr="00817FD1">
        <w:rPr>
          <w:rFonts w:ascii="Times New Roman" w:hAnsi="Times New Roman"/>
          <w:sz w:val="28"/>
          <w:szCs w:val="28"/>
        </w:rPr>
        <w:t>.</w:t>
      </w:r>
      <w:r w:rsidRPr="00817FD1">
        <w:rPr>
          <w:rFonts w:ascii="Times New Roman" w:hAnsi="Times New Roman"/>
          <w:sz w:val="28"/>
          <w:szCs w:val="28"/>
        </w:rPr>
        <w:t>202</w:t>
      </w:r>
      <w:r w:rsidR="00EB09BB" w:rsidRPr="00817FD1">
        <w:rPr>
          <w:rFonts w:ascii="Times New Roman" w:hAnsi="Times New Roman"/>
          <w:sz w:val="28"/>
          <w:szCs w:val="28"/>
        </w:rPr>
        <w:t>3</w:t>
      </w:r>
      <w:r w:rsidRPr="00817FD1">
        <w:rPr>
          <w:rFonts w:ascii="Times New Roman" w:hAnsi="Times New Roman"/>
          <w:sz w:val="28"/>
          <w:szCs w:val="28"/>
        </w:rPr>
        <w:t xml:space="preserve"> №</w:t>
      </w:r>
      <w:r w:rsidR="00A15742" w:rsidRPr="00817FD1">
        <w:rPr>
          <w:rFonts w:ascii="Times New Roman" w:hAnsi="Times New Roman"/>
          <w:sz w:val="28"/>
          <w:szCs w:val="28"/>
        </w:rPr>
        <w:t xml:space="preserve"> </w:t>
      </w:r>
      <w:r w:rsidR="005B1265">
        <w:rPr>
          <w:rFonts w:ascii="Times New Roman" w:hAnsi="Times New Roman"/>
          <w:sz w:val="28"/>
          <w:szCs w:val="28"/>
        </w:rPr>
        <w:t>1463</w:t>
      </w:r>
      <w:r w:rsidRPr="005B1265">
        <w:rPr>
          <w:rFonts w:ascii="Times New Roman" w:hAnsi="Times New Roman"/>
          <w:sz w:val="28"/>
          <w:szCs w:val="28"/>
        </w:rPr>
        <w:t xml:space="preserve"> «</w:t>
      </w:r>
      <w:r w:rsidRPr="00187E4E">
        <w:rPr>
          <w:rFonts w:ascii="Times New Roman" w:hAnsi="Times New Roman"/>
          <w:sz w:val="28"/>
          <w:szCs w:val="28"/>
        </w:rPr>
        <w:t>О бюджет</w:t>
      </w:r>
      <w:r w:rsidR="00187E4E" w:rsidRPr="00187E4E">
        <w:rPr>
          <w:rFonts w:ascii="Times New Roman" w:hAnsi="Times New Roman"/>
          <w:sz w:val="28"/>
          <w:szCs w:val="28"/>
        </w:rPr>
        <w:t>е</w:t>
      </w:r>
      <w:r w:rsidRPr="00187E4E">
        <w:rPr>
          <w:rFonts w:ascii="Times New Roman" w:hAnsi="Times New Roman"/>
          <w:sz w:val="28"/>
          <w:szCs w:val="28"/>
        </w:rPr>
        <w:t xml:space="preserve"> муниципального образования города Чебоксары – столицы Чувашской Республики на 202</w:t>
      </w:r>
      <w:r w:rsidR="00187E4E" w:rsidRPr="00187E4E">
        <w:rPr>
          <w:rFonts w:ascii="Times New Roman" w:hAnsi="Times New Roman"/>
          <w:sz w:val="28"/>
          <w:szCs w:val="28"/>
        </w:rPr>
        <w:t>4</w:t>
      </w:r>
      <w:r w:rsidRPr="00187E4E">
        <w:rPr>
          <w:rFonts w:ascii="Times New Roman" w:hAnsi="Times New Roman"/>
          <w:sz w:val="28"/>
          <w:szCs w:val="28"/>
        </w:rPr>
        <w:t xml:space="preserve"> год и на плановый период 202</w:t>
      </w:r>
      <w:r w:rsidR="00187E4E" w:rsidRPr="00187E4E">
        <w:rPr>
          <w:rFonts w:ascii="Times New Roman" w:hAnsi="Times New Roman"/>
          <w:sz w:val="28"/>
          <w:szCs w:val="28"/>
        </w:rPr>
        <w:t>5</w:t>
      </w:r>
      <w:r w:rsidRPr="00187E4E">
        <w:rPr>
          <w:rFonts w:ascii="Times New Roman" w:hAnsi="Times New Roman"/>
          <w:sz w:val="28"/>
          <w:szCs w:val="28"/>
        </w:rPr>
        <w:t xml:space="preserve"> и 202</w:t>
      </w:r>
      <w:r w:rsidR="00187E4E" w:rsidRPr="00187E4E">
        <w:rPr>
          <w:rFonts w:ascii="Times New Roman" w:hAnsi="Times New Roman"/>
          <w:sz w:val="28"/>
          <w:szCs w:val="28"/>
        </w:rPr>
        <w:t>6</w:t>
      </w:r>
      <w:r w:rsidRPr="00187E4E">
        <w:rPr>
          <w:rFonts w:ascii="Times New Roman" w:hAnsi="Times New Roman"/>
          <w:sz w:val="28"/>
          <w:szCs w:val="28"/>
        </w:rPr>
        <w:t xml:space="preserve"> годов»</w:t>
      </w:r>
      <w:r w:rsidR="00561BDA" w:rsidRPr="00817FD1">
        <w:rPr>
          <w:rFonts w:ascii="Times New Roman" w:hAnsi="Times New Roman"/>
          <w:sz w:val="28"/>
          <w:szCs w:val="28"/>
        </w:rPr>
        <w:t xml:space="preserve"> администрация города Чебоксары</w:t>
      </w:r>
      <w:r w:rsidR="00E21B8B" w:rsidRPr="00817FD1">
        <w:rPr>
          <w:rFonts w:ascii="Times New Roman" w:hAnsi="Times New Roman"/>
          <w:sz w:val="28"/>
          <w:szCs w:val="28"/>
        </w:rPr>
        <w:t xml:space="preserve">                                           </w:t>
      </w:r>
      <w:r w:rsidR="00561BDA" w:rsidRPr="00817FD1">
        <w:rPr>
          <w:rFonts w:ascii="Times New Roman" w:hAnsi="Times New Roman"/>
          <w:sz w:val="28"/>
          <w:szCs w:val="28"/>
        </w:rPr>
        <w:t xml:space="preserve"> п о с т а н о в л я е т:</w:t>
      </w:r>
    </w:p>
    <w:p w:rsidR="001E1BE2" w:rsidRPr="001B5267" w:rsidRDefault="001E1BE2" w:rsidP="00D13F10">
      <w:pPr>
        <w:widowControl/>
        <w:numPr>
          <w:ilvl w:val="0"/>
          <w:numId w:val="2"/>
        </w:numPr>
        <w:tabs>
          <w:tab w:val="num" w:pos="1134"/>
        </w:tabs>
        <w:autoSpaceDE/>
        <w:autoSpaceDN/>
        <w:adjustRightInd/>
        <w:spacing w:line="360" w:lineRule="auto"/>
        <w:ind w:left="0" w:firstLine="709"/>
        <w:jc w:val="both"/>
        <w:rPr>
          <w:rFonts w:ascii="Times New Roman" w:hAnsi="Times New Roman"/>
          <w:sz w:val="28"/>
          <w:szCs w:val="28"/>
        </w:rPr>
      </w:pPr>
      <w:r w:rsidRPr="00817FD1">
        <w:rPr>
          <w:rFonts w:ascii="Times New Roman" w:hAnsi="Times New Roman"/>
          <w:sz w:val="28"/>
          <w:szCs w:val="28"/>
        </w:rPr>
        <w:t xml:space="preserve">Внести в муниципальную программу города Чебоксары «Управление муниципальными финансами и муниципальным долгом города Чебоксары», утвержденную постановлением администрации города Чебоксары                          от 01.04.2019 № 686 (далее – муниципальная программа), следующие </w:t>
      </w:r>
      <w:r w:rsidRPr="001B5267">
        <w:rPr>
          <w:rFonts w:ascii="Times New Roman" w:hAnsi="Times New Roman"/>
          <w:sz w:val="28"/>
          <w:szCs w:val="28"/>
        </w:rPr>
        <w:t>изменения:</w:t>
      </w:r>
    </w:p>
    <w:p w:rsidR="00DB3904" w:rsidRPr="001B5267" w:rsidRDefault="00D85B02" w:rsidP="00D13F10">
      <w:pPr>
        <w:widowControl/>
        <w:numPr>
          <w:ilvl w:val="1"/>
          <w:numId w:val="2"/>
        </w:numPr>
        <w:tabs>
          <w:tab w:val="num" w:pos="1276"/>
        </w:tabs>
        <w:autoSpaceDE/>
        <w:autoSpaceDN/>
        <w:adjustRightInd/>
        <w:spacing w:line="360" w:lineRule="auto"/>
        <w:ind w:left="0" w:firstLine="709"/>
        <w:jc w:val="both"/>
        <w:rPr>
          <w:rFonts w:ascii="Times New Roman" w:hAnsi="Times New Roman"/>
          <w:sz w:val="28"/>
          <w:szCs w:val="28"/>
        </w:rPr>
      </w:pPr>
      <w:r w:rsidRPr="001B5267">
        <w:rPr>
          <w:rFonts w:ascii="Times New Roman" w:hAnsi="Times New Roman"/>
          <w:sz w:val="28"/>
          <w:szCs w:val="28"/>
        </w:rPr>
        <w:t xml:space="preserve"> </w:t>
      </w:r>
      <w:r w:rsidR="00393C4F" w:rsidRPr="001B5267">
        <w:rPr>
          <w:rFonts w:ascii="Times New Roman" w:hAnsi="Times New Roman"/>
          <w:sz w:val="28"/>
          <w:szCs w:val="28"/>
        </w:rPr>
        <w:t xml:space="preserve">В </w:t>
      </w:r>
      <w:r w:rsidR="00B2341C" w:rsidRPr="001B5267">
        <w:rPr>
          <w:rFonts w:ascii="Times New Roman" w:hAnsi="Times New Roman"/>
          <w:sz w:val="28"/>
          <w:szCs w:val="28"/>
        </w:rPr>
        <w:t>паспорте</w:t>
      </w:r>
      <w:r w:rsidR="00393C4F" w:rsidRPr="001B5267">
        <w:rPr>
          <w:rFonts w:ascii="Times New Roman" w:hAnsi="Times New Roman"/>
          <w:sz w:val="28"/>
          <w:szCs w:val="28"/>
        </w:rPr>
        <w:t xml:space="preserve"> </w:t>
      </w:r>
      <w:r w:rsidRPr="001B5267">
        <w:rPr>
          <w:rFonts w:ascii="Times New Roman" w:hAnsi="Times New Roman"/>
          <w:sz w:val="28"/>
          <w:szCs w:val="28"/>
        </w:rPr>
        <w:t>муниципальной программы</w:t>
      </w:r>
      <w:r w:rsidR="00DB3904" w:rsidRPr="001B5267">
        <w:rPr>
          <w:rFonts w:ascii="Times New Roman" w:hAnsi="Times New Roman"/>
          <w:sz w:val="28"/>
          <w:szCs w:val="28"/>
        </w:rPr>
        <w:t>:</w:t>
      </w:r>
    </w:p>
    <w:p w:rsidR="002A18D4" w:rsidRPr="001B5267" w:rsidRDefault="00DB3904" w:rsidP="00043205">
      <w:pPr>
        <w:widowControl/>
        <w:tabs>
          <w:tab w:val="num" w:pos="1276"/>
        </w:tabs>
        <w:autoSpaceDE/>
        <w:autoSpaceDN/>
        <w:adjustRightInd/>
        <w:spacing w:line="360" w:lineRule="auto"/>
        <w:ind w:firstLine="709"/>
        <w:jc w:val="both"/>
        <w:rPr>
          <w:rFonts w:ascii="Times New Roman" w:hAnsi="Times New Roman"/>
          <w:sz w:val="28"/>
          <w:szCs w:val="28"/>
        </w:rPr>
      </w:pPr>
      <w:r w:rsidRPr="001B5267">
        <w:rPr>
          <w:rFonts w:ascii="Times New Roman" w:hAnsi="Times New Roman"/>
          <w:color w:val="000000"/>
          <w:sz w:val="28"/>
          <w:szCs w:val="28"/>
        </w:rPr>
        <w:t>в позиции «</w:t>
      </w:r>
      <w:r w:rsidR="00413DBD" w:rsidRPr="001B5267">
        <w:rPr>
          <w:rFonts w:ascii="Times New Roman" w:hAnsi="Times New Roman"/>
          <w:color w:val="000000"/>
          <w:sz w:val="28"/>
          <w:szCs w:val="28"/>
        </w:rPr>
        <w:t>Соисполнители муниципальной программы</w:t>
      </w:r>
      <w:r w:rsidRPr="001B5267">
        <w:rPr>
          <w:rFonts w:ascii="Times New Roman" w:hAnsi="Times New Roman"/>
          <w:color w:val="000000"/>
          <w:sz w:val="28"/>
          <w:szCs w:val="28"/>
        </w:rPr>
        <w:t>»</w:t>
      </w:r>
      <w:r w:rsidR="00043205" w:rsidRPr="001B5267">
        <w:rPr>
          <w:rFonts w:ascii="Times New Roman" w:hAnsi="Times New Roman"/>
          <w:color w:val="000000"/>
          <w:sz w:val="28"/>
          <w:szCs w:val="28"/>
        </w:rPr>
        <w:t xml:space="preserve"> </w:t>
      </w:r>
      <w:r w:rsidR="00413DBD" w:rsidRPr="001B5267">
        <w:rPr>
          <w:rFonts w:ascii="Times New Roman" w:hAnsi="Times New Roman"/>
          <w:color w:val="000000"/>
          <w:sz w:val="28"/>
          <w:szCs w:val="28"/>
        </w:rPr>
        <w:t>слова «</w:t>
      </w:r>
      <w:r w:rsidR="002A18D4" w:rsidRPr="001B5267">
        <w:rPr>
          <w:rFonts w:ascii="Times New Roman" w:hAnsi="Times New Roman"/>
          <w:sz w:val="28"/>
          <w:szCs w:val="28"/>
        </w:rPr>
        <w:t>Отдел инвестиций, промышленности и внешнеэкономических связей администрации города Чебоксары» заменить словами «Отдел инвестиционной и внешнеэкономической деятельности администрации города Чебоксары»;</w:t>
      </w:r>
    </w:p>
    <w:p w:rsidR="00D85B02" w:rsidRPr="001B5267" w:rsidRDefault="002A18D4" w:rsidP="002A18D4">
      <w:pPr>
        <w:widowControl/>
        <w:tabs>
          <w:tab w:val="num" w:pos="1276"/>
        </w:tabs>
        <w:autoSpaceDE/>
        <w:autoSpaceDN/>
        <w:adjustRightInd/>
        <w:spacing w:line="360" w:lineRule="auto"/>
        <w:ind w:firstLine="709"/>
        <w:jc w:val="both"/>
        <w:rPr>
          <w:rFonts w:ascii="Times New Roman" w:hAnsi="Times New Roman"/>
          <w:sz w:val="28"/>
          <w:szCs w:val="28"/>
        </w:rPr>
      </w:pPr>
      <w:r w:rsidRPr="001B5267">
        <w:rPr>
          <w:rFonts w:ascii="Times New Roman" w:hAnsi="Times New Roman"/>
          <w:color w:val="000000"/>
          <w:sz w:val="28"/>
          <w:szCs w:val="28"/>
        </w:rPr>
        <w:t xml:space="preserve"> </w:t>
      </w:r>
      <w:r w:rsidR="00393C4F" w:rsidRPr="001B5267">
        <w:rPr>
          <w:rFonts w:ascii="Times New Roman" w:hAnsi="Times New Roman"/>
          <w:sz w:val="28"/>
          <w:szCs w:val="28"/>
        </w:rPr>
        <w:t xml:space="preserve">позицию </w:t>
      </w:r>
      <w:r w:rsidR="00D85B02" w:rsidRPr="001B5267">
        <w:rPr>
          <w:rFonts w:ascii="Times New Roman" w:hAnsi="Times New Roman"/>
          <w:sz w:val="28"/>
          <w:szCs w:val="28"/>
        </w:rPr>
        <w:t>«Объем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 изложить в следующей редакции:</w:t>
      </w:r>
    </w:p>
    <w:p w:rsidR="00B53F64" w:rsidRPr="001B5267" w:rsidRDefault="00B53F64" w:rsidP="00817FD1">
      <w:pPr>
        <w:widowControl/>
        <w:tabs>
          <w:tab w:val="left" w:pos="709"/>
        </w:tabs>
        <w:autoSpaceDE/>
        <w:adjustRightInd/>
        <w:spacing w:line="336" w:lineRule="auto"/>
        <w:ind w:left="709"/>
        <w:jc w:val="both"/>
        <w:rPr>
          <w:rFonts w:ascii="Times New Roman" w:hAnsi="Times New Roman"/>
          <w:sz w:val="28"/>
          <w:szCs w:val="28"/>
        </w:rPr>
      </w:pPr>
      <w:r w:rsidRPr="001B5267">
        <w:rPr>
          <w:rFonts w:ascii="Times New Roman" w:hAnsi="Times New Roman"/>
          <w:sz w:val="28"/>
          <w:szCs w:val="28"/>
        </w:rPr>
        <w:lastRenderedPageBreak/>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6"/>
        <w:gridCol w:w="4961"/>
      </w:tblGrid>
      <w:tr w:rsidR="00B35E9D" w:rsidRPr="001B5267" w:rsidTr="00A334FD">
        <w:trPr>
          <w:trHeight w:val="1523"/>
        </w:trPr>
        <w:tc>
          <w:tcPr>
            <w:tcW w:w="3969" w:type="dxa"/>
          </w:tcPr>
          <w:p w:rsidR="00B35E9D" w:rsidRPr="001B5267" w:rsidRDefault="000300F5" w:rsidP="00817FD1">
            <w:pPr>
              <w:pStyle w:val="afff1"/>
              <w:jc w:val="both"/>
              <w:rPr>
                <w:rFonts w:ascii="Times New Roman" w:hAnsi="Times New Roman"/>
                <w:sz w:val="28"/>
                <w:szCs w:val="28"/>
              </w:rPr>
            </w:pPr>
            <w:r w:rsidRPr="001B5267">
              <w:rPr>
                <w:rFonts w:ascii="Times New Roman" w:hAnsi="Times New Roman"/>
                <w:sz w:val="28"/>
                <w:szCs w:val="28"/>
              </w:rPr>
              <w:t>Объем средств бюджета на финансировани</w:t>
            </w:r>
            <w:r w:rsidR="00490FE3" w:rsidRPr="001B5267">
              <w:rPr>
                <w:rFonts w:ascii="Times New Roman" w:hAnsi="Times New Roman"/>
                <w:sz w:val="28"/>
                <w:szCs w:val="28"/>
              </w:rPr>
              <w:t>е</w:t>
            </w:r>
            <w:r w:rsidRPr="001B5267">
              <w:rPr>
                <w:rFonts w:ascii="Times New Roman" w:hAnsi="Times New Roman"/>
                <w:sz w:val="28"/>
                <w:szCs w:val="28"/>
              </w:rPr>
              <w:t xml:space="preserve"> </w:t>
            </w:r>
            <w:r w:rsidR="003251B2" w:rsidRPr="001B5267">
              <w:rPr>
                <w:rFonts w:ascii="Times New Roman" w:hAnsi="Times New Roman"/>
                <w:sz w:val="28"/>
                <w:szCs w:val="28"/>
              </w:rPr>
              <w:t>м</w:t>
            </w:r>
            <w:r w:rsidRPr="001B5267">
              <w:rPr>
                <w:rFonts w:ascii="Times New Roman" w:hAnsi="Times New Roman"/>
                <w:sz w:val="28"/>
                <w:szCs w:val="28"/>
              </w:rPr>
              <w:t>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w:t>
            </w:r>
          </w:p>
        </w:tc>
        <w:tc>
          <w:tcPr>
            <w:tcW w:w="426" w:type="dxa"/>
          </w:tcPr>
          <w:p w:rsidR="00B35E9D" w:rsidRPr="001B5267" w:rsidRDefault="000300F5" w:rsidP="00817FD1">
            <w:pPr>
              <w:pStyle w:val="afff1"/>
              <w:jc w:val="center"/>
              <w:rPr>
                <w:rFonts w:ascii="Times New Roman" w:hAnsi="Times New Roman"/>
                <w:sz w:val="28"/>
                <w:szCs w:val="28"/>
              </w:rPr>
            </w:pPr>
            <w:r w:rsidRPr="001B5267">
              <w:rPr>
                <w:rFonts w:ascii="Times New Roman" w:hAnsi="Times New Roman"/>
                <w:sz w:val="28"/>
                <w:szCs w:val="28"/>
              </w:rPr>
              <w:t>–</w:t>
            </w:r>
          </w:p>
        </w:tc>
        <w:tc>
          <w:tcPr>
            <w:tcW w:w="4961" w:type="dxa"/>
          </w:tcPr>
          <w:p w:rsidR="00B35E9D" w:rsidRPr="001B5267" w:rsidRDefault="007D00EF" w:rsidP="00817FD1">
            <w:pPr>
              <w:pStyle w:val="afff1"/>
              <w:ind w:left="33" w:right="34"/>
              <w:jc w:val="both"/>
              <w:rPr>
                <w:rFonts w:ascii="Times New Roman" w:hAnsi="Times New Roman"/>
                <w:sz w:val="28"/>
                <w:szCs w:val="28"/>
              </w:rPr>
            </w:pPr>
            <w:r w:rsidRPr="001B5267">
              <w:rPr>
                <w:rFonts w:ascii="Times New Roman" w:hAnsi="Times New Roman"/>
                <w:sz w:val="28"/>
                <w:szCs w:val="28"/>
              </w:rPr>
              <w:t>П</w:t>
            </w:r>
            <w:r w:rsidR="00B35E9D" w:rsidRPr="001B5267">
              <w:rPr>
                <w:rFonts w:ascii="Times New Roman" w:hAnsi="Times New Roman"/>
                <w:sz w:val="28"/>
                <w:szCs w:val="28"/>
              </w:rPr>
              <w:t>рогнозируемый объем финансирования муниципальной программы в</w:t>
            </w:r>
            <w:r w:rsidR="00820237" w:rsidRPr="001B5267">
              <w:rPr>
                <w:rFonts w:ascii="Times New Roman" w:hAnsi="Times New Roman"/>
                <w:sz w:val="28"/>
                <w:szCs w:val="28"/>
              </w:rPr>
              <w:t xml:space="preserve"> 201</w:t>
            </w:r>
            <w:r w:rsidRPr="001B5267">
              <w:rPr>
                <w:rFonts w:ascii="Times New Roman" w:hAnsi="Times New Roman"/>
                <w:sz w:val="28"/>
                <w:szCs w:val="28"/>
              </w:rPr>
              <w:t>9</w:t>
            </w:r>
            <w:r w:rsidR="007B4303" w:rsidRPr="001B5267">
              <w:rPr>
                <w:rFonts w:ascii="Times New Roman" w:hAnsi="Times New Roman"/>
                <w:sz w:val="28"/>
                <w:szCs w:val="28"/>
              </w:rPr>
              <w:t xml:space="preserve"> </w:t>
            </w:r>
            <w:r w:rsidRPr="001B5267">
              <w:rPr>
                <w:rFonts w:ascii="Times New Roman" w:hAnsi="Times New Roman"/>
                <w:sz w:val="28"/>
                <w:szCs w:val="28"/>
              </w:rPr>
              <w:t>–</w:t>
            </w:r>
            <w:r w:rsidR="007B4303" w:rsidRPr="001B5267">
              <w:rPr>
                <w:rFonts w:ascii="Times New Roman" w:hAnsi="Times New Roman"/>
                <w:sz w:val="28"/>
                <w:szCs w:val="28"/>
              </w:rPr>
              <w:t xml:space="preserve"> </w:t>
            </w:r>
            <w:r w:rsidR="00F1093A" w:rsidRPr="001B5267">
              <w:rPr>
                <w:rFonts w:ascii="Times New Roman" w:hAnsi="Times New Roman"/>
                <w:color w:val="000000"/>
                <w:sz w:val="28"/>
                <w:szCs w:val="28"/>
              </w:rPr>
              <w:t>2035</w:t>
            </w:r>
            <w:r w:rsidR="00820237" w:rsidRPr="001B5267">
              <w:rPr>
                <w:rFonts w:ascii="Times New Roman" w:hAnsi="Times New Roman"/>
                <w:sz w:val="28"/>
                <w:szCs w:val="28"/>
              </w:rPr>
              <w:t xml:space="preserve"> годах </w:t>
            </w:r>
            <w:r w:rsidR="00B35E9D" w:rsidRPr="001B5267">
              <w:rPr>
                <w:rFonts w:ascii="Times New Roman" w:hAnsi="Times New Roman"/>
                <w:sz w:val="28"/>
                <w:szCs w:val="28"/>
              </w:rPr>
              <w:t>составляет</w:t>
            </w:r>
            <w:r w:rsidR="00820237" w:rsidRPr="001B5267">
              <w:rPr>
                <w:rFonts w:ascii="Times New Roman" w:hAnsi="Times New Roman"/>
                <w:sz w:val="28"/>
                <w:szCs w:val="28"/>
              </w:rPr>
              <w:t xml:space="preserve"> </w:t>
            </w:r>
            <w:r w:rsidR="0046418A" w:rsidRPr="001B5267">
              <w:rPr>
                <w:rFonts w:ascii="Times New Roman" w:hAnsi="Times New Roman"/>
                <w:sz w:val="28"/>
                <w:szCs w:val="28"/>
              </w:rPr>
              <w:t>6</w:t>
            </w:r>
            <w:r w:rsidR="00C306A9" w:rsidRPr="001B5267">
              <w:rPr>
                <w:rFonts w:ascii="Times New Roman" w:hAnsi="Times New Roman"/>
                <w:sz w:val="28"/>
                <w:szCs w:val="28"/>
              </w:rPr>
              <w:t> 547 099,1</w:t>
            </w:r>
            <w:r w:rsidR="005B25A9" w:rsidRPr="001B5267">
              <w:rPr>
                <w:rFonts w:ascii="Times New Roman" w:hAnsi="Times New Roman"/>
                <w:sz w:val="28"/>
                <w:szCs w:val="28"/>
              </w:rPr>
              <w:t xml:space="preserve"> </w:t>
            </w:r>
            <w:r w:rsidRPr="001B5267">
              <w:rPr>
                <w:rFonts w:ascii="Times New Roman" w:hAnsi="Times New Roman"/>
                <w:sz w:val="28"/>
                <w:szCs w:val="28"/>
              </w:rPr>
              <w:t xml:space="preserve">тысяч </w:t>
            </w:r>
            <w:r w:rsidR="00B35E9D" w:rsidRPr="001B5267">
              <w:rPr>
                <w:rFonts w:ascii="Times New Roman" w:hAnsi="Times New Roman"/>
                <w:sz w:val="28"/>
                <w:szCs w:val="28"/>
              </w:rPr>
              <w:t>рублей,</w:t>
            </w:r>
            <w:r w:rsidR="0040607C" w:rsidRPr="001B5267">
              <w:rPr>
                <w:rFonts w:ascii="Times New Roman" w:hAnsi="Times New Roman"/>
                <w:sz w:val="28"/>
                <w:szCs w:val="28"/>
              </w:rPr>
              <w:t xml:space="preserve"> </w:t>
            </w:r>
            <w:r w:rsidR="00B35E9D" w:rsidRPr="001B5267">
              <w:rPr>
                <w:rFonts w:ascii="Times New Roman" w:hAnsi="Times New Roman"/>
                <w:sz w:val="28"/>
                <w:szCs w:val="28"/>
              </w:rPr>
              <w:t>в том числе:</w:t>
            </w:r>
          </w:p>
          <w:p w:rsidR="00E609E7" w:rsidRPr="001B5267" w:rsidRDefault="00E609E7" w:rsidP="00817FD1">
            <w:pPr>
              <w:pStyle w:val="ConsPlusNormal"/>
              <w:tabs>
                <w:tab w:val="left" w:pos="4853"/>
                <w:tab w:val="left" w:pos="4931"/>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2019 году – </w:t>
            </w:r>
            <w:r w:rsidR="00500EC1" w:rsidRPr="001B5267">
              <w:rPr>
                <w:rFonts w:ascii="Times New Roman" w:hAnsi="Times New Roman" w:cs="Times New Roman"/>
                <w:sz w:val="28"/>
                <w:szCs w:val="28"/>
              </w:rPr>
              <w:t>251 062,3</w:t>
            </w:r>
            <w:r w:rsidRPr="001B5267">
              <w:rPr>
                <w:rFonts w:ascii="Times New Roman" w:hAnsi="Times New Roman" w:cs="Times New Roman"/>
                <w:sz w:val="28"/>
                <w:szCs w:val="28"/>
              </w:rPr>
              <w:t xml:space="preserve"> тысяч рублей;</w:t>
            </w:r>
          </w:p>
          <w:p w:rsidR="00E609E7" w:rsidRPr="001B5267" w:rsidRDefault="00E609E7" w:rsidP="00817FD1">
            <w:pPr>
              <w:pStyle w:val="ConsPlusNormal"/>
              <w:tabs>
                <w:tab w:val="left" w:pos="4853"/>
                <w:tab w:val="left" w:pos="4931"/>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2020 году – </w:t>
            </w:r>
            <w:r w:rsidR="00243436" w:rsidRPr="001B5267">
              <w:rPr>
                <w:rFonts w:ascii="Times New Roman" w:hAnsi="Times New Roman" w:cs="Times New Roman"/>
                <w:sz w:val="28"/>
                <w:szCs w:val="28"/>
              </w:rPr>
              <w:t>245 420,9</w:t>
            </w:r>
            <w:r w:rsidRPr="001B5267">
              <w:rPr>
                <w:rFonts w:ascii="Times New Roman" w:hAnsi="Times New Roman" w:cs="Times New Roman"/>
                <w:sz w:val="28"/>
                <w:szCs w:val="28"/>
              </w:rPr>
              <w:t xml:space="preserve"> тысяч рублей;</w:t>
            </w:r>
          </w:p>
          <w:p w:rsidR="00E609E7" w:rsidRPr="001B5267" w:rsidRDefault="00E609E7" w:rsidP="00817FD1">
            <w:pPr>
              <w:pStyle w:val="ConsPlusNormal"/>
              <w:tabs>
                <w:tab w:val="left" w:pos="4853"/>
                <w:tab w:val="left" w:pos="4931"/>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2021 году – </w:t>
            </w:r>
            <w:r w:rsidR="00392B98" w:rsidRPr="001B5267">
              <w:rPr>
                <w:rFonts w:ascii="Times New Roman" w:hAnsi="Times New Roman" w:cs="Times New Roman"/>
                <w:sz w:val="28"/>
                <w:szCs w:val="28"/>
              </w:rPr>
              <w:t>232 880,0</w:t>
            </w:r>
            <w:r w:rsidRPr="001B5267">
              <w:rPr>
                <w:rFonts w:ascii="Times New Roman" w:hAnsi="Times New Roman" w:cs="Times New Roman"/>
                <w:sz w:val="28"/>
                <w:szCs w:val="28"/>
              </w:rPr>
              <w:t xml:space="preserve"> тысяч рублей;</w:t>
            </w:r>
          </w:p>
          <w:p w:rsidR="00E609E7" w:rsidRPr="001B5267" w:rsidRDefault="00E609E7" w:rsidP="00817FD1">
            <w:pPr>
              <w:pStyle w:val="ConsPlusNormal"/>
              <w:tabs>
                <w:tab w:val="left" w:pos="4853"/>
                <w:tab w:val="left" w:pos="4931"/>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2022 году – </w:t>
            </w:r>
            <w:r w:rsidR="00040765" w:rsidRPr="001B5267">
              <w:rPr>
                <w:rFonts w:ascii="Times New Roman" w:hAnsi="Times New Roman" w:cs="Times New Roman"/>
                <w:sz w:val="28"/>
                <w:szCs w:val="28"/>
              </w:rPr>
              <w:t>235 946,5</w:t>
            </w:r>
            <w:r w:rsidRPr="001B5267">
              <w:rPr>
                <w:rFonts w:ascii="Times New Roman" w:hAnsi="Times New Roman" w:cs="Times New Roman"/>
                <w:sz w:val="28"/>
                <w:szCs w:val="28"/>
              </w:rPr>
              <w:t xml:space="preserve"> тысяч рублей;</w:t>
            </w:r>
          </w:p>
          <w:p w:rsidR="00E609E7" w:rsidRPr="001B5267" w:rsidRDefault="00EF3FB4" w:rsidP="00817FD1">
            <w:pPr>
              <w:pStyle w:val="ConsPlusNormal"/>
              <w:tabs>
                <w:tab w:val="left" w:pos="4853"/>
                <w:tab w:val="left" w:pos="4931"/>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2023 году – </w:t>
            </w:r>
            <w:r w:rsidR="0046418A" w:rsidRPr="001B5267">
              <w:rPr>
                <w:rFonts w:ascii="Times New Roman" w:hAnsi="Times New Roman" w:cs="Times New Roman"/>
                <w:sz w:val="28"/>
                <w:szCs w:val="28"/>
              </w:rPr>
              <w:t>348 055,9</w:t>
            </w:r>
            <w:r w:rsidR="00E609E7" w:rsidRPr="001B5267">
              <w:rPr>
                <w:rFonts w:ascii="Times New Roman" w:hAnsi="Times New Roman" w:cs="Times New Roman"/>
                <w:sz w:val="28"/>
                <w:szCs w:val="28"/>
              </w:rPr>
              <w:t xml:space="preserve"> тысяч рублей;</w:t>
            </w:r>
          </w:p>
          <w:p w:rsidR="00E609E7" w:rsidRPr="001B5267" w:rsidRDefault="00E609E7" w:rsidP="00817FD1">
            <w:pPr>
              <w:pStyle w:val="ConsPlusNormal"/>
              <w:tabs>
                <w:tab w:val="left" w:pos="4853"/>
                <w:tab w:val="left" w:pos="4931"/>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2024 году – </w:t>
            </w:r>
            <w:r w:rsidR="005D7843" w:rsidRPr="001B5267">
              <w:rPr>
                <w:rFonts w:ascii="Times New Roman" w:hAnsi="Times New Roman" w:cs="Times New Roman"/>
                <w:sz w:val="28"/>
                <w:szCs w:val="28"/>
              </w:rPr>
              <w:t>394 984,2</w:t>
            </w:r>
            <w:r w:rsidR="00FA752C" w:rsidRPr="001B5267">
              <w:rPr>
                <w:rFonts w:ascii="Times New Roman" w:hAnsi="Times New Roman" w:cs="Times New Roman"/>
                <w:sz w:val="28"/>
                <w:szCs w:val="28"/>
              </w:rPr>
              <w:t xml:space="preserve"> </w:t>
            </w:r>
            <w:r w:rsidRPr="001B5267">
              <w:rPr>
                <w:rFonts w:ascii="Times New Roman" w:hAnsi="Times New Roman" w:cs="Times New Roman"/>
                <w:sz w:val="28"/>
                <w:szCs w:val="28"/>
              </w:rPr>
              <w:t>тысяч рублей;</w:t>
            </w:r>
          </w:p>
          <w:p w:rsidR="00E609E7" w:rsidRPr="001B5267" w:rsidRDefault="00BF7638" w:rsidP="00817FD1">
            <w:pPr>
              <w:pStyle w:val="ConsPlusNormal"/>
              <w:tabs>
                <w:tab w:val="left" w:pos="4853"/>
                <w:tab w:val="left" w:pos="4931"/>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2025 году – </w:t>
            </w:r>
            <w:r w:rsidR="005D7843" w:rsidRPr="001B5267">
              <w:rPr>
                <w:rFonts w:ascii="Times New Roman" w:hAnsi="Times New Roman" w:cs="Times New Roman"/>
                <w:sz w:val="28"/>
                <w:szCs w:val="28"/>
              </w:rPr>
              <w:t>399 638,4</w:t>
            </w:r>
            <w:r w:rsidR="00E609E7" w:rsidRPr="001B5267">
              <w:rPr>
                <w:rFonts w:ascii="Times New Roman" w:hAnsi="Times New Roman" w:cs="Times New Roman"/>
                <w:sz w:val="28"/>
                <w:szCs w:val="28"/>
              </w:rPr>
              <w:t xml:space="preserve"> тысяч рублей</w:t>
            </w:r>
            <w:r w:rsidR="00F70C00" w:rsidRPr="001B5267">
              <w:rPr>
                <w:rFonts w:ascii="Times New Roman" w:hAnsi="Times New Roman" w:cs="Times New Roman"/>
                <w:sz w:val="28"/>
                <w:szCs w:val="28"/>
              </w:rPr>
              <w:t>;</w:t>
            </w:r>
          </w:p>
          <w:p w:rsidR="005D381D" w:rsidRPr="001B5267" w:rsidRDefault="005D381D" w:rsidP="005D381D">
            <w:pPr>
              <w:pStyle w:val="ConsPlusNormal"/>
              <w:tabs>
                <w:tab w:val="left" w:pos="4853"/>
                <w:tab w:val="left" w:pos="4931"/>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2026 году – </w:t>
            </w:r>
            <w:r w:rsidR="005877F0" w:rsidRPr="001B5267">
              <w:rPr>
                <w:rFonts w:ascii="Times New Roman" w:hAnsi="Times New Roman" w:cs="Times New Roman"/>
                <w:sz w:val="28"/>
                <w:szCs w:val="28"/>
              </w:rPr>
              <w:t xml:space="preserve">484 998,7 </w:t>
            </w:r>
            <w:r w:rsidRPr="001B5267">
              <w:rPr>
                <w:rFonts w:ascii="Times New Roman" w:hAnsi="Times New Roman" w:cs="Times New Roman"/>
                <w:sz w:val="28"/>
                <w:szCs w:val="28"/>
              </w:rPr>
              <w:t>тысяч рублей;</w:t>
            </w:r>
          </w:p>
          <w:p w:rsidR="00433395" w:rsidRPr="001B5267" w:rsidRDefault="0043339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5D381D"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w:t>
            </w:r>
            <w:r w:rsidR="005877F0" w:rsidRPr="001B5267">
              <w:rPr>
                <w:rFonts w:ascii="Times New Roman" w:hAnsi="Times New Roman" w:cs="Times New Roman"/>
                <w:color w:val="000000"/>
                <w:sz w:val="28"/>
                <w:szCs w:val="28"/>
              </w:rPr>
              <w:t xml:space="preserve"> 1</w:t>
            </w:r>
            <w:r w:rsidR="00B751BF" w:rsidRPr="001B5267">
              <w:rPr>
                <w:rFonts w:ascii="Times New Roman" w:hAnsi="Times New Roman" w:cs="Times New Roman"/>
                <w:color w:val="000000"/>
                <w:sz w:val="28"/>
                <w:szCs w:val="28"/>
              </w:rPr>
              <w:t> 757 383,2</w:t>
            </w:r>
            <w:r w:rsidR="005D381D" w:rsidRPr="001B5267">
              <w:rPr>
                <w:rFonts w:ascii="Times New Roman" w:hAnsi="Times New Roman" w:cs="Times New Roman"/>
                <w:color w:val="000000"/>
                <w:sz w:val="28"/>
                <w:szCs w:val="28"/>
              </w:rPr>
              <w:t xml:space="preserve"> </w:t>
            </w:r>
            <w:r w:rsidRPr="001B5267">
              <w:rPr>
                <w:rFonts w:ascii="Times New Roman" w:hAnsi="Times New Roman" w:cs="Times New Roman"/>
                <w:color w:val="000000"/>
                <w:sz w:val="28"/>
                <w:szCs w:val="28"/>
              </w:rPr>
              <w:t>тысяч рублей;</w:t>
            </w:r>
          </w:p>
          <w:p w:rsidR="00433395" w:rsidRPr="001B5267" w:rsidRDefault="0043339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2031 – 2035 годах – </w:t>
            </w:r>
            <w:r w:rsidR="0046418A" w:rsidRPr="001B5267">
              <w:rPr>
                <w:rFonts w:ascii="Times New Roman" w:hAnsi="Times New Roman" w:cs="Times New Roman"/>
                <w:color w:val="000000"/>
                <w:sz w:val="28"/>
                <w:szCs w:val="28"/>
              </w:rPr>
              <w:t xml:space="preserve">2 196 729,0 </w:t>
            </w:r>
            <w:r w:rsidRPr="001B5267">
              <w:rPr>
                <w:rFonts w:ascii="Times New Roman" w:hAnsi="Times New Roman" w:cs="Times New Roman"/>
                <w:color w:val="000000"/>
                <w:sz w:val="28"/>
                <w:szCs w:val="28"/>
              </w:rPr>
              <w:t>тысяч рублей;</w:t>
            </w:r>
          </w:p>
          <w:p w:rsidR="00E609E7" w:rsidRPr="001B5267" w:rsidRDefault="00E609E7"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из них средства:</w:t>
            </w:r>
          </w:p>
          <w:p w:rsidR="00535D72" w:rsidRPr="001B5267" w:rsidRDefault="00E609E7"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color w:val="000000"/>
                <w:sz w:val="28"/>
                <w:szCs w:val="28"/>
              </w:rPr>
              <w:t>федерального бюджета</w:t>
            </w:r>
            <w:r w:rsidR="00150AE9" w:rsidRPr="001B5267">
              <w:rPr>
                <w:rFonts w:ascii="Times New Roman" w:hAnsi="Times New Roman" w:cs="Times New Roman"/>
                <w:color w:val="000000"/>
                <w:sz w:val="28"/>
                <w:szCs w:val="28"/>
              </w:rPr>
              <w:t xml:space="preserve"> в </w:t>
            </w:r>
            <w:r w:rsidR="00150AE9" w:rsidRPr="001B5267">
              <w:rPr>
                <w:rFonts w:ascii="Times New Roman" w:hAnsi="Times New Roman"/>
                <w:color w:val="000000"/>
                <w:sz w:val="28"/>
                <w:szCs w:val="28"/>
              </w:rPr>
              <w:t>2019</w:t>
            </w:r>
            <w:r w:rsidR="007B4303" w:rsidRPr="001B5267">
              <w:rPr>
                <w:rFonts w:ascii="Times New Roman" w:hAnsi="Times New Roman"/>
                <w:color w:val="000000"/>
                <w:sz w:val="28"/>
                <w:szCs w:val="28"/>
              </w:rPr>
              <w:t xml:space="preserve"> </w:t>
            </w:r>
            <w:r w:rsidR="00150AE9" w:rsidRPr="001B5267">
              <w:rPr>
                <w:rFonts w:ascii="Times New Roman" w:hAnsi="Times New Roman"/>
                <w:color w:val="000000"/>
                <w:sz w:val="28"/>
                <w:szCs w:val="28"/>
              </w:rPr>
              <w:t>–</w:t>
            </w:r>
            <w:r w:rsidR="007B4303" w:rsidRPr="001B5267">
              <w:rPr>
                <w:rFonts w:ascii="Times New Roman" w:hAnsi="Times New Roman"/>
                <w:color w:val="000000"/>
                <w:sz w:val="28"/>
                <w:szCs w:val="28"/>
              </w:rPr>
              <w:t xml:space="preserve"> </w:t>
            </w:r>
            <w:r w:rsidR="00DC12D9" w:rsidRPr="001B5267">
              <w:rPr>
                <w:rFonts w:ascii="Times New Roman" w:hAnsi="Times New Roman"/>
                <w:color w:val="000000"/>
                <w:sz w:val="28"/>
                <w:szCs w:val="28"/>
              </w:rPr>
              <w:t>203</w:t>
            </w:r>
            <w:r w:rsidR="00150AE9" w:rsidRPr="001B5267">
              <w:rPr>
                <w:rFonts w:ascii="Times New Roman" w:hAnsi="Times New Roman"/>
                <w:color w:val="000000"/>
                <w:sz w:val="28"/>
                <w:szCs w:val="28"/>
              </w:rPr>
              <w:t>5 </w:t>
            </w:r>
            <w:r w:rsidR="00150AE9" w:rsidRPr="001B5267">
              <w:rPr>
                <w:rFonts w:ascii="Times New Roman" w:hAnsi="Times New Roman" w:cs="Times New Roman"/>
                <w:color w:val="000000"/>
                <w:sz w:val="28"/>
                <w:szCs w:val="28"/>
              </w:rPr>
              <w:t>годах</w:t>
            </w:r>
            <w:r w:rsidR="00150AE9" w:rsidRPr="001B5267">
              <w:rPr>
                <w:rFonts w:ascii="Times New Roman" w:hAnsi="Times New Roman" w:cs="Times New Roman"/>
                <w:sz w:val="28"/>
                <w:szCs w:val="28"/>
              </w:rPr>
              <w:t xml:space="preserve"> составляют</w:t>
            </w:r>
            <w:r w:rsidR="00687345" w:rsidRPr="001B5267">
              <w:rPr>
                <w:rFonts w:ascii="Times New Roman" w:hAnsi="Times New Roman" w:cs="Times New Roman"/>
                <w:sz w:val="28"/>
                <w:szCs w:val="28"/>
              </w:rPr>
              <w:t xml:space="preserve"> </w:t>
            </w:r>
            <w:r w:rsidR="00A64CCF" w:rsidRPr="001B5267">
              <w:rPr>
                <w:rFonts w:ascii="Times New Roman" w:hAnsi="Times New Roman" w:cs="Times New Roman"/>
                <w:sz w:val="28"/>
                <w:szCs w:val="28"/>
              </w:rPr>
              <w:t>28 932,8</w:t>
            </w:r>
            <w:r w:rsidR="00535D72" w:rsidRPr="001B5267">
              <w:rPr>
                <w:rFonts w:ascii="Times New Roman" w:hAnsi="Times New Roman" w:cs="Times New Roman"/>
                <w:sz w:val="28"/>
                <w:szCs w:val="28"/>
              </w:rPr>
              <w:t xml:space="preserve"> тысяч рублей, в том числе:</w:t>
            </w:r>
          </w:p>
          <w:p w:rsidR="00E609E7" w:rsidRPr="001B5267" w:rsidRDefault="0059114E"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в 2019 году</w:t>
            </w:r>
            <w:r w:rsidR="002A0F6B" w:rsidRPr="001B5267">
              <w:rPr>
                <w:rFonts w:ascii="Times New Roman" w:hAnsi="Times New Roman" w:cs="Times New Roman"/>
                <w:sz w:val="28"/>
                <w:szCs w:val="28"/>
              </w:rPr>
              <w:t xml:space="preserve"> </w:t>
            </w:r>
            <w:r w:rsidR="00E44353" w:rsidRPr="001B5267">
              <w:rPr>
                <w:rFonts w:ascii="Times New Roman" w:hAnsi="Times New Roman" w:cs="Times New Roman"/>
                <w:sz w:val="28"/>
                <w:szCs w:val="28"/>
              </w:rPr>
              <w:t>–</w:t>
            </w:r>
            <w:r w:rsidR="00535D72" w:rsidRPr="001B5267">
              <w:rPr>
                <w:rFonts w:ascii="Times New Roman" w:hAnsi="Times New Roman" w:cs="Times New Roman"/>
                <w:sz w:val="28"/>
                <w:szCs w:val="28"/>
              </w:rPr>
              <w:t xml:space="preserve"> </w:t>
            </w:r>
            <w:r w:rsidR="002A0F6B" w:rsidRPr="001B5267">
              <w:rPr>
                <w:rFonts w:ascii="Times New Roman" w:hAnsi="Times New Roman" w:cs="Times New Roman"/>
                <w:sz w:val="28"/>
                <w:szCs w:val="28"/>
              </w:rPr>
              <w:t xml:space="preserve">4 087,1 </w:t>
            </w:r>
            <w:r w:rsidR="00E44353" w:rsidRPr="001B5267">
              <w:rPr>
                <w:rFonts w:ascii="Times New Roman" w:hAnsi="Times New Roman" w:cs="Times New Roman"/>
                <w:sz w:val="28"/>
                <w:szCs w:val="28"/>
              </w:rPr>
              <w:t>тысяч рублей;</w:t>
            </w:r>
          </w:p>
          <w:p w:rsidR="00150AE9" w:rsidRPr="001B5267" w:rsidRDefault="00150AE9"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в 2020 году – 0,0 тысяч рублей;</w:t>
            </w:r>
          </w:p>
          <w:p w:rsidR="00150AE9" w:rsidRPr="001B5267" w:rsidRDefault="00150AE9"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2021 году – </w:t>
            </w:r>
            <w:r w:rsidR="00C043CD" w:rsidRPr="001B5267">
              <w:rPr>
                <w:rFonts w:ascii="Times New Roman" w:hAnsi="Times New Roman" w:cs="Times New Roman"/>
                <w:sz w:val="28"/>
                <w:szCs w:val="28"/>
              </w:rPr>
              <w:t>6 893,4</w:t>
            </w:r>
            <w:r w:rsidRPr="001B5267">
              <w:rPr>
                <w:rFonts w:ascii="Times New Roman" w:hAnsi="Times New Roman" w:cs="Times New Roman"/>
                <w:sz w:val="28"/>
                <w:szCs w:val="28"/>
              </w:rPr>
              <w:t xml:space="preserve"> тысяч рублей;</w:t>
            </w:r>
          </w:p>
          <w:p w:rsidR="00150AE9" w:rsidRPr="001B5267" w:rsidRDefault="00150AE9"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2022 году – </w:t>
            </w:r>
            <w:r w:rsidR="008F04C3" w:rsidRPr="001B5267">
              <w:rPr>
                <w:rFonts w:ascii="Times New Roman" w:hAnsi="Times New Roman" w:cs="Times New Roman"/>
                <w:sz w:val="28"/>
                <w:szCs w:val="28"/>
              </w:rPr>
              <w:t>8 697,8</w:t>
            </w:r>
            <w:r w:rsidRPr="001B5267">
              <w:rPr>
                <w:rFonts w:ascii="Times New Roman" w:hAnsi="Times New Roman" w:cs="Times New Roman"/>
                <w:sz w:val="28"/>
                <w:szCs w:val="28"/>
              </w:rPr>
              <w:t xml:space="preserve"> тысяч рублей;</w:t>
            </w:r>
          </w:p>
          <w:p w:rsidR="00150AE9" w:rsidRPr="001B5267" w:rsidRDefault="00A64CCF"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2023 году – 9 254,5 </w:t>
            </w:r>
            <w:r w:rsidR="00150AE9" w:rsidRPr="001B5267">
              <w:rPr>
                <w:rFonts w:ascii="Times New Roman" w:hAnsi="Times New Roman" w:cs="Times New Roman"/>
                <w:sz w:val="28"/>
                <w:szCs w:val="28"/>
              </w:rPr>
              <w:t>тысяч рублей;</w:t>
            </w:r>
          </w:p>
          <w:p w:rsidR="00150AE9" w:rsidRPr="001B5267" w:rsidRDefault="00150AE9"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в 2024 году – 0,0 тысяч рублей;</w:t>
            </w:r>
          </w:p>
          <w:p w:rsidR="00150AE9" w:rsidRPr="001B5267" w:rsidRDefault="00150AE9"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в 2025 году – 0,0 тысяч рублей;</w:t>
            </w:r>
          </w:p>
          <w:p w:rsidR="00EB6BF3" w:rsidRPr="001B5267" w:rsidRDefault="00EB6BF3" w:rsidP="00EB6BF3">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в 2026 году – 0,0 тысяч рублей;</w:t>
            </w:r>
          </w:p>
          <w:p w:rsidR="00433395" w:rsidRPr="001B5267" w:rsidRDefault="0043339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EB6BF3"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w:t>
            </w:r>
            <w:r w:rsidR="00453BE4" w:rsidRPr="001B5267">
              <w:rPr>
                <w:rFonts w:ascii="Times New Roman" w:hAnsi="Times New Roman" w:cs="Times New Roman"/>
                <w:color w:val="000000"/>
                <w:sz w:val="28"/>
                <w:szCs w:val="28"/>
              </w:rPr>
              <w:t xml:space="preserve">0,0 </w:t>
            </w:r>
            <w:r w:rsidRPr="001B5267">
              <w:rPr>
                <w:rFonts w:ascii="Times New Roman" w:hAnsi="Times New Roman" w:cs="Times New Roman"/>
                <w:color w:val="000000"/>
                <w:sz w:val="28"/>
                <w:szCs w:val="28"/>
              </w:rPr>
              <w:t>тысяч рублей;</w:t>
            </w:r>
          </w:p>
          <w:p w:rsidR="00433395" w:rsidRPr="001B5267" w:rsidRDefault="0043339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2031 – 2035 годах – </w:t>
            </w:r>
            <w:r w:rsidR="00453BE4" w:rsidRPr="001B5267">
              <w:rPr>
                <w:rFonts w:ascii="Times New Roman" w:hAnsi="Times New Roman" w:cs="Times New Roman"/>
                <w:color w:val="000000"/>
                <w:sz w:val="28"/>
                <w:szCs w:val="28"/>
              </w:rPr>
              <w:t xml:space="preserve">0,0 </w:t>
            </w:r>
            <w:r w:rsidRPr="001B5267">
              <w:rPr>
                <w:rFonts w:ascii="Times New Roman" w:hAnsi="Times New Roman" w:cs="Times New Roman"/>
                <w:color w:val="000000"/>
                <w:sz w:val="28"/>
                <w:szCs w:val="28"/>
              </w:rPr>
              <w:t>тысяч рублей;</w:t>
            </w:r>
          </w:p>
          <w:p w:rsidR="00E609E7" w:rsidRPr="001B5267" w:rsidRDefault="00E609E7"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республиканского бюджета Чуваш</w:t>
            </w:r>
            <w:r w:rsidR="00545568" w:rsidRPr="001B5267">
              <w:rPr>
                <w:rFonts w:ascii="Times New Roman" w:hAnsi="Times New Roman" w:cs="Times New Roman"/>
                <w:sz w:val="28"/>
                <w:szCs w:val="28"/>
              </w:rPr>
              <w:t>ской Р</w:t>
            </w:r>
            <w:r w:rsidRPr="001B5267">
              <w:rPr>
                <w:rFonts w:ascii="Times New Roman" w:hAnsi="Times New Roman" w:cs="Times New Roman"/>
                <w:sz w:val="28"/>
                <w:szCs w:val="28"/>
              </w:rPr>
              <w:t>еспуб</w:t>
            </w:r>
            <w:r w:rsidR="0075134C" w:rsidRPr="001B5267">
              <w:rPr>
                <w:rFonts w:ascii="Times New Roman" w:hAnsi="Times New Roman" w:cs="Times New Roman"/>
                <w:sz w:val="28"/>
                <w:szCs w:val="28"/>
              </w:rPr>
              <w:t>лики</w:t>
            </w:r>
            <w:r w:rsidR="004F6FA5" w:rsidRPr="001B5267">
              <w:rPr>
                <w:rFonts w:ascii="Times New Roman" w:hAnsi="Times New Roman" w:cs="Times New Roman"/>
                <w:sz w:val="28"/>
                <w:szCs w:val="28"/>
              </w:rPr>
              <w:t xml:space="preserve"> </w:t>
            </w:r>
            <w:r w:rsidR="00374090" w:rsidRPr="001B5267">
              <w:rPr>
                <w:rFonts w:ascii="Times New Roman" w:hAnsi="Times New Roman" w:cs="Times New Roman"/>
                <w:sz w:val="28"/>
                <w:szCs w:val="28"/>
              </w:rPr>
              <w:t>в 2019</w:t>
            </w:r>
            <w:r w:rsidR="007B4303" w:rsidRPr="001B5267">
              <w:rPr>
                <w:rFonts w:ascii="Times New Roman" w:hAnsi="Times New Roman" w:cs="Times New Roman"/>
                <w:sz w:val="28"/>
                <w:szCs w:val="28"/>
              </w:rPr>
              <w:t xml:space="preserve"> </w:t>
            </w:r>
            <w:r w:rsidR="004F6FA5" w:rsidRPr="001B5267">
              <w:rPr>
                <w:rFonts w:ascii="Times New Roman" w:hAnsi="Times New Roman" w:cs="Times New Roman"/>
                <w:color w:val="000000"/>
                <w:sz w:val="28"/>
                <w:szCs w:val="28"/>
              </w:rPr>
              <w:t>–</w:t>
            </w:r>
            <w:r w:rsidR="007B4303" w:rsidRPr="001B5267">
              <w:rPr>
                <w:rFonts w:ascii="Times New Roman" w:hAnsi="Times New Roman" w:cs="Times New Roman"/>
                <w:color w:val="000000"/>
                <w:sz w:val="28"/>
                <w:szCs w:val="28"/>
              </w:rPr>
              <w:t xml:space="preserve"> </w:t>
            </w:r>
            <w:r w:rsidR="00DC12D9" w:rsidRPr="001B5267">
              <w:rPr>
                <w:rFonts w:ascii="Times New Roman" w:hAnsi="Times New Roman" w:cs="Times New Roman"/>
                <w:color w:val="000000"/>
                <w:sz w:val="28"/>
                <w:szCs w:val="28"/>
              </w:rPr>
              <w:t>203</w:t>
            </w:r>
            <w:r w:rsidR="00374090" w:rsidRPr="001B5267">
              <w:rPr>
                <w:rFonts w:ascii="Times New Roman" w:hAnsi="Times New Roman" w:cs="Times New Roman"/>
                <w:color w:val="000000"/>
                <w:sz w:val="28"/>
                <w:szCs w:val="28"/>
              </w:rPr>
              <w:t>5</w:t>
            </w:r>
            <w:r w:rsidR="00374090" w:rsidRPr="001B5267">
              <w:rPr>
                <w:rFonts w:ascii="Times New Roman" w:hAnsi="Times New Roman" w:cs="Times New Roman"/>
                <w:sz w:val="28"/>
                <w:szCs w:val="28"/>
              </w:rPr>
              <w:t xml:space="preserve"> годах составляют</w:t>
            </w:r>
            <w:r w:rsidR="0075134C" w:rsidRPr="001B5267">
              <w:rPr>
                <w:rFonts w:ascii="Times New Roman" w:hAnsi="Times New Roman" w:cs="Times New Roman"/>
                <w:sz w:val="28"/>
                <w:szCs w:val="28"/>
              </w:rPr>
              <w:t xml:space="preserve"> </w:t>
            </w:r>
            <w:r w:rsidR="00AF7F8D" w:rsidRPr="001B5267">
              <w:rPr>
                <w:rFonts w:ascii="Times New Roman" w:hAnsi="Times New Roman" w:cs="Times New Roman"/>
                <w:sz w:val="28"/>
                <w:szCs w:val="28"/>
              </w:rPr>
              <w:t>595 929,4</w:t>
            </w:r>
            <w:r w:rsidR="002A0F6B" w:rsidRPr="001B5267">
              <w:rPr>
                <w:rFonts w:ascii="Times New Roman" w:hAnsi="Times New Roman" w:cs="Times New Roman"/>
                <w:sz w:val="28"/>
                <w:szCs w:val="28"/>
              </w:rPr>
              <w:t xml:space="preserve"> </w:t>
            </w:r>
            <w:r w:rsidRPr="001B5267">
              <w:rPr>
                <w:rFonts w:ascii="Times New Roman" w:hAnsi="Times New Roman" w:cs="Times New Roman"/>
                <w:sz w:val="28"/>
                <w:szCs w:val="28"/>
              </w:rPr>
              <w:t>тысяч рублей</w:t>
            </w:r>
            <w:r w:rsidR="005B63D5" w:rsidRPr="001B5267">
              <w:rPr>
                <w:rFonts w:ascii="Times New Roman" w:hAnsi="Times New Roman" w:cs="Times New Roman"/>
                <w:sz w:val="28"/>
                <w:szCs w:val="28"/>
              </w:rPr>
              <w:t>, в том числе:</w:t>
            </w:r>
          </w:p>
          <w:p w:rsidR="005B63D5" w:rsidRPr="001B5267" w:rsidRDefault="005B63D5"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в 2019 году –</w:t>
            </w:r>
            <w:r w:rsidR="0015297E" w:rsidRPr="001B5267">
              <w:rPr>
                <w:rFonts w:ascii="Times New Roman" w:hAnsi="Times New Roman" w:cs="Times New Roman"/>
                <w:sz w:val="28"/>
                <w:szCs w:val="28"/>
              </w:rPr>
              <w:t xml:space="preserve"> </w:t>
            </w:r>
            <w:r w:rsidR="00F56C7A" w:rsidRPr="001B5267">
              <w:rPr>
                <w:rFonts w:ascii="Times New Roman" w:hAnsi="Times New Roman" w:cs="Times New Roman"/>
                <w:sz w:val="28"/>
                <w:szCs w:val="28"/>
              </w:rPr>
              <w:t>71 783,5</w:t>
            </w:r>
            <w:r w:rsidR="004F09D2" w:rsidRPr="001B5267">
              <w:rPr>
                <w:rFonts w:ascii="Times New Roman" w:hAnsi="Times New Roman" w:cs="Times New Roman"/>
                <w:sz w:val="28"/>
                <w:szCs w:val="28"/>
              </w:rPr>
              <w:t xml:space="preserve"> </w:t>
            </w:r>
            <w:r w:rsidRPr="001B5267">
              <w:rPr>
                <w:rFonts w:ascii="Times New Roman" w:hAnsi="Times New Roman" w:cs="Times New Roman"/>
                <w:sz w:val="28"/>
                <w:szCs w:val="28"/>
              </w:rPr>
              <w:t>тысяч рублей;</w:t>
            </w:r>
          </w:p>
          <w:p w:rsidR="00374090" w:rsidRPr="001B5267" w:rsidRDefault="00374090"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в 2020 году –</w:t>
            </w:r>
            <w:r w:rsidR="00C6047C" w:rsidRPr="001B5267">
              <w:rPr>
                <w:rFonts w:ascii="Times New Roman" w:hAnsi="Times New Roman" w:cs="Times New Roman"/>
                <w:sz w:val="28"/>
                <w:szCs w:val="28"/>
              </w:rPr>
              <w:t xml:space="preserve"> 84 777,5 </w:t>
            </w:r>
            <w:r w:rsidRPr="001B5267">
              <w:rPr>
                <w:rFonts w:ascii="Times New Roman" w:hAnsi="Times New Roman" w:cs="Times New Roman"/>
                <w:sz w:val="28"/>
                <w:szCs w:val="28"/>
              </w:rPr>
              <w:t>тысяч рублей;</w:t>
            </w:r>
          </w:p>
          <w:p w:rsidR="00374090" w:rsidRPr="001B5267" w:rsidRDefault="00374090"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2021 году – </w:t>
            </w:r>
            <w:r w:rsidR="00B253EE" w:rsidRPr="001B5267">
              <w:rPr>
                <w:rFonts w:ascii="Times New Roman" w:hAnsi="Times New Roman" w:cs="Times New Roman"/>
                <w:sz w:val="28"/>
                <w:szCs w:val="28"/>
              </w:rPr>
              <w:t>134</w:t>
            </w:r>
            <w:r w:rsidR="005B25A9" w:rsidRPr="001B5267">
              <w:rPr>
                <w:rFonts w:ascii="Times New Roman" w:hAnsi="Times New Roman" w:cs="Times New Roman"/>
                <w:sz w:val="28"/>
                <w:szCs w:val="28"/>
              </w:rPr>
              <w:t> 340,6</w:t>
            </w:r>
            <w:r w:rsidRPr="001B5267">
              <w:rPr>
                <w:rFonts w:ascii="Times New Roman" w:hAnsi="Times New Roman" w:cs="Times New Roman"/>
                <w:sz w:val="28"/>
                <w:szCs w:val="28"/>
              </w:rPr>
              <w:t xml:space="preserve"> тысяч рублей;</w:t>
            </w:r>
          </w:p>
          <w:p w:rsidR="00374090" w:rsidRPr="001B5267" w:rsidRDefault="00374090"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2022 году – </w:t>
            </w:r>
            <w:r w:rsidR="003C543F" w:rsidRPr="001B5267">
              <w:rPr>
                <w:rFonts w:ascii="Times New Roman" w:hAnsi="Times New Roman" w:cs="Times New Roman"/>
                <w:sz w:val="28"/>
                <w:szCs w:val="28"/>
              </w:rPr>
              <w:t>110 600,0</w:t>
            </w:r>
            <w:r w:rsidRPr="001B5267">
              <w:rPr>
                <w:rFonts w:ascii="Times New Roman" w:hAnsi="Times New Roman" w:cs="Times New Roman"/>
                <w:sz w:val="28"/>
                <w:szCs w:val="28"/>
              </w:rPr>
              <w:t xml:space="preserve"> тысяч рублей;</w:t>
            </w:r>
          </w:p>
          <w:p w:rsidR="00374090" w:rsidRPr="001B5267" w:rsidRDefault="00374090"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2023 году – </w:t>
            </w:r>
            <w:r w:rsidR="00557CF7" w:rsidRPr="001B5267">
              <w:rPr>
                <w:rFonts w:ascii="Times New Roman" w:hAnsi="Times New Roman" w:cs="Times New Roman"/>
                <w:sz w:val="28"/>
                <w:szCs w:val="28"/>
              </w:rPr>
              <w:t>112 208,2</w:t>
            </w:r>
            <w:r w:rsidRPr="001B5267">
              <w:rPr>
                <w:rFonts w:ascii="Times New Roman" w:hAnsi="Times New Roman" w:cs="Times New Roman"/>
                <w:sz w:val="28"/>
                <w:szCs w:val="28"/>
              </w:rPr>
              <w:t xml:space="preserve"> тысяч рублей;</w:t>
            </w:r>
          </w:p>
          <w:p w:rsidR="00374090" w:rsidRPr="001B5267" w:rsidRDefault="00374090"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2024 году – </w:t>
            </w:r>
            <w:r w:rsidR="00AF7F8D" w:rsidRPr="001B5267">
              <w:rPr>
                <w:rFonts w:ascii="Times New Roman" w:hAnsi="Times New Roman" w:cs="Times New Roman"/>
                <w:sz w:val="28"/>
                <w:szCs w:val="28"/>
              </w:rPr>
              <w:t>82 219,6</w:t>
            </w:r>
            <w:r w:rsidRPr="001B5267">
              <w:rPr>
                <w:rFonts w:ascii="Times New Roman" w:hAnsi="Times New Roman" w:cs="Times New Roman"/>
                <w:sz w:val="28"/>
                <w:szCs w:val="28"/>
              </w:rPr>
              <w:t xml:space="preserve"> тысяч рублей;</w:t>
            </w:r>
          </w:p>
          <w:p w:rsidR="00374090" w:rsidRPr="001B5267" w:rsidRDefault="00374090"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в 2025 году – 0,0 тысяч рублей;</w:t>
            </w:r>
          </w:p>
          <w:p w:rsidR="00AF7F8D" w:rsidRPr="001B5267" w:rsidRDefault="00AF7F8D" w:rsidP="00AF7F8D">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в 2026 году – 0,0 тысяч рублей;</w:t>
            </w:r>
          </w:p>
          <w:p w:rsidR="00433395" w:rsidRPr="001B5267" w:rsidRDefault="0043339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lastRenderedPageBreak/>
              <w:t>в 202</w:t>
            </w:r>
            <w:r w:rsidR="00AF7F8D"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w:t>
            </w:r>
            <w:r w:rsidR="005709B3" w:rsidRPr="001B5267">
              <w:rPr>
                <w:rFonts w:ascii="Times New Roman" w:hAnsi="Times New Roman" w:cs="Times New Roman"/>
                <w:color w:val="000000"/>
                <w:sz w:val="28"/>
                <w:szCs w:val="28"/>
              </w:rPr>
              <w:t xml:space="preserve">0,0 </w:t>
            </w:r>
            <w:r w:rsidRPr="001B5267">
              <w:rPr>
                <w:rFonts w:ascii="Times New Roman" w:hAnsi="Times New Roman" w:cs="Times New Roman"/>
                <w:color w:val="000000"/>
                <w:sz w:val="28"/>
                <w:szCs w:val="28"/>
              </w:rPr>
              <w:t>тысяч рублей;</w:t>
            </w:r>
          </w:p>
          <w:p w:rsidR="00433395" w:rsidRPr="001B5267" w:rsidRDefault="0043339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2031 – 2035 годах – </w:t>
            </w:r>
            <w:r w:rsidR="005709B3" w:rsidRPr="001B5267">
              <w:rPr>
                <w:rFonts w:ascii="Times New Roman" w:hAnsi="Times New Roman" w:cs="Times New Roman"/>
                <w:color w:val="000000"/>
                <w:sz w:val="28"/>
                <w:szCs w:val="28"/>
              </w:rPr>
              <w:t xml:space="preserve">0,0 </w:t>
            </w:r>
            <w:r w:rsidRPr="001B5267">
              <w:rPr>
                <w:rFonts w:ascii="Times New Roman" w:hAnsi="Times New Roman" w:cs="Times New Roman"/>
                <w:color w:val="000000"/>
                <w:sz w:val="28"/>
                <w:szCs w:val="28"/>
              </w:rPr>
              <w:t>тысяч рублей;</w:t>
            </w:r>
          </w:p>
          <w:p w:rsidR="00E609E7" w:rsidRPr="001B5267" w:rsidRDefault="0075134C"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color w:val="000000"/>
                <w:sz w:val="28"/>
                <w:szCs w:val="28"/>
              </w:rPr>
              <w:t>бюджета</w:t>
            </w:r>
            <w:r w:rsidRPr="001B5267">
              <w:rPr>
                <w:rFonts w:ascii="Times New Roman" w:hAnsi="Times New Roman" w:cs="Times New Roman"/>
                <w:sz w:val="28"/>
                <w:szCs w:val="28"/>
              </w:rPr>
              <w:t xml:space="preserve"> города Чебоксары</w:t>
            </w:r>
            <w:r w:rsidR="000C1239" w:rsidRPr="001B5267">
              <w:rPr>
                <w:rFonts w:ascii="Times New Roman" w:hAnsi="Times New Roman" w:cs="Times New Roman"/>
                <w:sz w:val="28"/>
                <w:szCs w:val="28"/>
              </w:rPr>
              <w:t xml:space="preserve"> </w:t>
            </w:r>
            <w:r w:rsidR="0016033A" w:rsidRPr="001B5267">
              <w:rPr>
                <w:rFonts w:ascii="Times New Roman" w:hAnsi="Times New Roman" w:cs="Times New Roman"/>
                <w:sz w:val="28"/>
                <w:szCs w:val="28"/>
              </w:rPr>
              <w:t xml:space="preserve">– </w:t>
            </w:r>
            <w:r w:rsidR="0046418A" w:rsidRPr="001B5267">
              <w:rPr>
                <w:rFonts w:ascii="Times New Roman" w:hAnsi="Times New Roman"/>
                <w:sz w:val="28"/>
                <w:szCs w:val="28"/>
              </w:rPr>
              <w:t>5</w:t>
            </w:r>
            <w:r w:rsidR="007B78C9" w:rsidRPr="001B5267">
              <w:rPr>
                <w:rFonts w:ascii="Times New Roman" w:hAnsi="Times New Roman"/>
                <w:sz w:val="28"/>
                <w:szCs w:val="28"/>
              </w:rPr>
              <w:t> 922 236,9</w:t>
            </w:r>
            <w:r w:rsidR="00E609E7" w:rsidRPr="001B5267">
              <w:rPr>
                <w:rFonts w:ascii="Times New Roman" w:hAnsi="Times New Roman"/>
                <w:sz w:val="28"/>
                <w:szCs w:val="28"/>
              </w:rPr>
              <w:t xml:space="preserve"> </w:t>
            </w:r>
            <w:r w:rsidR="00E609E7" w:rsidRPr="001B5267">
              <w:rPr>
                <w:rFonts w:ascii="Times New Roman" w:hAnsi="Times New Roman" w:cs="Times New Roman"/>
                <w:sz w:val="28"/>
                <w:szCs w:val="28"/>
              </w:rPr>
              <w:t>тысяч рублей, в том числе:</w:t>
            </w:r>
          </w:p>
          <w:p w:rsidR="00E609E7" w:rsidRPr="001B5267" w:rsidRDefault="00E609E7"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2019 году – </w:t>
            </w:r>
            <w:r w:rsidR="00500EC1" w:rsidRPr="001B5267">
              <w:rPr>
                <w:rFonts w:ascii="Times New Roman" w:hAnsi="Times New Roman" w:cs="Times New Roman"/>
                <w:sz w:val="28"/>
                <w:szCs w:val="28"/>
              </w:rPr>
              <w:t>175 191,7</w:t>
            </w:r>
            <w:r w:rsidRPr="001B5267">
              <w:rPr>
                <w:rFonts w:ascii="Times New Roman" w:hAnsi="Times New Roman" w:cs="Times New Roman"/>
                <w:sz w:val="28"/>
                <w:szCs w:val="28"/>
              </w:rPr>
              <w:t xml:space="preserve"> тысяч рублей;</w:t>
            </w:r>
          </w:p>
          <w:p w:rsidR="00E609E7" w:rsidRPr="001B5267" w:rsidRDefault="00E609E7"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в 2020 году –</w:t>
            </w:r>
            <w:r w:rsidR="0020409F" w:rsidRPr="001B5267">
              <w:rPr>
                <w:rFonts w:ascii="Times New Roman" w:hAnsi="Times New Roman" w:cs="Times New Roman"/>
                <w:sz w:val="28"/>
                <w:szCs w:val="28"/>
              </w:rPr>
              <w:t xml:space="preserve"> </w:t>
            </w:r>
            <w:r w:rsidR="00835B3E" w:rsidRPr="001B5267">
              <w:rPr>
                <w:rFonts w:ascii="Times New Roman" w:hAnsi="Times New Roman" w:cs="Times New Roman"/>
                <w:sz w:val="28"/>
                <w:szCs w:val="28"/>
              </w:rPr>
              <w:t>160 643,4</w:t>
            </w:r>
            <w:r w:rsidR="00374090" w:rsidRPr="001B5267">
              <w:rPr>
                <w:rFonts w:ascii="Times New Roman" w:hAnsi="Times New Roman" w:cs="Times New Roman"/>
                <w:sz w:val="28"/>
                <w:szCs w:val="28"/>
              </w:rPr>
              <w:t xml:space="preserve"> </w:t>
            </w:r>
            <w:r w:rsidRPr="001B5267">
              <w:rPr>
                <w:rFonts w:ascii="Times New Roman" w:hAnsi="Times New Roman" w:cs="Times New Roman"/>
                <w:sz w:val="28"/>
                <w:szCs w:val="28"/>
              </w:rPr>
              <w:t>тысяч рублей;</w:t>
            </w:r>
          </w:p>
          <w:p w:rsidR="00E609E7" w:rsidRPr="001B5267" w:rsidRDefault="00E609E7"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2021 году – </w:t>
            </w:r>
            <w:r w:rsidR="00392B98" w:rsidRPr="001B5267">
              <w:rPr>
                <w:rFonts w:ascii="Times New Roman" w:hAnsi="Times New Roman" w:cs="Times New Roman"/>
                <w:sz w:val="28"/>
                <w:szCs w:val="28"/>
              </w:rPr>
              <w:t>91 646,0</w:t>
            </w:r>
            <w:r w:rsidRPr="001B5267">
              <w:rPr>
                <w:rFonts w:ascii="Times New Roman" w:hAnsi="Times New Roman" w:cs="Times New Roman"/>
                <w:sz w:val="28"/>
                <w:szCs w:val="28"/>
              </w:rPr>
              <w:t xml:space="preserve"> тысяч рублей;</w:t>
            </w:r>
          </w:p>
          <w:p w:rsidR="00E609E7" w:rsidRPr="001B5267" w:rsidRDefault="00E609E7"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2022 году – </w:t>
            </w:r>
            <w:r w:rsidR="00C74AD7" w:rsidRPr="001B5267">
              <w:rPr>
                <w:rFonts w:ascii="Times New Roman" w:hAnsi="Times New Roman" w:cs="Times New Roman"/>
                <w:sz w:val="28"/>
                <w:szCs w:val="28"/>
              </w:rPr>
              <w:t>116 648,7</w:t>
            </w:r>
            <w:r w:rsidRPr="001B5267">
              <w:rPr>
                <w:rFonts w:ascii="Times New Roman" w:hAnsi="Times New Roman" w:cs="Times New Roman"/>
                <w:sz w:val="28"/>
                <w:szCs w:val="28"/>
              </w:rPr>
              <w:t xml:space="preserve"> тысяч рублей;</w:t>
            </w:r>
          </w:p>
          <w:p w:rsidR="00E609E7" w:rsidRPr="001B5267" w:rsidRDefault="00E609E7"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2023 году – </w:t>
            </w:r>
            <w:r w:rsidR="0046418A" w:rsidRPr="001B5267">
              <w:rPr>
                <w:rFonts w:ascii="Times New Roman" w:hAnsi="Times New Roman" w:cs="Times New Roman"/>
                <w:sz w:val="28"/>
                <w:szCs w:val="28"/>
              </w:rPr>
              <w:t>226 593,2</w:t>
            </w:r>
            <w:r w:rsidRPr="001B5267">
              <w:rPr>
                <w:rFonts w:ascii="Times New Roman" w:hAnsi="Times New Roman" w:cs="Times New Roman"/>
                <w:sz w:val="28"/>
                <w:szCs w:val="28"/>
              </w:rPr>
              <w:t xml:space="preserve"> тысяч рублей;</w:t>
            </w:r>
          </w:p>
          <w:p w:rsidR="00E609E7" w:rsidRPr="001B5267" w:rsidRDefault="00E609E7"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2024 году – </w:t>
            </w:r>
            <w:r w:rsidR="007B78C9" w:rsidRPr="001B5267">
              <w:rPr>
                <w:rFonts w:ascii="Times New Roman" w:hAnsi="Times New Roman" w:cs="Times New Roman"/>
                <w:sz w:val="28"/>
                <w:szCs w:val="28"/>
              </w:rPr>
              <w:t>312 764,6</w:t>
            </w:r>
            <w:r w:rsidRPr="001B5267">
              <w:rPr>
                <w:rFonts w:ascii="Times New Roman" w:hAnsi="Times New Roman" w:cs="Times New Roman"/>
                <w:sz w:val="28"/>
                <w:szCs w:val="28"/>
              </w:rPr>
              <w:t xml:space="preserve"> тысяч рублей;</w:t>
            </w:r>
          </w:p>
          <w:p w:rsidR="00E609E7" w:rsidRPr="001B5267" w:rsidRDefault="00E609E7"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2025 году – </w:t>
            </w:r>
            <w:r w:rsidR="007B78C9" w:rsidRPr="001B5267">
              <w:rPr>
                <w:rFonts w:ascii="Times New Roman" w:hAnsi="Times New Roman" w:cs="Times New Roman"/>
                <w:sz w:val="28"/>
                <w:szCs w:val="28"/>
              </w:rPr>
              <w:t>399 638,4</w:t>
            </w:r>
            <w:r w:rsidRPr="001B5267">
              <w:rPr>
                <w:rFonts w:ascii="Times New Roman" w:hAnsi="Times New Roman" w:cs="Times New Roman"/>
                <w:sz w:val="28"/>
                <w:szCs w:val="28"/>
              </w:rPr>
              <w:t xml:space="preserve"> тысяч рублей;</w:t>
            </w:r>
          </w:p>
          <w:p w:rsidR="007B78C9" w:rsidRPr="001B5267" w:rsidRDefault="007B78C9" w:rsidP="007B78C9">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в 2026 году – 484 998,7 тысяч рублей;</w:t>
            </w:r>
          </w:p>
          <w:p w:rsidR="00433395" w:rsidRPr="001B5267" w:rsidRDefault="0043339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7B78C9"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w:t>
            </w:r>
            <w:r w:rsidR="007B78C9" w:rsidRPr="001B5267">
              <w:rPr>
                <w:rFonts w:ascii="Times New Roman" w:hAnsi="Times New Roman" w:cs="Times New Roman"/>
                <w:color w:val="000000"/>
                <w:sz w:val="28"/>
                <w:szCs w:val="28"/>
              </w:rPr>
              <w:t>1 757 383,2</w:t>
            </w:r>
            <w:r w:rsidR="0046418A" w:rsidRPr="001B5267">
              <w:rPr>
                <w:rFonts w:ascii="Times New Roman" w:hAnsi="Times New Roman" w:cs="Times New Roman"/>
                <w:color w:val="000000"/>
                <w:sz w:val="28"/>
                <w:szCs w:val="28"/>
              </w:rPr>
              <w:t xml:space="preserve"> </w:t>
            </w:r>
            <w:r w:rsidRPr="001B5267">
              <w:rPr>
                <w:rFonts w:ascii="Times New Roman" w:hAnsi="Times New Roman" w:cs="Times New Roman"/>
                <w:color w:val="000000"/>
                <w:sz w:val="28"/>
                <w:szCs w:val="28"/>
              </w:rPr>
              <w:t>тысяч рублей;</w:t>
            </w:r>
          </w:p>
          <w:p w:rsidR="00433395" w:rsidRPr="001B5267" w:rsidRDefault="0043339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2031 – 2035 годах – </w:t>
            </w:r>
            <w:r w:rsidR="0046418A" w:rsidRPr="001B5267">
              <w:rPr>
                <w:rFonts w:ascii="Times New Roman" w:hAnsi="Times New Roman" w:cs="Times New Roman"/>
                <w:color w:val="000000"/>
                <w:sz w:val="28"/>
                <w:szCs w:val="28"/>
              </w:rPr>
              <w:t xml:space="preserve">2 196 729,0 </w:t>
            </w:r>
            <w:r w:rsidRPr="001B5267">
              <w:rPr>
                <w:rFonts w:ascii="Times New Roman" w:hAnsi="Times New Roman" w:cs="Times New Roman"/>
                <w:color w:val="000000"/>
                <w:sz w:val="28"/>
                <w:szCs w:val="28"/>
              </w:rPr>
              <w:t>тысяч рублей;</w:t>
            </w:r>
          </w:p>
          <w:p w:rsidR="00805A7F" w:rsidRPr="001B5267" w:rsidRDefault="00E609E7" w:rsidP="00817FD1">
            <w:pPr>
              <w:pStyle w:val="afff1"/>
              <w:ind w:left="33" w:right="34"/>
              <w:jc w:val="both"/>
              <w:rPr>
                <w:rFonts w:ascii="Times New Roman" w:hAnsi="Times New Roman"/>
                <w:color w:val="000000"/>
                <w:sz w:val="28"/>
                <w:szCs w:val="28"/>
              </w:rPr>
            </w:pPr>
            <w:r w:rsidRPr="001B5267">
              <w:rPr>
                <w:rFonts w:ascii="Times New Roman" w:hAnsi="Times New Roman"/>
                <w:sz w:val="28"/>
                <w:szCs w:val="28"/>
              </w:rPr>
              <w:t>внебюджетных источников в 201</w:t>
            </w:r>
            <w:r w:rsidR="00EC6730" w:rsidRPr="001B5267">
              <w:rPr>
                <w:rFonts w:ascii="Times New Roman" w:hAnsi="Times New Roman"/>
                <w:sz w:val="28"/>
                <w:szCs w:val="28"/>
              </w:rPr>
              <w:t>9</w:t>
            </w:r>
            <w:r w:rsidR="007B4303" w:rsidRPr="001B5267">
              <w:rPr>
                <w:rFonts w:ascii="Times New Roman" w:hAnsi="Times New Roman"/>
                <w:sz w:val="28"/>
                <w:szCs w:val="28"/>
              </w:rPr>
              <w:t xml:space="preserve"> </w:t>
            </w:r>
            <w:r w:rsidR="00EC6730" w:rsidRPr="001B5267">
              <w:rPr>
                <w:rFonts w:ascii="Times New Roman" w:hAnsi="Times New Roman"/>
                <w:sz w:val="28"/>
                <w:szCs w:val="28"/>
              </w:rPr>
              <w:t>–</w:t>
            </w:r>
            <w:r w:rsidR="007B4303" w:rsidRPr="001B5267">
              <w:rPr>
                <w:rFonts w:ascii="Times New Roman" w:hAnsi="Times New Roman"/>
                <w:sz w:val="28"/>
                <w:szCs w:val="28"/>
              </w:rPr>
              <w:t xml:space="preserve"> </w:t>
            </w:r>
            <w:r w:rsidR="00EC6730" w:rsidRPr="001B5267">
              <w:rPr>
                <w:rFonts w:ascii="Times New Roman" w:hAnsi="Times New Roman"/>
                <w:color w:val="000000"/>
                <w:sz w:val="28"/>
                <w:szCs w:val="28"/>
              </w:rPr>
              <w:t>20</w:t>
            </w:r>
            <w:r w:rsidR="00DC12D9" w:rsidRPr="001B5267">
              <w:rPr>
                <w:rFonts w:ascii="Times New Roman" w:hAnsi="Times New Roman"/>
                <w:color w:val="000000"/>
                <w:sz w:val="28"/>
                <w:szCs w:val="28"/>
              </w:rPr>
              <w:t>3</w:t>
            </w:r>
            <w:r w:rsidR="00EC6730" w:rsidRPr="001B5267">
              <w:rPr>
                <w:rFonts w:ascii="Times New Roman" w:hAnsi="Times New Roman"/>
                <w:color w:val="000000"/>
                <w:sz w:val="28"/>
                <w:szCs w:val="28"/>
              </w:rPr>
              <w:t>5 г</w:t>
            </w:r>
            <w:r w:rsidR="00EC6730" w:rsidRPr="001B5267">
              <w:rPr>
                <w:rFonts w:ascii="Times New Roman" w:hAnsi="Times New Roman"/>
                <w:sz w:val="28"/>
                <w:szCs w:val="28"/>
              </w:rPr>
              <w:t>ода</w:t>
            </w:r>
            <w:r w:rsidR="0075134C" w:rsidRPr="001B5267">
              <w:rPr>
                <w:rFonts w:ascii="Times New Roman" w:hAnsi="Times New Roman"/>
                <w:sz w:val="28"/>
                <w:szCs w:val="28"/>
              </w:rPr>
              <w:t xml:space="preserve">х </w:t>
            </w:r>
            <w:r w:rsidR="00D55A5F" w:rsidRPr="001B5267">
              <w:rPr>
                <w:rFonts w:ascii="Times New Roman" w:hAnsi="Times New Roman"/>
                <w:sz w:val="28"/>
                <w:szCs w:val="28"/>
              </w:rPr>
              <w:t>составляют</w:t>
            </w:r>
            <w:r w:rsidR="00EC6730" w:rsidRPr="001B5267">
              <w:rPr>
                <w:rFonts w:ascii="Times New Roman" w:hAnsi="Times New Roman"/>
                <w:sz w:val="28"/>
                <w:szCs w:val="28"/>
              </w:rPr>
              <w:t xml:space="preserve"> </w:t>
            </w:r>
            <w:r w:rsidRPr="001B5267">
              <w:rPr>
                <w:rFonts w:ascii="Times New Roman" w:hAnsi="Times New Roman"/>
                <w:sz w:val="28"/>
                <w:szCs w:val="28"/>
              </w:rPr>
              <w:t>0,0 тысяч рублей</w:t>
            </w:r>
            <w:r w:rsidR="005709B3" w:rsidRPr="001B5267">
              <w:rPr>
                <w:rFonts w:ascii="Times New Roman" w:hAnsi="Times New Roman"/>
                <w:sz w:val="28"/>
                <w:szCs w:val="28"/>
              </w:rPr>
              <w:t xml:space="preserve">, </w:t>
            </w:r>
            <w:r w:rsidR="005709B3" w:rsidRPr="001B5267">
              <w:rPr>
                <w:rFonts w:ascii="Times New Roman" w:hAnsi="Times New Roman"/>
                <w:color w:val="000000"/>
                <w:sz w:val="28"/>
                <w:szCs w:val="28"/>
              </w:rPr>
              <w:t>в том числе:</w:t>
            </w:r>
          </w:p>
          <w:p w:rsidR="00105335" w:rsidRPr="001B5267" w:rsidRDefault="00105335" w:rsidP="00817FD1">
            <w:pPr>
              <w:pStyle w:val="ConsPlusNormal"/>
              <w:tabs>
                <w:tab w:val="left" w:pos="4853"/>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2019 – 2025 годах – 0,0 тысяч рублей;</w:t>
            </w:r>
          </w:p>
          <w:p w:rsidR="00F30EE3" w:rsidRPr="001B5267" w:rsidRDefault="00F30EE3" w:rsidP="00F30EE3">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в 2026 году – 0,0 тысяч рублей;</w:t>
            </w:r>
          </w:p>
          <w:p w:rsidR="00105335" w:rsidRPr="001B5267" w:rsidRDefault="0010533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F30EE3"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0,0 тысяч рублей;</w:t>
            </w:r>
          </w:p>
          <w:p w:rsidR="00105335" w:rsidRPr="001B5267" w:rsidRDefault="0010533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2031 – 2035 годах – 0,0 тысяч</w:t>
            </w:r>
            <w:r w:rsidR="00DD63EA" w:rsidRPr="001B5267">
              <w:rPr>
                <w:rFonts w:ascii="Times New Roman" w:hAnsi="Times New Roman" w:cs="Times New Roman"/>
                <w:color w:val="000000"/>
                <w:sz w:val="28"/>
                <w:szCs w:val="28"/>
              </w:rPr>
              <w:t xml:space="preserve"> рублей.</w:t>
            </w:r>
          </w:p>
          <w:p w:rsidR="00B35E9D" w:rsidRPr="001B5267" w:rsidRDefault="00E609E7" w:rsidP="00817FD1">
            <w:pPr>
              <w:pStyle w:val="afff1"/>
              <w:ind w:left="33" w:right="34"/>
              <w:jc w:val="both"/>
              <w:rPr>
                <w:rFonts w:ascii="Times New Roman" w:hAnsi="Times New Roman"/>
                <w:sz w:val="28"/>
                <w:szCs w:val="28"/>
              </w:rPr>
            </w:pPr>
            <w:r w:rsidRPr="001B5267">
              <w:rPr>
                <w:rFonts w:ascii="Times New Roman" w:hAnsi="Times New Roman"/>
                <w:sz w:val="28"/>
                <w:szCs w:val="28"/>
              </w:rPr>
              <w:t>Объемы финансирования муниципальной программы подлежат ежегодному уточнению исходя из возможностей бюджетов всех уровней</w:t>
            </w:r>
          </w:p>
        </w:tc>
      </w:tr>
    </w:tbl>
    <w:p w:rsidR="0016033A" w:rsidRPr="001B5267" w:rsidRDefault="00B53F64" w:rsidP="00817FD1">
      <w:pPr>
        <w:widowControl/>
        <w:tabs>
          <w:tab w:val="left" w:pos="1134"/>
        </w:tabs>
        <w:autoSpaceDE/>
        <w:autoSpaceDN/>
        <w:adjustRightInd/>
        <w:spacing w:line="336" w:lineRule="auto"/>
        <w:ind w:left="709"/>
        <w:jc w:val="right"/>
        <w:rPr>
          <w:rFonts w:ascii="Times New Roman" w:hAnsi="Times New Roman"/>
          <w:color w:val="000000"/>
          <w:sz w:val="28"/>
          <w:szCs w:val="28"/>
        </w:rPr>
      </w:pPr>
      <w:r w:rsidRPr="001B5267">
        <w:rPr>
          <w:rFonts w:ascii="Times New Roman" w:hAnsi="Times New Roman"/>
          <w:color w:val="000000"/>
          <w:sz w:val="28"/>
          <w:szCs w:val="28"/>
        </w:rPr>
        <w:lastRenderedPageBreak/>
        <w:t>»</w:t>
      </w:r>
      <w:r w:rsidR="00CF3E06" w:rsidRPr="001B5267">
        <w:rPr>
          <w:rFonts w:ascii="Times New Roman" w:hAnsi="Times New Roman"/>
          <w:color w:val="000000"/>
          <w:sz w:val="28"/>
          <w:szCs w:val="28"/>
        </w:rPr>
        <w:t>;</w:t>
      </w:r>
    </w:p>
    <w:p w:rsidR="0094309C" w:rsidRPr="00A225EB" w:rsidRDefault="00F86567" w:rsidP="00043205">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в</w:t>
      </w:r>
      <w:r w:rsidR="00656EA4" w:rsidRPr="001B5267">
        <w:rPr>
          <w:rFonts w:ascii="Times New Roman" w:hAnsi="Times New Roman"/>
          <w:color w:val="000000"/>
          <w:sz w:val="28"/>
          <w:szCs w:val="28"/>
        </w:rPr>
        <w:t xml:space="preserve"> абзацах первом и втором </w:t>
      </w:r>
      <w:r w:rsidR="00CF3E06" w:rsidRPr="001B5267">
        <w:rPr>
          <w:rFonts w:ascii="Times New Roman" w:hAnsi="Times New Roman"/>
          <w:color w:val="000000"/>
          <w:sz w:val="28"/>
          <w:szCs w:val="28"/>
        </w:rPr>
        <w:t>в позиции «Система организации контроля за выполнением программы» слова «</w:t>
      </w:r>
      <w:r w:rsidR="00043205" w:rsidRPr="001B5267">
        <w:rPr>
          <w:rFonts w:ascii="Times New Roman" w:hAnsi="Times New Roman"/>
          <w:sz w:val="28"/>
          <w:szCs w:val="28"/>
        </w:rPr>
        <w:t>отдел экономики, прогнозирования и социально-экономического развития администрации города Чебоксары</w:t>
      </w:r>
      <w:r w:rsidR="00CF3E06" w:rsidRPr="001B5267">
        <w:rPr>
          <w:rFonts w:ascii="Times New Roman" w:hAnsi="Times New Roman"/>
          <w:color w:val="000000"/>
          <w:sz w:val="28"/>
          <w:szCs w:val="28"/>
        </w:rPr>
        <w:t>» заменить словами «</w:t>
      </w:r>
      <w:r w:rsidR="00043205" w:rsidRPr="001B5267">
        <w:rPr>
          <w:rFonts w:ascii="Times New Roman" w:hAnsi="Times New Roman"/>
          <w:sz w:val="28"/>
          <w:szCs w:val="28"/>
        </w:rPr>
        <w:t xml:space="preserve">отдел экономического анализа, стратегического </w:t>
      </w:r>
      <w:r w:rsidR="00043205" w:rsidRPr="00A225EB">
        <w:rPr>
          <w:rFonts w:ascii="Times New Roman" w:hAnsi="Times New Roman"/>
          <w:sz w:val="28"/>
          <w:szCs w:val="28"/>
        </w:rPr>
        <w:t>планирования и прогнозирования администрации города Чебоксары</w:t>
      </w:r>
      <w:r w:rsidR="00CF3E06" w:rsidRPr="00A225EB">
        <w:rPr>
          <w:rFonts w:ascii="Times New Roman" w:hAnsi="Times New Roman"/>
          <w:color w:val="000000"/>
          <w:sz w:val="28"/>
          <w:szCs w:val="28"/>
        </w:rPr>
        <w:t>»</w:t>
      </w:r>
      <w:r w:rsidR="00F204DA" w:rsidRPr="00A225EB">
        <w:rPr>
          <w:rFonts w:ascii="Times New Roman" w:hAnsi="Times New Roman"/>
          <w:color w:val="000000"/>
          <w:sz w:val="28"/>
          <w:szCs w:val="28"/>
        </w:rPr>
        <w:t>.</w:t>
      </w:r>
    </w:p>
    <w:p w:rsidR="00C7749A" w:rsidRPr="00A225EB" w:rsidRDefault="00C7749A" w:rsidP="0062707B">
      <w:pPr>
        <w:widowControl/>
        <w:numPr>
          <w:ilvl w:val="1"/>
          <w:numId w:val="2"/>
        </w:numPr>
        <w:tabs>
          <w:tab w:val="clear" w:pos="1146"/>
          <w:tab w:val="num" w:pos="0"/>
        </w:tabs>
        <w:spacing w:line="360" w:lineRule="auto"/>
        <w:ind w:left="0" w:firstLine="709"/>
        <w:jc w:val="both"/>
        <w:rPr>
          <w:rFonts w:ascii="Times New Roman" w:hAnsi="Times New Roman"/>
          <w:color w:val="000000"/>
          <w:sz w:val="28"/>
          <w:szCs w:val="28"/>
        </w:rPr>
      </w:pPr>
      <w:r w:rsidRPr="00A225EB">
        <w:rPr>
          <w:rFonts w:ascii="Times New Roman" w:hAnsi="Times New Roman"/>
          <w:color w:val="000000"/>
          <w:sz w:val="28"/>
          <w:szCs w:val="28"/>
        </w:rPr>
        <w:t xml:space="preserve">В </w:t>
      </w:r>
      <w:r w:rsidR="003F0C3F" w:rsidRPr="00A225EB">
        <w:rPr>
          <w:rFonts w:ascii="Times New Roman" w:hAnsi="Times New Roman"/>
          <w:color w:val="000000"/>
          <w:sz w:val="28"/>
          <w:szCs w:val="28"/>
        </w:rPr>
        <w:t xml:space="preserve">абзаце втором </w:t>
      </w:r>
      <w:r w:rsidRPr="00A225EB">
        <w:rPr>
          <w:rFonts w:ascii="Times New Roman" w:hAnsi="Times New Roman"/>
          <w:color w:val="000000"/>
          <w:sz w:val="28"/>
          <w:szCs w:val="28"/>
        </w:rPr>
        <w:t>граф</w:t>
      </w:r>
      <w:r w:rsidR="003F0C3F" w:rsidRPr="00A225EB">
        <w:rPr>
          <w:rFonts w:ascii="Times New Roman" w:hAnsi="Times New Roman"/>
          <w:color w:val="000000"/>
          <w:sz w:val="28"/>
          <w:szCs w:val="28"/>
        </w:rPr>
        <w:t>ы</w:t>
      </w:r>
      <w:r w:rsidRPr="00A225EB">
        <w:rPr>
          <w:rFonts w:ascii="Times New Roman" w:hAnsi="Times New Roman"/>
          <w:color w:val="000000"/>
          <w:sz w:val="28"/>
          <w:szCs w:val="28"/>
        </w:rPr>
        <w:t xml:space="preserve"> 3 позиции «</w:t>
      </w:r>
      <w:r w:rsidR="0062707B" w:rsidRPr="00A225EB">
        <w:rPr>
          <w:rFonts w:ascii="Times New Roman" w:hAnsi="Times New Roman"/>
          <w:color w:val="000000"/>
          <w:sz w:val="28"/>
          <w:szCs w:val="28"/>
        </w:rPr>
        <w:t xml:space="preserve">Обеспечение долгосрочной сбалансированности и устойчивости бюджета города Чебоксары» таблицы 1 раздела </w:t>
      </w:r>
      <w:r w:rsidR="0062707B" w:rsidRPr="00A225EB">
        <w:rPr>
          <w:rFonts w:ascii="Times New Roman" w:hAnsi="Times New Roman"/>
          <w:color w:val="000000"/>
          <w:sz w:val="28"/>
          <w:szCs w:val="28"/>
          <w:lang w:val="en-US"/>
        </w:rPr>
        <w:t>II</w:t>
      </w:r>
      <w:r w:rsidR="0062707B" w:rsidRPr="00A225EB">
        <w:rPr>
          <w:rFonts w:ascii="Times New Roman" w:hAnsi="Times New Roman"/>
          <w:color w:val="000000"/>
          <w:sz w:val="28"/>
          <w:szCs w:val="28"/>
        </w:rPr>
        <w:t xml:space="preserve"> муниципальной программы «Приоритеты, цели и задачи, </w:t>
      </w:r>
      <w:r w:rsidR="00A53263" w:rsidRPr="00A225EB">
        <w:rPr>
          <w:rFonts w:ascii="Times New Roman" w:hAnsi="Times New Roman"/>
          <w:color w:val="000000"/>
          <w:sz w:val="28"/>
          <w:szCs w:val="28"/>
        </w:rPr>
        <w:t>важнейшие</w:t>
      </w:r>
      <w:r w:rsidR="0062707B" w:rsidRPr="00A225EB">
        <w:rPr>
          <w:rFonts w:ascii="Times New Roman" w:hAnsi="Times New Roman"/>
          <w:color w:val="000000"/>
          <w:sz w:val="28"/>
          <w:szCs w:val="28"/>
        </w:rPr>
        <w:t xml:space="preserve"> целевые индикаторы и показатели, ожидаемые конечные </w:t>
      </w:r>
      <w:r w:rsidR="0062707B" w:rsidRPr="00A225EB">
        <w:rPr>
          <w:rFonts w:ascii="Times New Roman" w:hAnsi="Times New Roman"/>
          <w:color w:val="000000"/>
          <w:sz w:val="28"/>
          <w:szCs w:val="28"/>
        </w:rPr>
        <w:lastRenderedPageBreak/>
        <w:t xml:space="preserve">результаты муниципальной программы» </w:t>
      </w:r>
      <w:r w:rsidR="006E4EB7" w:rsidRPr="00A225EB">
        <w:rPr>
          <w:rFonts w:ascii="Times New Roman" w:hAnsi="Times New Roman"/>
          <w:color w:val="000000"/>
          <w:sz w:val="28"/>
          <w:szCs w:val="28"/>
        </w:rPr>
        <w:t>слова «не более 90,0%» заменить словами «не более 50,0%».</w:t>
      </w:r>
    </w:p>
    <w:p w:rsidR="005C1D43" w:rsidRPr="001B5267" w:rsidRDefault="005C1D43" w:rsidP="004D5E66">
      <w:pPr>
        <w:widowControl/>
        <w:numPr>
          <w:ilvl w:val="1"/>
          <w:numId w:val="2"/>
        </w:numPr>
        <w:tabs>
          <w:tab w:val="clear" w:pos="1146"/>
          <w:tab w:val="num" w:pos="0"/>
        </w:tabs>
        <w:spacing w:line="360" w:lineRule="auto"/>
        <w:ind w:left="0" w:firstLine="709"/>
        <w:jc w:val="both"/>
        <w:rPr>
          <w:rFonts w:ascii="Times New Roman" w:hAnsi="Times New Roman"/>
          <w:color w:val="000000"/>
          <w:sz w:val="28"/>
          <w:szCs w:val="28"/>
        </w:rPr>
      </w:pPr>
      <w:r w:rsidRPr="001B5267">
        <w:rPr>
          <w:rFonts w:ascii="Times New Roman" w:hAnsi="Times New Roman"/>
          <w:color w:val="000000"/>
          <w:sz w:val="28"/>
          <w:szCs w:val="28"/>
        </w:rPr>
        <w:t xml:space="preserve">Раздел </w:t>
      </w:r>
      <w:r w:rsidRPr="001B5267">
        <w:rPr>
          <w:rFonts w:ascii="Times New Roman" w:hAnsi="Times New Roman"/>
          <w:color w:val="000000"/>
          <w:sz w:val="28"/>
          <w:szCs w:val="28"/>
          <w:lang w:val="en-US"/>
        </w:rPr>
        <w:t>IV</w:t>
      </w:r>
      <w:r w:rsidRPr="001B5267">
        <w:rPr>
          <w:rFonts w:ascii="Times New Roman" w:hAnsi="Times New Roman"/>
          <w:color w:val="000000"/>
          <w:sz w:val="28"/>
          <w:szCs w:val="28"/>
        </w:rPr>
        <w:t xml:space="preserve"> </w:t>
      </w:r>
      <w:r w:rsidR="00F1731A" w:rsidRPr="001B5267">
        <w:rPr>
          <w:rFonts w:ascii="Times New Roman" w:hAnsi="Times New Roman"/>
          <w:color w:val="000000"/>
          <w:sz w:val="28"/>
          <w:szCs w:val="28"/>
        </w:rPr>
        <w:t xml:space="preserve">муниципальной </w:t>
      </w:r>
      <w:r w:rsidRPr="001B5267">
        <w:rPr>
          <w:rFonts w:ascii="Times New Roman" w:hAnsi="Times New Roman"/>
          <w:color w:val="000000"/>
          <w:sz w:val="28"/>
          <w:szCs w:val="28"/>
        </w:rPr>
        <w:t>программы «Обоснование объема финансовых ресурсов, необходимых для реализации муниципальной программы (с расшифровкой по источникам финансирования</w:t>
      </w:r>
      <w:r w:rsidR="00F86567">
        <w:rPr>
          <w:rFonts w:ascii="Times New Roman" w:hAnsi="Times New Roman"/>
          <w:color w:val="000000"/>
          <w:sz w:val="28"/>
          <w:szCs w:val="28"/>
        </w:rPr>
        <w:t xml:space="preserve">, </w:t>
      </w:r>
      <w:r w:rsidRPr="001B5267">
        <w:rPr>
          <w:rFonts w:ascii="Times New Roman" w:hAnsi="Times New Roman"/>
          <w:color w:val="000000"/>
          <w:sz w:val="28"/>
          <w:szCs w:val="28"/>
        </w:rPr>
        <w:t xml:space="preserve">по </w:t>
      </w:r>
      <w:r w:rsidR="00F86567">
        <w:rPr>
          <w:rFonts w:ascii="Times New Roman" w:hAnsi="Times New Roman"/>
          <w:color w:val="000000"/>
          <w:sz w:val="28"/>
          <w:szCs w:val="28"/>
        </w:rPr>
        <w:t xml:space="preserve">этапам и </w:t>
      </w:r>
      <w:r w:rsidRPr="001B5267">
        <w:rPr>
          <w:rFonts w:ascii="Times New Roman" w:hAnsi="Times New Roman"/>
          <w:color w:val="000000"/>
          <w:sz w:val="28"/>
          <w:szCs w:val="28"/>
        </w:rPr>
        <w:t xml:space="preserve">годам реализации </w:t>
      </w:r>
      <w:r w:rsidR="00035DCD" w:rsidRPr="001B5267">
        <w:rPr>
          <w:rFonts w:ascii="Times New Roman" w:hAnsi="Times New Roman"/>
          <w:color w:val="000000"/>
          <w:sz w:val="28"/>
          <w:szCs w:val="28"/>
        </w:rPr>
        <w:t xml:space="preserve">муниципальной </w:t>
      </w:r>
      <w:r w:rsidRPr="001B5267">
        <w:rPr>
          <w:rFonts w:ascii="Times New Roman" w:hAnsi="Times New Roman"/>
          <w:color w:val="000000"/>
          <w:sz w:val="28"/>
          <w:szCs w:val="28"/>
        </w:rPr>
        <w:t>пр</w:t>
      </w:r>
      <w:r w:rsidR="00035DCD" w:rsidRPr="001B5267">
        <w:rPr>
          <w:rFonts w:ascii="Times New Roman" w:hAnsi="Times New Roman"/>
          <w:color w:val="000000"/>
          <w:sz w:val="28"/>
          <w:szCs w:val="28"/>
        </w:rPr>
        <w:t>о</w:t>
      </w:r>
      <w:r w:rsidRPr="001B5267">
        <w:rPr>
          <w:rFonts w:ascii="Times New Roman" w:hAnsi="Times New Roman"/>
          <w:color w:val="000000"/>
          <w:sz w:val="28"/>
          <w:szCs w:val="28"/>
        </w:rPr>
        <w:t>граммы)» изложить в следующей редакции:</w:t>
      </w:r>
    </w:p>
    <w:p w:rsidR="005C1D43" w:rsidRPr="001B5267" w:rsidRDefault="005C1D43" w:rsidP="004D5E66">
      <w:pPr>
        <w:widowControl/>
        <w:spacing w:line="360" w:lineRule="auto"/>
        <w:ind w:firstLine="709"/>
        <w:jc w:val="center"/>
        <w:rPr>
          <w:rFonts w:ascii="Times New Roman" w:hAnsi="Times New Roman"/>
          <w:b/>
          <w:color w:val="000000"/>
          <w:sz w:val="28"/>
          <w:szCs w:val="28"/>
        </w:rPr>
      </w:pPr>
      <w:r w:rsidRPr="001B5267">
        <w:rPr>
          <w:rFonts w:ascii="Times New Roman" w:hAnsi="Times New Roman"/>
          <w:color w:val="000000"/>
          <w:sz w:val="28"/>
          <w:szCs w:val="28"/>
        </w:rPr>
        <w:t>«</w:t>
      </w:r>
      <w:r w:rsidRPr="001B5267">
        <w:rPr>
          <w:rFonts w:ascii="Times New Roman" w:hAnsi="Times New Roman"/>
          <w:b/>
          <w:color w:val="000000"/>
          <w:sz w:val="28"/>
          <w:szCs w:val="28"/>
        </w:rPr>
        <w:t>Раздел IV. Обоснование объема финансовых ресурсов, необходимых для реализации муниципальной программы</w:t>
      </w:r>
    </w:p>
    <w:p w:rsidR="005C1D43" w:rsidRPr="001B5267" w:rsidRDefault="005C1D43" w:rsidP="004D5E66">
      <w:pPr>
        <w:widowControl/>
        <w:spacing w:line="360" w:lineRule="auto"/>
        <w:ind w:firstLine="709"/>
        <w:jc w:val="center"/>
        <w:rPr>
          <w:rFonts w:ascii="Times New Roman" w:hAnsi="Times New Roman"/>
          <w:b/>
          <w:color w:val="000000"/>
          <w:sz w:val="28"/>
          <w:szCs w:val="28"/>
        </w:rPr>
      </w:pPr>
      <w:r w:rsidRPr="001B5267">
        <w:rPr>
          <w:rFonts w:ascii="Times New Roman" w:hAnsi="Times New Roman"/>
          <w:b/>
          <w:color w:val="000000"/>
          <w:sz w:val="28"/>
          <w:szCs w:val="28"/>
        </w:rPr>
        <w:t>(с расшифровкой по источникам финансирования, по этапам</w:t>
      </w:r>
    </w:p>
    <w:p w:rsidR="005C1D43" w:rsidRPr="001B5267" w:rsidRDefault="005C1D43" w:rsidP="004D5E66">
      <w:pPr>
        <w:widowControl/>
        <w:spacing w:line="360" w:lineRule="auto"/>
        <w:ind w:firstLine="709"/>
        <w:jc w:val="center"/>
        <w:rPr>
          <w:rFonts w:ascii="Times New Roman" w:hAnsi="Times New Roman"/>
          <w:b/>
          <w:color w:val="000000"/>
          <w:sz w:val="28"/>
          <w:szCs w:val="28"/>
        </w:rPr>
      </w:pPr>
      <w:r w:rsidRPr="001B5267">
        <w:rPr>
          <w:rFonts w:ascii="Times New Roman" w:hAnsi="Times New Roman"/>
          <w:b/>
          <w:color w:val="000000"/>
          <w:sz w:val="28"/>
          <w:szCs w:val="28"/>
        </w:rPr>
        <w:t>и годам реализации муниципальной программы)</w:t>
      </w:r>
    </w:p>
    <w:p w:rsidR="00440C0D" w:rsidRPr="001B5267" w:rsidRDefault="00440C0D" w:rsidP="004D5E66">
      <w:pPr>
        <w:widowControl/>
        <w:spacing w:line="360" w:lineRule="auto"/>
        <w:ind w:firstLine="709"/>
        <w:jc w:val="both"/>
        <w:rPr>
          <w:rFonts w:ascii="Times New Roman" w:hAnsi="Times New Roman"/>
          <w:bCs/>
          <w:color w:val="000000"/>
          <w:sz w:val="28"/>
          <w:szCs w:val="28"/>
        </w:rPr>
      </w:pPr>
    </w:p>
    <w:p w:rsidR="00793AE8" w:rsidRPr="001B5267" w:rsidRDefault="00793AE8" w:rsidP="004D5E66">
      <w:pPr>
        <w:widowControl/>
        <w:spacing w:line="360" w:lineRule="auto"/>
        <w:ind w:firstLine="709"/>
        <w:jc w:val="both"/>
        <w:rPr>
          <w:rFonts w:ascii="Times New Roman" w:hAnsi="Times New Roman"/>
          <w:bCs/>
          <w:color w:val="000000"/>
          <w:sz w:val="28"/>
          <w:szCs w:val="28"/>
        </w:rPr>
      </w:pPr>
      <w:r w:rsidRPr="001B5267">
        <w:rPr>
          <w:rFonts w:ascii="Times New Roman" w:hAnsi="Times New Roman"/>
          <w:bCs/>
          <w:color w:val="000000"/>
          <w:sz w:val="28"/>
          <w:szCs w:val="28"/>
        </w:rPr>
        <w:t>Расходы на реализацию муниципальной программы предусматриваются за счет средств федерального бюджета, республиканского бюджета Чувашской Республики и бюджета города Чебоксары.</w:t>
      </w:r>
    </w:p>
    <w:p w:rsidR="00793AE8" w:rsidRPr="001B5267" w:rsidRDefault="00793AE8" w:rsidP="004D5E66">
      <w:pPr>
        <w:widowControl/>
        <w:spacing w:line="360" w:lineRule="auto"/>
        <w:ind w:firstLine="709"/>
        <w:jc w:val="both"/>
        <w:rPr>
          <w:rFonts w:ascii="Times New Roman" w:hAnsi="Times New Roman"/>
          <w:bCs/>
          <w:color w:val="000000"/>
          <w:sz w:val="28"/>
          <w:szCs w:val="28"/>
        </w:rPr>
      </w:pPr>
      <w:r w:rsidRPr="001B5267">
        <w:rPr>
          <w:rFonts w:ascii="Times New Roman" w:hAnsi="Times New Roman"/>
          <w:bCs/>
          <w:color w:val="000000"/>
          <w:sz w:val="28"/>
          <w:szCs w:val="28"/>
        </w:rPr>
        <w:t>При реализации муниципальной программы в рамках управления муниципальным долгом города Чебоксары будут использоваться различные механизмы, связанные с привлечением заемных средств для покрытия дефицита бюджета города Чебоксары. Заимствования будут осуществляться в основном путем привлечения кредитов от кредитных организаций, бюджетных кредитов из бюджетов других уровней бюджетной системы Российской Федерации, в том числе бюджетных кредитов из федерального бюджета на пополнение остатка средств на едином счете бюджета города Чебоксары.</w:t>
      </w:r>
    </w:p>
    <w:p w:rsidR="00DD24F1" w:rsidRPr="001B5267" w:rsidRDefault="00DD24F1" w:rsidP="004D5E66">
      <w:pPr>
        <w:widowControl/>
        <w:tabs>
          <w:tab w:val="num" w:pos="142"/>
          <w:tab w:val="num" w:pos="709"/>
          <w:tab w:val="left" w:pos="1134"/>
          <w:tab w:val="num" w:pos="6958"/>
        </w:tabs>
        <w:autoSpaceDE/>
        <w:autoSpaceDN/>
        <w:adjustRightInd/>
        <w:spacing w:line="360" w:lineRule="auto"/>
        <w:ind w:firstLine="709"/>
        <w:jc w:val="both"/>
        <w:rPr>
          <w:rFonts w:ascii="Times New Roman" w:hAnsi="Times New Roman"/>
          <w:color w:val="000000"/>
          <w:sz w:val="28"/>
          <w:szCs w:val="28"/>
        </w:rPr>
      </w:pPr>
      <w:r w:rsidRPr="001B5267">
        <w:rPr>
          <w:rFonts w:ascii="Times New Roman" w:hAnsi="Times New Roman"/>
          <w:color w:val="000000"/>
          <w:sz w:val="28"/>
          <w:szCs w:val="28"/>
        </w:rPr>
        <w:t>Общий объем финансирования муниципальной программы в 2019</w:t>
      </w:r>
      <w:r w:rsidR="007B4303" w:rsidRPr="001B5267">
        <w:rPr>
          <w:rFonts w:ascii="Times New Roman" w:hAnsi="Times New Roman"/>
          <w:color w:val="000000"/>
          <w:sz w:val="28"/>
          <w:szCs w:val="28"/>
        </w:rPr>
        <w:t xml:space="preserve"> </w:t>
      </w:r>
      <w:r w:rsidRPr="001B5267">
        <w:rPr>
          <w:rFonts w:ascii="Times New Roman" w:hAnsi="Times New Roman"/>
          <w:color w:val="000000"/>
          <w:sz w:val="28"/>
          <w:szCs w:val="28"/>
        </w:rPr>
        <w:t>–</w:t>
      </w:r>
      <w:r w:rsidR="007B4303" w:rsidRPr="001B5267">
        <w:rPr>
          <w:rFonts w:ascii="Times New Roman" w:hAnsi="Times New Roman"/>
          <w:color w:val="000000"/>
          <w:sz w:val="28"/>
          <w:szCs w:val="28"/>
        </w:rPr>
        <w:t xml:space="preserve"> </w:t>
      </w:r>
      <w:r w:rsidRPr="001B5267">
        <w:rPr>
          <w:rFonts w:ascii="Times New Roman" w:hAnsi="Times New Roman"/>
          <w:color w:val="000000"/>
          <w:sz w:val="28"/>
          <w:szCs w:val="28"/>
        </w:rPr>
        <w:t>20</w:t>
      </w:r>
      <w:r w:rsidR="00DD63EA" w:rsidRPr="001B5267">
        <w:rPr>
          <w:rFonts w:ascii="Times New Roman" w:hAnsi="Times New Roman"/>
          <w:color w:val="000000"/>
          <w:sz w:val="28"/>
          <w:szCs w:val="28"/>
        </w:rPr>
        <w:t>3</w:t>
      </w:r>
      <w:r w:rsidRPr="001B5267">
        <w:rPr>
          <w:rFonts w:ascii="Times New Roman" w:hAnsi="Times New Roman"/>
          <w:color w:val="000000"/>
          <w:sz w:val="28"/>
          <w:szCs w:val="28"/>
        </w:rPr>
        <w:t xml:space="preserve">5 годах составляет </w:t>
      </w:r>
      <w:r w:rsidR="0084017B" w:rsidRPr="001B5267">
        <w:rPr>
          <w:rFonts w:ascii="Times New Roman" w:hAnsi="Times New Roman"/>
          <w:color w:val="000000"/>
          <w:sz w:val="28"/>
          <w:szCs w:val="28"/>
        </w:rPr>
        <w:t>6</w:t>
      </w:r>
      <w:r w:rsidR="009B2414" w:rsidRPr="001B5267">
        <w:rPr>
          <w:rFonts w:ascii="Times New Roman" w:hAnsi="Times New Roman"/>
          <w:color w:val="000000"/>
          <w:sz w:val="28"/>
          <w:szCs w:val="28"/>
        </w:rPr>
        <w:t> 547 099,1</w:t>
      </w:r>
      <w:r w:rsidRPr="001B5267">
        <w:rPr>
          <w:rFonts w:ascii="Times New Roman" w:hAnsi="Times New Roman"/>
          <w:color w:val="000000"/>
          <w:sz w:val="28"/>
          <w:szCs w:val="28"/>
        </w:rPr>
        <w:t xml:space="preserve"> тысяч рублей, в том числе:</w:t>
      </w:r>
    </w:p>
    <w:p w:rsidR="00DD24F1" w:rsidRPr="001B5267" w:rsidRDefault="00DD24F1"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2019 году – </w:t>
      </w:r>
      <w:r w:rsidR="00754269" w:rsidRPr="001B5267">
        <w:rPr>
          <w:rFonts w:ascii="Times New Roman" w:hAnsi="Times New Roman" w:cs="Times New Roman"/>
          <w:color w:val="000000"/>
          <w:sz w:val="28"/>
          <w:szCs w:val="28"/>
        </w:rPr>
        <w:t>251 062,3</w:t>
      </w:r>
      <w:r w:rsidRPr="001B5267">
        <w:rPr>
          <w:rFonts w:ascii="Times New Roman" w:hAnsi="Times New Roman" w:cs="Times New Roman"/>
          <w:color w:val="000000"/>
          <w:sz w:val="28"/>
          <w:szCs w:val="28"/>
        </w:rPr>
        <w:t xml:space="preserve"> тысяч рублей;</w:t>
      </w:r>
    </w:p>
    <w:p w:rsidR="00DD24F1" w:rsidRPr="001B5267" w:rsidRDefault="00DD24F1"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2020 году –</w:t>
      </w:r>
      <w:r w:rsidR="00754269" w:rsidRPr="001B5267">
        <w:rPr>
          <w:rFonts w:ascii="Times New Roman" w:hAnsi="Times New Roman" w:cs="Times New Roman"/>
          <w:color w:val="000000"/>
          <w:sz w:val="28"/>
          <w:szCs w:val="28"/>
        </w:rPr>
        <w:t xml:space="preserve"> </w:t>
      </w:r>
      <w:r w:rsidR="00FD5399" w:rsidRPr="001B5267">
        <w:rPr>
          <w:rFonts w:ascii="Times New Roman" w:hAnsi="Times New Roman" w:cs="Times New Roman"/>
          <w:color w:val="000000"/>
          <w:sz w:val="28"/>
          <w:szCs w:val="28"/>
        </w:rPr>
        <w:t>245 420,9</w:t>
      </w:r>
      <w:r w:rsidR="00754269" w:rsidRPr="001B5267">
        <w:rPr>
          <w:rFonts w:ascii="Times New Roman" w:hAnsi="Times New Roman" w:cs="Times New Roman"/>
          <w:color w:val="000000"/>
          <w:sz w:val="28"/>
          <w:szCs w:val="28"/>
        </w:rPr>
        <w:t xml:space="preserve"> т</w:t>
      </w:r>
      <w:r w:rsidRPr="001B5267">
        <w:rPr>
          <w:rFonts w:ascii="Times New Roman" w:hAnsi="Times New Roman" w:cs="Times New Roman"/>
          <w:color w:val="000000"/>
          <w:sz w:val="28"/>
          <w:szCs w:val="28"/>
        </w:rPr>
        <w:t>ысяч рублей;</w:t>
      </w:r>
    </w:p>
    <w:p w:rsidR="00DD24F1" w:rsidRPr="001B5267" w:rsidRDefault="00DD24F1"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2021 году – </w:t>
      </w:r>
      <w:r w:rsidR="006B59D1" w:rsidRPr="001B5267">
        <w:rPr>
          <w:rFonts w:ascii="Times New Roman" w:hAnsi="Times New Roman" w:cs="Times New Roman"/>
          <w:color w:val="000000"/>
          <w:sz w:val="28"/>
          <w:szCs w:val="28"/>
        </w:rPr>
        <w:t>232 880,0</w:t>
      </w:r>
      <w:r w:rsidRPr="001B5267">
        <w:rPr>
          <w:rFonts w:ascii="Times New Roman" w:hAnsi="Times New Roman" w:cs="Times New Roman"/>
          <w:color w:val="000000"/>
          <w:sz w:val="28"/>
          <w:szCs w:val="28"/>
        </w:rPr>
        <w:t xml:space="preserve"> тысяч рублей;</w:t>
      </w:r>
    </w:p>
    <w:p w:rsidR="00DD24F1" w:rsidRPr="001B5267" w:rsidRDefault="00DD24F1"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2022 году – </w:t>
      </w:r>
      <w:r w:rsidR="005543B2" w:rsidRPr="001B5267">
        <w:rPr>
          <w:rFonts w:ascii="Times New Roman" w:hAnsi="Times New Roman" w:cs="Times New Roman"/>
          <w:color w:val="000000"/>
          <w:sz w:val="28"/>
          <w:szCs w:val="28"/>
        </w:rPr>
        <w:t>235 946,5</w:t>
      </w:r>
      <w:r w:rsidRPr="001B5267">
        <w:rPr>
          <w:rFonts w:ascii="Times New Roman" w:hAnsi="Times New Roman" w:cs="Times New Roman"/>
          <w:color w:val="000000"/>
          <w:sz w:val="28"/>
          <w:szCs w:val="28"/>
        </w:rPr>
        <w:t xml:space="preserve"> тысяч рублей;</w:t>
      </w:r>
    </w:p>
    <w:p w:rsidR="00DD24F1" w:rsidRPr="001B5267" w:rsidRDefault="00DD24F1"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2023 году – </w:t>
      </w:r>
      <w:r w:rsidR="0084017B" w:rsidRPr="001B5267">
        <w:rPr>
          <w:rFonts w:ascii="Times New Roman" w:hAnsi="Times New Roman" w:cs="Times New Roman"/>
          <w:color w:val="000000"/>
          <w:sz w:val="28"/>
          <w:szCs w:val="28"/>
        </w:rPr>
        <w:t>348 055,9</w:t>
      </w:r>
      <w:r w:rsidRPr="001B5267">
        <w:rPr>
          <w:rFonts w:ascii="Times New Roman" w:hAnsi="Times New Roman" w:cs="Times New Roman"/>
          <w:color w:val="000000"/>
          <w:sz w:val="28"/>
          <w:szCs w:val="28"/>
        </w:rPr>
        <w:t xml:space="preserve"> тысяч рублей;</w:t>
      </w:r>
    </w:p>
    <w:p w:rsidR="00DD24F1" w:rsidRPr="001B5267" w:rsidRDefault="00DD24F1"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2024 году – </w:t>
      </w:r>
      <w:r w:rsidR="00695DD9" w:rsidRPr="001B5267">
        <w:rPr>
          <w:rFonts w:ascii="Times New Roman" w:hAnsi="Times New Roman" w:cs="Times New Roman"/>
          <w:color w:val="000000"/>
          <w:sz w:val="28"/>
          <w:szCs w:val="28"/>
        </w:rPr>
        <w:t>394 984,2</w:t>
      </w:r>
      <w:r w:rsidRPr="001B5267">
        <w:rPr>
          <w:rFonts w:ascii="Times New Roman" w:hAnsi="Times New Roman" w:cs="Times New Roman"/>
          <w:color w:val="000000"/>
          <w:sz w:val="28"/>
          <w:szCs w:val="28"/>
        </w:rPr>
        <w:t xml:space="preserve"> тысяч рублей;</w:t>
      </w:r>
    </w:p>
    <w:p w:rsidR="00DD24F1" w:rsidRPr="001B5267" w:rsidRDefault="00DD24F1"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lastRenderedPageBreak/>
        <w:t xml:space="preserve">в 2025 году – </w:t>
      </w:r>
      <w:r w:rsidR="004D7E50" w:rsidRPr="001B5267">
        <w:rPr>
          <w:rFonts w:ascii="Times New Roman" w:hAnsi="Times New Roman" w:cs="Times New Roman"/>
          <w:color w:val="000000"/>
          <w:sz w:val="28"/>
          <w:szCs w:val="28"/>
        </w:rPr>
        <w:t>399 638,4</w:t>
      </w:r>
      <w:r w:rsidRPr="001B5267">
        <w:rPr>
          <w:rFonts w:ascii="Times New Roman" w:hAnsi="Times New Roman" w:cs="Times New Roman"/>
          <w:color w:val="000000"/>
          <w:sz w:val="28"/>
          <w:szCs w:val="28"/>
        </w:rPr>
        <w:t xml:space="preserve"> тысяч рублей;</w:t>
      </w:r>
    </w:p>
    <w:p w:rsidR="00621548" w:rsidRPr="001B5267" w:rsidRDefault="00621548" w:rsidP="00621548">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2026 году – </w:t>
      </w:r>
      <w:r w:rsidR="004D7E50" w:rsidRPr="001B5267">
        <w:rPr>
          <w:rFonts w:ascii="Times New Roman" w:hAnsi="Times New Roman" w:cs="Times New Roman"/>
          <w:color w:val="000000"/>
          <w:sz w:val="28"/>
          <w:szCs w:val="28"/>
        </w:rPr>
        <w:t xml:space="preserve">484 998,7 </w:t>
      </w:r>
      <w:r w:rsidRPr="001B5267">
        <w:rPr>
          <w:rFonts w:ascii="Times New Roman" w:hAnsi="Times New Roman" w:cs="Times New Roman"/>
          <w:color w:val="000000"/>
          <w:sz w:val="28"/>
          <w:szCs w:val="28"/>
        </w:rPr>
        <w:t>тысяч рублей;</w:t>
      </w:r>
    </w:p>
    <w:p w:rsidR="00522F99" w:rsidRPr="001B5267" w:rsidRDefault="00522F99"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621548"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w:t>
      </w:r>
      <w:r w:rsidR="006B0447" w:rsidRPr="001B5267">
        <w:rPr>
          <w:rFonts w:ascii="Times New Roman" w:hAnsi="Times New Roman" w:cs="Times New Roman"/>
          <w:color w:val="000000"/>
          <w:sz w:val="28"/>
          <w:szCs w:val="28"/>
        </w:rPr>
        <w:t>1 757 383,2</w:t>
      </w:r>
      <w:r w:rsidR="0084017B" w:rsidRPr="001B5267">
        <w:rPr>
          <w:rFonts w:ascii="Times New Roman" w:hAnsi="Times New Roman" w:cs="Times New Roman"/>
          <w:color w:val="000000"/>
          <w:sz w:val="28"/>
          <w:szCs w:val="28"/>
        </w:rPr>
        <w:t xml:space="preserve"> </w:t>
      </w:r>
      <w:r w:rsidRPr="001B5267">
        <w:rPr>
          <w:rFonts w:ascii="Times New Roman" w:hAnsi="Times New Roman" w:cs="Times New Roman"/>
          <w:color w:val="000000"/>
          <w:sz w:val="28"/>
          <w:szCs w:val="28"/>
        </w:rPr>
        <w:t>тысяч рублей;</w:t>
      </w:r>
    </w:p>
    <w:p w:rsidR="00522F99" w:rsidRPr="001B5267" w:rsidRDefault="00522F99"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3 этап в 2031 – 2035 годах – </w:t>
      </w:r>
      <w:r w:rsidR="0084017B" w:rsidRPr="001B5267">
        <w:rPr>
          <w:rFonts w:ascii="Times New Roman" w:hAnsi="Times New Roman" w:cs="Times New Roman"/>
          <w:color w:val="000000"/>
          <w:sz w:val="28"/>
          <w:szCs w:val="28"/>
        </w:rPr>
        <w:t xml:space="preserve">2 196 729,0 </w:t>
      </w:r>
      <w:r w:rsidRPr="001B5267">
        <w:rPr>
          <w:rFonts w:ascii="Times New Roman" w:hAnsi="Times New Roman" w:cs="Times New Roman"/>
          <w:color w:val="000000"/>
          <w:sz w:val="28"/>
          <w:szCs w:val="28"/>
        </w:rPr>
        <w:t>тысяч рублей;</w:t>
      </w:r>
    </w:p>
    <w:p w:rsidR="00DD24F1" w:rsidRPr="001B5267" w:rsidRDefault="00DD24F1" w:rsidP="00817FD1">
      <w:pPr>
        <w:widowControl/>
        <w:tabs>
          <w:tab w:val="num" w:pos="142"/>
        </w:tabs>
        <w:ind w:firstLine="709"/>
        <w:rPr>
          <w:rFonts w:ascii="Times New Roman" w:hAnsi="Times New Roman"/>
          <w:color w:val="000000"/>
          <w:sz w:val="28"/>
          <w:szCs w:val="28"/>
        </w:rPr>
      </w:pPr>
      <w:r w:rsidRPr="001B5267">
        <w:rPr>
          <w:rFonts w:ascii="Times New Roman" w:hAnsi="Times New Roman"/>
          <w:color w:val="000000"/>
          <w:sz w:val="28"/>
          <w:szCs w:val="28"/>
        </w:rPr>
        <w:t>из них средства:</w:t>
      </w:r>
    </w:p>
    <w:p w:rsidR="00DD24F1" w:rsidRPr="001B5267" w:rsidRDefault="00DD24F1" w:rsidP="00817FD1">
      <w:pPr>
        <w:widowControl/>
        <w:tabs>
          <w:tab w:val="num" w:pos="142"/>
        </w:tabs>
        <w:ind w:firstLine="709"/>
        <w:jc w:val="both"/>
        <w:rPr>
          <w:rFonts w:ascii="Times New Roman" w:hAnsi="Times New Roman"/>
          <w:color w:val="000000"/>
          <w:sz w:val="28"/>
          <w:szCs w:val="28"/>
        </w:rPr>
      </w:pPr>
      <w:r w:rsidRPr="001B5267">
        <w:rPr>
          <w:rFonts w:ascii="Times New Roman" w:hAnsi="Times New Roman"/>
          <w:color w:val="000000"/>
          <w:sz w:val="28"/>
          <w:szCs w:val="28"/>
        </w:rPr>
        <w:t xml:space="preserve">федерального бюджета </w:t>
      </w:r>
      <w:r w:rsidR="00374090" w:rsidRPr="001B5267">
        <w:rPr>
          <w:rFonts w:ascii="Times New Roman" w:hAnsi="Times New Roman"/>
          <w:color w:val="000000"/>
          <w:sz w:val="28"/>
          <w:szCs w:val="28"/>
        </w:rPr>
        <w:t>в 2019</w:t>
      </w:r>
      <w:r w:rsidR="007B4303" w:rsidRPr="001B5267">
        <w:rPr>
          <w:rFonts w:ascii="Times New Roman" w:hAnsi="Times New Roman"/>
          <w:color w:val="000000"/>
          <w:sz w:val="28"/>
          <w:szCs w:val="28"/>
        </w:rPr>
        <w:t xml:space="preserve"> </w:t>
      </w:r>
      <w:r w:rsidRPr="001B5267">
        <w:rPr>
          <w:rFonts w:ascii="Times New Roman" w:hAnsi="Times New Roman"/>
          <w:color w:val="000000"/>
          <w:sz w:val="28"/>
          <w:szCs w:val="28"/>
        </w:rPr>
        <w:t>–</w:t>
      </w:r>
      <w:r w:rsidR="007B4303" w:rsidRPr="001B5267">
        <w:rPr>
          <w:rFonts w:ascii="Times New Roman" w:hAnsi="Times New Roman"/>
          <w:color w:val="000000"/>
          <w:sz w:val="28"/>
          <w:szCs w:val="28"/>
        </w:rPr>
        <w:t xml:space="preserve"> </w:t>
      </w:r>
      <w:r w:rsidR="00E54075" w:rsidRPr="001B5267">
        <w:rPr>
          <w:rFonts w:ascii="Times New Roman" w:hAnsi="Times New Roman"/>
          <w:color w:val="000000"/>
          <w:sz w:val="28"/>
          <w:szCs w:val="28"/>
        </w:rPr>
        <w:t>203</w:t>
      </w:r>
      <w:r w:rsidR="00374090" w:rsidRPr="001B5267">
        <w:rPr>
          <w:rFonts w:ascii="Times New Roman" w:hAnsi="Times New Roman"/>
          <w:color w:val="000000"/>
          <w:sz w:val="28"/>
          <w:szCs w:val="28"/>
        </w:rPr>
        <w:t>5 годах составляют</w:t>
      </w:r>
      <w:r w:rsidRPr="001B5267">
        <w:rPr>
          <w:rFonts w:ascii="Times New Roman" w:hAnsi="Times New Roman"/>
          <w:color w:val="000000"/>
          <w:sz w:val="28"/>
          <w:szCs w:val="28"/>
        </w:rPr>
        <w:t xml:space="preserve"> </w:t>
      </w:r>
      <w:r w:rsidR="00C81900" w:rsidRPr="001B5267">
        <w:rPr>
          <w:rFonts w:ascii="Times New Roman" w:hAnsi="Times New Roman"/>
          <w:color w:val="000000"/>
          <w:sz w:val="28"/>
          <w:szCs w:val="28"/>
        </w:rPr>
        <w:t>28 932,8</w:t>
      </w:r>
      <w:r w:rsidRPr="001B5267">
        <w:rPr>
          <w:rFonts w:ascii="Times New Roman" w:hAnsi="Times New Roman"/>
          <w:color w:val="000000"/>
          <w:sz w:val="28"/>
          <w:szCs w:val="28"/>
        </w:rPr>
        <w:t xml:space="preserve"> тысяч рублей, в том числе:</w:t>
      </w:r>
    </w:p>
    <w:p w:rsidR="00DD24F1" w:rsidRPr="001B5267" w:rsidRDefault="00DD24F1" w:rsidP="00817FD1">
      <w:pPr>
        <w:widowControl/>
        <w:tabs>
          <w:tab w:val="num" w:pos="142"/>
        </w:tabs>
        <w:ind w:firstLine="709"/>
        <w:jc w:val="both"/>
        <w:rPr>
          <w:rFonts w:ascii="Times New Roman" w:hAnsi="Times New Roman"/>
          <w:color w:val="000000"/>
          <w:sz w:val="28"/>
          <w:szCs w:val="28"/>
        </w:rPr>
      </w:pPr>
      <w:r w:rsidRPr="001B5267">
        <w:rPr>
          <w:rFonts w:ascii="Times New Roman" w:hAnsi="Times New Roman"/>
          <w:color w:val="000000"/>
          <w:sz w:val="28"/>
          <w:szCs w:val="28"/>
        </w:rPr>
        <w:t>в 2019 году – 4 087,1 тысяч рублей;</w:t>
      </w:r>
    </w:p>
    <w:p w:rsidR="008F0708" w:rsidRPr="001B5267"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2020 году – 0,0 тысяч рублей;</w:t>
      </w:r>
    </w:p>
    <w:p w:rsidR="008F0708" w:rsidRPr="001B5267"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2021 году </w:t>
      </w:r>
      <w:r w:rsidR="00C4126B" w:rsidRPr="001B5267">
        <w:rPr>
          <w:rFonts w:ascii="Times New Roman" w:hAnsi="Times New Roman" w:cs="Times New Roman"/>
          <w:color w:val="000000"/>
          <w:sz w:val="28"/>
          <w:szCs w:val="28"/>
        </w:rPr>
        <w:t xml:space="preserve">– </w:t>
      </w:r>
      <w:r w:rsidR="00F83CF9" w:rsidRPr="001B5267">
        <w:rPr>
          <w:rFonts w:ascii="Times New Roman" w:hAnsi="Times New Roman" w:cs="Times New Roman"/>
          <w:color w:val="000000"/>
          <w:sz w:val="28"/>
          <w:szCs w:val="28"/>
        </w:rPr>
        <w:t>6 893,4</w:t>
      </w:r>
      <w:r w:rsidRPr="001B5267">
        <w:rPr>
          <w:rFonts w:ascii="Times New Roman" w:hAnsi="Times New Roman" w:cs="Times New Roman"/>
          <w:color w:val="000000"/>
          <w:sz w:val="28"/>
          <w:szCs w:val="28"/>
        </w:rPr>
        <w:t xml:space="preserve"> тысяч рублей;</w:t>
      </w:r>
    </w:p>
    <w:p w:rsidR="008F0708" w:rsidRPr="001B5267"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2022 году – </w:t>
      </w:r>
      <w:r w:rsidR="009A14B4" w:rsidRPr="001B5267">
        <w:rPr>
          <w:rFonts w:ascii="Times New Roman" w:hAnsi="Times New Roman" w:cs="Times New Roman"/>
          <w:color w:val="000000"/>
          <w:sz w:val="28"/>
          <w:szCs w:val="28"/>
        </w:rPr>
        <w:t>8 697,8</w:t>
      </w:r>
      <w:r w:rsidRPr="001B5267">
        <w:rPr>
          <w:rFonts w:ascii="Times New Roman" w:hAnsi="Times New Roman" w:cs="Times New Roman"/>
          <w:color w:val="000000"/>
          <w:sz w:val="28"/>
          <w:szCs w:val="28"/>
        </w:rPr>
        <w:t xml:space="preserve"> тысяч рублей;</w:t>
      </w:r>
    </w:p>
    <w:p w:rsidR="008F0708" w:rsidRPr="001B5267"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2023 году – </w:t>
      </w:r>
      <w:r w:rsidR="00C81900" w:rsidRPr="001B5267">
        <w:rPr>
          <w:rFonts w:ascii="Times New Roman" w:hAnsi="Times New Roman" w:cs="Times New Roman"/>
          <w:color w:val="000000"/>
          <w:sz w:val="28"/>
          <w:szCs w:val="28"/>
        </w:rPr>
        <w:t>9 254,5</w:t>
      </w:r>
      <w:r w:rsidRPr="001B5267">
        <w:rPr>
          <w:rFonts w:ascii="Times New Roman" w:hAnsi="Times New Roman" w:cs="Times New Roman"/>
          <w:color w:val="000000"/>
          <w:sz w:val="28"/>
          <w:szCs w:val="28"/>
        </w:rPr>
        <w:t xml:space="preserve"> тысяч рублей;</w:t>
      </w:r>
    </w:p>
    <w:p w:rsidR="008F0708" w:rsidRPr="001B5267"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2024 году – 0,0 тысяч рублей;</w:t>
      </w:r>
    </w:p>
    <w:p w:rsidR="008F0708" w:rsidRPr="001B5267"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2025 году – 0,0 тысяч рублей;</w:t>
      </w:r>
    </w:p>
    <w:p w:rsidR="00833DE2" w:rsidRPr="001B5267" w:rsidRDefault="00833DE2" w:rsidP="00833DE2">
      <w:pPr>
        <w:pStyle w:val="ConsPlusNormal"/>
        <w:tabs>
          <w:tab w:val="num" w:pos="142"/>
          <w:tab w:val="left" w:pos="4853"/>
        </w:tabs>
        <w:ind w:right="34"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2026 году – 0,0 тысяч рублей;</w:t>
      </w:r>
    </w:p>
    <w:p w:rsidR="00C07EAF" w:rsidRPr="001B5267" w:rsidRDefault="00833DE2"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2027</w:t>
      </w:r>
      <w:r w:rsidR="00C07EAF" w:rsidRPr="001B5267">
        <w:rPr>
          <w:rFonts w:ascii="Times New Roman" w:hAnsi="Times New Roman" w:cs="Times New Roman"/>
          <w:color w:val="000000"/>
          <w:sz w:val="28"/>
          <w:szCs w:val="28"/>
        </w:rPr>
        <w:t xml:space="preserve"> – 2030 годах – 0,0 тысяч рублей;</w:t>
      </w:r>
    </w:p>
    <w:p w:rsidR="00C07EAF" w:rsidRPr="001B5267" w:rsidRDefault="00C07EAF"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3 этап в 2031 – 2035 годах – 0,0 тысяч рублей;</w:t>
      </w:r>
    </w:p>
    <w:p w:rsidR="00DD24F1" w:rsidRPr="001B5267" w:rsidRDefault="00DD24F1" w:rsidP="00817FD1">
      <w:pPr>
        <w:widowControl/>
        <w:tabs>
          <w:tab w:val="num" w:pos="142"/>
        </w:tabs>
        <w:ind w:firstLine="709"/>
        <w:jc w:val="both"/>
        <w:rPr>
          <w:rFonts w:ascii="Times New Roman" w:hAnsi="Times New Roman"/>
          <w:color w:val="000000"/>
          <w:sz w:val="28"/>
          <w:szCs w:val="28"/>
        </w:rPr>
      </w:pPr>
      <w:r w:rsidRPr="001B5267">
        <w:rPr>
          <w:rFonts w:ascii="Times New Roman" w:hAnsi="Times New Roman"/>
          <w:color w:val="000000"/>
          <w:sz w:val="28"/>
          <w:szCs w:val="28"/>
        </w:rPr>
        <w:t xml:space="preserve">республиканского бюджета Чувашской Республики </w:t>
      </w:r>
      <w:r w:rsidR="008F0708" w:rsidRPr="001B5267">
        <w:rPr>
          <w:rFonts w:ascii="Times New Roman" w:hAnsi="Times New Roman"/>
          <w:color w:val="000000"/>
          <w:sz w:val="28"/>
          <w:szCs w:val="28"/>
        </w:rPr>
        <w:t>в 2019</w:t>
      </w:r>
      <w:r w:rsidR="007B4303" w:rsidRPr="001B5267">
        <w:rPr>
          <w:rFonts w:ascii="Times New Roman" w:hAnsi="Times New Roman"/>
          <w:color w:val="000000"/>
          <w:sz w:val="28"/>
          <w:szCs w:val="28"/>
        </w:rPr>
        <w:t xml:space="preserve"> </w:t>
      </w:r>
      <w:r w:rsidR="008F0708" w:rsidRPr="001B5267">
        <w:rPr>
          <w:rFonts w:ascii="Times New Roman" w:hAnsi="Times New Roman"/>
          <w:color w:val="000000"/>
          <w:sz w:val="28"/>
          <w:szCs w:val="28"/>
        </w:rPr>
        <w:t>–</w:t>
      </w:r>
      <w:r w:rsidR="007B4303" w:rsidRPr="001B5267">
        <w:rPr>
          <w:rFonts w:ascii="Times New Roman" w:hAnsi="Times New Roman"/>
          <w:color w:val="000000"/>
          <w:sz w:val="28"/>
          <w:szCs w:val="28"/>
        </w:rPr>
        <w:t xml:space="preserve"> </w:t>
      </w:r>
      <w:r w:rsidR="00E54075" w:rsidRPr="001B5267">
        <w:rPr>
          <w:rFonts w:ascii="Times New Roman" w:hAnsi="Times New Roman"/>
          <w:color w:val="000000"/>
          <w:sz w:val="28"/>
          <w:szCs w:val="28"/>
        </w:rPr>
        <w:t>203</w:t>
      </w:r>
      <w:r w:rsidR="008F0708" w:rsidRPr="001B5267">
        <w:rPr>
          <w:rFonts w:ascii="Times New Roman" w:hAnsi="Times New Roman"/>
          <w:color w:val="000000"/>
          <w:sz w:val="28"/>
          <w:szCs w:val="28"/>
        </w:rPr>
        <w:t>5 годах составляют</w:t>
      </w:r>
      <w:r w:rsidRPr="001B5267">
        <w:rPr>
          <w:rFonts w:ascii="Times New Roman" w:hAnsi="Times New Roman"/>
          <w:color w:val="000000"/>
          <w:sz w:val="28"/>
          <w:szCs w:val="28"/>
        </w:rPr>
        <w:t xml:space="preserve"> </w:t>
      </w:r>
      <w:r w:rsidR="001D461B" w:rsidRPr="001B5267">
        <w:rPr>
          <w:rFonts w:ascii="Times New Roman" w:hAnsi="Times New Roman"/>
          <w:color w:val="000000"/>
          <w:sz w:val="28"/>
          <w:szCs w:val="28"/>
        </w:rPr>
        <w:t>595 929,4</w:t>
      </w:r>
      <w:r w:rsidR="00886434" w:rsidRPr="001B5267">
        <w:rPr>
          <w:rFonts w:ascii="Times New Roman" w:hAnsi="Times New Roman"/>
          <w:color w:val="000000"/>
          <w:sz w:val="28"/>
          <w:szCs w:val="28"/>
        </w:rPr>
        <w:t xml:space="preserve"> </w:t>
      </w:r>
      <w:r w:rsidRPr="001B5267">
        <w:rPr>
          <w:rFonts w:ascii="Times New Roman" w:hAnsi="Times New Roman"/>
          <w:color w:val="000000"/>
          <w:sz w:val="28"/>
          <w:szCs w:val="28"/>
        </w:rPr>
        <w:t>тысяч рублей, в том числе:</w:t>
      </w:r>
    </w:p>
    <w:p w:rsidR="00DD24F1" w:rsidRPr="001B5267" w:rsidRDefault="00DD24F1" w:rsidP="00817FD1">
      <w:pPr>
        <w:widowControl/>
        <w:tabs>
          <w:tab w:val="num" w:pos="142"/>
        </w:tabs>
        <w:ind w:firstLine="709"/>
        <w:jc w:val="both"/>
        <w:rPr>
          <w:rFonts w:ascii="Times New Roman" w:hAnsi="Times New Roman"/>
          <w:color w:val="000000"/>
          <w:sz w:val="28"/>
          <w:szCs w:val="28"/>
        </w:rPr>
      </w:pPr>
      <w:r w:rsidRPr="001B5267">
        <w:rPr>
          <w:rFonts w:ascii="Times New Roman" w:hAnsi="Times New Roman"/>
          <w:color w:val="000000"/>
          <w:sz w:val="28"/>
          <w:szCs w:val="28"/>
        </w:rPr>
        <w:t>в 2019 году – 71 783,5 тысяч рублей;</w:t>
      </w:r>
    </w:p>
    <w:p w:rsidR="008F0708" w:rsidRPr="001B5267"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2020 году – </w:t>
      </w:r>
      <w:r w:rsidR="00FD5399" w:rsidRPr="001B5267">
        <w:rPr>
          <w:rFonts w:ascii="Times New Roman" w:hAnsi="Times New Roman" w:cs="Times New Roman"/>
          <w:color w:val="000000"/>
          <w:sz w:val="28"/>
          <w:szCs w:val="28"/>
        </w:rPr>
        <w:t>84 777,5</w:t>
      </w:r>
      <w:r w:rsidRPr="001B5267">
        <w:rPr>
          <w:rFonts w:ascii="Times New Roman" w:hAnsi="Times New Roman" w:cs="Times New Roman"/>
          <w:color w:val="000000"/>
          <w:sz w:val="28"/>
          <w:szCs w:val="28"/>
        </w:rPr>
        <w:t xml:space="preserve"> тысяч рублей;</w:t>
      </w:r>
    </w:p>
    <w:p w:rsidR="008F0708" w:rsidRPr="001B5267"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2021 году – </w:t>
      </w:r>
      <w:r w:rsidR="005E0DB6" w:rsidRPr="001B5267">
        <w:rPr>
          <w:rFonts w:ascii="Times New Roman" w:hAnsi="Times New Roman" w:cs="Times New Roman"/>
          <w:color w:val="000000"/>
          <w:sz w:val="28"/>
          <w:szCs w:val="28"/>
        </w:rPr>
        <w:t>134</w:t>
      </w:r>
      <w:r w:rsidR="00886434" w:rsidRPr="001B5267">
        <w:rPr>
          <w:rFonts w:ascii="Times New Roman" w:hAnsi="Times New Roman" w:cs="Times New Roman"/>
          <w:color w:val="000000"/>
          <w:sz w:val="28"/>
          <w:szCs w:val="28"/>
        </w:rPr>
        <w:t> 340,6</w:t>
      </w:r>
      <w:r w:rsidRPr="001B5267">
        <w:rPr>
          <w:rFonts w:ascii="Times New Roman" w:hAnsi="Times New Roman" w:cs="Times New Roman"/>
          <w:color w:val="000000"/>
          <w:sz w:val="28"/>
          <w:szCs w:val="28"/>
        </w:rPr>
        <w:t xml:space="preserve"> тысяч рублей;</w:t>
      </w:r>
    </w:p>
    <w:p w:rsidR="008F0708" w:rsidRPr="001B5267"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2022 году – </w:t>
      </w:r>
      <w:r w:rsidR="000B00B3" w:rsidRPr="001B5267">
        <w:rPr>
          <w:rFonts w:ascii="Times New Roman" w:hAnsi="Times New Roman" w:cs="Times New Roman"/>
          <w:color w:val="000000"/>
          <w:sz w:val="28"/>
          <w:szCs w:val="28"/>
        </w:rPr>
        <w:t>110 600,0</w:t>
      </w:r>
      <w:r w:rsidRPr="001B5267">
        <w:rPr>
          <w:rFonts w:ascii="Times New Roman" w:hAnsi="Times New Roman" w:cs="Times New Roman"/>
          <w:color w:val="000000"/>
          <w:sz w:val="28"/>
          <w:szCs w:val="28"/>
        </w:rPr>
        <w:t xml:space="preserve"> тысяч рублей;</w:t>
      </w:r>
    </w:p>
    <w:p w:rsidR="008F0708" w:rsidRPr="001B5267"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2023 году – </w:t>
      </w:r>
      <w:r w:rsidR="00C81900" w:rsidRPr="001B5267">
        <w:rPr>
          <w:rFonts w:ascii="Times New Roman" w:hAnsi="Times New Roman" w:cs="Times New Roman"/>
          <w:color w:val="000000"/>
          <w:sz w:val="28"/>
          <w:szCs w:val="28"/>
        </w:rPr>
        <w:t>112 208,2</w:t>
      </w:r>
      <w:r w:rsidRPr="001B5267">
        <w:rPr>
          <w:rFonts w:ascii="Times New Roman" w:hAnsi="Times New Roman" w:cs="Times New Roman"/>
          <w:color w:val="000000"/>
          <w:sz w:val="28"/>
          <w:szCs w:val="28"/>
        </w:rPr>
        <w:t xml:space="preserve"> тысяч рублей;</w:t>
      </w:r>
    </w:p>
    <w:p w:rsidR="008F0708" w:rsidRPr="001B5267"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2024 году – </w:t>
      </w:r>
      <w:r w:rsidR="001D461B" w:rsidRPr="001B5267">
        <w:rPr>
          <w:rFonts w:ascii="Times New Roman" w:hAnsi="Times New Roman" w:cs="Times New Roman"/>
          <w:color w:val="000000"/>
          <w:sz w:val="28"/>
          <w:szCs w:val="28"/>
        </w:rPr>
        <w:t>82 219,6</w:t>
      </w:r>
      <w:r w:rsidRPr="001B5267">
        <w:rPr>
          <w:rFonts w:ascii="Times New Roman" w:hAnsi="Times New Roman" w:cs="Times New Roman"/>
          <w:color w:val="000000"/>
          <w:sz w:val="28"/>
          <w:szCs w:val="28"/>
        </w:rPr>
        <w:t xml:space="preserve"> тысяч рублей;</w:t>
      </w:r>
    </w:p>
    <w:p w:rsidR="008F0708" w:rsidRPr="001B5267"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2025 году – 0,0 тысяч рублей;</w:t>
      </w:r>
    </w:p>
    <w:p w:rsidR="001D461B" w:rsidRPr="001B5267" w:rsidRDefault="001D461B" w:rsidP="001D461B">
      <w:pPr>
        <w:pStyle w:val="ConsPlusNormal"/>
        <w:tabs>
          <w:tab w:val="num" w:pos="142"/>
          <w:tab w:val="left" w:pos="4853"/>
        </w:tabs>
        <w:ind w:right="34"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2026 году – 0,0 тысяч рублей;</w:t>
      </w:r>
    </w:p>
    <w:p w:rsidR="000B342B" w:rsidRPr="001B5267" w:rsidRDefault="000B342B"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1D461B"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0,0 тысяч рублей;</w:t>
      </w:r>
    </w:p>
    <w:p w:rsidR="000B342B" w:rsidRPr="001B5267" w:rsidRDefault="000B342B"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3 этап в 2031 – 2035 годах – 0,0 тысяч рублей;</w:t>
      </w:r>
    </w:p>
    <w:p w:rsidR="00DD24F1" w:rsidRPr="001B5267" w:rsidRDefault="005E5F39" w:rsidP="00817FD1">
      <w:pPr>
        <w:widowControl/>
        <w:tabs>
          <w:tab w:val="num" w:pos="142"/>
        </w:tabs>
        <w:ind w:firstLine="709"/>
        <w:jc w:val="both"/>
        <w:rPr>
          <w:rFonts w:ascii="Times New Roman" w:hAnsi="Times New Roman"/>
          <w:color w:val="000000"/>
          <w:sz w:val="28"/>
          <w:szCs w:val="28"/>
        </w:rPr>
      </w:pPr>
      <w:r w:rsidRPr="001B5267">
        <w:rPr>
          <w:rFonts w:ascii="Times New Roman" w:hAnsi="Times New Roman"/>
          <w:color w:val="000000"/>
          <w:sz w:val="28"/>
          <w:szCs w:val="28"/>
        </w:rPr>
        <w:t>бюджета города Чебоксары </w:t>
      </w:r>
      <w:r w:rsidR="00DD24F1" w:rsidRPr="001B5267">
        <w:rPr>
          <w:rFonts w:ascii="Times New Roman" w:hAnsi="Times New Roman"/>
          <w:color w:val="000000"/>
          <w:sz w:val="28"/>
          <w:szCs w:val="28"/>
        </w:rPr>
        <w:t>– </w:t>
      </w:r>
      <w:r w:rsidR="008A4528" w:rsidRPr="001B5267">
        <w:rPr>
          <w:rFonts w:ascii="Times New Roman" w:hAnsi="Times New Roman"/>
          <w:color w:val="000000"/>
          <w:sz w:val="28"/>
          <w:szCs w:val="28"/>
        </w:rPr>
        <w:t>5</w:t>
      </w:r>
      <w:r w:rsidR="00491CAC" w:rsidRPr="001B5267">
        <w:rPr>
          <w:rFonts w:ascii="Times New Roman" w:hAnsi="Times New Roman"/>
          <w:color w:val="000000"/>
          <w:sz w:val="28"/>
          <w:szCs w:val="28"/>
        </w:rPr>
        <w:t> 922 236,9</w:t>
      </w:r>
      <w:r w:rsidR="00A53F42" w:rsidRPr="001B5267">
        <w:rPr>
          <w:rFonts w:ascii="Times New Roman" w:hAnsi="Times New Roman"/>
          <w:color w:val="000000"/>
          <w:sz w:val="28"/>
          <w:szCs w:val="28"/>
        </w:rPr>
        <w:t xml:space="preserve"> </w:t>
      </w:r>
      <w:r w:rsidR="00DD24F1" w:rsidRPr="001B5267">
        <w:rPr>
          <w:rFonts w:ascii="Times New Roman" w:hAnsi="Times New Roman"/>
          <w:color w:val="000000"/>
          <w:sz w:val="28"/>
          <w:szCs w:val="28"/>
        </w:rPr>
        <w:t>тысяч рублей, в том числе:</w:t>
      </w:r>
    </w:p>
    <w:p w:rsidR="00DD24F1" w:rsidRPr="001B5267" w:rsidRDefault="00DD24F1" w:rsidP="00817FD1">
      <w:pPr>
        <w:widowControl/>
        <w:tabs>
          <w:tab w:val="num" w:pos="142"/>
        </w:tabs>
        <w:ind w:firstLine="709"/>
        <w:jc w:val="both"/>
        <w:rPr>
          <w:rFonts w:ascii="Times New Roman" w:hAnsi="Times New Roman"/>
          <w:color w:val="000000"/>
          <w:sz w:val="28"/>
          <w:szCs w:val="28"/>
        </w:rPr>
      </w:pPr>
      <w:r w:rsidRPr="001B5267">
        <w:rPr>
          <w:rFonts w:ascii="Times New Roman" w:hAnsi="Times New Roman"/>
          <w:color w:val="000000"/>
          <w:sz w:val="28"/>
          <w:szCs w:val="28"/>
        </w:rPr>
        <w:t>в 2019 году – </w:t>
      </w:r>
      <w:r w:rsidR="00754269" w:rsidRPr="001B5267">
        <w:rPr>
          <w:rFonts w:ascii="Times New Roman" w:hAnsi="Times New Roman"/>
          <w:color w:val="000000"/>
          <w:sz w:val="28"/>
          <w:szCs w:val="28"/>
        </w:rPr>
        <w:t>175 191,7</w:t>
      </w:r>
      <w:r w:rsidRPr="001B5267">
        <w:rPr>
          <w:rFonts w:ascii="Times New Roman" w:hAnsi="Times New Roman"/>
          <w:color w:val="000000"/>
          <w:sz w:val="28"/>
          <w:szCs w:val="28"/>
        </w:rPr>
        <w:t xml:space="preserve"> тысяч рублей;</w:t>
      </w:r>
    </w:p>
    <w:p w:rsidR="00DD24F1" w:rsidRPr="001B5267" w:rsidRDefault="00DD24F1" w:rsidP="00817FD1">
      <w:pPr>
        <w:widowControl/>
        <w:tabs>
          <w:tab w:val="num" w:pos="142"/>
        </w:tabs>
        <w:ind w:firstLine="709"/>
        <w:jc w:val="both"/>
        <w:rPr>
          <w:rFonts w:ascii="Times New Roman" w:hAnsi="Times New Roman"/>
          <w:color w:val="000000"/>
          <w:sz w:val="28"/>
          <w:szCs w:val="28"/>
        </w:rPr>
      </w:pPr>
      <w:r w:rsidRPr="001B5267">
        <w:rPr>
          <w:rFonts w:ascii="Times New Roman" w:hAnsi="Times New Roman"/>
          <w:color w:val="000000"/>
          <w:sz w:val="28"/>
          <w:szCs w:val="28"/>
        </w:rPr>
        <w:t>в 2020 году – </w:t>
      </w:r>
      <w:r w:rsidR="005D29DF" w:rsidRPr="001B5267">
        <w:rPr>
          <w:rFonts w:ascii="Times New Roman" w:hAnsi="Times New Roman"/>
          <w:color w:val="000000"/>
          <w:sz w:val="28"/>
          <w:szCs w:val="28"/>
        </w:rPr>
        <w:t>160 643,4</w:t>
      </w:r>
      <w:r w:rsidRPr="001B5267">
        <w:rPr>
          <w:rFonts w:ascii="Times New Roman" w:hAnsi="Times New Roman"/>
          <w:color w:val="000000"/>
          <w:sz w:val="28"/>
          <w:szCs w:val="28"/>
        </w:rPr>
        <w:t xml:space="preserve"> тысяч рублей;</w:t>
      </w:r>
    </w:p>
    <w:p w:rsidR="00DD24F1" w:rsidRPr="001B5267" w:rsidRDefault="00DD24F1" w:rsidP="00817FD1">
      <w:pPr>
        <w:widowControl/>
        <w:tabs>
          <w:tab w:val="num" w:pos="142"/>
        </w:tabs>
        <w:ind w:firstLine="709"/>
        <w:jc w:val="both"/>
        <w:rPr>
          <w:rFonts w:ascii="Times New Roman" w:hAnsi="Times New Roman"/>
          <w:color w:val="000000"/>
          <w:sz w:val="28"/>
          <w:szCs w:val="28"/>
        </w:rPr>
      </w:pPr>
      <w:r w:rsidRPr="001B5267">
        <w:rPr>
          <w:rFonts w:ascii="Times New Roman" w:hAnsi="Times New Roman"/>
          <w:color w:val="000000"/>
          <w:sz w:val="28"/>
          <w:szCs w:val="28"/>
        </w:rPr>
        <w:t>в 2021 году – </w:t>
      </w:r>
      <w:r w:rsidR="009951F5" w:rsidRPr="001B5267">
        <w:rPr>
          <w:rFonts w:ascii="Times New Roman" w:hAnsi="Times New Roman"/>
          <w:color w:val="000000"/>
          <w:sz w:val="28"/>
          <w:szCs w:val="28"/>
        </w:rPr>
        <w:t>91 646,0</w:t>
      </w:r>
      <w:r w:rsidR="005E0DB6" w:rsidRPr="001B5267">
        <w:rPr>
          <w:rFonts w:ascii="Times New Roman" w:hAnsi="Times New Roman"/>
          <w:color w:val="000000"/>
          <w:sz w:val="28"/>
          <w:szCs w:val="28"/>
        </w:rPr>
        <w:t xml:space="preserve"> </w:t>
      </w:r>
      <w:r w:rsidRPr="001B5267">
        <w:rPr>
          <w:rFonts w:ascii="Times New Roman" w:hAnsi="Times New Roman"/>
          <w:color w:val="000000"/>
          <w:sz w:val="28"/>
          <w:szCs w:val="28"/>
        </w:rPr>
        <w:t>тысяч рублей;</w:t>
      </w:r>
    </w:p>
    <w:p w:rsidR="00DD24F1" w:rsidRPr="001B5267" w:rsidRDefault="00DD24F1" w:rsidP="00817FD1">
      <w:pPr>
        <w:widowControl/>
        <w:tabs>
          <w:tab w:val="num" w:pos="142"/>
        </w:tabs>
        <w:ind w:firstLine="709"/>
        <w:jc w:val="both"/>
        <w:rPr>
          <w:rFonts w:ascii="Times New Roman" w:hAnsi="Times New Roman"/>
          <w:color w:val="000000"/>
          <w:sz w:val="28"/>
          <w:szCs w:val="28"/>
        </w:rPr>
      </w:pPr>
      <w:r w:rsidRPr="001B5267">
        <w:rPr>
          <w:rFonts w:ascii="Times New Roman" w:hAnsi="Times New Roman"/>
          <w:color w:val="000000"/>
          <w:sz w:val="28"/>
          <w:szCs w:val="28"/>
        </w:rPr>
        <w:t>в 2022 году – </w:t>
      </w:r>
      <w:r w:rsidR="00B03CD2" w:rsidRPr="001B5267">
        <w:rPr>
          <w:rFonts w:ascii="Times New Roman" w:hAnsi="Times New Roman"/>
          <w:color w:val="000000"/>
          <w:sz w:val="28"/>
          <w:szCs w:val="28"/>
        </w:rPr>
        <w:t>116 648,7</w:t>
      </w:r>
      <w:r w:rsidRPr="001B5267">
        <w:rPr>
          <w:rFonts w:ascii="Times New Roman" w:hAnsi="Times New Roman"/>
          <w:color w:val="000000"/>
          <w:sz w:val="28"/>
          <w:szCs w:val="28"/>
        </w:rPr>
        <w:t xml:space="preserve"> тысяч рублей;</w:t>
      </w:r>
    </w:p>
    <w:p w:rsidR="00DD24F1" w:rsidRPr="001B5267" w:rsidRDefault="00DD24F1" w:rsidP="00817FD1">
      <w:pPr>
        <w:widowControl/>
        <w:tabs>
          <w:tab w:val="num" w:pos="142"/>
        </w:tabs>
        <w:ind w:firstLine="709"/>
        <w:jc w:val="both"/>
        <w:rPr>
          <w:rFonts w:ascii="Times New Roman" w:hAnsi="Times New Roman"/>
          <w:color w:val="000000"/>
          <w:sz w:val="28"/>
          <w:szCs w:val="28"/>
        </w:rPr>
      </w:pPr>
      <w:r w:rsidRPr="001B5267">
        <w:rPr>
          <w:rFonts w:ascii="Times New Roman" w:hAnsi="Times New Roman"/>
          <w:color w:val="000000"/>
          <w:sz w:val="28"/>
          <w:szCs w:val="28"/>
        </w:rPr>
        <w:t>в 2023 году – </w:t>
      </w:r>
      <w:r w:rsidR="008A4528" w:rsidRPr="001B5267">
        <w:rPr>
          <w:rFonts w:ascii="Times New Roman" w:hAnsi="Times New Roman"/>
          <w:color w:val="000000"/>
          <w:sz w:val="28"/>
          <w:szCs w:val="28"/>
        </w:rPr>
        <w:t>226 593,2</w:t>
      </w:r>
      <w:r w:rsidRPr="001B5267">
        <w:rPr>
          <w:rFonts w:ascii="Times New Roman" w:hAnsi="Times New Roman"/>
          <w:color w:val="000000"/>
          <w:sz w:val="28"/>
          <w:szCs w:val="28"/>
        </w:rPr>
        <w:t xml:space="preserve"> тысяч рублей;</w:t>
      </w:r>
    </w:p>
    <w:p w:rsidR="00DD24F1" w:rsidRPr="001B5267" w:rsidRDefault="00DD24F1" w:rsidP="00817FD1">
      <w:pPr>
        <w:widowControl/>
        <w:tabs>
          <w:tab w:val="num" w:pos="142"/>
        </w:tabs>
        <w:ind w:firstLine="709"/>
        <w:jc w:val="both"/>
        <w:rPr>
          <w:rFonts w:ascii="Times New Roman" w:hAnsi="Times New Roman"/>
          <w:color w:val="000000"/>
          <w:sz w:val="28"/>
          <w:szCs w:val="28"/>
        </w:rPr>
      </w:pPr>
      <w:r w:rsidRPr="001B5267">
        <w:rPr>
          <w:rFonts w:ascii="Times New Roman" w:hAnsi="Times New Roman"/>
          <w:color w:val="000000"/>
          <w:sz w:val="28"/>
          <w:szCs w:val="28"/>
        </w:rPr>
        <w:t>в 2024 году – </w:t>
      </w:r>
      <w:r w:rsidR="00491CAC" w:rsidRPr="001B5267">
        <w:rPr>
          <w:rFonts w:ascii="Times New Roman" w:hAnsi="Times New Roman"/>
          <w:color w:val="000000"/>
          <w:sz w:val="28"/>
          <w:szCs w:val="28"/>
        </w:rPr>
        <w:t>312 764,6</w:t>
      </w:r>
      <w:r w:rsidRPr="001B5267">
        <w:rPr>
          <w:rFonts w:ascii="Times New Roman" w:hAnsi="Times New Roman"/>
          <w:color w:val="000000"/>
          <w:sz w:val="28"/>
          <w:szCs w:val="28"/>
        </w:rPr>
        <w:t xml:space="preserve"> тысяч рублей;</w:t>
      </w:r>
    </w:p>
    <w:p w:rsidR="00F13979" w:rsidRPr="001B5267" w:rsidRDefault="00DD24F1" w:rsidP="00817FD1">
      <w:pPr>
        <w:widowControl/>
        <w:tabs>
          <w:tab w:val="num" w:pos="142"/>
        </w:tabs>
        <w:ind w:firstLine="709"/>
        <w:jc w:val="both"/>
        <w:rPr>
          <w:rFonts w:ascii="Times New Roman" w:hAnsi="Times New Roman"/>
          <w:color w:val="000000"/>
          <w:sz w:val="28"/>
          <w:szCs w:val="28"/>
        </w:rPr>
      </w:pPr>
      <w:r w:rsidRPr="001B5267">
        <w:rPr>
          <w:rFonts w:ascii="Times New Roman" w:hAnsi="Times New Roman"/>
          <w:color w:val="000000"/>
          <w:sz w:val="28"/>
          <w:szCs w:val="28"/>
        </w:rPr>
        <w:t>в 2025 году – </w:t>
      </w:r>
      <w:r w:rsidR="00491CAC" w:rsidRPr="001B5267">
        <w:rPr>
          <w:rFonts w:ascii="Times New Roman" w:hAnsi="Times New Roman"/>
          <w:color w:val="000000"/>
          <w:sz w:val="28"/>
          <w:szCs w:val="28"/>
        </w:rPr>
        <w:t>399 638,4</w:t>
      </w:r>
      <w:r w:rsidRPr="001B5267">
        <w:rPr>
          <w:rFonts w:ascii="Times New Roman" w:hAnsi="Times New Roman"/>
          <w:color w:val="000000"/>
          <w:sz w:val="28"/>
          <w:szCs w:val="28"/>
        </w:rPr>
        <w:t xml:space="preserve"> тысяч рублей;</w:t>
      </w:r>
    </w:p>
    <w:p w:rsidR="00491CAC" w:rsidRPr="001B5267" w:rsidRDefault="00491CAC" w:rsidP="00491CAC">
      <w:pPr>
        <w:widowControl/>
        <w:tabs>
          <w:tab w:val="num" w:pos="142"/>
        </w:tabs>
        <w:ind w:firstLine="709"/>
        <w:jc w:val="both"/>
        <w:rPr>
          <w:rFonts w:ascii="Times New Roman" w:hAnsi="Times New Roman"/>
          <w:color w:val="000000"/>
          <w:sz w:val="28"/>
          <w:szCs w:val="28"/>
        </w:rPr>
      </w:pPr>
      <w:r w:rsidRPr="001B5267">
        <w:rPr>
          <w:rFonts w:ascii="Times New Roman" w:hAnsi="Times New Roman"/>
          <w:color w:val="000000"/>
          <w:sz w:val="28"/>
          <w:szCs w:val="28"/>
        </w:rPr>
        <w:t>в 2026 году – 484 998,7 тысяч рублей;</w:t>
      </w:r>
    </w:p>
    <w:p w:rsidR="000B342B" w:rsidRPr="001B5267" w:rsidRDefault="000B342B"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491CAC"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w:t>
      </w:r>
      <w:r w:rsidR="00491CAC" w:rsidRPr="001B5267">
        <w:rPr>
          <w:rFonts w:ascii="Times New Roman" w:hAnsi="Times New Roman" w:cs="Times New Roman"/>
          <w:color w:val="000000"/>
          <w:sz w:val="28"/>
          <w:szCs w:val="28"/>
        </w:rPr>
        <w:t>1 757 383,2</w:t>
      </w:r>
      <w:r w:rsidR="008A4528" w:rsidRPr="001B5267">
        <w:rPr>
          <w:rFonts w:ascii="Times New Roman" w:hAnsi="Times New Roman" w:cs="Times New Roman"/>
          <w:color w:val="000000"/>
          <w:sz w:val="28"/>
          <w:szCs w:val="28"/>
        </w:rPr>
        <w:t xml:space="preserve"> </w:t>
      </w:r>
      <w:r w:rsidRPr="001B5267">
        <w:rPr>
          <w:rFonts w:ascii="Times New Roman" w:hAnsi="Times New Roman" w:cs="Times New Roman"/>
          <w:color w:val="000000"/>
          <w:sz w:val="28"/>
          <w:szCs w:val="28"/>
        </w:rPr>
        <w:t>тысяч рублей;</w:t>
      </w:r>
    </w:p>
    <w:p w:rsidR="000B342B" w:rsidRPr="001B5267" w:rsidRDefault="000B342B"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3 этап в 2031 – 2035 годах – </w:t>
      </w:r>
      <w:r w:rsidR="008A4528" w:rsidRPr="001B5267">
        <w:rPr>
          <w:rFonts w:ascii="Times New Roman" w:hAnsi="Times New Roman" w:cs="Times New Roman"/>
          <w:color w:val="000000"/>
          <w:sz w:val="28"/>
          <w:szCs w:val="28"/>
        </w:rPr>
        <w:t xml:space="preserve">2 196 729,0 </w:t>
      </w:r>
      <w:r w:rsidRPr="001B5267">
        <w:rPr>
          <w:rFonts w:ascii="Times New Roman" w:hAnsi="Times New Roman" w:cs="Times New Roman"/>
          <w:color w:val="000000"/>
          <w:sz w:val="28"/>
          <w:szCs w:val="28"/>
        </w:rPr>
        <w:t>тысяч рублей;</w:t>
      </w:r>
    </w:p>
    <w:p w:rsidR="00F848EB" w:rsidRPr="001B5267" w:rsidRDefault="00F13979" w:rsidP="00817FD1">
      <w:pPr>
        <w:widowControl/>
        <w:tabs>
          <w:tab w:val="num" w:pos="142"/>
        </w:tabs>
        <w:ind w:firstLine="709"/>
        <w:jc w:val="both"/>
        <w:rPr>
          <w:rFonts w:ascii="Times New Roman" w:hAnsi="Times New Roman"/>
          <w:color w:val="000000"/>
          <w:sz w:val="28"/>
          <w:szCs w:val="28"/>
        </w:rPr>
      </w:pPr>
      <w:r w:rsidRPr="001B5267">
        <w:rPr>
          <w:rFonts w:ascii="Times New Roman" w:hAnsi="Times New Roman"/>
          <w:color w:val="000000"/>
          <w:sz w:val="28"/>
          <w:szCs w:val="28"/>
        </w:rPr>
        <w:t xml:space="preserve">внебюджетных источников в 2019 </w:t>
      </w:r>
      <w:r w:rsidR="0013253C" w:rsidRPr="001B5267">
        <w:rPr>
          <w:rFonts w:ascii="Times New Roman" w:hAnsi="Times New Roman"/>
          <w:color w:val="000000"/>
          <w:sz w:val="28"/>
          <w:szCs w:val="28"/>
        </w:rPr>
        <w:t>–</w:t>
      </w:r>
      <w:r w:rsidR="00407B80" w:rsidRPr="001B5267">
        <w:rPr>
          <w:rFonts w:ascii="Times New Roman" w:hAnsi="Times New Roman"/>
          <w:color w:val="000000"/>
          <w:sz w:val="28"/>
          <w:szCs w:val="28"/>
        </w:rPr>
        <w:t xml:space="preserve"> 203</w:t>
      </w:r>
      <w:r w:rsidRPr="001B5267">
        <w:rPr>
          <w:rFonts w:ascii="Times New Roman" w:hAnsi="Times New Roman"/>
          <w:color w:val="000000"/>
          <w:sz w:val="28"/>
          <w:szCs w:val="28"/>
        </w:rPr>
        <w:t>5 го</w:t>
      </w:r>
      <w:r w:rsidR="00906517" w:rsidRPr="001B5267">
        <w:rPr>
          <w:rFonts w:ascii="Times New Roman" w:hAnsi="Times New Roman"/>
          <w:color w:val="000000"/>
          <w:sz w:val="28"/>
          <w:szCs w:val="28"/>
        </w:rPr>
        <w:t>дах составляют 0,0 тысяч рублей</w:t>
      </w:r>
      <w:r w:rsidR="00407B80" w:rsidRPr="001B5267">
        <w:rPr>
          <w:rFonts w:ascii="Times New Roman" w:hAnsi="Times New Roman"/>
          <w:color w:val="000000"/>
          <w:sz w:val="28"/>
          <w:szCs w:val="28"/>
        </w:rPr>
        <w:t>, в том числе:</w:t>
      </w:r>
    </w:p>
    <w:p w:rsidR="00407B80" w:rsidRPr="001B5267" w:rsidRDefault="00407B80" w:rsidP="00817FD1">
      <w:pPr>
        <w:widowControl/>
        <w:tabs>
          <w:tab w:val="num" w:pos="142"/>
        </w:tabs>
        <w:ind w:firstLine="709"/>
        <w:jc w:val="both"/>
        <w:rPr>
          <w:rFonts w:ascii="Times New Roman" w:hAnsi="Times New Roman"/>
          <w:color w:val="000000"/>
          <w:sz w:val="28"/>
          <w:szCs w:val="28"/>
        </w:rPr>
      </w:pPr>
      <w:r w:rsidRPr="001B5267">
        <w:rPr>
          <w:rFonts w:ascii="Times New Roman" w:hAnsi="Times New Roman"/>
          <w:color w:val="000000"/>
          <w:sz w:val="28"/>
          <w:szCs w:val="28"/>
        </w:rPr>
        <w:t>в 2019 – 2025 годах – 0,0 тысяч рублей;</w:t>
      </w:r>
    </w:p>
    <w:p w:rsidR="002C43A1" w:rsidRPr="001B5267" w:rsidRDefault="002C43A1" w:rsidP="002C43A1">
      <w:pPr>
        <w:widowControl/>
        <w:tabs>
          <w:tab w:val="num" w:pos="142"/>
        </w:tabs>
        <w:ind w:firstLine="709"/>
        <w:jc w:val="both"/>
        <w:rPr>
          <w:rFonts w:ascii="Times New Roman" w:hAnsi="Times New Roman"/>
          <w:color w:val="000000"/>
          <w:sz w:val="28"/>
          <w:szCs w:val="28"/>
        </w:rPr>
      </w:pPr>
      <w:r w:rsidRPr="001B5267">
        <w:rPr>
          <w:rFonts w:ascii="Times New Roman" w:hAnsi="Times New Roman"/>
          <w:color w:val="000000"/>
          <w:sz w:val="28"/>
          <w:szCs w:val="28"/>
        </w:rPr>
        <w:t>в 2026 году – 0,0 тысяч рублей;</w:t>
      </w:r>
    </w:p>
    <w:p w:rsidR="00407B80" w:rsidRPr="001B5267" w:rsidRDefault="002C43A1"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2027</w:t>
      </w:r>
      <w:r w:rsidR="00407B80" w:rsidRPr="001B5267">
        <w:rPr>
          <w:rFonts w:ascii="Times New Roman" w:hAnsi="Times New Roman" w:cs="Times New Roman"/>
          <w:color w:val="000000"/>
          <w:sz w:val="28"/>
          <w:szCs w:val="28"/>
        </w:rPr>
        <w:t xml:space="preserve"> – 2030 годах – 0,0 тысяч рублей;</w:t>
      </w:r>
    </w:p>
    <w:p w:rsidR="00407B80" w:rsidRPr="001B5267" w:rsidRDefault="00407B80" w:rsidP="00817FD1">
      <w:pPr>
        <w:pStyle w:val="ConsPlusNormal"/>
        <w:tabs>
          <w:tab w:val="num" w:pos="142"/>
        </w:tabs>
        <w:spacing w:line="360" w:lineRule="auto"/>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3 этап в 2031 – 2035 годах – 0,0 тысяч рублей.</w:t>
      </w:r>
    </w:p>
    <w:p w:rsidR="00F848EB" w:rsidRPr="001B5267" w:rsidRDefault="00F848EB" w:rsidP="004D5E66">
      <w:pPr>
        <w:widowControl/>
        <w:spacing w:line="360" w:lineRule="auto"/>
        <w:ind w:firstLine="709"/>
        <w:jc w:val="both"/>
        <w:rPr>
          <w:rFonts w:ascii="Times New Roman" w:hAnsi="Times New Roman"/>
          <w:color w:val="000000"/>
          <w:sz w:val="28"/>
          <w:szCs w:val="28"/>
        </w:rPr>
      </w:pPr>
      <w:r w:rsidRPr="001B5267">
        <w:rPr>
          <w:rFonts w:ascii="Times New Roman" w:hAnsi="Times New Roman"/>
          <w:color w:val="000000"/>
          <w:sz w:val="28"/>
          <w:szCs w:val="28"/>
        </w:rPr>
        <w:lastRenderedPageBreak/>
        <w:t>Объемы финансирования муниципальной программы подлежат ежегодному уточнению исходя из возможностей бюджетов всех уровней.</w:t>
      </w:r>
    </w:p>
    <w:p w:rsidR="00576069" w:rsidRPr="001B5267" w:rsidRDefault="00F848EB" w:rsidP="004D5E66">
      <w:pPr>
        <w:widowControl/>
        <w:spacing w:line="360" w:lineRule="auto"/>
        <w:ind w:firstLine="709"/>
        <w:jc w:val="both"/>
        <w:rPr>
          <w:rFonts w:ascii="Times New Roman" w:hAnsi="Times New Roman"/>
          <w:color w:val="000000"/>
          <w:sz w:val="28"/>
          <w:szCs w:val="28"/>
        </w:rPr>
      </w:pPr>
      <w:r w:rsidRPr="001B5267">
        <w:rPr>
          <w:rFonts w:ascii="Times New Roman" w:hAnsi="Times New Roman"/>
          <w:color w:val="000000"/>
          <w:sz w:val="28"/>
          <w:szCs w:val="28"/>
        </w:rPr>
        <w:t xml:space="preserve">Ресурсное </w:t>
      </w:r>
      <w:hyperlink r:id="rId10" w:history="1">
        <w:r w:rsidRPr="001B5267">
          <w:rPr>
            <w:rFonts w:ascii="Times New Roman" w:hAnsi="Times New Roman"/>
            <w:color w:val="000000"/>
            <w:sz w:val="28"/>
            <w:szCs w:val="28"/>
          </w:rPr>
          <w:t>обеспечение</w:t>
        </w:r>
      </w:hyperlink>
      <w:r w:rsidRPr="001B5267">
        <w:rPr>
          <w:rFonts w:ascii="Times New Roman" w:hAnsi="Times New Roman"/>
          <w:color w:val="000000"/>
          <w:sz w:val="28"/>
          <w:szCs w:val="28"/>
        </w:rPr>
        <w:t xml:space="preserve"> реализации муниципальной программы, подпрограмм муниципальной программы города Чебоксары за счет всех источников финансирования приведено в приложении № 2 к муниципальной программе.</w:t>
      </w:r>
      <w:r w:rsidR="00287D21" w:rsidRPr="001B5267">
        <w:rPr>
          <w:rFonts w:ascii="Times New Roman" w:hAnsi="Times New Roman"/>
          <w:color w:val="000000"/>
          <w:sz w:val="28"/>
          <w:szCs w:val="28"/>
        </w:rPr>
        <w:t>».</w:t>
      </w:r>
    </w:p>
    <w:p w:rsidR="008318B3" w:rsidRPr="001B5267" w:rsidRDefault="008318B3" w:rsidP="004D5E66">
      <w:pPr>
        <w:widowControl/>
        <w:numPr>
          <w:ilvl w:val="1"/>
          <w:numId w:val="2"/>
        </w:numPr>
        <w:tabs>
          <w:tab w:val="clear" w:pos="1146"/>
          <w:tab w:val="num" w:pos="0"/>
        </w:tabs>
        <w:spacing w:line="360" w:lineRule="auto"/>
        <w:ind w:left="0" w:firstLine="709"/>
        <w:jc w:val="both"/>
        <w:rPr>
          <w:rFonts w:ascii="Times New Roman" w:hAnsi="Times New Roman"/>
          <w:color w:val="000000"/>
          <w:sz w:val="28"/>
          <w:szCs w:val="28"/>
        </w:rPr>
      </w:pPr>
      <w:r w:rsidRPr="001B5267">
        <w:rPr>
          <w:rFonts w:ascii="Times New Roman" w:hAnsi="Times New Roman"/>
          <w:color w:val="000000"/>
          <w:sz w:val="28"/>
          <w:szCs w:val="28"/>
        </w:rPr>
        <w:t>В абзацах</w:t>
      </w:r>
      <w:r w:rsidR="00EC3FFB" w:rsidRPr="001B5267">
        <w:rPr>
          <w:rFonts w:ascii="Times New Roman" w:hAnsi="Times New Roman"/>
          <w:color w:val="000000"/>
          <w:sz w:val="28"/>
          <w:szCs w:val="28"/>
        </w:rPr>
        <w:t xml:space="preserve"> </w:t>
      </w:r>
      <w:r w:rsidRPr="001B5267">
        <w:rPr>
          <w:rFonts w:ascii="Times New Roman" w:hAnsi="Times New Roman"/>
          <w:color w:val="000000"/>
          <w:sz w:val="28"/>
          <w:szCs w:val="28"/>
        </w:rPr>
        <w:t xml:space="preserve">третьем и </w:t>
      </w:r>
      <w:r w:rsidR="00B10987" w:rsidRPr="001B5267">
        <w:rPr>
          <w:rFonts w:ascii="Times New Roman" w:hAnsi="Times New Roman"/>
          <w:color w:val="000000"/>
          <w:sz w:val="28"/>
          <w:szCs w:val="28"/>
        </w:rPr>
        <w:t xml:space="preserve">четвертом </w:t>
      </w:r>
      <w:r w:rsidR="00EC3FFB" w:rsidRPr="001B5267">
        <w:rPr>
          <w:rFonts w:ascii="Times New Roman" w:hAnsi="Times New Roman"/>
          <w:color w:val="000000"/>
          <w:sz w:val="28"/>
          <w:szCs w:val="28"/>
        </w:rPr>
        <w:t xml:space="preserve">раздела </w:t>
      </w:r>
      <w:r w:rsidR="00EC3FFB" w:rsidRPr="001B5267">
        <w:rPr>
          <w:rFonts w:ascii="Times New Roman" w:hAnsi="Times New Roman"/>
          <w:color w:val="000000"/>
          <w:sz w:val="28"/>
          <w:szCs w:val="28"/>
          <w:lang w:val="en-US"/>
        </w:rPr>
        <w:t>V</w:t>
      </w:r>
      <w:r w:rsidR="00B10987" w:rsidRPr="001B5267">
        <w:rPr>
          <w:rFonts w:ascii="Times New Roman" w:hAnsi="Times New Roman"/>
          <w:color w:val="000000"/>
          <w:sz w:val="28"/>
          <w:szCs w:val="28"/>
          <w:lang w:val="en-US"/>
        </w:rPr>
        <w:t>I</w:t>
      </w:r>
      <w:r w:rsidR="00EC3FFB" w:rsidRPr="001B5267">
        <w:rPr>
          <w:rFonts w:ascii="Times New Roman" w:hAnsi="Times New Roman"/>
          <w:color w:val="000000"/>
          <w:sz w:val="28"/>
          <w:szCs w:val="28"/>
        </w:rPr>
        <w:t xml:space="preserve"> муниципальной программы «</w:t>
      </w:r>
      <w:r w:rsidR="00B10987" w:rsidRPr="001B5267">
        <w:rPr>
          <w:rFonts w:ascii="Times New Roman" w:hAnsi="Times New Roman"/>
          <w:color w:val="000000"/>
          <w:sz w:val="28"/>
          <w:szCs w:val="28"/>
        </w:rPr>
        <w:t>Механизм реализации</w:t>
      </w:r>
      <w:r w:rsidR="00EC3FFB" w:rsidRPr="001B5267">
        <w:rPr>
          <w:rFonts w:ascii="Times New Roman" w:hAnsi="Times New Roman"/>
          <w:color w:val="000000"/>
          <w:sz w:val="28"/>
          <w:szCs w:val="28"/>
        </w:rPr>
        <w:t xml:space="preserve"> муниципальной программы</w:t>
      </w:r>
      <w:r w:rsidR="00B10987" w:rsidRPr="001B5267">
        <w:rPr>
          <w:rFonts w:ascii="Times New Roman" w:hAnsi="Times New Roman"/>
          <w:color w:val="000000"/>
          <w:sz w:val="28"/>
          <w:szCs w:val="28"/>
        </w:rPr>
        <w:t>,</w:t>
      </w:r>
      <w:r w:rsidR="00EC3FFB" w:rsidRPr="001B5267">
        <w:rPr>
          <w:rFonts w:ascii="Times New Roman" w:hAnsi="Times New Roman"/>
          <w:color w:val="000000"/>
          <w:sz w:val="28"/>
          <w:szCs w:val="28"/>
        </w:rPr>
        <w:t xml:space="preserve"> </w:t>
      </w:r>
      <w:r w:rsidR="00B10987" w:rsidRPr="001B5267">
        <w:rPr>
          <w:rFonts w:ascii="Times New Roman" w:hAnsi="Times New Roman"/>
          <w:color w:val="000000"/>
          <w:sz w:val="28"/>
          <w:szCs w:val="28"/>
        </w:rPr>
        <w:t xml:space="preserve">организация управления и контроль за ходом </w:t>
      </w:r>
      <w:r w:rsidR="00EC3FFB" w:rsidRPr="001B5267">
        <w:rPr>
          <w:rFonts w:ascii="Times New Roman" w:hAnsi="Times New Roman"/>
          <w:color w:val="000000"/>
          <w:sz w:val="28"/>
          <w:szCs w:val="28"/>
        </w:rPr>
        <w:t>реализации муниципальной программы</w:t>
      </w:r>
      <w:r w:rsidR="00B10987" w:rsidRPr="001B5267">
        <w:rPr>
          <w:rFonts w:ascii="Times New Roman" w:hAnsi="Times New Roman"/>
          <w:color w:val="000000"/>
          <w:sz w:val="28"/>
          <w:szCs w:val="28"/>
        </w:rPr>
        <w:t xml:space="preserve">» </w:t>
      </w:r>
      <w:r w:rsidRPr="001B5267">
        <w:rPr>
          <w:rFonts w:ascii="Times New Roman" w:hAnsi="Times New Roman"/>
          <w:color w:val="000000"/>
          <w:sz w:val="28"/>
          <w:szCs w:val="28"/>
        </w:rPr>
        <w:t>слова «</w:t>
      </w:r>
      <w:r w:rsidRPr="001B5267">
        <w:rPr>
          <w:rFonts w:ascii="Times New Roman" w:hAnsi="Times New Roman"/>
          <w:sz w:val="28"/>
          <w:szCs w:val="28"/>
        </w:rPr>
        <w:t>отдел экономики, прогнозирования и социально-экономического развития администрации города Чебоксары</w:t>
      </w:r>
      <w:r w:rsidRPr="001B5267">
        <w:rPr>
          <w:rFonts w:ascii="Times New Roman" w:hAnsi="Times New Roman"/>
          <w:color w:val="000000"/>
          <w:sz w:val="28"/>
          <w:szCs w:val="28"/>
        </w:rPr>
        <w:t>» заменить словами «</w:t>
      </w:r>
      <w:r w:rsidRPr="001B5267">
        <w:rPr>
          <w:rFonts w:ascii="Times New Roman" w:hAnsi="Times New Roman"/>
          <w:sz w:val="28"/>
          <w:szCs w:val="28"/>
        </w:rPr>
        <w:t>отдел экономического анализа, стратегического планирования и прогнозирования администрации города Чебоксары</w:t>
      </w:r>
      <w:r w:rsidRPr="001B5267">
        <w:rPr>
          <w:rFonts w:ascii="Times New Roman" w:hAnsi="Times New Roman"/>
          <w:color w:val="000000"/>
          <w:sz w:val="28"/>
          <w:szCs w:val="28"/>
        </w:rPr>
        <w:t>».</w:t>
      </w:r>
    </w:p>
    <w:p w:rsidR="00D6165C" w:rsidRPr="001B5267" w:rsidRDefault="00D6165C" w:rsidP="004D5E66">
      <w:pPr>
        <w:widowControl/>
        <w:numPr>
          <w:ilvl w:val="1"/>
          <w:numId w:val="2"/>
        </w:numPr>
        <w:tabs>
          <w:tab w:val="clear" w:pos="1146"/>
          <w:tab w:val="num" w:pos="0"/>
        </w:tabs>
        <w:spacing w:line="360" w:lineRule="auto"/>
        <w:ind w:left="0" w:firstLine="709"/>
        <w:jc w:val="both"/>
        <w:rPr>
          <w:rFonts w:ascii="Times New Roman" w:hAnsi="Times New Roman"/>
          <w:color w:val="000000"/>
          <w:sz w:val="28"/>
          <w:szCs w:val="28"/>
        </w:rPr>
      </w:pPr>
      <w:r w:rsidRPr="001B5267">
        <w:rPr>
          <w:rFonts w:ascii="Times New Roman" w:hAnsi="Times New Roman"/>
          <w:color w:val="000000"/>
          <w:sz w:val="28"/>
          <w:szCs w:val="28"/>
        </w:rPr>
        <w:t>Приложение № 1 к муниципальной программе изложить в редакции согласно приложению № 1 к настоящему постановлению.</w:t>
      </w:r>
    </w:p>
    <w:p w:rsidR="00A747B1" w:rsidRPr="001B5267" w:rsidRDefault="00A747B1" w:rsidP="004D5E66">
      <w:pPr>
        <w:widowControl/>
        <w:numPr>
          <w:ilvl w:val="1"/>
          <w:numId w:val="2"/>
        </w:numPr>
        <w:tabs>
          <w:tab w:val="clear" w:pos="1146"/>
          <w:tab w:val="num" w:pos="0"/>
        </w:tabs>
        <w:spacing w:line="360" w:lineRule="auto"/>
        <w:ind w:left="0" w:firstLine="709"/>
        <w:jc w:val="both"/>
        <w:rPr>
          <w:rFonts w:ascii="Times New Roman" w:hAnsi="Times New Roman"/>
          <w:color w:val="000000"/>
          <w:sz w:val="28"/>
          <w:szCs w:val="28"/>
        </w:rPr>
      </w:pPr>
      <w:r w:rsidRPr="001B5267">
        <w:rPr>
          <w:rFonts w:ascii="Times New Roman" w:hAnsi="Times New Roman"/>
          <w:color w:val="000000"/>
          <w:sz w:val="28"/>
          <w:szCs w:val="28"/>
        </w:rPr>
        <w:t>Приложение № 2 к муниципальной программе изложить в редакции согласно приложению № 2 к настоящему постановлению.</w:t>
      </w:r>
    </w:p>
    <w:p w:rsidR="00836107" w:rsidRPr="001B5267" w:rsidRDefault="0088482C" w:rsidP="004D5E66">
      <w:pPr>
        <w:widowControl/>
        <w:tabs>
          <w:tab w:val="left" w:pos="0"/>
          <w:tab w:val="num" w:pos="6958"/>
        </w:tabs>
        <w:autoSpaceDE/>
        <w:autoSpaceDN/>
        <w:adjustRightInd/>
        <w:spacing w:line="360" w:lineRule="auto"/>
        <w:ind w:firstLine="709"/>
        <w:jc w:val="both"/>
        <w:rPr>
          <w:rFonts w:ascii="Times New Roman" w:hAnsi="Times New Roman"/>
          <w:sz w:val="28"/>
          <w:szCs w:val="28"/>
        </w:rPr>
      </w:pPr>
      <w:r w:rsidRPr="001B5267">
        <w:rPr>
          <w:rFonts w:ascii="Times New Roman" w:hAnsi="Times New Roman"/>
          <w:sz w:val="28"/>
          <w:szCs w:val="28"/>
        </w:rPr>
        <w:t>1.</w:t>
      </w:r>
      <w:r w:rsidR="006E4F27">
        <w:rPr>
          <w:rFonts w:ascii="Times New Roman" w:hAnsi="Times New Roman"/>
          <w:sz w:val="28"/>
          <w:szCs w:val="28"/>
        </w:rPr>
        <w:t>7</w:t>
      </w:r>
      <w:r w:rsidR="00F171B9" w:rsidRPr="001B5267">
        <w:rPr>
          <w:rFonts w:ascii="Times New Roman" w:hAnsi="Times New Roman"/>
          <w:sz w:val="28"/>
          <w:szCs w:val="28"/>
        </w:rPr>
        <w:t xml:space="preserve">. </w:t>
      </w:r>
      <w:r w:rsidR="002C097A" w:rsidRPr="001B5267">
        <w:rPr>
          <w:rFonts w:ascii="Times New Roman" w:hAnsi="Times New Roman"/>
          <w:sz w:val="28"/>
          <w:szCs w:val="28"/>
        </w:rPr>
        <w:t>В приложении № 3</w:t>
      </w:r>
      <w:r w:rsidR="00FD611F" w:rsidRPr="001B5267">
        <w:rPr>
          <w:rFonts w:ascii="Times New Roman" w:hAnsi="Times New Roman"/>
          <w:sz w:val="28"/>
          <w:szCs w:val="28"/>
        </w:rPr>
        <w:t xml:space="preserve"> к муниципальной программе:</w:t>
      </w:r>
    </w:p>
    <w:p w:rsidR="00AB4BA1" w:rsidRPr="001B5267" w:rsidRDefault="00B30310" w:rsidP="004D5E66">
      <w:pPr>
        <w:spacing w:line="360" w:lineRule="auto"/>
        <w:ind w:firstLine="709"/>
        <w:jc w:val="both"/>
        <w:rPr>
          <w:rFonts w:ascii="Times New Roman" w:hAnsi="Times New Roman"/>
          <w:sz w:val="28"/>
          <w:szCs w:val="28"/>
        </w:rPr>
      </w:pPr>
      <w:r w:rsidRPr="001B5267">
        <w:rPr>
          <w:rFonts w:ascii="Times New Roman" w:hAnsi="Times New Roman"/>
          <w:sz w:val="28"/>
          <w:szCs w:val="28"/>
        </w:rPr>
        <w:t>1.</w:t>
      </w:r>
      <w:r w:rsidR="006E4F27">
        <w:rPr>
          <w:rFonts w:ascii="Times New Roman" w:hAnsi="Times New Roman"/>
          <w:sz w:val="28"/>
          <w:szCs w:val="28"/>
        </w:rPr>
        <w:t>7</w:t>
      </w:r>
      <w:r w:rsidRPr="001B5267">
        <w:rPr>
          <w:rFonts w:ascii="Times New Roman" w:hAnsi="Times New Roman"/>
          <w:sz w:val="28"/>
          <w:szCs w:val="28"/>
        </w:rPr>
        <w:t xml:space="preserve">.1. </w:t>
      </w:r>
      <w:r w:rsidR="00EB6D90" w:rsidRPr="001B5267">
        <w:rPr>
          <w:rFonts w:ascii="Times New Roman" w:hAnsi="Times New Roman"/>
          <w:sz w:val="28"/>
          <w:szCs w:val="28"/>
        </w:rPr>
        <w:t>В паспорте подпрограммы «Совершенствование бюджетной политики и обеспечение сбалансированности бюджета города Чебоксары» муниципальной программы (далее – подпрограмма)</w:t>
      </w:r>
      <w:r w:rsidR="00AB4BA1" w:rsidRPr="001B5267">
        <w:rPr>
          <w:rFonts w:ascii="Times New Roman" w:hAnsi="Times New Roman"/>
          <w:sz w:val="28"/>
          <w:szCs w:val="28"/>
        </w:rPr>
        <w:t>:</w:t>
      </w:r>
    </w:p>
    <w:p w:rsidR="00EE58E0" w:rsidRPr="001B5267" w:rsidRDefault="00EB6D90" w:rsidP="00817FD1">
      <w:pPr>
        <w:spacing w:line="360" w:lineRule="auto"/>
        <w:ind w:firstLine="709"/>
        <w:jc w:val="both"/>
        <w:rPr>
          <w:rFonts w:ascii="Times New Roman" w:hAnsi="Times New Roman"/>
          <w:sz w:val="28"/>
          <w:szCs w:val="28"/>
        </w:rPr>
      </w:pPr>
      <w:r w:rsidRPr="001B5267">
        <w:rPr>
          <w:rFonts w:ascii="Times New Roman" w:hAnsi="Times New Roman"/>
          <w:sz w:val="28"/>
          <w:szCs w:val="28"/>
        </w:rPr>
        <w:t>п</w:t>
      </w:r>
      <w:r w:rsidR="00EE58E0" w:rsidRPr="001B5267">
        <w:rPr>
          <w:rFonts w:ascii="Times New Roman" w:hAnsi="Times New Roman"/>
          <w:sz w:val="28"/>
          <w:szCs w:val="28"/>
        </w:rPr>
        <w:t>озицию «Объем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 изложить в следующей редакции:</w:t>
      </w:r>
    </w:p>
    <w:p w:rsidR="00925273" w:rsidRPr="001B5267" w:rsidRDefault="008B4558" w:rsidP="00817FD1">
      <w:pPr>
        <w:spacing w:line="336" w:lineRule="auto"/>
        <w:ind w:firstLine="709"/>
        <w:jc w:val="both"/>
        <w:rPr>
          <w:rFonts w:ascii="Times New Roman" w:hAnsi="Times New Roman"/>
          <w:sz w:val="28"/>
          <w:szCs w:val="28"/>
        </w:rPr>
      </w:pPr>
      <w:r w:rsidRPr="001B5267">
        <w:rPr>
          <w:rFonts w:ascii="Times New Roman" w:hAnsi="Times New Roman"/>
          <w:color w:val="000000"/>
          <w:sz w:val="28"/>
          <w:szCs w:val="28"/>
        </w:rPr>
        <w:t xml:space="preserve"> </w:t>
      </w:r>
      <w:r w:rsidR="00925273" w:rsidRPr="001B5267">
        <w:rPr>
          <w:rFonts w:ascii="Times New Roman" w:hAnsi="Times New Roman"/>
          <w:sz w:val="28"/>
          <w:szCs w:val="28"/>
        </w:rPr>
        <w:t>«</w:t>
      </w:r>
    </w:p>
    <w:tbl>
      <w:tblPr>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6"/>
        <w:gridCol w:w="5147"/>
      </w:tblGrid>
      <w:tr w:rsidR="006019B2" w:rsidRPr="001B5267" w:rsidTr="0041467B">
        <w:tc>
          <w:tcPr>
            <w:tcW w:w="3969" w:type="dxa"/>
          </w:tcPr>
          <w:p w:rsidR="006019B2" w:rsidRPr="001B5267" w:rsidRDefault="006019B2" w:rsidP="00817FD1">
            <w:pPr>
              <w:pStyle w:val="afff1"/>
              <w:ind w:left="34"/>
              <w:jc w:val="both"/>
              <w:rPr>
                <w:rFonts w:ascii="Times New Roman" w:hAnsi="Times New Roman"/>
                <w:sz w:val="28"/>
                <w:szCs w:val="28"/>
              </w:rPr>
            </w:pPr>
            <w:r w:rsidRPr="001B5267">
              <w:rPr>
                <w:rFonts w:ascii="Times New Roman" w:hAnsi="Times New Roman"/>
                <w:sz w:val="28"/>
                <w:szCs w:val="28"/>
              </w:rPr>
              <w:t>Объем средств бюджета на финансировани</w:t>
            </w:r>
            <w:r w:rsidR="00490FE3" w:rsidRPr="001B5267">
              <w:rPr>
                <w:rFonts w:ascii="Times New Roman" w:hAnsi="Times New Roman"/>
                <w:sz w:val="28"/>
                <w:szCs w:val="28"/>
              </w:rPr>
              <w:t>е</w:t>
            </w:r>
            <w:r w:rsidRPr="001B5267">
              <w:rPr>
                <w:rFonts w:ascii="Times New Roman" w:hAnsi="Times New Roman"/>
                <w:sz w:val="28"/>
                <w:szCs w:val="28"/>
              </w:rPr>
              <w:t xml:space="preserve"> подпрограммы и прогнозная оценка привлекаемых на реализацию ее целей средств федерального бюджета, республиканского бюджета, </w:t>
            </w:r>
            <w:r w:rsidRPr="001B5267">
              <w:rPr>
                <w:rFonts w:ascii="Times New Roman" w:hAnsi="Times New Roman"/>
                <w:sz w:val="28"/>
                <w:szCs w:val="28"/>
              </w:rPr>
              <w:lastRenderedPageBreak/>
              <w:t>внебюджетных источников</w:t>
            </w:r>
          </w:p>
        </w:tc>
        <w:tc>
          <w:tcPr>
            <w:tcW w:w="426" w:type="dxa"/>
          </w:tcPr>
          <w:p w:rsidR="006019B2" w:rsidRPr="001B5267" w:rsidRDefault="006019B2" w:rsidP="00817FD1">
            <w:pPr>
              <w:pStyle w:val="afff1"/>
              <w:jc w:val="center"/>
              <w:rPr>
                <w:rFonts w:ascii="Times New Roman" w:hAnsi="Times New Roman"/>
                <w:sz w:val="28"/>
                <w:szCs w:val="28"/>
              </w:rPr>
            </w:pPr>
            <w:r w:rsidRPr="001B5267">
              <w:rPr>
                <w:rFonts w:ascii="Times New Roman" w:hAnsi="Times New Roman"/>
                <w:sz w:val="28"/>
                <w:szCs w:val="28"/>
              </w:rPr>
              <w:lastRenderedPageBreak/>
              <w:t>–</w:t>
            </w:r>
          </w:p>
        </w:tc>
        <w:tc>
          <w:tcPr>
            <w:tcW w:w="5147" w:type="dxa"/>
          </w:tcPr>
          <w:p w:rsidR="006019B2" w:rsidRPr="001B5267" w:rsidRDefault="006019B2" w:rsidP="00817FD1">
            <w:pPr>
              <w:pStyle w:val="afff1"/>
              <w:jc w:val="both"/>
              <w:rPr>
                <w:rFonts w:ascii="Times New Roman" w:hAnsi="Times New Roman"/>
                <w:sz w:val="28"/>
                <w:szCs w:val="28"/>
              </w:rPr>
            </w:pPr>
            <w:r w:rsidRPr="001B5267">
              <w:rPr>
                <w:rFonts w:ascii="Times New Roman" w:hAnsi="Times New Roman"/>
                <w:sz w:val="28"/>
                <w:szCs w:val="28"/>
              </w:rPr>
              <w:t xml:space="preserve">Прогнозируемый объем финансирования </w:t>
            </w:r>
            <w:r w:rsidR="007876D9" w:rsidRPr="001B5267">
              <w:rPr>
                <w:rFonts w:ascii="Times New Roman" w:hAnsi="Times New Roman"/>
                <w:sz w:val="28"/>
                <w:szCs w:val="28"/>
              </w:rPr>
              <w:t xml:space="preserve">мероприятий </w:t>
            </w:r>
            <w:r w:rsidR="00C25D12" w:rsidRPr="001B5267">
              <w:rPr>
                <w:rFonts w:ascii="Times New Roman" w:hAnsi="Times New Roman"/>
                <w:sz w:val="28"/>
                <w:szCs w:val="28"/>
              </w:rPr>
              <w:t>под</w:t>
            </w:r>
            <w:r w:rsidRPr="001B5267">
              <w:rPr>
                <w:rFonts w:ascii="Times New Roman" w:hAnsi="Times New Roman"/>
                <w:sz w:val="28"/>
                <w:szCs w:val="28"/>
              </w:rPr>
              <w:t>программы в 2019</w:t>
            </w:r>
            <w:r w:rsidR="007B4303" w:rsidRPr="001B5267">
              <w:rPr>
                <w:rFonts w:ascii="Times New Roman" w:hAnsi="Times New Roman"/>
                <w:sz w:val="28"/>
                <w:szCs w:val="28"/>
              </w:rPr>
              <w:t xml:space="preserve"> </w:t>
            </w:r>
            <w:r w:rsidRPr="001B5267">
              <w:rPr>
                <w:rFonts w:ascii="Times New Roman" w:hAnsi="Times New Roman"/>
                <w:sz w:val="28"/>
                <w:szCs w:val="28"/>
              </w:rPr>
              <w:t>–</w:t>
            </w:r>
            <w:r w:rsidR="007B4303" w:rsidRPr="001B5267">
              <w:rPr>
                <w:rFonts w:ascii="Times New Roman" w:hAnsi="Times New Roman"/>
                <w:sz w:val="28"/>
                <w:szCs w:val="28"/>
              </w:rPr>
              <w:t xml:space="preserve"> </w:t>
            </w:r>
            <w:r w:rsidRPr="001B5267">
              <w:rPr>
                <w:rFonts w:ascii="Times New Roman" w:hAnsi="Times New Roman"/>
                <w:color w:val="000000"/>
                <w:sz w:val="28"/>
                <w:szCs w:val="28"/>
              </w:rPr>
              <w:t>20</w:t>
            </w:r>
            <w:r w:rsidR="000161D1" w:rsidRPr="001B5267">
              <w:rPr>
                <w:rFonts w:ascii="Times New Roman" w:hAnsi="Times New Roman"/>
                <w:color w:val="000000"/>
                <w:sz w:val="28"/>
                <w:szCs w:val="28"/>
              </w:rPr>
              <w:t>3</w:t>
            </w:r>
            <w:r w:rsidRPr="001B5267">
              <w:rPr>
                <w:rFonts w:ascii="Times New Roman" w:hAnsi="Times New Roman"/>
                <w:color w:val="000000"/>
                <w:sz w:val="28"/>
                <w:szCs w:val="28"/>
              </w:rPr>
              <w:t>5</w:t>
            </w:r>
            <w:r w:rsidR="00EC6730" w:rsidRPr="001B5267">
              <w:rPr>
                <w:rFonts w:ascii="Times New Roman" w:hAnsi="Times New Roman"/>
                <w:sz w:val="28"/>
                <w:szCs w:val="28"/>
              </w:rPr>
              <w:t xml:space="preserve"> годах составляет </w:t>
            </w:r>
            <w:r w:rsidR="004A7A42" w:rsidRPr="001B5267">
              <w:rPr>
                <w:rFonts w:ascii="Times New Roman" w:hAnsi="Times New Roman"/>
                <w:sz w:val="28"/>
                <w:szCs w:val="28"/>
              </w:rPr>
              <w:t>5</w:t>
            </w:r>
            <w:r w:rsidR="00A32386" w:rsidRPr="001B5267">
              <w:rPr>
                <w:rFonts w:ascii="Times New Roman" w:hAnsi="Times New Roman"/>
                <w:sz w:val="28"/>
                <w:szCs w:val="28"/>
              </w:rPr>
              <w:t> 470 599,9</w:t>
            </w:r>
            <w:r w:rsidRPr="001B5267">
              <w:rPr>
                <w:rFonts w:ascii="Times New Roman" w:hAnsi="Times New Roman"/>
                <w:sz w:val="28"/>
                <w:szCs w:val="28"/>
              </w:rPr>
              <w:t xml:space="preserve"> тысяч рублей, в том числе:</w:t>
            </w:r>
          </w:p>
          <w:p w:rsidR="00F70C00" w:rsidRPr="001B5267" w:rsidRDefault="00F70C00" w:rsidP="00817FD1">
            <w:pPr>
              <w:spacing w:line="235" w:lineRule="auto"/>
              <w:rPr>
                <w:rFonts w:ascii="Times New Roman" w:hAnsi="Times New Roman"/>
                <w:sz w:val="28"/>
                <w:szCs w:val="28"/>
              </w:rPr>
            </w:pPr>
            <w:r w:rsidRPr="001B5267">
              <w:rPr>
                <w:rFonts w:ascii="Times New Roman" w:hAnsi="Times New Roman"/>
                <w:sz w:val="28"/>
                <w:szCs w:val="28"/>
              </w:rPr>
              <w:t>в 2019 году – </w:t>
            </w:r>
            <w:r w:rsidR="005800E8" w:rsidRPr="001B5267">
              <w:rPr>
                <w:rFonts w:ascii="Times New Roman" w:hAnsi="Times New Roman"/>
                <w:sz w:val="28"/>
                <w:szCs w:val="28"/>
              </w:rPr>
              <w:t>227 609,1</w:t>
            </w:r>
            <w:r w:rsidRPr="001B5267">
              <w:rPr>
                <w:rFonts w:ascii="Times New Roman" w:hAnsi="Times New Roman"/>
                <w:sz w:val="28"/>
                <w:szCs w:val="28"/>
              </w:rPr>
              <w:t xml:space="preserve"> тысяч рублей;</w:t>
            </w:r>
          </w:p>
          <w:p w:rsidR="00F70C00" w:rsidRPr="001B5267" w:rsidRDefault="00F70C00" w:rsidP="00817FD1">
            <w:pPr>
              <w:spacing w:line="235" w:lineRule="auto"/>
              <w:rPr>
                <w:rFonts w:ascii="Times New Roman" w:hAnsi="Times New Roman"/>
                <w:sz w:val="28"/>
                <w:szCs w:val="28"/>
              </w:rPr>
            </w:pPr>
            <w:r w:rsidRPr="001B5267">
              <w:rPr>
                <w:rFonts w:ascii="Times New Roman" w:hAnsi="Times New Roman"/>
                <w:sz w:val="28"/>
                <w:szCs w:val="28"/>
              </w:rPr>
              <w:t>в 2020 году – </w:t>
            </w:r>
            <w:r w:rsidR="00E12D58" w:rsidRPr="001B5267">
              <w:rPr>
                <w:rFonts w:ascii="Times New Roman" w:hAnsi="Times New Roman"/>
                <w:sz w:val="28"/>
                <w:szCs w:val="28"/>
              </w:rPr>
              <w:t>219 861,5</w:t>
            </w:r>
            <w:r w:rsidR="004A2875" w:rsidRPr="001B5267">
              <w:rPr>
                <w:rFonts w:ascii="Times New Roman" w:hAnsi="Times New Roman"/>
                <w:sz w:val="28"/>
                <w:szCs w:val="28"/>
              </w:rPr>
              <w:t xml:space="preserve"> </w:t>
            </w:r>
            <w:r w:rsidRPr="001B5267">
              <w:rPr>
                <w:rFonts w:ascii="Times New Roman" w:hAnsi="Times New Roman"/>
                <w:sz w:val="28"/>
                <w:szCs w:val="28"/>
              </w:rPr>
              <w:t>тысяч рублей;</w:t>
            </w:r>
          </w:p>
          <w:p w:rsidR="00F70C00" w:rsidRPr="001B5267" w:rsidRDefault="00F70C00" w:rsidP="00817FD1">
            <w:pPr>
              <w:spacing w:line="235" w:lineRule="auto"/>
              <w:rPr>
                <w:rFonts w:ascii="Times New Roman" w:hAnsi="Times New Roman"/>
                <w:sz w:val="28"/>
                <w:szCs w:val="28"/>
              </w:rPr>
            </w:pPr>
            <w:r w:rsidRPr="001B5267">
              <w:rPr>
                <w:rFonts w:ascii="Times New Roman" w:hAnsi="Times New Roman"/>
                <w:sz w:val="28"/>
                <w:szCs w:val="28"/>
              </w:rPr>
              <w:t>в 2021 году – </w:t>
            </w:r>
            <w:r w:rsidR="00BF72E3" w:rsidRPr="001B5267">
              <w:rPr>
                <w:rFonts w:ascii="Times New Roman" w:hAnsi="Times New Roman"/>
                <w:sz w:val="28"/>
                <w:szCs w:val="28"/>
              </w:rPr>
              <w:t>206 432,1</w:t>
            </w:r>
            <w:r w:rsidR="004A2875" w:rsidRPr="001B5267">
              <w:rPr>
                <w:rFonts w:ascii="Times New Roman" w:hAnsi="Times New Roman"/>
                <w:sz w:val="28"/>
                <w:szCs w:val="28"/>
              </w:rPr>
              <w:t xml:space="preserve"> </w:t>
            </w:r>
            <w:r w:rsidRPr="001B5267">
              <w:rPr>
                <w:rFonts w:ascii="Times New Roman" w:hAnsi="Times New Roman"/>
                <w:sz w:val="28"/>
                <w:szCs w:val="28"/>
              </w:rPr>
              <w:t>тысяч рублей;</w:t>
            </w:r>
          </w:p>
          <w:p w:rsidR="00F70C00" w:rsidRPr="001B5267" w:rsidRDefault="00F70C00" w:rsidP="00817FD1">
            <w:pPr>
              <w:spacing w:line="235" w:lineRule="auto"/>
              <w:rPr>
                <w:rFonts w:ascii="Times New Roman" w:hAnsi="Times New Roman"/>
                <w:sz w:val="28"/>
                <w:szCs w:val="28"/>
              </w:rPr>
            </w:pPr>
            <w:r w:rsidRPr="001B5267">
              <w:rPr>
                <w:rFonts w:ascii="Times New Roman" w:hAnsi="Times New Roman"/>
                <w:sz w:val="28"/>
                <w:szCs w:val="28"/>
              </w:rPr>
              <w:lastRenderedPageBreak/>
              <w:t>в 2022 году – </w:t>
            </w:r>
            <w:r w:rsidR="00EA0BA4" w:rsidRPr="001B5267">
              <w:rPr>
                <w:rFonts w:ascii="Times New Roman" w:hAnsi="Times New Roman"/>
                <w:sz w:val="28"/>
                <w:szCs w:val="28"/>
              </w:rPr>
              <w:t>195 442,2</w:t>
            </w:r>
            <w:r w:rsidRPr="001B5267">
              <w:rPr>
                <w:rFonts w:ascii="Times New Roman" w:hAnsi="Times New Roman"/>
                <w:sz w:val="28"/>
                <w:szCs w:val="28"/>
              </w:rPr>
              <w:t xml:space="preserve"> тысяч рублей;</w:t>
            </w:r>
          </w:p>
          <w:p w:rsidR="00F70C00" w:rsidRPr="001B5267" w:rsidRDefault="00F70C00" w:rsidP="00817FD1">
            <w:pPr>
              <w:spacing w:line="235" w:lineRule="auto"/>
              <w:rPr>
                <w:rFonts w:ascii="Times New Roman" w:hAnsi="Times New Roman"/>
                <w:sz w:val="28"/>
                <w:szCs w:val="28"/>
              </w:rPr>
            </w:pPr>
            <w:r w:rsidRPr="001B5267">
              <w:rPr>
                <w:rFonts w:ascii="Times New Roman" w:hAnsi="Times New Roman"/>
                <w:sz w:val="28"/>
                <w:szCs w:val="28"/>
              </w:rPr>
              <w:t>в 2023 году – </w:t>
            </w:r>
            <w:r w:rsidR="004A7A42" w:rsidRPr="001B5267">
              <w:rPr>
                <w:rFonts w:ascii="Times New Roman" w:hAnsi="Times New Roman"/>
                <w:sz w:val="28"/>
                <w:szCs w:val="28"/>
              </w:rPr>
              <w:t>282 781,2</w:t>
            </w:r>
            <w:r w:rsidR="006D60AB" w:rsidRPr="001B5267">
              <w:rPr>
                <w:rFonts w:ascii="Times New Roman" w:hAnsi="Times New Roman"/>
                <w:sz w:val="28"/>
                <w:szCs w:val="28"/>
              </w:rPr>
              <w:t xml:space="preserve"> </w:t>
            </w:r>
            <w:r w:rsidRPr="001B5267">
              <w:rPr>
                <w:rFonts w:ascii="Times New Roman" w:hAnsi="Times New Roman"/>
                <w:sz w:val="28"/>
                <w:szCs w:val="28"/>
              </w:rPr>
              <w:t>тысяч рублей;</w:t>
            </w:r>
          </w:p>
          <w:p w:rsidR="00F70C00" w:rsidRPr="001B5267" w:rsidRDefault="00F70C00" w:rsidP="00817FD1">
            <w:pPr>
              <w:spacing w:line="235" w:lineRule="auto"/>
              <w:rPr>
                <w:rFonts w:ascii="Times New Roman" w:hAnsi="Times New Roman"/>
                <w:sz w:val="28"/>
                <w:szCs w:val="28"/>
              </w:rPr>
            </w:pPr>
            <w:r w:rsidRPr="001B5267">
              <w:rPr>
                <w:rFonts w:ascii="Times New Roman" w:hAnsi="Times New Roman"/>
                <w:sz w:val="28"/>
                <w:szCs w:val="28"/>
              </w:rPr>
              <w:t>в 2024 году – </w:t>
            </w:r>
            <w:r w:rsidR="009708E6" w:rsidRPr="001B5267">
              <w:rPr>
                <w:rFonts w:ascii="Times New Roman" w:hAnsi="Times New Roman"/>
                <w:sz w:val="28"/>
                <w:szCs w:val="28"/>
              </w:rPr>
              <w:t>290 761,7</w:t>
            </w:r>
            <w:r w:rsidR="00BE035B" w:rsidRPr="001B5267">
              <w:rPr>
                <w:rFonts w:ascii="Times New Roman" w:hAnsi="Times New Roman"/>
                <w:sz w:val="28"/>
                <w:szCs w:val="28"/>
              </w:rPr>
              <w:t xml:space="preserve"> </w:t>
            </w:r>
            <w:r w:rsidRPr="001B5267">
              <w:rPr>
                <w:rFonts w:ascii="Times New Roman" w:hAnsi="Times New Roman"/>
                <w:sz w:val="28"/>
                <w:szCs w:val="28"/>
              </w:rPr>
              <w:t>тысяч рублей;</w:t>
            </w:r>
          </w:p>
          <w:p w:rsidR="00F70C00" w:rsidRPr="001B5267" w:rsidRDefault="00F70C00" w:rsidP="00817FD1">
            <w:pPr>
              <w:spacing w:line="235" w:lineRule="auto"/>
              <w:rPr>
                <w:rFonts w:ascii="Times New Roman" w:hAnsi="Times New Roman"/>
                <w:sz w:val="28"/>
                <w:szCs w:val="28"/>
              </w:rPr>
            </w:pPr>
            <w:r w:rsidRPr="001B5267">
              <w:rPr>
                <w:rFonts w:ascii="Times New Roman" w:hAnsi="Times New Roman"/>
                <w:sz w:val="28"/>
                <w:szCs w:val="28"/>
              </w:rPr>
              <w:t>в 2025 году – </w:t>
            </w:r>
            <w:r w:rsidR="009708E6" w:rsidRPr="001B5267">
              <w:rPr>
                <w:rFonts w:ascii="Times New Roman" w:hAnsi="Times New Roman"/>
                <w:sz w:val="28"/>
                <w:szCs w:val="28"/>
              </w:rPr>
              <w:t>298 361,3</w:t>
            </w:r>
            <w:r w:rsidRPr="001B5267">
              <w:rPr>
                <w:rFonts w:ascii="Times New Roman" w:hAnsi="Times New Roman"/>
                <w:sz w:val="28"/>
                <w:szCs w:val="28"/>
              </w:rPr>
              <w:t xml:space="preserve"> тысяч рублей;</w:t>
            </w:r>
          </w:p>
          <w:p w:rsidR="009708E6" w:rsidRPr="001B5267" w:rsidRDefault="009708E6" w:rsidP="009708E6">
            <w:pPr>
              <w:spacing w:line="235" w:lineRule="auto"/>
              <w:rPr>
                <w:rFonts w:ascii="Times New Roman" w:hAnsi="Times New Roman"/>
                <w:sz w:val="28"/>
                <w:szCs w:val="28"/>
              </w:rPr>
            </w:pPr>
            <w:r w:rsidRPr="001B5267">
              <w:rPr>
                <w:rFonts w:ascii="Times New Roman" w:hAnsi="Times New Roman"/>
                <w:sz w:val="28"/>
                <w:szCs w:val="28"/>
              </w:rPr>
              <w:t>в 2026 году – 383 721,6 тысяч рублей;</w:t>
            </w:r>
          </w:p>
          <w:p w:rsidR="000161D1" w:rsidRPr="001B5267" w:rsidRDefault="000161D1"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9708E6"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w:t>
            </w:r>
            <w:r w:rsidR="004A7A42" w:rsidRPr="001B5267">
              <w:rPr>
                <w:rFonts w:ascii="Times New Roman" w:hAnsi="Times New Roman" w:cs="Times New Roman"/>
                <w:color w:val="000000"/>
                <w:sz w:val="28"/>
                <w:szCs w:val="28"/>
              </w:rPr>
              <w:t>1</w:t>
            </w:r>
            <w:r w:rsidR="009708E6" w:rsidRPr="001B5267">
              <w:rPr>
                <w:rFonts w:ascii="Times New Roman" w:hAnsi="Times New Roman" w:cs="Times New Roman"/>
                <w:color w:val="000000"/>
                <w:sz w:val="28"/>
                <w:szCs w:val="28"/>
              </w:rPr>
              <w:t> 495 835,2</w:t>
            </w:r>
            <w:r w:rsidR="004A7A42" w:rsidRPr="001B5267">
              <w:rPr>
                <w:rFonts w:ascii="Times New Roman" w:hAnsi="Times New Roman" w:cs="Times New Roman"/>
                <w:color w:val="000000"/>
                <w:sz w:val="28"/>
                <w:szCs w:val="28"/>
              </w:rPr>
              <w:t> </w:t>
            </w:r>
            <w:r w:rsidRPr="001B5267">
              <w:rPr>
                <w:rFonts w:ascii="Times New Roman" w:hAnsi="Times New Roman" w:cs="Times New Roman"/>
                <w:color w:val="000000"/>
                <w:sz w:val="28"/>
                <w:szCs w:val="28"/>
              </w:rPr>
              <w:t>тысяч рублей;</w:t>
            </w:r>
          </w:p>
          <w:p w:rsidR="000161D1" w:rsidRPr="001B5267" w:rsidRDefault="000161D1"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2031 – 2035 годах – </w:t>
            </w:r>
            <w:r w:rsidR="004A7A42" w:rsidRPr="001B5267">
              <w:rPr>
                <w:rFonts w:ascii="Times New Roman" w:hAnsi="Times New Roman" w:cs="Times New Roman"/>
                <w:color w:val="000000"/>
                <w:sz w:val="28"/>
                <w:szCs w:val="28"/>
              </w:rPr>
              <w:t xml:space="preserve">1 869 794,0 </w:t>
            </w:r>
            <w:r w:rsidRPr="001B5267">
              <w:rPr>
                <w:rFonts w:ascii="Times New Roman" w:hAnsi="Times New Roman" w:cs="Times New Roman"/>
                <w:color w:val="000000"/>
                <w:sz w:val="28"/>
                <w:szCs w:val="28"/>
              </w:rPr>
              <w:t>тысяч рублей;</w:t>
            </w:r>
          </w:p>
          <w:p w:rsidR="006019B2" w:rsidRPr="001B5267" w:rsidRDefault="006019B2" w:rsidP="00817FD1">
            <w:pPr>
              <w:pStyle w:val="ConsPlusNormal"/>
              <w:ind w:firstLine="0"/>
              <w:jc w:val="both"/>
              <w:rPr>
                <w:rFonts w:ascii="Times New Roman" w:hAnsi="Times New Roman" w:cs="Times New Roman"/>
                <w:sz w:val="28"/>
                <w:szCs w:val="28"/>
              </w:rPr>
            </w:pPr>
            <w:r w:rsidRPr="001B5267">
              <w:rPr>
                <w:rFonts w:ascii="Times New Roman" w:hAnsi="Times New Roman" w:cs="Times New Roman"/>
                <w:sz w:val="28"/>
                <w:szCs w:val="28"/>
              </w:rPr>
              <w:t>из них средства:</w:t>
            </w:r>
          </w:p>
          <w:p w:rsidR="001F52A4" w:rsidRPr="001B5267" w:rsidRDefault="006019B2" w:rsidP="00817FD1">
            <w:pPr>
              <w:widowControl/>
              <w:jc w:val="both"/>
              <w:rPr>
                <w:rFonts w:ascii="Times New Roman" w:hAnsi="Times New Roman"/>
                <w:sz w:val="28"/>
                <w:szCs w:val="28"/>
              </w:rPr>
            </w:pPr>
            <w:r w:rsidRPr="001B5267">
              <w:rPr>
                <w:rFonts w:ascii="Times New Roman" w:hAnsi="Times New Roman"/>
                <w:sz w:val="28"/>
                <w:szCs w:val="28"/>
              </w:rPr>
              <w:t>федерального бюджета</w:t>
            </w:r>
            <w:r w:rsidR="00EC6730" w:rsidRPr="001B5267">
              <w:rPr>
                <w:rFonts w:ascii="Times New Roman" w:hAnsi="Times New Roman"/>
                <w:sz w:val="28"/>
                <w:szCs w:val="28"/>
              </w:rPr>
              <w:t xml:space="preserve"> </w:t>
            </w:r>
            <w:r w:rsidR="001F52A4" w:rsidRPr="001B5267">
              <w:rPr>
                <w:rFonts w:ascii="Times New Roman" w:hAnsi="Times New Roman"/>
                <w:sz w:val="28"/>
                <w:szCs w:val="28"/>
              </w:rPr>
              <w:t>в 2019</w:t>
            </w:r>
            <w:r w:rsidR="007B4303" w:rsidRPr="001B5267">
              <w:rPr>
                <w:rFonts w:ascii="Times New Roman" w:hAnsi="Times New Roman"/>
                <w:sz w:val="28"/>
                <w:szCs w:val="28"/>
              </w:rPr>
              <w:t xml:space="preserve"> </w:t>
            </w:r>
            <w:r w:rsidR="001F52A4" w:rsidRPr="001B5267">
              <w:rPr>
                <w:rFonts w:ascii="Times New Roman" w:hAnsi="Times New Roman"/>
                <w:sz w:val="28"/>
                <w:szCs w:val="28"/>
              </w:rPr>
              <w:t>–</w:t>
            </w:r>
            <w:r w:rsidR="007B4303" w:rsidRPr="001B5267">
              <w:rPr>
                <w:rFonts w:ascii="Times New Roman" w:hAnsi="Times New Roman"/>
                <w:sz w:val="28"/>
                <w:szCs w:val="28"/>
              </w:rPr>
              <w:t xml:space="preserve"> </w:t>
            </w:r>
            <w:r w:rsidR="009075B8" w:rsidRPr="001B5267">
              <w:rPr>
                <w:rFonts w:ascii="Times New Roman" w:hAnsi="Times New Roman"/>
                <w:sz w:val="28"/>
                <w:szCs w:val="28"/>
              </w:rPr>
              <w:t>203</w:t>
            </w:r>
            <w:r w:rsidR="001F52A4" w:rsidRPr="001B5267">
              <w:rPr>
                <w:rFonts w:ascii="Times New Roman" w:hAnsi="Times New Roman"/>
                <w:sz w:val="28"/>
                <w:szCs w:val="28"/>
              </w:rPr>
              <w:t xml:space="preserve">5 годах составляют </w:t>
            </w:r>
            <w:r w:rsidR="009075B8" w:rsidRPr="001B5267">
              <w:rPr>
                <w:rFonts w:ascii="Times New Roman" w:hAnsi="Times New Roman"/>
                <w:sz w:val="28"/>
                <w:szCs w:val="28"/>
              </w:rPr>
              <w:t>28 932,8</w:t>
            </w:r>
            <w:r w:rsidR="003F2B37" w:rsidRPr="001B5267">
              <w:rPr>
                <w:rFonts w:ascii="Times New Roman" w:hAnsi="Times New Roman"/>
                <w:sz w:val="28"/>
                <w:szCs w:val="28"/>
              </w:rPr>
              <w:t xml:space="preserve"> </w:t>
            </w:r>
            <w:r w:rsidR="001F52A4" w:rsidRPr="001B5267">
              <w:rPr>
                <w:rFonts w:ascii="Times New Roman" w:hAnsi="Times New Roman"/>
                <w:sz w:val="28"/>
                <w:szCs w:val="28"/>
              </w:rPr>
              <w:t>тысяч рублей, в том числе:</w:t>
            </w:r>
          </w:p>
          <w:p w:rsidR="006019B2" w:rsidRPr="001B5267" w:rsidRDefault="00EC6730" w:rsidP="00817FD1">
            <w:pPr>
              <w:pStyle w:val="ConsPlusNormal"/>
              <w:ind w:firstLine="0"/>
              <w:jc w:val="both"/>
              <w:rPr>
                <w:rFonts w:ascii="Times New Roman" w:hAnsi="Times New Roman" w:cs="Times New Roman"/>
                <w:sz w:val="28"/>
                <w:szCs w:val="28"/>
              </w:rPr>
            </w:pPr>
            <w:r w:rsidRPr="001B5267">
              <w:rPr>
                <w:rFonts w:ascii="Times New Roman" w:hAnsi="Times New Roman" w:cs="Times New Roman"/>
                <w:sz w:val="28"/>
                <w:szCs w:val="28"/>
              </w:rPr>
              <w:t>в 2019</w:t>
            </w:r>
            <w:r w:rsidR="000A2EEB" w:rsidRPr="001B5267">
              <w:rPr>
                <w:rFonts w:ascii="Times New Roman" w:hAnsi="Times New Roman" w:cs="Times New Roman"/>
                <w:sz w:val="28"/>
                <w:szCs w:val="28"/>
              </w:rPr>
              <w:t xml:space="preserve"> году </w:t>
            </w:r>
            <w:r w:rsidRPr="001B5267">
              <w:rPr>
                <w:rFonts w:ascii="Times New Roman" w:hAnsi="Times New Roman" w:cs="Times New Roman"/>
                <w:sz w:val="28"/>
                <w:szCs w:val="28"/>
              </w:rPr>
              <w:t>–</w:t>
            </w:r>
            <w:r w:rsidR="00D15A12" w:rsidRPr="001B5267">
              <w:rPr>
                <w:rFonts w:ascii="Times New Roman" w:hAnsi="Times New Roman" w:cs="Times New Roman"/>
                <w:sz w:val="28"/>
                <w:szCs w:val="28"/>
              </w:rPr>
              <w:t xml:space="preserve"> </w:t>
            </w:r>
            <w:r w:rsidR="000A2EEB" w:rsidRPr="001B5267">
              <w:rPr>
                <w:rFonts w:ascii="Times New Roman" w:hAnsi="Times New Roman" w:cs="Times New Roman"/>
                <w:sz w:val="28"/>
                <w:szCs w:val="28"/>
              </w:rPr>
              <w:t>4 087,1</w:t>
            </w:r>
            <w:r w:rsidR="006019B2" w:rsidRPr="001B5267">
              <w:rPr>
                <w:rFonts w:ascii="Times New Roman" w:hAnsi="Times New Roman" w:cs="Times New Roman"/>
                <w:sz w:val="28"/>
                <w:szCs w:val="28"/>
              </w:rPr>
              <w:t xml:space="preserve"> тысяч рублей;</w:t>
            </w:r>
          </w:p>
          <w:p w:rsidR="007E0AF5" w:rsidRPr="001B5267" w:rsidRDefault="007E0AF5" w:rsidP="00817FD1">
            <w:pPr>
              <w:pStyle w:val="ConsPlusNormal"/>
              <w:tabs>
                <w:tab w:val="left" w:pos="4853"/>
              </w:tabs>
              <w:ind w:right="34" w:firstLine="0"/>
              <w:jc w:val="both"/>
              <w:rPr>
                <w:rFonts w:ascii="Times New Roman" w:hAnsi="Times New Roman" w:cs="Times New Roman"/>
                <w:sz w:val="28"/>
                <w:szCs w:val="28"/>
              </w:rPr>
            </w:pPr>
            <w:r w:rsidRPr="001B5267">
              <w:rPr>
                <w:rFonts w:ascii="Times New Roman" w:hAnsi="Times New Roman" w:cs="Times New Roman"/>
                <w:sz w:val="28"/>
                <w:szCs w:val="28"/>
              </w:rPr>
              <w:t>в 2020 году – 0,0 тысяч рублей;</w:t>
            </w:r>
          </w:p>
          <w:p w:rsidR="007E0AF5" w:rsidRPr="001B5267" w:rsidRDefault="007E0AF5" w:rsidP="00817FD1">
            <w:pPr>
              <w:pStyle w:val="ConsPlusNormal"/>
              <w:tabs>
                <w:tab w:val="left" w:pos="4853"/>
              </w:tabs>
              <w:ind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2021 году – </w:t>
            </w:r>
            <w:r w:rsidR="003F2B37" w:rsidRPr="001B5267">
              <w:rPr>
                <w:rFonts w:ascii="Times New Roman" w:hAnsi="Times New Roman" w:cs="Times New Roman"/>
                <w:sz w:val="28"/>
                <w:szCs w:val="28"/>
              </w:rPr>
              <w:t>6 893,4</w:t>
            </w:r>
            <w:r w:rsidRPr="001B5267">
              <w:rPr>
                <w:rFonts w:ascii="Times New Roman" w:hAnsi="Times New Roman" w:cs="Times New Roman"/>
                <w:sz w:val="28"/>
                <w:szCs w:val="28"/>
              </w:rPr>
              <w:t xml:space="preserve"> тысяч рублей;</w:t>
            </w:r>
          </w:p>
          <w:p w:rsidR="007E0AF5" w:rsidRPr="001B5267" w:rsidRDefault="007E0AF5" w:rsidP="00817FD1">
            <w:pPr>
              <w:pStyle w:val="ConsPlusNormal"/>
              <w:tabs>
                <w:tab w:val="left" w:pos="4853"/>
              </w:tabs>
              <w:ind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2022 году – </w:t>
            </w:r>
            <w:r w:rsidR="008F23F7" w:rsidRPr="001B5267">
              <w:rPr>
                <w:rFonts w:ascii="Times New Roman" w:hAnsi="Times New Roman" w:cs="Times New Roman"/>
                <w:sz w:val="28"/>
                <w:szCs w:val="28"/>
              </w:rPr>
              <w:t>8 697,8</w:t>
            </w:r>
            <w:r w:rsidRPr="001B5267">
              <w:rPr>
                <w:rFonts w:ascii="Times New Roman" w:hAnsi="Times New Roman" w:cs="Times New Roman"/>
                <w:sz w:val="28"/>
                <w:szCs w:val="28"/>
              </w:rPr>
              <w:t xml:space="preserve"> тысяч рублей;</w:t>
            </w:r>
          </w:p>
          <w:p w:rsidR="007E0AF5" w:rsidRPr="001B5267" w:rsidRDefault="007E0AF5" w:rsidP="00817FD1">
            <w:pPr>
              <w:pStyle w:val="ConsPlusNormal"/>
              <w:tabs>
                <w:tab w:val="left" w:pos="4853"/>
              </w:tabs>
              <w:ind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2023 году – </w:t>
            </w:r>
            <w:r w:rsidR="009075B8" w:rsidRPr="001B5267">
              <w:rPr>
                <w:rFonts w:ascii="Times New Roman" w:hAnsi="Times New Roman" w:cs="Times New Roman"/>
                <w:sz w:val="28"/>
                <w:szCs w:val="28"/>
              </w:rPr>
              <w:t>9 254,5</w:t>
            </w:r>
            <w:r w:rsidRPr="001B5267">
              <w:rPr>
                <w:rFonts w:ascii="Times New Roman" w:hAnsi="Times New Roman" w:cs="Times New Roman"/>
                <w:sz w:val="28"/>
                <w:szCs w:val="28"/>
              </w:rPr>
              <w:t xml:space="preserve"> тысяч рублей;</w:t>
            </w:r>
          </w:p>
          <w:p w:rsidR="007E0AF5" w:rsidRPr="001B5267" w:rsidRDefault="007E0AF5" w:rsidP="00817FD1">
            <w:pPr>
              <w:pStyle w:val="ConsPlusNormal"/>
              <w:tabs>
                <w:tab w:val="left" w:pos="4853"/>
              </w:tabs>
              <w:ind w:right="34" w:firstLine="0"/>
              <w:jc w:val="both"/>
              <w:rPr>
                <w:rFonts w:ascii="Times New Roman" w:hAnsi="Times New Roman" w:cs="Times New Roman"/>
                <w:sz w:val="28"/>
                <w:szCs w:val="28"/>
              </w:rPr>
            </w:pPr>
            <w:r w:rsidRPr="001B5267">
              <w:rPr>
                <w:rFonts w:ascii="Times New Roman" w:hAnsi="Times New Roman" w:cs="Times New Roman"/>
                <w:sz w:val="28"/>
                <w:szCs w:val="28"/>
              </w:rPr>
              <w:t>в 2024 году – 0,0 тысяч рублей;</w:t>
            </w:r>
          </w:p>
          <w:p w:rsidR="007E0AF5" w:rsidRPr="001B5267" w:rsidRDefault="007E0AF5" w:rsidP="00817FD1">
            <w:pPr>
              <w:pStyle w:val="ConsPlusNormal"/>
              <w:tabs>
                <w:tab w:val="left" w:pos="4853"/>
              </w:tabs>
              <w:ind w:right="34" w:firstLine="0"/>
              <w:jc w:val="both"/>
              <w:rPr>
                <w:rFonts w:ascii="Times New Roman" w:hAnsi="Times New Roman" w:cs="Times New Roman"/>
                <w:sz w:val="28"/>
                <w:szCs w:val="28"/>
              </w:rPr>
            </w:pPr>
            <w:r w:rsidRPr="001B5267">
              <w:rPr>
                <w:rFonts w:ascii="Times New Roman" w:hAnsi="Times New Roman" w:cs="Times New Roman"/>
                <w:sz w:val="28"/>
                <w:szCs w:val="28"/>
              </w:rPr>
              <w:t>в 2025 году – 0,0 тысяч рублей;</w:t>
            </w:r>
          </w:p>
          <w:p w:rsidR="00B520E8" w:rsidRPr="001B5267" w:rsidRDefault="00B520E8" w:rsidP="00B520E8">
            <w:pPr>
              <w:pStyle w:val="ConsPlusNormal"/>
              <w:tabs>
                <w:tab w:val="left" w:pos="4853"/>
              </w:tabs>
              <w:ind w:right="34" w:firstLine="0"/>
              <w:jc w:val="both"/>
              <w:rPr>
                <w:rFonts w:ascii="Times New Roman" w:hAnsi="Times New Roman" w:cs="Times New Roman"/>
                <w:sz w:val="28"/>
                <w:szCs w:val="28"/>
              </w:rPr>
            </w:pPr>
            <w:r w:rsidRPr="001B5267">
              <w:rPr>
                <w:rFonts w:ascii="Times New Roman" w:hAnsi="Times New Roman" w:cs="Times New Roman"/>
                <w:sz w:val="28"/>
                <w:szCs w:val="28"/>
              </w:rPr>
              <w:t>в 2026 году – 0,0 тысяч рублей;</w:t>
            </w:r>
          </w:p>
          <w:p w:rsidR="000161D1" w:rsidRPr="001B5267" w:rsidRDefault="000161D1"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B520E8"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0,0 тысяч рублей;</w:t>
            </w:r>
          </w:p>
          <w:p w:rsidR="000161D1" w:rsidRPr="001B5267" w:rsidRDefault="000161D1"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2031 – 2035 годах – 0,0 тысяч рублей;</w:t>
            </w:r>
          </w:p>
          <w:p w:rsidR="00F32FDB" w:rsidRPr="001B5267" w:rsidRDefault="006019B2" w:rsidP="00817FD1">
            <w:pPr>
              <w:widowControl/>
              <w:jc w:val="both"/>
              <w:rPr>
                <w:rFonts w:ascii="Times New Roman" w:hAnsi="Times New Roman"/>
                <w:sz w:val="28"/>
                <w:szCs w:val="28"/>
              </w:rPr>
            </w:pPr>
            <w:r w:rsidRPr="001B5267">
              <w:rPr>
                <w:rFonts w:ascii="Times New Roman" w:hAnsi="Times New Roman"/>
                <w:sz w:val="28"/>
                <w:szCs w:val="28"/>
              </w:rPr>
              <w:t>республиканского бюджета Чувашской Республики</w:t>
            </w:r>
            <w:r w:rsidR="00D633B9" w:rsidRPr="001B5267">
              <w:rPr>
                <w:rFonts w:ascii="Times New Roman" w:hAnsi="Times New Roman"/>
                <w:sz w:val="28"/>
                <w:szCs w:val="28"/>
              </w:rPr>
              <w:t xml:space="preserve"> </w:t>
            </w:r>
            <w:r w:rsidR="00F32FDB" w:rsidRPr="001B5267">
              <w:rPr>
                <w:rFonts w:ascii="Times New Roman" w:hAnsi="Times New Roman"/>
                <w:sz w:val="28"/>
                <w:szCs w:val="28"/>
              </w:rPr>
              <w:t>в 2019</w:t>
            </w:r>
            <w:r w:rsidR="007B4303" w:rsidRPr="001B5267">
              <w:rPr>
                <w:rFonts w:ascii="Times New Roman" w:hAnsi="Times New Roman"/>
                <w:sz w:val="28"/>
                <w:szCs w:val="28"/>
              </w:rPr>
              <w:t xml:space="preserve"> </w:t>
            </w:r>
            <w:r w:rsidR="00F32FDB" w:rsidRPr="001B5267">
              <w:rPr>
                <w:rFonts w:ascii="Times New Roman" w:hAnsi="Times New Roman"/>
                <w:sz w:val="28"/>
                <w:szCs w:val="28"/>
              </w:rPr>
              <w:t>–</w:t>
            </w:r>
            <w:r w:rsidR="007B4303" w:rsidRPr="001B5267">
              <w:rPr>
                <w:rFonts w:ascii="Times New Roman" w:hAnsi="Times New Roman"/>
                <w:sz w:val="28"/>
                <w:szCs w:val="28"/>
              </w:rPr>
              <w:t xml:space="preserve"> </w:t>
            </w:r>
            <w:r w:rsidR="00F32FDB" w:rsidRPr="001B5267">
              <w:rPr>
                <w:rFonts w:ascii="Times New Roman" w:hAnsi="Times New Roman"/>
                <w:color w:val="000000"/>
                <w:sz w:val="28"/>
                <w:szCs w:val="28"/>
              </w:rPr>
              <w:t>20</w:t>
            </w:r>
            <w:r w:rsidR="000161D1" w:rsidRPr="001B5267">
              <w:rPr>
                <w:rFonts w:ascii="Times New Roman" w:hAnsi="Times New Roman"/>
                <w:color w:val="000000"/>
                <w:sz w:val="28"/>
                <w:szCs w:val="28"/>
              </w:rPr>
              <w:t>3</w:t>
            </w:r>
            <w:r w:rsidR="00F32FDB" w:rsidRPr="001B5267">
              <w:rPr>
                <w:rFonts w:ascii="Times New Roman" w:hAnsi="Times New Roman"/>
                <w:color w:val="000000"/>
                <w:sz w:val="28"/>
                <w:szCs w:val="28"/>
              </w:rPr>
              <w:t xml:space="preserve">5 </w:t>
            </w:r>
            <w:r w:rsidR="00F32FDB" w:rsidRPr="001B5267">
              <w:rPr>
                <w:rFonts w:ascii="Times New Roman" w:hAnsi="Times New Roman"/>
                <w:sz w:val="28"/>
                <w:szCs w:val="28"/>
              </w:rPr>
              <w:t xml:space="preserve">годах составляют </w:t>
            </w:r>
            <w:r w:rsidR="0036314F" w:rsidRPr="001B5267">
              <w:rPr>
                <w:rFonts w:ascii="Times New Roman" w:hAnsi="Times New Roman"/>
                <w:sz w:val="28"/>
                <w:szCs w:val="28"/>
              </w:rPr>
              <w:t>595 929,4</w:t>
            </w:r>
            <w:r w:rsidR="00F32FDB" w:rsidRPr="001B5267">
              <w:rPr>
                <w:rFonts w:ascii="Times New Roman" w:hAnsi="Times New Roman"/>
                <w:sz w:val="28"/>
                <w:szCs w:val="28"/>
              </w:rPr>
              <w:t xml:space="preserve"> тысяч рублей, в том числе:</w:t>
            </w:r>
          </w:p>
          <w:p w:rsidR="00422A42" w:rsidRPr="001B5267" w:rsidRDefault="00422A42" w:rsidP="00817FD1">
            <w:pPr>
              <w:widowControl/>
              <w:jc w:val="both"/>
              <w:rPr>
                <w:rFonts w:ascii="Times New Roman" w:hAnsi="Times New Roman"/>
                <w:sz w:val="28"/>
                <w:szCs w:val="28"/>
              </w:rPr>
            </w:pPr>
            <w:r w:rsidRPr="001B5267">
              <w:rPr>
                <w:rFonts w:ascii="Times New Roman" w:hAnsi="Times New Roman"/>
                <w:sz w:val="28"/>
                <w:szCs w:val="28"/>
              </w:rPr>
              <w:t>в 2019 году – </w:t>
            </w:r>
            <w:r w:rsidR="00931868" w:rsidRPr="001B5267">
              <w:rPr>
                <w:rFonts w:ascii="Times New Roman" w:hAnsi="Times New Roman"/>
                <w:sz w:val="28"/>
                <w:szCs w:val="28"/>
              </w:rPr>
              <w:t>71 783,5</w:t>
            </w:r>
            <w:r w:rsidRPr="001B5267">
              <w:rPr>
                <w:rFonts w:ascii="Times New Roman" w:hAnsi="Times New Roman"/>
                <w:sz w:val="28"/>
                <w:szCs w:val="28"/>
              </w:rPr>
              <w:t xml:space="preserve"> тысяч рублей;</w:t>
            </w:r>
          </w:p>
          <w:p w:rsidR="009D5527" w:rsidRPr="001B5267" w:rsidRDefault="009D5527"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2020 году – </w:t>
            </w:r>
            <w:r w:rsidR="00EE38EA" w:rsidRPr="001B5267">
              <w:rPr>
                <w:rFonts w:ascii="Times New Roman" w:hAnsi="Times New Roman" w:cs="Times New Roman"/>
                <w:sz w:val="28"/>
                <w:szCs w:val="28"/>
              </w:rPr>
              <w:t>84 777,5</w:t>
            </w:r>
            <w:r w:rsidRPr="001B5267">
              <w:rPr>
                <w:rFonts w:ascii="Times New Roman" w:hAnsi="Times New Roman" w:cs="Times New Roman"/>
                <w:sz w:val="28"/>
                <w:szCs w:val="28"/>
              </w:rPr>
              <w:t xml:space="preserve"> тысяч рублей;</w:t>
            </w:r>
          </w:p>
          <w:p w:rsidR="009D5527" w:rsidRPr="001B5267" w:rsidRDefault="009D5527"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2021 году – </w:t>
            </w:r>
            <w:r w:rsidR="00B94C55" w:rsidRPr="001B5267">
              <w:rPr>
                <w:rFonts w:ascii="Times New Roman" w:hAnsi="Times New Roman" w:cs="Times New Roman"/>
                <w:sz w:val="28"/>
                <w:szCs w:val="28"/>
              </w:rPr>
              <w:t>134</w:t>
            </w:r>
            <w:r w:rsidR="00D93211" w:rsidRPr="001B5267">
              <w:rPr>
                <w:rFonts w:ascii="Times New Roman" w:hAnsi="Times New Roman" w:cs="Times New Roman"/>
                <w:sz w:val="28"/>
                <w:szCs w:val="28"/>
              </w:rPr>
              <w:t> 340,6</w:t>
            </w:r>
            <w:r w:rsidR="00B94C55" w:rsidRPr="001B5267">
              <w:rPr>
                <w:rFonts w:ascii="Times New Roman" w:hAnsi="Times New Roman" w:cs="Times New Roman"/>
                <w:sz w:val="28"/>
                <w:szCs w:val="28"/>
              </w:rPr>
              <w:t xml:space="preserve"> </w:t>
            </w:r>
            <w:r w:rsidRPr="001B5267">
              <w:rPr>
                <w:rFonts w:ascii="Times New Roman" w:hAnsi="Times New Roman" w:cs="Times New Roman"/>
                <w:sz w:val="28"/>
                <w:szCs w:val="28"/>
              </w:rPr>
              <w:t>тысяч рублей;</w:t>
            </w:r>
          </w:p>
          <w:p w:rsidR="009D5527" w:rsidRPr="001B5267" w:rsidRDefault="00BF72E3"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2022 году – </w:t>
            </w:r>
            <w:r w:rsidR="00280128" w:rsidRPr="001B5267">
              <w:rPr>
                <w:rFonts w:ascii="Times New Roman" w:hAnsi="Times New Roman" w:cs="Times New Roman"/>
                <w:sz w:val="28"/>
                <w:szCs w:val="28"/>
              </w:rPr>
              <w:t>110 600,0</w:t>
            </w:r>
            <w:r w:rsidR="009D5527" w:rsidRPr="001B5267">
              <w:rPr>
                <w:rFonts w:ascii="Times New Roman" w:hAnsi="Times New Roman" w:cs="Times New Roman"/>
                <w:sz w:val="28"/>
                <w:szCs w:val="28"/>
              </w:rPr>
              <w:t xml:space="preserve"> тысяч рублей;</w:t>
            </w:r>
          </w:p>
          <w:p w:rsidR="009D5527" w:rsidRPr="001B5267" w:rsidRDefault="009D5527"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2023 году – </w:t>
            </w:r>
            <w:r w:rsidR="009075B8" w:rsidRPr="001B5267">
              <w:rPr>
                <w:rFonts w:ascii="Times New Roman" w:hAnsi="Times New Roman" w:cs="Times New Roman"/>
                <w:sz w:val="28"/>
                <w:szCs w:val="28"/>
              </w:rPr>
              <w:t>112 208,2</w:t>
            </w:r>
            <w:r w:rsidRPr="001B5267">
              <w:rPr>
                <w:rFonts w:ascii="Times New Roman" w:hAnsi="Times New Roman" w:cs="Times New Roman"/>
                <w:sz w:val="28"/>
                <w:szCs w:val="28"/>
              </w:rPr>
              <w:t xml:space="preserve"> тысяч рублей;</w:t>
            </w:r>
          </w:p>
          <w:p w:rsidR="009D5527" w:rsidRPr="001B5267" w:rsidRDefault="009D5527"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 xml:space="preserve">в 2024 году – </w:t>
            </w:r>
            <w:r w:rsidR="00D00C1D" w:rsidRPr="001B5267">
              <w:rPr>
                <w:rFonts w:ascii="Times New Roman" w:hAnsi="Times New Roman" w:cs="Times New Roman"/>
                <w:sz w:val="28"/>
                <w:szCs w:val="28"/>
              </w:rPr>
              <w:t>82 219,6</w:t>
            </w:r>
            <w:r w:rsidRPr="001B5267">
              <w:rPr>
                <w:rFonts w:ascii="Times New Roman" w:hAnsi="Times New Roman" w:cs="Times New Roman"/>
                <w:sz w:val="28"/>
                <w:szCs w:val="28"/>
              </w:rPr>
              <w:t xml:space="preserve"> тысяч рублей;</w:t>
            </w:r>
          </w:p>
          <w:p w:rsidR="009D5527" w:rsidRPr="001B5267" w:rsidRDefault="009D5527" w:rsidP="00817FD1">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в 2025 году – 0,0 тысяч рублей;</w:t>
            </w:r>
          </w:p>
          <w:p w:rsidR="00D00C1D" w:rsidRPr="001B5267" w:rsidRDefault="00D00C1D" w:rsidP="00D00C1D">
            <w:pPr>
              <w:pStyle w:val="ConsPlusNormal"/>
              <w:tabs>
                <w:tab w:val="left" w:pos="4853"/>
              </w:tabs>
              <w:ind w:left="33" w:right="34" w:firstLine="0"/>
              <w:jc w:val="both"/>
              <w:rPr>
                <w:rFonts w:ascii="Times New Roman" w:hAnsi="Times New Roman" w:cs="Times New Roman"/>
                <w:sz w:val="28"/>
                <w:szCs w:val="28"/>
              </w:rPr>
            </w:pPr>
            <w:r w:rsidRPr="001B5267">
              <w:rPr>
                <w:rFonts w:ascii="Times New Roman" w:hAnsi="Times New Roman" w:cs="Times New Roman"/>
                <w:sz w:val="28"/>
                <w:szCs w:val="28"/>
              </w:rPr>
              <w:t>в 2026 году – 0,0 тысяч рублей;</w:t>
            </w:r>
          </w:p>
          <w:p w:rsidR="000161D1" w:rsidRPr="001B5267" w:rsidRDefault="000161D1"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D00C1D"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0,0 тысяч рублей;</w:t>
            </w:r>
          </w:p>
          <w:p w:rsidR="000161D1" w:rsidRPr="001B5267" w:rsidRDefault="000161D1"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2031 – 2035 годах – 0,0 тысяч рублей;</w:t>
            </w:r>
          </w:p>
          <w:p w:rsidR="006019B2" w:rsidRPr="001B5267" w:rsidRDefault="0080384C" w:rsidP="00817FD1">
            <w:pPr>
              <w:pStyle w:val="ConsPlusNormal"/>
              <w:ind w:firstLine="0"/>
              <w:jc w:val="both"/>
              <w:rPr>
                <w:rFonts w:ascii="Times New Roman" w:hAnsi="Times New Roman" w:cs="Times New Roman"/>
                <w:sz w:val="28"/>
                <w:szCs w:val="28"/>
              </w:rPr>
            </w:pPr>
            <w:r w:rsidRPr="001B5267">
              <w:rPr>
                <w:rFonts w:ascii="Times New Roman" w:hAnsi="Times New Roman" w:cs="Times New Roman"/>
                <w:sz w:val="28"/>
                <w:szCs w:val="28"/>
              </w:rPr>
              <w:t>бюджета города Чебоксары</w:t>
            </w:r>
            <w:r w:rsidR="007B4303" w:rsidRPr="001B5267">
              <w:rPr>
                <w:rFonts w:ascii="Times New Roman" w:hAnsi="Times New Roman" w:cs="Times New Roman"/>
                <w:sz w:val="28"/>
                <w:szCs w:val="28"/>
              </w:rPr>
              <w:t xml:space="preserve"> </w:t>
            </w:r>
            <w:r w:rsidR="0016033A" w:rsidRPr="001B5267">
              <w:rPr>
                <w:rFonts w:ascii="Times New Roman" w:hAnsi="Times New Roman" w:cs="Times New Roman"/>
                <w:sz w:val="28"/>
                <w:szCs w:val="28"/>
              </w:rPr>
              <w:t>–</w:t>
            </w:r>
            <w:r w:rsidR="006019B2" w:rsidRPr="001B5267">
              <w:rPr>
                <w:rFonts w:ascii="Times New Roman" w:hAnsi="Times New Roman" w:cs="Times New Roman"/>
                <w:sz w:val="28"/>
                <w:szCs w:val="28"/>
              </w:rPr>
              <w:t xml:space="preserve"> </w:t>
            </w:r>
            <w:r w:rsidR="00A5535D" w:rsidRPr="001B5267">
              <w:rPr>
                <w:rFonts w:ascii="Times New Roman" w:hAnsi="Times New Roman"/>
                <w:sz w:val="28"/>
                <w:szCs w:val="28"/>
              </w:rPr>
              <w:t>4</w:t>
            </w:r>
            <w:r w:rsidR="004D0E50" w:rsidRPr="001B5267">
              <w:rPr>
                <w:rFonts w:ascii="Times New Roman" w:hAnsi="Times New Roman"/>
                <w:sz w:val="28"/>
                <w:szCs w:val="28"/>
              </w:rPr>
              <w:t> 845 737,7</w:t>
            </w:r>
            <w:r w:rsidR="00A5535D" w:rsidRPr="001B5267">
              <w:rPr>
                <w:rFonts w:ascii="Times New Roman" w:hAnsi="Times New Roman"/>
                <w:sz w:val="28"/>
                <w:szCs w:val="28"/>
              </w:rPr>
              <w:t xml:space="preserve"> </w:t>
            </w:r>
            <w:r w:rsidR="006019B2" w:rsidRPr="001B5267">
              <w:rPr>
                <w:rFonts w:ascii="Times New Roman" w:hAnsi="Times New Roman" w:cs="Times New Roman"/>
                <w:sz w:val="28"/>
                <w:szCs w:val="28"/>
              </w:rPr>
              <w:t>тысяч рублей, в том числе:</w:t>
            </w:r>
          </w:p>
          <w:p w:rsidR="00F70C00" w:rsidRPr="001B5267" w:rsidRDefault="00F70C00" w:rsidP="00817FD1">
            <w:pPr>
              <w:spacing w:line="235" w:lineRule="auto"/>
              <w:rPr>
                <w:rFonts w:ascii="Times New Roman" w:hAnsi="Times New Roman"/>
                <w:sz w:val="28"/>
                <w:szCs w:val="28"/>
              </w:rPr>
            </w:pPr>
            <w:r w:rsidRPr="001B5267">
              <w:rPr>
                <w:rFonts w:ascii="Times New Roman" w:hAnsi="Times New Roman"/>
                <w:sz w:val="28"/>
                <w:szCs w:val="28"/>
              </w:rPr>
              <w:t>в 2019 году – </w:t>
            </w:r>
            <w:r w:rsidR="005800E8" w:rsidRPr="001B5267">
              <w:rPr>
                <w:rFonts w:ascii="Times New Roman" w:hAnsi="Times New Roman"/>
                <w:sz w:val="28"/>
                <w:szCs w:val="28"/>
              </w:rPr>
              <w:t xml:space="preserve">151 738,5 </w:t>
            </w:r>
            <w:r w:rsidRPr="001B5267">
              <w:rPr>
                <w:rFonts w:ascii="Times New Roman" w:hAnsi="Times New Roman"/>
                <w:sz w:val="28"/>
                <w:szCs w:val="28"/>
              </w:rPr>
              <w:t>тысяч рублей;</w:t>
            </w:r>
          </w:p>
          <w:p w:rsidR="00F70C00" w:rsidRPr="001B5267" w:rsidRDefault="00F70C00" w:rsidP="00817FD1">
            <w:pPr>
              <w:spacing w:line="235" w:lineRule="auto"/>
              <w:rPr>
                <w:rFonts w:ascii="Times New Roman" w:hAnsi="Times New Roman"/>
                <w:sz w:val="28"/>
                <w:szCs w:val="28"/>
              </w:rPr>
            </w:pPr>
            <w:r w:rsidRPr="001B5267">
              <w:rPr>
                <w:rFonts w:ascii="Times New Roman" w:hAnsi="Times New Roman"/>
                <w:sz w:val="28"/>
                <w:szCs w:val="28"/>
              </w:rPr>
              <w:t>в 2020 году – </w:t>
            </w:r>
            <w:r w:rsidR="00727DBA" w:rsidRPr="001B5267">
              <w:rPr>
                <w:rFonts w:ascii="Times New Roman" w:hAnsi="Times New Roman"/>
                <w:sz w:val="28"/>
                <w:szCs w:val="28"/>
              </w:rPr>
              <w:t>135 084,0</w:t>
            </w:r>
            <w:r w:rsidRPr="001B5267">
              <w:rPr>
                <w:rFonts w:ascii="Times New Roman" w:hAnsi="Times New Roman"/>
                <w:sz w:val="28"/>
                <w:szCs w:val="28"/>
              </w:rPr>
              <w:t xml:space="preserve"> тысяч рублей;</w:t>
            </w:r>
          </w:p>
          <w:p w:rsidR="00F70C00" w:rsidRPr="001B5267" w:rsidRDefault="00F70C00" w:rsidP="00817FD1">
            <w:pPr>
              <w:spacing w:line="235" w:lineRule="auto"/>
              <w:rPr>
                <w:rFonts w:ascii="Times New Roman" w:hAnsi="Times New Roman"/>
                <w:sz w:val="28"/>
                <w:szCs w:val="28"/>
              </w:rPr>
            </w:pPr>
            <w:r w:rsidRPr="001B5267">
              <w:rPr>
                <w:rFonts w:ascii="Times New Roman" w:hAnsi="Times New Roman"/>
                <w:sz w:val="28"/>
                <w:szCs w:val="28"/>
              </w:rPr>
              <w:t>в 2021 году – </w:t>
            </w:r>
            <w:r w:rsidR="00BF72E3" w:rsidRPr="001B5267">
              <w:rPr>
                <w:rFonts w:ascii="Times New Roman" w:hAnsi="Times New Roman"/>
                <w:sz w:val="28"/>
                <w:szCs w:val="28"/>
              </w:rPr>
              <w:t>65 198,1</w:t>
            </w:r>
            <w:r w:rsidR="00853045" w:rsidRPr="001B5267">
              <w:rPr>
                <w:rFonts w:ascii="Times New Roman" w:hAnsi="Times New Roman"/>
                <w:sz w:val="28"/>
                <w:szCs w:val="28"/>
              </w:rPr>
              <w:t xml:space="preserve"> </w:t>
            </w:r>
            <w:r w:rsidRPr="001B5267">
              <w:rPr>
                <w:rFonts w:ascii="Times New Roman" w:hAnsi="Times New Roman"/>
                <w:sz w:val="28"/>
                <w:szCs w:val="28"/>
              </w:rPr>
              <w:t>тысяч рублей;</w:t>
            </w:r>
          </w:p>
          <w:p w:rsidR="00F70C00" w:rsidRPr="001B5267" w:rsidRDefault="00F70C00" w:rsidP="00817FD1">
            <w:pPr>
              <w:spacing w:line="235" w:lineRule="auto"/>
              <w:rPr>
                <w:rFonts w:ascii="Times New Roman" w:hAnsi="Times New Roman"/>
                <w:sz w:val="28"/>
                <w:szCs w:val="28"/>
              </w:rPr>
            </w:pPr>
            <w:r w:rsidRPr="001B5267">
              <w:rPr>
                <w:rFonts w:ascii="Times New Roman" w:hAnsi="Times New Roman"/>
                <w:sz w:val="28"/>
                <w:szCs w:val="28"/>
              </w:rPr>
              <w:t>в 2022 году – </w:t>
            </w:r>
            <w:r w:rsidR="008F23F7" w:rsidRPr="001B5267">
              <w:rPr>
                <w:rFonts w:ascii="Times New Roman" w:hAnsi="Times New Roman"/>
                <w:sz w:val="28"/>
                <w:szCs w:val="28"/>
              </w:rPr>
              <w:t>76 144,4</w:t>
            </w:r>
            <w:r w:rsidRPr="001B5267">
              <w:rPr>
                <w:rFonts w:ascii="Times New Roman" w:hAnsi="Times New Roman"/>
                <w:sz w:val="28"/>
                <w:szCs w:val="28"/>
              </w:rPr>
              <w:t xml:space="preserve"> тысяч рублей;</w:t>
            </w:r>
          </w:p>
          <w:p w:rsidR="00F70C00" w:rsidRPr="001B5267" w:rsidRDefault="00F70C00" w:rsidP="00817FD1">
            <w:pPr>
              <w:spacing w:line="235" w:lineRule="auto"/>
              <w:rPr>
                <w:rFonts w:ascii="Times New Roman" w:hAnsi="Times New Roman"/>
                <w:sz w:val="28"/>
                <w:szCs w:val="28"/>
              </w:rPr>
            </w:pPr>
            <w:r w:rsidRPr="001B5267">
              <w:rPr>
                <w:rFonts w:ascii="Times New Roman" w:hAnsi="Times New Roman"/>
                <w:sz w:val="28"/>
                <w:szCs w:val="28"/>
              </w:rPr>
              <w:t>в 2023 году – </w:t>
            </w:r>
            <w:r w:rsidR="00A5535D" w:rsidRPr="001B5267">
              <w:rPr>
                <w:rFonts w:ascii="Times New Roman" w:hAnsi="Times New Roman"/>
                <w:sz w:val="28"/>
                <w:szCs w:val="28"/>
              </w:rPr>
              <w:t>161 318,5</w:t>
            </w:r>
            <w:r w:rsidRPr="001B5267">
              <w:rPr>
                <w:rFonts w:ascii="Times New Roman" w:hAnsi="Times New Roman"/>
                <w:sz w:val="28"/>
                <w:szCs w:val="28"/>
              </w:rPr>
              <w:t xml:space="preserve"> тысяч рублей;</w:t>
            </w:r>
          </w:p>
          <w:p w:rsidR="00F70C00" w:rsidRPr="001B5267" w:rsidRDefault="00F70C00" w:rsidP="00817FD1">
            <w:pPr>
              <w:spacing w:line="235" w:lineRule="auto"/>
              <w:rPr>
                <w:rFonts w:ascii="Times New Roman" w:hAnsi="Times New Roman"/>
                <w:sz w:val="28"/>
                <w:szCs w:val="28"/>
              </w:rPr>
            </w:pPr>
            <w:r w:rsidRPr="001B5267">
              <w:rPr>
                <w:rFonts w:ascii="Times New Roman" w:hAnsi="Times New Roman"/>
                <w:sz w:val="28"/>
                <w:szCs w:val="28"/>
              </w:rPr>
              <w:t>в 2024 году – </w:t>
            </w:r>
            <w:r w:rsidR="0067251D" w:rsidRPr="001B5267">
              <w:rPr>
                <w:rFonts w:ascii="Times New Roman" w:hAnsi="Times New Roman"/>
                <w:sz w:val="28"/>
                <w:szCs w:val="28"/>
              </w:rPr>
              <w:t>208</w:t>
            </w:r>
            <w:r w:rsidR="0082788E" w:rsidRPr="001B5267">
              <w:rPr>
                <w:rFonts w:ascii="Times New Roman" w:hAnsi="Times New Roman"/>
                <w:sz w:val="28"/>
                <w:szCs w:val="28"/>
              </w:rPr>
              <w:t> 542,1</w:t>
            </w:r>
            <w:r w:rsidRPr="001B5267">
              <w:rPr>
                <w:rFonts w:ascii="Times New Roman" w:hAnsi="Times New Roman"/>
                <w:sz w:val="28"/>
                <w:szCs w:val="28"/>
              </w:rPr>
              <w:t xml:space="preserve"> тысяч рублей;</w:t>
            </w:r>
          </w:p>
          <w:p w:rsidR="00F70C00" w:rsidRPr="001B5267" w:rsidRDefault="00F70C00" w:rsidP="00817FD1">
            <w:pPr>
              <w:spacing w:line="235" w:lineRule="auto"/>
              <w:rPr>
                <w:rFonts w:ascii="Times New Roman" w:hAnsi="Times New Roman"/>
                <w:sz w:val="28"/>
                <w:szCs w:val="28"/>
              </w:rPr>
            </w:pPr>
            <w:r w:rsidRPr="001B5267">
              <w:rPr>
                <w:rFonts w:ascii="Times New Roman" w:hAnsi="Times New Roman"/>
                <w:sz w:val="28"/>
                <w:szCs w:val="28"/>
              </w:rPr>
              <w:t>в 2025 году – </w:t>
            </w:r>
            <w:r w:rsidR="0067251D" w:rsidRPr="001B5267">
              <w:rPr>
                <w:rFonts w:ascii="Times New Roman" w:hAnsi="Times New Roman"/>
                <w:sz w:val="28"/>
                <w:szCs w:val="28"/>
              </w:rPr>
              <w:t>298 361,3</w:t>
            </w:r>
            <w:r w:rsidRPr="001B5267">
              <w:rPr>
                <w:rFonts w:ascii="Times New Roman" w:hAnsi="Times New Roman"/>
                <w:sz w:val="28"/>
                <w:szCs w:val="28"/>
              </w:rPr>
              <w:t xml:space="preserve"> тысяч рублей;</w:t>
            </w:r>
          </w:p>
          <w:p w:rsidR="004D0E50" w:rsidRPr="001B5267" w:rsidRDefault="004D0E50" w:rsidP="004D0E50">
            <w:pPr>
              <w:spacing w:line="235" w:lineRule="auto"/>
              <w:rPr>
                <w:rFonts w:ascii="Times New Roman" w:hAnsi="Times New Roman"/>
                <w:sz w:val="28"/>
                <w:szCs w:val="28"/>
              </w:rPr>
            </w:pPr>
            <w:r w:rsidRPr="001B5267">
              <w:rPr>
                <w:rFonts w:ascii="Times New Roman" w:hAnsi="Times New Roman"/>
                <w:sz w:val="28"/>
                <w:szCs w:val="28"/>
              </w:rPr>
              <w:lastRenderedPageBreak/>
              <w:t>в 2026 году – </w:t>
            </w:r>
            <w:r w:rsidR="0067251D" w:rsidRPr="001B5267">
              <w:rPr>
                <w:rFonts w:ascii="Times New Roman" w:hAnsi="Times New Roman"/>
                <w:sz w:val="28"/>
                <w:szCs w:val="28"/>
              </w:rPr>
              <w:t>383 721,6</w:t>
            </w:r>
            <w:r w:rsidRPr="001B5267">
              <w:rPr>
                <w:rFonts w:ascii="Times New Roman" w:hAnsi="Times New Roman"/>
                <w:sz w:val="28"/>
                <w:szCs w:val="28"/>
              </w:rPr>
              <w:t xml:space="preserve"> тысяч рублей;</w:t>
            </w:r>
          </w:p>
          <w:p w:rsidR="0052714D" w:rsidRPr="001B5267" w:rsidRDefault="0052714D"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4D0E50"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w:t>
            </w:r>
            <w:r w:rsidR="00A5535D" w:rsidRPr="001B5267">
              <w:rPr>
                <w:rFonts w:ascii="Times New Roman" w:hAnsi="Times New Roman" w:cs="Times New Roman"/>
                <w:color w:val="000000"/>
                <w:sz w:val="28"/>
                <w:szCs w:val="28"/>
              </w:rPr>
              <w:t>1</w:t>
            </w:r>
            <w:r w:rsidR="0067251D" w:rsidRPr="001B5267">
              <w:rPr>
                <w:rFonts w:ascii="Times New Roman" w:hAnsi="Times New Roman" w:cs="Times New Roman"/>
                <w:color w:val="000000"/>
                <w:sz w:val="28"/>
                <w:szCs w:val="28"/>
              </w:rPr>
              <w:t> 495 835,2</w:t>
            </w:r>
            <w:r w:rsidR="00A5535D" w:rsidRPr="001B5267">
              <w:rPr>
                <w:rFonts w:ascii="Times New Roman" w:hAnsi="Times New Roman" w:cs="Times New Roman"/>
                <w:color w:val="000000"/>
                <w:sz w:val="28"/>
                <w:szCs w:val="28"/>
              </w:rPr>
              <w:t xml:space="preserve"> </w:t>
            </w:r>
            <w:r w:rsidRPr="001B5267">
              <w:rPr>
                <w:rFonts w:ascii="Times New Roman" w:hAnsi="Times New Roman" w:cs="Times New Roman"/>
                <w:color w:val="000000"/>
                <w:sz w:val="28"/>
                <w:szCs w:val="28"/>
              </w:rPr>
              <w:t>тысяч рублей;</w:t>
            </w:r>
          </w:p>
          <w:p w:rsidR="0052714D" w:rsidRPr="001B5267" w:rsidRDefault="0052714D"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2031 – 2035 годах – </w:t>
            </w:r>
            <w:r w:rsidR="00A5535D" w:rsidRPr="001B5267">
              <w:rPr>
                <w:rFonts w:ascii="Times New Roman" w:hAnsi="Times New Roman" w:cs="Times New Roman"/>
                <w:color w:val="000000"/>
                <w:sz w:val="28"/>
                <w:szCs w:val="28"/>
              </w:rPr>
              <w:t xml:space="preserve">1 869 794,0 </w:t>
            </w:r>
            <w:r w:rsidRPr="001B5267">
              <w:rPr>
                <w:rFonts w:ascii="Times New Roman" w:hAnsi="Times New Roman" w:cs="Times New Roman"/>
                <w:color w:val="000000"/>
                <w:sz w:val="28"/>
                <w:szCs w:val="28"/>
              </w:rPr>
              <w:t>тысяч рублей;</w:t>
            </w:r>
          </w:p>
          <w:p w:rsidR="006019B2" w:rsidRPr="001B5267" w:rsidRDefault="006019B2" w:rsidP="00817FD1">
            <w:pPr>
              <w:pStyle w:val="ConsPlusNormal"/>
              <w:ind w:firstLine="0"/>
              <w:jc w:val="both"/>
              <w:rPr>
                <w:rFonts w:ascii="Times New Roman" w:hAnsi="Times New Roman" w:cs="Times New Roman"/>
                <w:sz w:val="28"/>
                <w:szCs w:val="28"/>
              </w:rPr>
            </w:pPr>
            <w:r w:rsidRPr="001B5267">
              <w:rPr>
                <w:rFonts w:ascii="Times New Roman" w:hAnsi="Times New Roman" w:cs="Times New Roman"/>
                <w:sz w:val="28"/>
                <w:szCs w:val="28"/>
              </w:rPr>
              <w:t>внебюджетных источников</w:t>
            </w:r>
            <w:r w:rsidR="009E000C" w:rsidRPr="001B5267">
              <w:rPr>
                <w:rFonts w:ascii="Times New Roman" w:hAnsi="Times New Roman" w:cs="Times New Roman"/>
                <w:sz w:val="28"/>
                <w:szCs w:val="28"/>
              </w:rPr>
              <w:t xml:space="preserve"> в 2019</w:t>
            </w:r>
            <w:r w:rsidR="007B4303" w:rsidRPr="001B5267">
              <w:rPr>
                <w:rFonts w:ascii="Times New Roman" w:hAnsi="Times New Roman" w:cs="Times New Roman"/>
                <w:sz w:val="28"/>
                <w:szCs w:val="28"/>
              </w:rPr>
              <w:t xml:space="preserve"> </w:t>
            </w:r>
            <w:r w:rsidR="009E000C" w:rsidRPr="001B5267">
              <w:rPr>
                <w:rFonts w:ascii="Times New Roman" w:hAnsi="Times New Roman" w:cs="Times New Roman"/>
                <w:sz w:val="28"/>
                <w:szCs w:val="28"/>
              </w:rPr>
              <w:t>–</w:t>
            </w:r>
            <w:r w:rsidR="007B4303" w:rsidRPr="001B5267">
              <w:rPr>
                <w:rFonts w:ascii="Times New Roman" w:hAnsi="Times New Roman" w:cs="Times New Roman"/>
                <w:sz w:val="28"/>
                <w:szCs w:val="28"/>
              </w:rPr>
              <w:t xml:space="preserve"> </w:t>
            </w:r>
            <w:r w:rsidR="0052714D" w:rsidRPr="001B5267">
              <w:rPr>
                <w:rFonts w:ascii="Times New Roman" w:hAnsi="Times New Roman" w:cs="Times New Roman"/>
                <w:color w:val="000000"/>
                <w:sz w:val="28"/>
                <w:szCs w:val="28"/>
              </w:rPr>
              <w:t>203</w:t>
            </w:r>
            <w:r w:rsidR="009E000C" w:rsidRPr="001B5267">
              <w:rPr>
                <w:rFonts w:ascii="Times New Roman" w:hAnsi="Times New Roman" w:cs="Times New Roman"/>
                <w:color w:val="000000"/>
                <w:sz w:val="28"/>
                <w:szCs w:val="28"/>
              </w:rPr>
              <w:t>5 годах</w:t>
            </w:r>
            <w:r w:rsidR="009E000C" w:rsidRPr="001B5267">
              <w:rPr>
                <w:rFonts w:ascii="Times New Roman" w:hAnsi="Times New Roman" w:cs="Times New Roman"/>
                <w:sz w:val="28"/>
                <w:szCs w:val="28"/>
              </w:rPr>
              <w:t xml:space="preserve"> </w:t>
            </w:r>
            <w:r w:rsidR="00EC2B4C" w:rsidRPr="001B5267">
              <w:rPr>
                <w:rFonts w:ascii="Times New Roman" w:hAnsi="Times New Roman" w:cs="Times New Roman"/>
                <w:sz w:val="28"/>
                <w:szCs w:val="28"/>
              </w:rPr>
              <w:t>составляют</w:t>
            </w:r>
            <w:r w:rsidR="00EC6730" w:rsidRPr="001B5267">
              <w:rPr>
                <w:rFonts w:ascii="Times New Roman" w:hAnsi="Times New Roman" w:cs="Times New Roman"/>
                <w:sz w:val="28"/>
                <w:szCs w:val="28"/>
              </w:rPr>
              <w:t xml:space="preserve"> </w:t>
            </w:r>
            <w:r w:rsidR="0052714D" w:rsidRPr="001B5267">
              <w:rPr>
                <w:rFonts w:ascii="Times New Roman" w:hAnsi="Times New Roman" w:cs="Times New Roman"/>
                <w:sz w:val="28"/>
                <w:szCs w:val="28"/>
              </w:rPr>
              <w:t>0,0 тысяч рублей, в том числе:</w:t>
            </w:r>
          </w:p>
          <w:p w:rsidR="0052714D" w:rsidRPr="001B5267" w:rsidRDefault="0052714D"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2019 – 2025 годах – 0,0 тысяч рублей;</w:t>
            </w:r>
          </w:p>
          <w:p w:rsidR="0077028D" w:rsidRPr="001B5267" w:rsidRDefault="0077028D" w:rsidP="0077028D">
            <w:pPr>
              <w:spacing w:line="235" w:lineRule="auto"/>
              <w:rPr>
                <w:rFonts w:ascii="Times New Roman" w:hAnsi="Times New Roman"/>
                <w:sz w:val="28"/>
                <w:szCs w:val="28"/>
              </w:rPr>
            </w:pPr>
            <w:r w:rsidRPr="001B5267">
              <w:rPr>
                <w:rFonts w:ascii="Times New Roman" w:hAnsi="Times New Roman"/>
                <w:sz w:val="28"/>
                <w:szCs w:val="28"/>
              </w:rPr>
              <w:t>в 2026 году – 0,0 тысяч рублей;</w:t>
            </w:r>
          </w:p>
          <w:p w:rsidR="0052714D" w:rsidRPr="001B5267" w:rsidRDefault="0077028D"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2027</w:t>
            </w:r>
            <w:r w:rsidR="0052714D" w:rsidRPr="001B5267">
              <w:rPr>
                <w:rFonts w:ascii="Times New Roman" w:hAnsi="Times New Roman" w:cs="Times New Roman"/>
                <w:color w:val="000000"/>
                <w:sz w:val="28"/>
                <w:szCs w:val="28"/>
              </w:rPr>
              <w:t xml:space="preserve"> – 2030 годах – 0,0 тысяч рублей;</w:t>
            </w:r>
          </w:p>
          <w:p w:rsidR="0052714D" w:rsidRPr="001B5267" w:rsidRDefault="0052714D"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2031 – 2035 годах – 0,0 тысяч рублей.</w:t>
            </w:r>
          </w:p>
          <w:p w:rsidR="006019B2" w:rsidRPr="001B5267" w:rsidRDefault="006019B2" w:rsidP="00817FD1">
            <w:pPr>
              <w:pStyle w:val="afff1"/>
              <w:jc w:val="both"/>
              <w:rPr>
                <w:rFonts w:ascii="Times New Roman" w:hAnsi="Times New Roman"/>
                <w:sz w:val="28"/>
                <w:szCs w:val="28"/>
              </w:rPr>
            </w:pPr>
            <w:r w:rsidRPr="001B5267">
              <w:rPr>
                <w:rFonts w:ascii="Times New Roman" w:hAnsi="Times New Roman"/>
                <w:sz w:val="28"/>
                <w:szCs w:val="28"/>
              </w:rPr>
              <w:t xml:space="preserve">Объемы финансирования подпрограммы </w:t>
            </w:r>
            <w:r w:rsidR="0040607C" w:rsidRPr="001B5267">
              <w:rPr>
                <w:rFonts w:ascii="Times New Roman" w:hAnsi="Times New Roman"/>
                <w:sz w:val="28"/>
                <w:szCs w:val="28"/>
              </w:rPr>
              <w:t>подлежат ежегодному уточнению исходя из возможностей бюджетов всех уровней</w:t>
            </w:r>
          </w:p>
        </w:tc>
      </w:tr>
    </w:tbl>
    <w:p w:rsidR="00B20EFE" w:rsidRPr="001B5267" w:rsidRDefault="001F17A1" w:rsidP="00817FD1">
      <w:pPr>
        <w:spacing w:line="336" w:lineRule="auto"/>
        <w:ind w:left="1146" w:right="-143"/>
        <w:jc w:val="right"/>
        <w:rPr>
          <w:rFonts w:ascii="Times New Roman" w:hAnsi="Times New Roman"/>
          <w:sz w:val="28"/>
          <w:szCs w:val="28"/>
        </w:rPr>
      </w:pPr>
      <w:r w:rsidRPr="001B5267">
        <w:rPr>
          <w:rFonts w:ascii="Times New Roman" w:hAnsi="Times New Roman"/>
          <w:sz w:val="28"/>
          <w:szCs w:val="28"/>
        </w:rPr>
        <w:lastRenderedPageBreak/>
        <w:t>»;</w:t>
      </w:r>
    </w:p>
    <w:p w:rsidR="001F17A1" w:rsidRPr="001B5267" w:rsidRDefault="001F17A1" w:rsidP="001F17A1">
      <w:pPr>
        <w:widowControl/>
        <w:spacing w:line="360" w:lineRule="auto"/>
        <w:ind w:firstLine="709"/>
        <w:jc w:val="both"/>
        <w:rPr>
          <w:rFonts w:ascii="Times New Roman" w:hAnsi="Times New Roman"/>
          <w:color w:val="000000"/>
          <w:sz w:val="28"/>
          <w:szCs w:val="28"/>
        </w:rPr>
      </w:pPr>
      <w:r w:rsidRPr="001B5267">
        <w:rPr>
          <w:rFonts w:ascii="Times New Roman" w:hAnsi="Times New Roman"/>
          <w:color w:val="000000"/>
          <w:sz w:val="28"/>
          <w:szCs w:val="28"/>
        </w:rPr>
        <w:t>в позиции «Система организации контроля за выполнением подпрограммы»</w:t>
      </w:r>
      <w:r w:rsidR="00AA27DB" w:rsidRPr="001B5267">
        <w:rPr>
          <w:rFonts w:ascii="Times New Roman" w:hAnsi="Times New Roman"/>
          <w:color w:val="000000"/>
          <w:sz w:val="28"/>
          <w:szCs w:val="28"/>
        </w:rPr>
        <w:t xml:space="preserve"> </w:t>
      </w:r>
      <w:r w:rsidRPr="001B5267">
        <w:rPr>
          <w:rFonts w:ascii="Times New Roman" w:hAnsi="Times New Roman"/>
          <w:color w:val="000000"/>
          <w:sz w:val="28"/>
          <w:szCs w:val="28"/>
        </w:rPr>
        <w:t>слова «</w:t>
      </w:r>
      <w:r w:rsidRPr="001B5267">
        <w:rPr>
          <w:rFonts w:ascii="Times New Roman" w:hAnsi="Times New Roman"/>
          <w:sz w:val="28"/>
          <w:szCs w:val="28"/>
        </w:rPr>
        <w:t>отдел экономики, прогнозирования и социально-экономического развития администрации города Чебоксары</w:t>
      </w:r>
      <w:r w:rsidRPr="001B5267">
        <w:rPr>
          <w:rFonts w:ascii="Times New Roman" w:hAnsi="Times New Roman"/>
          <w:color w:val="000000"/>
          <w:sz w:val="28"/>
          <w:szCs w:val="28"/>
        </w:rPr>
        <w:t>» заменить словами «</w:t>
      </w:r>
      <w:r w:rsidRPr="001B5267">
        <w:rPr>
          <w:rFonts w:ascii="Times New Roman" w:hAnsi="Times New Roman"/>
          <w:sz w:val="28"/>
          <w:szCs w:val="28"/>
        </w:rPr>
        <w:t>отдел экономического анализа, стратегического планирования и прогнозирования администрации города Чебоксары</w:t>
      </w:r>
      <w:r w:rsidRPr="001B5267">
        <w:rPr>
          <w:rFonts w:ascii="Times New Roman" w:hAnsi="Times New Roman"/>
          <w:color w:val="000000"/>
          <w:sz w:val="28"/>
          <w:szCs w:val="28"/>
        </w:rPr>
        <w:t>».</w:t>
      </w:r>
    </w:p>
    <w:p w:rsidR="00DA14FB" w:rsidRPr="001B5267" w:rsidRDefault="00606994" w:rsidP="00DA14FB">
      <w:pPr>
        <w:widowControl/>
        <w:spacing w:line="360" w:lineRule="auto"/>
        <w:ind w:firstLine="709"/>
        <w:jc w:val="both"/>
        <w:rPr>
          <w:rFonts w:ascii="Times New Roman" w:hAnsi="Times New Roman"/>
          <w:sz w:val="28"/>
          <w:szCs w:val="28"/>
        </w:rPr>
      </w:pPr>
      <w:r w:rsidRPr="001B5267">
        <w:rPr>
          <w:rFonts w:ascii="Times New Roman" w:hAnsi="Times New Roman"/>
          <w:sz w:val="28"/>
          <w:szCs w:val="28"/>
        </w:rPr>
        <w:t>1.</w:t>
      </w:r>
      <w:r w:rsidR="006E4F27">
        <w:rPr>
          <w:rFonts w:ascii="Times New Roman" w:hAnsi="Times New Roman"/>
          <w:sz w:val="28"/>
          <w:szCs w:val="28"/>
        </w:rPr>
        <w:t>7</w:t>
      </w:r>
      <w:r w:rsidRPr="001B5267">
        <w:rPr>
          <w:rFonts w:ascii="Times New Roman" w:hAnsi="Times New Roman"/>
          <w:sz w:val="28"/>
          <w:szCs w:val="28"/>
        </w:rPr>
        <w:t xml:space="preserve">.2. </w:t>
      </w:r>
      <w:r w:rsidR="00AA27DB" w:rsidRPr="001B5267">
        <w:rPr>
          <w:rFonts w:ascii="Times New Roman" w:hAnsi="Times New Roman"/>
          <w:sz w:val="28"/>
          <w:szCs w:val="28"/>
        </w:rPr>
        <w:t xml:space="preserve">Абзац двадцать второй </w:t>
      </w:r>
      <w:r w:rsidR="007F17B8" w:rsidRPr="001B5267">
        <w:rPr>
          <w:rFonts w:ascii="Times New Roman" w:hAnsi="Times New Roman"/>
          <w:color w:val="000000"/>
          <w:sz w:val="28"/>
          <w:szCs w:val="28"/>
        </w:rPr>
        <w:t>раздел</w:t>
      </w:r>
      <w:r w:rsidR="00AA27DB" w:rsidRPr="001B5267">
        <w:rPr>
          <w:rFonts w:ascii="Times New Roman" w:hAnsi="Times New Roman"/>
          <w:color w:val="000000"/>
          <w:sz w:val="28"/>
          <w:szCs w:val="28"/>
        </w:rPr>
        <w:t>а</w:t>
      </w:r>
      <w:r w:rsidR="007F17B8" w:rsidRPr="001B5267">
        <w:rPr>
          <w:rFonts w:ascii="Times New Roman" w:hAnsi="Times New Roman"/>
          <w:color w:val="000000"/>
          <w:sz w:val="28"/>
          <w:szCs w:val="28"/>
        </w:rPr>
        <w:t xml:space="preserve"> </w:t>
      </w:r>
      <w:r w:rsidR="007F17B8" w:rsidRPr="001B5267">
        <w:rPr>
          <w:rFonts w:ascii="Times New Roman" w:hAnsi="Times New Roman"/>
          <w:color w:val="000000"/>
          <w:sz w:val="28"/>
          <w:szCs w:val="28"/>
          <w:lang w:val="en-US"/>
        </w:rPr>
        <w:t>II</w:t>
      </w:r>
      <w:r w:rsidR="007F17B8" w:rsidRPr="001B5267">
        <w:rPr>
          <w:rFonts w:ascii="Times New Roman" w:hAnsi="Times New Roman"/>
          <w:color w:val="000000"/>
          <w:sz w:val="28"/>
          <w:szCs w:val="28"/>
        </w:rPr>
        <w:t xml:space="preserve"> подпрограммы «Приоритеты, цели и задачи, важнейшие целевые индикаторы и показатели подпрограммы, ожидаемые ко</w:t>
      </w:r>
      <w:r w:rsidR="00AA27DB" w:rsidRPr="001B5267">
        <w:rPr>
          <w:rFonts w:ascii="Times New Roman" w:hAnsi="Times New Roman"/>
          <w:color w:val="000000"/>
          <w:sz w:val="28"/>
          <w:szCs w:val="28"/>
        </w:rPr>
        <w:t xml:space="preserve">нечные результаты подпрограммы» </w:t>
      </w:r>
      <w:r w:rsidR="00DA14FB" w:rsidRPr="001B5267">
        <w:rPr>
          <w:rFonts w:ascii="Times New Roman" w:hAnsi="Times New Roman"/>
          <w:sz w:val="28"/>
          <w:szCs w:val="28"/>
        </w:rPr>
        <w:t>дополнить словами «, в 2024 году – 0,0 тыс. рублей».</w:t>
      </w:r>
    </w:p>
    <w:p w:rsidR="0008585A" w:rsidRPr="001B5267" w:rsidRDefault="00B116B6" w:rsidP="00185B0A">
      <w:pPr>
        <w:widowControl/>
        <w:spacing w:line="360" w:lineRule="auto"/>
        <w:ind w:firstLine="709"/>
        <w:jc w:val="both"/>
        <w:rPr>
          <w:rFonts w:ascii="Times New Roman" w:hAnsi="Times New Roman"/>
          <w:color w:val="000000"/>
          <w:sz w:val="28"/>
          <w:szCs w:val="28"/>
        </w:rPr>
      </w:pPr>
      <w:r w:rsidRPr="001B5267">
        <w:rPr>
          <w:rFonts w:ascii="Times New Roman" w:hAnsi="Times New Roman"/>
          <w:color w:val="000000"/>
          <w:sz w:val="28"/>
          <w:szCs w:val="28"/>
        </w:rPr>
        <w:t>1.</w:t>
      </w:r>
      <w:r w:rsidR="006E4F27">
        <w:rPr>
          <w:rFonts w:ascii="Times New Roman" w:hAnsi="Times New Roman"/>
          <w:color w:val="000000"/>
          <w:sz w:val="28"/>
          <w:szCs w:val="28"/>
        </w:rPr>
        <w:t>7</w:t>
      </w:r>
      <w:r w:rsidRPr="001B5267">
        <w:rPr>
          <w:rFonts w:ascii="Times New Roman" w:hAnsi="Times New Roman"/>
          <w:color w:val="000000"/>
          <w:sz w:val="28"/>
          <w:szCs w:val="28"/>
        </w:rPr>
        <w:t>.3.</w:t>
      </w:r>
      <w:r w:rsidR="0008585A" w:rsidRPr="001B5267">
        <w:rPr>
          <w:rFonts w:ascii="Times New Roman" w:hAnsi="Times New Roman"/>
          <w:color w:val="000000"/>
          <w:sz w:val="28"/>
          <w:szCs w:val="28"/>
        </w:rPr>
        <w:t xml:space="preserve"> В разделе </w:t>
      </w:r>
      <w:r w:rsidR="0008585A" w:rsidRPr="001B5267">
        <w:rPr>
          <w:rFonts w:ascii="Times New Roman" w:hAnsi="Times New Roman"/>
          <w:color w:val="000000"/>
          <w:sz w:val="28"/>
          <w:szCs w:val="28"/>
          <w:lang w:val="en-US"/>
        </w:rPr>
        <w:t>III</w:t>
      </w:r>
      <w:r w:rsidR="0008585A" w:rsidRPr="001B5267">
        <w:rPr>
          <w:rFonts w:ascii="Times New Roman" w:hAnsi="Times New Roman"/>
          <w:color w:val="000000"/>
          <w:sz w:val="28"/>
          <w:szCs w:val="28"/>
        </w:rPr>
        <w:t xml:space="preserve"> подпрограммы «Обобщенная характеристика основных мероприятий и мероприятий подпрограммы, сроков и этапов их реализации»:</w:t>
      </w:r>
    </w:p>
    <w:p w:rsidR="00185B0A" w:rsidRPr="001B5267" w:rsidRDefault="00185B0A" w:rsidP="00185B0A">
      <w:pPr>
        <w:widowControl/>
        <w:spacing w:line="360" w:lineRule="auto"/>
        <w:ind w:firstLine="709"/>
        <w:jc w:val="both"/>
        <w:rPr>
          <w:rFonts w:ascii="Times New Roman" w:hAnsi="Times New Roman"/>
          <w:sz w:val="28"/>
          <w:szCs w:val="28"/>
        </w:rPr>
      </w:pPr>
      <w:r w:rsidRPr="001B5267">
        <w:rPr>
          <w:rFonts w:ascii="Times New Roman" w:hAnsi="Times New Roman"/>
          <w:color w:val="000000"/>
          <w:sz w:val="28"/>
          <w:szCs w:val="28"/>
        </w:rPr>
        <w:t xml:space="preserve">в </w:t>
      </w:r>
      <w:r w:rsidR="00284EE1" w:rsidRPr="001B5267">
        <w:rPr>
          <w:rFonts w:ascii="Times New Roman" w:hAnsi="Times New Roman"/>
          <w:color w:val="000000"/>
          <w:sz w:val="28"/>
          <w:szCs w:val="28"/>
        </w:rPr>
        <w:t>абзац</w:t>
      </w:r>
      <w:r w:rsidRPr="001B5267">
        <w:rPr>
          <w:rFonts w:ascii="Times New Roman" w:hAnsi="Times New Roman"/>
          <w:color w:val="000000"/>
          <w:sz w:val="28"/>
          <w:szCs w:val="28"/>
        </w:rPr>
        <w:t>е</w:t>
      </w:r>
      <w:r w:rsidR="0008585A" w:rsidRPr="001B5267">
        <w:rPr>
          <w:rFonts w:ascii="Times New Roman" w:hAnsi="Times New Roman"/>
          <w:color w:val="000000"/>
          <w:sz w:val="28"/>
          <w:szCs w:val="28"/>
        </w:rPr>
        <w:t xml:space="preserve"> </w:t>
      </w:r>
      <w:r w:rsidRPr="001B5267">
        <w:rPr>
          <w:rFonts w:ascii="Times New Roman" w:hAnsi="Times New Roman"/>
          <w:color w:val="000000"/>
          <w:sz w:val="28"/>
          <w:szCs w:val="28"/>
        </w:rPr>
        <w:t>тринадцатом слова «</w:t>
      </w:r>
      <w:r w:rsidRPr="001B5267">
        <w:rPr>
          <w:rFonts w:ascii="Times New Roman" w:hAnsi="Times New Roman"/>
          <w:sz w:val="28"/>
          <w:szCs w:val="28"/>
        </w:rPr>
        <w:t>отделом экономики, прогнозирования и социально-экономического развития администрации города Чебоксары» заменить словами «отделом</w:t>
      </w:r>
      <w:r w:rsidR="00E63419" w:rsidRPr="001B5267">
        <w:rPr>
          <w:rFonts w:ascii="Times New Roman" w:hAnsi="Times New Roman"/>
          <w:sz w:val="28"/>
          <w:szCs w:val="28"/>
        </w:rPr>
        <w:t xml:space="preserve"> экономического анализа, стратегического планирования и прогнозирования администрации города Чебоксары»;</w:t>
      </w:r>
    </w:p>
    <w:p w:rsidR="00E63419" w:rsidRPr="001B5267" w:rsidRDefault="009565CB" w:rsidP="00185B0A">
      <w:pPr>
        <w:widowControl/>
        <w:spacing w:line="360" w:lineRule="auto"/>
        <w:ind w:firstLine="709"/>
        <w:jc w:val="both"/>
        <w:rPr>
          <w:rFonts w:ascii="Times New Roman" w:hAnsi="Times New Roman"/>
          <w:sz w:val="28"/>
          <w:szCs w:val="28"/>
        </w:rPr>
      </w:pPr>
      <w:r w:rsidRPr="001B5267">
        <w:rPr>
          <w:rFonts w:ascii="Times New Roman" w:hAnsi="Times New Roman"/>
          <w:sz w:val="28"/>
          <w:szCs w:val="28"/>
        </w:rPr>
        <w:t>в абзаце семьдесят шестом слова «финансовый орган администрации» заменить словами «Финуправлени</w:t>
      </w:r>
      <w:r w:rsidRPr="00A23E9B">
        <w:rPr>
          <w:rFonts w:ascii="Times New Roman" w:hAnsi="Times New Roman"/>
          <w:sz w:val="28"/>
          <w:szCs w:val="28"/>
        </w:rPr>
        <w:t>е</w:t>
      </w:r>
      <w:r w:rsidRPr="001B5267">
        <w:rPr>
          <w:rFonts w:ascii="Times New Roman" w:hAnsi="Times New Roman"/>
          <w:color w:val="FF0000"/>
          <w:sz w:val="28"/>
          <w:szCs w:val="28"/>
        </w:rPr>
        <w:t xml:space="preserve"> </w:t>
      </w:r>
      <w:r w:rsidRPr="001B5267">
        <w:rPr>
          <w:rFonts w:ascii="Times New Roman" w:hAnsi="Times New Roman"/>
          <w:sz w:val="28"/>
          <w:szCs w:val="28"/>
        </w:rPr>
        <w:t>города».</w:t>
      </w:r>
    </w:p>
    <w:p w:rsidR="000B6022" w:rsidRPr="001B5267" w:rsidRDefault="00EC2B6C" w:rsidP="004D5E66">
      <w:pPr>
        <w:widowControl/>
        <w:spacing w:line="360" w:lineRule="auto"/>
        <w:ind w:firstLine="709"/>
        <w:jc w:val="both"/>
        <w:rPr>
          <w:rFonts w:ascii="Times New Roman" w:hAnsi="Times New Roman"/>
          <w:sz w:val="28"/>
          <w:szCs w:val="28"/>
        </w:rPr>
      </w:pPr>
      <w:r w:rsidRPr="001B5267">
        <w:rPr>
          <w:rFonts w:ascii="Times New Roman" w:hAnsi="Times New Roman"/>
          <w:sz w:val="28"/>
          <w:szCs w:val="28"/>
        </w:rPr>
        <w:lastRenderedPageBreak/>
        <w:t>1.</w:t>
      </w:r>
      <w:r w:rsidR="006E4F27">
        <w:rPr>
          <w:rFonts w:ascii="Times New Roman" w:hAnsi="Times New Roman"/>
          <w:sz w:val="28"/>
          <w:szCs w:val="28"/>
        </w:rPr>
        <w:t>7</w:t>
      </w:r>
      <w:r w:rsidR="00B116B6" w:rsidRPr="001B5267">
        <w:rPr>
          <w:rFonts w:ascii="Times New Roman" w:hAnsi="Times New Roman"/>
          <w:sz w:val="28"/>
          <w:szCs w:val="28"/>
        </w:rPr>
        <w:t>.4</w:t>
      </w:r>
      <w:r w:rsidR="00221FE1" w:rsidRPr="001B5267">
        <w:rPr>
          <w:rFonts w:ascii="Times New Roman" w:hAnsi="Times New Roman"/>
          <w:sz w:val="28"/>
          <w:szCs w:val="28"/>
        </w:rPr>
        <w:t xml:space="preserve">. </w:t>
      </w:r>
      <w:r w:rsidR="000B6022" w:rsidRPr="001B5267">
        <w:rPr>
          <w:rFonts w:ascii="Times New Roman" w:hAnsi="Times New Roman"/>
          <w:sz w:val="28"/>
          <w:szCs w:val="28"/>
        </w:rPr>
        <w:t xml:space="preserve">Раздел </w:t>
      </w:r>
      <w:r w:rsidR="000B6022" w:rsidRPr="001B5267">
        <w:rPr>
          <w:rFonts w:ascii="Times New Roman" w:hAnsi="Times New Roman"/>
          <w:sz w:val="28"/>
          <w:szCs w:val="28"/>
          <w:lang w:val="en-US"/>
        </w:rPr>
        <w:t>IV</w:t>
      </w:r>
      <w:r w:rsidR="000B6022" w:rsidRPr="001B5267">
        <w:rPr>
          <w:rFonts w:ascii="Times New Roman" w:hAnsi="Times New Roman"/>
          <w:sz w:val="28"/>
          <w:szCs w:val="28"/>
        </w:rPr>
        <w:t xml:space="preserve"> подпрограммы «Обоснование объема финансовых ресурсов, необходимых для реализации подпрограммы (с расшифровкой по источникам финансирования</w:t>
      </w:r>
      <w:r w:rsidR="00F86567">
        <w:rPr>
          <w:rFonts w:ascii="Times New Roman" w:hAnsi="Times New Roman"/>
          <w:sz w:val="28"/>
          <w:szCs w:val="28"/>
        </w:rPr>
        <w:t>, по этапам</w:t>
      </w:r>
      <w:r w:rsidR="000B6022" w:rsidRPr="001B5267">
        <w:rPr>
          <w:rFonts w:ascii="Times New Roman" w:hAnsi="Times New Roman"/>
          <w:sz w:val="28"/>
          <w:szCs w:val="28"/>
        </w:rPr>
        <w:t xml:space="preserve"> и годам реализации подпрограммы)» изложить в следующей редакции:</w:t>
      </w:r>
    </w:p>
    <w:p w:rsidR="000B6022" w:rsidRPr="001B5267" w:rsidRDefault="000B6022" w:rsidP="004D5E66">
      <w:pPr>
        <w:widowControl/>
        <w:spacing w:line="360" w:lineRule="auto"/>
        <w:ind w:firstLine="709"/>
        <w:jc w:val="center"/>
        <w:rPr>
          <w:rFonts w:ascii="Times New Roman" w:hAnsi="Times New Roman"/>
          <w:b/>
          <w:color w:val="000000"/>
          <w:sz w:val="28"/>
          <w:szCs w:val="28"/>
        </w:rPr>
      </w:pPr>
      <w:r w:rsidRPr="001B5267">
        <w:rPr>
          <w:rFonts w:ascii="Times New Roman" w:hAnsi="Times New Roman"/>
          <w:color w:val="000000"/>
          <w:sz w:val="28"/>
          <w:szCs w:val="28"/>
        </w:rPr>
        <w:t>«</w:t>
      </w:r>
      <w:r w:rsidRPr="001B5267">
        <w:rPr>
          <w:rFonts w:ascii="Times New Roman" w:hAnsi="Times New Roman"/>
          <w:b/>
          <w:color w:val="000000"/>
          <w:sz w:val="28"/>
          <w:szCs w:val="28"/>
        </w:rPr>
        <w:t>Раздел IV. Обоснование объема финансовых ресурсов, необходимых для реализации подпрограммы</w:t>
      </w:r>
    </w:p>
    <w:p w:rsidR="000B6022" w:rsidRPr="001B5267" w:rsidRDefault="000B6022" w:rsidP="004D5E66">
      <w:pPr>
        <w:widowControl/>
        <w:spacing w:line="360" w:lineRule="auto"/>
        <w:ind w:firstLine="709"/>
        <w:jc w:val="center"/>
        <w:rPr>
          <w:rFonts w:ascii="Times New Roman" w:hAnsi="Times New Roman"/>
          <w:b/>
          <w:color w:val="000000"/>
          <w:sz w:val="28"/>
          <w:szCs w:val="28"/>
        </w:rPr>
      </w:pPr>
      <w:r w:rsidRPr="001B5267">
        <w:rPr>
          <w:rFonts w:ascii="Times New Roman" w:hAnsi="Times New Roman"/>
          <w:b/>
          <w:color w:val="000000"/>
          <w:sz w:val="28"/>
          <w:szCs w:val="28"/>
        </w:rPr>
        <w:t>(с расшифровкой по источникам финансирования, по этапам</w:t>
      </w:r>
    </w:p>
    <w:p w:rsidR="000B6022" w:rsidRPr="001B5267" w:rsidRDefault="000B6022" w:rsidP="004D5E66">
      <w:pPr>
        <w:widowControl/>
        <w:spacing w:line="360" w:lineRule="auto"/>
        <w:ind w:firstLine="709"/>
        <w:jc w:val="center"/>
        <w:rPr>
          <w:rFonts w:ascii="Times New Roman" w:hAnsi="Times New Roman"/>
          <w:b/>
          <w:color w:val="000000"/>
          <w:sz w:val="28"/>
          <w:szCs w:val="28"/>
        </w:rPr>
      </w:pPr>
      <w:r w:rsidRPr="001B5267">
        <w:rPr>
          <w:rFonts w:ascii="Times New Roman" w:hAnsi="Times New Roman"/>
          <w:b/>
          <w:color w:val="000000"/>
          <w:sz w:val="28"/>
          <w:szCs w:val="28"/>
        </w:rPr>
        <w:t xml:space="preserve"> и годам реализации подпрограммы)</w:t>
      </w:r>
    </w:p>
    <w:p w:rsidR="004D5E66" w:rsidRPr="001B5267" w:rsidRDefault="004D5E66" w:rsidP="004D5E66">
      <w:pPr>
        <w:widowControl/>
        <w:spacing w:line="360" w:lineRule="auto"/>
        <w:ind w:firstLine="709"/>
        <w:jc w:val="center"/>
        <w:rPr>
          <w:rFonts w:ascii="Times New Roman" w:hAnsi="Times New Roman"/>
          <w:b/>
          <w:color w:val="000000"/>
          <w:sz w:val="28"/>
          <w:szCs w:val="28"/>
        </w:rPr>
      </w:pPr>
    </w:p>
    <w:p w:rsidR="000B6022" w:rsidRPr="001B5267" w:rsidRDefault="000B6022" w:rsidP="004D5E66">
      <w:pPr>
        <w:widowControl/>
        <w:spacing w:line="360" w:lineRule="auto"/>
        <w:ind w:firstLine="709"/>
        <w:jc w:val="both"/>
        <w:rPr>
          <w:rFonts w:ascii="Times New Roman" w:hAnsi="Times New Roman"/>
          <w:sz w:val="28"/>
          <w:szCs w:val="28"/>
        </w:rPr>
      </w:pPr>
      <w:r w:rsidRPr="001B5267">
        <w:rPr>
          <w:rFonts w:ascii="Times New Roman" w:hAnsi="Times New Roman"/>
          <w:sz w:val="28"/>
          <w:szCs w:val="28"/>
        </w:rPr>
        <w:t>Расходы подпрограммы формируются за счет средств федерального бюджета, республиканского бюджета Чувашской Республики и бюджета города Чебоксары.</w:t>
      </w:r>
    </w:p>
    <w:p w:rsidR="0038006B" w:rsidRPr="001B5267" w:rsidRDefault="00EA0F01" w:rsidP="004D5E66">
      <w:pPr>
        <w:widowControl/>
        <w:spacing w:line="360" w:lineRule="auto"/>
        <w:ind w:firstLine="709"/>
        <w:jc w:val="both"/>
        <w:rPr>
          <w:rFonts w:ascii="Times New Roman" w:hAnsi="Times New Roman"/>
          <w:sz w:val="28"/>
          <w:szCs w:val="28"/>
        </w:rPr>
      </w:pPr>
      <w:r w:rsidRPr="001B5267">
        <w:rPr>
          <w:rFonts w:ascii="Times New Roman" w:hAnsi="Times New Roman"/>
          <w:sz w:val="28"/>
          <w:szCs w:val="28"/>
        </w:rPr>
        <w:t>П</w:t>
      </w:r>
      <w:r w:rsidR="00994F2B" w:rsidRPr="001B5267">
        <w:rPr>
          <w:rFonts w:ascii="Times New Roman" w:hAnsi="Times New Roman"/>
          <w:sz w:val="28"/>
          <w:szCs w:val="28"/>
        </w:rPr>
        <w:t xml:space="preserve">рогнозируемый </w:t>
      </w:r>
      <w:r w:rsidRPr="001B5267">
        <w:rPr>
          <w:rFonts w:ascii="Times New Roman" w:hAnsi="Times New Roman"/>
          <w:sz w:val="28"/>
          <w:szCs w:val="28"/>
        </w:rPr>
        <w:t xml:space="preserve">общий </w:t>
      </w:r>
      <w:r w:rsidR="00994F2B" w:rsidRPr="001B5267">
        <w:rPr>
          <w:rFonts w:ascii="Times New Roman" w:hAnsi="Times New Roman"/>
          <w:sz w:val="28"/>
          <w:szCs w:val="28"/>
        </w:rPr>
        <w:t xml:space="preserve">объем </w:t>
      </w:r>
      <w:r w:rsidR="0038006B" w:rsidRPr="001B5267">
        <w:rPr>
          <w:rFonts w:ascii="Times New Roman" w:hAnsi="Times New Roman"/>
          <w:sz w:val="28"/>
          <w:szCs w:val="28"/>
        </w:rPr>
        <w:t xml:space="preserve">финансирования </w:t>
      </w:r>
      <w:r w:rsidR="00B7241F" w:rsidRPr="001B5267">
        <w:rPr>
          <w:rFonts w:ascii="Times New Roman" w:hAnsi="Times New Roman"/>
          <w:sz w:val="28"/>
          <w:szCs w:val="28"/>
        </w:rPr>
        <w:t xml:space="preserve">мероприятий </w:t>
      </w:r>
      <w:r w:rsidR="00AD7CB0" w:rsidRPr="001B5267">
        <w:rPr>
          <w:rFonts w:ascii="Times New Roman" w:hAnsi="Times New Roman"/>
          <w:sz w:val="28"/>
          <w:szCs w:val="28"/>
        </w:rPr>
        <w:t xml:space="preserve">подпрограммы </w:t>
      </w:r>
      <w:r w:rsidR="0038006B" w:rsidRPr="001B5267">
        <w:rPr>
          <w:rFonts w:ascii="Times New Roman" w:hAnsi="Times New Roman"/>
          <w:sz w:val="28"/>
          <w:szCs w:val="28"/>
        </w:rPr>
        <w:t>в 2019</w:t>
      </w:r>
      <w:r w:rsidR="007B4303" w:rsidRPr="001B5267">
        <w:rPr>
          <w:rFonts w:ascii="Times New Roman" w:hAnsi="Times New Roman"/>
          <w:sz w:val="28"/>
          <w:szCs w:val="28"/>
        </w:rPr>
        <w:t xml:space="preserve"> </w:t>
      </w:r>
      <w:r w:rsidR="0038006B" w:rsidRPr="001B5267">
        <w:rPr>
          <w:rFonts w:ascii="Times New Roman" w:hAnsi="Times New Roman"/>
          <w:sz w:val="28"/>
          <w:szCs w:val="28"/>
        </w:rPr>
        <w:t>–</w:t>
      </w:r>
      <w:r w:rsidR="007B4303" w:rsidRPr="001B5267">
        <w:rPr>
          <w:rFonts w:ascii="Times New Roman" w:hAnsi="Times New Roman"/>
          <w:sz w:val="28"/>
          <w:szCs w:val="28"/>
        </w:rPr>
        <w:t xml:space="preserve"> </w:t>
      </w:r>
      <w:r w:rsidR="0038006B" w:rsidRPr="001B5267">
        <w:rPr>
          <w:rFonts w:ascii="Times New Roman" w:hAnsi="Times New Roman"/>
          <w:sz w:val="28"/>
          <w:szCs w:val="28"/>
        </w:rPr>
        <w:t>20</w:t>
      </w:r>
      <w:r w:rsidR="008F581A" w:rsidRPr="001B5267">
        <w:rPr>
          <w:rFonts w:ascii="Times New Roman" w:hAnsi="Times New Roman"/>
          <w:color w:val="000000"/>
          <w:sz w:val="28"/>
          <w:szCs w:val="28"/>
        </w:rPr>
        <w:t>3</w:t>
      </w:r>
      <w:r w:rsidR="0038006B" w:rsidRPr="001B5267">
        <w:rPr>
          <w:rFonts w:ascii="Times New Roman" w:hAnsi="Times New Roman"/>
          <w:color w:val="000000"/>
          <w:sz w:val="28"/>
          <w:szCs w:val="28"/>
        </w:rPr>
        <w:t xml:space="preserve">5 </w:t>
      </w:r>
      <w:r w:rsidR="0038006B" w:rsidRPr="001B5267">
        <w:rPr>
          <w:rFonts w:ascii="Times New Roman" w:hAnsi="Times New Roman"/>
          <w:sz w:val="28"/>
          <w:szCs w:val="28"/>
        </w:rPr>
        <w:t xml:space="preserve">годах </w:t>
      </w:r>
      <w:r w:rsidR="00C50044" w:rsidRPr="001B5267">
        <w:rPr>
          <w:rFonts w:ascii="Times New Roman" w:hAnsi="Times New Roman"/>
          <w:sz w:val="28"/>
          <w:szCs w:val="28"/>
        </w:rPr>
        <w:t>состав</w:t>
      </w:r>
      <w:r w:rsidR="00994F2B" w:rsidRPr="001B5267">
        <w:rPr>
          <w:rFonts w:ascii="Times New Roman" w:hAnsi="Times New Roman"/>
          <w:sz w:val="28"/>
          <w:szCs w:val="28"/>
        </w:rPr>
        <w:t>и</w:t>
      </w:r>
      <w:r w:rsidR="00C50044" w:rsidRPr="001B5267">
        <w:rPr>
          <w:rFonts w:ascii="Times New Roman" w:hAnsi="Times New Roman"/>
          <w:sz w:val="28"/>
          <w:szCs w:val="28"/>
        </w:rPr>
        <w:t xml:space="preserve">т </w:t>
      </w:r>
      <w:r w:rsidR="00E32A02" w:rsidRPr="001B5267">
        <w:rPr>
          <w:rFonts w:ascii="Times New Roman" w:hAnsi="Times New Roman"/>
          <w:sz w:val="28"/>
          <w:szCs w:val="28"/>
        </w:rPr>
        <w:t>5</w:t>
      </w:r>
      <w:r w:rsidR="005125C8" w:rsidRPr="001B5267">
        <w:rPr>
          <w:rFonts w:ascii="Times New Roman" w:hAnsi="Times New Roman"/>
          <w:sz w:val="28"/>
          <w:szCs w:val="28"/>
        </w:rPr>
        <w:t> 470 599,9</w:t>
      </w:r>
      <w:r w:rsidR="00306272" w:rsidRPr="001B5267">
        <w:rPr>
          <w:rFonts w:ascii="Times New Roman" w:hAnsi="Times New Roman"/>
          <w:sz w:val="28"/>
          <w:szCs w:val="28"/>
        </w:rPr>
        <w:t xml:space="preserve"> </w:t>
      </w:r>
      <w:r w:rsidR="0038006B" w:rsidRPr="001B5267">
        <w:rPr>
          <w:rFonts w:ascii="Times New Roman" w:hAnsi="Times New Roman"/>
          <w:sz w:val="28"/>
          <w:szCs w:val="28"/>
        </w:rPr>
        <w:t>тысяч рублей, в том числе:</w:t>
      </w:r>
    </w:p>
    <w:p w:rsidR="0038006B" w:rsidRPr="001B5267" w:rsidRDefault="0038006B" w:rsidP="00817FD1">
      <w:pPr>
        <w:ind w:firstLine="709"/>
        <w:rPr>
          <w:rFonts w:ascii="Times New Roman" w:hAnsi="Times New Roman"/>
          <w:sz w:val="28"/>
          <w:szCs w:val="28"/>
        </w:rPr>
      </w:pPr>
      <w:r w:rsidRPr="001B5267">
        <w:rPr>
          <w:rFonts w:ascii="Times New Roman" w:hAnsi="Times New Roman"/>
          <w:sz w:val="28"/>
          <w:szCs w:val="28"/>
        </w:rPr>
        <w:t>в 2019 году – </w:t>
      </w:r>
      <w:r w:rsidR="005800E8" w:rsidRPr="001B5267">
        <w:rPr>
          <w:rFonts w:ascii="Times New Roman" w:hAnsi="Times New Roman"/>
          <w:sz w:val="28"/>
          <w:szCs w:val="28"/>
        </w:rPr>
        <w:t>227 609,1</w:t>
      </w:r>
      <w:r w:rsidR="006B5CDC" w:rsidRPr="001B5267">
        <w:rPr>
          <w:rFonts w:ascii="Times New Roman" w:hAnsi="Times New Roman"/>
          <w:sz w:val="28"/>
          <w:szCs w:val="28"/>
        </w:rPr>
        <w:t xml:space="preserve"> </w:t>
      </w:r>
      <w:r w:rsidRPr="001B5267">
        <w:rPr>
          <w:rFonts w:ascii="Times New Roman" w:hAnsi="Times New Roman"/>
          <w:sz w:val="28"/>
          <w:szCs w:val="28"/>
        </w:rPr>
        <w:t>тысяч рублей;</w:t>
      </w:r>
    </w:p>
    <w:p w:rsidR="0038006B" w:rsidRPr="001B5267" w:rsidRDefault="0038006B" w:rsidP="00817FD1">
      <w:pPr>
        <w:ind w:firstLine="709"/>
        <w:rPr>
          <w:rFonts w:ascii="Times New Roman" w:hAnsi="Times New Roman"/>
          <w:color w:val="000000"/>
          <w:sz w:val="28"/>
          <w:szCs w:val="28"/>
        </w:rPr>
      </w:pPr>
      <w:r w:rsidRPr="001B5267">
        <w:rPr>
          <w:rFonts w:ascii="Times New Roman" w:hAnsi="Times New Roman"/>
          <w:color w:val="000000"/>
          <w:sz w:val="28"/>
          <w:szCs w:val="28"/>
        </w:rPr>
        <w:t>в 2020 году – </w:t>
      </w:r>
      <w:r w:rsidR="00727DBA" w:rsidRPr="001B5267">
        <w:rPr>
          <w:rFonts w:ascii="Times New Roman" w:hAnsi="Times New Roman"/>
          <w:color w:val="000000"/>
          <w:sz w:val="28"/>
          <w:szCs w:val="28"/>
        </w:rPr>
        <w:t>219 861,5</w:t>
      </w:r>
      <w:r w:rsidRPr="001B5267">
        <w:rPr>
          <w:rFonts w:ascii="Times New Roman" w:hAnsi="Times New Roman"/>
          <w:color w:val="000000"/>
          <w:sz w:val="28"/>
          <w:szCs w:val="28"/>
        </w:rPr>
        <w:t xml:space="preserve"> тысяч рублей;</w:t>
      </w:r>
    </w:p>
    <w:p w:rsidR="0038006B" w:rsidRPr="001B5267" w:rsidRDefault="0038006B" w:rsidP="00817FD1">
      <w:pPr>
        <w:ind w:firstLine="709"/>
        <w:rPr>
          <w:rFonts w:ascii="Times New Roman" w:hAnsi="Times New Roman"/>
          <w:color w:val="000000"/>
          <w:sz w:val="28"/>
          <w:szCs w:val="28"/>
        </w:rPr>
      </w:pPr>
      <w:r w:rsidRPr="001B5267">
        <w:rPr>
          <w:rFonts w:ascii="Times New Roman" w:hAnsi="Times New Roman"/>
          <w:color w:val="000000"/>
          <w:sz w:val="28"/>
          <w:szCs w:val="28"/>
        </w:rPr>
        <w:t>в 2021 году – </w:t>
      </w:r>
      <w:r w:rsidR="00BF72E3" w:rsidRPr="001B5267">
        <w:rPr>
          <w:rFonts w:ascii="Times New Roman" w:hAnsi="Times New Roman"/>
          <w:color w:val="000000"/>
          <w:sz w:val="28"/>
          <w:szCs w:val="28"/>
        </w:rPr>
        <w:t>206 432,1</w:t>
      </w:r>
      <w:r w:rsidRPr="001B5267">
        <w:rPr>
          <w:rFonts w:ascii="Times New Roman" w:hAnsi="Times New Roman"/>
          <w:color w:val="000000"/>
          <w:sz w:val="28"/>
          <w:szCs w:val="28"/>
        </w:rPr>
        <w:t xml:space="preserve"> тысяч рублей;</w:t>
      </w:r>
    </w:p>
    <w:p w:rsidR="0038006B" w:rsidRPr="001B5267" w:rsidRDefault="0038006B" w:rsidP="00817FD1">
      <w:pPr>
        <w:ind w:firstLine="709"/>
        <w:rPr>
          <w:rFonts w:ascii="Times New Roman" w:hAnsi="Times New Roman"/>
          <w:color w:val="000000"/>
          <w:sz w:val="28"/>
          <w:szCs w:val="28"/>
        </w:rPr>
      </w:pPr>
      <w:r w:rsidRPr="001B5267">
        <w:rPr>
          <w:rFonts w:ascii="Times New Roman" w:hAnsi="Times New Roman"/>
          <w:color w:val="000000"/>
          <w:sz w:val="28"/>
          <w:szCs w:val="28"/>
        </w:rPr>
        <w:t>в 2022 году –</w:t>
      </w:r>
      <w:r w:rsidR="00C03D35" w:rsidRPr="001B5267">
        <w:rPr>
          <w:rFonts w:ascii="Times New Roman" w:hAnsi="Times New Roman"/>
          <w:color w:val="000000"/>
          <w:sz w:val="28"/>
          <w:szCs w:val="28"/>
        </w:rPr>
        <w:t xml:space="preserve"> </w:t>
      </w:r>
      <w:r w:rsidR="00787A55" w:rsidRPr="001B5267">
        <w:rPr>
          <w:rFonts w:ascii="Times New Roman" w:hAnsi="Times New Roman"/>
          <w:color w:val="000000"/>
          <w:sz w:val="28"/>
          <w:szCs w:val="28"/>
        </w:rPr>
        <w:t>195 442,2</w:t>
      </w:r>
      <w:r w:rsidRPr="001B5267">
        <w:rPr>
          <w:rFonts w:ascii="Times New Roman" w:hAnsi="Times New Roman"/>
          <w:color w:val="000000"/>
          <w:sz w:val="28"/>
          <w:szCs w:val="28"/>
        </w:rPr>
        <w:t xml:space="preserve"> тысяч рублей;</w:t>
      </w:r>
    </w:p>
    <w:p w:rsidR="0038006B" w:rsidRPr="001B5267" w:rsidRDefault="0038006B" w:rsidP="00817FD1">
      <w:pPr>
        <w:ind w:firstLine="709"/>
        <w:rPr>
          <w:rFonts w:ascii="Times New Roman" w:hAnsi="Times New Roman"/>
          <w:color w:val="000000"/>
          <w:sz w:val="28"/>
          <w:szCs w:val="28"/>
        </w:rPr>
      </w:pPr>
      <w:r w:rsidRPr="001B5267">
        <w:rPr>
          <w:rFonts w:ascii="Times New Roman" w:hAnsi="Times New Roman"/>
          <w:color w:val="000000"/>
          <w:sz w:val="28"/>
          <w:szCs w:val="28"/>
        </w:rPr>
        <w:t>в 2023 году – </w:t>
      </w:r>
      <w:r w:rsidR="0025082C" w:rsidRPr="001B5267">
        <w:rPr>
          <w:rFonts w:ascii="Times New Roman" w:hAnsi="Times New Roman"/>
          <w:color w:val="000000"/>
          <w:sz w:val="28"/>
          <w:szCs w:val="28"/>
        </w:rPr>
        <w:t>282</w:t>
      </w:r>
      <w:r w:rsidR="00E32A02" w:rsidRPr="001B5267">
        <w:rPr>
          <w:rFonts w:ascii="Times New Roman" w:hAnsi="Times New Roman"/>
          <w:color w:val="000000"/>
          <w:sz w:val="28"/>
          <w:szCs w:val="28"/>
        </w:rPr>
        <w:t xml:space="preserve"> 781,2 </w:t>
      </w:r>
      <w:r w:rsidRPr="001B5267">
        <w:rPr>
          <w:rFonts w:ascii="Times New Roman" w:hAnsi="Times New Roman"/>
          <w:color w:val="000000"/>
          <w:sz w:val="28"/>
          <w:szCs w:val="28"/>
        </w:rPr>
        <w:t>тысяч рублей;</w:t>
      </w:r>
    </w:p>
    <w:p w:rsidR="0038006B" w:rsidRPr="001B5267" w:rsidRDefault="0038006B" w:rsidP="00817FD1">
      <w:pPr>
        <w:ind w:firstLine="709"/>
        <w:rPr>
          <w:rFonts w:ascii="Times New Roman" w:hAnsi="Times New Roman"/>
          <w:color w:val="000000"/>
          <w:sz w:val="28"/>
          <w:szCs w:val="28"/>
        </w:rPr>
      </w:pPr>
      <w:r w:rsidRPr="001B5267">
        <w:rPr>
          <w:rFonts w:ascii="Times New Roman" w:hAnsi="Times New Roman"/>
          <w:color w:val="000000"/>
          <w:sz w:val="28"/>
          <w:szCs w:val="28"/>
        </w:rPr>
        <w:t>в 2024 году – </w:t>
      </w:r>
      <w:r w:rsidR="005125C8" w:rsidRPr="001B5267">
        <w:rPr>
          <w:rFonts w:ascii="Times New Roman" w:hAnsi="Times New Roman"/>
          <w:color w:val="000000"/>
          <w:sz w:val="28"/>
          <w:szCs w:val="28"/>
        </w:rPr>
        <w:t>290 761,7</w:t>
      </w:r>
      <w:r w:rsidRPr="001B5267">
        <w:rPr>
          <w:rFonts w:ascii="Times New Roman" w:hAnsi="Times New Roman"/>
          <w:color w:val="000000"/>
          <w:sz w:val="28"/>
          <w:szCs w:val="28"/>
        </w:rPr>
        <w:t xml:space="preserve"> тысяч рублей;</w:t>
      </w:r>
    </w:p>
    <w:p w:rsidR="0038006B" w:rsidRPr="001B5267" w:rsidRDefault="0038006B" w:rsidP="00817FD1">
      <w:pPr>
        <w:ind w:firstLine="709"/>
        <w:rPr>
          <w:rFonts w:ascii="Times New Roman" w:hAnsi="Times New Roman"/>
          <w:color w:val="000000"/>
          <w:sz w:val="28"/>
          <w:szCs w:val="28"/>
        </w:rPr>
      </w:pPr>
      <w:r w:rsidRPr="001B5267">
        <w:rPr>
          <w:rFonts w:ascii="Times New Roman" w:hAnsi="Times New Roman"/>
          <w:color w:val="000000"/>
          <w:sz w:val="28"/>
          <w:szCs w:val="28"/>
        </w:rPr>
        <w:t>в 2025 году – </w:t>
      </w:r>
      <w:r w:rsidR="005125C8" w:rsidRPr="001B5267">
        <w:rPr>
          <w:rFonts w:ascii="Times New Roman" w:hAnsi="Times New Roman"/>
          <w:color w:val="000000"/>
          <w:sz w:val="28"/>
          <w:szCs w:val="28"/>
        </w:rPr>
        <w:t>298 361,3</w:t>
      </w:r>
      <w:r w:rsidRPr="001B5267">
        <w:rPr>
          <w:rFonts w:ascii="Times New Roman" w:hAnsi="Times New Roman"/>
          <w:color w:val="000000"/>
          <w:sz w:val="28"/>
          <w:szCs w:val="28"/>
        </w:rPr>
        <w:t xml:space="preserve"> тысяч рублей;</w:t>
      </w:r>
    </w:p>
    <w:p w:rsidR="005125C8" w:rsidRPr="001B5267" w:rsidRDefault="005125C8" w:rsidP="005125C8">
      <w:pPr>
        <w:ind w:firstLine="709"/>
        <w:rPr>
          <w:rFonts w:ascii="Times New Roman" w:hAnsi="Times New Roman"/>
          <w:color w:val="000000"/>
          <w:sz w:val="28"/>
          <w:szCs w:val="28"/>
        </w:rPr>
      </w:pPr>
      <w:r w:rsidRPr="001B5267">
        <w:rPr>
          <w:rFonts w:ascii="Times New Roman" w:hAnsi="Times New Roman"/>
          <w:color w:val="000000"/>
          <w:sz w:val="28"/>
          <w:szCs w:val="28"/>
        </w:rPr>
        <w:t>в 2026 году – 383 721,6 тысяч рублей;</w:t>
      </w:r>
    </w:p>
    <w:p w:rsidR="008F581A" w:rsidRPr="001B5267" w:rsidRDefault="008F581A"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5125C8"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w:t>
      </w:r>
      <w:r w:rsidR="00E32A02" w:rsidRPr="001B5267">
        <w:rPr>
          <w:rFonts w:ascii="Times New Roman" w:hAnsi="Times New Roman" w:cs="Times New Roman"/>
          <w:color w:val="000000"/>
          <w:sz w:val="28"/>
          <w:szCs w:val="28"/>
        </w:rPr>
        <w:t>1</w:t>
      </w:r>
      <w:r w:rsidR="005125C8" w:rsidRPr="001B5267">
        <w:rPr>
          <w:rFonts w:ascii="Times New Roman" w:hAnsi="Times New Roman" w:cs="Times New Roman"/>
          <w:color w:val="000000"/>
          <w:sz w:val="28"/>
          <w:szCs w:val="28"/>
        </w:rPr>
        <w:t> 495 835,2</w:t>
      </w:r>
      <w:r w:rsidR="00E32A02" w:rsidRPr="001B5267">
        <w:rPr>
          <w:rFonts w:ascii="Times New Roman" w:hAnsi="Times New Roman" w:cs="Times New Roman"/>
          <w:color w:val="000000"/>
          <w:sz w:val="28"/>
          <w:szCs w:val="28"/>
        </w:rPr>
        <w:t xml:space="preserve"> </w:t>
      </w:r>
      <w:r w:rsidRPr="001B5267">
        <w:rPr>
          <w:rFonts w:ascii="Times New Roman" w:hAnsi="Times New Roman" w:cs="Times New Roman"/>
          <w:color w:val="000000"/>
          <w:sz w:val="28"/>
          <w:szCs w:val="28"/>
        </w:rPr>
        <w:t>тысяч рублей;</w:t>
      </w:r>
    </w:p>
    <w:p w:rsidR="008F581A" w:rsidRPr="001B5267" w:rsidRDefault="008F581A"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3 этап в 2031 – 2035 годах – </w:t>
      </w:r>
      <w:r w:rsidR="00E32A02" w:rsidRPr="001B5267">
        <w:rPr>
          <w:rFonts w:ascii="Times New Roman" w:hAnsi="Times New Roman" w:cs="Times New Roman"/>
          <w:color w:val="000000"/>
          <w:sz w:val="28"/>
          <w:szCs w:val="28"/>
        </w:rPr>
        <w:t xml:space="preserve">1 869 794,0 </w:t>
      </w:r>
      <w:r w:rsidRPr="001B5267">
        <w:rPr>
          <w:rFonts w:ascii="Times New Roman" w:hAnsi="Times New Roman" w:cs="Times New Roman"/>
          <w:color w:val="000000"/>
          <w:sz w:val="28"/>
          <w:szCs w:val="28"/>
        </w:rPr>
        <w:t>тысяч рублей;</w:t>
      </w:r>
    </w:p>
    <w:p w:rsidR="0038006B" w:rsidRPr="001B5267" w:rsidRDefault="0038006B" w:rsidP="00817FD1">
      <w:pPr>
        <w:ind w:firstLine="709"/>
        <w:rPr>
          <w:rFonts w:ascii="Times New Roman" w:hAnsi="Times New Roman"/>
          <w:color w:val="000000"/>
          <w:sz w:val="28"/>
          <w:szCs w:val="28"/>
        </w:rPr>
      </w:pPr>
      <w:r w:rsidRPr="001B5267">
        <w:rPr>
          <w:rFonts w:ascii="Times New Roman" w:hAnsi="Times New Roman"/>
          <w:color w:val="000000"/>
          <w:sz w:val="28"/>
          <w:szCs w:val="28"/>
        </w:rPr>
        <w:t>из них средства:</w:t>
      </w:r>
    </w:p>
    <w:p w:rsidR="00F3499D" w:rsidRPr="001B5267" w:rsidRDefault="00F3499D" w:rsidP="00817FD1">
      <w:pPr>
        <w:widowControl/>
        <w:ind w:firstLine="709"/>
        <w:jc w:val="both"/>
        <w:rPr>
          <w:rFonts w:ascii="Times New Roman" w:hAnsi="Times New Roman"/>
          <w:sz w:val="28"/>
          <w:szCs w:val="28"/>
        </w:rPr>
      </w:pPr>
      <w:r w:rsidRPr="001B5267">
        <w:rPr>
          <w:rFonts w:ascii="Times New Roman" w:hAnsi="Times New Roman"/>
          <w:sz w:val="28"/>
          <w:szCs w:val="28"/>
        </w:rPr>
        <w:t>федерального бюджета в 2019</w:t>
      </w:r>
      <w:r w:rsidR="007B4303" w:rsidRPr="001B5267">
        <w:rPr>
          <w:rFonts w:ascii="Times New Roman" w:hAnsi="Times New Roman"/>
          <w:sz w:val="28"/>
          <w:szCs w:val="28"/>
        </w:rPr>
        <w:t xml:space="preserve"> </w:t>
      </w:r>
      <w:r w:rsidRPr="001B5267">
        <w:rPr>
          <w:rFonts w:ascii="Times New Roman" w:hAnsi="Times New Roman"/>
          <w:sz w:val="28"/>
          <w:szCs w:val="28"/>
        </w:rPr>
        <w:t>–</w:t>
      </w:r>
      <w:r w:rsidR="007B4303" w:rsidRPr="001B5267">
        <w:rPr>
          <w:rFonts w:ascii="Times New Roman" w:hAnsi="Times New Roman"/>
          <w:sz w:val="28"/>
          <w:szCs w:val="28"/>
        </w:rPr>
        <w:t xml:space="preserve"> </w:t>
      </w:r>
      <w:r w:rsidR="0059120C" w:rsidRPr="001B5267">
        <w:rPr>
          <w:rFonts w:ascii="Times New Roman" w:hAnsi="Times New Roman"/>
          <w:sz w:val="28"/>
          <w:szCs w:val="28"/>
        </w:rPr>
        <w:t>203</w:t>
      </w:r>
      <w:r w:rsidRPr="001B5267">
        <w:rPr>
          <w:rFonts w:ascii="Times New Roman" w:hAnsi="Times New Roman"/>
          <w:sz w:val="28"/>
          <w:szCs w:val="28"/>
        </w:rPr>
        <w:t xml:space="preserve">5 годах составляют </w:t>
      </w:r>
      <w:r w:rsidR="00D2709B" w:rsidRPr="001B5267">
        <w:rPr>
          <w:rFonts w:ascii="Times New Roman" w:hAnsi="Times New Roman"/>
          <w:sz w:val="28"/>
          <w:szCs w:val="28"/>
        </w:rPr>
        <w:t>28 932,8</w:t>
      </w:r>
      <w:r w:rsidRPr="001B5267">
        <w:rPr>
          <w:rFonts w:ascii="Times New Roman" w:hAnsi="Times New Roman"/>
          <w:sz w:val="28"/>
          <w:szCs w:val="28"/>
        </w:rPr>
        <w:t xml:space="preserve"> тысяч рублей, в том числе:</w:t>
      </w:r>
    </w:p>
    <w:p w:rsidR="00F3499D" w:rsidRPr="001B5267" w:rsidRDefault="00F3499D" w:rsidP="00817FD1">
      <w:pPr>
        <w:widowControl/>
        <w:ind w:firstLine="709"/>
        <w:jc w:val="both"/>
        <w:rPr>
          <w:rFonts w:ascii="Times New Roman" w:hAnsi="Times New Roman"/>
          <w:sz w:val="28"/>
          <w:szCs w:val="28"/>
        </w:rPr>
      </w:pPr>
      <w:r w:rsidRPr="001B5267">
        <w:rPr>
          <w:rFonts w:ascii="Times New Roman" w:hAnsi="Times New Roman"/>
          <w:sz w:val="28"/>
          <w:szCs w:val="28"/>
        </w:rPr>
        <w:t>в 2019 году – 4 087,1 тысяч рублей;</w:t>
      </w:r>
    </w:p>
    <w:p w:rsidR="00F3499D" w:rsidRPr="001B5267" w:rsidRDefault="00F3499D" w:rsidP="00817FD1">
      <w:pPr>
        <w:pStyle w:val="ConsPlusNormal"/>
        <w:tabs>
          <w:tab w:val="left" w:pos="4853"/>
        </w:tabs>
        <w:ind w:right="34"/>
        <w:jc w:val="both"/>
        <w:rPr>
          <w:rFonts w:ascii="Times New Roman" w:hAnsi="Times New Roman" w:cs="Times New Roman"/>
          <w:sz w:val="28"/>
          <w:szCs w:val="28"/>
        </w:rPr>
      </w:pPr>
      <w:r w:rsidRPr="001B5267">
        <w:rPr>
          <w:rFonts w:ascii="Times New Roman" w:hAnsi="Times New Roman" w:cs="Times New Roman"/>
          <w:sz w:val="28"/>
          <w:szCs w:val="28"/>
        </w:rPr>
        <w:t>в 2020 году – 0,0 тысяч рублей;</w:t>
      </w:r>
    </w:p>
    <w:p w:rsidR="00F3499D" w:rsidRPr="001B5267" w:rsidRDefault="00F3499D" w:rsidP="00817FD1">
      <w:pPr>
        <w:pStyle w:val="ConsPlusNormal"/>
        <w:tabs>
          <w:tab w:val="left" w:pos="4853"/>
        </w:tabs>
        <w:ind w:right="34"/>
        <w:jc w:val="both"/>
        <w:rPr>
          <w:rFonts w:ascii="Times New Roman" w:hAnsi="Times New Roman" w:cs="Times New Roman"/>
          <w:sz w:val="28"/>
          <w:szCs w:val="28"/>
        </w:rPr>
      </w:pPr>
      <w:r w:rsidRPr="001B5267">
        <w:rPr>
          <w:rFonts w:ascii="Times New Roman" w:hAnsi="Times New Roman" w:cs="Times New Roman"/>
          <w:sz w:val="28"/>
          <w:szCs w:val="28"/>
        </w:rPr>
        <w:t xml:space="preserve">в 2021 году – </w:t>
      </w:r>
      <w:r w:rsidR="00777822" w:rsidRPr="001B5267">
        <w:rPr>
          <w:rFonts w:ascii="Times New Roman" w:hAnsi="Times New Roman" w:cs="Times New Roman"/>
          <w:sz w:val="28"/>
          <w:szCs w:val="28"/>
        </w:rPr>
        <w:t>6 893,4</w:t>
      </w:r>
      <w:r w:rsidRPr="001B5267">
        <w:rPr>
          <w:rFonts w:ascii="Times New Roman" w:hAnsi="Times New Roman" w:cs="Times New Roman"/>
          <w:sz w:val="28"/>
          <w:szCs w:val="28"/>
        </w:rPr>
        <w:t xml:space="preserve"> тысяч рублей;</w:t>
      </w:r>
    </w:p>
    <w:p w:rsidR="00F3499D" w:rsidRPr="001B5267" w:rsidRDefault="00F3499D" w:rsidP="00817FD1">
      <w:pPr>
        <w:pStyle w:val="ConsPlusNormal"/>
        <w:tabs>
          <w:tab w:val="left" w:pos="4853"/>
        </w:tabs>
        <w:ind w:right="34"/>
        <w:jc w:val="both"/>
        <w:rPr>
          <w:rFonts w:ascii="Times New Roman" w:hAnsi="Times New Roman" w:cs="Times New Roman"/>
          <w:sz w:val="28"/>
          <w:szCs w:val="28"/>
        </w:rPr>
      </w:pPr>
      <w:r w:rsidRPr="001B5267">
        <w:rPr>
          <w:rFonts w:ascii="Times New Roman" w:hAnsi="Times New Roman" w:cs="Times New Roman"/>
          <w:sz w:val="28"/>
          <w:szCs w:val="28"/>
        </w:rPr>
        <w:t xml:space="preserve">в 2022 году – </w:t>
      </w:r>
      <w:r w:rsidR="00CB42AA" w:rsidRPr="001B5267">
        <w:rPr>
          <w:rFonts w:ascii="Times New Roman" w:hAnsi="Times New Roman" w:cs="Times New Roman"/>
          <w:sz w:val="28"/>
          <w:szCs w:val="28"/>
        </w:rPr>
        <w:t>8 697,8</w:t>
      </w:r>
      <w:r w:rsidRPr="001B5267">
        <w:rPr>
          <w:rFonts w:ascii="Times New Roman" w:hAnsi="Times New Roman" w:cs="Times New Roman"/>
          <w:sz w:val="28"/>
          <w:szCs w:val="28"/>
        </w:rPr>
        <w:t xml:space="preserve"> тысяч рублей;</w:t>
      </w:r>
    </w:p>
    <w:p w:rsidR="00F3499D" w:rsidRPr="001B5267" w:rsidRDefault="00F3499D" w:rsidP="00817FD1">
      <w:pPr>
        <w:pStyle w:val="ConsPlusNormal"/>
        <w:tabs>
          <w:tab w:val="left" w:pos="4853"/>
        </w:tabs>
        <w:ind w:right="34"/>
        <w:jc w:val="both"/>
        <w:rPr>
          <w:rFonts w:ascii="Times New Roman" w:hAnsi="Times New Roman" w:cs="Times New Roman"/>
          <w:sz w:val="28"/>
          <w:szCs w:val="28"/>
        </w:rPr>
      </w:pPr>
      <w:r w:rsidRPr="001B5267">
        <w:rPr>
          <w:rFonts w:ascii="Times New Roman" w:hAnsi="Times New Roman" w:cs="Times New Roman"/>
          <w:sz w:val="28"/>
          <w:szCs w:val="28"/>
        </w:rPr>
        <w:t xml:space="preserve">в 2023 году – </w:t>
      </w:r>
      <w:r w:rsidR="00D2709B" w:rsidRPr="001B5267">
        <w:rPr>
          <w:rFonts w:ascii="Times New Roman" w:hAnsi="Times New Roman" w:cs="Times New Roman"/>
          <w:sz w:val="28"/>
          <w:szCs w:val="28"/>
        </w:rPr>
        <w:t>9 254,5</w:t>
      </w:r>
      <w:r w:rsidRPr="001B5267">
        <w:rPr>
          <w:rFonts w:ascii="Times New Roman" w:hAnsi="Times New Roman" w:cs="Times New Roman"/>
          <w:sz w:val="28"/>
          <w:szCs w:val="28"/>
        </w:rPr>
        <w:t xml:space="preserve"> тысяч рублей;</w:t>
      </w:r>
    </w:p>
    <w:p w:rsidR="00F3499D" w:rsidRPr="001B5267" w:rsidRDefault="00F3499D" w:rsidP="00817FD1">
      <w:pPr>
        <w:pStyle w:val="ConsPlusNormal"/>
        <w:tabs>
          <w:tab w:val="left" w:pos="4853"/>
        </w:tabs>
        <w:ind w:right="34"/>
        <w:jc w:val="both"/>
        <w:rPr>
          <w:rFonts w:ascii="Times New Roman" w:hAnsi="Times New Roman" w:cs="Times New Roman"/>
          <w:sz w:val="28"/>
          <w:szCs w:val="28"/>
        </w:rPr>
      </w:pPr>
      <w:r w:rsidRPr="001B5267">
        <w:rPr>
          <w:rFonts w:ascii="Times New Roman" w:hAnsi="Times New Roman" w:cs="Times New Roman"/>
          <w:sz w:val="28"/>
          <w:szCs w:val="28"/>
        </w:rPr>
        <w:t>в 2024 году – 0,0 тысяч рублей;</w:t>
      </w:r>
    </w:p>
    <w:p w:rsidR="00F3499D" w:rsidRPr="001B5267" w:rsidRDefault="00F3499D" w:rsidP="00817FD1">
      <w:pPr>
        <w:ind w:firstLine="709"/>
        <w:jc w:val="both"/>
        <w:rPr>
          <w:rFonts w:ascii="Times New Roman" w:hAnsi="Times New Roman"/>
          <w:sz w:val="28"/>
          <w:szCs w:val="28"/>
        </w:rPr>
      </w:pPr>
      <w:r w:rsidRPr="001B5267">
        <w:rPr>
          <w:rFonts w:ascii="Times New Roman" w:hAnsi="Times New Roman"/>
          <w:sz w:val="28"/>
          <w:szCs w:val="28"/>
        </w:rPr>
        <w:t>в 2025 году – 0,0 тысяч рублей;</w:t>
      </w:r>
    </w:p>
    <w:p w:rsidR="002749E0" w:rsidRPr="001B5267" w:rsidRDefault="002749E0" w:rsidP="002749E0">
      <w:pPr>
        <w:ind w:firstLine="709"/>
        <w:jc w:val="both"/>
        <w:rPr>
          <w:rFonts w:ascii="Times New Roman" w:hAnsi="Times New Roman"/>
          <w:sz w:val="28"/>
          <w:szCs w:val="28"/>
        </w:rPr>
      </w:pPr>
      <w:r w:rsidRPr="001B5267">
        <w:rPr>
          <w:rFonts w:ascii="Times New Roman" w:hAnsi="Times New Roman"/>
          <w:sz w:val="28"/>
          <w:szCs w:val="28"/>
        </w:rPr>
        <w:t>в 2026 году – 0,0 тысяч рублей;</w:t>
      </w:r>
    </w:p>
    <w:p w:rsidR="008F581A" w:rsidRPr="001B5267" w:rsidRDefault="008F581A"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2749E0"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0,0 тысяч рублей;</w:t>
      </w:r>
    </w:p>
    <w:p w:rsidR="008F581A" w:rsidRPr="001B5267" w:rsidRDefault="008F581A"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3 этап в 2031 – 2035 годах – 0,0 тысяч рублей;</w:t>
      </w:r>
    </w:p>
    <w:p w:rsidR="00F3499D" w:rsidRPr="001B5267" w:rsidRDefault="00F3499D" w:rsidP="00817FD1">
      <w:pPr>
        <w:widowControl/>
        <w:ind w:firstLine="709"/>
        <w:jc w:val="both"/>
        <w:rPr>
          <w:rFonts w:ascii="Times New Roman" w:hAnsi="Times New Roman"/>
          <w:sz w:val="28"/>
          <w:szCs w:val="28"/>
        </w:rPr>
      </w:pPr>
      <w:r w:rsidRPr="001B5267">
        <w:rPr>
          <w:rFonts w:ascii="Times New Roman" w:hAnsi="Times New Roman"/>
          <w:sz w:val="28"/>
          <w:szCs w:val="28"/>
        </w:rPr>
        <w:lastRenderedPageBreak/>
        <w:t>республиканского бюджета Чувашской Республики в 2019</w:t>
      </w:r>
      <w:r w:rsidR="007B4303" w:rsidRPr="001B5267">
        <w:rPr>
          <w:rFonts w:ascii="Times New Roman" w:hAnsi="Times New Roman"/>
          <w:sz w:val="28"/>
          <w:szCs w:val="28"/>
        </w:rPr>
        <w:t xml:space="preserve"> </w:t>
      </w:r>
      <w:r w:rsidRPr="001B5267">
        <w:rPr>
          <w:rFonts w:ascii="Times New Roman" w:hAnsi="Times New Roman"/>
          <w:sz w:val="28"/>
          <w:szCs w:val="28"/>
        </w:rPr>
        <w:t>–</w:t>
      </w:r>
      <w:r w:rsidR="007B4303" w:rsidRPr="001B5267">
        <w:rPr>
          <w:rFonts w:ascii="Times New Roman" w:hAnsi="Times New Roman"/>
          <w:sz w:val="28"/>
          <w:szCs w:val="28"/>
        </w:rPr>
        <w:t xml:space="preserve"> </w:t>
      </w:r>
      <w:r w:rsidRPr="001B5267">
        <w:rPr>
          <w:rFonts w:ascii="Times New Roman" w:hAnsi="Times New Roman"/>
          <w:sz w:val="28"/>
          <w:szCs w:val="28"/>
        </w:rPr>
        <w:t>2</w:t>
      </w:r>
      <w:r w:rsidR="0059120C" w:rsidRPr="001B5267">
        <w:rPr>
          <w:rFonts w:ascii="Times New Roman" w:hAnsi="Times New Roman"/>
          <w:sz w:val="28"/>
          <w:szCs w:val="28"/>
        </w:rPr>
        <w:t>03</w:t>
      </w:r>
      <w:r w:rsidRPr="001B5267">
        <w:rPr>
          <w:rFonts w:ascii="Times New Roman" w:hAnsi="Times New Roman"/>
          <w:sz w:val="28"/>
          <w:szCs w:val="28"/>
        </w:rPr>
        <w:t xml:space="preserve">5 годах составляют </w:t>
      </w:r>
      <w:r w:rsidR="00DC5EED" w:rsidRPr="001B5267">
        <w:rPr>
          <w:rFonts w:ascii="Times New Roman" w:hAnsi="Times New Roman"/>
          <w:sz w:val="28"/>
          <w:szCs w:val="28"/>
        </w:rPr>
        <w:t xml:space="preserve">595 929,4 </w:t>
      </w:r>
      <w:r w:rsidRPr="001B5267">
        <w:rPr>
          <w:rFonts w:ascii="Times New Roman" w:hAnsi="Times New Roman"/>
          <w:sz w:val="28"/>
          <w:szCs w:val="28"/>
        </w:rPr>
        <w:t>тысяч рублей, в том числе:</w:t>
      </w:r>
    </w:p>
    <w:p w:rsidR="00F3499D" w:rsidRPr="001B5267" w:rsidRDefault="00F3499D" w:rsidP="00817FD1">
      <w:pPr>
        <w:widowControl/>
        <w:ind w:firstLine="709"/>
        <w:jc w:val="both"/>
        <w:rPr>
          <w:rFonts w:ascii="Times New Roman" w:hAnsi="Times New Roman"/>
          <w:sz w:val="28"/>
          <w:szCs w:val="28"/>
        </w:rPr>
      </w:pPr>
      <w:r w:rsidRPr="001B5267">
        <w:rPr>
          <w:rFonts w:ascii="Times New Roman" w:hAnsi="Times New Roman"/>
          <w:sz w:val="28"/>
          <w:szCs w:val="28"/>
        </w:rPr>
        <w:t>в 2019 году – 71 783,5 тысяч рублей;</w:t>
      </w:r>
    </w:p>
    <w:p w:rsidR="00F3499D" w:rsidRPr="001B5267" w:rsidRDefault="00F3499D" w:rsidP="00817FD1">
      <w:pPr>
        <w:pStyle w:val="ConsPlusNormal"/>
        <w:tabs>
          <w:tab w:val="left" w:pos="4853"/>
        </w:tabs>
        <w:ind w:left="567" w:right="34" w:firstLine="142"/>
        <w:jc w:val="both"/>
        <w:rPr>
          <w:rFonts w:ascii="Times New Roman" w:hAnsi="Times New Roman" w:cs="Times New Roman"/>
          <w:sz w:val="28"/>
          <w:szCs w:val="28"/>
        </w:rPr>
      </w:pPr>
      <w:r w:rsidRPr="001B5267">
        <w:rPr>
          <w:rFonts w:ascii="Times New Roman" w:hAnsi="Times New Roman" w:cs="Times New Roman"/>
          <w:sz w:val="28"/>
          <w:szCs w:val="28"/>
        </w:rPr>
        <w:t xml:space="preserve">в 2020 году – </w:t>
      </w:r>
      <w:r w:rsidR="00976DD3" w:rsidRPr="001B5267">
        <w:rPr>
          <w:rFonts w:ascii="Times New Roman" w:hAnsi="Times New Roman" w:cs="Times New Roman"/>
          <w:sz w:val="28"/>
          <w:szCs w:val="28"/>
        </w:rPr>
        <w:t>84 777,5</w:t>
      </w:r>
      <w:r w:rsidRPr="001B5267">
        <w:rPr>
          <w:rFonts w:ascii="Times New Roman" w:hAnsi="Times New Roman" w:cs="Times New Roman"/>
          <w:sz w:val="28"/>
          <w:szCs w:val="28"/>
        </w:rPr>
        <w:t xml:space="preserve"> тысяч рублей;</w:t>
      </w:r>
    </w:p>
    <w:p w:rsidR="00F3499D" w:rsidRPr="001B5267" w:rsidRDefault="00F3499D" w:rsidP="00817FD1">
      <w:pPr>
        <w:pStyle w:val="ConsPlusNormal"/>
        <w:tabs>
          <w:tab w:val="left" w:pos="4853"/>
        </w:tabs>
        <w:ind w:left="567" w:right="34" w:firstLine="142"/>
        <w:jc w:val="both"/>
        <w:rPr>
          <w:rFonts w:ascii="Times New Roman" w:hAnsi="Times New Roman" w:cs="Times New Roman"/>
          <w:sz w:val="28"/>
          <w:szCs w:val="28"/>
        </w:rPr>
      </w:pPr>
      <w:r w:rsidRPr="001B5267">
        <w:rPr>
          <w:rFonts w:ascii="Times New Roman" w:hAnsi="Times New Roman" w:cs="Times New Roman"/>
          <w:sz w:val="28"/>
          <w:szCs w:val="28"/>
        </w:rPr>
        <w:t xml:space="preserve">в 2021 году – </w:t>
      </w:r>
      <w:r w:rsidR="00ED57B5" w:rsidRPr="001B5267">
        <w:rPr>
          <w:rFonts w:ascii="Times New Roman" w:hAnsi="Times New Roman" w:cs="Times New Roman"/>
          <w:sz w:val="28"/>
          <w:szCs w:val="28"/>
        </w:rPr>
        <w:t>134</w:t>
      </w:r>
      <w:r w:rsidR="006F2382" w:rsidRPr="001B5267">
        <w:rPr>
          <w:rFonts w:ascii="Times New Roman" w:hAnsi="Times New Roman" w:cs="Times New Roman"/>
          <w:sz w:val="28"/>
          <w:szCs w:val="28"/>
        </w:rPr>
        <w:t> 340,6</w:t>
      </w:r>
      <w:r w:rsidRPr="001B5267">
        <w:rPr>
          <w:rFonts w:ascii="Times New Roman" w:hAnsi="Times New Roman" w:cs="Times New Roman"/>
          <w:sz w:val="28"/>
          <w:szCs w:val="28"/>
        </w:rPr>
        <w:t xml:space="preserve"> тысяч рублей;</w:t>
      </w:r>
    </w:p>
    <w:p w:rsidR="00F3499D" w:rsidRPr="001B5267" w:rsidRDefault="00173BFD" w:rsidP="00817FD1">
      <w:pPr>
        <w:pStyle w:val="ConsPlusNormal"/>
        <w:tabs>
          <w:tab w:val="left" w:pos="4853"/>
        </w:tabs>
        <w:ind w:left="567" w:right="34" w:firstLine="142"/>
        <w:jc w:val="both"/>
        <w:rPr>
          <w:rFonts w:ascii="Times New Roman" w:hAnsi="Times New Roman" w:cs="Times New Roman"/>
          <w:sz w:val="28"/>
          <w:szCs w:val="28"/>
        </w:rPr>
      </w:pPr>
      <w:r w:rsidRPr="001B5267">
        <w:rPr>
          <w:rFonts w:ascii="Times New Roman" w:hAnsi="Times New Roman" w:cs="Times New Roman"/>
          <w:sz w:val="28"/>
          <w:szCs w:val="28"/>
        </w:rPr>
        <w:t xml:space="preserve">в 2022 году – </w:t>
      </w:r>
      <w:r w:rsidR="00806B9C" w:rsidRPr="001B5267">
        <w:rPr>
          <w:rFonts w:ascii="Times New Roman" w:hAnsi="Times New Roman" w:cs="Times New Roman"/>
          <w:sz w:val="28"/>
          <w:szCs w:val="28"/>
        </w:rPr>
        <w:t>110 600,0</w:t>
      </w:r>
      <w:r w:rsidR="00F3499D" w:rsidRPr="001B5267">
        <w:rPr>
          <w:rFonts w:ascii="Times New Roman" w:hAnsi="Times New Roman" w:cs="Times New Roman"/>
          <w:sz w:val="28"/>
          <w:szCs w:val="28"/>
        </w:rPr>
        <w:t xml:space="preserve"> тысяч рублей;</w:t>
      </w:r>
    </w:p>
    <w:p w:rsidR="00F3499D" w:rsidRPr="001B5267" w:rsidRDefault="00F3499D" w:rsidP="00817FD1">
      <w:pPr>
        <w:pStyle w:val="ConsPlusNormal"/>
        <w:tabs>
          <w:tab w:val="left" w:pos="4853"/>
        </w:tabs>
        <w:ind w:left="567" w:right="34" w:firstLine="142"/>
        <w:jc w:val="both"/>
        <w:rPr>
          <w:rFonts w:ascii="Times New Roman" w:hAnsi="Times New Roman" w:cs="Times New Roman"/>
          <w:sz w:val="28"/>
          <w:szCs w:val="28"/>
        </w:rPr>
      </w:pPr>
      <w:r w:rsidRPr="001B5267">
        <w:rPr>
          <w:rFonts w:ascii="Times New Roman" w:hAnsi="Times New Roman" w:cs="Times New Roman"/>
          <w:sz w:val="28"/>
          <w:szCs w:val="28"/>
        </w:rPr>
        <w:t xml:space="preserve">в 2023 году – </w:t>
      </w:r>
      <w:r w:rsidR="00D2709B" w:rsidRPr="001B5267">
        <w:rPr>
          <w:rFonts w:ascii="Times New Roman" w:hAnsi="Times New Roman" w:cs="Times New Roman"/>
          <w:sz w:val="28"/>
          <w:szCs w:val="28"/>
        </w:rPr>
        <w:t>112 208,2</w:t>
      </w:r>
      <w:r w:rsidRPr="001B5267">
        <w:rPr>
          <w:rFonts w:ascii="Times New Roman" w:hAnsi="Times New Roman" w:cs="Times New Roman"/>
          <w:sz w:val="28"/>
          <w:szCs w:val="28"/>
        </w:rPr>
        <w:t xml:space="preserve"> тысяч рублей;</w:t>
      </w:r>
    </w:p>
    <w:p w:rsidR="00F3499D" w:rsidRPr="001B5267" w:rsidRDefault="00F3499D" w:rsidP="00817FD1">
      <w:pPr>
        <w:pStyle w:val="ConsPlusNormal"/>
        <w:tabs>
          <w:tab w:val="left" w:pos="4853"/>
        </w:tabs>
        <w:ind w:left="567" w:right="34" w:firstLine="142"/>
        <w:jc w:val="both"/>
        <w:rPr>
          <w:rFonts w:ascii="Times New Roman" w:hAnsi="Times New Roman" w:cs="Times New Roman"/>
          <w:sz w:val="28"/>
          <w:szCs w:val="28"/>
        </w:rPr>
      </w:pPr>
      <w:r w:rsidRPr="001B5267">
        <w:rPr>
          <w:rFonts w:ascii="Times New Roman" w:hAnsi="Times New Roman" w:cs="Times New Roman"/>
          <w:sz w:val="28"/>
          <w:szCs w:val="28"/>
        </w:rPr>
        <w:t xml:space="preserve">в 2024 году – </w:t>
      </w:r>
      <w:r w:rsidR="00DC5EED" w:rsidRPr="001B5267">
        <w:rPr>
          <w:rFonts w:ascii="Times New Roman" w:hAnsi="Times New Roman" w:cs="Times New Roman"/>
          <w:sz w:val="28"/>
          <w:szCs w:val="28"/>
        </w:rPr>
        <w:t>82 219,6</w:t>
      </w:r>
      <w:r w:rsidRPr="001B5267">
        <w:rPr>
          <w:rFonts w:ascii="Times New Roman" w:hAnsi="Times New Roman" w:cs="Times New Roman"/>
          <w:sz w:val="28"/>
          <w:szCs w:val="28"/>
        </w:rPr>
        <w:t xml:space="preserve"> тысяч рублей;</w:t>
      </w:r>
    </w:p>
    <w:p w:rsidR="00F3499D" w:rsidRPr="001B5267" w:rsidRDefault="00F3499D" w:rsidP="00817FD1">
      <w:pPr>
        <w:pStyle w:val="ConsPlusNormal"/>
        <w:tabs>
          <w:tab w:val="left" w:pos="4853"/>
        </w:tabs>
        <w:ind w:left="567" w:right="34" w:firstLine="142"/>
        <w:jc w:val="both"/>
        <w:rPr>
          <w:rFonts w:ascii="Times New Roman" w:hAnsi="Times New Roman" w:cs="Times New Roman"/>
          <w:sz w:val="28"/>
          <w:szCs w:val="28"/>
        </w:rPr>
      </w:pPr>
      <w:r w:rsidRPr="001B5267">
        <w:rPr>
          <w:rFonts w:ascii="Times New Roman" w:hAnsi="Times New Roman" w:cs="Times New Roman"/>
          <w:sz w:val="28"/>
          <w:szCs w:val="28"/>
        </w:rPr>
        <w:t>в 2025 году – 0,0 тысяч рублей;</w:t>
      </w:r>
    </w:p>
    <w:p w:rsidR="00DC5EED" w:rsidRPr="001B5267" w:rsidRDefault="00DC5EED" w:rsidP="00DC5EED">
      <w:pPr>
        <w:pStyle w:val="ConsPlusNormal"/>
        <w:tabs>
          <w:tab w:val="left" w:pos="4853"/>
        </w:tabs>
        <w:ind w:left="567" w:right="34" w:firstLine="142"/>
        <w:jc w:val="both"/>
        <w:rPr>
          <w:rFonts w:ascii="Times New Roman" w:hAnsi="Times New Roman" w:cs="Times New Roman"/>
          <w:sz w:val="28"/>
          <w:szCs w:val="28"/>
        </w:rPr>
      </w:pPr>
      <w:r w:rsidRPr="001B5267">
        <w:rPr>
          <w:rFonts w:ascii="Times New Roman" w:hAnsi="Times New Roman" w:cs="Times New Roman"/>
          <w:sz w:val="28"/>
          <w:szCs w:val="28"/>
        </w:rPr>
        <w:t>в 2026 году – 0,0 тысяч рублей;</w:t>
      </w:r>
    </w:p>
    <w:p w:rsidR="008F581A" w:rsidRPr="001B5267" w:rsidRDefault="008F581A"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DC5EED"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0,0 тысяч рублей;</w:t>
      </w:r>
    </w:p>
    <w:p w:rsidR="008F581A" w:rsidRPr="001B5267" w:rsidRDefault="008F581A"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3 этап в 2031 – 2035 годах – 0,0 тысяч рублей;</w:t>
      </w:r>
    </w:p>
    <w:p w:rsidR="0038006B" w:rsidRPr="001B5267" w:rsidRDefault="0038006B" w:rsidP="00817FD1">
      <w:pPr>
        <w:ind w:firstLine="709"/>
        <w:jc w:val="both"/>
        <w:rPr>
          <w:rFonts w:ascii="Times New Roman" w:hAnsi="Times New Roman"/>
          <w:sz w:val="28"/>
          <w:szCs w:val="28"/>
        </w:rPr>
      </w:pPr>
      <w:r w:rsidRPr="001B5267">
        <w:rPr>
          <w:rFonts w:ascii="Times New Roman" w:hAnsi="Times New Roman"/>
          <w:sz w:val="28"/>
          <w:szCs w:val="28"/>
        </w:rPr>
        <w:t>бюджета города Чебоксары </w:t>
      </w:r>
      <w:r w:rsidR="0016033A" w:rsidRPr="001B5267">
        <w:rPr>
          <w:rFonts w:ascii="Times New Roman" w:hAnsi="Times New Roman"/>
          <w:sz w:val="28"/>
          <w:szCs w:val="28"/>
        </w:rPr>
        <w:t>–</w:t>
      </w:r>
      <w:r w:rsidR="00980E4A" w:rsidRPr="001B5267">
        <w:rPr>
          <w:rFonts w:ascii="Times New Roman" w:hAnsi="Times New Roman"/>
          <w:sz w:val="28"/>
          <w:szCs w:val="28"/>
        </w:rPr>
        <w:t xml:space="preserve"> </w:t>
      </w:r>
      <w:r w:rsidR="0059120C" w:rsidRPr="001B5267">
        <w:rPr>
          <w:rFonts w:ascii="Times New Roman" w:hAnsi="Times New Roman"/>
          <w:sz w:val="28"/>
          <w:szCs w:val="28"/>
        </w:rPr>
        <w:t>4</w:t>
      </w:r>
      <w:r w:rsidR="00D94D13" w:rsidRPr="001B5267">
        <w:rPr>
          <w:rFonts w:ascii="Times New Roman" w:hAnsi="Times New Roman"/>
          <w:sz w:val="28"/>
          <w:szCs w:val="28"/>
        </w:rPr>
        <w:t> 845 737,7</w:t>
      </w:r>
      <w:r w:rsidR="009115C2" w:rsidRPr="001B5267">
        <w:rPr>
          <w:rFonts w:ascii="Times New Roman" w:hAnsi="Times New Roman"/>
          <w:sz w:val="28"/>
          <w:szCs w:val="28"/>
        </w:rPr>
        <w:t xml:space="preserve"> </w:t>
      </w:r>
      <w:r w:rsidRPr="001B5267">
        <w:rPr>
          <w:rFonts w:ascii="Times New Roman" w:hAnsi="Times New Roman"/>
          <w:sz w:val="28"/>
          <w:szCs w:val="28"/>
        </w:rPr>
        <w:t>тысяч рублей, в том числе:</w:t>
      </w:r>
    </w:p>
    <w:p w:rsidR="0038006B" w:rsidRPr="001B5267" w:rsidRDefault="0038006B" w:rsidP="00817FD1">
      <w:pPr>
        <w:ind w:firstLine="709"/>
        <w:jc w:val="both"/>
        <w:rPr>
          <w:rFonts w:ascii="Times New Roman" w:hAnsi="Times New Roman"/>
          <w:sz w:val="28"/>
          <w:szCs w:val="28"/>
        </w:rPr>
      </w:pPr>
      <w:r w:rsidRPr="001B5267">
        <w:rPr>
          <w:rFonts w:ascii="Times New Roman" w:hAnsi="Times New Roman"/>
          <w:sz w:val="28"/>
          <w:szCs w:val="28"/>
        </w:rPr>
        <w:t>в 2019 году – </w:t>
      </w:r>
      <w:r w:rsidR="005800E8" w:rsidRPr="001B5267">
        <w:rPr>
          <w:rFonts w:ascii="Times New Roman" w:hAnsi="Times New Roman"/>
          <w:sz w:val="28"/>
          <w:szCs w:val="28"/>
        </w:rPr>
        <w:t>151 738,5</w:t>
      </w:r>
      <w:r w:rsidR="00327220" w:rsidRPr="001B5267">
        <w:rPr>
          <w:rFonts w:ascii="Times New Roman" w:hAnsi="Times New Roman"/>
          <w:sz w:val="28"/>
          <w:szCs w:val="28"/>
        </w:rPr>
        <w:t xml:space="preserve"> </w:t>
      </w:r>
      <w:r w:rsidRPr="001B5267">
        <w:rPr>
          <w:rFonts w:ascii="Times New Roman" w:hAnsi="Times New Roman"/>
          <w:sz w:val="28"/>
          <w:szCs w:val="28"/>
        </w:rPr>
        <w:t>тысяч рублей;</w:t>
      </w:r>
    </w:p>
    <w:p w:rsidR="0038006B" w:rsidRPr="001B5267" w:rsidRDefault="0038006B" w:rsidP="00817FD1">
      <w:pPr>
        <w:ind w:firstLine="709"/>
        <w:jc w:val="both"/>
        <w:rPr>
          <w:rFonts w:ascii="Times New Roman" w:hAnsi="Times New Roman"/>
          <w:sz w:val="28"/>
          <w:szCs w:val="28"/>
        </w:rPr>
      </w:pPr>
      <w:r w:rsidRPr="001B5267">
        <w:rPr>
          <w:rFonts w:ascii="Times New Roman" w:hAnsi="Times New Roman"/>
          <w:sz w:val="28"/>
          <w:szCs w:val="28"/>
        </w:rPr>
        <w:t>в 2020 году – </w:t>
      </w:r>
      <w:r w:rsidR="002054A0" w:rsidRPr="001B5267">
        <w:rPr>
          <w:rFonts w:ascii="Times New Roman" w:hAnsi="Times New Roman"/>
          <w:sz w:val="28"/>
          <w:szCs w:val="28"/>
        </w:rPr>
        <w:t>135 084,0</w:t>
      </w:r>
      <w:r w:rsidRPr="001B5267">
        <w:rPr>
          <w:rFonts w:ascii="Times New Roman" w:hAnsi="Times New Roman"/>
          <w:sz w:val="28"/>
          <w:szCs w:val="28"/>
        </w:rPr>
        <w:t xml:space="preserve"> тысяч рублей;</w:t>
      </w:r>
    </w:p>
    <w:p w:rsidR="0038006B" w:rsidRPr="001B5267" w:rsidRDefault="0038006B" w:rsidP="00817FD1">
      <w:pPr>
        <w:ind w:firstLine="709"/>
        <w:rPr>
          <w:rFonts w:ascii="Times New Roman" w:hAnsi="Times New Roman"/>
          <w:sz w:val="28"/>
          <w:szCs w:val="28"/>
        </w:rPr>
      </w:pPr>
      <w:r w:rsidRPr="001B5267">
        <w:rPr>
          <w:rFonts w:ascii="Times New Roman" w:hAnsi="Times New Roman"/>
          <w:sz w:val="28"/>
          <w:szCs w:val="28"/>
        </w:rPr>
        <w:t>в 2021 году – </w:t>
      </w:r>
      <w:r w:rsidR="00173BFD" w:rsidRPr="001B5267">
        <w:rPr>
          <w:rFonts w:ascii="Times New Roman" w:hAnsi="Times New Roman"/>
          <w:sz w:val="28"/>
          <w:szCs w:val="28"/>
        </w:rPr>
        <w:t>65 198,1</w:t>
      </w:r>
      <w:r w:rsidRPr="001B5267">
        <w:rPr>
          <w:rFonts w:ascii="Times New Roman" w:hAnsi="Times New Roman"/>
          <w:sz w:val="28"/>
          <w:szCs w:val="28"/>
        </w:rPr>
        <w:t xml:space="preserve"> тысяч рублей;</w:t>
      </w:r>
    </w:p>
    <w:p w:rsidR="0038006B" w:rsidRPr="001B5267" w:rsidRDefault="0038006B" w:rsidP="00817FD1">
      <w:pPr>
        <w:ind w:firstLine="709"/>
        <w:rPr>
          <w:rFonts w:ascii="Times New Roman" w:hAnsi="Times New Roman"/>
          <w:sz w:val="28"/>
          <w:szCs w:val="28"/>
        </w:rPr>
      </w:pPr>
      <w:r w:rsidRPr="001B5267">
        <w:rPr>
          <w:rFonts w:ascii="Times New Roman" w:hAnsi="Times New Roman"/>
          <w:sz w:val="28"/>
          <w:szCs w:val="28"/>
        </w:rPr>
        <w:t>в 2022 году – </w:t>
      </w:r>
      <w:r w:rsidR="00EB4209" w:rsidRPr="001B5267">
        <w:rPr>
          <w:rFonts w:ascii="Times New Roman" w:hAnsi="Times New Roman"/>
          <w:sz w:val="28"/>
          <w:szCs w:val="28"/>
        </w:rPr>
        <w:t>76 144,</w:t>
      </w:r>
      <w:r w:rsidR="00F42E96" w:rsidRPr="001B5267">
        <w:rPr>
          <w:rFonts w:ascii="Times New Roman" w:hAnsi="Times New Roman"/>
          <w:sz w:val="28"/>
          <w:szCs w:val="28"/>
        </w:rPr>
        <w:t>4</w:t>
      </w:r>
      <w:r w:rsidR="009115C2" w:rsidRPr="001B5267">
        <w:rPr>
          <w:rFonts w:ascii="Times New Roman" w:hAnsi="Times New Roman"/>
          <w:sz w:val="28"/>
          <w:szCs w:val="28"/>
        </w:rPr>
        <w:t xml:space="preserve"> </w:t>
      </w:r>
      <w:r w:rsidRPr="001B5267">
        <w:rPr>
          <w:rFonts w:ascii="Times New Roman" w:hAnsi="Times New Roman"/>
          <w:sz w:val="28"/>
          <w:szCs w:val="28"/>
        </w:rPr>
        <w:t>тысяч рублей;</w:t>
      </w:r>
    </w:p>
    <w:p w:rsidR="0038006B" w:rsidRPr="001B5267" w:rsidRDefault="0038006B" w:rsidP="00817FD1">
      <w:pPr>
        <w:ind w:firstLine="709"/>
        <w:rPr>
          <w:rFonts w:ascii="Times New Roman" w:hAnsi="Times New Roman"/>
          <w:sz w:val="28"/>
          <w:szCs w:val="28"/>
        </w:rPr>
      </w:pPr>
      <w:r w:rsidRPr="001B5267">
        <w:rPr>
          <w:rFonts w:ascii="Times New Roman" w:hAnsi="Times New Roman"/>
          <w:sz w:val="28"/>
          <w:szCs w:val="28"/>
        </w:rPr>
        <w:t>в 2023 году – </w:t>
      </w:r>
      <w:r w:rsidR="0059120C" w:rsidRPr="001B5267">
        <w:rPr>
          <w:rFonts w:ascii="Times New Roman" w:hAnsi="Times New Roman"/>
          <w:sz w:val="28"/>
          <w:szCs w:val="28"/>
        </w:rPr>
        <w:t>161 318,5</w:t>
      </w:r>
      <w:r w:rsidRPr="001B5267">
        <w:rPr>
          <w:rFonts w:ascii="Times New Roman" w:hAnsi="Times New Roman"/>
          <w:sz w:val="28"/>
          <w:szCs w:val="28"/>
        </w:rPr>
        <w:t xml:space="preserve"> тысяч рублей;</w:t>
      </w:r>
    </w:p>
    <w:p w:rsidR="0038006B" w:rsidRPr="001B5267" w:rsidRDefault="0038006B" w:rsidP="00817FD1">
      <w:pPr>
        <w:ind w:firstLine="709"/>
        <w:rPr>
          <w:rFonts w:ascii="Times New Roman" w:hAnsi="Times New Roman"/>
          <w:sz w:val="28"/>
          <w:szCs w:val="28"/>
        </w:rPr>
      </w:pPr>
      <w:r w:rsidRPr="001B5267">
        <w:rPr>
          <w:rFonts w:ascii="Times New Roman" w:hAnsi="Times New Roman"/>
          <w:sz w:val="28"/>
          <w:szCs w:val="28"/>
        </w:rPr>
        <w:t>в 2024 году – </w:t>
      </w:r>
      <w:r w:rsidR="004813F9" w:rsidRPr="001B5267">
        <w:rPr>
          <w:rFonts w:ascii="Times New Roman" w:hAnsi="Times New Roman"/>
          <w:sz w:val="28"/>
          <w:szCs w:val="28"/>
        </w:rPr>
        <w:t>208 542,1</w:t>
      </w:r>
      <w:r w:rsidRPr="001B5267">
        <w:rPr>
          <w:rFonts w:ascii="Times New Roman" w:hAnsi="Times New Roman"/>
          <w:sz w:val="28"/>
          <w:szCs w:val="28"/>
        </w:rPr>
        <w:t xml:space="preserve"> тысяч рублей;</w:t>
      </w:r>
    </w:p>
    <w:p w:rsidR="00F973BC" w:rsidRPr="001B5267" w:rsidRDefault="0038006B" w:rsidP="00817FD1">
      <w:pPr>
        <w:ind w:firstLine="709"/>
        <w:rPr>
          <w:rFonts w:ascii="Times New Roman" w:hAnsi="Times New Roman"/>
          <w:sz w:val="28"/>
          <w:szCs w:val="28"/>
        </w:rPr>
      </w:pPr>
      <w:r w:rsidRPr="001B5267">
        <w:rPr>
          <w:rFonts w:ascii="Times New Roman" w:hAnsi="Times New Roman"/>
          <w:sz w:val="28"/>
          <w:szCs w:val="28"/>
        </w:rPr>
        <w:t>в 2025 году – </w:t>
      </w:r>
      <w:r w:rsidR="004813F9" w:rsidRPr="001B5267">
        <w:rPr>
          <w:rFonts w:ascii="Times New Roman" w:hAnsi="Times New Roman"/>
          <w:sz w:val="28"/>
          <w:szCs w:val="28"/>
        </w:rPr>
        <w:t>298 361,3</w:t>
      </w:r>
      <w:r w:rsidRPr="001B5267">
        <w:rPr>
          <w:rFonts w:ascii="Times New Roman" w:hAnsi="Times New Roman"/>
          <w:sz w:val="28"/>
          <w:szCs w:val="28"/>
        </w:rPr>
        <w:t xml:space="preserve"> тысяч рублей;</w:t>
      </w:r>
    </w:p>
    <w:p w:rsidR="00D94D13" w:rsidRPr="001B5267" w:rsidRDefault="00D94D13" w:rsidP="00D94D13">
      <w:pPr>
        <w:ind w:firstLine="709"/>
        <w:rPr>
          <w:rFonts w:ascii="Times New Roman" w:hAnsi="Times New Roman"/>
          <w:sz w:val="28"/>
          <w:szCs w:val="28"/>
        </w:rPr>
      </w:pPr>
      <w:r w:rsidRPr="001B5267">
        <w:rPr>
          <w:rFonts w:ascii="Times New Roman" w:hAnsi="Times New Roman"/>
          <w:sz w:val="28"/>
          <w:szCs w:val="28"/>
        </w:rPr>
        <w:t>в 2026 году – </w:t>
      </w:r>
      <w:r w:rsidR="004813F9" w:rsidRPr="001B5267">
        <w:rPr>
          <w:rFonts w:ascii="Times New Roman" w:hAnsi="Times New Roman"/>
          <w:sz w:val="28"/>
          <w:szCs w:val="28"/>
        </w:rPr>
        <w:t>383 721,6</w:t>
      </w:r>
      <w:r w:rsidRPr="001B5267">
        <w:rPr>
          <w:rFonts w:ascii="Times New Roman" w:hAnsi="Times New Roman"/>
          <w:sz w:val="28"/>
          <w:szCs w:val="28"/>
        </w:rPr>
        <w:t xml:space="preserve"> тысяч рублей;</w:t>
      </w:r>
    </w:p>
    <w:p w:rsidR="008F581A" w:rsidRPr="001B5267" w:rsidRDefault="008F581A"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D94D13"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w:t>
      </w:r>
      <w:r w:rsidR="0059120C" w:rsidRPr="001B5267">
        <w:rPr>
          <w:rFonts w:ascii="Times New Roman" w:hAnsi="Times New Roman" w:cs="Times New Roman"/>
          <w:color w:val="000000"/>
          <w:sz w:val="28"/>
          <w:szCs w:val="28"/>
        </w:rPr>
        <w:t>1</w:t>
      </w:r>
      <w:r w:rsidR="004813F9" w:rsidRPr="001B5267">
        <w:rPr>
          <w:rFonts w:ascii="Times New Roman" w:hAnsi="Times New Roman" w:cs="Times New Roman"/>
          <w:color w:val="000000"/>
          <w:sz w:val="28"/>
          <w:szCs w:val="28"/>
        </w:rPr>
        <w:t> 495 835,2</w:t>
      </w:r>
      <w:r w:rsidR="0059120C" w:rsidRPr="001B5267">
        <w:rPr>
          <w:rFonts w:ascii="Times New Roman" w:hAnsi="Times New Roman" w:cs="Times New Roman"/>
          <w:color w:val="000000"/>
          <w:sz w:val="28"/>
          <w:szCs w:val="28"/>
        </w:rPr>
        <w:t xml:space="preserve"> </w:t>
      </w:r>
      <w:r w:rsidRPr="001B5267">
        <w:rPr>
          <w:rFonts w:ascii="Times New Roman" w:hAnsi="Times New Roman" w:cs="Times New Roman"/>
          <w:color w:val="000000"/>
          <w:sz w:val="28"/>
          <w:szCs w:val="28"/>
        </w:rPr>
        <w:t>тысяч рублей;</w:t>
      </w:r>
    </w:p>
    <w:p w:rsidR="008F581A" w:rsidRPr="001B5267" w:rsidRDefault="008F581A"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3 этап в 2031 – 2035 годах – </w:t>
      </w:r>
      <w:r w:rsidR="0059120C" w:rsidRPr="001B5267">
        <w:rPr>
          <w:rFonts w:ascii="Times New Roman" w:hAnsi="Times New Roman" w:cs="Times New Roman"/>
          <w:color w:val="000000"/>
          <w:sz w:val="28"/>
          <w:szCs w:val="28"/>
        </w:rPr>
        <w:t xml:space="preserve">1 869 794,0 </w:t>
      </w:r>
      <w:r w:rsidRPr="001B5267">
        <w:rPr>
          <w:rFonts w:ascii="Times New Roman" w:hAnsi="Times New Roman" w:cs="Times New Roman"/>
          <w:color w:val="000000"/>
          <w:sz w:val="28"/>
          <w:szCs w:val="28"/>
        </w:rPr>
        <w:t>тысяч рублей;</w:t>
      </w:r>
    </w:p>
    <w:p w:rsidR="008F581A" w:rsidRPr="001B5267" w:rsidRDefault="00F973BC" w:rsidP="00817FD1">
      <w:pPr>
        <w:pStyle w:val="ConsPlusNormal"/>
        <w:ind w:firstLine="709"/>
        <w:jc w:val="both"/>
        <w:rPr>
          <w:rFonts w:ascii="Times New Roman" w:hAnsi="Times New Roman" w:cs="Times New Roman"/>
          <w:sz w:val="28"/>
          <w:szCs w:val="28"/>
        </w:rPr>
      </w:pPr>
      <w:r w:rsidRPr="001B5267">
        <w:rPr>
          <w:rFonts w:ascii="Times New Roman" w:hAnsi="Times New Roman" w:cs="Times New Roman"/>
          <w:color w:val="000000"/>
          <w:sz w:val="28"/>
          <w:szCs w:val="28"/>
        </w:rPr>
        <w:t>внебюджетных источников в 2019</w:t>
      </w:r>
      <w:r w:rsidR="007B4303" w:rsidRPr="001B5267">
        <w:rPr>
          <w:rFonts w:ascii="Times New Roman" w:hAnsi="Times New Roman" w:cs="Times New Roman"/>
          <w:color w:val="000000"/>
          <w:sz w:val="28"/>
          <w:szCs w:val="28"/>
        </w:rPr>
        <w:t xml:space="preserve"> </w:t>
      </w:r>
      <w:r w:rsidRPr="001B5267">
        <w:rPr>
          <w:rFonts w:ascii="Times New Roman" w:hAnsi="Times New Roman" w:cs="Times New Roman"/>
          <w:color w:val="000000"/>
          <w:sz w:val="28"/>
          <w:szCs w:val="28"/>
        </w:rPr>
        <w:t>–</w:t>
      </w:r>
      <w:r w:rsidR="007B4303" w:rsidRPr="001B5267">
        <w:rPr>
          <w:rFonts w:ascii="Times New Roman" w:hAnsi="Times New Roman" w:cs="Times New Roman"/>
          <w:color w:val="000000"/>
          <w:sz w:val="28"/>
          <w:szCs w:val="28"/>
        </w:rPr>
        <w:t xml:space="preserve"> </w:t>
      </w:r>
      <w:r w:rsidRPr="001B5267">
        <w:rPr>
          <w:rFonts w:ascii="Times New Roman" w:hAnsi="Times New Roman" w:cs="Times New Roman"/>
          <w:color w:val="000000"/>
          <w:sz w:val="28"/>
          <w:szCs w:val="28"/>
        </w:rPr>
        <w:t>20</w:t>
      </w:r>
      <w:r w:rsidR="008F581A" w:rsidRPr="001B5267">
        <w:rPr>
          <w:rFonts w:ascii="Times New Roman" w:hAnsi="Times New Roman" w:cs="Times New Roman"/>
          <w:color w:val="000000"/>
          <w:sz w:val="28"/>
          <w:szCs w:val="28"/>
        </w:rPr>
        <w:t>3</w:t>
      </w:r>
      <w:r w:rsidRPr="001B5267">
        <w:rPr>
          <w:rFonts w:ascii="Times New Roman" w:hAnsi="Times New Roman" w:cs="Times New Roman"/>
          <w:color w:val="000000"/>
          <w:sz w:val="28"/>
          <w:szCs w:val="28"/>
        </w:rPr>
        <w:t>5 годах</w:t>
      </w:r>
      <w:r w:rsidR="008F581A" w:rsidRPr="001B5267">
        <w:rPr>
          <w:rFonts w:ascii="Times New Roman" w:hAnsi="Times New Roman" w:cs="Times New Roman"/>
          <w:color w:val="000000"/>
          <w:sz w:val="28"/>
          <w:szCs w:val="28"/>
        </w:rPr>
        <w:t xml:space="preserve"> составляют</w:t>
      </w:r>
      <w:r w:rsidR="008F581A" w:rsidRPr="001B5267">
        <w:rPr>
          <w:rFonts w:ascii="Times New Roman" w:hAnsi="Times New Roman" w:cs="Times New Roman"/>
          <w:sz w:val="28"/>
          <w:szCs w:val="28"/>
        </w:rPr>
        <w:t xml:space="preserve"> 0,0 тысяч рублей, в том числе:</w:t>
      </w:r>
    </w:p>
    <w:p w:rsidR="008F581A" w:rsidRPr="001B5267" w:rsidRDefault="008F581A" w:rsidP="00817FD1">
      <w:pPr>
        <w:pStyle w:val="ConsPlusNormal"/>
        <w:ind w:firstLine="709"/>
        <w:jc w:val="both"/>
        <w:rPr>
          <w:rFonts w:ascii="Times New Roman" w:hAnsi="Times New Roman" w:cs="Times New Roman"/>
          <w:sz w:val="28"/>
          <w:szCs w:val="28"/>
        </w:rPr>
      </w:pPr>
      <w:r w:rsidRPr="001B5267">
        <w:rPr>
          <w:rFonts w:ascii="Times New Roman" w:hAnsi="Times New Roman" w:cs="Times New Roman"/>
          <w:sz w:val="28"/>
          <w:szCs w:val="28"/>
        </w:rPr>
        <w:t>в 2019 – 2025 годах – 0,0 тысяч рублей;</w:t>
      </w:r>
    </w:p>
    <w:p w:rsidR="009A43B1" w:rsidRPr="001B5267" w:rsidRDefault="009A43B1" w:rsidP="009A43B1">
      <w:pPr>
        <w:ind w:firstLine="709"/>
        <w:rPr>
          <w:rFonts w:ascii="Times New Roman" w:hAnsi="Times New Roman"/>
          <w:sz w:val="28"/>
          <w:szCs w:val="28"/>
        </w:rPr>
      </w:pPr>
      <w:r w:rsidRPr="001B5267">
        <w:rPr>
          <w:rFonts w:ascii="Times New Roman" w:hAnsi="Times New Roman"/>
          <w:sz w:val="28"/>
          <w:szCs w:val="28"/>
        </w:rPr>
        <w:t>в 2026 году – 0,0 тысяч рублей;</w:t>
      </w:r>
    </w:p>
    <w:p w:rsidR="008F581A" w:rsidRPr="001B5267" w:rsidRDefault="008F581A"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9A43B1"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0,0 тысяч рублей;</w:t>
      </w:r>
    </w:p>
    <w:p w:rsidR="000B6022" w:rsidRPr="001B5267" w:rsidRDefault="008F581A" w:rsidP="00817FD1">
      <w:pPr>
        <w:pStyle w:val="ConsPlusNormal"/>
        <w:tabs>
          <w:tab w:val="num" w:pos="142"/>
        </w:tabs>
        <w:spacing w:line="360" w:lineRule="auto"/>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3 этап в 2031 – 2035 годах – 0,0 тысяч рублей</w:t>
      </w:r>
      <w:r w:rsidR="000B6022" w:rsidRPr="001B5267">
        <w:rPr>
          <w:rFonts w:ascii="Times New Roman" w:hAnsi="Times New Roman" w:cs="Times New Roman"/>
          <w:color w:val="000000"/>
          <w:sz w:val="28"/>
          <w:szCs w:val="28"/>
        </w:rPr>
        <w:t>.</w:t>
      </w:r>
    </w:p>
    <w:p w:rsidR="000B6022" w:rsidRPr="001B5267" w:rsidRDefault="000B6022" w:rsidP="004D5E66">
      <w:pPr>
        <w:widowControl/>
        <w:spacing w:line="360" w:lineRule="auto"/>
        <w:ind w:firstLine="709"/>
        <w:jc w:val="both"/>
        <w:rPr>
          <w:rFonts w:ascii="Times New Roman" w:hAnsi="Times New Roman"/>
          <w:sz w:val="28"/>
          <w:szCs w:val="28"/>
        </w:rPr>
      </w:pPr>
      <w:r w:rsidRPr="001B5267">
        <w:rPr>
          <w:rFonts w:ascii="Times New Roman" w:hAnsi="Times New Roman"/>
          <w:sz w:val="28"/>
          <w:szCs w:val="28"/>
        </w:rPr>
        <w:t>Объемы финансирования подпрограммы подлежат ежегодному уточнению исходя из возможностей бюджетов всех уровней на соответствующий период.</w:t>
      </w:r>
    </w:p>
    <w:p w:rsidR="008C1BA7" w:rsidRPr="001B5267" w:rsidRDefault="000B6022" w:rsidP="004D5E66">
      <w:pPr>
        <w:widowControl/>
        <w:spacing w:line="360" w:lineRule="auto"/>
        <w:ind w:firstLine="709"/>
        <w:jc w:val="both"/>
        <w:rPr>
          <w:rFonts w:ascii="Times New Roman" w:hAnsi="Times New Roman"/>
          <w:sz w:val="28"/>
          <w:szCs w:val="28"/>
        </w:rPr>
      </w:pPr>
      <w:r w:rsidRPr="001B5267">
        <w:rPr>
          <w:rFonts w:ascii="Times New Roman" w:hAnsi="Times New Roman"/>
          <w:color w:val="000000"/>
          <w:sz w:val="28"/>
          <w:szCs w:val="28"/>
        </w:rPr>
        <w:t xml:space="preserve">Ресурсное </w:t>
      </w:r>
      <w:hyperlink r:id="rId11" w:history="1">
        <w:r w:rsidRPr="001B5267">
          <w:rPr>
            <w:rFonts w:ascii="Times New Roman" w:hAnsi="Times New Roman"/>
            <w:color w:val="000000"/>
            <w:sz w:val="28"/>
            <w:szCs w:val="28"/>
          </w:rPr>
          <w:t>обеспечение</w:t>
        </w:r>
      </w:hyperlink>
      <w:r w:rsidRPr="001B5267">
        <w:rPr>
          <w:rFonts w:ascii="Times New Roman" w:hAnsi="Times New Roman"/>
          <w:color w:val="000000"/>
          <w:sz w:val="28"/>
          <w:szCs w:val="28"/>
        </w:rPr>
        <w:t xml:space="preserve"> реализации</w:t>
      </w:r>
      <w:r w:rsidRPr="001B5267">
        <w:rPr>
          <w:rFonts w:ascii="Times New Roman" w:hAnsi="Times New Roman"/>
          <w:sz w:val="28"/>
          <w:szCs w:val="28"/>
        </w:rPr>
        <w:t xml:space="preserve"> подпрограммы муниципальной программы города Чебоксары за счет всех источников финансирования приведено в приложении № 2 к настоящей подпрограмме.</w:t>
      </w:r>
      <w:r w:rsidR="005D04A3" w:rsidRPr="001B5267">
        <w:rPr>
          <w:rFonts w:ascii="Times New Roman" w:hAnsi="Times New Roman"/>
          <w:sz w:val="28"/>
          <w:szCs w:val="28"/>
        </w:rPr>
        <w:t>».</w:t>
      </w:r>
    </w:p>
    <w:p w:rsidR="00D14432" w:rsidRPr="001B5267" w:rsidRDefault="006E4F27" w:rsidP="00D14432">
      <w:pPr>
        <w:widowControl/>
        <w:spacing w:line="360" w:lineRule="auto"/>
        <w:ind w:firstLine="709"/>
        <w:jc w:val="both"/>
        <w:rPr>
          <w:rFonts w:ascii="Times New Roman" w:hAnsi="Times New Roman"/>
          <w:color w:val="000000"/>
          <w:sz w:val="28"/>
          <w:szCs w:val="28"/>
        </w:rPr>
      </w:pPr>
      <w:r>
        <w:rPr>
          <w:rFonts w:ascii="Times New Roman" w:hAnsi="Times New Roman"/>
          <w:sz w:val="28"/>
          <w:szCs w:val="28"/>
        </w:rPr>
        <w:t>1.7</w:t>
      </w:r>
      <w:r w:rsidR="00311ACA" w:rsidRPr="001B5267">
        <w:rPr>
          <w:rFonts w:ascii="Times New Roman" w:hAnsi="Times New Roman"/>
          <w:sz w:val="28"/>
          <w:szCs w:val="28"/>
        </w:rPr>
        <w:t xml:space="preserve">.5. </w:t>
      </w:r>
      <w:r w:rsidR="00D14432" w:rsidRPr="001B5267">
        <w:rPr>
          <w:rFonts w:ascii="Times New Roman" w:hAnsi="Times New Roman"/>
          <w:color w:val="000000"/>
          <w:sz w:val="28"/>
          <w:szCs w:val="28"/>
        </w:rPr>
        <w:t xml:space="preserve">В абзаце третьем раздела </w:t>
      </w:r>
      <w:r w:rsidR="00D14432" w:rsidRPr="001B5267">
        <w:rPr>
          <w:rFonts w:ascii="Times New Roman" w:hAnsi="Times New Roman"/>
          <w:color w:val="000000"/>
          <w:sz w:val="28"/>
          <w:szCs w:val="28"/>
          <w:lang w:val="en-US"/>
        </w:rPr>
        <w:t>VI</w:t>
      </w:r>
      <w:r w:rsidR="00D14432" w:rsidRPr="001B5267">
        <w:rPr>
          <w:rFonts w:ascii="Times New Roman" w:hAnsi="Times New Roman"/>
          <w:color w:val="000000"/>
          <w:sz w:val="28"/>
          <w:szCs w:val="28"/>
        </w:rPr>
        <w:t xml:space="preserve"> подпрограммы «Механизм реализации подпрограммы, организация управления и контроль за ходом реализации подпрограммы» слова «</w:t>
      </w:r>
      <w:r w:rsidR="00D14432" w:rsidRPr="001B5267">
        <w:rPr>
          <w:rFonts w:ascii="Times New Roman" w:hAnsi="Times New Roman"/>
          <w:sz w:val="28"/>
          <w:szCs w:val="28"/>
        </w:rPr>
        <w:t>отдел экономики, прогнозирования и социально-экономического развития администрации города Чебоксары</w:t>
      </w:r>
      <w:r w:rsidR="00D14432" w:rsidRPr="001B5267">
        <w:rPr>
          <w:rFonts w:ascii="Times New Roman" w:hAnsi="Times New Roman"/>
          <w:color w:val="000000"/>
          <w:sz w:val="28"/>
          <w:szCs w:val="28"/>
        </w:rPr>
        <w:t xml:space="preserve">» </w:t>
      </w:r>
      <w:r w:rsidR="00D14432" w:rsidRPr="001B5267">
        <w:rPr>
          <w:rFonts w:ascii="Times New Roman" w:hAnsi="Times New Roman"/>
          <w:color w:val="000000"/>
          <w:sz w:val="28"/>
          <w:szCs w:val="28"/>
        </w:rPr>
        <w:lastRenderedPageBreak/>
        <w:t>заменить словами «</w:t>
      </w:r>
      <w:r w:rsidR="00D14432" w:rsidRPr="001B5267">
        <w:rPr>
          <w:rFonts w:ascii="Times New Roman" w:hAnsi="Times New Roman"/>
          <w:sz w:val="28"/>
          <w:szCs w:val="28"/>
        </w:rPr>
        <w:t>отдел экономического анализа, стратегического планирования и прогнозирования администрации города Чебоксары</w:t>
      </w:r>
      <w:r w:rsidR="00D14432" w:rsidRPr="001B5267">
        <w:rPr>
          <w:rFonts w:ascii="Times New Roman" w:hAnsi="Times New Roman"/>
          <w:color w:val="000000"/>
          <w:sz w:val="28"/>
          <w:szCs w:val="28"/>
        </w:rPr>
        <w:t>».</w:t>
      </w:r>
    </w:p>
    <w:p w:rsidR="000A0009" w:rsidRPr="001B5267" w:rsidRDefault="006E4F27" w:rsidP="004D5E66">
      <w:pPr>
        <w:widowControl/>
        <w:autoSpaceDE/>
        <w:autoSpaceDN/>
        <w:adjustRightInd/>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1.7</w:t>
      </w:r>
      <w:r w:rsidR="00311ACA" w:rsidRPr="001B5267">
        <w:rPr>
          <w:rFonts w:ascii="Times New Roman" w:hAnsi="Times New Roman"/>
          <w:color w:val="000000"/>
          <w:sz w:val="28"/>
          <w:szCs w:val="28"/>
        </w:rPr>
        <w:t>.6</w:t>
      </w:r>
      <w:r w:rsidR="000A0009" w:rsidRPr="001B5267">
        <w:rPr>
          <w:rFonts w:ascii="Times New Roman" w:hAnsi="Times New Roman"/>
          <w:color w:val="000000"/>
          <w:sz w:val="28"/>
          <w:szCs w:val="28"/>
        </w:rPr>
        <w:t xml:space="preserve">. Приложение № 1 к подпрограмме изложить в </w:t>
      </w:r>
      <w:r w:rsidR="005E7F72" w:rsidRPr="001B5267">
        <w:rPr>
          <w:rFonts w:ascii="Times New Roman" w:hAnsi="Times New Roman"/>
          <w:color w:val="000000"/>
          <w:sz w:val="28"/>
          <w:szCs w:val="28"/>
        </w:rPr>
        <w:t>редакции согласно приложению № 3</w:t>
      </w:r>
      <w:r w:rsidR="000A0009" w:rsidRPr="001B5267">
        <w:rPr>
          <w:rFonts w:ascii="Times New Roman" w:hAnsi="Times New Roman"/>
          <w:color w:val="000000"/>
          <w:sz w:val="28"/>
          <w:szCs w:val="28"/>
        </w:rPr>
        <w:t xml:space="preserve"> к настоящему постановлению.</w:t>
      </w:r>
    </w:p>
    <w:p w:rsidR="00587AC3" w:rsidRPr="001B5267" w:rsidRDefault="009F1510" w:rsidP="004D5E66">
      <w:pPr>
        <w:widowControl/>
        <w:autoSpaceDE/>
        <w:autoSpaceDN/>
        <w:adjustRightInd/>
        <w:spacing w:line="360" w:lineRule="auto"/>
        <w:ind w:firstLine="709"/>
        <w:jc w:val="both"/>
        <w:rPr>
          <w:rFonts w:ascii="Times New Roman" w:hAnsi="Times New Roman"/>
          <w:color w:val="000000"/>
          <w:sz w:val="28"/>
          <w:szCs w:val="28"/>
        </w:rPr>
      </w:pPr>
      <w:r w:rsidRPr="001B5267">
        <w:rPr>
          <w:rFonts w:ascii="Times New Roman" w:hAnsi="Times New Roman"/>
          <w:color w:val="000000"/>
          <w:sz w:val="28"/>
          <w:szCs w:val="28"/>
        </w:rPr>
        <w:t>1.</w:t>
      </w:r>
      <w:r w:rsidR="006E4F27">
        <w:rPr>
          <w:rFonts w:ascii="Times New Roman" w:hAnsi="Times New Roman"/>
          <w:color w:val="000000"/>
          <w:sz w:val="28"/>
          <w:szCs w:val="28"/>
        </w:rPr>
        <w:t>7</w:t>
      </w:r>
      <w:r w:rsidR="00AD29DA" w:rsidRPr="001B5267">
        <w:rPr>
          <w:rFonts w:ascii="Times New Roman" w:hAnsi="Times New Roman"/>
          <w:color w:val="000000"/>
          <w:sz w:val="28"/>
          <w:szCs w:val="28"/>
        </w:rPr>
        <w:t>.</w:t>
      </w:r>
      <w:r w:rsidR="00311ACA" w:rsidRPr="001B5267">
        <w:rPr>
          <w:rFonts w:ascii="Times New Roman" w:hAnsi="Times New Roman"/>
          <w:color w:val="000000"/>
          <w:sz w:val="28"/>
          <w:szCs w:val="28"/>
        </w:rPr>
        <w:t>7</w:t>
      </w:r>
      <w:r w:rsidR="00AD29DA" w:rsidRPr="001B5267">
        <w:rPr>
          <w:rFonts w:ascii="Times New Roman" w:hAnsi="Times New Roman"/>
          <w:color w:val="000000"/>
          <w:sz w:val="28"/>
          <w:szCs w:val="28"/>
        </w:rPr>
        <w:t xml:space="preserve">. </w:t>
      </w:r>
      <w:r w:rsidR="00587AC3" w:rsidRPr="001B5267">
        <w:rPr>
          <w:rFonts w:ascii="Times New Roman" w:hAnsi="Times New Roman"/>
          <w:color w:val="000000"/>
          <w:sz w:val="28"/>
          <w:szCs w:val="28"/>
        </w:rPr>
        <w:t xml:space="preserve">Приложение № 2 к подпрограмме изложить в </w:t>
      </w:r>
      <w:r w:rsidR="005E7F72" w:rsidRPr="001B5267">
        <w:rPr>
          <w:rFonts w:ascii="Times New Roman" w:hAnsi="Times New Roman"/>
          <w:color w:val="000000"/>
          <w:sz w:val="28"/>
          <w:szCs w:val="28"/>
        </w:rPr>
        <w:t>редакции согласно приложению № 4</w:t>
      </w:r>
      <w:r w:rsidR="00587AC3" w:rsidRPr="001B5267">
        <w:rPr>
          <w:rFonts w:ascii="Times New Roman" w:hAnsi="Times New Roman"/>
          <w:color w:val="000000"/>
          <w:sz w:val="28"/>
          <w:szCs w:val="28"/>
        </w:rPr>
        <w:t xml:space="preserve"> к настоящему постановлению.</w:t>
      </w:r>
    </w:p>
    <w:p w:rsidR="006B3BFC" w:rsidRPr="001B5267" w:rsidRDefault="006B3BFC" w:rsidP="004D5E66">
      <w:pPr>
        <w:widowControl/>
        <w:autoSpaceDE/>
        <w:autoSpaceDN/>
        <w:adjustRightInd/>
        <w:spacing w:line="360" w:lineRule="auto"/>
        <w:ind w:firstLine="709"/>
        <w:jc w:val="both"/>
        <w:rPr>
          <w:rFonts w:ascii="Times New Roman" w:hAnsi="Times New Roman"/>
          <w:color w:val="000000"/>
          <w:sz w:val="28"/>
          <w:szCs w:val="28"/>
        </w:rPr>
      </w:pPr>
      <w:r w:rsidRPr="001B5267">
        <w:rPr>
          <w:rFonts w:ascii="Times New Roman" w:hAnsi="Times New Roman"/>
          <w:color w:val="000000"/>
          <w:sz w:val="28"/>
          <w:szCs w:val="28"/>
        </w:rPr>
        <w:t>1.</w:t>
      </w:r>
      <w:r w:rsidR="006E4F27">
        <w:rPr>
          <w:rFonts w:ascii="Times New Roman" w:hAnsi="Times New Roman"/>
          <w:color w:val="000000"/>
          <w:sz w:val="28"/>
          <w:szCs w:val="28"/>
        </w:rPr>
        <w:t>8</w:t>
      </w:r>
      <w:r w:rsidRPr="001B5267">
        <w:rPr>
          <w:rFonts w:ascii="Times New Roman" w:hAnsi="Times New Roman"/>
          <w:color w:val="000000"/>
          <w:sz w:val="28"/>
          <w:szCs w:val="28"/>
        </w:rPr>
        <w:t xml:space="preserve">. </w:t>
      </w:r>
      <w:r w:rsidR="000271D5" w:rsidRPr="001B5267">
        <w:rPr>
          <w:rFonts w:ascii="Times New Roman" w:hAnsi="Times New Roman"/>
          <w:color w:val="000000"/>
          <w:sz w:val="28"/>
          <w:szCs w:val="28"/>
        </w:rPr>
        <w:t xml:space="preserve">В </w:t>
      </w:r>
      <w:hyperlink r:id="rId12" w:history="1">
        <w:r w:rsidR="000271D5" w:rsidRPr="001B5267">
          <w:rPr>
            <w:rFonts w:ascii="Times New Roman" w:hAnsi="Times New Roman"/>
            <w:color w:val="000000"/>
            <w:sz w:val="28"/>
            <w:szCs w:val="28"/>
          </w:rPr>
          <w:t>приложении № 4</w:t>
        </w:r>
      </w:hyperlink>
      <w:r w:rsidR="000271D5" w:rsidRPr="001B5267">
        <w:rPr>
          <w:rFonts w:ascii="Times New Roman" w:hAnsi="Times New Roman"/>
          <w:color w:val="000000"/>
          <w:sz w:val="28"/>
          <w:szCs w:val="28"/>
        </w:rPr>
        <w:t xml:space="preserve"> к муниципальной программе:</w:t>
      </w:r>
    </w:p>
    <w:p w:rsidR="009B107A" w:rsidRPr="001B5267" w:rsidRDefault="00B40D2F" w:rsidP="004D5E66">
      <w:pPr>
        <w:spacing w:line="360" w:lineRule="auto"/>
        <w:ind w:firstLine="709"/>
        <w:jc w:val="both"/>
        <w:rPr>
          <w:rFonts w:ascii="Times New Roman" w:hAnsi="Times New Roman"/>
          <w:sz w:val="28"/>
          <w:szCs w:val="28"/>
        </w:rPr>
      </w:pPr>
      <w:r w:rsidRPr="001B5267">
        <w:rPr>
          <w:rFonts w:ascii="Times New Roman" w:hAnsi="Times New Roman"/>
          <w:sz w:val="28"/>
          <w:szCs w:val="28"/>
        </w:rPr>
        <w:t>1.</w:t>
      </w:r>
      <w:r w:rsidR="006E4F27">
        <w:rPr>
          <w:rFonts w:ascii="Times New Roman" w:hAnsi="Times New Roman"/>
          <w:sz w:val="28"/>
          <w:szCs w:val="28"/>
        </w:rPr>
        <w:t>8</w:t>
      </w:r>
      <w:r w:rsidRPr="001B5267">
        <w:rPr>
          <w:rFonts w:ascii="Times New Roman" w:hAnsi="Times New Roman"/>
          <w:sz w:val="28"/>
          <w:szCs w:val="28"/>
        </w:rPr>
        <w:t>.1. В паспорте подпрограммы «Повышение эффективности бюджетных расходов города Чебоксары» муниципальной программы (далее – подпрограмма)</w:t>
      </w:r>
      <w:r w:rsidR="009B107A" w:rsidRPr="001B5267">
        <w:rPr>
          <w:rFonts w:ascii="Times New Roman" w:hAnsi="Times New Roman"/>
          <w:sz w:val="28"/>
          <w:szCs w:val="28"/>
        </w:rPr>
        <w:t>:</w:t>
      </w:r>
      <w:r w:rsidRPr="001B5267">
        <w:rPr>
          <w:rFonts w:ascii="Times New Roman" w:hAnsi="Times New Roman"/>
          <w:sz w:val="28"/>
          <w:szCs w:val="28"/>
        </w:rPr>
        <w:t xml:space="preserve"> </w:t>
      </w:r>
    </w:p>
    <w:p w:rsidR="00DB5C5A" w:rsidRPr="001B5267" w:rsidRDefault="009B107A" w:rsidP="00DB5C5A">
      <w:pPr>
        <w:widowControl/>
        <w:tabs>
          <w:tab w:val="num" w:pos="1276"/>
        </w:tabs>
        <w:autoSpaceDE/>
        <w:autoSpaceDN/>
        <w:adjustRightInd/>
        <w:spacing w:line="360" w:lineRule="auto"/>
        <w:ind w:firstLine="709"/>
        <w:jc w:val="both"/>
        <w:rPr>
          <w:rFonts w:ascii="Times New Roman" w:hAnsi="Times New Roman"/>
          <w:sz w:val="28"/>
          <w:szCs w:val="28"/>
        </w:rPr>
      </w:pPr>
      <w:r w:rsidRPr="001B5267">
        <w:rPr>
          <w:rFonts w:ascii="Times New Roman" w:hAnsi="Times New Roman"/>
          <w:color w:val="000000"/>
          <w:sz w:val="28"/>
          <w:szCs w:val="28"/>
        </w:rPr>
        <w:t xml:space="preserve">в позиции </w:t>
      </w:r>
      <w:r w:rsidR="00BE456D" w:rsidRPr="001B5267">
        <w:rPr>
          <w:rFonts w:ascii="Times New Roman" w:hAnsi="Times New Roman"/>
          <w:color w:val="000000"/>
          <w:sz w:val="28"/>
          <w:szCs w:val="28"/>
        </w:rPr>
        <w:t>«</w:t>
      </w:r>
      <w:r w:rsidR="00DB5C5A" w:rsidRPr="001B5267">
        <w:rPr>
          <w:rFonts w:ascii="Times New Roman" w:hAnsi="Times New Roman"/>
          <w:color w:val="000000"/>
          <w:sz w:val="28"/>
          <w:szCs w:val="28"/>
        </w:rPr>
        <w:t xml:space="preserve">Соисполнители </w:t>
      </w:r>
      <w:r w:rsidR="00BE456D" w:rsidRPr="001B5267">
        <w:rPr>
          <w:rFonts w:ascii="Times New Roman" w:hAnsi="Times New Roman"/>
          <w:color w:val="000000"/>
          <w:sz w:val="28"/>
          <w:szCs w:val="28"/>
        </w:rPr>
        <w:t>подпрограммы»</w:t>
      </w:r>
      <w:r w:rsidR="00DB5C5A" w:rsidRPr="001B5267">
        <w:rPr>
          <w:rFonts w:ascii="Times New Roman" w:hAnsi="Times New Roman"/>
          <w:color w:val="000000"/>
          <w:sz w:val="28"/>
          <w:szCs w:val="28"/>
        </w:rPr>
        <w:t xml:space="preserve"> слова «</w:t>
      </w:r>
      <w:r w:rsidR="00DB5C5A" w:rsidRPr="001B5267">
        <w:rPr>
          <w:rFonts w:ascii="Times New Roman" w:hAnsi="Times New Roman"/>
          <w:sz w:val="28"/>
          <w:szCs w:val="28"/>
        </w:rPr>
        <w:t>Отдел инвестиций, промышленности и внешнеэкономических связей администрации города Чебоксары» заменить словами «Отдел инвестиционной и внешнеэкономической деятельности администрации города Чебоксары»;</w:t>
      </w:r>
    </w:p>
    <w:p w:rsidR="00B40D2F" w:rsidRPr="001B5267" w:rsidRDefault="00B40D2F" w:rsidP="004D5E66">
      <w:pPr>
        <w:spacing w:line="360" w:lineRule="auto"/>
        <w:ind w:firstLine="709"/>
        <w:jc w:val="both"/>
        <w:rPr>
          <w:rFonts w:ascii="Times New Roman" w:hAnsi="Times New Roman"/>
          <w:color w:val="000000"/>
          <w:sz w:val="28"/>
          <w:szCs w:val="28"/>
        </w:rPr>
      </w:pPr>
      <w:r w:rsidRPr="001B5267">
        <w:rPr>
          <w:rFonts w:ascii="Times New Roman" w:hAnsi="Times New Roman"/>
          <w:color w:val="000000"/>
          <w:sz w:val="28"/>
          <w:szCs w:val="28"/>
        </w:rPr>
        <w:t>позицию «Объем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 изложить в следующей редакции:</w:t>
      </w:r>
    </w:p>
    <w:p w:rsidR="00B40D2F" w:rsidRPr="001B5267" w:rsidRDefault="00B40D2F" w:rsidP="004D5E66">
      <w:pPr>
        <w:widowControl/>
        <w:autoSpaceDE/>
        <w:autoSpaceDN/>
        <w:adjustRightInd/>
        <w:spacing w:line="360" w:lineRule="auto"/>
        <w:ind w:firstLine="567"/>
        <w:jc w:val="both"/>
        <w:rPr>
          <w:rFonts w:ascii="Times New Roman" w:hAnsi="Times New Roman"/>
          <w:sz w:val="28"/>
          <w:szCs w:val="28"/>
        </w:rPr>
      </w:pPr>
      <w:r w:rsidRPr="001B5267">
        <w:rPr>
          <w:rFonts w:ascii="Times New Roman" w:hAnsi="Times New Roman"/>
          <w:sz w:val="28"/>
          <w:szCs w:val="28"/>
        </w:rPr>
        <w:t>«</w:t>
      </w:r>
    </w:p>
    <w:tbl>
      <w:tblPr>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6"/>
        <w:gridCol w:w="5147"/>
      </w:tblGrid>
      <w:tr w:rsidR="00B40D2F" w:rsidRPr="001B5267" w:rsidTr="00BD1653">
        <w:tc>
          <w:tcPr>
            <w:tcW w:w="3969" w:type="dxa"/>
          </w:tcPr>
          <w:p w:rsidR="00B40D2F" w:rsidRPr="001B5267" w:rsidRDefault="00B40D2F" w:rsidP="00817FD1">
            <w:pPr>
              <w:pStyle w:val="afff1"/>
              <w:ind w:left="34"/>
              <w:jc w:val="both"/>
              <w:rPr>
                <w:rFonts w:ascii="Times New Roman" w:hAnsi="Times New Roman"/>
                <w:sz w:val="28"/>
                <w:szCs w:val="28"/>
              </w:rPr>
            </w:pPr>
            <w:r w:rsidRPr="001B5267">
              <w:rPr>
                <w:rFonts w:ascii="Times New Roman" w:hAnsi="Times New Roman"/>
                <w:sz w:val="28"/>
                <w:szCs w:val="28"/>
              </w:rPr>
              <w:t>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w:t>
            </w:r>
          </w:p>
        </w:tc>
        <w:tc>
          <w:tcPr>
            <w:tcW w:w="426" w:type="dxa"/>
          </w:tcPr>
          <w:p w:rsidR="00B40D2F" w:rsidRPr="001B5267" w:rsidRDefault="00B40D2F" w:rsidP="00817FD1">
            <w:pPr>
              <w:pStyle w:val="afff1"/>
              <w:jc w:val="center"/>
              <w:rPr>
                <w:rFonts w:ascii="Times New Roman" w:hAnsi="Times New Roman"/>
                <w:sz w:val="28"/>
                <w:szCs w:val="28"/>
              </w:rPr>
            </w:pPr>
            <w:r w:rsidRPr="001B5267">
              <w:rPr>
                <w:rFonts w:ascii="Times New Roman" w:hAnsi="Times New Roman"/>
                <w:sz w:val="28"/>
                <w:szCs w:val="28"/>
              </w:rPr>
              <w:t>–</w:t>
            </w:r>
          </w:p>
        </w:tc>
        <w:tc>
          <w:tcPr>
            <w:tcW w:w="5147" w:type="dxa"/>
          </w:tcPr>
          <w:p w:rsidR="00B40D2F" w:rsidRPr="001B5267" w:rsidRDefault="00B40D2F" w:rsidP="00817FD1">
            <w:pPr>
              <w:pStyle w:val="afff1"/>
              <w:jc w:val="both"/>
              <w:rPr>
                <w:rFonts w:ascii="Times New Roman" w:hAnsi="Times New Roman"/>
                <w:sz w:val="28"/>
                <w:szCs w:val="28"/>
              </w:rPr>
            </w:pPr>
            <w:r w:rsidRPr="001B5267">
              <w:rPr>
                <w:rFonts w:ascii="Times New Roman" w:hAnsi="Times New Roman"/>
                <w:sz w:val="28"/>
                <w:szCs w:val="28"/>
              </w:rPr>
              <w:t>Прогнозируемый объем финансирования мероприятий подпрограммы в 20</w:t>
            </w:r>
            <w:r w:rsidR="009460EB" w:rsidRPr="001B5267">
              <w:rPr>
                <w:rFonts w:ascii="Times New Roman" w:hAnsi="Times New Roman"/>
                <w:sz w:val="28"/>
                <w:szCs w:val="28"/>
              </w:rPr>
              <w:t>19</w:t>
            </w:r>
            <w:r w:rsidR="00D52356" w:rsidRPr="001B5267">
              <w:rPr>
                <w:rFonts w:ascii="Times New Roman" w:hAnsi="Times New Roman"/>
                <w:sz w:val="28"/>
                <w:szCs w:val="28"/>
              </w:rPr>
              <w:t xml:space="preserve"> – </w:t>
            </w:r>
            <w:r w:rsidR="00D52356" w:rsidRPr="001B5267">
              <w:rPr>
                <w:rFonts w:ascii="Times New Roman" w:hAnsi="Times New Roman"/>
                <w:color w:val="000000"/>
                <w:sz w:val="28"/>
                <w:szCs w:val="28"/>
              </w:rPr>
              <w:t>203</w:t>
            </w:r>
            <w:r w:rsidRPr="001B5267">
              <w:rPr>
                <w:rFonts w:ascii="Times New Roman" w:hAnsi="Times New Roman"/>
                <w:color w:val="000000"/>
                <w:sz w:val="28"/>
                <w:szCs w:val="28"/>
              </w:rPr>
              <w:t>5 годах</w:t>
            </w:r>
            <w:r w:rsidRPr="001B5267">
              <w:rPr>
                <w:rFonts w:ascii="Times New Roman" w:hAnsi="Times New Roman"/>
                <w:sz w:val="28"/>
                <w:szCs w:val="28"/>
              </w:rPr>
              <w:t xml:space="preserve"> </w:t>
            </w:r>
            <w:r w:rsidRPr="001B5267">
              <w:rPr>
                <w:rFonts w:ascii="Times New Roman" w:hAnsi="Times New Roman"/>
                <w:color w:val="000000"/>
                <w:sz w:val="28"/>
                <w:szCs w:val="28"/>
              </w:rPr>
              <w:t>составляет</w:t>
            </w:r>
            <w:r w:rsidRPr="001B5267">
              <w:rPr>
                <w:rFonts w:ascii="Times New Roman" w:hAnsi="Times New Roman"/>
                <w:sz w:val="28"/>
                <w:szCs w:val="28"/>
              </w:rPr>
              <w:t xml:space="preserve"> </w:t>
            </w:r>
            <w:r w:rsidR="00015B10" w:rsidRPr="001B5267">
              <w:rPr>
                <w:rFonts w:ascii="Times New Roman" w:hAnsi="Times New Roman"/>
                <w:sz w:val="28"/>
                <w:szCs w:val="28"/>
              </w:rPr>
              <w:t>513 057,3</w:t>
            </w:r>
            <w:r w:rsidRPr="001B5267">
              <w:rPr>
                <w:rFonts w:ascii="Times New Roman" w:hAnsi="Times New Roman"/>
                <w:sz w:val="28"/>
                <w:szCs w:val="28"/>
              </w:rPr>
              <w:t xml:space="preserve"> тысяч рублей, в том числе:</w:t>
            </w:r>
          </w:p>
          <w:p w:rsidR="009460EB" w:rsidRPr="001B5267" w:rsidRDefault="009460EB" w:rsidP="00817FD1">
            <w:pPr>
              <w:spacing w:line="235" w:lineRule="auto"/>
              <w:rPr>
                <w:rFonts w:ascii="Times New Roman" w:hAnsi="Times New Roman"/>
                <w:sz w:val="28"/>
                <w:szCs w:val="28"/>
              </w:rPr>
            </w:pPr>
            <w:r w:rsidRPr="001B5267">
              <w:rPr>
                <w:rFonts w:ascii="Times New Roman" w:hAnsi="Times New Roman"/>
                <w:sz w:val="28"/>
                <w:szCs w:val="28"/>
              </w:rPr>
              <w:t>в 2019 году – 0,0 тысяч рублей;</w:t>
            </w:r>
          </w:p>
          <w:p w:rsidR="009460EB" w:rsidRPr="001B5267" w:rsidRDefault="009460EB" w:rsidP="00817FD1">
            <w:pPr>
              <w:spacing w:line="235" w:lineRule="auto"/>
              <w:rPr>
                <w:rFonts w:ascii="Times New Roman" w:hAnsi="Times New Roman"/>
                <w:sz w:val="28"/>
                <w:szCs w:val="28"/>
              </w:rPr>
            </w:pPr>
            <w:r w:rsidRPr="001B5267">
              <w:rPr>
                <w:rFonts w:ascii="Times New Roman" w:hAnsi="Times New Roman"/>
                <w:sz w:val="28"/>
                <w:szCs w:val="28"/>
              </w:rPr>
              <w:t>в 2020 году – 0,0 тысяч рублей;</w:t>
            </w:r>
          </w:p>
          <w:p w:rsidR="009460EB" w:rsidRPr="001B5267" w:rsidRDefault="009460EB" w:rsidP="00817FD1">
            <w:pPr>
              <w:spacing w:line="235" w:lineRule="auto"/>
              <w:rPr>
                <w:rFonts w:ascii="Times New Roman" w:hAnsi="Times New Roman"/>
                <w:sz w:val="28"/>
                <w:szCs w:val="28"/>
              </w:rPr>
            </w:pPr>
            <w:r w:rsidRPr="001B5267">
              <w:rPr>
                <w:rFonts w:ascii="Times New Roman" w:hAnsi="Times New Roman"/>
                <w:sz w:val="28"/>
                <w:szCs w:val="28"/>
              </w:rPr>
              <w:t>в 2021 году – 0,0 тысяч рублей;</w:t>
            </w:r>
          </w:p>
          <w:p w:rsidR="00B40D2F" w:rsidRPr="001B5267" w:rsidRDefault="00B40D2F" w:rsidP="00817FD1">
            <w:pPr>
              <w:spacing w:line="235" w:lineRule="auto"/>
              <w:rPr>
                <w:rFonts w:ascii="Times New Roman" w:hAnsi="Times New Roman"/>
                <w:sz w:val="28"/>
                <w:szCs w:val="28"/>
              </w:rPr>
            </w:pPr>
            <w:r w:rsidRPr="001B5267">
              <w:rPr>
                <w:rFonts w:ascii="Times New Roman" w:hAnsi="Times New Roman"/>
                <w:sz w:val="28"/>
                <w:szCs w:val="28"/>
              </w:rPr>
              <w:t>в 2022 году – 14 143,7 тысяч рублей;</w:t>
            </w:r>
          </w:p>
          <w:p w:rsidR="00B40D2F" w:rsidRPr="001B5267" w:rsidRDefault="00B40D2F" w:rsidP="00817FD1">
            <w:pPr>
              <w:spacing w:line="235" w:lineRule="auto"/>
              <w:rPr>
                <w:rFonts w:ascii="Times New Roman" w:hAnsi="Times New Roman"/>
                <w:sz w:val="28"/>
                <w:szCs w:val="28"/>
              </w:rPr>
            </w:pPr>
            <w:r w:rsidRPr="001B5267">
              <w:rPr>
                <w:rFonts w:ascii="Times New Roman" w:hAnsi="Times New Roman"/>
                <w:sz w:val="28"/>
                <w:szCs w:val="28"/>
              </w:rPr>
              <w:t>в 2023 году – </w:t>
            </w:r>
            <w:r w:rsidR="00920F01" w:rsidRPr="001B5267">
              <w:rPr>
                <w:rFonts w:ascii="Times New Roman" w:hAnsi="Times New Roman"/>
                <w:sz w:val="28"/>
                <w:szCs w:val="28"/>
              </w:rPr>
              <w:t>30 968,2</w:t>
            </w:r>
            <w:r w:rsidRPr="001B5267">
              <w:rPr>
                <w:rFonts w:ascii="Times New Roman" w:hAnsi="Times New Roman"/>
                <w:sz w:val="28"/>
                <w:szCs w:val="28"/>
              </w:rPr>
              <w:t xml:space="preserve"> тысяч рублей;</w:t>
            </w:r>
          </w:p>
          <w:p w:rsidR="00B40D2F" w:rsidRPr="001B5267" w:rsidRDefault="00B40D2F" w:rsidP="00817FD1">
            <w:pPr>
              <w:spacing w:line="235" w:lineRule="auto"/>
              <w:rPr>
                <w:rFonts w:ascii="Times New Roman" w:hAnsi="Times New Roman"/>
                <w:sz w:val="28"/>
                <w:szCs w:val="28"/>
              </w:rPr>
            </w:pPr>
            <w:r w:rsidRPr="001B5267">
              <w:rPr>
                <w:rFonts w:ascii="Times New Roman" w:hAnsi="Times New Roman"/>
                <w:sz w:val="28"/>
                <w:szCs w:val="28"/>
              </w:rPr>
              <w:t>в 2024 году – </w:t>
            </w:r>
            <w:r w:rsidR="00EF7438" w:rsidRPr="001B5267">
              <w:rPr>
                <w:rFonts w:ascii="Times New Roman" w:hAnsi="Times New Roman"/>
                <w:sz w:val="28"/>
                <w:szCs w:val="28"/>
              </w:rPr>
              <w:t>67 945,4</w:t>
            </w:r>
            <w:r w:rsidRPr="001B5267">
              <w:rPr>
                <w:rFonts w:ascii="Times New Roman" w:hAnsi="Times New Roman"/>
                <w:sz w:val="28"/>
                <w:szCs w:val="28"/>
              </w:rPr>
              <w:t xml:space="preserve"> тысяч рублей;</w:t>
            </w:r>
          </w:p>
          <w:p w:rsidR="00B40D2F" w:rsidRPr="001B5267" w:rsidRDefault="00B40D2F" w:rsidP="00817FD1">
            <w:pPr>
              <w:spacing w:line="235" w:lineRule="auto"/>
              <w:rPr>
                <w:rFonts w:ascii="Times New Roman" w:hAnsi="Times New Roman"/>
                <w:sz w:val="28"/>
                <w:szCs w:val="28"/>
              </w:rPr>
            </w:pPr>
            <w:r w:rsidRPr="001B5267">
              <w:rPr>
                <w:rFonts w:ascii="Times New Roman" w:hAnsi="Times New Roman"/>
                <w:sz w:val="28"/>
                <w:szCs w:val="28"/>
              </w:rPr>
              <w:t>в 2025 году – </w:t>
            </w:r>
            <w:r w:rsidR="00EF7438" w:rsidRPr="001B5267">
              <w:rPr>
                <w:rFonts w:ascii="Times New Roman" w:hAnsi="Times New Roman"/>
                <w:sz w:val="28"/>
                <w:szCs w:val="28"/>
              </w:rPr>
              <w:t>65</w:t>
            </w:r>
            <w:r w:rsidRPr="001B5267">
              <w:rPr>
                <w:rFonts w:ascii="Times New Roman" w:hAnsi="Times New Roman"/>
                <w:sz w:val="28"/>
                <w:szCs w:val="28"/>
              </w:rPr>
              <w:t> 000,0 тысяч рублей;</w:t>
            </w:r>
          </w:p>
          <w:p w:rsidR="00015B10" w:rsidRPr="001B5267" w:rsidRDefault="00015B10" w:rsidP="00015B10">
            <w:pPr>
              <w:spacing w:line="235" w:lineRule="auto"/>
              <w:rPr>
                <w:rFonts w:ascii="Times New Roman" w:hAnsi="Times New Roman"/>
                <w:sz w:val="28"/>
                <w:szCs w:val="28"/>
              </w:rPr>
            </w:pPr>
            <w:r w:rsidRPr="001B5267">
              <w:rPr>
                <w:rFonts w:ascii="Times New Roman" w:hAnsi="Times New Roman"/>
                <w:sz w:val="28"/>
                <w:szCs w:val="28"/>
              </w:rPr>
              <w:t>в 2026 году – </w:t>
            </w:r>
            <w:r w:rsidR="00EF7438" w:rsidRPr="001B5267">
              <w:rPr>
                <w:rFonts w:ascii="Times New Roman" w:hAnsi="Times New Roman"/>
                <w:sz w:val="28"/>
                <w:szCs w:val="28"/>
              </w:rPr>
              <w:t>65</w:t>
            </w:r>
            <w:r w:rsidRPr="001B5267">
              <w:rPr>
                <w:rFonts w:ascii="Times New Roman" w:hAnsi="Times New Roman"/>
                <w:sz w:val="28"/>
                <w:szCs w:val="28"/>
              </w:rPr>
              <w:t> 000,0 тысяч рублей;</w:t>
            </w:r>
          </w:p>
          <w:p w:rsidR="00376559" w:rsidRPr="001B5267" w:rsidRDefault="00376559"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015B10"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w:t>
            </w:r>
            <w:r w:rsidR="00DE649C" w:rsidRPr="001B5267">
              <w:rPr>
                <w:rFonts w:ascii="Times New Roman" w:hAnsi="Times New Roman" w:cs="Times New Roman"/>
                <w:color w:val="000000"/>
                <w:sz w:val="28"/>
                <w:szCs w:val="28"/>
              </w:rPr>
              <w:t>1</w:t>
            </w:r>
            <w:r w:rsidR="00EF7438" w:rsidRPr="001B5267">
              <w:rPr>
                <w:rFonts w:ascii="Times New Roman" w:hAnsi="Times New Roman" w:cs="Times New Roman"/>
                <w:color w:val="000000"/>
                <w:sz w:val="28"/>
                <w:szCs w:val="28"/>
              </w:rPr>
              <w:t>2</w:t>
            </w:r>
            <w:r w:rsidR="00DE649C" w:rsidRPr="001B5267">
              <w:rPr>
                <w:rFonts w:ascii="Times New Roman" w:hAnsi="Times New Roman" w:cs="Times New Roman"/>
                <w:color w:val="000000"/>
                <w:sz w:val="28"/>
                <w:szCs w:val="28"/>
              </w:rPr>
              <w:t xml:space="preserve">0 000,0 </w:t>
            </w:r>
            <w:r w:rsidRPr="001B5267">
              <w:rPr>
                <w:rFonts w:ascii="Times New Roman" w:hAnsi="Times New Roman" w:cs="Times New Roman"/>
                <w:color w:val="000000"/>
                <w:sz w:val="28"/>
                <w:szCs w:val="28"/>
              </w:rPr>
              <w:t>тысяч рублей;</w:t>
            </w:r>
          </w:p>
          <w:p w:rsidR="00376559" w:rsidRPr="001B5267" w:rsidRDefault="00376559"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2031 – 2035 годах – </w:t>
            </w:r>
            <w:r w:rsidR="00DE649C" w:rsidRPr="001B5267">
              <w:rPr>
                <w:rFonts w:ascii="Times New Roman" w:hAnsi="Times New Roman" w:cs="Times New Roman"/>
                <w:color w:val="000000"/>
                <w:sz w:val="28"/>
                <w:szCs w:val="28"/>
              </w:rPr>
              <w:t xml:space="preserve">150 000,0 </w:t>
            </w:r>
            <w:r w:rsidRPr="001B5267">
              <w:rPr>
                <w:rFonts w:ascii="Times New Roman" w:hAnsi="Times New Roman" w:cs="Times New Roman"/>
                <w:color w:val="000000"/>
                <w:sz w:val="28"/>
                <w:szCs w:val="28"/>
              </w:rPr>
              <w:t>тысяч рублей;</w:t>
            </w:r>
          </w:p>
          <w:p w:rsidR="00B40D2F" w:rsidRPr="001B5267" w:rsidRDefault="00B40D2F" w:rsidP="00817FD1">
            <w:pPr>
              <w:pStyle w:val="ConsPlusNormal"/>
              <w:ind w:firstLine="0"/>
              <w:jc w:val="both"/>
              <w:rPr>
                <w:rFonts w:ascii="Times New Roman" w:hAnsi="Times New Roman" w:cs="Times New Roman"/>
                <w:sz w:val="28"/>
                <w:szCs w:val="28"/>
              </w:rPr>
            </w:pPr>
            <w:r w:rsidRPr="001B5267">
              <w:rPr>
                <w:rFonts w:ascii="Times New Roman" w:hAnsi="Times New Roman" w:cs="Times New Roman"/>
                <w:sz w:val="28"/>
                <w:szCs w:val="28"/>
              </w:rPr>
              <w:t>из них средства:</w:t>
            </w:r>
          </w:p>
          <w:p w:rsidR="00B40D2F" w:rsidRPr="001B5267" w:rsidRDefault="00B40D2F" w:rsidP="00817FD1">
            <w:pPr>
              <w:widowControl/>
              <w:jc w:val="both"/>
              <w:rPr>
                <w:rFonts w:ascii="Times New Roman" w:hAnsi="Times New Roman"/>
                <w:color w:val="000000"/>
                <w:sz w:val="28"/>
                <w:szCs w:val="28"/>
              </w:rPr>
            </w:pPr>
            <w:r w:rsidRPr="001B5267">
              <w:rPr>
                <w:rFonts w:ascii="Times New Roman" w:hAnsi="Times New Roman"/>
                <w:color w:val="000000"/>
                <w:sz w:val="28"/>
                <w:szCs w:val="28"/>
              </w:rPr>
              <w:t>федерального бюджета в 20</w:t>
            </w:r>
            <w:r w:rsidR="009460EB" w:rsidRPr="001B5267">
              <w:rPr>
                <w:rFonts w:ascii="Times New Roman" w:hAnsi="Times New Roman"/>
                <w:color w:val="000000"/>
                <w:sz w:val="28"/>
                <w:szCs w:val="28"/>
              </w:rPr>
              <w:t>19</w:t>
            </w:r>
            <w:r w:rsidR="00376559" w:rsidRPr="001B5267">
              <w:rPr>
                <w:rFonts w:ascii="Times New Roman" w:hAnsi="Times New Roman"/>
                <w:color w:val="000000"/>
                <w:sz w:val="28"/>
                <w:szCs w:val="28"/>
              </w:rPr>
              <w:t xml:space="preserve"> – 203</w:t>
            </w:r>
            <w:r w:rsidRPr="001B5267">
              <w:rPr>
                <w:rFonts w:ascii="Times New Roman" w:hAnsi="Times New Roman"/>
                <w:color w:val="000000"/>
                <w:sz w:val="28"/>
                <w:szCs w:val="28"/>
              </w:rPr>
              <w:t xml:space="preserve">5 </w:t>
            </w:r>
            <w:r w:rsidRPr="001B5267">
              <w:rPr>
                <w:rFonts w:ascii="Times New Roman" w:hAnsi="Times New Roman"/>
                <w:color w:val="000000"/>
                <w:sz w:val="28"/>
                <w:szCs w:val="28"/>
              </w:rPr>
              <w:lastRenderedPageBreak/>
              <w:t>годах составляют 0,0 тысяч рублей</w:t>
            </w:r>
            <w:r w:rsidR="00376559" w:rsidRPr="001B5267">
              <w:rPr>
                <w:rFonts w:ascii="Times New Roman" w:hAnsi="Times New Roman"/>
                <w:color w:val="000000"/>
                <w:sz w:val="28"/>
                <w:szCs w:val="28"/>
              </w:rPr>
              <w:t>, в том числе:</w:t>
            </w:r>
          </w:p>
          <w:p w:rsidR="00376559" w:rsidRPr="001B5267" w:rsidRDefault="00376559" w:rsidP="00817FD1">
            <w:pPr>
              <w:widowControl/>
              <w:jc w:val="both"/>
              <w:rPr>
                <w:rFonts w:ascii="Times New Roman" w:hAnsi="Times New Roman"/>
                <w:color w:val="000000"/>
                <w:sz w:val="28"/>
                <w:szCs w:val="28"/>
              </w:rPr>
            </w:pPr>
            <w:r w:rsidRPr="001B5267">
              <w:rPr>
                <w:rFonts w:ascii="Times New Roman" w:hAnsi="Times New Roman"/>
                <w:color w:val="000000"/>
                <w:sz w:val="28"/>
                <w:szCs w:val="28"/>
              </w:rPr>
              <w:t xml:space="preserve">в 2019 – 2025 годах – 0,0 </w:t>
            </w:r>
            <w:r w:rsidR="000921B7" w:rsidRPr="001B5267">
              <w:rPr>
                <w:rFonts w:ascii="Times New Roman" w:hAnsi="Times New Roman"/>
                <w:color w:val="000000"/>
                <w:sz w:val="28"/>
                <w:szCs w:val="28"/>
              </w:rPr>
              <w:t>тысяч</w:t>
            </w:r>
            <w:r w:rsidRPr="001B5267">
              <w:rPr>
                <w:rFonts w:ascii="Times New Roman" w:hAnsi="Times New Roman"/>
                <w:color w:val="000000"/>
                <w:sz w:val="28"/>
                <w:szCs w:val="28"/>
              </w:rPr>
              <w:t xml:space="preserve"> рублей;</w:t>
            </w:r>
          </w:p>
          <w:p w:rsidR="00015B10" w:rsidRPr="001B5267" w:rsidRDefault="00015B10" w:rsidP="00015B10">
            <w:pPr>
              <w:spacing w:line="235" w:lineRule="auto"/>
              <w:rPr>
                <w:rFonts w:ascii="Times New Roman" w:hAnsi="Times New Roman"/>
                <w:sz w:val="28"/>
                <w:szCs w:val="28"/>
              </w:rPr>
            </w:pPr>
            <w:r w:rsidRPr="001B5267">
              <w:rPr>
                <w:rFonts w:ascii="Times New Roman" w:hAnsi="Times New Roman"/>
                <w:sz w:val="28"/>
                <w:szCs w:val="28"/>
              </w:rPr>
              <w:t>в 2026</w:t>
            </w:r>
            <w:r w:rsidR="00AC7325" w:rsidRPr="001B5267">
              <w:rPr>
                <w:rFonts w:ascii="Times New Roman" w:hAnsi="Times New Roman"/>
                <w:sz w:val="28"/>
                <w:szCs w:val="28"/>
              </w:rPr>
              <w:t xml:space="preserve"> году – </w:t>
            </w:r>
            <w:r w:rsidRPr="001B5267">
              <w:rPr>
                <w:rFonts w:ascii="Times New Roman" w:hAnsi="Times New Roman"/>
                <w:sz w:val="28"/>
                <w:szCs w:val="28"/>
              </w:rPr>
              <w:t>0,0 тысяч рублей;</w:t>
            </w:r>
          </w:p>
          <w:p w:rsidR="00376559" w:rsidRPr="001B5267" w:rsidRDefault="00376559"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015B10"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w:t>
            </w:r>
            <w:r w:rsidR="00843614" w:rsidRPr="001B5267">
              <w:rPr>
                <w:rFonts w:ascii="Times New Roman" w:hAnsi="Times New Roman" w:cs="Times New Roman"/>
                <w:color w:val="000000"/>
                <w:sz w:val="28"/>
                <w:szCs w:val="28"/>
              </w:rPr>
              <w:t xml:space="preserve">0,0 </w:t>
            </w:r>
            <w:r w:rsidRPr="001B5267">
              <w:rPr>
                <w:rFonts w:ascii="Times New Roman" w:hAnsi="Times New Roman" w:cs="Times New Roman"/>
                <w:color w:val="000000"/>
                <w:sz w:val="28"/>
                <w:szCs w:val="28"/>
              </w:rPr>
              <w:t>тысяч рублей;</w:t>
            </w:r>
          </w:p>
          <w:p w:rsidR="00376559" w:rsidRPr="001B5267" w:rsidRDefault="00376559"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2031 – 2035 годах – </w:t>
            </w:r>
            <w:r w:rsidR="00843614" w:rsidRPr="001B5267">
              <w:rPr>
                <w:rFonts w:ascii="Times New Roman" w:hAnsi="Times New Roman" w:cs="Times New Roman"/>
                <w:color w:val="000000"/>
                <w:sz w:val="28"/>
                <w:szCs w:val="28"/>
              </w:rPr>
              <w:t xml:space="preserve">0,0 </w:t>
            </w:r>
            <w:r w:rsidRPr="001B5267">
              <w:rPr>
                <w:rFonts w:ascii="Times New Roman" w:hAnsi="Times New Roman" w:cs="Times New Roman"/>
                <w:color w:val="000000"/>
                <w:sz w:val="28"/>
                <w:szCs w:val="28"/>
              </w:rPr>
              <w:t>тысяч рублей;</w:t>
            </w:r>
          </w:p>
          <w:p w:rsidR="00B40D2F" w:rsidRPr="001B5267" w:rsidRDefault="00B40D2F" w:rsidP="00817FD1">
            <w:pPr>
              <w:widowControl/>
              <w:jc w:val="both"/>
              <w:rPr>
                <w:rFonts w:ascii="Times New Roman" w:hAnsi="Times New Roman"/>
                <w:color w:val="000000"/>
                <w:sz w:val="28"/>
                <w:szCs w:val="28"/>
              </w:rPr>
            </w:pPr>
            <w:r w:rsidRPr="001B5267">
              <w:rPr>
                <w:rFonts w:ascii="Times New Roman" w:hAnsi="Times New Roman"/>
                <w:color w:val="000000"/>
                <w:sz w:val="28"/>
                <w:szCs w:val="28"/>
              </w:rPr>
              <w:t>республиканского бюджета Чувашской Республики в 20</w:t>
            </w:r>
            <w:r w:rsidR="009460EB" w:rsidRPr="001B5267">
              <w:rPr>
                <w:rFonts w:ascii="Times New Roman" w:hAnsi="Times New Roman"/>
                <w:color w:val="000000"/>
                <w:sz w:val="28"/>
                <w:szCs w:val="28"/>
              </w:rPr>
              <w:t>19</w:t>
            </w:r>
            <w:r w:rsidR="00C35893" w:rsidRPr="001B5267">
              <w:rPr>
                <w:rFonts w:ascii="Times New Roman" w:hAnsi="Times New Roman"/>
                <w:color w:val="000000"/>
                <w:sz w:val="28"/>
                <w:szCs w:val="28"/>
              </w:rPr>
              <w:t xml:space="preserve"> – 203</w:t>
            </w:r>
            <w:r w:rsidRPr="001B5267">
              <w:rPr>
                <w:rFonts w:ascii="Times New Roman" w:hAnsi="Times New Roman"/>
                <w:color w:val="000000"/>
                <w:sz w:val="28"/>
                <w:szCs w:val="28"/>
              </w:rPr>
              <w:t>5 годах составляют 0,0 тысяч рублей</w:t>
            </w:r>
            <w:r w:rsidR="00C35893" w:rsidRPr="001B5267">
              <w:rPr>
                <w:rFonts w:ascii="Times New Roman" w:hAnsi="Times New Roman"/>
                <w:color w:val="000000"/>
                <w:sz w:val="28"/>
                <w:szCs w:val="28"/>
              </w:rPr>
              <w:t>, в том числе:</w:t>
            </w:r>
          </w:p>
          <w:p w:rsidR="00C35893" w:rsidRPr="001B5267" w:rsidRDefault="00C35893" w:rsidP="00817FD1">
            <w:pPr>
              <w:widowControl/>
              <w:jc w:val="both"/>
              <w:rPr>
                <w:rFonts w:ascii="Times New Roman" w:hAnsi="Times New Roman"/>
                <w:color w:val="000000"/>
                <w:sz w:val="28"/>
                <w:szCs w:val="28"/>
              </w:rPr>
            </w:pPr>
            <w:r w:rsidRPr="001B5267">
              <w:rPr>
                <w:rFonts w:ascii="Times New Roman" w:hAnsi="Times New Roman"/>
                <w:color w:val="000000"/>
                <w:sz w:val="28"/>
                <w:szCs w:val="28"/>
              </w:rPr>
              <w:t xml:space="preserve">в 2019 – 2025 годах – 0,0 </w:t>
            </w:r>
            <w:r w:rsidR="000921B7" w:rsidRPr="001B5267">
              <w:rPr>
                <w:rFonts w:ascii="Times New Roman" w:hAnsi="Times New Roman"/>
                <w:color w:val="000000"/>
                <w:sz w:val="28"/>
                <w:szCs w:val="28"/>
              </w:rPr>
              <w:t>тысяч</w:t>
            </w:r>
            <w:r w:rsidRPr="001B5267">
              <w:rPr>
                <w:rFonts w:ascii="Times New Roman" w:hAnsi="Times New Roman"/>
                <w:color w:val="000000"/>
                <w:sz w:val="28"/>
                <w:szCs w:val="28"/>
              </w:rPr>
              <w:t xml:space="preserve"> рублей;</w:t>
            </w:r>
          </w:p>
          <w:p w:rsidR="00015B10" w:rsidRPr="001B5267" w:rsidRDefault="00015B10" w:rsidP="00015B10">
            <w:pPr>
              <w:spacing w:line="235" w:lineRule="auto"/>
              <w:rPr>
                <w:rFonts w:ascii="Times New Roman" w:hAnsi="Times New Roman"/>
                <w:sz w:val="28"/>
                <w:szCs w:val="28"/>
              </w:rPr>
            </w:pPr>
            <w:r w:rsidRPr="001B5267">
              <w:rPr>
                <w:rFonts w:ascii="Times New Roman" w:hAnsi="Times New Roman"/>
                <w:sz w:val="28"/>
                <w:szCs w:val="28"/>
              </w:rPr>
              <w:t>в 2026</w:t>
            </w:r>
            <w:r w:rsidR="00AC7325" w:rsidRPr="001B5267">
              <w:rPr>
                <w:rFonts w:ascii="Times New Roman" w:hAnsi="Times New Roman"/>
                <w:sz w:val="28"/>
                <w:szCs w:val="28"/>
              </w:rPr>
              <w:t xml:space="preserve"> году – </w:t>
            </w:r>
            <w:r w:rsidRPr="001B5267">
              <w:rPr>
                <w:rFonts w:ascii="Times New Roman" w:hAnsi="Times New Roman"/>
                <w:sz w:val="28"/>
                <w:szCs w:val="28"/>
              </w:rPr>
              <w:t>0,0 тысяч рублей;</w:t>
            </w:r>
          </w:p>
          <w:p w:rsidR="00015B10" w:rsidRPr="001B5267" w:rsidRDefault="00015B10" w:rsidP="00015B10">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2027 – 2030 годах – 0,0 тысяч рублей;</w:t>
            </w:r>
          </w:p>
          <w:p w:rsidR="00C35893" w:rsidRPr="001B5267" w:rsidRDefault="00C35893"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2031 – 2035 годах – </w:t>
            </w:r>
            <w:r w:rsidR="00843614" w:rsidRPr="001B5267">
              <w:rPr>
                <w:rFonts w:ascii="Times New Roman" w:hAnsi="Times New Roman" w:cs="Times New Roman"/>
                <w:color w:val="000000"/>
                <w:sz w:val="28"/>
                <w:szCs w:val="28"/>
              </w:rPr>
              <w:t xml:space="preserve">0,0 </w:t>
            </w:r>
            <w:r w:rsidRPr="001B5267">
              <w:rPr>
                <w:rFonts w:ascii="Times New Roman" w:hAnsi="Times New Roman" w:cs="Times New Roman"/>
                <w:color w:val="000000"/>
                <w:sz w:val="28"/>
                <w:szCs w:val="28"/>
              </w:rPr>
              <w:t>тысяч рублей;</w:t>
            </w:r>
          </w:p>
          <w:p w:rsidR="00B40D2F" w:rsidRPr="001B5267" w:rsidRDefault="00B40D2F" w:rsidP="00817FD1">
            <w:pPr>
              <w:pStyle w:val="ConsPlusNormal"/>
              <w:ind w:firstLine="0"/>
              <w:jc w:val="both"/>
              <w:rPr>
                <w:rFonts w:ascii="Times New Roman" w:hAnsi="Times New Roman" w:cs="Times New Roman"/>
                <w:sz w:val="28"/>
                <w:szCs w:val="28"/>
              </w:rPr>
            </w:pPr>
            <w:r w:rsidRPr="001B5267">
              <w:rPr>
                <w:rFonts w:ascii="Times New Roman" w:hAnsi="Times New Roman" w:cs="Times New Roman"/>
                <w:sz w:val="28"/>
                <w:szCs w:val="28"/>
              </w:rPr>
              <w:t>бюджета города Чебоксары</w:t>
            </w:r>
            <w:r w:rsidRPr="001B5267">
              <w:rPr>
                <w:rFonts w:ascii="Times New Roman" w:hAnsi="Times New Roman"/>
                <w:sz w:val="28"/>
                <w:szCs w:val="28"/>
              </w:rPr>
              <w:t> – </w:t>
            </w:r>
            <w:r w:rsidR="00015B10" w:rsidRPr="001B5267">
              <w:rPr>
                <w:rFonts w:ascii="Times New Roman" w:hAnsi="Times New Roman" w:cs="Times New Roman"/>
                <w:sz w:val="28"/>
                <w:szCs w:val="28"/>
              </w:rPr>
              <w:t>513 057,3</w:t>
            </w:r>
            <w:r w:rsidRPr="001B5267">
              <w:rPr>
                <w:rFonts w:ascii="Times New Roman" w:hAnsi="Times New Roman"/>
                <w:sz w:val="28"/>
                <w:szCs w:val="28"/>
              </w:rPr>
              <w:t xml:space="preserve"> </w:t>
            </w:r>
            <w:r w:rsidRPr="001B5267">
              <w:rPr>
                <w:rFonts w:ascii="Times New Roman" w:hAnsi="Times New Roman" w:cs="Times New Roman"/>
                <w:sz w:val="28"/>
                <w:szCs w:val="28"/>
              </w:rPr>
              <w:t xml:space="preserve"> тысяч рублей, в том числе:</w:t>
            </w:r>
          </w:p>
          <w:p w:rsidR="009460EB" w:rsidRPr="001B5267" w:rsidRDefault="009460EB" w:rsidP="00817FD1">
            <w:pPr>
              <w:spacing w:line="235" w:lineRule="auto"/>
              <w:rPr>
                <w:rFonts w:ascii="Times New Roman" w:hAnsi="Times New Roman"/>
                <w:sz w:val="28"/>
                <w:szCs w:val="28"/>
              </w:rPr>
            </w:pPr>
            <w:r w:rsidRPr="001B5267">
              <w:rPr>
                <w:rFonts w:ascii="Times New Roman" w:hAnsi="Times New Roman"/>
                <w:sz w:val="28"/>
                <w:szCs w:val="28"/>
              </w:rPr>
              <w:t>в 2019 году – 0,0 тысяч рублей;</w:t>
            </w:r>
          </w:p>
          <w:p w:rsidR="009460EB" w:rsidRPr="001B5267" w:rsidRDefault="009460EB" w:rsidP="00817FD1">
            <w:pPr>
              <w:spacing w:line="235" w:lineRule="auto"/>
              <w:rPr>
                <w:rFonts w:ascii="Times New Roman" w:hAnsi="Times New Roman"/>
                <w:sz w:val="28"/>
                <w:szCs w:val="28"/>
              </w:rPr>
            </w:pPr>
            <w:r w:rsidRPr="001B5267">
              <w:rPr>
                <w:rFonts w:ascii="Times New Roman" w:hAnsi="Times New Roman"/>
                <w:sz w:val="28"/>
                <w:szCs w:val="28"/>
              </w:rPr>
              <w:t>в 2020 году – 0,0 тысяч рублей;</w:t>
            </w:r>
          </w:p>
          <w:p w:rsidR="009460EB" w:rsidRPr="001B5267" w:rsidRDefault="009460EB" w:rsidP="00817FD1">
            <w:pPr>
              <w:spacing w:line="235" w:lineRule="auto"/>
              <w:rPr>
                <w:rFonts w:ascii="Times New Roman" w:hAnsi="Times New Roman"/>
                <w:sz w:val="28"/>
                <w:szCs w:val="28"/>
              </w:rPr>
            </w:pPr>
            <w:r w:rsidRPr="001B5267">
              <w:rPr>
                <w:rFonts w:ascii="Times New Roman" w:hAnsi="Times New Roman"/>
                <w:sz w:val="28"/>
                <w:szCs w:val="28"/>
              </w:rPr>
              <w:t>в 2021 году – 0,0 тысяч рублей;</w:t>
            </w:r>
          </w:p>
          <w:p w:rsidR="00B40D2F" w:rsidRPr="001B5267" w:rsidRDefault="00B40D2F" w:rsidP="00817FD1">
            <w:pPr>
              <w:spacing w:line="235" w:lineRule="auto"/>
              <w:rPr>
                <w:rFonts w:ascii="Times New Roman" w:hAnsi="Times New Roman"/>
                <w:sz w:val="28"/>
                <w:szCs w:val="28"/>
              </w:rPr>
            </w:pPr>
            <w:r w:rsidRPr="001B5267">
              <w:rPr>
                <w:rFonts w:ascii="Times New Roman" w:hAnsi="Times New Roman"/>
                <w:sz w:val="28"/>
                <w:szCs w:val="28"/>
              </w:rPr>
              <w:t>в 2022 году – 14 143,7 тысяч рублей;</w:t>
            </w:r>
          </w:p>
          <w:p w:rsidR="00B40D2F" w:rsidRPr="001B5267" w:rsidRDefault="00B40D2F" w:rsidP="00817FD1">
            <w:pPr>
              <w:spacing w:line="235" w:lineRule="auto"/>
              <w:rPr>
                <w:rFonts w:ascii="Times New Roman" w:hAnsi="Times New Roman"/>
                <w:sz w:val="28"/>
                <w:szCs w:val="28"/>
              </w:rPr>
            </w:pPr>
            <w:r w:rsidRPr="001B5267">
              <w:rPr>
                <w:rFonts w:ascii="Times New Roman" w:hAnsi="Times New Roman"/>
                <w:sz w:val="28"/>
                <w:szCs w:val="28"/>
              </w:rPr>
              <w:t xml:space="preserve">в 2023 году – </w:t>
            </w:r>
            <w:r w:rsidR="00920F01" w:rsidRPr="001B5267">
              <w:rPr>
                <w:rFonts w:ascii="Times New Roman" w:hAnsi="Times New Roman"/>
                <w:sz w:val="28"/>
                <w:szCs w:val="28"/>
              </w:rPr>
              <w:t>30 968,2</w:t>
            </w:r>
            <w:r w:rsidRPr="001B5267">
              <w:rPr>
                <w:rFonts w:ascii="Times New Roman" w:hAnsi="Times New Roman"/>
                <w:sz w:val="28"/>
                <w:szCs w:val="28"/>
              </w:rPr>
              <w:t> тысяч рублей;</w:t>
            </w:r>
          </w:p>
          <w:p w:rsidR="00B40D2F" w:rsidRPr="001B5267" w:rsidRDefault="00B40D2F" w:rsidP="00817FD1">
            <w:pPr>
              <w:spacing w:line="235" w:lineRule="auto"/>
              <w:rPr>
                <w:rFonts w:ascii="Times New Roman" w:hAnsi="Times New Roman"/>
                <w:sz w:val="28"/>
                <w:szCs w:val="28"/>
              </w:rPr>
            </w:pPr>
            <w:r w:rsidRPr="001B5267">
              <w:rPr>
                <w:rFonts w:ascii="Times New Roman" w:hAnsi="Times New Roman"/>
                <w:sz w:val="28"/>
                <w:szCs w:val="28"/>
              </w:rPr>
              <w:t>в 2024 году – </w:t>
            </w:r>
            <w:r w:rsidR="00AC7325" w:rsidRPr="001B5267">
              <w:rPr>
                <w:rFonts w:ascii="Times New Roman" w:hAnsi="Times New Roman"/>
                <w:sz w:val="28"/>
                <w:szCs w:val="28"/>
              </w:rPr>
              <w:t>67 945,4</w:t>
            </w:r>
            <w:r w:rsidRPr="001B5267">
              <w:rPr>
                <w:rFonts w:ascii="Times New Roman" w:hAnsi="Times New Roman"/>
                <w:sz w:val="28"/>
                <w:szCs w:val="28"/>
              </w:rPr>
              <w:t xml:space="preserve"> тысяч рублей;</w:t>
            </w:r>
          </w:p>
          <w:p w:rsidR="00B40D2F" w:rsidRPr="001B5267" w:rsidRDefault="00AC7325" w:rsidP="00817FD1">
            <w:pPr>
              <w:spacing w:line="235" w:lineRule="auto"/>
              <w:rPr>
                <w:rFonts w:ascii="Times New Roman" w:hAnsi="Times New Roman"/>
                <w:sz w:val="28"/>
                <w:szCs w:val="28"/>
              </w:rPr>
            </w:pPr>
            <w:r w:rsidRPr="001B5267">
              <w:rPr>
                <w:rFonts w:ascii="Times New Roman" w:hAnsi="Times New Roman"/>
                <w:sz w:val="28"/>
                <w:szCs w:val="28"/>
              </w:rPr>
              <w:t>в 2025 году – 65</w:t>
            </w:r>
            <w:r w:rsidR="00B40D2F" w:rsidRPr="001B5267">
              <w:rPr>
                <w:rFonts w:ascii="Times New Roman" w:hAnsi="Times New Roman"/>
                <w:sz w:val="28"/>
                <w:szCs w:val="28"/>
              </w:rPr>
              <w:t> 000,0 тысяч рублей;</w:t>
            </w:r>
          </w:p>
          <w:p w:rsidR="00015B10" w:rsidRPr="001B5267" w:rsidRDefault="00015B10" w:rsidP="00015B10">
            <w:pPr>
              <w:spacing w:line="235" w:lineRule="auto"/>
              <w:rPr>
                <w:rFonts w:ascii="Times New Roman" w:hAnsi="Times New Roman"/>
                <w:sz w:val="28"/>
                <w:szCs w:val="28"/>
              </w:rPr>
            </w:pPr>
            <w:r w:rsidRPr="001B5267">
              <w:rPr>
                <w:rFonts w:ascii="Times New Roman" w:hAnsi="Times New Roman"/>
                <w:sz w:val="28"/>
                <w:szCs w:val="28"/>
              </w:rPr>
              <w:t>в 2026</w:t>
            </w:r>
            <w:r w:rsidR="00AC7325" w:rsidRPr="001B5267">
              <w:rPr>
                <w:rFonts w:ascii="Times New Roman" w:hAnsi="Times New Roman"/>
                <w:sz w:val="28"/>
                <w:szCs w:val="28"/>
              </w:rPr>
              <w:t xml:space="preserve"> году – 65</w:t>
            </w:r>
            <w:r w:rsidRPr="001B5267">
              <w:rPr>
                <w:rFonts w:ascii="Times New Roman" w:hAnsi="Times New Roman"/>
                <w:sz w:val="28"/>
                <w:szCs w:val="28"/>
              </w:rPr>
              <w:t> 000,0 тысяч рублей;</w:t>
            </w:r>
          </w:p>
          <w:p w:rsidR="00843614" w:rsidRPr="001B5267" w:rsidRDefault="00843614"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015B10"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w:t>
            </w:r>
            <w:r w:rsidR="00DE649C" w:rsidRPr="001B5267">
              <w:rPr>
                <w:rFonts w:ascii="Times New Roman" w:hAnsi="Times New Roman" w:cs="Times New Roman"/>
                <w:color w:val="000000"/>
                <w:sz w:val="28"/>
                <w:szCs w:val="28"/>
              </w:rPr>
              <w:t>1</w:t>
            </w:r>
            <w:r w:rsidR="0003138C" w:rsidRPr="001B5267">
              <w:rPr>
                <w:rFonts w:ascii="Times New Roman" w:hAnsi="Times New Roman" w:cs="Times New Roman"/>
                <w:color w:val="000000"/>
                <w:sz w:val="28"/>
                <w:szCs w:val="28"/>
              </w:rPr>
              <w:t>2</w:t>
            </w:r>
            <w:r w:rsidR="00DE649C" w:rsidRPr="001B5267">
              <w:rPr>
                <w:rFonts w:ascii="Times New Roman" w:hAnsi="Times New Roman" w:cs="Times New Roman"/>
                <w:color w:val="000000"/>
                <w:sz w:val="28"/>
                <w:szCs w:val="28"/>
              </w:rPr>
              <w:t xml:space="preserve">0 000,0 </w:t>
            </w:r>
            <w:r w:rsidRPr="001B5267">
              <w:rPr>
                <w:rFonts w:ascii="Times New Roman" w:hAnsi="Times New Roman" w:cs="Times New Roman"/>
                <w:color w:val="000000"/>
                <w:sz w:val="28"/>
                <w:szCs w:val="28"/>
              </w:rPr>
              <w:t>тысяч рублей;</w:t>
            </w:r>
          </w:p>
          <w:p w:rsidR="00843614" w:rsidRPr="001B5267" w:rsidRDefault="00843614"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в 2031 – 2035 годах – </w:t>
            </w:r>
            <w:r w:rsidR="00DE649C" w:rsidRPr="001B5267">
              <w:rPr>
                <w:rFonts w:ascii="Times New Roman" w:hAnsi="Times New Roman" w:cs="Times New Roman"/>
                <w:color w:val="000000"/>
                <w:sz w:val="28"/>
                <w:szCs w:val="28"/>
              </w:rPr>
              <w:t xml:space="preserve">150 000,0 </w:t>
            </w:r>
            <w:r w:rsidRPr="001B5267">
              <w:rPr>
                <w:rFonts w:ascii="Times New Roman" w:hAnsi="Times New Roman" w:cs="Times New Roman"/>
                <w:color w:val="000000"/>
                <w:sz w:val="28"/>
                <w:szCs w:val="28"/>
              </w:rPr>
              <w:t>тысяч рублей;</w:t>
            </w:r>
          </w:p>
          <w:p w:rsidR="00B40D2F" w:rsidRPr="001B5267" w:rsidRDefault="00B40D2F" w:rsidP="00817FD1">
            <w:pPr>
              <w:pStyle w:val="ConsPlusNormal"/>
              <w:ind w:firstLine="0"/>
              <w:jc w:val="both"/>
              <w:rPr>
                <w:rFonts w:ascii="Times New Roman" w:hAnsi="Times New Roman" w:cs="Times New Roman"/>
                <w:color w:val="000000"/>
                <w:sz w:val="28"/>
                <w:szCs w:val="28"/>
              </w:rPr>
            </w:pPr>
            <w:r w:rsidRPr="001B5267">
              <w:rPr>
                <w:rFonts w:ascii="Times New Roman" w:hAnsi="Times New Roman" w:cs="Times New Roman"/>
                <w:sz w:val="28"/>
                <w:szCs w:val="28"/>
              </w:rPr>
              <w:t>внебюджетных источников в 20</w:t>
            </w:r>
            <w:r w:rsidR="00550A11" w:rsidRPr="001B5267">
              <w:rPr>
                <w:rFonts w:ascii="Times New Roman" w:hAnsi="Times New Roman" w:cs="Times New Roman"/>
                <w:sz w:val="28"/>
                <w:szCs w:val="28"/>
              </w:rPr>
              <w:t>19</w:t>
            </w:r>
            <w:r w:rsidR="00843614" w:rsidRPr="001B5267">
              <w:rPr>
                <w:rFonts w:ascii="Times New Roman" w:hAnsi="Times New Roman" w:cs="Times New Roman"/>
                <w:sz w:val="28"/>
                <w:szCs w:val="28"/>
              </w:rPr>
              <w:t xml:space="preserve"> – </w:t>
            </w:r>
            <w:r w:rsidR="00843614" w:rsidRPr="001B5267">
              <w:rPr>
                <w:rFonts w:ascii="Times New Roman" w:hAnsi="Times New Roman" w:cs="Times New Roman"/>
                <w:color w:val="000000"/>
                <w:sz w:val="28"/>
                <w:szCs w:val="28"/>
              </w:rPr>
              <w:t>203</w:t>
            </w:r>
            <w:r w:rsidRPr="001B5267">
              <w:rPr>
                <w:rFonts w:ascii="Times New Roman" w:hAnsi="Times New Roman" w:cs="Times New Roman"/>
                <w:color w:val="000000"/>
                <w:sz w:val="28"/>
                <w:szCs w:val="28"/>
              </w:rPr>
              <w:t>5 годах составляют 0,0 тысяч рублей</w:t>
            </w:r>
            <w:r w:rsidR="00843614" w:rsidRPr="001B5267">
              <w:rPr>
                <w:rFonts w:ascii="Times New Roman" w:hAnsi="Times New Roman" w:cs="Times New Roman"/>
                <w:color w:val="000000"/>
                <w:sz w:val="28"/>
                <w:szCs w:val="28"/>
              </w:rPr>
              <w:t>, в том числе:</w:t>
            </w:r>
          </w:p>
          <w:p w:rsidR="00843614" w:rsidRPr="001B5267" w:rsidRDefault="00843614" w:rsidP="00817FD1">
            <w:pPr>
              <w:widowControl/>
              <w:jc w:val="both"/>
              <w:rPr>
                <w:rFonts w:ascii="Times New Roman" w:hAnsi="Times New Roman"/>
                <w:color w:val="000000"/>
                <w:sz w:val="28"/>
                <w:szCs w:val="28"/>
              </w:rPr>
            </w:pPr>
            <w:r w:rsidRPr="001B5267">
              <w:rPr>
                <w:rFonts w:ascii="Times New Roman" w:hAnsi="Times New Roman"/>
                <w:color w:val="000000"/>
                <w:sz w:val="28"/>
                <w:szCs w:val="28"/>
              </w:rPr>
              <w:t xml:space="preserve">в 2019 – 2025 годах – 0,0 </w:t>
            </w:r>
            <w:r w:rsidR="000921B7" w:rsidRPr="001B5267">
              <w:rPr>
                <w:rFonts w:ascii="Times New Roman" w:hAnsi="Times New Roman"/>
                <w:color w:val="000000"/>
                <w:sz w:val="28"/>
                <w:szCs w:val="28"/>
              </w:rPr>
              <w:t>тысяч</w:t>
            </w:r>
            <w:r w:rsidRPr="001B5267">
              <w:rPr>
                <w:rFonts w:ascii="Times New Roman" w:hAnsi="Times New Roman"/>
                <w:color w:val="000000"/>
                <w:sz w:val="28"/>
                <w:szCs w:val="28"/>
              </w:rPr>
              <w:t xml:space="preserve"> рублей;</w:t>
            </w:r>
          </w:p>
          <w:p w:rsidR="00015B10" w:rsidRPr="001B5267" w:rsidRDefault="00015B10" w:rsidP="00015B10">
            <w:pPr>
              <w:spacing w:line="235" w:lineRule="auto"/>
              <w:rPr>
                <w:rFonts w:ascii="Times New Roman" w:hAnsi="Times New Roman"/>
                <w:sz w:val="28"/>
                <w:szCs w:val="28"/>
              </w:rPr>
            </w:pPr>
            <w:r w:rsidRPr="001B5267">
              <w:rPr>
                <w:rFonts w:ascii="Times New Roman" w:hAnsi="Times New Roman"/>
                <w:sz w:val="28"/>
                <w:szCs w:val="28"/>
              </w:rPr>
              <w:t>в 2026 году – 0,0 тысяч рублей;</w:t>
            </w:r>
          </w:p>
          <w:p w:rsidR="00843614" w:rsidRPr="001B5267" w:rsidRDefault="00843614" w:rsidP="0006259E">
            <w:pPr>
              <w:pStyle w:val="ConsPlusNormal"/>
              <w:tabs>
                <w:tab w:val="left" w:pos="4853"/>
                <w:tab w:val="left" w:pos="4931"/>
              </w:tabs>
              <w:ind w:right="34" w:firstLine="0"/>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015B10"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0,0 тысяч рублей;</w:t>
            </w:r>
          </w:p>
          <w:p w:rsidR="00843614" w:rsidRPr="001B5267" w:rsidRDefault="00843614" w:rsidP="0006259E">
            <w:pPr>
              <w:pStyle w:val="ConsPlusNormal"/>
              <w:tabs>
                <w:tab w:val="left" w:pos="4853"/>
                <w:tab w:val="left" w:pos="4931"/>
              </w:tabs>
              <w:ind w:right="34" w:firstLine="0"/>
              <w:jc w:val="both"/>
              <w:rPr>
                <w:rFonts w:ascii="Times New Roman" w:hAnsi="Times New Roman" w:cs="Times New Roman"/>
                <w:color w:val="FF0000"/>
                <w:sz w:val="28"/>
                <w:szCs w:val="28"/>
              </w:rPr>
            </w:pPr>
            <w:r w:rsidRPr="001B5267">
              <w:rPr>
                <w:rFonts w:ascii="Times New Roman" w:hAnsi="Times New Roman" w:cs="Times New Roman"/>
                <w:color w:val="000000"/>
                <w:sz w:val="28"/>
                <w:szCs w:val="28"/>
              </w:rPr>
              <w:t>в 2031 – 2035 годах – 0,0 тысяч рублей.</w:t>
            </w:r>
          </w:p>
          <w:p w:rsidR="00B40D2F" w:rsidRPr="001B5267" w:rsidRDefault="00B40D2F" w:rsidP="00817FD1">
            <w:pPr>
              <w:pStyle w:val="afff1"/>
              <w:jc w:val="both"/>
              <w:rPr>
                <w:rFonts w:ascii="Times New Roman" w:hAnsi="Times New Roman"/>
                <w:sz w:val="28"/>
                <w:szCs w:val="28"/>
              </w:rPr>
            </w:pPr>
            <w:r w:rsidRPr="001B5267">
              <w:rPr>
                <w:rFonts w:ascii="Times New Roman" w:hAnsi="Times New Roman"/>
                <w:sz w:val="28"/>
                <w:szCs w:val="28"/>
              </w:rPr>
              <w:t>Объемы финансирования подпрограммы подлежат ежегодному уточнению исходя из возможностей бюджета города Чебоксары</w:t>
            </w:r>
          </w:p>
        </w:tc>
      </w:tr>
    </w:tbl>
    <w:p w:rsidR="00B40D2F" w:rsidRPr="001B5267" w:rsidRDefault="00DB5C5A" w:rsidP="00817FD1">
      <w:pPr>
        <w:spacing w:line="336" w:lineRule="auto"/>
        <w:ind w:left="1146" w:right="-143"/>
        <w:jc w:val="right"/>
        <w:rPr>
          <w:rFonts w:ascii="Times New Roman" w:hAnsi="Times New Roman"/>
          <w:sz w:val="28"/>
          <w:szCs w:val="28"/>
        </w:rPr>
      </w:pPr>
      <w:r w:rsidRPr="001B5267">
        <w:rPr>
          <w:rFonts w:ascii="Times New Roman" w:hAnsi="Times New Roman"/>
          <w:sz w:val="28"/>
          <w:szCs w:val="28"/>
        </w:rPr>
        <w:lastRenderedPageBreak/>
        <w:t>»;</w:t>
      </w:r>
    </w:p>
    <w:p w:rsidR="00DB5C5A" w:rsidRPr="001B5267" w:rsidRDefault="00872F05" w:rsidP="00DB5C5A">
      <w:pPr>
        <w:widowControl/>
        <w:spacing w:line="360" w:lineRule="auto"/>
        <w:ind w:firstLine="709"/>
        <w:jc w:val="both"/>
        <w:rPr>
          <w:rFonts w:ascii="Times New Roman" w:hAnsi="Times New Roman"/>
          <w:color w:val="000000"/>
          <w:sz w:val="28"/>
          <w:szCs w:val="28"/>
        </w:rPr>
      </w:pPr>
      <w:r w:rsidRPr="001B5267">
        <w:rPr>
          <w:rFonts w:ascii="Times New Roman" w:hAnsi="Times New Roman"/>
          <w:color w:val="000000"/>
          <w:sz w:val="28"/>
          <w:szCs w:val="28"/>
        </w:rPr>
        <w:t xml:space="preserve">в абзаце втором </w:t>
      </w:r>
      <w:r w:rsidR="00DB5C5A" w:rsidRPr="001B5267">
        <w:rPr>
          <w:rFonts w:ascii="Times New Roman" w:hAnsi="Times New Roman"/>
          <w:color w:val="000000"/>
          <w:sz w:val="28"/>
          <w:szCs w:val="28"/>
        </w:rPr>
        <w:t>в позиции «Система организации контро</w:t>
      </w:r>
      <w:r w:rsidRPr="001B5267">
        <w:rPr>
          <w:rFonts w:ascii="Times New Roman" w:hAnsi="Times New Roman"/>
          <w:color w:val="000000"/>
          <w:sz w:val="28"/>
          <w:szCs w:val="28"/>
        </w:rPr>
        <w:t xml:space="preserve">ля за выполнением подпрограммы» </w:t>
      </w:r>
      <w:r w:rsidR="00DB5C5A" w:rsidRPr="001B5267">
        <w:rPr>
          <w:rFonts w:ascii="Times New Roman" w:hAnsi="Times New Roman"/>
          <w:color w:val="000000"/>
          <w:sz w:val="28"/>
          <w:szCs w:val="28"/>
        </w:rPr>
        <w:t>слова «</w:t>
      </w:r>
      <w:r w:rsidR="00DB5C5A" w:rsidRPr="001B5267">
        <w:rPr>
          <w:rFonts w:ascii="Times New Roman" w:hAnsi="Times New Roman"/>
          <w:sz w:val="28"/>
          <w:szCs w:val="28"/>
        </w:rPr>
        <w:t>отдел экономики, прогнозирования и социально-экономического развития администрации города Чебоксары</w:t>
      </w:r>
      <w:r w:rsidR="00DB5C5A" w:rsidRPr="001B5267">
        <w:rPr>
          <w:rFonts w:ascii="Times New Roman" w:hAnsi="Times New Roman"/>
          <w:color w:val="000000"/>
          <w:sz w:val="28"/>
          <w:szCs w:val="28"/>
        </w:rPr>
        <w:t xml:space="preserve">» </w:t>
      </w:r>
      <w:r w:rsidR="00DB5C5A" w:rsidRPr="001B5267">
        <w:rPr>
          <w:rFonts w:ascii="Times New Roman" w:hAnsi="Times New Roman"/>
          <w:color w:val="000000"/>
          <w:sz w:val="28"/>
          <w:szCs w:val="28"/>
        </w:rPr>
        <w:lastRenderedPageBreak/>
        <w:t>заменить словами «</w:t>
      </w:r>
      <w:r w:rsidR="00DB5C5A" w:rsidRPr="001B5267">
        <w:rPr>
          <w:rFonts w:ascii="Times New Roman" w:hAnsi="Times New Roman"/>
          <w:sz w:val="28"/>
          <w:szCs w:val="28"/>
        </w:rPr>
        <w:t>отдел экономического анализа, стратегического планирования и прогнозирования администрации города Чебоксары</w:t>
      </w:r>
      <w:r w:rsidR="00DB5C5A" w:rsidRPr="001B5267">
        <w:rPr>
          <w:rFonts w:ascii="Times New Roman" w:hAnsi="Times New Roman"/>
          <w:color w:val="000000"/>
          <w:sz w:val="28"/>
          <w:szCs w:val="28"/>
        </w:rPr>
        <w:t>».</w:t>
      </w:r>
    </w:p>
    <w:p w:rsidR="0004358B" w:rsidRPr="001B5267" w:rsidRDefault="00B40D2F" w:rsidP="004D5E66">
      <w:pPr>
        <w:widowControl/>
        <w:spacing w:line="360" w:lineRule="auto"/>
        <w:ind w:firstLine="709"/>
        <w:jc w:val="both"/>
        <w:rPr>
          <w:rFonts w:ascii="Times New Roman" w:hAnsi="Times New Roman"/>
          <w:color w:val="000000"/>
          <w:sz w:val="28"/>
          <w:szCs w:val="28"/>
        </w:rPr>
      </w:pPr>
      <w:r w:rsidRPr="001B5267">
        <w:rPr>
          <w:rFonts w:ascii="Times New Roman" w:hAnsi="Times New Roman"/>
          <w:color w:val="000000"/>
          <w:sz w:val="28"/>
          <w:szCs w:val="28"/>
        </w:rPr>
        <w:t>1.</w:t>
      </w:r>
      <w:r w:rsidR="006E4F27">
        <w:rPr>
          <w:rFonts w:ascii="Times New Roman" w:hAnsi="Times New Roman"/>
          <w:color w:val="000000"/>
          <w:sz w:val="28"/>
          <w:szCs w:val="28"/>
        </w:rPr>
        <w:t>8</w:t>
      </w:r>
      <w:r w:rsidRPr="001B5267">
        <w:rPr>
          <w:rFonts w:ascii="Times New Roman" w:hAnsi="Times New Roman"/>
          <w:color w:val="000000"/>
          <w:sz w:val="28"/>
          <w:szCs w:val="28"/>
        </w:rPr>
        <w:t xml:space="preserve">.2. </w:t>
      </w:r>
      <w:r w:rsidR="007C3F62" w:rsidRPr="001B5267">
        <w:rPr>
          <w:rFonts w:ascii="Times New Roman" w:hAnsi="Times New Roman"/>
          <w:color w:val="000000"/>
          <w:sz w:val="28"/>
          <w:szCs w:val="28"/>
        </w:rPr>
        <w:t xml:space="preserve">Абзац двадцать восьмой раздела </w:t>
      </w:r>
      <w:r w:rsidR="0004358B" w:rsidRPr="001B5267">
        <w:rPr>
          <w:rFonts w:ascii="Times New Roman" w:hAnsi="Times New Roman"/>
          <w:color w:val="000000"/>
          <w:sz w:val="28"/>
          <w:szCs w:val="28"/>
          <w:lang w:val="en-US"/>
        </w:rPr>
        <w:t>II</w:t>
      </w:r>
      <w:r w:rsidR="0004358B" w:rsidRPr="001B5267">
        <w:rPr>
          <w:rFonts w:ascii="Times New Roman" w:hAnsi="Times New Roman"/>
          <w:color w:val="000000"/>
          <w:sz w:val="28"/>
          <w:szCs w:val="28"/>
        </w:rPr>
        <w:t xml:space="preserve"> подпрограммы «Приоритеты, цели и задачи, важнейшие целевые индикаторы и показатели подпрограммы, ожидаемые ко</w:t>
      </w:r>
      <w:r w:rsidR="007C3F62" w:rsidRPr="001B5267">
        <w:rPr>
          <w:rFonts w:ascii="Times New Roman" w:hAnsi="Times New Roman"/>
          <w:color w:val="000000"/>
          <w:sz w:val="28"/>
          <w:szCs w:val="28"/>
        </w:rPr>
        <w:t>нечные результаты подпрограммы» после слова «Чебоксары» дополнить словами «в 2023 году».</w:t>
      </w:r>
    </w:p>
    <w:p w:rsidR="00157E3C" w:rsidRPr="001B5267" w:rsidRDefault="00BD72E0" w:rsidP="00157E3C">
      <w:pPr>
        <w:widowControl/>
        <w:spacing w:line="360" w:lineRule="auto"/>
        <w:ind w:firstLine="709"/>
        <w:jc w:val="both"/>
        <w:rPr>
          <w:rFonts w:ascii="Times New Roman" w:hAnsi="Times New Roman"/>
          <w:color w:val="000000"/>
          <w:sz w:val="28"/>
          <w:szCs w:val="28"/>
        </w:rPr>
      </w:pPr>
      <w:r w:rsidRPr="001B5267">
        <w:rPr>
          <w:rFonts w:ascii="Times New Roman" w:hAnsi="Times New Roman"/>
          <w:color w:val="000000"/>
          <w:sz w:val="28"/>
          <w:szCs w:val="28"/>
        </w:rPr>
        <w:t>1.</w:t>
      </w:r>
      <w:r w:rsidR="006E4F27">
        <w:rPr>
          <w:rFonts w:ascii="Times New Roman" w:hAnsi="Times New Roman"/>
          <w:color w:val="000000"/>
          <w:sz w:val="28"/>
          <w:szCs w:val="28"/>
        </w:rPr>
        <w:t>8</w:t>
      </w:r>
      <w:r w:rsidRPr="001B5267">
        <w:rPr>
          <w:rFonts w:ascii="Times New Roman" w:hAnsi="Times New Roman"/>
          <w:color w:val="000000"/>
          <w:sz w:val="28"/>
          <w:szCs w:val="28"/>
        </w:rPr>
        <w:t xml:space="preserve">.3. </w:t>
      </w:r>
      <w:r w:rsidR="00DF1AE9" w:rsidRPr="001B5267">
        <w:rPr>
          <w:rFonts w:ascii="Times New Roman" w:hAnsi="Times New Roman"/>
          <w:color w:val="000000"/>
          <w:sz w:val="28"/>
          <w:szCs w:val="28"/>
        </w:rPr>
        <w:t xml:space="preserve">В </w:t>
      </w:r>
      <w:r w:rsidR="00872F05" w:rsidRPr="001B5267">
        <w:rPr>
          <w:rFonts w:ascii="Times New Roman" w:hAnsi="Times New Roman"/>
          <w:color w:val="000000"/>
          <w:sz w:val="28"/>
          <w:szCs w:val="28"/>
        </w:rPr>
        <w:t xml:space="preserve">абзацах седьмом и восьмом </w:t>
      </w:r>
      <w:r w:rsidR="00DF1AE9" w:rsidRPr="001B5267">
        <w:rPr>
          <w:rFonts w:ascii="Times New Roman" w:hAnsi="Times New Roman"/>
          <w:color w:val="000000"/>
          <w:sz w:val="28"/>
          <w:szCs w:val="28"/>
        </w:rPr>
        <w:t>раздел</w:t>
      </w:r>
      <w:r w:rsidR="00872F05" w:rsidRPr="001B5267">
        <w:rPr>
          <w:rFonts w:ascii="Times New Roman" w:hAnsi="Times New Roman"/>
          <w:color w:val="000000"/>
          <w:sz w:val="28"/>
          <w:szCs w:val="28"/>
        </w:rPr>
        <w:t>а</w:t>
      </w:r>
      <w:r w:rsidR="00DF1AE9" w:rsidRPr="001B5267">
        <w:rPr>
          <w:rFonts w:ascii="Times New Roman" w:hAnsi="Times New Roman"/>
          <w:color w:val="000000"/>
          <w:sz w:val="28"/>
          <w:szCs w:val="28"/>
        </w:rPr>
        <w:t xml:space="preserve"> </w:t>
      </w:r>
      <w:r w:rsidR="00DF1AE9" w:rsidRPr="001B5267">
        <w:rPr>
          <w:rFonts w:ascii="Times New Roman" w:hAnsi="Times New Roman"/>
          <w:color w:val="000000"/>
          <w:sz w:val="28"/>
          <w:szCs w:val="28"/>
          <w:lang w:val="en-US"/>
        </w:rPr>
        <w:t>III</w:t>
      </w:r>
      <w:r w:rsidR="00DF1AE9" w:rsidRPr="001B5267">
        <w:rPr>
          <w:rFonts w:ascii="Times New Roman" w:hAnsi="Times New Roman"/>
          <w:color w:val="000000"/>
          <w:sz w:val="28"/>
          <w:szCs w:val="28"/>
        </w:rPr>
        <w:t xml:space="preserve"> подпрограммы «Обобщенная характеристика основных мероприятий и мероприятий подпрограммы,</w:t>
      </w:r>
      <w:r w:rsidR="00872F05" w:rsidRPr="001B5267">
        <w:rPr>
          <w:rFonts w:ascii="Times New Roman" w:hAnsi="Times New Roman"/>
          <w:color w:val="000000"/>
          <w:sz w:val="28"/>
          <w:szCs w:val="28"/>
        </w:rPr>
        <w:t xml:space="preserve"> сроков и этапов их реализации» </w:t>
      </w:r>
      <w:r w:rsidR="00FC27AB" w:rsidRPr="001B5267">
        <w:rPr>
          <w:rFonts w:ascii="Times New Roman" w:hAnsi="Times New Roman"/>
          <w:color w:val="000000"/>
          <w:sz w:val="28"/>
          <w:szCs w:val="28"/>
        </w:rPr>
        <w:t>слова «</w:t>
      </w:r>
      <w:r w:rsidR="00157E3C" w:rsidRPr="001B5267">
        <w:rPr>
          <w:rFonts w:ascii="Times New Roman" w:hAnsi="Times New Roman"/>
          <w:sz w:val="28"/>
          <w:szCs w:val="28"/>
        </w:rPr>
        <w:t>отдел экономики, прогнозирования и социально-экономического развития администрации города Чебоксары</w:t>
      </w:r>
      <w:r w:rsidR="00157E3C" w:rsidRPr="001B5267">
        <w:rPr>
          <w:rFonts w:ascii="Times New Roman" w:hAnsi="Times New Roman"/>
          <w:color w:val="000000"/>
          <w:sz w:val="28"/>
          <w:szCs w:val="28"/>
        </w:rPr>
        <w:t>» заменить словами «</w:t>
      </w:r>
      <w:r w:rsidR="00157E3C" w:rsidRPr="001B5267">
        <w:rPr>
          <w:rFonts w:ascii="Times New Roman" w:hAnsi="Times New Roman"/>
          <w:sz w:val="28"/>
          <w:szCs w:val="28"/>
        </w:rPr>
        <w:t>отдел экономического анализа, стратегического планирования и прогнозирования администрации города Чебоксары</w:t>
      </w:r>
      <w:r w:rsidR="00157E3C" w:rsidRPr="001B5267">
        <w:rPr>
          <w:rFonts w:ascii="Times New Roman" w:hAnsi="Times New Roman"/>
          <w:color w:val="000000"/>
          <w:sz w:val="28"/>
          <w:szCs w:val="28"/>
        </w:rPr>
        <w:t>».</w:t>
      </w:r>
    </w:p>
    <w:p w:rsidR="0017053E" w:rsidRPr="001B5267" w:rsidRDefault="00BD72E0" w:rsidP="004D5E66">
      <w:pPr>
        <w:widowControl/>
        <w:spacing w:line="360" w:lineRule="auto"/>
        <w:ind w:firstLine="709"/>
        <w:jc w:val="both"/>
        <w:rPr>
          <w:rFonts w:ascii="Times New Roman" w:hAnsi="Times New Roman"/>
          <w:sz w:val="28"/>
          <w:szCs w:val="28"/>
        </w:rPr>
      </w:pPr>
      <w:r w:rsidRPr="001B5267">
        <w:rPr>
          <w:rFonts w:ascii="Times New Roman" w:hAnsi="Times New Roman"/>
          <w:color w:val="000000"/>
          <w:sz w:val="28"/>
          <w:szCs w:val="28"/>
        </w:rPr>
        <w:t>1.</w:t>
      </w:r>
      <w:r w:rsidR="006E4F27">
        <w:rPr>
          <w:rFonts w:ascii="Times New Roman" w:hAnsi="Times New Roman"/>
          <w:color w:val="000000"/>
          <w:sz w:val="28"/>
          <w:szCs w:val="28"/>
        </w:rPr>
        <w:t>8</w:t>
      </w:r>
      <w:r w:rsidRPr="001B5267">
        <w:rPr>
          <w:rFonts w:ascii="Times New Roman" w:hAnsi="Times New Roman"/>
          <w:color w:val="000000"/>
          <w:sz w:val="28"/>
          <w:szCs w:val="28"/>
        </w:rPr>
        <w:t>.4</w:t>
      </w:r>
      <w:r w:rsidR="009967AF" w:rsidRPr="001B5267">
        <w:rPr>
          <w:rFonts w:ascii="Times New Roman" w:hAnsi="Times New Roman"/>
          <w:color w:val="000000"/>
          <w:sz w:val="28"/>
          <w:szCs w:val="28"/>
        </w:rPr>
        <w:t xml:space="preserve">. </w:t>
      </w:r>
      <w:r w:rsidR="0017053E" w:rsidRPr="001B5267">
        <w:rPr>
          <w:rFonts w:ascii="Times New Roman" w:hAnsi="Times New Roman"/>
          <w:sz w:val="28"/>
          <w:szCs w:val="28"/>
        </w:rPr>
        <w:t xml:space="preserve">Раздел </w:t>
      </w:r>
      <w:r w:rsidR="0017053E" w:rsidRPr="001B5267">
        <w:rPr>
          <w:rFonts w:ascii="Times New Roman" w:hAnsi="Times New Roman"/>
          <w:sz w:val="28"/>
          <w:szCs w:val="28"/>
          <w:lang w:val="en-US"/>
        </w:rPr>
        <w:t>IV</w:t>
      </w:r>
      <w:r w:rsidR="0017053E" w:rsidRPr="001B5267">
        <w:rPr>
          <w:rFonts w:ascii="Times New Roman" w:hAnsi="Times New Roman"/>
          <w:sz w:val="28"/>
          <w:szCs w:val="28"/>
        </w:rPr>
        <w:t xml:space="preserve"> подпрограммы «Обоснование объема финансовых ресурсов, необходимых для реализации подпрограммы (с расшифровкой по источникам финансирования</w:t>
      </w:r>
      <w:r w:rsidR="00F86567">
        <w:rPr>
          <w:rFonts w:ascii="Times New Roman" w:hAnsi="Times New Roman"/>
          <w:sz w:val="28"/>
          <w:szCs w:val="28"/>
        </w:rPr>
        <w:t xml:space="preserve">, </w:t>
      </w:r>
      <w:r w:rsidR="0017053E" w:rsidRPr="001B5267">
        <w:rPr>
          <w:rFonts w:ascii="Times New Roman" w:hAnsi="Times New Roman"/>
          <w:sz w:val="28"/>
          <w:szCs w:val="28"/>
        </w:rPr>
        <w:t xml:space="preserve">по </w:t>
      </w:r>
      <w:r w:rsidR="00F86567">
        <w:rPr>
          <w:rFonts w:ascii="Times New Roman" w:hAnsi="Times New Roman"/>
          <w:sz w:val="28"/>
          <w:szCs w:val="28"/>
        </w:rPr>
        <w:t xml:space="preserve">этапам и </w:t>
      </w:r>
      <w:r w:rsidR="0017053E" w:rsidRPr="001B5267">
        <w:rPr>
          <w:rFonts w:ascii="Times New Roman" w:hAnsi="Times New Roman"/>
          <w:sz w:val="28"/>
          <w:szCs w:val="28"/>
        </w:rPr>
        <w:t>годам реализации подпрограммы)» изложить в следующей редакции:</w:t>
      </w:r>
    </w:p>
    <w:p w:rsidR="0017053E" w:rsidRPr="001B5267" w:rsidRDefault="0017053E" w:rsidP="004D5E66">
      <w:pPr>
        <w:widowControl/>
        <w:spacing w:line="360" w:lineRule="auto"/>
        <w:ind w:firstLine="709"/>
        <w:jc w:val="center"/>
        <w:rPr>
          <w:rFonts w:ascii="Times New Roman" w:hAnsi="Times New Roman"/>
          <w:b/>
          <w:color w:val="000000"/>
          <w:sz w:val="28"/>
          <w:szCs w:val="28"/>
        </w:rPr>
      </w:pPr>
      <w:r w:rsidRPr="001B5267">
        <w:rPr>
          <w:rFonts w:ascii="Times New Roman" w:hAnsi="Times New Roman"/>
          <w:color w:val="000000"/>
          <w:sz w:val="28"/>
          <w:szCs w:val="28"/>
        </w:rPr>
        <w:t>«</w:t>
      </w:r>
      <w:r w:rsidRPr="001B5267">
        <w:rPr>
          <w:rFonts w:ascii="Times New Roman" w:hAnsi="Times New Roman"/>
          <w:b/>
          <w:color w:val="000000"/>
          <w:sz w:val="28"/>
          <w:szCs w:val="28"/>
        </w:rPr>
        <w:t>Раздел IV. Обоснование объема финансовых ресурсов, необходимых для реализации подпрограммы</w:t>
      </w:r>
    </w:p>
    <w:p w:rsidR="0017053E" w:rsidRPr="001B5267" w:rsidRDefault="0017053E" w:rsidP="004D5E66">
      <w:pPr>
        <w:widowControl/>
        <w:spacing w:line="360" w:lineRule="auto"/>
        <w:ind w:firstLine="709"/>
        <w:jc w:val="center"/>
        <w:rPr>
          <w:rFonts w:ascii="Times New Roman" w:hAnsi="Times New Roman"/>
          <w:b/>
          <w:color w:val="000000"/>
          <w:sz w:val="28"/>
          <w:szCs w:val="28"/>
        </w:rPr>
      </w:pPr>
      <w:r w:rsidRPr="001B5267">
        <w:rPr>
          <w:rFonts w:ascii="Times New Roman" w:hAnsi="Times New Roman"/>
          <w:b/>
          <w:color w:val="000000"/>
          <w:sz w:val="28"/>
          <w:szCs w:val="28"/>
        </w:rPr>
        <w:t>(с расшифровкой по источникам финансирования, по этапам</w:t>
      </w:r>
    </w:p>
    <w:p w:rsidR="0017053E" w:rsidRPr="001B5267" w:rsidRDefault="00692F25" w:rsidP="004D5E66">
      <w:pPr>
        <w:widowControl/>
        <w:spacing w:line="360" w:lineRule="auto"/>
        <w:ind w:firstLine="709"/>
        <w:jc w:val="center"/>
        <w:rPr>
          <w:rFonts w:ascii="Times New Roman" w:hAnsi="Times New Roman"/>
          <w:b/>
          <w:color w:val="000000"/>
          <w:sz w:val="28"/>
          <w:szCs w:val="28"/>
        </w:rPr>
      </w:pPr>
      <w:r w:rsidRPr="001B5267">
        <w:rPr>
          <w:rFonts w:ascii="Times New Roman" w:hAnsi="Times New Roman"/>
          <w:b/>
          <w:color w:val="000000"/>
          <w:sz w:val="28"/>
          <w:szCs w:val="28"/>
        </w:rPr>
        <w:t xml:space="preserve"> и </w:t>
      </w:r>
      <w:r w:rsidR="0017053E" w:rsidRPr="001B5267">
        <w:rPr>
          <w:rFonts w:ascii="Times New Roman" w:hAnsi="Times New Roman"/>
          <w:b/>
          <w:color w:val="000000"/>
          <w:sz w:val="28"/>
          <w:szCs w:val="28"/>
        </w:rPr>
        <w:t>годам реализации подпрограммы)</w:t>
      </w:r>
    </w:p>
    <w:p w:rsidR="004D5E66" w:rsidRPr="001B5267" w:rsidRDefault="004D5E66" w:rsidP="004D5E66">
      <w:pPr>
        <w:widowControl/>
        <w:spacing w:line="360" w:lineRule="auto"/>
        <w:ind w:firstLine="709"/>
        <w:jc w:val="both"/>
        <w:rPr>
          <w:rFonts w:ascii="Times New Roman" w:hAnsi="Times New Roman"/>
          <w:sz w:val="28"/>
          <w:szCs w:val="28"/>
        </w:rPr>
      </w:pPr>
    </w:p>
    <w:p w:rsidR="0017053E" w:rsidRPr="001B5267" w:rsidRDefault="0017053E" w:rsidP="004D5E66">
      <w:pPr>
        <w:widowControl/>
        <w:spacing w:line="360" w:lineRule="auto"/>
        <w:ind w:firstLine="709"/>
        <w:jc w:val="both"/>
        <w:rPr>
          <w:rFonts w:ascii="Times New Roman" w:hAnsi="Times New Roman"/>
          <w:sz w:val="28"/>
          <w:szCs w:val="28"/>
        </w:rPr>
      </w:pPr>
      <w:r w:rsidRPr="001B5267">
        <w:rPr>
          <w:rFonts w:ascii="Times New Roman" w:hAnsi="Times New Roman"/>
          <w:sz w:val="28"/>
          <w:szCs w:val="28"/>
        </w:rPr>
        <w:t>Расходы подпрограммы формируются за счет средств бюджета города Чебоксары.</w:t>
      </w:r>
    </w:p>
    <w:p w:rsidR="00B40D2F" w:rsidRPr="001B5267" w:rsidRDefault="00B40D2F" w:rsidP="004D5E66">
      <w:pPr>
        <w:widowControl/>
        <w:spacing w:line="360" w:lineRule="auto"/>
        <w:ind w:firstLine="709"/>
        <w:jc w:val="both"/>
        <w:rPr>
          <w:rFonts w:ascii="Times New Roman" w:hAnsi="Times New Roman"/>
          <w:sz w:val="28"/>
          <w:szCs w:val="28"/>
        </w:rPr>
      </w:pPr>
      <w:r w:rsidRPr="001B5267">
        <w:rPr>
          <w:rFonts w:ascii="Times New Roman" w:hAnsi="Times New Roman"/>
          <w:sz w:val="28"/>
          <w:szCs w:val="28"/>
        </w:rPr>
        <w:t>Прогнозируемый общий объем финансирования мероприятий подпрограммы в 20</w:t>
      </w:r>
      <w:r w:rsidR="00AB3AAB" w:rsidRPr="001B5267">
        <w:rPr>
          <w:rFonts w:ascii="Times New Roman" w:hAnsi="Times New Roman"/>
          <w:sz w:val="28"/>
          <w:szCs w:val="28"/>
        </w:rPr>
        <w:t>19</w:t>
      </w:r>
      <w:r w:rsidR="00992B5D" w:rsidRPr="001B5267">
        <w:rPr>
          <w:rFonts w:ascii="Times New Roman" w:hAnsi="Times New Roman"/>
          <w:sz w:val="28"/>
          <w:szCs w:val="28"/>
        </w:rPr>
        <w:t xml:space="preserve"> –</w:t>
      </w:r>
      <w:r w:rsidR="00992B5D" w:rsidRPr="001B5267">
        <w:rPr>
          <w:rFonts w:ascii="Times New Roman" w:hAnsi="Times New Roman"/>
          <w:color w:val="000000"/>
          <w:sz w:val="28"/>
          <w:szCs w:val="28"/>
        </w:rPr>
        <w:t xml:space="preserve"> 203</w:t>
      </w:r>
      <w:r w:rsidRPr="001B5267">
        <w:rPr>
          <w:rFonts w:ascii="Times New Roman" w:hAnsi="Times New Roman"/>
          <w:color w:val="000000"/>
          <w:sz w:val="28"/>
          <w:szCs w:val="28"/>
        </w:rPr>
        <w:t>5</w:t>
      </w:r>
      <w:r w:rsidRPr="001B5267">
        <w:rPr>
          <w:rFonts w:ascii="Times New Roman" w:hAnsi="Times New Roman"/>
          <w:sz w:val="28"/>
          <w:szCs w:val="28"/>
        </w:rPr>
        <w:t xml:space="preserve"> годах составит </w:t>
      </w:r>
      <w:r w:rsidR="008D0B6B" w:rsidRPr="001B5267">
        <w:rPr>
          <w:rFonts w:ascii="Times New Roman" w:hAnsi="Times New Roman"/>
          <w:sz w:val="28"/>
          <w:szCs w:val="28"/>
        </w:rPr>
        <w:t>513 057,3</w:t>
      </w:r>
      <w:r w:rsidRPr="001B5267">
        <w:rPr>
          <w:rFonts w:ascii="Times New Roman" w:hAnsi="Times New Roman"/>
          <w:sz w:val="28"/>
          <w:szCs w:val="28"/>
        </w:rPr>
        <w:t xml:space="preserve"> тысяч рублей, в том числе:</w:t>
      </w:r>
    </w:p>
    <w:p w:rsidR="00AB3AAB" w:rsidRPr="001B5267" w:rsidRDefault="00AB3AAB" w:rsidP="00817FD1">
      <w:pPr>
        <w:spacing w:line="235" w:lineRule="auto"/>
        <w:ind w:firstLine="709"/>
        <w:rPr>
          <w:rFonts w:ascii="Times New Roman" w:hAnsi="Times New Roman"/>
          <w:sz w:val="28"/>
          <w:szCs w:val="28"/>
        </w:rPr>
      </w:pPr>
      <w:r w:rsidRPr="001B5267">
        <w:rPr>
          <w:rFonts w:ascii="Times New Roman" w:hAnsi="Times New Roman"/>
          <w:sz w:val="28"/>
          <w:szCs w:val="28"/>
        </w:rPr>
        <w:t>в 2019 году – 0,0 тысяч рублей;</w:t>
      </w:r>
    </w:p>
    <w:p w:rsidR="00AB3AAB" w:rsidRPr="001B5267" w:rsidRDefault="00AB3AAB" w:rsidP="00817FD1">
      <w:pPr>
        <w:spacing w:line="235" w:lineRule="auto"/>
        <w:ind w:firstLine="709"/>
        <w:rPr>
          <w:rFonts w:ascii="Times New Roman" w:hAnsi="Times New Roman"/>
          <w:sz w:val="28"/>
          <w:szCs w:val="28"/>
        </w:rPr>
      </w:pPr>
      <w:r w:rsidRPr="001B5267">
        <w:rPr>
          <w:rFonts w:ascii="Times New Roman" w:hAnsi="Times New Roman"/>
          <w:sz w:val="28"/>
          <w:szCs w:val="28"/>
        </w:rPr>
        <w:t>в 2020 году – 0,0 тысяч рублей;</w:t>
      </w:r>
    </w:p>
    <w:p w:rsidR="00AB3AAB" w:rsidRPr="001B5267" w:rsidRDefault="00AB3AAB" w:rsidP="00817FD1">
      <w:pPr>
        <w:spacing w:line="235" w:lineRule="auto"/>
        <w:ind w:firstLine="709"/>
        <w:rPr>
          <w:rFonts w:ascii="Times New Roman" w:hAnsi="Times New Roman"/>
          <w:sz w:val="28"/>
          <w:szCs w:val="28"/>
        </w:rPr>
      </w:pPr>
      <w:r w:rsidRPr="001B5267">
        <w:rPr>
          <w:rFonts w:ascii="Times New Roman" w:hAnsi="Times New Roman"/>
          <w:sz w:val="28"/>
          <w:szCs w:val="28"/>
        </w:rPr>
        <w:t>в 2021 году – 0,0 тысяч рублей;</w:t>
      </w:r>
    </w:p>
    <w:p w:rsidR="00B40D2F" w:rsidRPr="001B5267" w:rsidRDefault="00B40D2F" w:rsidP="00817FD1">
      <w:pPr>
        <w:ind w:firstLine="709"/>
        <w:rPr>
          <w:rFonts w:ascii="Times New Roman" w:hAnsi="Times New Roman"/>
          <w:color w:val="000000"/>
          <w:sz w:val="28"/>
          <w:szCs w:val="28"/>
        </w:rPr>
      </w:pPr>
      <w:r w:rsidRPr="001B5267">
        <w:rPr>
          <w:rFonts w:ascii="Times New Roman" w:hAnsi="Times New Roman"/>
          <w:color w:val="000000"/>
          <w:sz w:val="28"/>
          <w:szCs w:val="28"/>
        </w:rPr>
        <w:t>в 2022 году – 14 143,7 тысяч рублей;</w:t>
      </w:r>
    </w:p>
    <w:p w:rsidR="00B40D2F" w:rsidRPr="001B5267" w:rsidRDefault="00B40D2F" w:rsidP="00817FD1">
      <w:pPr>
        <w:ind w:firstLine="709"/>
        <w:rPr>
          <w:rFonts w:ascii="Times New Roman" w:hAnsi="Times New Roman"/>
          <w:color w:val="000000"/>
          <w:sz w:val="28"/>
          <w:szCs w:val="28"/>
        </w:rPr>
      </w:pPr>
      <w:r w:rsidRPr="001B5267">
        <w:rPr>
          <w:rFonts w:ascii="Times New Roman" w:hAnsi="Times New Roman"/>
          <w:color w:val="000000"/>
          <w:sz w:val="28"/>
          <w:szCs w:val="28"/>
        </w:rPr>
        <w:t>в 2023 году – </w:t>
      </w:r>
      <w:r w:rsidR="008F619F" w:rsidRPr="001B5267">
        <w:rPr>
          <w:rFonts w:ascii="Times New Roman" w:hAnsi="Times New Roman"/>
          <w:color w:val="000000"/>
          <w:sz w:val="28"/>
          <w:szCs w:val="28"/>
        </w:rPr>
        <w:t>30 968,2</w:t>
      </w:r>
      <w:r w:rsidRPr="001B5267">
        <w:rPr>
          <w:rFonts w:ascii="Times New Roman" w:hAnsi="Times New Roman"/>
          <w:color w:val="000000"/>
          <w:sz w:val="28"/>
          <w:szCs w:val="28"/>
        </w:rPr>
        <w:t xml:space="preserve"> тысяч рублей;</w:t>
      </w:r>
    </w:p>
    <w:p w:rsidR="00B40D2F" w:rsidRPr="001B5267" w:rsidRDefault="00B40D2F" w:rsidP="00817FD1">
      <w:pPr>
        <w:ind w:firstLine="709"/>
        <w:rPr>
          <w:rFonts w:ascii="Times New Roman" w:hAnsi="Times New Roman"/>
          <w:color w:val="000000"/>
          <w:sz w:val="28"/>
          <w:szCs w:val="28"/>
        </w:rPr>
      </w:pPr>
      <w:r w:rsidRPr="001B5267">
        <w:rPr>
          <w:rFonts w:ascii="Times New Roman" w:hAnsi="Times New Roman"/>
          <w:color w:val="000000"/>
          <w:sz w:val="28"/>
          <w:szCs w:val="28"/>
        </w:rPr>
        <w:t>в 2024 году – </w:t>
      </w:r>
      <w:r w:rsidR="008D0B6B" w:rsidRPr="001B5267">
        <w:rPr>
          <w:rFonts w:ascii="Times New Roman" w:hAnsi="Times New Roman"/>
          <w:color w:val="000000"/>
          <w:sz w:val="28"/>
          <w:szCs w:val="28"/>
        </w:rPr>
        <w:t>67 945,4</w:t>
      </w:r>
      <w:r w:rsidRPr="001B5267">
        <w:rPr>
          <w:rFonts w:ascii="Times New Roman" w:hAnsi="Times New Roman"/>
          <w:color w:val="000000"/>
          <w:sz w:val="28"/>
          <w:szCs w:val="28"/>
        </w:rPr>
        <w:t xml:space="preserve"> тысяч рублей;</w:t>
      </w:r>
    </w:p>
    <w:p w:rsidR="00B40D2F" w:rsidRPr="001B5267" w:rsidRDefault="00B40D2F" w:rsidP="00817FD1">
      <w:pPr>
        <w:ind w:firstLine="709"/>
        <w:rPr>
          <w:rFonts w:ascii="Times New Roman" w:hAnsi="Times New Roman"/>
          <w:color w:val="000000"/>
          <w:sz w:val="28"/>
          <w:szCs w:val="28"/>
        </w:rPr>
      </w:pPr>
      <w:r w:rsidRPr="001B5267">
        <w:rPr>
          <w:rFonts w:ascii="Times New Roman" w:hAnsi="Times New Roman"/>
          <w:color w:val="000000"/>
          <w:sz w:val="28"/>
          <w:szCs w:val="28"/>
        </w:rPr>
        <w:lastRenderedPageBreak/>
        <w:t>в 2025 году – </w:t>
      </w:r>
      <w:r w:rsidR="008D0B6B" w:rsidRPr="001B5267">
        <w:rPr>
          <w:rFonts w:ascii="Times New Roman" w:hAnsi="Times New Roman"/>
          <w:color w:val="000000"/>
          <w:sz w:val="28"/>
          <w:szCs w:val="28"/>
        </w:rPr>
        <w:t>65 000,0</w:t>
      </w:r>
      <w:r w:rsidRPr="001B5267">
        <w:rPr>
          <w:rFonts w:ascii="Times New Roman" w:hAnsi="Times New Roman"/>
          <w:color w:val="000000"/>
          <w:sz w:val="28"/>
          <w:szCs w:val="28"/>
        </w:rPr>
        <w:t xml:space="preserve"> тысяч рублей;</w:t>
      </w:r>
    </w:p>
    <w:p w:rsidR="008D0B6B" w:rsidRPr="001B5267" w:rsidRDefault="008D0B6B" w:rsidP="008D0B6B">
      <w:pPr>
        <w:ind w:firstLine="709"/>
        <w:rPr>
          <w:rFonts w:ascii="Times New Roman" w:hAnsi="Times New Roman"/>
          <w:color w:val="000000"/>
          <w:sz w:val="28"/>
          <w:szCs w:val="28"/>
        </w:rPr>
      </w:pPr>
      <w:r w:rsidRPr="001B5267">
        <w:rPr>
          <w:rFonts w:ascii="Times New Roman" w:hAnsi="Times New Roman"/>
          <w:color w:val="000000"/>
          <w:sz w:val="28"/>
          <w:szCs w:val="28"/>
        </w:rPr>
        <w:t>в 2026 году – 65 000,0 тысяч рублей;</w:t>
      </w:r>
    </w:p>
    <w:p w:rsidR="00BD0ED2" w:rsidRPr="001B5267" w:rsidRDefault="00BD0ED2" w:rsidP="00817FD1">
      <w:pPr>
        <w:pStyle w:val="ConsPlusNormal"/>
        <w:tabs>
          <w:tab w:val="num" w:pos="142"/>
        </w:tabs>
        <w:ind w:firstLine="709"/>
        <w:jc w:val="both"/>
        <w:rPr>
          <w:rFonts w:ascii="Times New Roman" w:hAnsi="Times New Roman" w:cs="Times New Roman"/>
          <w:sz w:val="28"/>
          <w:szCs w:val="28"/>
        </w:rPr>
      </w:pPr>
      <w:r w:rsidRPr="001B5267">
        <w:rPr>
          <w:rFonts w:ascii="Times New Roman" w:hAnsi="Times New Roman" w:cs="Times New Roman"/>
          <w:sz w:val="28"/>
          <w:szCs w:val="28"/>
        </w:rPr>
        <w:t>в 202</w:t>
      </w:r>
      <w:r w:rsidR="008D0B6B" w:rsidRPr="001B5267">
        <w:rPr>
          <w:rFonts w:ascii="Times New Roman" w:hAnsi="Times New Roman" w:cs="Times New Roman"/>
          <w:sz w:val="28"/>
          <w:szCs w:val="28"/>
        </w:rPr>
        <w:t>7</w:t>
      </w:r>
      <w:r w:rsidRPr="001B5267">
        <w:rPr>
          <w:rFonts w:ascii="Times New Roman" w:hAnsi="Times New Roman" w:cs="Times New Roman"/>
          <w:sz w:val="28"/>
          <w:szCs w:val="28"/>
        </w:rPr>
        <w:t xml:space="preserve"> – 2030 годах – </w:t>
      </w:r>
      <w:r w:rsidR="008D0B6B" w:rsidRPr="001B5267">
        <w:rPr>
          <w:rFonts w:ascii="Times New Roman" w:hAnsi="Times New Roman" w:cs="Times New Roman"/>
          <w:sz w:val="28"/>
          <w:szCs w:val="28"/>
        </w:rPr>
        <w:t>12</w:t>
      </w:r>
      <w:r w:rsidR="00692F25" w:rsidRPr="001B5267">
        <w:rPr>
          <w:rFonts w:ascii="Times New Roman" w:hAnsi="Times New Roman" w:cs="Times New Roman"/>
          <w:sz w:val="28"/>
          <w:szCs w:val="28"/>
        </w:rPr>
        <w:t xml:space="preserve">0 000,0 </w:t>
      </w:r>
      <w:r w:rsidRPr="001B5267">
        <w:rPr>
          <w:rFonts w:ascii="Times New Roman" w:hAnsi="Times New Roman" w:cs="Times New Roman"/>
          <w:sz w:val="28"/>
          <w:szCs w:val="28"/>
        </w:rPr>
        <w:t>тысяч рублей;</w:t>
      </w:r>
    </w:p>
    <w:p w:rsidR="00BD0ED2" w:rsidRPr="001B5267" w:rsidRDefault="00BD0ED2" w:rsidP="00817FD1">
      <w:pPr>
        <w:pStyle w:val="ConsPlusNormal"/>
        <w:tabs>
          <w:tab w:val="num" w:pos="142"/>
        </w:tabs>
        <w:ind w:firstLine="709"/>
        <w:jc w:val="both"/>
        <w:rPr>
          <w:rFonts w:ascii="Times New Roman" w:hAnsi="Times New Roman" w:cs="Times New Roman"/>
          <w:color w:val="FF0000"/>
          <w:sz w:val="28"/>
          <w:szCs w:val="28"/>
        </w:rPr>
      </w:pPr>
      <w:r w:rsidRPr="001B5267">
        <w:rPr>
          <w:rFonts w:ascii="Times New Roman" w:hAnsi="Times New Roman" w:cs="Times New Roman"/>
          <w:sz w:val="28"/>
          <w:szCs w:val="28"/>
        </w:rPr>
        <w:t xml:space="preserve">3 этап в 2031 – 2035 годах – </w:t>
      </w:r>
      <w:r w:rsidR="00692F25" w:rsidRPr="001B5267">
        <w:rPr>
          <w:rFonts w:ascii="Times New Roman" w:hAnsi="Times New Roman" w:cs="Times New Roman"/>
          <w:sz w:val="28"/>
          <w:szCs w:val="28"/>
        </w:rPr>
        <w:t xml:space="preserve">150 000,0 </w:t>
      </w:r>
      <w:r w:rsidRPr="001B5267">
        <w:rPr>
          <w:rFonts w:ascii="Times New Roman" w:hAnsi="Times New Roman" w:cs="Times New Roman"/>
          <w:sz w:val="28"/>
          <w:szCs w:val="28"/>
        </w:rPr>
        <w:t>тысяч рублей;</w:t>
      </w:r>
    </w:p>
    <w:p w:rsidR="00B40D2F" w:rsidRPr="001B5267" w:rsidRDefault="00B40D2F" w:rsidP="00817FD1">
      <w:pPr>
        <w:ind w:firstLine="709"/>
        <w:rPr>
          <w:rFonts w:ascii="Times New Roman" w:hAnsi="Times New Roman"/>
          <w:color w:val="000000"/>
          <w:sz w:val="28"/>
          <w:szCs w:val="28"/>
        </w:rPr>
      </w:pPr>
      <w:r w:rsidRPr="001B5267">
        <w:rPr>
          <w:rFonts w:ascii="Times New Roman" w:hAnsi="Times New Roman"/>
          <w:color w:val="000000"/>
          <w:sz w:val="28"/>
          <w:szCs w:val="28"/>
        </w:rPr>
        <w:t>из них средства:</w:t>
      </w:r>
    </w:p>
    <w:p w:rsidR="00B40D2F" w:rsidRPr="001B5267" w:rsidRDefault="00B40D2F" w:rsidP="00817FD1">
      <w:pPr>
        <w:widowControl/>
        <w:ind w:firstLine="709"/>
        <w:jc w:val="both"/>
        <w:rPr>
          <w:rFonts w:ascii="Times New Roman" w:hAnsi="Times New Roman"/>
          <w:sz w:val="28"/>
          <w:szCs w:val="28"/>
        </w:rPr>
      </w:pPr>
      <w:r w:rsidRPr="001B5267">
        <w:rPr>
          <w:rFonts w:ascii="Times New Roman" w:hAnsi="Times New Roman"/>
          <w:sz w:val="28"/>
          <w:szCs w:val="28"/>
        </w:rPr>
        <w:t xml:space="preserve">федерального бюджета в </w:t>
      </w:r>
      <w:r w:rsidRPr="001B5267">
        <w:rPr>
          <w:rFonts w:ascii="Times New Roman" w:hAnsi="Times New Roman"/>
          <w:color w:val="000000"/>
          <w:sz w:val="28"/>
          <w:szCs w:val="28"/>
        </w:rPr>
        <w:t>20</w:t>
      </w:r>
      <w:r w:rsidR="00AB3AAB" w:rsidRPr="001B5267">
        <w:rPr>
          <w:rFonts w:ascii="Times New Roman" w:hAnsi="Times New Roman"/>
          <w:color w:val="000000"/>
          <w:sz w:val="28"/>
          <w:szCs w:val="28"/>
        </w:rPr>
        <w:t>19</w:t>
      </w:r>
      <w:r w:rsidR="00C6245A" w:rsidRPr="001B5267">
        <w:rPr>
          <w:rFonts w:ascii="Times New Roman" w:hAnsi="Times New Roman"/>
          <w:color w:val="000000"/>
          <w:sz w:val="28"/>
          <w:szCs w:val="28"/>
        </w:rPr>
        <w:t xml:space="preserve"> – 203</w:t>
      </w:r>
      <w:r w:rsidRPr="001B5267">
        <w:rPr>
          <w:rFonts w:ascii="Times New Roman" w:hAnsi="Times New Roman"/>
          <w:color w:val="000000"/>
          <w:sz w:val="28"/>
          <w:szCs w:val="28"/>
        </w:rPr>
        <w:t>5 го</w:t>
      </w:r>
      <w:r w:rsidR="00C6245A" w:rsidRPr="001B5267">
        <w:rPr>
          <w:rFonts w:ascii="Times New Roman" w:hAnsi="Times New Roman"/>
          <w:color w:val="000000"/>
          <w:sz w:val="28"/>
          <w:szCs w:val="28"/>
        </w:rPr>
        <w:t>дах</w:t>
      </w:r>
      <w:r w:rsidR="00C6245A" w:rsidRPr="001B5267">
        <w:rPr>
          <w:rFonts w:ascii="Times New Roman" w:hAnsi="Times New Roman"/>
          <w:sz w:val="28"/>
          <w:szCs w:val="28"/>
        </w:rPr>
        <w:t xml:space="preserve"> составляют 0,0 тысяч рублей, в том числе:</w:t>
      </w:r>
    </w:p>
    <w:p w:rsidR="00C6245A" w:rsidRPr="001B5267" w:rsidRDefault="00C6245A" w:rsidP="00817FD1">
      <w:pPr>
        <w:pStyle w:val="ConsPlusNormal"/>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2019 – 2025 годах – 0,0 тысяч рублей;</w:t>
      </w:r>
    </w:p>
    <w:p w:rsidR="00A203B5" w:rsidRPr="001B5267" w:rsidRDefault="00A203B5" w:rsidP="00A203B5">
      <w:pPr>
        <w:ind w:firstLine="709"/>
        <w:rPr>
          <w:rFonts w:ascii="Times New Roman" w:hAnsi="Times New Roman"/>
          <w:color w:val="000000"/>
          <w:sz w:val="28"/>
          <w:szCs w:val="28"/>
        </w:rPr>
      </w:pPr>
      <w:r w:rsidRPr="001B5267">
        <w:rPr>
          <w:rFonts w:ascii="Times New Roman" w:hAnsi="Times New Roman"/>
          <w:color w:val="000000"/>
          <w:sz w:val="28"/>
          <w:szCs w:val="28"/>
        </w:rPr>
        <w:t>в 2026 году – 0,0 тысяч рублей;</w:t>
      </w:r>
    </w:p>
    <w:p w:rsidR="00BD0ED2" w:rsidRPr="001B5267" w:rsidRDefault="00A203B5"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2027</w:t>
      </w:r>
      <w:r w:rsidR="00BD0ED2" w:rsidRPr="001B5267">
        <w:rPr>
          <w:rFonts w:ascii="Times New Roman" w:hAnsi="Times New Roman" w:cs="Times New Roman"/>
          <w:color w:val="000000"/>
          <w:sz w:val="28"/>
          <w:szCs w:val="28"/>
        </w:rPr>
        <w:t xml:space="preserve"> – 2030 годах – </w:t>
      </w:r>
      <w:r w:rsidR="00B03403" w:rsidRPr="001B5267">
        <w:rPr>
          <w:rFonts w:ascii="Times New Roman" w:hAnsi="Times New Roman" w:cs="Times New Roman"/>
          <w:color w:val="000000"/>
          <w:sz w:val="28"/>
          <w:szCs w:val="28"/>
        </w:rPr>
        <w:t xml:space="preserve">0,0 </w:t>
      </w:r>
      <w:r w:rsidR="00BD0ED2" w:rsidRPr="001B5267">
        <w:rPr>
          <w:rFonts w:ascii="Times New Roman" w:hAnsi="Times New Roman" w:cs="Times New Roman"/>
          <w:color w:val="000000"/>
          <w:sz w:val="28"/>
          <w:szCs w:val="28"/>
        </w:rPr>
        <w:t>тысяч рублей;</w:t>
      </w:r>
    </w:p>
    <w:p w:rsidR="00BD0ED2" w:rsidRPr="001B5267" w:rsidRDefault="00BD0ED2"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3 этап в 2031 – 2035 годах – </w:t>
      </w:r>
      <w:r w:rsidR="00B03403" w:rsidRPr="001B5267">
        <w:rPr>
          <w:rFonts w:ascii="Times New Roman" w:hAnsi="Times New Roman" w:cs="Times New Roman"/>
          <w:color w:val="000000"/>
          <w:sz w:val="28"/>
          <w:szCs w:val="28"/>
        </w:rPr>
        <w:t xml:space="preserve">0,0 </w:t>
      </w:r>
      <w:r w:rsidRPr="001B5267">
        <w:rPr>
          <w:rFonts w:ascii="Times New Roman" w:hAnsi="Times New Roman" w:cs="Times New Roman"/>
          <w:color w:val="000000"/>
          <w:sz w:val="28"/>
          <w:szCs w:val="28"/>
        </w:rPr>
        <w:t>тысяч рублей;</w:t>
      </w:r>
    </w:p>
    <w:p w:rsidR="00B40D2F" w:rsidRPr="001B5267" w:rsidRDefault="00B40D2F" w:rsidP="00817FD1">
      <w:pPr>
        <w:widowControl/>
        <w:ind w:firstLine="709"/>
        <w:jc w:val="both"/>
        <w:rPr>
          <w:rFonts w:ascii="Times New Roman" w:hAnsi="Times New Roman"/>
          <w:sz w:val="28"/>
          <w:szCs w:val="28"/>
        </w:rPr>
      </w:pPr>
      <w:r w:rsidRPr="001B5267">
        <w:rPr>
          <w:rFonts w:ascii="Times New Roman" w:hAnsi="Times New Roman"/>
          <w:sz w:val="28"/>
          <w:szCs w:val="28"/>
        </w:rPr>
        <w:t>республиканского бю</w:t>
      </w:r>
      <w:r w:rsidR="00AB3AAB" w:rsidRPr="001B5267">
        <w:rPr>
          <w:rFonts w:ascii="Times New Roman" w:hAnsi="Times New Roman"/>
          <w:sz w:val="28"/>
          <w:szCs w:val="28"/>
        </w:rPr>
        <w:t xml:space="preserve">джета Чувашской Республики в </w:t>
      </w:r>
      <w:r w:rsidR="00AB3AAB" w:rsidRPr="001B5267">
        <w:rPr>
          <w:rFonts w:ascii="Times New Roman" w:hAnsi="Times New Roman"/>
          <w:color w:val="000000"/>
          <w:sz w:val="28"/>
          <w:szCs w:val="28"/>
        </w:rPr>
        <w:t>2019</w:t>
      </w:r>
      <w:r w:rsidR="00C6245A" w:rsidRPr="001B5267">
        <w:rPr>
          <w:rFonts w:ascii="Times New Roman" w:hAnsi="Times New Roman"/>
          <w:color w:val="000000"/>
          <w:sz w:val="28"/>
          <w:szCs w:val="28"/>
        </w:rPr>
        <w:t xml:space="preserve"> – 203</w:t>
      </w:r>
      <w:r w:rsidRPr="001B5267">
        <w:rPr>
          <w:rFonts w:ascii="Times New Roman" w:hAnsi="Times New Roman"/>
          <w:color w:val="000000"/>
          <w:sz w:val="28"/>
          <w:szCs w:val="28"/>
        </w:rPr>
        <w:t>5 го</w:t>
      </w:r>
      <w:r w:rsidR="00C6245A" w:rsidRPr="001B5267">
        <w:rPr>
          <w:rFonts w:ascii="Times New Roman" w:hAnsi="Times New Roman"/>
          <w:color w:val="000000"/>
          <w:sz w:val="28"/>
          <w:szCs w:val="28"/>
        </w:rPr>
        <w:t>дах</w:t>
      </w:r>
      <w:r w:rsidR="00C6245A" w:rsidRPr="001B5267">
        <w:rPr>
          <w:rFonts w:ascii="Times New Roman" w:hAnsi="Times New Roman"/>
          <w:sz w:val="28"/>
          <w:szCs w:val="28"/>
        </w:rPr>
        <w:t xml:space="preserve"> составляют 0,0 тысяч рублей, в том числе:</w:t>
      </w:r>
    </w:p>
    <w:p w:rsidR="00C6245A" w:rsidRPr="001B5267" w:rsidRDefault="00C6245A" w:rsidP="00817FD1">
      <w:pPr>
        <w:pStyle w:val="ConsPlusNormal"/>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2019 – 2025 годах – 0,0 тысяч рублей;</w:t>
      </w:r>
    </w:p>
    <w:p w:rsidR="008D6C6A" w:rsidRPr="001B5267" w:rsidRDefault="008D6C6A" w:rsidP="008D6C6A">
      <w:pPr>
        <w:ind w:firstLine="709"/>
        <w:rPr>
          <w:rFonts w:ascii="Times New Roman" w:hAnsi="Times New Roman"/>
          <w:color w:val="000000"/>
          <w:sz w:val="28"/>
          <w:szCs w:val="28"/>
        </w:rPr>
      </w:pPr>
      <w:r w:rsidRPr="001B5267">
        <w:rPr>
          <w:rFonts w:ascii="Times New Roman" w:hAnsi="Times New Roman"/>
          <w:color w:val="000000"/>
          <w:sz w:val="28"/>
          <w:szCs w:val="28"/>
        </w:rPr>
        <w:t>в 2026 году – 0,0 тысяч рублей;</w:t>
      </w:r>
    </w:p>
    <w:p w:rsidR="00BD0ED2" w:rsidRPr="001B5267" w:rsidRDefault="00BD0ED2"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8D6C6A"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w:t>
      </w:r>
      <w:r w:rsidR="00B03403" w:rsidRPr="001B5267">
        <w:rPr>
          <w:rFonts w:ascii="Times New Roman" w:hAnsi="Times New Roman" w:cs="Times New Roman"/>
          <w:color w:val="000000"/>
          <w:sz w:val="28"/>
          <w:szCs w:val="28"/>
        </w:rPr>
        <w:t xml:space="preserve">0,0 </w:t>
      </w:r>
      <w:r w:rsidRPr="001B5267">
        <w:rPr>
          <w:rFonts w:ascii="Times New Roman" w:hAnsi="Times New Roman" w:cs="Times New Roman"/>
          <w:color w:val="000000"/>
          <w:sz w:val="28"/>
          <w:szCs w:val="28"/>
        </w:rPr>
        <w:t>тысяч рублей;</w:t>
      </w:r>
    </w:p>
    <w:p w:rsidR="00BD0ED2" w:rsidRPr="001B5267" w:rsidRDefault="00BD0ED2"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3 этап в 2031 – 2035 годах – </w:t>
      </w:r>
      <w:r w:rsidR="00B03403" w:rsidRPr="001B5267">
        <w:rPr>
          <w:rFonts w:ascii="Times New Roman" w:hAnsi="Times New Roman" w:cs="Times New Roman"/>
          <w:color w:val="000000"/>
          <w:sz w:val="28"/>
          <w:szCs w:val="28"/>
        </w:rPr>
        <w:t xml:space="preserve">0,0 </w:t>
      </w:r>
      <w:r w:rsidRPr="001B5267">
        <w:rPr>
          <w:rFonts w:ascii="Times New Roman" w:hAnsi="Times New Roman" w:cs="Times New Roman"/>
          <w:color w:val="000000"/>
          <w:sz w:val="28"/>
          <w:szCs w:val="28"/>
        </w:rPr>
        <w:t>тысяч рублей;</w:t>
      </w:r>
    </w:p>
    <w:p w:rsidR="00B40D2F" w:rsidRPr="001B5267" w:rsidRDefault="00B40D2F" w:rsidP="00817FD1">
      <w:pPr>
        <w:ind w:firstLine="709"/>
        <w:jc w:val="both"/>
        <w:rPr>
          <w:rFonts w:ascii="Times New Roman" w:hAnsi="Times New Roman"/>
          <w:sz w:val="28"/>
          <w:szCs w:val="28"/>
        </w:rPr>
      </w:pPr>
      <w:r w:rsidRPr="001B5267">
        <w:rPr>
          <w:rFonts w:ascii="Times New Roman" w:hAnsi="Times New Roman"/>
          <w:sz w:val="28"/>
          <w:szCs w:val="28"/>
        </w:rPr>
        <w:t xml:space="preserve">бюджета города Чебоксары – </w:t>
      </w:r>
      <w:r w:rsidR="00526AA0" w:rsidRPr="001B5267">
        <w:rPr>
          <w:rFonts w:ascii="Times New Roman" w:hAnsi="Times New Roman"/>
          <w:sz w:val="28"/>
          <w:szCs w:val="28"/>
        </w:rPr>
        <w:t>513 057,3</w:t>
      </w:r>
      <w:r w:rsidRPr="001B5267">
        <w:rPr>
          <w:rFonts w:ascii="Times New Roman" w:hAnsi="Times New Roman"/>
          <w:sz w:val="28"/>
          <w:szCs w:val="28"/>
        </w:rPr>
        <w:t xml:space="preserve"> тысяч рублей, в том числе:</w:t>
      </w:r>
    </w:p>
    <w:p w:rsidR="00AB3AAB" w:rsidRPr="001B5267" w:rsidRDefault="00AB3AAB" w:rsidP="00817FD1">
      <w:pPr>
        <w:spacing w:line="235" w:lineRule="auto"/>
        <w:ind w:firstLine="709"/>
        <w:rPr>
          <w:rFonts w:ascii="Times New Roman" w:hAnsi="Times New Roman"/>
          <w:sz w:val="28"/>
          <w:szCs w:val="28"/>
        </w:rPr>
      </w:pPr>
      <w:r w:rsidRPr="001B5267">
        <w:rPr>
          <w:rFonts w:ascii="Times New Roman" w:hAnsi="Times New Roman"/>
          <w:sz w:val="28"/>
          <w:szCs w:val="28"/>
        </w:rPr>
        <w:t>в 2019 году – 0,0 тысяч рублей;</w:t>
      </w:r>
    </w:p>
    <w:p w:rsidR="00AB3AAB" w:rsidRPr="001B5267" w:rsidRDefault="00AB3AAB" w:rsidP="00817FD1">
      <w:pPr>
        <w:spacing w:line="235" w:lineRule="auto"/>
        <w:ind w:firstLine="709"/>
        <w:rPr>
          <w:rFonts w:ascii="Times New Roman" w:hAnsi="Times New Roman"/>
          <w:sz w:val="28"/>
          <w:szCs w:val="28"/>
        </w:rPr>
      </w:pPr>
      <w:r w:rsidRPr="001B5267">
        <w:rPr>
          <w:rFonts w:ascii="Times New Roman" w:hAnsi="Times New Roman"/>
          <w:sz w:val="28"/>
          <w:szCs w:val="28"/>
        </w:rPr>
        <w:t>в 2020 году – 0,0 тысяч рублей;</w:t>
      </w:r>
    </w:p>
    <w:p w:rsidR="00AB3AAB" w:rsidRPr="001B5267" w:rsidRDefault="00AB3AAB" w:rsidP="00817FD1">
      <w:pPr>
        <w:spacing w:line="235" w:lineRule="auto"/>
        <w:ind w:firstLine="709"/>
        <w:rPr>
          <w:rFonts w:ascii="Times New Roman" w:hAnsi="Times New Roman"/>
          <w:sz w:val="28"/>
          <w:szCs w:val="28"/>
        </w:rPr>
      </w:pPr>
      <w:r w:rsidRPr="001B5267">
        <w:rPr>
          <w:rFonts w:ascii="Times New Roman" w:hAnsi="Times New Roman"/>
          <w:sz w:val="28"/>
          <w:szCs w:val="28"/>
        </w:rPr>
        <w:t>в 2021 году – 0,0 тысяч рублей;</w:t>
      </w:r>
    </w:p>
    <w:p w:rsidR="00B40D2F" w:rsidRPr="001B5267" w:rsidRDefault="00B40D2F" w:rsidP="00817FD1">
      <w:pPr>
        <w:ind w:firstLine="709"/>
        <w:rPr>
          <w:rFonts w:ascii="Times New Roman" w:hAnsi="Times New Roman"/>
          <w:sz w:val="28"/>
          <w:szCs w:val="28"/>
        </w:rPr>
      </w:pPr>
      <w:r w:rsidRPr="001B5267">
        <w:rPr>
          <w:rFonts w:ascii="Times New Roman" w:hAnsi="Times New Roman"/>
          <w:sz w:val="28"/>
          <w:szCs w:val="28"/>
        </w:rPr>
        <w:t>в 2022 году – 14 143,7 тысяч рублей;</w:t>
      </w:r>
    </w:p>
    <w:p w:rsidR="00B40D2F" w:rsidRPr="001B5267" w:rsidRDefault="00B40D2F" w:rsidP="00817FD1">
      <w:pPr>
        <w:ind w:firstLine="709"/>
        <w:rPr>
          <w:rFonts w:ascii="Times New Roman" w:hAnsi="Times New Roman"/>
          <w:sz w:val="28"/>
          <w:szCs w:val="28"/>
        </w:rPr>
      </w:pPr>
      <w:r w:rsidRPr="001B5267">
        <w:rPr>
          <w:rFonts w:ascii="Times New Roman" w:hAnsi="Times New Roman"/>
          <w:sz w:val="28"/>
          <w:szCs w:val="28"/>
        </w:rPr>
        <w:t>в 2023 году – </w:t>
      </w:r>
      <w:r w:rsidR="00CF09B0" w:rsidRPr="001B5267">
        <w:rPr>
          <w:rFonts w:ascii="Times New Roman" w:hAnsi="Times New Roman"/>
          <w:sz w:val="28"/>
          <w:szCs w:val="28"/>
        </w:rPr>
        <w:t>30 968,2</w:t>
      </w:r>
      <w:r w:rsidRPr="001B5267">
        <w:rPr>
          <w:rFonts w:ascii="Times New Roman" w:hAnsi="Times New Roman"/>
          <w:sz w:val="28"/>
          <w:szCs w:val="28"/>
        </w:rPr>
        <w:t xml:space="preserve"> тысяч рублей;</w:t>
      </w:r>
    </w:p>
    <w:p w:rsidR="00B40D2F" w:rsidRPr="001B5267" w:rsidRDefault="00B40D2F" w:rsidP="00817FD1">
      <w:pPr>
        <w:ind w:firstLine="709"/>
        <w:rPr>
          <w:rFonts w:ascii="Times New Roman" w:hAnsi="Times New Roman"/>
          <w:sz w:val="28"/>
          <w:szCs w:val="28"/>
        </w:rPr>
      </w:pPr>
      <w:r w:rsidRPr="001B5267">
        <w:rPr>
          <w:rFonts w:ascii="Times New Roman" w:hAnsi="Times New Roman"/>
          <w:sz w:val="28"/>
          <w:szCs w:val="28"/>
        </w:rPr>
        <w:t>в 2024 году – </w:t>
      </w:r>
      <w:r w:rsidR="00762BFC" w:rsidRPr="001B5267">
        <w:rPr>
          <w:rFonts w:ascii="Times New Roman" w:hAnsi="Times New Roman"/>
          <w:sz w:val="28"/>
          <w:szCs w:val="28"/>
        </w:rPr>
        <w:t>67 945,4</w:t>
      </w:r>
      <w:r w:rsidRPr="001B5267">
        <w:rPr>
          <w:rFonts w:ascii="Times New Roman" w:hAnsi="Times New Roman"/>
          <w:sz w:val="28"/>
          <w:szCs w:val="28"/>
        </w:rPr>
        <w:t xml:space="preserve"> тысяч рублей;</w:t>
      </w:r>
    </w:p>
    <w:p w:rsidR="00B40D2F" w:rsidRPr="001B5267" w:rsidRDefault="00B40D2F" w:rsidP="00817FD1">
      <w:pPr>
        <w:ind w:firstLine="709"/>
        <w:rPr>
          <w:rFonts w:ascii="Times New Roman" w:hAnsi="Times New Roman"/>
          <w:sz w:val="28"/>
          <w:szCs w:val="28"/>
        </w:rPr>
      </w:pPr>
      <w:r w:rsidRPr="001B5267">
        <w:rPr>
          <w:rFonts w:ascii="Times New Roman" w:hAnsi="Times New Roman"/>
          <w:sz w:val="28"/>
          <w:szCs w:val="28"/>
        </w:rPr>
        <w:t>в 2025 году – </w:t>
      </w:r>
      <w:r w:rsidR="00FA6A58" w:rsidRPr="001B5267">
        <w:rPr>
          <w:rFonts w:ascii="Times New Roman" w:hAnsi="Times New Roman"/>
          <w:sz w:val="28"/>
          <w:szCs w:val="28"/>
        </w:rPr>
        <w:t>65</w:t>
      </w:r>
      <w:r w:rsidRPr="001B5267">
        <w:rPr>
          <w:rFonts w:ascii="Times New Roman" w:hAnsi="Times New Roman"/>
          <w:sz w:val="28"/>
          <w:szCs w:val="28"/>
        </w:rPr>
        <w:t xml:space="preserve"> 000,0 тысяч рублей;</w:t>
      </w:r>
    </w:p>
    <w:p w:rsidR="00526AA0" w:rsidRPr="001B5267" w:rsidRDefault="00526AA0" w:rsidP="00526AA0">
      <w:pPr>
        <w:ind w:firstLine="709"/>
        <w:rPr>
          <w:rFonts w:ascii="Times New Roman" w:hAnsi="Times New Roman"/>
          <w:sz w:val="28"/>
          <w:szCs w:val="28"/>
        </w:rPr>
      </w:pPr>
      <w:r w:rsidRPr="001B5267">
        <w:rPr>
          <w:rFonts w:ascii="Times New Roman" w:hAnsi="Times New Roman"/>
          <w:sz w:val="28"/>
          <w:szCs w:val="28"/>
        </w:rPr>
        <w:t>в 2026 году – </w:t>
      </w:r>
      <w:r w:rsidR="00FA6A58" w:rsidRPr="001B5267">
        <w:rPr>
          <w:rFonts w:ascii="Times New Roman" w:hAnsi="Times New Roman"/>
          <w:sz w:val="28"/>
          <w:szCs w:val="28"/>
        </w:rPr>
        <w:t>65</w:t>
      </w:r>
      <w:r w:rsidRPr="001B5267">
        <w:rPr>
          <w:rFonts w:ascii="Times New Roman" w:hAnsi="Times New Roman"/>
          <w:sz w:val="28"/>
          <w:szCs w:val="28"/>
        </w:rPr>
        <w:t xml:space="preserve"> 000,0 тысяч рублей;</w:t>
      </w:r>
    </w:p>
    <w:p w:rsidR="00BD0ED2" w:rsidRPr="001B5267" w:rsidRDefault="00BD0ED2"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526AA0"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w:t>
      </w:r>
      <w:r w:rsidR="00FA6A58" w:rsidRPr="001B5267">
        <w:rPr>
          <w:rFonts w:ascii="Times New Roman" w:hAnsi="Times New Roman" w:cs="Times New Roman"/>
          <w:color w:val="000000"/>
          <w:sz w:val="28"/>
          <w:szCs w:val="28"/>
        </w:rPr>
        <w:t>12</w:t>
      </w:r>
      <w:r w:rsidR="00B03403" w:rsidRPr="001B5267">
        <w:rPr>
          <w:rFonts w:ascii="Times New Roman" w:hAnsi="Times New Roman" w:cs="Times New Roman"/>
          <w:color w:val="000000"/>
          <w:sz w:val="28"/>
          <w:szCs w:val="28"/>
        </w:rPr>
        <w:t xml:space="preserve">0 000,0 </w:t>
      </w:r>
      <w:r w:rsidRPr="001B5267">
        <w:rPr>
          <w:rFonts w:ascii="Times New Roman" w:hAnsi="Times New Roman" w:cs="Times New Roman"/>
          <w:color w:val="000000"/>
          <w:sz w:val="28"/>
          <w:szCs w:val="28"/>
        </w:rPr>
        <w:t>тысяч рублей;</w:t>
      </w:r>
    </w:p>
    <w:p w:rsidR="00BD0ED2" w:rsidRPr="001B5267" w:rsidRDefault="00BD0ED2"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3 этап в 2031 – 2035 годах – </w:t>
      </w:r>
      <w:r w:rsidR="00B03403" w:rsidRPr="001B5267">
        <w:rPr>
          <w:rFonts w:ascii="Times New Roman" w:hAnsi="Times New Roman" w:cs="Times New Roman"/>
          <w:color w:val="000000"/>
          <w:sz w:val="28"/>
          <w:szCs w:val="28"/>
        </w:rPr>
        <w:t xml:space="preserve">150 000,0 </w:t>
      </w:r>
      <w:r w:rsidRPr="001B5267">
        <w:rPr>
          <w:rFonts w:ascii="Times New Roman" w:hAnsi="Times New Roman" w:cs="Times New Roman"/>
          <w:color w:val="000000"/>
          <w:sz w:val="28"/>
          <w:szCs w:val="28"/>
        </w:rPr>
        <w:t>тысяч рублей;</w:t>
      </w:r>
    </w:p>
    <w:p w:rsidR="00BD0ED2" w:rsidRPr="001B5267" w:rsidRDefault="00B40D2F" w:rsidP="00817FD1">
      <w:pPr>
        <w:pStyle w:val="ConsPlusNormal"/>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внебюджетных источников в 20</w:t>
      </w:r>
      <w:r w:rsidR="00AB3AAB" w:rsidRPr="001B5267">
        <w:rPr>
          <w:rFonts w:ascii="Times New Roman" w:hAnsi="Times New Roman" w:cs="Times New Roman"/>
          <w:color w:val="000000"/>
          <w:sz w:val="28"/>
          <w:szCs w:val="28"/>
        </w:rPr>
        <w:t>19</w:t>
      </w:r>
      <w:r w:rsidRPr="001B5267">
        <w:rPr>
          <w:rFonts w:ascii="Times New Roman" w:hAnsi="Times New Roman" w:cs="Times New Roman"/>
          <w:color w:val="000000"/>
          <w:sz w:val="28"/>
          <w:szCs w:val="28"/>
        </w:rPr>
        <w:t xml:space="preserve"> – 20</w:t>
      </w:r>
      <w:r w:rsidR="00BD0ED2" w:rsidRPr="001B5267">
        <w:rPr>
          <w:rFonts w:ascii="Times New Roman" w:hAnsi="Times New Roman" w:cs="Times New Roman"/>
          <w:color w:val="000000"/>
          <w:sz w:val="28"/>
          <w:szCs w:val="28"/>
        </w:rPr>
        <w:t>3</w:t>
      </w:r>
      <w:r w:rsidRPr="001B5267">
        <w:rPr>
          <w:rFonts w:ascii="Times New Roman" w:hAnsi="Times New Roman" w:cs="Times New Roman"/>
          <w:color w:val="000000"/>
          <w:sz w:val="28"/>
          <w:szCs w:val="28"/>
        </w:rPr>
        <w:t>5 годах составляют 0</w:t>
      </w:r>
      <w:r w:rsidR="00BD0ED2" w:rsidRPr="001B5267">
        <w:rPr>
          <w:rFonts w:ascii="Times New Roman" w:hAnsi="Times New Roman" w:cs="Times New Roman"/>
          <w:color w:val="000000"/>
          <w:sz w:val="28"/>
          <w:szCs w:val="28"/>
        </w:rPr>
        <w:t>,0 тысяч рублей, в том числе:</w:t>
      </w:r>
    </w:p>
    <w:p w:rsidR="00BD0ED2" w:rsidRPr="001B5267" w:rsidRDefault="00BD0ED2" w:rsidP="00817FD1">
      <w:pPr>
        <w:pStyle w:val="ConsPlusNormal"/>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2019 – 2025 годах – 0,0 тысяч рублей;</w:t>
      </w:r>
    </w:p>
    <w:p w:rsidR="002717CB" w:rsidRPr="001B5267" w:rsidRDefault="002717CB" w:rsidP="002717CB">
      <w:pPr>
        <w:ind w:firstLine="709"/>
        <w:rPr>
          <w:rFonts w:ascii="Times New Roman" w:hAnsi="Times New Roman"/>
          <w:sz w:val="28"/>
          <w:szCs w:val="28"/>
        </w:rPr>
      </w:pPr>
      <w:r w:rsidRPr="001B5267">
        <w:rPr>
          <w:rFonts w:ascii="Times New Roman" w:hAnsi="Times New Roman"/>
          <w:sz w:val="28"/>
          <w:szCs w:val="28"/>
        </w:rPr>
        <w:t>в 2026 году – 0,0 тысяч рублей;</w:t>
      </w:r>
    </w:p>
    <w:p w:rsidR="00BD0ED2" w:rsidRPr="001B5267" w:rsidRDefault="00BD0ED2" w:rsidP="00817FD1">
      <w:pPr>
        <w:pStyle w:val="ConsPlusNormal"/>
        <w:tabs>
          <w:tab w:val="num" w:pos="142"/>
        </w:tabs>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в 202</w:t>
      </w:r>
      <w:r w:rsidR="002717CB" w:rsidRPr="001B5267">
        <w:rPr>
          <w:rFonts w:ascii="Times New Roman" w:hAnsi="Times New Roman" w:cs="Times New Roman"/>
          <w:color w:val="000000"/>
          <w:sz w:val="28"/>
          <w:szCs w:val="28"/>
        </w:rPr>
        <w:t>7</w:t>
      </w:r>
      <w:r w:rsidRPr="001B5267">
        <w:rPr>
          <w:rFonts w:ascii="Times New Roman" w:hAnsi="Times New Roman" w:cs="Times New Roman"/>
          <w:color w:val="000000"/>
          <w:sz w:val="28"/>
          <w:szCs w:val="28"/>
        </w:rPr>
        <w:t xml:space="preserve"> – 2030 годах – </w:t>
      </w:r>
      <w:r w:rsidR="00B03403" w:rsidRPr="001B5267">
        <w:rPr>
          <w:rFonts w:ascii="Times New Roman" w:hAnsi="Times New Roman" w:cs="Times New Roman"/>
          <w:color w:val="000000"/>
          <w:sz w:val="28"/>
          <w:szCs w:val="28"/>
        </w:rPr>
        <w:t xml:space="preserve">0,0 </w:t>
      </w:r>
      <w:r w:rsidRPr="001B5267">
        <w:rPr>
          <w:rFonts w:ascii="Times New Roman" w:hAnsi="Times New Roman" w:cs="Times New Roman"/>
          <w:color w:val="000000"/>
          <w:sz w:val="28"/>
          <w:szCs w:val="28"/>
        </w:rPr>
        <w:t>тысяч рублей;</w:t>
      </w:r>
    </w:p>
    <w:p w:rsidR="00C6245A" w:rsidRPr="001B5267" w:rsidRDefault="00BD0ED2" w:rsidP="00817FD1">
      <w:pPr>
        <w:pStyle w:val="ConsPlusNormal"/>
        <w:tabs>
          <w:tab w:val="num" w:pos="142"/>
        </w:tabs>
        <w:spacing w:line="360" w:lineRule="auto"/>
        <w:ind w:firstLine="709"/>
        <w:jc w:val="both"/>
        <w:rPr>
          <w:rFonts w:ascii="Times New Roman" w:hAnsi="Times New Roman" w:cs="Times New Roman"/>
          <w:color w:val="000000"/>
          <w:sz w:val="28"/>
          <w:szCs w:val="28"/>
        </w:rPr>
      </w:pPr>
      <w:r w:rsidRPr="001B5267">
        <w:rPr>
          <w:rFonts w:ascii="Times New Roman" w:hAnsi="Times New Roman" w:cs="Times New Roman"/>
          <w:color w:val="000000"/>
          <w:sz w:val="28"/>
          <w:szCs w:val="28"/>
        </w:rPr>
        <w:t xml:space="preserve">3 этап в 2031 – 2035 годах – </w:t>
      </w:r>
      <w:r w:rsidR="00B03403" w:rsidRPr="001B5267">
        <w:rPr>
          <w:rFonts w:ascii="Times New Roman" w:hAnsi="Times New Roman" w:cs="Times New Roman"/>
          <w:color w:val="000000"/>
          <w:sz w:val="28"/>
          <w:szCs w:val="28"/>
        </w:rPr>
        <w:t xml:space="preserve">0,0 </w:t>
      </w:r>
      <w:r w:rsidRPr="001B5267">
        <w:rPr>
          <w:rFonts w:ascii="Times New Roman" w:hAnsi="Times New Roman" w:cs="Times New Roman"/>
          <w:color w:val="000000"/>
          <w:sz w:val="28"/>
          <w:szCs w:val="28"/>
        </w:rPr>
        <w:t>тысяч рублей</w:t>
      </w:r>
      <w:r w:rsidR="00C6245A" w:rsidRPr="001B5267">
        <w:rPr>
          <w:rFonts w:ascii="Times New Roman" w:hAnsi="Times New Roman" w:cs="Times New Roman"/>
          <w:color w:val="000000"/>
          <w:sz w:val="28"/>
          <w:szCs w:val="28"/>
        </w:rPr>
        <w:t>.</w:t>
      </w:r>
    </w:p>
    <w:p w:rsidR="00C6245A" w:rsidRPr="001B5267" w:rsidRDefault="00C6245A" w:rsidP="004D5E66">
      <w:pPr>
        <w:widowControl/>
        <w:spacing w:line="360" w:lineRule="auto"/>
        <w:ind w:firstLine="709"/>
        <w:jc w:val="both"/>
        <w:rPr>
          <w:rFonts w:ascii="Times New Roman" w:hAnsi="Times New Roman"/>
          <w:color w:val="000000"/>
          <w:sz w:val="28"/>
          <w:szCs w:val="28"/>
        </w:rPr>
      </w:pPr>
      <w:r w:rsidRPr="001B5267">
        <w:rPr>
          <w:rFonts w:ascii="Times New Roman" w:hAnsi="Times New Roman"/>
          <w:color w:val="000000"/>
          <w:sz w:val="28"/>
          <w:szCs w:val="28"/>
        </w:rPr>
        <w:t>Объемы финансирования подпрограммы подлежат ежегодному уточнению исходя из возможностей бюджета города Чебоксары на соответствующий период.</w:t>
      </w:r>
    </w:p>
    <w:p w:rsidR="00B40D2F" w:rsidRPr="001B5267" w:rsidRDefault="00C6245A" w:rsidP="004D5E66">
      <w:pPr>
        <w:widowControl/>
        <w:spacing w:line="360" w:lineRule="auto"/>
        <w:ind w:firstLine="709"/>
        <w:jc w:val="both"/>
        <w:rPr>
          <w:rFonts w:ascii="Times New Roman" w:hAnsi="Times New Roman"/>
          <w:color w:val="000000"/>
          <w:sz w:val="28"/>
          <w:szCs w:val="28"/>
        </w:rPr>
      </w:pPr>
      <w:r w:rsidRPr="001B5267">
        <w:rPr>
          <w:rFonts w:ascii="Times New Roman" w:hAnsi="Times New Roman"/>
          <w:color w:val="000000"/>
          <w:sz w:val="28"/>
          <w:szCs w:val="28"/>
        </w:rPr>
        <w:t xml:space="preserve">Ресурсное </w:t>
      </w:r>
      <w:hyperlink r:id="rId13" w:history="1">
        <w:r w:rsidRPr="001B5267">
          <w:rPr>
            <w:rFonts w:ascii="Times New Roman" w:hAnsi="Times New Roman"/>
            <w:color w:val="000000"/>
            <w:sz w:val="28"/>
            <w:szCs w:val="28"/>
          </w:rPr>
          <w:t>обеспечение</w:t>
        </w:r>
      </w:hyperlink>
      <w:r w:rsidRPr="001B5267">
        <w:rPr>
          <w:rFonts w:ascii="Times New Roman" w:hAnsi="Times New Roman"/>
          <w:color w:val="000000"/>
          <w:sz w:val="28"/>
          <w:szCs w:val="28"/>
        </w:rPr>
        <w:t xml:space="preserve"> реализации подпрограммы муниципальной программы города Чебоксары за счет всех источников финансирования приведено в приложении № 2 к настоящей подпрограмме.</w:t>
      </w:r>
      <w:r w:rsidR="00B40D2F" w:rsidRPr="001B5267">
        <w:rPr>
          <w:rFonts w:ascii="Times New Roman" w:hAnsi="Times New Roman"/>
          <w:color w:val="000000"/>
          <w:sz w:val="28"/>
          <w:szCs w:val="28"/>
        </w:rPr>
        <w:t>».</w:t>
      </w:r>
    </w:p>
    <w:p w:rsidR="00576EAD" w:rsidRPr="001B5267" w:rsidRDefault="001163F6" w:rsidP="00576EAD">
      <w:pPr>
        <w:widowControl/>
        <w:spacing w:line="360" w:lineRule="auto"/>
        <w:ind w:firstLine="709"/>
        <w:jc w:val="both"/>
        <w:rPr>
          <w:rFonts w:ascii="Times New Roman" w:hAnsi="Times New Roman"/>
          <w:color w:val="000000"/>
          <w:sz w:val="28"/>
          <w:szCs w:val="28"/>
        </w:rPr>
      </w:pPr>
      <w:r w:rsidRPr="001B5267">
        <w:rPr>
          <w:rFonts w:ascii="Times New Roman" w:hAnsi="Times New Roman"/>
          <w:color w:val="000000"/>
          <w:sz w:val="28"/>
          <w:szCs w:val="28"/>
        </w:rPr>
        <w:t>1.</w:t>
      </w:r>
      <w:r w:rsidR="006E4F27">
        <w:rPr>
          <w:rFonts w:ascii="Times New Roman" w:hAnsi="Times New Roman"/>
          <w:color w:val="000000"/>
          <w:sz w:val="28"/>
          <w:szCs w:val="28"/>
        </w:rPr>
        <w:t>8</w:t>
      </w:r>
      <w:r w:rsidRPr="001B5267">
        <w:rPr>
          <w:rFonts w:ascii="Times New Roman" w:hAnsi="Times New Roman"/>
          <w:color w:val="000000"/>
          <w:sz w:val="28"/>
          <w:szCs w:val="28"/>
        </w:rPr>
        <w:t xml:space="preserve">.5. </w:t>
      </w:r>
      <w:r w:rsidR="00576EAD" w:rsidRPr="001B5267">
        <w:rPr>
          <w:rFonts w:ascii="Times New Roman" w:hAnsi="Times New Roman"/>
          <w:color w:val="000000"/>
          <w:sz w:val="28"/>
          <w:szCs w:val="28"/>
        </w:rPr>
        <w:t xml:space="preserve">В абзаце третьем раздела </w:t>
      </w:r>
      <w:r w:rsidR="00576EAD" w:rsidRPr="001B5267">
        <w:rPr>
          <w:rFonts w:ascii="Times New Roman" w:hAnsi="Times New Roman"/>
          <w:color w:val="000000"/>
          <w:sz w:val="28"/>
          <w:szCs w:val="28"/>
          <w:lang w:val="en-US"/>
        </w:rPr>
        <w:t>VI</w:t>
      </w:r>
      <w:r w:rsidR="00576EAD" w:rsidRPr="001B5267">
        <w:rPr>
          <w:rFonts w:ascii="Times New Roman" w:hAnsi="Times New Roman"/>
          <w:color w:val="000000"/>
          <w:sz w:val="28"/>
          <w:szCs w:val="28"/>
        </w:rPr>
        <w:t xml:space="preserve"> подпрограммы «Механизм реализации подпрограммы, организация управления и контроль за ходом </w:t>
      </w:r>
      <w:r w:rsidR="00576EAD" w:rsidRPr="001B5267">
        <w:rPr>
          <w:rFonts w:ascii="Times New Roman" w:hAnsi="Times New Roman"/>
          <w:color w:val="000000"/>
          <w:sz w:val="28"/>
          <w:szCs w:val="28"/>
        </w:rPr>
        <w:lastRenderedPageBreak/>
        <w:t>реализации подпрограммы» слова «</w:t>
      </w:r>
      <w:r w:rsidR="00576EAD" w:rsidRPr="001B5267">
        <w:rPr>
          <w:rFonts w:ascii="Times New Roman" w:hAnsi="Times New Roman"/>
          <w:sz w:val="28"/>
          <w:szCs w:val="28"/>
        </w:rPr>
        <w:t>отдел экономики, прогнозирования и социально-экономического развития администрации города Чебоксары</w:t>
      </w:r>
      <w:r w:rsidR="00576EAD" w:rsidRPr="001B5267">
        <w:rPr>
          <w:rFonts w:ascii="Times New Roman" w:hAnsi="Times New Roman"/>
          <w:color w:val="000000"/>
          <w:sz w:val="28"/>
          <w:szCs w:val="28"/>
        </w:rPr>
        <w:t>» заменить словами «</w:t>
      </w:r>
      <w:r w:rsidR="00576EAD" w:rsidRPr="001B5267">
        <w:rPr>
          <w:rFonts w:ascii="Times New Roman" w:hAnsi="Times New Roman"/>
          <w:sz w:val="28"/>
          <w:szCs w:val="28"/>
        </w:rPr>
        <w:t>отдел экономического анализа, стратегического планирования и прогнозирования администрации города Чебоксары</w:t>
      </w:r>
      <w:r w:rsidR="00576EAD" w:rsidRPr="001B5267">
        <w:rPr>
          <w:rFonts w:ascii="Times New Roman" w:hAnsi="Times New Roman"/>
          <w:color w:val="000000"/>
          <w:sz w:val="28"/>
          <w:szCs w:val="28"/>
        </w:rPr>
        <w:t>».</w:t>
      </w:r>
    </w:p>
    <w:p w:rsidR="00C6245A" w:rsidRPr="001B5267" w:rsidRDefault="00C6245A" w:rsidP="004D5E66">
      <w:pPr>
        <w:widowControl/>
        <w:spacing w:line="360" w:lineRule="auto"/>
        <w:ind w:firstLine="709"/>
        <w:jc w:val="both"/>
        <w:rPr>
          <w:rFonts w:ascii="Times New Roman" w:hAnsi="Times New Roman"/>
          <w:sz w:val="28"/>
          <w:szCs w:val="28"/>
        </w:rPr>
      </w:pPr>
      <w:r w:rsidRPr="001B5267">
        <w:rPr>
          <w:rFonts w:ascii="Times New Roman" w:hAnsi="Times New Roman"/>
          <w:sz w:val="28"/>
          <w:szCs w:val="28"/>
        </w:rPr>
        <w:t>1.</w:t>
      </w:r>
      <w:r w:rsidR="006E4F27">
        <w:rPr>
          <w:rFonts w:ascii="Times New Roman" w:hAnsi="Times New Roman"/>
          <w:sz w:val="28"/>
          <w:szCs w:val="28"/>
        </w:rPr>
        <w:t>8</w:t>
      </w:r>
      <w:r w:rsidR="00B40D2F" w:rsidRPr="001B5267">
        <w:rPr>
          <w:rFonts w:ascii="Times New Roman" w:hAnsi="Times New Roman"/>
          <w:sz w:val="28"/>
          <w:szCs w:val="28"/>
        </w:rPr>
        <w:t>.</w:t>
      </w:r>
      <w:r w:rsidR="001163F6" w:rsidRPr="001B5267">
        <w:rPr>
          <w:rFonts w:ascii="Times New Roman" w:hAnsi="Times New Roman"/>
          <w:sz w:val="28"/>
          <w:szCs w:val="28"/>
        </w:rPr>
        <w:t>6</w:t>
      </w:r>
      <w:r w:rsidR="00B40D2F" w:rsidRPr="001B5267">
        <w:rPr>
          <w:rFonts w:ascii="Times New Roman" w:hAnsi="Times New Roman"/>
          <w:sz w:val="28"/>
          <w:szCs w:val="28"/>
        </w:rPr>
        <w:t xml:space="preserve">. </w:t>
      </w:r>
      <w:hyperlink r:id="rId14" w:history="1">
        <w:r w:rsidRPr="001B5267">
          <w:rPr>
            <w:rFonts w:ascii="Times New Roman" w:hAnsi="Times New Roman"/>
            <w:sz w:val="28"/>
            <w:szCs w:val="28"/>
          </w:rPr>
          <w:t xml:space="preserve">Приложение № </w:t>
        </w:r>
      </w:hyperlink>
      <w:r w:rsidRPr="001B5267">
        <w:rPr>
          <w:rFonts w:ascii="Times New Roman" w:hAnsi="Times New Roman"/>
          <w:sz w:val="28"/>
          <w:szCs w:val="28"/>
        </w:rPr>
        <w:t xml:space="preserve">1 к подпрограмме изложить в редакции согласно </w:t>
      </w:r>
      <w:hyperlink r:id="rId15" w:history="1">
        <w:r w:rsidRPr="001B5267">
          <w:rPr>
            <w:rFonts w:ascii="Times New Roman" w:hAnsi="Times New Roman"/>
            <w:sz w:val="28"/>
            <w:szCs w:val="28"/>
          </w:rPr>
          <w:t xml:space="preserve">приложению № </w:t>
        </w:r>
      </w:hyperlink>
      <w:r w:rsidR="002325CF" w:rsidRPr="001B5267">
        <w:rPr>
          <w:rFonts w:ascii="Times New Roman" w:hAnsi="Times New Roman"/>
          <w:sz w:val="28"/>
          <w:szCs w:val="28"/>
        </w:rPr>
        <w:t>5</w:t>
      </w:r>
      <w:r w:rsidRPr="001B5267">
        <w:rPr>
          <w:rFonts w:ascii="Times New Roman" w:hAnsi="Times New Roman"/>
          <w:sz w:val="28"/>
          <w:szCs w:val="28"/>
        </w:rPr>
        <w:t xml:space="preserve"> к настоящему постановлению.</w:t>
      </w:r>
    </w:p>
    <w:p w:rsidR="00B40D2F" w:rsidRPr="001B5267" w:rsidRDefault="006E4F27" w:rsidP="004D5E66">
      <w:pPr>
        <w:widowControl/>
        <w:spacing w:line="360" w:lineRule="auto"/>
        <w:ind w:firstLine="709"/>
        <w:jc w:val="both"/>
        <w:rPr>
          <w:rFonts w:ascii="Times New Roman" w:hAnsi="Times New Roman"/>
          <w:sz w:val="28"/>
          <w:szCs w:val="28"/>
        </w:rPr>
      </w:pPr>
      <w:r>
        <w:rPr>
          <w:rFonts w:ascii="Times New Roman" w:hAnsi="Times New Roman"/>
          <w:sz w:val="28"/>
          <w:szCs w:val="28"/>
        </w:rPr>
        <w:t>1.8</w:t>
      </w:r>
      <w:r w:rsidR="001163F6" w:rsidRPr="001B5267">
        <w:rPr>
          <w:rFonts w:ascii="Times New Roman" w:hAnsi="Times New Roman"/>
          <w:sz w:val="28"/>
          <w:szCs w:val="28"/>
        </w:rPr>
        <w:t>.7</w:t>
      </w:r>
      <w:r w:rsidR="00FF7C38" w:rsidRPr="001B5267">
        <w:rPr>
          <w:rFonts w:ascii="Times New Roman" w:hAnsi="Times New Roman"/>
          <w:sz w:val="28"/>
          <w:szCs w:val="28"/>
        </w:rPr>
        <w:t xml:space="preserve">. </w:t>
      </w:r>
      <w:hyperlink r:id="rId16" w:history="1">
        <w:r w:rsidR="00B40D2F" w:rsidRPr="001B5267">
          <w:rPr>
            <w:rFonts w:ascii="Times New Roman" w:hAnsi="Times New Roman"/>
            <w:sz w:val="28"/>
            <w:szCs w:val="28"/>
          </w:rPr>
          <w:t>Приложение № 2</w:t>
        </w:r>
      </w:hyperlink>
      <w:r w:rsidR="00B40D2F" w:rsidRPr="001B5267">
        <w:rPr>
          <w:rFonts w:ascii="Times New Roman" w:hAnsi="Times New Roman"/>
          <w:sz w:val="28"/>
          <w:szCs w:val="28"/>
        </w:rPr>
        <w:t xml:space="preserve"> к подпрограмме изложить в редакции согласно </w:t>
      </w:r>
      <w:hyperlink r:id="rId17" w:history="1">
        <w:r w:rsidR="00B40D2F" w:rsidRPr="001B5267">
          <w:rPr>
            <w:rFonts w:ascii="Times New Roman" w:hAnsi="Times New Roman"/>
            <w:sz w:val="28"/>
            <w:szCs w:val="28"/>
          </w:rPr>
          <w:t xml:space="preserve">приложению № </w:t>
        </w:r>
      </w:hyperlink>
      <w:r w:rsidR="002325CF" w:rsidRPr="001B5267">
        <w:rPr>
          <w:rFonts w:ascii="Times New Roman" w:hAnsi="Times New Roman"/>
          <w:sz w:val="28"/>
          <w:szCs w:val="28"/>
        </w:rPr>
        <w:t>6</w:t>
      </w:r>
      <w:r w:rsidR="00B40D2F" w:rsidRPr="001B5267">
        <w:rPr>
          <w:rFonts w:ascii="Times New Roman" w:hAnsi="Times New Roman"/>
          <w:sz w:val="28"/>
          <w:szCs w:val="28"/>
        </w:rPr>
        <w:t xml:space="preserve"> к настоящему постановлению.</w:t>
      </w:r>
    </w:p>
    <w:p w:rsidR="00EB5BE8" w:rsidRPr="001B5267" w:rsidRDefault="00EB5BE8" w:rsidP="004D5E66">
      <w:pPr>
        <w:widowControl/>
        <w:autoSpaceDE/>
        <w:autoSpaceDN/>
        <w:adjustRightInd/>
        <w:spacing w:line="360" w:lineRule="auto"/>
        <w:ind w:firstLine="709"/>
        <w:jc w:val="both"/>
        <w:rPr>
          <w:rFonts w:ascii="Times New Roman" w:hAnsi="Times New Roman"/>
          <w:sz w:val="28"/>
          <w:szCs w:val="28"/>
        </w:rPr>
      </w:pPr>
      <w:r w:rsidRPr="001B5267">
        <w:rPr>
          <w:rFonts w:ascii="Times New Roman" w:hAnsi="Times New Roman"/>
          <w:sz w:val="28"/>
          <w:szCs w:val="28"/>
        </w:rPr>
        <w:t xml:space="preserve">2. Настоящее постановление вступает в силу со дня </w:t>
      </w:r>
      <w:r w:rsidR="0004247A" w:rsidRPr="001B5267">
        <w:rPr>
          <w:rFonts w:ascii="Times New Roman" w:hAnsi="Times New Roman"/>
          <w:sz w:val="28"/>
          <w:szCs w:val="28"/>
        </w:rPr>
        <w:t xml:space="preserve">его </w:t>
      </w:r>
      <w:r w:rsidRPr="001B5267">
        <w:rPr>
          <w:rFonts w:ascii="Times New Roman" w:hAnsi="Times New Roman"/>
          <w:sz w:val="28"/>
          <w:szCs w:val="28"/>
        </w:rPr>
        <w:t>официального опубликования.</w:t>
      </w:r>
    </w:p>
    <w:p w:rsidR="00F66919" w:rsidRPr="001B5267" w:rsidRDefault="00627667" w:rsidP="004D5E66">
      <w:pPr>
        <w:tabs>
          <w:tab w:val="left" w:pos="1134"/>
          <w:tab w:val="left" w:pos="1276"/>
        </w:tabs>
        <w:spacing w:line="360" w:lineRule="auto"/>
        <w:ind w:firstLine="709"/>
        <w:jc w:val="both"/>
        <w:rPr>
          <w:rFonts w:ascii="Times New Roman" w:hAnsi="Times New Roman"/>
          <w:sz w:val="28"/>
          <w:szCs w:val="28"/>
        </w:rPr>
      </w:pPr>
      <w:r w:rsidRPr="001B5267">
        <w:rPr>
          <w:rFonts w:ascii="Times New Roman" w:hAnsi="Times New Roman"/>
          <w:sz w:val="28"/>
          <w:szCs w:val="28"/>
        </w:rPr>
        <w:t>3</w:t>
      </w:r>
      <w:r w:rsidR="00CF31A1" w:rsidRPr="001B5267">
        <w:rPr>
          <w:rFonts w:ascii="Times New Roman" w:hAnsi="Times New Roman"/>
          <w:sz w:val="28"/>
          <w:szCs w:val="28"/>
        </w:rPr>
        <w:t xml:space="preserve">. </w:t>
      </w:r>
      <w:r w:rsidR="00F66919" w:rsidRPr="001B5267">
        <w:rPr>
          <w:rFonts w:ascii="Times New Roman" w:hAnsi="Times New Roman"/>
          <w:sz w:val="28"/>
          <w:szCs w:val="28"/>
        </w:rPr>
        <w:t xml:space="preserve">Контроль за исполнением настоящего постановления возложить </w:t>
      </w:r>
      <w:r w:rsidR="006C0C1E" w:rsidRPr="001B5267">
        <w:rPr>
          <w:rFonts w:ascii="Times New Roman" w:hAnsi="Times New Roman"/>
          <w:sz w:val="28"/>
          <w:szCs w:val="28"/>
        </w:rPr>
        <w:t xml:space="preserve">                       </w:t>
      </w:r>
      <w:r w:rsidR="00F66919" w:rsidRPr="001B5267">
        <w:rPr>
          <w:rFonts w:ascii="Times New Roman" w:hAnsi="Times New Roman"/>
          <w:sz w:val="28"/>
          <w:szCs w:val="28"/>
        </w:rPr>
        <w:t>на заместителя главы администрации города Чебоксары</w:t>
      </w:r>
      <w:r w:rsidR="00127AA4" w:rsidRPr="001B5267">
        <w:rPr>
          <w:rFonts w:ascii="Times New Roman" w:hAnsi="Times New Roman"/>
          <w:sz w:val="28"/>
          <w:szCs w:val="28"/>
        </w:rPr>
        <w:t xml:space="preserve"> по</w:t>
      </w:r>
      <w:r w:rsidR="00B17945" w:rsidRPr="001B5267">
        <w:rPr>
          <w:rFonts w:ascii="Times New Roman" w:hAnsi="Times New Roman"/>
          <w:sz w:val="28"/>
          <w:szCs w:val="28"/>
        </w:rPr>
        <w:t xml:space="preserve"> эк</w:t>
      </w:r>
      <w:r w:rsidR="00674308" w:rsidRPr="001B5267">
        <w:rPr>
          <w:rFonts w:ascii="Times New Roman" w:hAnsi="Times New Roman"/>
          <w:sz w:val="28"/>
          <w:szCs w:val="28"/>
        </w:rPr>
        <w:t>ономическому развитию и финансам</w:t>
      </w:r>
      <w:r w:rsidR="00F66919" w:rsidRPr="001B5267">
        <w:rPr>
          <w:rFonts w:ascii="Times New Roman" w:hAnsi="Times New Roman"/>
          <w:sz w:val="28"/>
          <w:szCs w:val="28"/>
        </w:rPr>
        <w:t>.</w:t>
      </w:r>
    </w:p>
    <w:p w:rsidR="00862442" w:rsidRPr="001B5267" w:rsidRDefault="00862442" w:rsidP="00817FD1">
      <w:pPr>
        <w:spacing w:line="336" w:lineRule="auto"/>
        <w:rPr>
          <w:rFonts w:ascii="Times New Roman" w:hAnsi="Times New Roman"/>
          <w:sz w:val="28"/>
          <w:szCs w:val="28"/>
        </w:rPr>
      </w:pPr>
    </w:p>
    <w:p w:rsidR="00D20B81" w:rsidRPr="00817FD1" w:rsidRDefault="00BB7037" w:rsidP="00817FD1">
      <w:pPr>
        <w:rPr>
          <w:rStyle w:val="a4"/>
          <w:rFonts w:ascii="Times New Roman" w:hAnsi="Times New Roman"/>
          <w:b w:val="0"/>
          <w:color w:val="auto"/>
          <w:sz w:val="28"/>
          <w:szCs w:val="28"/>
        </w:rPr>
        <w:sectPr w:rsidR="00D20B81" w:rsidRPr="00817FD1" w:rsidSect="007218BB">
          <w:headerReference w:type="even" r:id="rId18"/>
          <w:headerReference w:type="default" r:id="rId19"/>
          <w:pgSz w:w="11907" w:h="16840" w:code="9"/>
          <w:pgMar w:top="709" w:right="851" w:bottom="794" w:left="1701" w:header="720" w:footer="720" w:gutter="0"/>
          <w:pgNumType w:start="1"/>
          <w:cols w:space="720"/>
          <w:noEndnote/>
          <w:titlePg/>
        </w:sectPr>
      </w:pPr>
      <w:r w:rsidRPr="001B5267">
        <w:rPr>
          <w:rFonts w:ascii="Times New Roman" w:hAnsi="Times New Roman"/>
          <w:sz w:val="28"/>
          <w:szCs w:val="28"/>
        </w:rPr>
        <w:t>Г</w:t>
      </w:r>
      <w:r w:rsidR="0069464A" w:rsidRPr="001B5267">
        <w:rPr>
          <w:rFonts w:ascii="Times New Roman" w:hAnsi="Times New Roman"/>
          <w:sz w:val="28"/>
          <w:szCs w:val="28"/>
        </w:rPr>
        <w:t>лав</w:t>
      </w:r>
      <w:r w:rsidRPr="001B5267">
        <w:rPr>
          <w:rFonts w:ascii="Times New Roman" w:hAnsi="Times New Roman"/>
          <w:sz w:val="28"/>
          <w:szCs w:val="28"/>
        </w:rPr>
        <w:t>а</w:t>
      </w:r>
      <w:r w:rsidR="0069464A" w:rsidRPr="001B5267">
        <w:rPr>
          <w:rFonts w:ascii="Times New Roman" w:hAnsi="Times New Roman"/>
          <w:sz w:val="28"/>
          <w:szCs w:val="28"/>
        </w:rPr>
        <w:t xml:space="preserve"> города </w:t>
      </w:r>
      <w:bookmarkStart w:id="0" w:name="sub_10000"/>
      <w:r w:rsidR="00906C90" w:rsidRPr="001B5267">
        <w:rPr>
          <w:rFonts w:ascii="Times New Roman" w:hAnsi="Times New Roman"/>
          <w:sz w:val="28"/>
          <w:szCs w:val="28"/>
        </w:rPr>
        <w:t xml:space="preserve">Чебоксары                                   </w:t>
      </w:r>
      <w:r w:rsidR="004224D1" w:rsidRPr="001B5267">
        <w:rPr>
          <w:rFonts w:ascii="Times New Roman" w:hAnsi="Times New Roman"/>
          <w:sz w:val="28"/>
          <w:szCs w:val="28"/>
        </w:rPr>
        <w:t xml:space="preserve">     </w:t>
      </w:r>
      <w:r w:rsidR="00AE04B7" w:rsidRPr="001B5267">
        <w:rPr>
          <w:rFonts w:ascii="Times New Roman" w:hAnsi="Times New Roman"/>
          <w:sz w:val="28"/>
          <w:szCs w:val="28"/>
        </w:rPr>
        <w:t xml:space="preserve">                       </w:t>
      </w:r>
      <w:r w:rsidR="004224D1" w:rsidRPr="001B5267">
        <w:rPr>
          <w:rFonts w:ascii="Times New Roman" w:hAnsi="Times New Roman"/>
          <w:sz w:val="28"/>
          <w:szCs w:val="28"/>
        </w:rPr>
        <w:t xml:space="preserve">  </w:t>
      </w:r>
      <w:r w:rsidR="00AE04B7" w:rsidRPr="001B5267">
        <w:rPr>
          <w:rFonts w:ascii="Times New Roman" w:hAnsi="Times New Roman"/>
          <w:sz w:val="28"/>
          <w:szCs w:val="28"/>
        </w:rPr>
        <w:t xml:space="preserve">   </w:t>
      </w:r>
      <w:r w:rsidRPr="001B5267">
        <w:rPr>
          <w:rFonts w:ascii="Times New Roman" w:hAnsi="Times New Roman"/>
          <w:sz w:val="28"/>
          <w:szCs w:val="28"/>
        </w:rPr>
        <w:t xml:space="preserve">  </w:t>
      </w:r>
      <w:r w:rsidR="004224D1" w:rsidRPr="001B5267">
        <w:rPr>
          <w:rFonts w:ascii="Times New Roman" w:hAnsi="Times New Roman"/>
          <w:sz w:val="28"/>
          <w:szCs w:val="28"/>
        </w:rPr>
        <w:t>Д.В. Спир</w:t>
      </w:r>
      <w:r w:rsidR="004224D1" w:rsidRPr="00817FD1">
        <w:rPr>
          <w:rFonts w:ascii="Times New Roman" w:hAnsi="Times New Roman"/>
          <w:sz w:val="28"/>
          <w:szCs w:val="28"/>
        </w:rPr>
        <w:t>ин</w:t>
      </w:r>
    </w:p>
    <w:bookmarkEnd w:id="0"/>
    <w:p w:rsidR="00181CB2" w:rsidRPr="00817FD1" w:rsidRDefault="00181CB2" w:rsidP="00817FD1">
      <w:pPr>
        <w:ind w:left="10206" w:right="-68"/>
        <w:jc w:val="both"/>
        <w:rPr>
          <w:rStyle w:val="a4"/>
          <w:rFonts w:ascii="Times New Roman" w:hAnsi="Times New Roman"/>
          <w:b w:val="0"/>
          <w:sz w:val="28"/>
          <w:szCs w:val="28"/>
        </w:rPr>
      </w:pPr>
      <w:r w:rsidRPr="00817FD1">
        <w:rPr>
          <w:rStyle w:val="a4"/>
          <w:rFonts w:ascii="Times New Roman" w:hAnsi="Times New Roman"/>
          <w:b w:val="0"/>
          <w:sz w:val="28"/>
          <w:szCs w:val="28"/>
        </w:rPr>
        <w:lastRenderedPageBreak/>
        <w:t>Приложение № 1</w:t>
      </w:r>
    </w:p>
    <w:p w:rsidR="00181CB2" w:rsidRPr="00817FD1" w:rsidRDefault="00181CB2" w:rsidP="00817FD1">
      <w:pPr>
        <w:ind w:left="10206" w:right="-68"/>
        <w:jc w:val="both"/>
        <w:rPr>
          <w:rStyle w:val="a4"/>
          <w:rFonts w:ascii="Times New Roman" w:hAnsi="Times New Roman"/>
          <w:b w:val="0"/>
          <w:sz w:val="28"/>
          <w:szCs w:val="28"/>
        </w:rPr>
      </w:pPr>
      <w:r w:rsidRPr="00817FD1">
        <w:rPr>
          <w:rStyle w:val="a4"/>
          <w:rFonts w:ascii="Times New Roman" w:hAnsi="Times New Roman"/>
          <w:b w:val="0"/>
          <w:sz w:val="28"/>
          <w:szCs w:val="28"/>
        </w:rPr>
        <w:t xml:space="preserve">к постановлению администрации города Чебоксары </w:t>
      </w:r>
    </w:p>
    <w:p w:rsidR="00181CB2" w:rsidRPr="00817FD1" w:rsidRDefault="00181CB2" w:rsidP="00817FD1">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от</w:t>
      </w:r>
      <w:r w:rsidR="00181733">
        <w:rPr>
          <w:rStyle w:val="a4"/>
          <w:rFonts w:ascii="Times New Roman" w:hAnsi="Times New Roman"/>
          <w:b w:val="0"/>
          <w:color w:val="auto"/>
          <w:sz w:val="28"/>
          <w:szCs w:val="28"/>
        </w:rPr>
        <w:t xml:space="preserve"> 05.02.2024</w:t>
      </w:r>
      <w:r w:rsidRPr="00817FD1">
        <w:rPr>
          <w:rStyle w:val="a4"/>
          <w:rFonts w:ascii="Times New Roman" w:hAnsi="Times New Roman"/>
          <w:b w:val="0"/>
          <w:color w:val="auto"/>
          <w:sz w:val="28"/>
          <w:szCs w:val="28"/>
        </w:rPr>
        <w:t xml:space="preserve"> № </w:t>
      </w:r>
      <w:r w:rsidR="00181733">
        <w:rPr>
          <w:rStyle w:val="a4"/>
          <w:rFonts w:ascii="Times New Roman" w:hAnsi="Times New Roman"/>
          <w:b w:val="0"/>
          <w:color w:val="auto"/>
          <w:sz w:val="28"/>
          <w:szCs w:val="28"/>
        </w:rPr>
        <w:t>251</w:t>
      </w:r>
    </w:p>
    <w:p w:rsidR="00181CB2" w:rsidRPr="00817FD1" w:rsidRDefault="00181CB2" w:rsidP="00817FD1">
      <w:pPr>
        <w:ind w:left="10206" w:right="-68"/>
        <w:jc w:val="both"/>
        <w:rPr>
          <w:rStyle w:val="a4"/>
          <w:rFonts w:ascii="Times New Roman" w:hAnsi="Times New Roman"/>
          <w:b w:val="0"/>
          <w:sz w:val="28"/>
          <w:szCs w:val="28"/>
        </w:rPr>
      </w:pPr>
    </w:p>
    <w:p w:rsidR="00181CB2" w:rsidRPr="00817FD1" w:rsidRDefault="00181CB2" w:rsidP="00817FD1">
      <w:pPr>
        <w:widowControl/>
        <w:adjustRightInd/>
        <w:ind w:left="10632" w:right="73"/>
        <w:jc w:val="both"/>
        <w:outlineLvl w:val="1"/>
        <w:rPr>
          <w:rFonts w:ascii="Times New Roman" w:hAnsi="Times New Roman"/>
        </w:rPr>
      </w:pPr>
    </w:p>
    <w:p w:rsidR="006A1CA8" w:rsidRPr="00817FD1" w:rsidRDefault="006A1CA8" w:rsidP="00817FD1">
      <w:pPr>
        <w:widowControl/>
        <w:adjustRightInd/>
        <w:ind w:left="10206" w:right="-68"/>
        <w:jc w:val="both"/>
        <w:outlineLvl w:val="1"/>
        <w:rPr>
          <w:rFonts w:ascii="Times New Roman" w:hAnsi="Times New Roman"/>
        </w:rPr>
      </w:pPr>
      <w:r w:rsidRPr="00817FD1">
        <w:rPr>
          <w:rFonts w:ascii="Times New Roman" w:hAnsi="Times New Roman"/>
        </w:rPr>
        <w:t>Приложение № 1</w:t>
      </w:r>
    </w:p>
    <w:p w:rsidR="006A1CA8" w:rsidRPr="00817FD1" w:rsidRDefault="006A1CA8" w:rsidP="00817FD1">
      <w:pPr>
        <w:widowControl/>
        <w:adjustRightInd/>
        <w:ind w:left="10206" w:right="-68"/>
        <w:jc w:val="both"/>
        <w:rPr>
          <w:rFonts w:ascii="Times New Roman" w:hAnsi="Times New Roman"/>
        </w:rPr>
      </w:pPr>
      <w:r w:rsidRPr="00817FD1">
        <w:rPr>
          <w:rFonts w:ascii="Times New Roman" w:hAnsi="Times New Roman"/>
        </w:rPr>
        <w:t>к муниципальной программе города Чебоксары «Управление муниципальными финансами и муниципальным долгом города Чебоксары»</w:t>
      </w:r>
    </w:p>
    <w:p w:rsidR="006A1CA8" w:rsidRPr="00817FD1" w:rsidRDefault="006A1CA8" w:rsidP="00817FD1">
      <w:pPr>
        <w:widowControl/>
        <w:adjustRightInd/>
        <w:ind w:right="-68" w:firstLine="567"/>
        <w:rPr>
          <w:rFonts w:ascii="Times New Roman" w:hAnsi="Times New Roman"/>
        </w:rPr>
      </w:pPr>
    </w:p>
    <w:p w:rsidR="006A1CA8" w:rsidRPr="00817FD1" w:rsidRDefault="006A1CA8" w:rsidP="00817FD1">
      <w:pPr>
        <w:widowControl/>
        <w:adjustRightInd/>
        <w:ind w:firstLine="567"/>
        <w:jc w:val="center"/>
        <w:rPr>
          <w:rFonts w:ascii="Times New Roman" w:hAnsi="Times New Roman"/>
          <w:b/>
        </w:rPr>
      </w:pPr>
      <w:bookmarkStart w:id="1" w:name="P884"/>
      <w:bookmarkEnd w:id="1"/>
      <w:r w:rsidRPr="00817FD1">
        <w:rPr>
          <w:rFonts w:ascii="Times New Roman" w:hAnsi="Times New Roman"/>
          <w:b/>
        </w:rPr>
        <w:t>СВЕДЕНИЯ</w:t>
      </w:r>
    </w:p>
    <w:p w:rsidR="006A1CA8" w:rsidRPr="00817FD1" w:rsidRDefault="006A1CA8" w:rsidP="00817FD1">
      <w:pPr>
        <w:widowControl/>
        <w:adjustRightInd/>
        <w:ind w:firstLine="567"/>
        <w:jc w:val="center"/>
        <w:rPr>
          <w:rFonts w:ascii="Times New Roman" w:hAnsi="Times New Roman"/>
          <w:b/>
        </w:rPr>
      </w:pPr>
      <w:r w:rsidRPr="00817FD1">
        <w:rPr>
          <w:rFonts w:ascii="Times New Roman" w:hAnsi="Times New Roman"/>
          <w:b/>
        </w:rPr>
        <w:t>о важнейших целевых индикаторах и показателях муниципальной программы, подпрограмм</w:t>
      </w:r>
    </w:p>
    <w:p w:rsidR="006A1CA8" w:rsidRPr="00817FD1" w:rsidRDefault="006A1CA8" w:rsidP="00817FD1">
      <w:pPr>
        <w:widowControl/>
        <w:adjustRightInd/>
        <w:ind w:firstLine="567"/>
        <w:jc w:val="center"/>
        <w:rPr>
          <w:rFonts w:ascii="Times New Roman" w:hAnsi="Times New Roman"/>
          <w:b/>
        </w:rPr>
      </w:pPr>
      <w:r w:rsidRPr="00817FD1">
        <w:rPr>
          <w:rFonts w:ascii="Times New Roman" w:hAnsi="Times New Roman"/>
          <w:b/>
        </w:rPr>
        <w:t>муниципальной программы города Чебоксары и их значениях</w:t>
      </w:r>
    </w:p>
    <w:p w:rsidR="006A1CA8" w:rsidRPr="00817FD1" w:rsidRDefault="006A1CA8" w:rsidP="00817FD1">
      <w:pPr>
        <w:widowControl/>
        <w:adjustRightInd/>
        <w:ind w:firstLine="567"/>
        <w:jc w:val="right"/>
        <w:rPr>
          <w:rFonts w:ascii="Times New Roman" w:hAnsi="Times New Roman"/>
          <w:b/>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4560"/>
        <w:gridCol w:w="1277"/>
        <w:gridCol w:w="846"/>
        <w:gridCol w:w="843"/>
        <w:gridCol w:w="846"/>
        <w:gridCol w:w="850"/>
        <w:gridCol w:w="856"/>
        <w:gridCol w:w="859"/>
        <w:gridCol w:w="853"/>
        <w:gridCol w:w="850"/>
        <w:gridCol w:w="844"/>
        <w:gridCol w:w="862"/>
        <w:gridCol w:w="236"/>
      </w:tblGrid>
      <w:tr w:rsidR="00384B72" w:rsidRPr="00817FD1" w:rsidTr="008F239F">
        <w:trPr>
          <w:gridAfter w:val="1"/>
          <w:wAfter w:w="78" w:type="pct"/>
        </w:trPr>
        <w:tc>
          <w:tcPr>
            <w:tcW w:w="168" w:type="pct"/>
            <w:vMerge w:val="restart"/>
            <w:tcBorders>
              <w:left w:val="single" w:sz="4" w:space="0" w:color="auto"/>
            </w:tcBorders>
            <w:shd w:val="clear" w:color="auto" w:fill="auto"/>
          </w:tcPr>
          <w:p w:rsidR="006A1CA8" w:rsidRPr="00817FD1" w:rsidRDefault="006A1CA8" w:rsidP="00817FD1">
            <w:pPr>
              <w:widowControl/>
              <w:adjustRightInd/>
              <w:jc w:val="center"/>
              <w:rPr>
                <w:rFonts w:ascii="Times New Roman" w:hAnsi="Times New Roman"/>
                <w:sz w:val="18"/>
                <w:szCs w:val="18"/>
              </w:rPr>
            </w:pPr>
            <w:r w:rsidRPr="00817FD1">
              <w:rPr>
                <w:rFonts w:ascii="Times New Roman" w:hAnsi="Times New Roman"/>
                <w:sz w:val="18"/>
                <w:szCs w:val="18"/>
              </w:rPr>
              <w:t>№ п/п</w:t>
            </w:r>
          </w:p>
        </w:tc>
        <w:tc>
          <w:tcPr>
            <w:tcW w:w="1512" w:type="pct"/>
            <w:vMerge w:val="restart"/>
            <w:tcBorders>
              <w:bottom w:val="single" w:sz="4" w:space="0" w:color="auto"/>
            </w:tcBorders>
            <w:shd w:val="clear" w:color="auto" w:fill="auto"/>
          </w:tcPr>
          <w:p w:rsidR="006A1CA8" w:rsidRPr="00817FD1" w:rsidRDefault="006A1CA8" w:rsidP="00817FD1">
            <w:pPr>
              <w:widowControl/>
              <w:adjustRightInd/>
              <w:ind w:firstLine="34"/>
              <w:jc w:val="center"/>
              <w:rPr>
                <w:rFonts w:ascii="Times New Roman" w:hAnsi="Times New Roman"/>
                <w:b/>
              </w:rPr>
            </w:pPr>
            <w:r w:rsidRPr="00817FD1">
              <w:rPr>
                <w:rFonts w:ascii="Times New Roman" w:hAnsi="Times New Roman"/>
                <w:sz w:val="18"/>
                <w:szCs w:val="20"/>
              </w:rPr>
              <w:t>Важнейшие целевые индикаторы и показатели, наименование муниципальной программы, подпрограмм муниципальной программы, (наименование)</w:t>
            </w:r>
          </w:p>
        </w:tc>
        <w:tc>
          <w:tcPr>
            <w:tcW w:w="424" w:type="pct"/>
            <w:vMerge w:val="restart"/>
            <w:tcBorders>
              <w:bottom w:val="single" w:sz="4" w:space="0" w:color="auto"/>
            </w:tcBorders>
            <w:shd w:val="clear" w:color="auto" w:fill="auto"/>
          </w:tcPr>
          <w:p w:rsidR="006A1CA8" w:rsidRPr="00817FD1" w:rsidRDefault="006A1CA8" w:rsidP="00817FD1">
            <w:pPr>
              <w:widowControl/>
              <w:adjustRightInd/>
              <w:jc w:val="center"/>
              <w:rPr>
                <w:rFonts w:ascii="Times New Roman" w:hAnsi="Times New Roman"/>
                <w:b/>
              </w:rPr>
            </w:pPr>
            <w:r w:rsidRPr="00817FD1">
              <w:rPr>
                <w:rFonts w:ascii="Times New Roman" w:hAnsi="Times New Roman"/>
                <w:sz w:val="18"/>
                <w:szCs w:val="20"/>
              </w:rPr>
              <w:t>Единица измерения</w:t>
            </w:r>
          </w:p>
        </w:tc>
        <w:tc>
          <w:tcPr>
            <w:tcW w:w="2819" w:type="pct"/>
            <w:gridSpan w:val="10"/>
            <w:tcBorders>
              <w:bottom w:val="single" w:sz="4" w:space="0" w:color="auto"/>
              <w:right w:val="single" w:sz="4" w:space="0" w:color="auto"/>
            </w:tcBorders>
            <w:shd w:val="clear" w:color="auto" w:fill="auto"/>
          </w:tcPr>
          <w:p w:rsidR="006A1CA8" w:rsidRPr="00817FD1" w:rsidRDefault="006A1CA8" w:rsidP="00817FD1">
            <w:pPr>
              <w:widowControl/>
              <w:adjustRightInd/>
              <w:ind w:firstLine="567"/>
              <w:jc w:val="center"/>
              <w:rPr>
                <w:rFonts w:ascii="Times New Roman" w:hAnsi="Times New Roman"/>
                <w:b/>
              </w:rPr>
            </w:pPr>
            <w:r w:rsidRPr="00817FD1">
              <w:rPr>
                <w:rFonts w:ascii="Times New Roman" w:hAnsi="Times New Roman"/>
                <w:sz w:val="18"/>
                <w:szCs w:val="20"/>
              </w:rPr>
              <w:t>Значения целевых индикаторов и показателей</w:t>
            </w:r>
          </w:p>
        </w:tc>
      </w:tr>
      <w:tr w:rsidR="00183743" w:rsidRPr="00817FD1" w:rsidTr="00183743">
        <w:trPr>
          <w:gridAfter w:val="1"/>
          <w:wAfter w:w="78" w:type="pct"/>
          <w:trHeight w:val="411"/>
        </w:trPr>
        <w:tc>
          <w:tcPr>
            <w:tcW w:w="168" w:type="pct"/>
            <w:vMerge/>
            <w:tcBorders>
              <w:left w:val="single" w:sz="4" w:space="0" w:color="auto"/>
            </w:tcBorders>
            <w:shd w:val="clear" w:color="auto" w:fill="auto"/>
          </w:tcPr>
          <w:p w:rsidR="00A15CBB" w:rsidRPr="00817FD1" w:rsidRDefault="00A15CBB" w:rsidP="00817FD1">
            <w:pPr>
              <w:widowControl/>
              <w:adjustRightInd/>
              <w:ind w:firstLine="567"/>
              <w:jc w:val="center"/>
              <w:rPr>
                <w:rFonts w:ascii="Times New Roman" w:hAnsi="Times New Roman"/>
                <w:b/>
              </w:rPr>
            </w:pPr>
          </w:p>
        </w:tc>
        <w:tc>
          <w:tcPr>
            <w:tcW w:w="1512" w:type="pct"/>
            <w:vMerge/>
            <w:shd w:val="clear" w:color="auto" w:fill="auto"/>
          </w:tcPr>
          <w:p w:rsidR="00A15CBB" w:rsidRPr="00817FD1" w:rsidRDefault="00A15CBB" w:rsidP="00817FD1">
            <w:pPr>
              <w:widowControl/>
              <w:adjustRightInd/>
              <w:ind w:firstLine="34"/>
              <w:jc w:val="center"/>
              <w:rPr>
                <w:rFonts w:ascii="Times New Roman" w:hAnsi="Times New Roman"/>
                <w:b/>
              </w:rPr>
            </w:pPr>
          </w:p>
        </w:tc>
        <w:tc>
          <w:tcPr>
            <w:tcW w:w="424" w:type="pct"/>
            <w:vMerge/>
            <w:shd w:val="clear" w:color="auto" w:fill="auto"/>
          </w:tcPr>
          <w:p w:rsidR="00A15CBB" w:rsidRPr="00817FD1" w:rsidRDefault="00A15CBB" w:rsidP="00817FD1">
            <w:pPr>
              <w:widowControl/>
              <w:adjustRightInd/>
              <w:ind w:firstLine="567"/>
              <w:jc w:val="center"/>
              <w:rPr>
                <w:rFonts w:ascii="Times New Roman" w:hAnsi="Times New Roman"/>
                <w:b/>
              </w:rPr>
            </w:pPr>
          </w:p>
        </w:tc>
        <w:tc>
          <w:tcPr>
            <w:tcW w:w="281" w:type="pct"/>
            <w:shd w:val="clear" w:color="auto" w:fill="auto"/>
          </w:tcPr>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2019 </w:t>
            </w:r>
          </w:p>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79" w:type="pct"/>
            <w:shd w:val="clear" w:color="auto" w:fill="auto"/>
          </w:tcPr>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2020 </w:t>
            </w:r>
          </w:p>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0" w:type="pct"/>
            <w:shd w:val="clear" w:color="auto" w:fill="auto"/>
          </w:tcPr>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2021 </w:t>
            </w:r>
          </w:p>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1" w:type="pct"/>
            <w:shd w:val="clear" w:color="auto" w:fill="auto"/>
          </w:tcPr>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2022 </w:t>
            </w:r>
          </w:p>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4" w:type="pct"/>
            <w:shd w:val="clear" w:color="auto" w:fill="auto"/>
          </w:tcPr>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2023 </w:t>
            </w:r>
          </w:p>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5" w:type="pct"/>
            <w:shd w:val="clear" w:color="auto" w:fill="auto"/>
          </w:tcPr>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2024</w:t>
            </w:r>
          </w:p>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1" w:type="pct"/>
            <w:tcBorders>
              <w:right w:val="single" w:sz="4" w:space="0" w:color="auto"/>
            </w:tcBorders>
            <w:shd w:val="clear" w:color="auto" w:fill="auto"/>
          </w:tcPr>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2025</w:t>
            </w:r>
          </w:p>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год </w:t>
            </w:r>
          </w:p>
        </w:tc>
        <w:tc>
          <w:tcPr>
            <w:tcW w:w="282" w:type="pct"/>
            <w:tcBorders>
              <w:right w:val="single" w:sz="4" w:space="0" w:color="auto"/>
            </w:tcBorders>
            <w:shd w:val="clear" w:color="auto" w:fill="auto"/>
          </w:tcPr>
          <w:p w:rsidR="008F239F" w:rsidRPr="00817FD1" w:rsidRDefault="008F239F" w:rsidP="008F239F">
            <w:pPr>
              <w:widowControl/>
              <w:adjustRightInd/>
              <w:ind w:left="-57" w:right="-57" w:firstLine="57"/>
              <w:jc w:val="center"/>
              <w:rPr>
                <w:rFonts w:ascii="Times New Roman" w:hAnsi="Times New Roman"/>
                <w:sz w:val="18"/>
                <w:szCs w:val="20"/>
              </w:rPr>
            </w:pPr>
            <w:r>
              <w:rPr>
                <w:rFonts w:ascii="Times New Roman" w:hAnsi="Times New Roman"/>
                <w:sz w:val="18"/>
                <w:szCs w:val="20"/>
              </w:rPr>
              <w:t>2026</w:t>
            </w:r>
          </w:p>
          <w:p w:rsidR="00A15CBB" w:rsidRPr="00817FD1" w:rsidRDefault="008F239F" w:rsidP="008F239F">
            <w:pPr>
              <w:widowControl/>
              <w:adjustRightInd/>
              <w:ind w:right="-57"/>
              <w:jc w:val="center"/>
              <w:rPr>
                <w:rFonts w:ascii="Times New Roman" w:hAnsi="Times New Roman"/>
                <w:sz w:val="18"/>
                <w:szCs w:val="20"/>
              </w:rPr>
            </w:pPr>
            <w:r w:rsidRPr="00817FD1">
              <w:rPr>
                <w:rFonts w:ascii="Times New Roman" w:hAnsi="Times New Roman"/>
                <w:sz w:val="18"/>
                <w:szCs w:val="20"/>
              </w:rPr>
              <w:t>год</w:t>
            </w:r>
          </w:p>
        </w:tc>
        <w:tc>
          <w:tcPr>
            <w:tcW w:w="280" w:type="pct"/>
            <w:tcBorders>
              <w:right w:val="single" w:sz="4" w:space="0" w:color="auto"/>
            </w:tcBorders>
            <w:shd w:val="clear" w:color="auto" w:fill="auto"/>
          </w:tcPr>
          <w:p w:rsidR="00A15CBB" w:rsidRPr="00817FD1" w:rsidRDefault="00A15CBB" w:rsidP="00A15CBB">
            <w:pPr>
              <w:widowControl/>
              <w:adjustRightInd/>
              <w:ind w:right="-57"/>
              <w:jc w:val="center"/>
              <w:rPr>
                <w:rFonts w:ascii="Times New Roman" w:hAnsi="Times New Roman"/>
                <w:sz w:val="18"/>
                <w:szCs w:val="20"/>
              </w:rPr>
            </w:pPr>
            <w:r w:rsidRPr="00817FD1">
              <w:rPr>
                <w:rFonts w:ascii="Times New Roman" w:hAnsi="Times New Roman"/>
                <w:sz w:val="18"/>
                <w:szCs w:val="20"/>
              </w:rPr>
              <w:t>2030</w:t>
            </w:r>
          </w:p>
          <w:p w:rsidR="00A15CBB" w:rsidRPr="00817FD1" w:rsidRDefault="00A15CBB" w:rsidP="00817FD1">
            <w:pPr>
              <w:ind w:right="-57"/>
              <w:jc w:val="center"/>
              <w:rPr>
                <w:rFonts w:ascii="Times New Roman" w:hAnsi="Times New Roman"/>
                <w:sz w:val="18"/>
                <w:szCs w:val="20"/>
              </w:rPr>
            </w:pPr>
            <w:r w:rsidRPr="00817FD1">
              <w:rPr>
                <w:rFonts w:ascii="Times New Roman" w:hAnsi="Times New Roman"/>
                <w:sz w:val="18"/>
                <w:szCs w:val="20"/>
              </w:rPr>
              <w:t>год</w:t>
            </w:r>
          </w:p>
        </w:tc>
        <w:tc>
          <w:tcPr>
            <w:tcW w:w="286" w:type="pct"/>
            <w:tcBorders>
              <w:right w:val="single" w:sz="4" w:space="0" w:color="auto"/>
            </w:tcBorders>
            <w:shd w:val="clear" w:color="auto" w:fill="auto"/>
          </w:tcPr>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2035</w:t>
            </w:r>
          </w:p>
          <w:p w:rsidR="00A15CBB" w:rsidRPr="00817FD1" w:rsidRDefault="00A15CBB" w:rsidP="00817FD1">
            <w:pPr>
              <w:widowControl/>
              <w:adjustRightInd/>
              <w:ind w:right="-57"/>
              <w:jc w:val="center"/>
              <w:rPr>
                <w:rFonts w:ascii="Times New Roman" w:hAnsi="Times New Roman"/>
                <w:sz w:val="18"/>
                <w:szCs w:val="20"/>
              </w:rPr>
            </w:pPr>
            <w:r w:rsidRPr="00817FD1">
              <w:rPr>
                <w:rFonts w:ascii="Times New Roman" w:hAnsi="Times New Roman"/>
                <w:sz w:val="18"/>
                <w:szCs w:val="20"/>
              </w:rPr>
              <w:t>год</w:t>
            </w:r>
          </w:p>
        </w:tc>
      </w:tr>
      <w:tr w:rsidR="00183743" w:rsidRPr="00817FD1" w:rsidTr="00183743">
        <w:trPr>
          <w:gridAfter w:val="1"/>
          <w:wAfter w:w="78" w:type="pct"/>
          <w:trHeight w:val="92"/>
        </w:trPr>
        <w:tc>
          <w:tcPr>
            <w:tcW w:w="168" w:type="pct"/>
            <w:tcBorders>
              <w:left w:val="single" w:sz="4" w:space="0" w:color="auto"/>
              <w:bottom w:val="single" w:sz="4" w:space="0" w:color="auto"/>
            </w:tcBorders>
            <w:shd w:val="clear" w:color="auto" w:fill="auto"/>
          </w:tcPr>
          <w:p w:rsidR="00A15CBB" w:rsidRPr="00817FD1" w:rsidRDefault="00A15CBB" w:rsidP="00817FD1">
            <w:pPr>
              <w:widowControl/>
              <w:adjustRightInd/>
              <w:ind w:left="-851" w:right="-109" w:firstLine="709"/>
              <w:jc w:val="center"/>
              <w:rPr>
                <w:rFonts w:ascii="Times New Roman" w:hAnsi="Times New Roman"/>
                <w:sz w:val="18"/>
                <w:szCs w:val="20"/>
              </w:rPr>
            </w:pPr>
            <w:r w:rsidRPr="00817FD1">
              <w:rPr>
                <w:rFonts w:ascii="Times New Roman" w:hAnsi="Times New Roman"/>
                <w:sz w:val="18"/>
                <w:szCs w:val="18"/>
              </w:rPr>
              <w:t>1</w:t>
            </w:r>
          </w:p>
        </w:tc>
        <w:tc>
          <w:tcPr>
            <w:tcW w:w="1512" w:type="pct"/>
            <w:tcBorders>
              <w:bottom w:val="single" w:sz="4" w:space="0" w:color="auto"/>
            </w:tcBorders>
            <w:shd w:val="clear" w:color="auto" w:fill="auto"/>
          </w:tcPr>
          <w:p w:rsidR="00A15CBB" w:rsidRPr="00817FD1" w:rsidRDefault="00A15CBB" w:rsidP="00817FD1">
            <w:pPr>
              <w:widowControl/>
              <w:adjustRightInd/>
              <w:ind w:firstLine="34"/>
              <w:jc w:val="center"/>
              <w:rPr>
                <w:rFonts w:ascii="Times New Roman" w:hAnsi="Times New Roman"/>
                <w:sz w:val="18"/>
                <w:szCs w:val="20"/>
              </w:rPr>
            </w:pPr>
            <w:r w:rsidRPr="00817FD1">
              <w:rPr>
                <w:rFonts w:ascii="Times New Roman" w:hAnsi="Times New Roman"/>
                <w:sz w:val="18"/>
                <w:szCs w:val="20"/>
              </w:rPr>
              <w:t>2</w:t>
            </w:r>
          </w:p>
        </w:tc>
        <w:tc>
          <w:tcPr>
            <w:tcW w:w="424" w:type="pct"/>
            <w:tcBorders>
              <w:bottom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3</w:t>
            </w:r>
          </w:p>
        </w:tc>
        <w:tc>
          <w:tcPr>
            <w:tcW w:w="281" w:type="pct"/>
            <w:tcBorders>
              <w:bottom w:val="single" w:sz="4" w:space="0" w:color="auto"/>
            </w:tcBorders>
            <w:shd w:val="clear" w:color="auto" w:fill="auto"/>
          </w:tcPr>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4</w:t>
            </w:r>
          </w:p>
        </w:tc>
        <w:tc>
          <w:tcPr>
            <w:tcW w:w="279" w:type="pct"/>
            <w:tcBorders>
              <w:bottom w:val="single" w:sz="4" w:space="0" w:color="auto"/>
            </w:tcBorders>
            <w:shd w:val="clear" w:color="auto" w:fill="auto"/>
          </w:tcPr>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5</w:t>
            </w:r>
          </w:p>
        </w:tc>
        <w:tc>
          <w:tcPr>
            <w:tcW w:w="280" w:type="pct"/>
            <w:tcBorders>
              <w:bottom w:val="single" w:sz="4" w:space="0" w:color="auto"/>
            </w:tcBorders>
            <w:shd w:val="clear" w:color="auto" w:fill="auto"/>
          </w:tcPr>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6</w:t>
            </w:r>
          </w:p>
        </w:tc>
        <w:tc>
          <w:tcPr>
            <w:tcW w:w="281" w:type="pct"/>
            <w:tcBorders>
              <w:bottom w:val="single" w:sz="4" w:space="0" w:color="auto"/>
            </w:tcBorders>
            <w:shd w:val="clear" w:color="auto" w:fill="auto"/>
          </w:tcPr>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7</w:t>
            </w:r>
          </w:p>
        </w:tc>
        <w:tc>
          <w:tcPr>
            <w:tcW w:w="284" w:type="pct"/>
            <w:tcBorders>
              <w:bottom w:val="single" w:sz="4" w:space="0" w:color="auto"/>
            </w:tcBorders>
            <w:shd w:val="clear" w:color="auto" w:fill="auto"/>
          </w:tcPr>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8</w:t>
            </w:r>
          </w:p>
        </w:tc>
        <w:tc>
          <w:tcPr>
            <w:tcW w:w="285" w:type="pct"/>
            <w:tcBorders>
              <w:bottom w:val="single" w:sz="4" w:space="0" w:color="auto"/>
            </w:tcBorders>
            <w:shd w:val="clear" w:color="auto" w:fill="auto"/>
          </w:tcPr>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9</w:t>
            </w:r>
          </w:p>
        </w:tc>
        <w:tc>
          <w:tcPr>
            <w:tcW w:w="281" w:type="pct"/>
            <w:tcBorders>
              <w:bottom w:val="single" w:sz="4" w:space="0" w:color="auto"/>
              <w:right w:val="single" w:sz="4" w:space="0" w:color="auto"/>
            </w:tcBorders>
            <w:shd w:val="clear" w:color="auto" w:fill="auto"/>
          </w:tcPr>
          <w:p w:rsidR="00A15CBB" w:rsidRPr="00817FD1" w:rsidRDefault="00A15CBB"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10</w:t>
            </w:r>
          </w:p>
        </w:tc>
        <w:tc>
          <w:tcPr>
            <w:tcW w:w="282" w:type="pct"/>
            <w:tcBorders>
              <w:bottom w:val="single" w:sz="4" w:space="0" w:color="auto"/>
              <w:right w:val="single" w:sz="4" w:space="0" w:color="auto"/>
            </w:tcBorders>
            <w:shd w:val="clear" w:color="auto" w:fill="auto"/>
          </w:tcPr>
          <w:p w:rsidR="00A15CBB" w:rsidRPr="00817FD1" w:rsidRDefault="008F239F" w:rsidP="00A15CBB">
            <w:pPr>
              <w:widowControl/>
              <w:adjustRightInd/>
              <w:ind w:right="-57"/>
              <w:jc w:val="center"/>
              <w:rPr>
                <w:rFonts w:ascii="Times New Roman" w:hAnsi="Times New Roman"/>
                <w:sz w:val="18"/>
                <w:szCs w:val="20"/>
              </w:rPr>
            </w:pPr>
            <w:r>
              <w:rPr>
                <w:rFonts w:ascii="Times New Roman" w:hAnsi="Times New Roman"/>
                <w:sz w:val="18"/>
                <w:szCs w:val="20"/>
              </w:rPr>
              <w:t>11</w:t>
            </w:r>
          </w:p>
        </w:tc>
        <w:tc>
          <w:tcPr>
            <w:tcW w:w="280" w:type="pct"/>
            <w:tcBorders>
              <w:bottom w:val="single" w:sz="4" w:space="0" w:color="auto"/>
              <w:right w:val="single" w:sz="4" w:space="0" w:color="auto"/>
            </w:tcBorders>
            <w:shd w:val="clear" w:color="auto" w:fill="auto"/>
          </w:tcPr>
          <w:p w:rsidR="00A15CBB" w:rsidRPr="00817FD1" w:rsidRDefault="00A15CBB" w:rsidP="00817FD1">
            <w:pPr>
              <w:ind w:right="-57"/>
              <w:jc w:val="center"/>
              <w:rPr>
                <w:rFonts w:ascii="Times New Roman" w:hAnsi="Times New Roman"/>
                <w:sz w:val="18"/>
                <w:szCs w:val="20"/>
              </w:rPr>
            </w:pPr>
            <w:r w:rsidRPr="00817FD1">
              <w:rPr>
                <w:rFonts w:ascii="Times New Roman" w:hAnsi="Times New Roman"/>
                <w:sz w:val="18"/>
                <w:szCs w:val="20"/>
              </w:rPr>
              <w:t>1</w:t>
            </w:r>
            <w:r w:rsidR="008F239F">
              <w:rPr>
                <w:rFonts w:ascii="Times New Roman" w:hAnsi="Times New Roman"/>
                <w:sz w:val="18"/>
                <w:szCs w:val="20"/>
              </w:rPr>
              <w:t>2</w:t>
            </w:r>
          </w:p>
        </w:tc>
        <w:tc>
          <w:tcPr>
            <w:tcW w:w="286" w:type="pct"/>
            <w:tcBorders>
              <w:bottom w:val="single" w:sz="4" w:space="0" w:color="auto"/>
              <w:right w:val="single" w:sz="4" w:space="0" w:color="auto"/>
            </w:tcBorders>
            <w:shd w:val="clear" w:color="auto" w:fill="auto"/>
          </w:tcPr>
          <w:p w:rsidR="00A15CBB" w:rsidRPr="00817FD1" w:rsidRDefault="00A15CBB"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w:t>
            </w:r>
            <w:r w:rsidR="008F239F">
              <w:rPr>
                <w:rFonts w:ascii="Times New Roman" w:hAnsi="Times New Roman"/>
                <w:sz w:val="18"/>
                <w:szCs w:val="20"/>
              </w:rPr>
              <w:t>3</w:t>
            </w:r>
          </w:p>
        </w:tc>
      </w:tr>
      <w:tr w:rsidR="001B75D9" w:rsidRPr="00817FD1" w:rsidTr="00384B72">
        <w:trPr>
          <w:gridAfter w:val="1"/>
          <w:wAfter w:w="78" w:type="pct"/>
          <w:trHeight w:val="469"/>
        </w:trPr>
        <w:tc>
          <w:tcPr>
            <w:tcW w:w="4922" w:type="pct"/>
            <w:gridSpan w:val="13"/>
            <w:tcBorders>
              <w:top w:val="single" w:sz="4" w:space="0" w:color="auto"/>
              <w:left w:val="single" w:sz="4" w:space="0" w:color="auto"/>
              <w:bottom w:val="single" w:sz="4" w:space="0" w:color="auto"/>
              <w:right w:val="single" w:sz="4" w:space="0" w:color="auto"/>
            </w:tcBorders>
            <w:shd w:val="clear" w:color="auto" w:fill="auto"/>
          </w:tcPr>
          <w:p w:rsidR="001B75D9" w:rsidRPr="00817FD1" w:rsidRDefault="001B75D9" w:rsidP="00817FD1">
            <w:pPr>
              <w:widowControl/>
              <w:adjustRightInd/>
              <w:ind w:firstLine="34"/>
              <w:jc w:val="center"/>
              <w:rPr>
                <w:rFonts w:ascii="Times New Roman" w:hAnsi="Times New Roman"/>
                <w:b/>
                <w:sz w:val="18"/>
                <w:szCs w:val="18"/>
              </w:rPr>
            </w:pPr>
          </w:p>
          <w:p w:rsidR="001B75D9" w:rsidRPr="00817FD1" w:rsidRDefault="001B75D9" w:rsidP="00817FD1">
            <w:pPr>
              <w:widowControl/>
              <w:adjustRightInd/>
              <w:ind w:firstLine="34"/>
              <w:jc w:val="center"/>
              <w:rPr>
                <w:rFonts w:ascii="Times New Roman" w:hAnsi="Times New Roman"/>
                <w:b/>
                <w:sz w:val="18"/>
                <w:szCs w:val="18"/>
              </w:rPr>
            </w:pPr>
            <w:r w:rsidRPr="00817FD1">
              <w:rPr>
                <w:rFonts w:ascii="Times New Roman" w:hAnsi="Times New Roman"/>
                <w:b/>
                <w:sz w:val="18"/>
                <w:szCs w:val="18"/>
              </w:rPr>
              <w:t>Муниципальная программа города Чебоксары «Управление муниципальными финансами и муниципальным долгом города Чебоксары»</w:t>
            </w:r>
          </w:p>
          <w:p w:rsidR="001B75D9" w:rsidRPr="00817FD1" w:rsidRDefault="001B75D9" w:rsidP="00817FD1">
            <w:pPr>
              <w:widowControl/>
              <w:adjustRightInd/>
              <w:jc w:val="center"/>
              <w:rPr>
                <w:rFonts w:ascii="Times New Roman" w:hAnsi="Times New Roman"/>
                <w:b/>
                <w:sz w:val="14"/>
                <w:szCs w:val="16"/>
              </w:rPr>
            </w:pPr>
          </w:p>
        </w:tc>
      </w:tr>
      <w:tr w:rsidR="008F239F" w:rsidRPr="00817FD1" w:rsidTr="00183743">
        <w:tc>
          <w:tcPr>
            <w:tcW w:w="168" w:type="pct"/>
            <w:tcBorders>
              <w:left w:val="single" w:sz="4" w:space="0" w:color="auto"/>
            </w:tcBorders>
            <w:shd w:val="clear" w:color="auto" w:fill="auto"/>
          </w:tcPr>
          <w:p w:rsidR="00A15CBB" w:rsidRPr="00817FD1" w:rsidRDefault="00A15CBB" w:rsidP="00817FD1">
            <w:pPr>
              <w:jc w:val="center"/>
              <w:rPr>
                <w:rFonts w:ascii="Times New Roman" w:hAnsi="Times New Roman"/>
                <w:sz w:val="18"/>
                <w:szCs w:val="18"/>
              </w:rPr>
            </w:pPr>
            <w:r w:rsidRPr="00817FD1">
              <w:rPr>
                <w:rFonts w:ascii="Times New Roman" w:hAnsi="Times New Roman"/>
                <w:sz w:val="18"/>
                <w:szCs w:val="18"/>
              </w:rPr>
              <w:t>1.</w:t>
            </w:r>
          </w:p>
        </w:tc>
        <w:tc>
          <w:tcPr>
            <w:tcW w:w="1512" w:type="pct"/>
            <w:tcBorders>
              <w:top w:val="single" w:sz="4" w:space="0" w:color="auto"/>
              <w:right w:val="single" w:sz="4" w:space="0" w:color="auto"/>
            </w:tcBorders>
            <w:shd w:val="clear" w:color="auto" w:fill="auto"/>
          </w:tcPr>
          <w:p w:rsidR="00A15CBB" w:rsidRPr="00817FD1" w:rsidRDefault="00A15CBB" w:rsidP="00817FD1">
            <w:pPr>
              <w:widowControl/>
              <w:adjustRightInd/>
              <w:jc w:val="both"/>
              <w:rPr>
                <w:rFonts w:ascii="Times New Roman" w:hAnsi="Times New Roman"/>
                <w:sz w:val="18"/>
                <w:szCs w:val="20"/>
                <w:lang w:eastAsia="en-US"/>
              </w:rPr>
            </w:pPr>
            <w:r w:rsidRPr="00817FD1">
              <w:rPr>
                <w:rFonts w:ascii="Times New Roman" w:hAnsi="Times New Roman"/>
                <w:sz w:val="18"/>
                <w:szCs w:val="20"/>
                <w:lang w:eastAsia="en-US"/>
              </w:rPr>
              <w:t>Отношение дефицита бюджета города Чебоксары к доходам  бюджета города Чебоксары (без учета безвозмездных поступлений и (или) поступлений налоговых доходов по дополнительным нормативам отчислений)</w:t>
            </w:r>
          </w:p>
        </w:tc>
        <w:tc>
          <w:tcPr>
            <w:tcW w:w="424" w:type="pct"/>
            <w:tcBorders>
              <w:top w:val="single" w:sz="4" w:space="0" w:color="auto"/>
              <w:left w:val="single" w:sz="4" w:space="0" w:color="auto"/>
              <w:righ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1" w:type="pct"/>
            <w:tcBorders>
              <w:top w:val="single" w:sz="4" w:space="0" w:color="auto"/>
              <w:left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w:t>
            </w:r>
          </w:p>
        </w:tc>
        <w:tc>
          <w:tcPr>
            <w:tcW w:w="279" w:type="pct"/>
            <w:tcBorders>
              <w:top w:val="single" w:sz="4" w:space="0" w:color="auto"/>
              <w:left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w:t>
            </w:r>
          </w:p>
        </w:tc>
        <w:tc>
          <w:tcPr>
            <w:tcW w:w="280" w:type="pct"/>
            <w:tcBorders>
              <w:top w:val="single" w:sz="4" w:space="0" w:color="auto"/>
              <w:left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w:t>
            </w:r>
          </w:p>
        </w:tc>
        <w:tc>
          <w:tcPr>
            <w:tcW w:w="281" w:type="pct"/>
            <w:tcBorders>
              <w:top w:val="single" w:sz="4" w:space="0" w:color="auto"/>
              <w:left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w:t>
            </w:r>
          </w:p>
        </w:tc>
        <w:tc>
          <w:tcPr>
            <w:tcW w:w="284" w:type="pct"/>
            <w:tcBorders>
              <w:top w:val="single" w:sz="4" w:space="0" w:color="auto"/>
              <w:left w:val="single" w:sz="4" w:space="0" w:color="auto"/>
              <w:right w:val="single" w:sz="4" w:space="0" w:color="auto"/>
            </w:tcBorders>
            <w:shd w:val="clear" w:color="auto" w:fill="auto"/>
          </w:tcPr>
          <w:p w:rsidR="00A15CBB" w:rsidRPr="00FF192D" w:rsidRDefault="00A15CBB" w:rsidP="00817FD1">
            <w:pPr>
              <w:widowControl/>
              <w:adjustRightInd/>
              <w:ind w:left="-57" w:right="-57"/>
              <w:jc w:val="center"/>
              <w:rPr>
                <w:rFonts w:ascii="Times New Roman" w:hAnsi="Times New Roman"/>
                <w:sz w:val="18"/>
                <w:szCs w:val="20"/>
              </w:rPr>
            </w:pPr>
            <w:r w:rsidRPr="00FF192D">
              <w:rPr>
                <w:rFonts w:ascii="Times New Roman" w:hAnsi="Times New Roman"/>
                <w:sz w:val="18"/>
                <w:szCs w:val="20"/>
              </w:rPr>
              <w:t>10,0</w:t>
            </w:r>
          </w:p>
        </w:tc>
        <w:tc>
          <w:tcPr>
            <w:tcW w:w="285" w:type="pct"/>
            <w:tcBorders>
              <w:top w:val="single" w:sz="4" w:space="0" w:color="auto"/>
              <w:left w:val="single" w:sz="4" w:space="0" w:color="auto"/>
              <w:right w:val="single" w:sz="4" w:space="0" w:color="auto"/>
            </w:tcBorders>
            <w:shd w:val="clear" w:color="auto" w:fill="auto"/>
          </w:tcPr>
          <w:p w:rsidR="00A15CBB" w:rsidRPr="00FF192D" w:rsidRDefault="00A15CBB" w:rsidP="00817FD1">
            <w:pPr>
              <w:widowControl/>
              <w:adjustRightInd/>
              <w:ind w:left="-57" w:right="-57"/>
              <w:jc w:val="center"/>
              <w:rPr>
                <w:rFonts w:ascii="Times New Roman" w:hAnsi="Times New Roman"/>
                <w:sz w:val="18"/>
                <w:szCs w:val="20"/>
              </w:rPr>
            </w:pPr>
            <w:r w:rsidRPr="00FF192D">
              <w:rPr>
                <w:rFonts w:ascii="Times New Roman" w:hAnsi="Times New Roman"/>
                <w:sz w:val="18"/>
                <w:szCs w:val="20"/>
              </w:rPr>
              <w:t>10,0</w:t>
            </w:r>
          </w:p>
        </w:tc>
        <w:tc>
          <w:tcPr>
            <w:tcW w:w="281" w:type="pct"/>
            <w:tcBorders>
              <w:top w:val="single" w:sz="4" w:space="0" w:color="auto"/>
              <w:left w:val="single" w:sz="4" w:space="0" w:color="auto"/>
              <w:right w:val="single" w:sz="4" w:space="0" w:color="auto"/>
            </w:tcBorders>
            <w:shd w:val="clear" w:color="auto" w:fill="auto"/>
          </w:tcPr>
          <w:p w:rsidR="00A15CBB" w:rsidRPr="00FF192D" w:rsidRDefault="00A15CBB" w:rsidP="00817FD1">
            <w:pPr>
              <w:widowControl/>
              <w:adjustRightInd/>
              <w:ind w:left="-57" w:right="-57"/>
              <w:jc w:val="center"/>
              <w:rPr>
                <w:rFonts w:ascii="Times New Roman" w:hAnsi="Times New Roman"/>
                <w:sz w:val="18"/>
                <w:szCs w:val="20"/>
              </w:rPr>
            </w:pPr>
            <w:r w:rsidRPr="00FF192D">
              <w:rPr>
                <w:rFonts w:ascii="Times New Roman" w:hAnsi="Times New Roman"/>
                <w:sz w:val="18"/>
                <w:szCs w:val="20"/>
              </w:rPr>
              <w:t>10,0</w:t>
            </w:r>
          </w:p>
        </w:tc>
        <w:tc>
          <w:tcPr>
            <w:tcW w:w="282" w:type="pct"/>
            <w:tcBorders>
              <w:top w:val="single" w:sz="4" w:space="0" w:color="auto"/>
              <w:left w:val="single" w:sz="4" w:space="0" w:color="auto"/>
              <w:right w:val="single" w:sz="4" w:space="0" w:color="auto"/>
            </w:tcBorders>
            <w:shd w:val="clear" w:color="auto" w:fill="auto"/>
          </w:tcPr>
          <w:p w:rsidR="00A15CBB" w:rsidRPr="00FF192D" w:rsidRDefault="008F239F" w:rsidP="00A15CBB">
            <w:pPr>
              <w:widowControl/>
              <w:adjustRightInd/>
              <w:ind w:right="-57"/>
              <w:jc w:val="center"/>
              <w:rPr>
                <w:rFonts w:ascii="Times New Roman" w:hAnsi="Times New Roman"/>
                <w:sz w:val="18"/>
                <w:szCs w:val="20"/>
              </w:rPr>
            </w:pPr>
            <w:r>
              <w:rPr>
                <w:rFonts w:ascii="Times New Roman" w:hAnsi="Times New Roman"/>
                <w:sz w:val="18"/>
                <w:szCs w:val="20"/>
              </w:rPr>
              <w:t>10,0</w:t>
            </w:r>
          </w:p>
        </w:tc>
        <w:tc>
          <w:tcPr>
            <w:tcW w:w="280" w:type="pct"/>
            <w:tcBorders>
              <w:top w:val="single" w:sz="4" w:space="0" w:color="auto"/>
              <w:left w:val="single" w:sz="4" w:space="0" w:color="auto"/>
              <w:right w:val="single" w:sz="4" w:space="0" w:color="auto"/>
            </w:tcBorders>
            <w:shd w:val="clear" w:color="auto" w:fill="auto"/>
          </w:tcPr>
          <w:p w:rsidR="00A15CBB" w:rsidRPr="00FF192D" w:rsidRDefault="00A15CBB" w:rsidP="00817FD1">
            <w:pPr>
              <w:ind w:right="-57"/>
              <w:jc w:val="center"/>
              <w:rPr>
                <w:rFonts w:ascii="Times New Roman" w:hAnsi="Times New Roman"/>
                <w:sz w:val="18"/>
                <w:szCs w:val="20"/>
              </w:rPr>
            </w:pPr>
            <w:r w:rsidRPr="00FF192D">
              <w:rPr>
                <w:rFonts w:ascii="Times New Roman" w:hAnsi="Times New Roman"/>
                <w:sz w:val="18"/>
                <w:szCs w:val="20"/>
              </w:rPr>
              <w:t>10,0</w:t>
            </w:r>
          </w:p>
        </w:tc>
        <w:tc>
          <w:tcPr>
            <w:tcW w:w="286" w:type="pct"/>
            <w:tcBorders>
              <w:top w:val="single" w:sz="4" w:space="0" w:color="auto"/>
              <w:left w:val="single" w:sz="4" w:space="0" w:color="auto"/>
              <w:right w:val="single" w:sz="4" w:space="0" w:color="auto"/>
            </w:tcBorders>
            <w:shd w:val="clear" w:color="auto" w:fill="auto"/>
          </w:tcPr>
          <w:p w:rsidR="00A15CBB" w:rsidRPr="00FF192D" w:rsidRDefault="00A15CBB" w:rsidP="00817FD1">
            <w:pPr>
              <w:widowControl/>
              <w:adjustRightInd/>
              <w:ind w:right="-57"/>
              <w:jc w:val="center"/>
              <w:rPr>
                <w:rFonts w:ascii="Times New Roman" w:hAnsi="Times New Roman"/>
                <w:sz w:val="18"/>
                <w:szCs w:val="20"/>
              </w:rPr>
            </w:pPr>
            <w:r w:rsidRPr="00FF192D">
              <w:rPr>
                <w:rFonts w:ascii="Times New Roman" w:hAnsi="Times New Roman"/>
                <w:sz w:val="18"/>
                <w:szCs w:val="20"/>
              </w:rPr>
              <w:t>10,0</w:t>
            </w:r>
          </w:p>
        </w:tc>
        <w:tc>
          <w:tcPr>
            <w:tcW w:w="78" w:type="pct"/>
            <w:vMerge w:val="restart"/>
            <w:tcBorders>
              <w:top w:val="nil"/>
              <w:left w:val="single" w:sz="4" w:space="0" w:color="auto"/>
              <w:bottom w:val="nil"/>
              <w:right w:val="nil"/>
            </w:tcBorders>
            <w:shd w:val="clear" w:color="auto" w:fill="auto"/>
          </w:tcPr>
          <w:p w:rsidR="00A15CBB" w:rsidRPr="00817FD1" w:rsidRDefault="00A15CBB" w:rsidP="00817FD1">
            <w:pPr>
              <w:widowControl/>
              <w:adjustRightInd/>
              <w:ind w:left="-57" w:right="-57" w:firstLine="567"/>
              <w:jc w:val="center"/>
              <w:rPr>
                <w:rFonts w:ascii="Times New Roman" w:hAnsi="Times New Roman"/>
                <w:sz w:val="18"/>
                <w:szCs w:val="20"/>
              </w:rPr>
            </w:pPr>
          </w:p>
        </w:tc>
      </w:tr>
      <w:tr w:rsidR="008F239F" w:rsidRPr="00817FD1" w:rsidTr="00183743">
        <w:tc>
          <w:tcPr>
            <w:tcW w:w="168" w:type="pct"/>
            <w:tcBorders>
              <w:left w:val="single" w:sz="4" w:space="0" w:color="auto"/>
            </w:tcBorders>
            <w:shd w:val="clear" w:color="auto" w:fill="auto"/>
          </w:tcPr>
          <w:p w:rsidR="00A15CBB" w:rsidRPr="00817FD1" w:rsidRDefault="00A15CBB" w:rsidP="00817FD1">
            <w:pPr>
              <w:jc w:val="center"/>
              <w:rPr>
                <w:rFonts w:ascii="Times New Roman" w:hAnsi="Times New Roman"/>
                <w:sz w:val="18"/>
                <w:szCs w:val="18"/>
              </w:rPr>
            </w:pPr>
            <w:r w:rsidRPr="00817FD1">
              <w:rPr>
                <w:rFonts w:ascii="Times New Roman" w:hAnsi="Times New Roman"/>
                <w:sz w:val="18"/>
                <w:szCs w:val="18"/>
              </w:rPr>
              <w:t>2.</w:t>
            </w:r>
          </w:p>
        </w:tc>
        <w:tc>
          <w:tcPr>
            <w:tcW w:w="1512" w:type="pct"/>
            <w:tcBorders>
              <w:right w:val="single" w:sz="4" w:space="0" w:color="auto"/>
            </w:tcBorders>
            <w:shd w:val="clear" w:color="auto" w:fill="auto"/>
          </w:tcPr>
          <w:p w:rsidR="00A15CBB" w:rsidRPr="00817FD1" w:rsidRDefault="00A15CBB" w:rsidP="00817FD1">
            <w:pPr>
              <w:widowControl/>
              <w:adjustRightInd/>
              <w:jc w:val="both"/>
              <w:rPr>
                <w:rFonts w:ascii="Times New Roman" w:hAnsi="Times New Roman"/>
                <w:sz w:val="18"/>
                <w:szCs w:val="20"/>
              </w:rPr>
            </w:pPr>
            <w:r w:rsidRPr="00817FD1">
              <w:rPr>
                <w:rFonts w:ascii="Times New Roman" w:hAnsi="Times New Roman"/>
                <w:sz w:val="18"/>
                <w:szCs w:val="20"/>
              </w:rPr>
              <w:t xml:space="preserve">Отношение муниципального долга города Чебоксары к доходам бюджета города Чебоксары (без учета безвозмездных поступлений </w:t>
            </w:r>
            <w:r w:rsidRPr="00817FD1">
              <w:rPr>
                <w:rFonts w:ascii="Times New Roman" w:hAnsi="Times New Roman"/>
                <w:sz w:val="18"/>
                <w:szCs w:val="20"/>
                <w:lang w:eastAsia="en-US"/>
              </w:rPr>
              <w:t>и (или) поступлений налоговых доходов по дополнительным нормативам отчислений</w:t>
            </w:r>
            <w:r w:rsidRPr="00817FD1">
              <w:rPr>
                <w:rFonts w:ascii="Times New Roman" w:hAnsi="Times New Roman"/>
                <w:sz w:val="18"/>
                <w:szCs w:val="20"/>
              </w:rPr>
              <w:t>)</w:t>
            </w:r>
          </w:p>
        </w:tc>
        <w:tc>
          <w:tcPr>
            <w:tcW w:w="424" w:type="pct"/>
            <w:tcBorders>
              <w:left w:val="single" w:sz="4" w:space="0" w:color="auto"/>
              <w:righ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1" w:type="pct"/>
            <w:tcBorders>
              <w:left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79" w:type="pct"/>
            <w:tcBorders>
              <w:left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0" w:type="pct"/>
            <w:tcBorders>
              <w:left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1" w:type="pct"/>
            <w:tcBorders>
              <w:left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4" w:type="pct"/>
            <w:tcBorders>
              <w:left w:val="single" w:sz="4" w:space="0" w:color="auto"/>
              <w:right w:val="single" w:sz="4" w:space="0" w:color="auto"/>
            </w:tcBorders>
            <w:shd w:val="clear" w:color="auto" w:fill="auto"/>
          </w:tcPr>
          <w:p w:rsidR="00A15CBB" w:rsidRPr="00FF192D" w:rsidRDefault="00A15CBB" w:rsidP="00817FD1">
            <w:pPr>
              <w:widowControl/>
              <w:adjustRightInd/>
              <w:ind w:left="-57" w:right="-57"/>
              <w:jc w:val="center"/>
              <w:rPr>
                <w:rFonts w:ascii="Times New Roman" w:hAnsi="Times New Roman"/>
                <w:sz w:val="18"/>
                <w:szCs w:val="20"/>
              </w:rPr>
            </w:pPr>
            <w:r w:rsidRPr="00FF192D">
              <w:rPr>
                <w:rFonts w:ascii="Times New Roman" w:hAnsi="Times New Roman"/>
                <w:sz w:val="18"/>
                <w:szCs w:val="20"/>
              </w:rPr>
              <w:t>52,4</w:t>
            </w:r>
          </w:p>
        </w:tc>
        <w:tc>
          <w:tcPr>
            <w:tcW w:w="285" w:type="pct"/>
            <w:tcBorders>
              <w:left w:val="single" w:sz="4" w:space="0" w:color="auto"/>
              <w:right w:val="single" w:sz="4" w:space="0" w:color="auto"/>
            </w:tcBorders>
            <w:shd w:val="clear" w:color="auto" w:fill="auto"/>
          </w:tcPr>
          <w:p w:rsidR="00A15CBB" w:rsidRPr="00733E4B" w:rsidRDefault="00733E4B" w:rsidP="00817FD1">
            <w:pPr>
              <w:widowControl/>
              <w:adjustRightInd/>
              <w:ind w:left="-57" w:right="-57"/>
              <w:jc w:val="center"/>
              <w:rPr>
                <w:rFonts w:ascii="Times New Roman" w:hAnsi="Times New Roman"/>
                <w:sz w:val="18"/>
                <w:szCs w:val="20"/>
              </w:rPr>
            </w:pPr>
            <w:r w:rsidRPr="00733E4B">
              <w:rPr>
                <w:rFonts w:ascii="Times New Roman" w:hAnsi="Times New Roman"/>
                <w:sz w:val="18"/>
                <w:szCs w:val="20"/>
              </w:rPr>
              <w:t>46,7</w:t>
            </w:r>
          </w:p>
        </w:tc>
        <w:tc>
          <w:tcPr>
            <w:tcW w:w="281" w:type="pct"/>
            <w:tcBorders>
              <w:left w:val="single" w:sz="4" w:space="0" w:color="auto"/>
              <w:right w:val="single" w:sz="4" w:space="0" w:color="auto"/>
            </w:tcBorders>
            <w:shd w:val="clear" w:color="auto" w:fill="auto"/>
          </w:tcPr>
          <w:p w:rsidR="00A15CBB" w:rsidRPr="00733E4B" w:rsidRDefault="00733E4B" w:rsidP="00817FD1">
            <w:pPr>
              <w:widowControl/>
              <w:adjustRightInd/>
              <w:ind w:left="-57" w:right="-57"/>
              <w:jc w:val="center"/>
              <w:rPr>
                <w:rFonts w:ascii="Times New Roman" w:hAnsi="Times New Roman"/>
                <w:sz w:val="18"/>
                <w:szCs w:val="20"/>
              </w:rPr>
            </w:pPr>
            <w:r w:rsidRPr="00733E4B">
              <w:rPr>
                <w:rFonts w:ascii="Times New Roman" w:hAnsi="Times New Roman"/>
                <w:sz w:val="18"/>
                <w:szCs w:val="20"/>
              </w:rPr>
              <w:t>45,3</w:t>
            </w:r>
          </w:p>
        </w:tc>
        <w:tc>
          <w:tcPr>
            <w:tcW w:w="282" w:type="pct"/>
            <w:tcBorders>
              <w:left w:val="single" w:sz="4" w:space="0" w:color="auto"/>
              <w:right w:val="single" w:sz="4" w:space="0" w:color="auto"/>
            </w:tcBorders>
            <w:shd w:val="clear" w:color="auto" w:fill="auto"/>
          </w:tcPr>
          <w:p w:rsidR="00A15CBB" w:rsidRPr="00733E4B" w:rsidRDefault="00733E4B" w:rsidP="00A15CBB">
            <w:pPr>
              <w:widowControl/>
              <w:adjustRightInd/>
              <w:ind w:right="-57"/>
              <w:jc w:val="center"/>
              <w:rPr>
                <w:rFonts w:ascii="Times New Roman" w:hAnsi="Times New Roman"/>
                <w:sz w:val="18"/>
                <w:szCs w:val="20"/>
              </w:rPr>
            </w:pPr>
            <w:r w:rsidRPr="00733E4B">
              <w:rPr>
                <w:rFonts w:ascii="Times New Roman" w:hAnsi="Times New Roman"/>
                <w:sz w:val="18"/>
                <w:szCs w:val="20"/>
              </w:rPr>
              <w:t>4</w:t>
            </w:r>
            <w:r w:rsidR="008F239F" w:rsidRPr="00733E4B">
              <w:rPr>
                <w:rFonts w:ascii="Times New Roman" w:hAnsi="Times New Roman"/>
                <w:sz w:val="18"/>
                <w:szCs w:val="20"/>
              </w:rPr>
              <w:t>0,0</w:t>
            </w:r>
          </w:p>
        </w:tc>
        <w:tc>
          <w:tcPr>
            <w:tcW w:w="280" w:type="pct"/>
            <w:tcBorders>
              <w:left w:val="single" w:sz="4" w:space="0" w:color="auto"/>
              <w:right w:val="single" w:sz="4" w:space="0" w:color="auto"/>
            </w:tcBorders>
            <w:shd w:val="clear" w:color="auto" w:fill="auto"/>
          </w:tcPr>
          <w:p w:rsidR="00A15CBB" w:rsidRPr="00733E4B" w:rsidRDefault="00A15CBB" w:rsidP="00817FD1">
            <w:pPr>
              <w:ind w:right="-57"/>
              <w:jc w:val="center"/>
              <w:rPr>
                <w:rFonts w:ascii="Times New Roman" w:hAnsi="Times New Roman"/>
                <w:sz w:val="18"/>
                <w:szCs w:val="20"/>
              </w:rPr>
            </w:pPr>
            <w:r w:rsidRPr="00733E4B">
              <w:rPr>
                <w:rFonts w:ascii="Times New Roman" w:hAnsi="Times New Roman"/>
                <w:sz w:val="18"/>
                <w:szCs w:val="20"/>
              </w:rPr>
              <w:t>50,0</w:t>
            </w:r>
          </w:p>
        </w:tc>
        <w:tc>
          <w:tcPr>
            <w:tcW w:w="286" w:type="pct"/>
            <w:tcBorders>
              <w:left w:val="single" w:sz="4" w:space="0" w:color="auto"/>
              <w:right w:val="single" w:sz="4" w:space="0" w:color="auto"/>
            </w:tcBorders>
            <w:shd w:val="clear" w:color="auto" w:fill="auto"/>
          </w:tcPr>
          <w:p w:rsidR="00A15CBB" w:rsidRPr="00733E4B" w:rsidRDefault="00A15CBB" w:rsidP="00817FD1">
            <w:pPr>
              <w:widowControl/>
              <w:adjustRightInd/>
              <w:ind w:right="-57"/>
              <w:jc w:val="center"/>
              <w:rPr>
                <w:rFonts w:ascii="Times New Roman" w:hAnsi="Times New Roman"/>
                <w:sz w:val="18"/>
                <w:szCs w:val="20"/>
              </w:rPr>
            </w:pPr>
            <w:r w:rsidRPr="00733E4B">
              <w:rPr>
                <w:rFonts w:ascii="Times New Roman" w:hAnsi="Times New Roman"/>
                <w:sz w:val="18"/>
                <w:szCs w:val="20"/>
              </w:rPr>
              <w:t>50,0</w:t>
            </w:r>
          </w:p>
        </w:tc>
        <w:tc>
          <w:tcPr>
            <w:tcW w:w="78" w:type="pct"/>
            <w:vMerge/>
            <w:tcBorders>
              <w:top w:val="nil"/>
              <w:left w:val="single" w:sz="4" w:space="0" w:color="auto"/>
              <w:bottom w:val="nil"/>
              <w:right w:val="nil"/>
            </w:tcBorders>
            <w:shd w:val="clear" w:color="auto" w:fill="auto"/>
          </w:tcPr>
          <w:p w:rsidR="00A15CBB" w:rsidRPr="00817FD1" w:rsidRDefault="00A15CBB" w:rsidP="00817FD1">
            <w:pPr>
              <w:widowControl/>
              <w:adjustRightInd/>
              <w:ind w:left="-57" w:right="-57" w:firstLine="567"/>
              <w:jc w:val="center"/>
              <w:rPr>
                <w:rFonts w:ascii="Times New Roman" w:hAnsi="Times New Roman"/>
                <w:sz w:val="18"/>
                <w:szCs w:val="20"/>
              </w:rPr>
            </w:pPr>
          </w:p>
        </w:tc>
      </w:tr>
      <w:tr w:rsidR="008F239F" w:rsidRPr="00817FD1" w:rsidTr="00183743">
        <w:tc>
          <w:tcPr>
            <w:tcW w:w="168" w:type="pct"/>
            <w:tcBorders>
              <w:left w:val="single" w:sz="4" w:space="0" w:color="auto"/>
            </w:tcBorders>
            <w:shd w:val="clear" w:color="auto" w:fill="auto"/>
          </w:tcPr>
          <w:p w:rsidR="00A15CBB" w:rsidRPr="00817FD1" w:rsidRDefault="00A15CBB" w:rsidP="00817FD1">
            <w:pPr>
              <w:jc w:val="center"/>
              <w:rPr>
                <w:rFonts w:ascii="Times New Roman" w:hAnsi="Times New Roman"/>
                <w:sz w:val="18"/>
                <w:szCs w:val="18"/>
              </w:rPr>
            </w:pPr>
            <w:r w:rsidRPr="00817FD1">
              <w:rPr>
                <w:rFonts w:ascii="Times New Roman" w:hAnsi="Times New Roman"/>
                <w:sz w:val="18"/>
                <w:szCs w:val="18"/>
              </w:rPr>
              <w:t>3.</w:t>
            </w:r>
          </w:p>
        </w:tc>
        <w:tc>
          <w:tcPr>
            <w:tcW w:w="1512" w:type="pct"/>
            <w:tcBorders>
              <w:right w:val="single" w:sz="4" w:space="0" w:color="auto"/>
            </w:tcBorders>
            <w:shd w:val="clear" w:color="auto" w:fill="auto"/>
          </w:tcPr>
          <w:p w:rsidR="00A15CBB" w:rsidRPr="00817FD1" w:rsidRDefault="00A15CBB" w:rsidP="00817FD1">
            <w:pPr>
              <w:widowControl/>
              <w:adjustRightInd/>
              <w:jc w:val="both"/>
              <w:rPr>
                <w:rFonts w:ascii="Times New Roman" w:hAnsi="Times New Roman"/>
                <w:sz w:val="18"/>
                <w:szCs w:val="20"/>
              </w:rPr>
            </w:pPr>
            <w:r w:rsidRPr="00817FD1">
              <w:rPr>
                <w:rFonts w:ascii="Times New Roman" w:hAnsi="Times New Roman"/>
                <w:sz w:val="18"/>
                <w:szCs w:val="20"/>
              </w:rPr>
              <w:t xml:space="preserve">Отношение объема просроченной задолженности по долговым обязательствам города Чебоксары к общему </w:t>
            </w:r>
            <w:r w:rsidRPr="00817FD1">
              <w:rPr>
                <w:rFonts w:ascii="Times New Roman" w:hAnsi="Times New Roman"/>
                <w:sz w:val="18"/>
                <w:szCs w:val="20"/>
              </w:rPr>
              <w:lastRenderedPageBreak/>
              <w:t>объему задолженности по долговым обязательствам города Чебоксары</w:t>
            </w:r>
          </w:p>
        </w:tc>
        <w:tc>
          <w:tcPr>
            <w:tcW w:w="424" w:type="pct"/>
            <w:tcBorders>
              <w:left w:val="single" w:sz="4" w:space="0" w:color="auto"/>
              <w:righ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lastRenderedPageBreak/>
              <w:t>%</w:t>
            </w:r>
          </w:p>
        </w:tc>
        <w:tc>
          <w:tcPr>
            <w:tcW w:w="281" w:type="pct"/>
            <w:tcBorders>
              <w:left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79" w:type="pct"/>
            <w:tcBorders>
              <w:left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0" w:type="pct"/>
            <w:tcBorders>
              <w:left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1" w:type="pct"/>
            <w:tcBorders>
              <w:left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4" w:type="pct"/>
            <w:tcBorders>
              <w:left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5" w:type="pct"/>
            <w:tcBorders>
              <w:left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1" w:type="pct"/>
            <w:tcBorders>
              <w:left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2" w:type="pct"/>
            <w:tcBorders>
              <w:left w:val="single" w:sz="4" w:space="0" w:color="auto"/>
              <w:right w:val="single" w:sz="4" w:space="0" w:color="auto"/>
            </w:tcBorders>
            <w:shd w:val="clear" w:color="auto" w:fill="auto"/>
          </w:tcPr>
          <w:p w:rsidR="00A15CBB" w:rsidRPr="00817FD1" w:rsidRDefault="008F239F" w:rsidP="00A15CBB">
            <w:pPr>
              <w:widowControl/>
              <w:adjustRightInd/>
              <w:ind w:right="-57"/>
              <w:jc w:val="center"/>
              <w:rPr>
                <w:rFonts w:ascii="Times New Roman" w:hAnsi="Times New Roman"/>
                <w:sz w:val="18"/>
                <w:szCs w:val="20"/>
              </w:rPr>
            </w:pPr>
            <w:r>
              <w:rPr>
                <w:rFonts w:ascii="Times New Roman" w:hAnsi="Times New Roman"/>
                <w:sz w:val="18"/>
                <w:szCs w:val="20"/>
              </w:rPr>
              <w:t>0,0</w:t>
            </w:r>
          </w:p>
        </w:tc>
        <w:tc>
          <w:tcPr>
            <w:tcW w:w="280" w:type="pct"/>
            <w:tcBorders>
              <w:left w:val="single" w:sz="4" w:space="0" w:color="auto"/>
              <w:right w:val="single" w:sz="4" w:space="0" w:color="auto"/>
            </w:tcBorders>
            <w:shd w:val="clear" w:color="auto" w:fill="auto"/>
          </w:tcPr>
          <w:p w:rsidR="00A15CBB" w:rsidRPr="00817FD1" w:rsidRDefault="00A15CBB" w:rsidP="00817FD1">
            <w:pPr>
              <w:ind w:right="-57"/>
              <w:jc w:val="center"/>
              <w:rPr>
                <w:rFonts w:ascii="Times New Roman" w:hAnsi="Times New Roman"/>
                <w:sz w:val="18"/>
                <w:szCs w:val="20"/>
              </w:rPr>
            </w:pPr>
            <w:r w:rsidRPr="00817FD1">
              <w:rPr>
                <w:rFonts w:ascii="Times New Roman" w:hAnsi="Times New Roman"/>
                <w:sz w:val="18"/>
                <w:szCs w:val="20"/>
              </w:rPr>
              <w:t>0,0</w:t>
            </w:r>
          </w:p>
        </w:tc>
        <w:tc>
          <w:tcPr>
            <w:tcW w:w="286" w:type="pct"/>
            <w:tcBorders>
              <w:left w:val="single" w:sz="4" w:space="0" w:color="auto"/>
              <w:right w:val="single" w:sz="4" w:space="0" w:color="auto"/>
            </w:tcBorders>
            <w:shd w:val="clear" w:color="auto" w:fill="auto"/>
          </w:tcPr>
          <w:p w:rsidR="00A15CBB" w:rsidRPr="00817FD1" w:rsidRDefault="00A15CBB" w:rsidP="00817FD1">
            <w:pPr>
              <w:widowControl/>
              <w:adjustRightInd/>
              <w:ind w:right="-57"/>
              <w:jc w:val="center"/>
              <w:rPr>
                <w:rFonts w:ascii="Times New Roman" w:hAnsi="Times New Roman"/>
                <w:sz w:val="18"/>
                <w:szCs w:val="20"/>
              </w:rPr>
            </w:pPr>
            <w:r w:rsidRPr="00817FD1">
              <w:rPr>
                <w:rFonts w:ascii="Times New Roman" w:hAnsi="Times New Roman"/>
                <w:sz w:val="18"/>
                <w:szCs w:val="20"/>
              </w:rPr>
              <w:t>0,0</w:t>
            </w:r>
          </w:p>
        </w:tc>
        <w:tc>
          <w:tcPr>
            <w:tcW w:w="78" w:type="pct"/>
            <w:vMerge/>
            <w:tcBorders>
              <w:top w:val="nil"/>
              <w:left w:val="single" w:sz="4" w:space="0" w:color="auto"/>
              <w:bottom w:val="nil"/>
              <w:right w:val="nil"/>
            </w:tcBorders>
            <w:shd w:val="clear" w:color="auto" w:fill="auto"/>
          </w:tcPr>
          <w:p w:rsidR="00A15CBB" w:rsidRPr="00817FD1" w:rsidRDefault="00A15CBB" w:rsidP="00817FD1">
            <w:pPr>
              <w:widowControl/>
              <w:adjustRightInd/>
              <w:ind w:left="-57" w:right="-57" w:firstLine="567"/>
              <w:jc w:val="center"/>
              <w:rPr>
                <w:rFonts w:ascii="Times New Roman" w:hAnsi="Times New Roman"/>
                <w:sz w:val="18"/>
                <w:szCs w:val="20"/>
              </w:rPr>
            </w:pPr>
          </w:p>
        </w:tc>
      </w:tr>
      <w:tr w:rsidR="008F239F" w:rsidRPr="00817FD1" w:rsidTr="00183743">
        <w:tc>
          <w:tcPr>
            <w:tcW w:w="168" w:type="pct"/>
            <w:tcBorders>
              <w:left w:val="single" w:sz="4" w:space="0" w:color="auto"/>
              <w:bottom w:val="single" w:sz="4" w:space="0" w:color="auto"/>
            </w:tcBorders>
            <w:shd w:val="clear" w:color="auto" w:fill="auto"/>
          </w:tcPr>
          <w:p w:rsidR="00A15CBB" w:rsidRPr="00817FD1" w:rsidRDefault="00A15CBB" w:rsidP="00817FD1">
            <w:pPr>
              <w:jc w:val="center"/>
              <w:rPr>
                <w:rFonts w:ascii="Times New Roman" w:hAnsi="Times New Roman"/>
                <w:sz w:val="18"/>
                <w:szCs w:val="18"/>
              </w:rPr>
            </w:pPr>
            <w:r w:rsidRPr="00817FD1">
              <w:rPr>
                <w:rFonts w:ascii="Times New Roman" w:hAnsi="Times New Roman"/>
                <w:sz w:val="18"/>
                <w:szCs w:val="18"/>
              </w:rPr>
              <w:lastRenderedPageBreak/>
              <w:t>4.</w:t>
            </w:r>
          </w:p>
        </w:tc>
        <w:tc>
          <w:tcPr>
            <w:tcW w:w="1512" w:type="pct"/>
            <w:tcBorders>
              <w:bottom w:val="single" w:sz="4" w:space="0" w:color="auto"/>
              <w:right w:val="single" w:sz="4" w:space="0" w:color="auto"/>
            </w:tcBorders>
            <w:shd w:val="clear" w:color="auto" w:fill="auto"/>
          </w:tcPr>
          <w:p w:rsidR="00A15CBB" w:rsidRPr="00817FD1" w:rsidRDefault="00A15CBB" w:rsidP="00817FD1">
            <w:pPr>
              <w:widowControl/>
              <w:adjustRightInd/>
              <w:jc w:val="both"/>
              <w:rPr>
                <w:rFonts w:ascii="Times New Roman" w:hAnsi="Times New Roman"/>
                <w:sz w:val="18"/>
                <w:szCs w:val="20"/>
              </w:rPr>
            </w:pPr>
            <w:r w:rsidRPr="00817FD1">
              <w:rPr>
                <w:rFonts w:ascii="Times New Roman" w:hAnsi="Times New Roman"/>
                <w:sz w:val="18"/>
                <w:szCs w:val="20"/>
              </w:rPr>
              <w:t>Отношение объема просроченной кредиторской задолженности бюджета города Чебоксары к объему расходов бюджета города Чебоксары</w:t>
            </w:r>
          </w:p>
        </w:tc>
        <w:tc>
          <w:tcPr>
            <w:tcW w:w="424" w:type="pct"/>
            <w:tcBorders>
              <w:left w:val="single" w:sz="4" w:space="0" w:color="auto"/>
              <w:bottom w:val="single" w:sz="4" w:space="0" w:color="auto"/>
              <w:righ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1" w:type="pct"/>
            <w:tcBorders>
              <w:left w:val="single" w:sz="4" w:space="0" w:color="auto"/>
              <w:bottom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79" w:type="pct"/>
            <w:tcBorders>
              <w:left w:val="single" w:sz="4" w:space="0" w:color="auto"/>
              <w:bottom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0" w:type="pct"/>
            <w:tcBorders>
              <w:left w:val="single" w:sz="4" w:space="0" w:color="auto"/>
              <w:bottom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1" w:type="pct"/>
            <w:tcBorders>
              <w:left w:val="single" w:sz="4" w:space="0" w:color="auto"/>
              <w:bottom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4" w:type="pct"/>
            <w:tcBorders>
              <w:left w:val="single" w:sz="4" w:space="0" w:color="auto"/>
              <w:bottom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5" w:type="pct"/>
            <w:tcBorders>
              <w:left w:val="single" w:sz="4" w:space="0" w:color="auto"/>
              <w:bottom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1" w:type="pct"/>
            <w:tcBorders>
              <w:left w:val="single" w:sz="4" w:space="0" w:color="auto"/>
              <w:bottom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2" w:type="pct"/>
            <w:tcBorders>
              <w:left w:val="single" w:sz="4" w:space="0" w:color="auto"/>
              <w:bottom w:val="single" w:sz="4" w:space="0" w:color="auto"/>
              <w:right w:val="single" w:sz="4" w:space="0" w:color="auto"/>
            </w:tcBorders>
            <w:shd w:val="clear" w:color="auto" w:fill="auto"/>
          </w:tcPr>
          <w:p w:rsidR="00A15CBB" w:rsidRPr="00817FD1" w:rsidRDefault="008F239F" w:rsidP="00A15CBB">
            <w:pPr>
              <w:widowControl/>
              <w:adjustRightInd/>
              <w:ind w:right="-57"/>
              <w:jc w:val="center"/>
              <w:rPr>
                <w:rFonts w:ascii="Times New Roman" w:hAnsi="Times New Roman"/>
                <w:sz w:val="18"/>
                <w:szCs w:val="20"/>
              </w:rPr>
            </w:pPr>
            <w:r>
              <w:rPr>
                <w:rFonts w:ascii="Times New Roman" w:hAnsi="Times New Roman"/>
                <w:sz w:val="18"/>
                <w:szCs w:val="20"/>
              </w:rPr>
              <w:t>0,0</w:t>
            </w:r>
          </w:p>
        </w:tc>
        <w:tc>
          <w:tcPr>
            <w:tcW w:w="280" w:type="pct"/>
            <w:tcBorders>
              <w:left w:val="single" w:sz="4" w:space="0" w:color="auto"/>
              <w:bottom w:val="single" w:sz="4" w:space="0" w:color="auto"/>
              <w:right w:val="single" w:sz="4" w:space="0" w:color="auto"/>
            </w:tcBorders>
            <w:shd w:val="clear" w:color="auto" w:fill="auto"/>
          </w:tcPr>
          <w:p w:rsidR="00A15CBB" w:rsidRPr="00817FD1" w:rsidRDefault="00A15CBB" w:rsidP="00817FD1">
            <w:pPr>
              <w:ind w:right="-57"/>
              <w:jc w:val="center"/>
              <w:rPr>
                <w:rFonts w:ascii="Times New Roman" w:hAnsi="Times New Roman"/>
                <w:sz w:val="18"/>
                <w:szCs w:val="20"/>
              </w:rPr>
            </w:pPr>
            <w:r w:rsidRPr="00817FD1">
              <w:rPr>
                <w:rFonts w:ascii="Times New Roman" w:hAnsi="Times New Roman"/>
                <w:sz w:val="18"/>
                <w:szCs w:val="20"/>
              </w:rPr>
              <w:t>0,0</w:t>
            </w:r>
          </w:p>
        </w:tc>
        <w:tc>
          <w:tcPr>
            <w:tcW w:w="286" w:type="pct"/>
            <w:tcBorders>
              <w:left w:val="single" w:sz="4" w:space="0" w:color="auto"/>
              <w:bottom w:val="single" w:sz="4" w:space="0" w:color="auto"/>
              <w:right w:val="single" w:sz="4" w:space="0" w:color="auto"/>
            </w:tcBorders>
            <w:shd w:val="clear" w:color="auto" w:fill="auto"/>
          </w:tcPr>
          <w:p w:rsidR="00A15CBB" w:rsidRPr="00817FD1" w:rsidRDefault="00A15CBB" w:rsidP="00817FD1">
            <w:pPr>
              <w:widowControl/>
              <w:adjustRightInd/>
              <w:ind w:right="-57"/>
              <w:jc w:val="center"/>
              <w:rPr>
                <w:rFonts w:ascii="Times New Roman" w:hAnsi="Times New Roman"/>
                <w:sz w:val="18"/>
                <w:szCs w:val="20"/>
              </w:rPr>
            </w:pPr>
            <w:r w:rsidRPr="00817FD1">
              <w:rPr>
                <w:rFonts w:ascii="Times New Roman" w:hAnsi="Times New Roman"/>
                <w:sz w:val="18"/>
                <w:szCs w:val="20"/>
              </w:rPr>
              <w:t>0,0</w:t>
            </w:r>
          </w:p>
        </w:tc>
        <w:tc>
          <w:tcPr>
            <w:tcW w:w="78" w:type="pct"/>
            <w:vMerge/>
            <w:tcBorders>
              <w:top w:val="nil"/>
              <w:left w:val="single" w:sz="4" w:space="0" w:color="auto"/>
              <w:bottom w:val="nil"/>
              <w:right w:val="nil"/>
            </w:tcBorders>
            <w:shd w:val="clear" w:color="auto" w:fill="auto"/>
          </w:tcPr>
          <w:p w:rsidR="00A15CBB" w:rsidRPr="00817FD1" w:rsidRDefault="00A15CBB" w:rsidP="00817FD1">
            <w:pPr>
              <w:widowControl/>
              <w:adjustRightInd/>
              <w:ind w:left="-57" w:right="-57" w:firstLine="567"/>
              <w:jc w:val="center"/>
              <w:rPr>
                <w:rFonts w:ascii="Times New Roman" w:hAnsi="Times New Roman"/>
                <w:sz w:val="18"/>
                <w:szCs w:val="20"/>
              </w:rPr>
            </w:pPr>
          </w:p>
        </w:tc>
      </w:tr>
      <w:tr w:rsidR="001B75D9" w:rsidRPr="00817FD1" w:rsidTr="00384B72">
        <w:trPr>
          <w:gridAfter w:val="1"/>
          <w:wAfter w:w="78" w:type="pct"/>
        </w:trPr>
        <w:tc>
          <w:tcPr>
            <w:tcW w:w="4922" w:type="pct"/>
            <w:gridSpan w:val="13"/>
            <w:tcBorders>
              <w:top w:val="single" w:sz="4" w:space="0" w:color="auto"/>
              <w:left w:val="single" w:sz="4" w:space="0" w:color="auto"/>
              <w:bottom w:val="single" w:sz="4" w:space="0" w:color="auto"/>
              <w:right w:val="single" w:sz="4" w:space="0" w:color="auto"/>
            </w:tcBorders>
            <w:shd w:val="clear" w:color="auto" w:fill="auto"/>
          </w:tcPr>
          <w:p w:rsidR="001B75D9" w:rsidRPr="00817FD1" w:rsidRDefault="001B75D9" w:rsidP="00817FD1">
            <w:pPr>
              <w:widowControl/>
              <w:adjustRightInd/>
              <w:ind w:firstLine="567"/>
              <w:jc w:val="both"/>
              <w:rPr>
                <w:rFonts w:ascii="Times New Roman" w:hAnsi="Times New Roman"/>
                <w:b/>
                <w:sz w:val="18"/>
                <w:szCs w:val="18"/>
              </w:rPr>
            </w:pPr>
          </w:p>
          <w:p w:rsidR="001B75D9" w:rsidRPr="00817FD1" w:rsidRDefault="001B75D9" w:rsidP="00817FD1">
            <w:pPr>
              <w:widowControl/>
              <w:adjustRightInd/>
              <w:ind w:firstLine="567"/>
              <w:jc w:val="center"/>
              <w:rPr>
                <w:rFonts w:ascii="Times New Roman" w:hAnsi="Times New Roman"/>
                <w:b/>
                <w:sz w:val="18"/>
                <w:szCs w:val="18"/>
              </w:rPr>
            </w:pPr>
            <w:r w:rsidRPr="00817FD1">
              <w:rPr>
                <w:rFonts w:ascii="Times New Roman" w:hAnsi="Times New Roman"/>
                <w:b/>
                <w:sz w:val="18"/>
                <w:szCs w:val="18"/>
              </w:rPr>
              <w:t>Подпрограмма «Совершенствование бюджетной политики и обеспечение сбалансированности бюджета города Чебоксары»</w:t>
            </w:r>
          </w:p>
          <w:p w:rsidR="001B75D9" w:rsidRPr="00817FD1" w:rsidRDefault="001B75D9" w:rsidP="00817FD1">
            <w:pPr>
              <w:widowControl/>
              <w:adjustRightInd/>
              <w:ind w:right="-57"/>
              <w:jc w:val="center"/>
              <w:rPr>
                <w:rFonts w:ascii="Times New Roman" w:hAnsi="Times New Roman"/>
                <w:sz w:val="14"/>
                <w:szCs w:val="16"/>
              </w:rPr>
            </w:pPr>
          </w:p>
        </w:tc>
      </w:tr>
      <w:tr w:rsidR="00183743" w:rsidRPr="00817FD1" w:rsidTr="00183743">
        <w:trPr>
          <w:gridAfter w:val="1"/>
          <w:wAfter w:w="78" w:type="pct"/>
        </w:trPr>
        <w:tc>
          <w:tcPr>
            <w:tcW w:w="168" w:type="pct"/>
            <w:tcBorders>
              <w:lef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1.</w:t>
            </w:r>
          </w:p>
        </w:tc>
        <w:tc>
          <w:tcPr>
            <w:tcW w:w="1512" w:type="pct"/>
            <w:shd w:val="clear" w:color="auto" w:fill="auto"/>
          </w:tcPr>
          <w:p w:rsidR="00A15CBB" w:rsidRPr="00817FD1" w:rsidRDefault="00A15CBB" w:rsidP="00D0483E">
            <w:pPr>
              <w:widowControl/>
              <w:adjustRightInd/>
              <w:jc w:val="both"/>
              <w:rPr>
                <w:rFonts w:ascii="Times New Roman" w:hAnsi="Times New Roman"/>
                <w:sz w:val="18"/>
                <w:szCs w:val="20"/>
              </w:rPr>
            </w:pPr>
            <w:r w:rsidRPr="00FF192D">
              <w:rPr>
                <w:rFonts w:ascii="Times New Roman" w:hAnsi="Times New Roman"/>
                <w:sz w:val="18"/>
                <w:szCs w:val="20"/>
              </w:rPr>
              <w:t xml:space="preserve">Темп роста налоговых и неналоговых доходов бюджета города Чебоксары </w:t>
            </w:r>
            <w:r w:rsidRPr="00FF192D">
              <w:rPr>
                <w:rFonts w:ascii="Times New Roman" w:hAnsi="Times New Roman"/>
                <w:color w:val="000000"/>
                <w:sz w:val="18"/>
                <w:szCs w:val="20"/>
              </w:rPr>
              <w:t>к аналогичному периоду прошлого года</w:t>
            </w:r>
          </w:p>
        </w:tc>
        <w:tc>
          <w:tcPr>
            <w:tcW w:w="424" w:type="pct"/>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103,5</w:t>
            </w:r>
          </w:p>
        </w:tc>
        <w:tc>
          <w:tcPr>
            <w:tcW w:w="279"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87,7</w:t>
            </w:r>
          </w:p>
        </w:tc>
        <w:tc>
          <w:tcPr>
            <w:tcW w:w="280"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107,4</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107,5</w:t>
            </w:r>
          </w:p>
        </w:tc>
        <w:tc>
          <w:tcPr>
            <w:tcW w:w="284"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109,5</w:t>
            </w:r>
          </w:p>
        </w:tc>
        <w:tc>
          <w:tcPr>
            <w:tcW w:w="285" w:type="pct"/>
            <w:shd w:val="clear" w:color="auto" w:fill="auto"/>
          </w:tcPr>
          <w:p w:rsidR="00A15CBB" w:rsidRPr="00AE3BE3" w:rsidRDefault="00AE3BE3" w:rsidP="00817FD1">
            <w:pPr>
              <w:widowControl/>
              <w:adjustRightInd/>
              <w:ind w:left="-57" w:right="-57"/>
              <w:jc w:val="center"/>
              <w:rPr>
                <w:rFonts w:ascii="Times New Roman" w:hAnsi="Times New Roman"/>
                <w:sz w:val="18"/>
                <w:szCs w:val="20"/>
              </w:rPr>
            </w:pPr>
            <w:r w:rsidRPr="00AE3BE3">
              <w:rPr>
                <w:rFonts w:ascii="Times New Roman" w:hAnsi="Times New Roman"/>
                <w:sz w:val="18"/>
                <w:szCs w:val="20"/>
              </w:rPr>
              <w:t>94,6</w:t>
            </w:r>
          </w:p>
        </w:tc>
        <w:tc>
          <w:tcPr>
            <w:tcW w:w="283" w:type="pct"/>
            <w:tcBorders>
              <w:right w:val="single" w:sz="4" w:space="0" w:color="auto"/>
            </w:tcBorders>
            <w:shd w:val="clear" w:color="auto" w:fill="auto"/>
          </w:tcPr>
          <w:p w:rsidR="00A15CBB" w:rsidRPr="00AE3BE3" w:rsidRDefault="00AE3BE3" w:rsidP="00817FD1">
            <w:pPr>
              <w:widowControl/>
              <w:adjustRightInd/>
              <w:ind w:left="-57" w:right="-57"/>
              <w:jc w:val="center"/>
              <w:rPr>
                <w:rFonts w:ascii="Times New Roman" w:hAnsi="Times New Roman"/>
                <w:sz w:val="18"/>
                <w:szCs w:val="20"/>
              </w:rPr>
            </w:pPr>
            <w:r w:rsidRPr="00AE3BE3">
              <w:rPr>
                <w:rFonts w:ascii="Times New Roman" w:hAnsi="Times New Roman"/>
                <w:sz w:val="18"/>
                <w:szCs w:val="20"/>
              </w:rPr>
              <w:t>105,7</w:t>
            </w:r>
          </w:p>
        </w:tc>
        <w:tc>
          <w:tcPr>
            <w:tcW w:w="282" w:type="pct"/>
            <w:tcBorders>
              <w:right w:val="single" w:sz="4" w:space="0" w:color="auto"/>
            </w:tcBorders>
            <w:shd w:val="clear" w:color="auto" w:fill="auto"/>
          </w:tcPr>
          <w:p w:rsidR="00A15CBB" w:rsidRPr="00AE3BE3" w:rsidRDefault="00AE3BE3" w:rsidP="00A15CBB">
            <w:pPr>
              <w:widowControl/>
              <w:adjustRightInd/>
              <w:ind w:right="-57"/>
              <w:jc w:val="center"/>
              <w:rPr>
                <w:rFonts w:ascii="Times New Roman" w:hAnsi="Times New Roman"/>
                <w:sz w:val="18"/>
                <w:szCs w:val="20"/>
              </w:rPr>
            </w:pPr>
            <w:r w:rsidRPr="00AE3BE3">
              <w:rPr>
                <w:rFonts w:ascii="Times New Roman" w:hAnsi="Times New Roman"/>
                <w:sz w:val="18"/>
                <w:szCs w:val="20"/>
              </w:rPr>
              <w:t>105,5</w:t>
            </w:r>
          </w:p>
        </w:tc>
        <w:tc>
          <w:tcPr>
            <w:tcW w:w="278" w:type="pct"/>
            <w:tcBorders>
              <w:right w:val="single" w:sz="4" w:space="0" w:color="auto"/>
            </w:tcBorders>
            <w:shd w:val="clear" w:color="auto" w:fill="auto"/>
          </w:tcPr>
          <w:p w:rsidR="00A15CBB" w:rsidRPr="00AE3BE3" w:rsidRDefault="00A15CBB" w:rsidP="00817FD1">
            <w:pPr>
              <w:ind w:right="-57"/>
              <w:jc w:val="center"/>
              <w:rPr>
                <w:rFonts w:ascii="Times New Roman" w:hAnsi="Times New Roman"/>
                <w:sz w:val="18"/>
                <w:szCs w:val="20"/>
              </w:rPr>
            </w:pPr>
            <w:r w:rsidRPr="00AE3BE3">
              <w:rPr>
                <w:rFonts w:ascii="Times New Roman" w:hAnsi="Times New Roman"/>
                <w:sz w:val="18"/>
                <w:szCs w:val="20"/>
              </w:rPr>
              <w:t>102,5</w:t>
            </w:r>
          </w:p>
        </w:tc>
        <w:tc>
          <w:tcPr>
            <w:tcW w:w="286" w:type="pct"/>
            <w:tcBorders>
              <w:right w:val="single" w:sz="4" w:space="0" w:color="auto"/>
            </w:tcBorders>
            <w:shd w:val="clear" w:color="auto" w:fill="auto"/>
          </w:tcPr>
          <w:p w:rsidR="00A15CBB" w:rsidRPr="00AE3BE3" w:rsidRDefault="00A15CBB" w:rsidP="00817FD1">
            <w:pPr>
              <w:widowControl/>
              <w:adjustRightInd/>
              <w:ind w:right="-57"/>
              <w:jc w:val="center"/>
              <w:rPr>
                <w:rFonts w:ascii="Times New Roman" w:hAnsi="Times New Roman"/>
                <w:sz w:val="18"/>
                <w:szCs w:val="20"/>
              </w:rPr>
            </w:pPr>
            <w:r w:rsidRPr="00AE3BE3">
              <w:rPr>
                <w:rFonts w:ascii="Times New Roman" w:hAnsi="Times New Roman"/>
                <w:sz w:val="18"/>
                <w:szCs w:val="20"/>
              </w:rPr>
              <w:t>103,0</w:t>
            </w:r>
          </w:p>
        </w:tc>
      </w:tr>
      <w:tr w:rsidR="00183743" w:rsidRPr="00817FD1" w:rsidTr="00183743">
        <w:trPr>
          <w:gridAfter w:val="1"/>
          <w:wAfter w:w="78" w:type="pct"/>
        </w:trPr>
        <w:tc>
          <w:tcPr>
            <w:tcW w:w="168" w:type="pct"/>
            <w:tcBorders>
              <w:left w:val="single" w:sz="4" w:space="0" w:color="auto"/>
              <w:bottom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2.</w:t>
            </w:r>
          </w:p>
        </w:tc>
        <w:tc>
          <w:tcPr>
            <w:tcW w:w="1512" w:type="pct"/>
            <w:tcBorders>
              <w:bottom w:val="single" w:sz="4" w:space="0" w:color="auto"/>
            </w:tcBorders>
            <w:shd w:val="clear" w:color="auto" w:fill="auto"/>
          </w:tcPr>
          <w:p w:rsidR="00A15CBB" w:rsidRPr="00817FD1" w:rsidRDefault="00A15CBB" w:rsidP="00817FD1">
            <w:pPr>
              <w:widowControl/>
              <w:adjustRightInd/>
              <w:jc w:val="both"/>
              <w:rPr>
                <w:rFonts w:ascii="Times New Roman" w:hAnsi="Times New Roman"/>
                <w:sz w:val="18"/>
                <w:szCs w:val="18"/>
              </w:rPr>
            </w:pPr>
            <w:r w:rsidRPr="00817FD1">
              <w:rPr>
                <w:rFonts w:ascii="Times New Roman" w:eastAsia="Calibri" w:hAnsi="Times New Roman"/>
                <w:sz w:val="18"/>
                <w:szCs w:val="18"/>
                <w:lang w:eastAsia="en-US"/>
              </w:rPr>
              <w:t>Отношение количества проведенных комплексных проверок  главных распорядителей бюджетных средств к количеству комплексных проверок, предусмотренных планом проведения комплексных проверок главных распорядителей бюджетных средств на соответствующий год</w:t>
            </w:r>
          </w:p>
        </w:tc>
        <w:tc>
          <w:tcPr>
            <w:tcW w:w="424" w:type="pct"/>
            <w:tcBorders>
              <w:bottom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1" w:type="pct"/>
            <w:tcBorders>
              <w:bottom w:val="single" w:sz="4" w:space="0" w:color="auto"/>
            </w:tcBorders>
            <w:shd w:val="clear" w:color="auto" w:fill="auto"/>
          </w:tcPr>
          <w:p w:rsidR="00A15CBB" w:rsidRPr="00817FD1" w:rsidRDefault="00A15CBB"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79" w:type="pct"/>
            <w:tcBorders>
              <w:bottom w:val="single" w:sz="4" w:space="0" w:color="auto"/>
            </w:tcBorders>
            <w:shd w:val="clear" w:color="auto" w:fill="auto"/>
          </w:tcPr>
          <w:p w:rsidR="00A15CBB" w:rsidRPr="00817FD1" w:rsidRDefault="00A15CBB"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0" w:type="pct"/>
            <w:tcBorders>
              <w:bottom w:val="single" w:sz="4" w:space="0" w:color="auto"/>
            </w:tcBorders>
            <w:shd w:val="clear" w:color="auto" w:fill="auto"/>
          </w:tcPr>
          <w:p w:rsidR="00A15CBB" w:rsidRPr="00817FD1" w:rsidRDefault="00A15CBB"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1" w:type="pct"/>
            <w:tcBorders>
              <w:bottom w:val="single" w:sz="4" w:space="0" w:color="auto"/>
            </w:tcBorders>
            <w:shd w:val="clear" w:color="auto" w:fill="auto"/>
          </w:tcPr>
          <w:p w:rsidR="00A15CBB" w:rsidRPr="00817FD1" w:rsidRDefault="00A15CBB"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4" w:type="pct"/>
            <w:tcBorders>
              <w:bottom w:val="single" w:sz="4" w:space="0" w:color="auto"/>
            </w:tcBorders>
            <w:shd w:val="clear" w:color="auto" w:fill="auto"/>
          </w:tcPr>
          <w:p w:rsidR="00A15CBB" w:rsidRPr="00817FD1" w:rsidRDefault="00A15CBB"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5" w:type="pct"/>
            <w:tcBorders>
              <w:bottom w:val="single" w:sz="4" w:space="0" w:color="auto"/>
            </w:tcBorders>
            <w:shd w:val="clear" w:color="auto" w:fill="auto"/>
          </w:tcPr>
          <w:p w:rsidR="00A15CBB" w:rsidRPr="00817FD1" w:rsidRDefault="00A15CBB"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3" w:type="pct"/>
            <w:tcBorders>
              <w:bottom w:val="single" w:sz="4" w:space="0" w:color="auto"/>
              <w:right w:val="single" w:sz="4" w:space="0" w:color="auto"/>
            </w:tcBorders>
            <w:shd w:val="clear" w:color="auto" w:fill="auto"/>
          </w:tcPr>
          <w:p w:rsidR="00A15CBB" w:rsidRPr="00817FD1" w:rsidRDefault="00A15CBB"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2" w:type="pct"/>
            <w:tcBorders>
              <w:bottom w:val="single" w:sz="4" w:space="0" w:color="auto"/>
              <w:right w:val="single" w:sz="4" w:space="0" w:color="auto"/>
            </w:tcBorders>
            <w:shd w:val="clear" w:color="auto" w:fill="auto"/>
          </w:tcPr>
          <w:p w:rsidR="00A15CBB" w:rsidRPr="00817FD1" w:rsidRDefault="00183743" w:rsidP="00A15CBB">
            <w:pPr>
              <w:jc w:val="center"/>
            </w:pPr>
            <w:r w:rsidRPr="00817FD1">
              <w:rPr>
                <w:rFonts w:ascii="Times New Roman" w:hAnsi="Times New Roman"/>
                <w:sz w:val="18"/>
                <w:szCs w:val="20"/>
              </w:rPr>
              <w:t>100,0</w:t>
            </w:r>
          </w:p>
        </w:tc>
        <w:tc>
          <w:tcPr>
            <w:tcW w:w="278" w:type="pct"/>
            <w:tcBorders>
              <w:bottom w:val="single" w:sz="4" w:space="0" w:color="auto"/>
              <w:right w:val="single" w:sz="4" w:space="0" w:color="auto"/>
            </w:tcBorders>
            <w:shd w:val="clear" w:color="auto" w:fill="auto"/>
          </w:tcPr>
          <w:p w:rsidR="00A15CBB" w:rsidRPr="00817FD1" w:rsidRDefault="00A15CBB" w:rsidP="00817FD1">
            <w:pPr>
              <w:jc w:val="center"/>
            </w:pPr>
            <w:r w:rsidRPr="00817FD1">
              <w:rPr>
                <w:rFonts w:ascii="Times New Roman" w:hAnsi="Times New Roman"/>
                <w:sz w:val="18"/>
                <w:szCs w:val="20"/>
              </w:rPr>
              <w:t>100,0</w:t>
            </w:r>
          </w:p>
        </w:tc>
        <w:tc>
          <w:tcPr>
            <w:tcW w:w="286" w:type="pct"/>
            <w:tcBorders>
              <w:bottom w:val="single" w:sz="4" w:space="0" w:color="auto"/>
              <w:right w:val="single" w:sz="4" w:space="0" w:color="auto"/>
            </w:tcBorders>
            <w:shd w:val="clear" w:color="auto" w:fill="auto"/>
          </w:tcPr>
          <w:p w:rsidR="00A15CBB" w:rsidRPr="00817FD1" w:rsidRDefault="00A15CBB" w:rsidP="00817FD1">
            <w:pPr>
              <w:jc w:val="center"/>
            </w:pPr>
            <w:r w:rsidRPr="00817FD1">
              <w:rPr>
                <w:rFonts w:ascii="Times New Roman" w:hAnsi="Times New Roman"/>
                <w:sz w:val="18"/>
                <w:szCs w:val="20"/>
              </w:rPr>
              <w:t>100,0</w:t>
            </w:r>
          </w:p>
        </w:tc>
      </w:tr>
      <w:tr w:rsidR="00183743" w:rsidRPr="00817FD1" w:rsidTr="00183743">
        <w:trPr>
          <w:gridAfter w:val="1"/>
          <w:wAfter w:w="78" w:type="pct"/>
          <w:trHeight w:val="10"/>
        </w:trPr>
        <w:tc>
          <w:tcPr>
            <w:tcW w:w="168" w:type="pct"/>
            <w:tcBorders>
              <w:top w:val="single" w:sz="4" w:space="0" w:color="auto"/>
              <w:lef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3.</w:t>
            </w:r>
          </w:p>
        </w:tc>
        <w:tc>
          <w:tcPr>
            <w:tcW w:w="1512" w:type="pct"/>
            <w:tcBorders>
              <w:top w:val="single" w:sz="4" w:space="0" w:color="auto"/>
              <w:bottom w:val="single" w:sz="4" w:space="0" w:color="auto"/>
            </w:tcBorders>
            <w:shd w:val="clear" w:color="auto" w:fill="auto"/>
          </w:tcPr>
          <w:p w:rsidR="00A15CBB" w:rsidRPr="00817FD1" w:rsidRDefault="00A15CBB" w:rsidP="00817FD1">
            <w:pPr>
              <w:widowControl/>
              <w:adjustRightInd/>
              <w:jc w:val="both"/>
              <w:rPr>
                <w:rFonts w:ascii="Times New Roman" w:hAnsi="Times New Roman"/>
                <w:sz w:val="18"/>
                <w:szCs w:val="20"/>
              </w:rPr>
            </w:pPr>
            <w:r w:rsidRPr="00817FD1">
              <w:rPr>
                <w:rFonts w:ascii="Times New Roman" w:hAnsi="Times New Roman"/>
                <w:sz w:val="18"/>
                <w:szCs w:val="20"/>
              </w:rPr>
              <w:t>Доля расходов на обслуживание муниципального долга города Чебоксары в объеме расходов бюджета города Чебоксары,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424" w:type="pct"/>
            <w:tcBorders>
              <w:top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1"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2,0</w:t>
            </w:r>
          </w:p>
        </w:tc>
        <w:tc>
          <w:tcPr>
            <w:tcW w:w="279"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2,4</w:t>
            </w:r>
          </w:p>
        </w:tc>
        <w:tc>
          <w:tcPr>
            <w:tcW w:w="280"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2,5</w:t>
            </w:r>
          </w:p>
        </w:tc>
        <w:tc>
          <w:tcPr>
            <w:tcW w:w="281"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2,5</w:t>
            </w:r>
          </w:p>
        </w:tc>
        <w:tc>
          <w:tcPr>
            <w:tcW w:w="284"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2,5</w:t>
            </w:r>
          </w:p>
        </w:tc>
        <w:tc>
          <w:tcPr>
            <w:tcW w:w="285"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2,5</w:t>
            </w:r>
          </w:p>
        </w:tc>
        <w:tc>
          <w:tcPr>
            <w:tcW w:w="283" w:type="pct"/>
            <w:tcBorders>
              <w:top w:val="single" w:sz="4" w:space="0" w:color="auto"/>
              <w:right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2,5</w:t>
            </w:r>
          </w:p>
        </w:tc>
        <w:tc>
          <w:tcPr>
            <w:tcW w:w="282" w:type="pct"/>
            <w:tcBorders>
              <w:top w:val="single" w:sz="4" w:space="0" w:color="auto"/>
              <w:right w:val="single" w:sz="4" w:space="0" w:color="auto"/>
            </w:tcBorders>
            <w:shd w:val="clear" w:color="auto" w:fill="FFFFFF"/>
          </w:tcPr>
          <w:p w:rsidR="00A15CBB" w:rsidRPr="00817FD1" w:rsidRDefault="00183743" w:rsidP="00A15CBB">
            <w:pPr>
              <w:widowControl/>
              <w:adjustRightInd/>
              <w:ind w:right="-57"/>
              <w:jc w:val="center"/>
              <w:rPr>
                <w:rFonts w:ascii="Times New Roman" w:hAnsi="Times New Roman"/>
                <w:sz w:val="18"/>
                <w:szCs w:val="20"/>
              </w:rPr>
            </w:pPr>
            <w:r w:rsidRPr="00817FD1">
              <w:rPr>
                <w:rFonts w:ascii="Times New Roman" w:hAnsi="Times New Roman"/>
                <w:sz w:val="18"/>
                <w:szCs w:val="20"/>
              </w:rPr>
              <w:t>2,5</w:t>
            </w:r>
          </w:p>
        </w:tc>
        <w:tc>
          <w:tcPr>
            <w:tcW w:w="278" w:type="pct"/>
            <w:tcBorders>
              <w:top w:val="single" w:sz="4" w:space="0" w:color="auto"/>
              <w:right w:val="single" w:sz="4" w:space="0" w:color="auto"/>
            </w:tcBorders>
            <w:shd w:val="clear" w:color="auto" w:fill="FFFFFF"/>
          </w:tcPr>
          <w:p w:rsidR="00A15CBB" w:rsidRPr="00817FD1" w:rsidRDefault="00A15CBB" w:rsidP="00817FD1">
            <w:pPr>
              <w:ind w:right="-57"/>
              <w:jc w:val="center"/>
              <w:rPr>
                <w:rFonts w:ascii="Times New Roman" w:hAnsi="Times New Roman"/>
                <w:sz w:val="18"/>
                <w:szCs w:val="20"/>
              </w:rPr>
            </w:pPr>
            <w:r w:rsidRPr="00817FD1">
              <w:rPr>
                <w:rFonts w:ascii="Times New Roman" w:hAnsi="Times New Roman"/>
                <w:sz w:val="18"/>
                <w:szCs w:val="20"/>
              </w:rPr>
              <w:t>2,5</w:t>
            </w:r>
          </w:p>
        </w:tc>
        <w:tc>
          <w:tcPr>
            <w:tcW w:w="286" w:type="pct"/>
            <w:tcBorders>
              <w:top w:val="single" w:sz="4" w:space="0" w:color="auto"/>
              <w:right w:val="single" w:sz="4" w:space="0" w:color="auto"/>
            </w:tcBorders>
            <w:shd w:val="clear" w:color="auto" w:fill="FFFFFF"/>
          </w:tcPr>
          <w:p w:rsidR="00A15CBB" w:rsidRPr="00817FD1" w:rsidRDefault="00A15CBB" w:rsidP="00817FD1">
            <w:pPr>
              <w:widowControl/>
              <w:adjustRightInd/>
              <w:ind w:right="-57"/>
              <w:jc w:val="center"/>
              <w:rPr>
                <w:rFonts w:ascii="Times New Roman" w:hAnsi="Times New Roman"/>
                <w:sz w:val="18"/>
                <w:szCs w:val="20"/>
              </w:rPr>
            </w:pPr>
            <w:r w:rsidRPr="00817FD1">
              <w:rPr>
                <w:rFonts w:ascii="Times New Roman" w:hAnsi="Times New Roman"/>
                <w:sz w:val="18"/>
                <w:szCs w:val="20"/>
              </w:rPr>
              <w:t>2,5</w:t>
            </w:r>
          </w:p>
        </w:tc>
      </w:tr>
      <w:tr w:rsidR="00183743" w:rsidRPr="00817FD1" w:rsidTr="00183743">
        <w:trPr>
          <w:gridAfter w:val="1"/>
          <w:wAfter w:w="78" w:type="pct"/>
          <w:trHeight w:val="10"/>
        </w:trPr>
        <w:tc>
          <w:tcPr>
            <w:tcW w:w="168" w:type="pct"/>
            <w:tcBorders>
              <w:top w:val="single" w:sz="4" w:space="0" w:color="auto"/>
              <w:lef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4.</w:t>
            </w:r>
          </w:p>
        </w:tc>
        <w:tc>
          <w:tcPr>
            <w:tcW w:w="1512" w:type="pct"/>
            <w:tcBorders>
              <w:top w:val="single" w:sz="4" w:space="0" w:color="auto"/>
              <w:bottom w:val="single" w:sz="4" w:space="0" w:color="auto"/>
            </w:tcBorders>
            <w:shd w:val="clear" w:color="auto" w:fill="auto"/>
          </w:tcPr>
          <w:p w:rsidR="00A15CBB" w:rsidRPr="00817FD1" w:rsidRDefault="00A15CBB" w:rsidP="00817FD1">
            <w:pPr>
              <w:widowControl/>
              <w:jc w:val="both"/>
              <w:rPr>
                <w:rFonts w:ascii="Times New Roman" w:hAnsi="Times New Roman"/>
                <w:sz w:val="18"/>
                <w:szCs w:val="20"/>
              </w:rPr>
            </w:pPr>
            <w:r w:rsidRPr="00817FD1">
              <w:rPr>
                <w:rFonts w:ascii="Times New Roman" w:hAnsi="Times New Roman"/>
                <w:sz w:val="18"/>
                <w:szCs w:val="18"/>
              </w:rPr>
              <w:t>Объем просроченной кредиторской задолженности муниципальных бюджетных и автономных учреждений в сфере образования</w:t>
            </w:r>
          </w:p>
        </w:tc>
        <w:tc>
          <w:tcPr>
            <w:tcW w:w="424" w:type="pct"/>
            <w:tcBorders>
              <w:top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тысяч рублей</w:t>
            </w:r>
          </w:p>
        </w:tc>
        <w:tc>
          <w:tcPr>
            <w:tcW w:w="281"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79"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0" w:type="pct"/>
            <w:tcBorders>
              <w:top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0,0</w:t>
            </w:r>
          </w:p>
        </w:tc>
        <w:tc>
          <w:tcPr>
            <w:tcW w:w="281" w:type="pct"/>
            <w:tcBorders>
              <w:top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0,0</w:t>
            </w:r>
          </w:p>
        </w:tc>
        <w:tc>
          <w:tcPr>
            <w:tcW w:w="284" w:type="pct"/>
            <w:tcBorders>
              <w:top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0,0</w:t>
            </w:r>
          </w:p>
        </w:tc>
        <w:tc>
          <w:tcPr>
            <w:tcW w:w="285" w:type="pct"/>
            <w:tcBorders>
              <w:top w:val="single" w:sz="4" w:space="0" w:color="auto"/>
            </w:tcBorders>
            <w:shd w:val="clear" w:color="auto" w:fill="FFFFFF"/>
          </w:tcPr>
          <w:p w:rsidR="00A15CBB" w:rsidRPr="00817FD1" w:rsidRDefault="00183743" w:rsidP="00817FD1">
            <w:pPr>
              <w:jc w:val="center"/>
            </w:pPr>
            <w:r>
              <w:rPr>
                <w:rFonts w:ascii="Times New Roman" w:hAnsi="Times New Roman"/>
                <w:sz w:val="18"/>
                <w:szCs w:val="20"/>
              </w:rPr>
              <w:t>0,0</w:t>
            </w:r>
          </w:p>
        </w:tc>
        <w:tc>
          <w:tcPr>
            <w:tcW w:w="283" w:type="pct"/>
            <w:tcBorders>
              <w:top w:val="single" w:sz="4" w:space="0" w:color="auto"/>
              <w:right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c>
          <w:tcPr>
            <w:tcW w:w="282" w:type="pct"/>
            <w:tcBorders>
              <w:top w:val="single" w:sz="4" w:space="0" w:color="auto"/>
              <w:right w:val="single" w:sz="4" w:space="0" w:color="auto"/>
            </w:tcBorders>
            <w:shd w:val="clear" w:color="auto" w:fill="FFFFFF"/>
          </w:tcPr>
          <w:p w:rsidR="00A15CBB" w:rsidRPr="00817FD1" w:rsidRDefault="00183743" w:rsidP="00A15CBB">
            <w:pPr>
              <w:jc w:val="center"/>
            </w:pPr>
            <w:r>
              <w:t>-</w:t>
            </w:r>
          </w:p>
        </w:tc>
        <w:tc>
          <w:tcPr>
            <w:tcW w:w="278" w:type="pct"/>
            <w:tcBorders>
              <w:top w:val="single" w:sz="4" w:space="0" w:color="auto"/>
              <w:right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c>
          <w:tcPr>
            <w:tcW w:w="286" w:type="pct"/>
            <w:tcBorders>
              <w:top w:val="single" w:sz="4" w:space="0" w:color="auto"/>
              <w:right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r>
      <w:tr w:rsidR="00183743" w:rsidRPr="00817FD1" w:rsidTr="00183743">
        <w:trPr>
          <w:gridAfter w:val="1"/>
          <w:wAfter w:w="78" w:type="pct"/>
          <w:trHeight w:val="10"/>
        </w:trPr>
        <w:tc>
          <w:tcPr>
            <w:tcW w:w="168" w:type="pct"/>
            <w:tcBorders>
              <w:top w:val="single" w:sz="4" w:space="0" w:color="auto"/>
              <w:lef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5.</w:t>
            </w:r>
          </w:p>
        </w:tc>
        <w:tc>
          <w:tcPr>
            <w:tcW w:w="1512" w:type="pct"/>
            <w:tcBorders>
              <w:top w:val="single" w:sz="4" w:space="0" w:color="auto"/>
              <w:bottom w:val="single" w:sz="4" w:space="0" w:color="auto"/>
            </w:tcBorders>
            <w:shd w:val="clear" w:color="auto" w:fill="auto"/>
          </w:tcPr>
          <w:p w:rsidR="00A15CBB" w:rsidRPr="00817FD1" w:rsidRDefault="00A15CBB" w:rsidP="00817FD1">
            <w:pPr>
              <w:widowControl/>
              <w:jc w:val="both"/>
              <w:rPr>
                <w:rFonts w:ascii="Times New Roman" w:hAnsi="Times New Roman"/>
                <w:sz w:val="18"/>
                <w:szCs w:val="20"/>
              </w:rPr>
            </w:pPr>
            <w:r w:rsidRPr="00817FD1">
              <w:rPr>
                <w:rFonts w:ascii="Times New Roman" w:hAnsi="Times New Roman"/>
                <w:sz w:val="18"/>
                <w:szCs w:val="18"/>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424" w:type="pct"/>
            <w:tcBorders>
              <w:top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тысяч рублей</w:t>
            </w:r>
          </w:p>
        </w:tc>
        <w:tc>
          <w:tcPr>
            <w:tcW w:w="281"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79"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0" w:type="pct"/>
            <w:tcBorders>
              <w:top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c>
          <w:tcPr>
            <w:tcW w:w="281" w:type="pct"/>
            <w:tcBorders>
              <w:top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c>
          <w:tcPr>
            <w:tcW w:w="284" w:type="pct"/>
            <w:tcBorders>
              <w:top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c>
          <w:tcPr>
            <w:tcW w:w="285" w:type="pct"/>
            <w:tcBorders>
              <w:top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c>
          <w:tcPr>
            <w:tcW w:w="283" w:type="pct"/>
            <w:tcBorders>
              <w:top w:val="single" w:sz="4" w:space="0" w:color="auto"/>
              <w:right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c>
          <w:tcPr>
            <w:tcW w:w="282" w:type="pct"/>
            <w:tcBorders>
              <w:top w:val="single" w:sz="4" w:space="0" w:color="auto"/>
              <w:right w:val="single" w:sz="4" w:space="0" w:color="auto"/>
            </w:tcBorders>
            <w:shd w:val="clear" w:color="auto" w:fill="FFFFFF"/>
          </w:tcPr>
          <w:p w:rsidR="00A15CBB" w:rsidRPr="00817FD1" w:rsidRDefault="00183743" w:rsidP="00A15CBB">
            <w:pPr>
              <w:jc w:val="center"/>
            </w:pPr>
            <w:r>
              <w:t>-</w:t>
            </w:r>
          </w:p>
        </w:tc>
        <w:tc>
          <w:tcPr>
            <w:tcW w:w="278" w:type="pct"/>
            <w:tcBorders>
              <w:top w:val="single" w:sz="4" w:space="0" w:color="auto"/>
              <w:right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c>
          <w:tcPr>
            <w:tcW w:w="286" w:type="pct"/>
            <w:tcBorders>
              <w:top w:val="single" w:sz="4" w:space="0" w:color="auto"/>
              <w:right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r>
      <w:tr w:rsidR="00183743" w:rsidRPr="00817FD1" w:rsidTr="00183743">
        <w:trPr>
          <w:gridAfter w:val="1"/>
          <w:wAfter w:w="78" w:type="pct"/>
          <w:trHeight w:val="10"/>
        </w:trPr>
        <w:tc>
          <w:tcPr>
            <w:tcW w:w="168" w:type="pct"/>
            <w:tcBorders>
              <w:top w:val="single" w:sz="4" w:space="0" w:color="auto"/>
              <w:lef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6.</w:t>
            </w:r>
          </w:p>
        </w:tc>
        <w:tc>
          <w:tcPr>
            <w:tcW w:w="1512" w:type="pct"/>
            <w:tcBorders>
              <w:top w:val="single" w:sz="4" w:space="0" w:color="auto"/>
              <w:bottom w:val="single" w:sz="4" w:space="0" w:color="auto"/>
            </w:tcBorders>
            <w:shd w:val="clear" w:color="auto" w:fill="auto"/>
          </w:tcPr>
          <w:p w:rsidR="00A15CBB" w:rsidRPr="00817FD1" w:rsidRDefault="00A15CBB" w:rsidP="00817FD1">
            <w:pPr>
              <w:widowControl/>
              <w:jc w:val="both"/>
              <w:rPr>
                <w:rFonts w:ascii="Times New Roman" w:hAnsi="Times New Roman"/>
                <w:sz w:val="18"/>
                <w:szCs w:val="20"/>
              </w:rPr>
            </w:pPr>
            <w:r w:rsidRPr="00817FD1">
              <w:rPr>
                <w:rFonts w:ascii="Times New Roman" w:hAnsi="Times New Roman"/>
                <w:sz w:val="18"/>
                <w:szCs w:val="18"/>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w:t>
            </w:r>
          </w:p>
        </w:tc>
        <w:tc>
          <w:tcPr>
            <w:tcW w:w="424" w:type="pct"/>
            <w:tcBorders>
              <w:top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тысяч рублей</w:t>
            </w:r>
          </w:p>
        </w:tc>
        <w:tc>
          <w:tcPr>
            <w:tcW w:w="281"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79" w:type="pct"/>
            <w:tcBorders>
              <w:top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c>
          <w:tcPr>
            <w:tcW w:w="280" w:type="pct"/>
            <w:tcBorders>
              <w:top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c>
          <w:tcPr>
            <w:tcW w:w="281" w:type="pct"/>
            <w:tcBorders>
              <w:top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c>
          <w:tcPr>
            <w:tcW w:w="284" w:type="pct"/>
            <w:tcBorders>
              <w:top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c>
          <w:tcPr>
            <w:tcW w:w="285" w:type="pct"/>
            <w:tcBorders>
              <w:top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c>
          <w:tcPr>
            <w:tcW w:w="283" w:type="pct"/>
            <w:tcBorders>
              <w:top w:val="single" w:sz="4" w:space="0" w:color="auto"/>
              <w:right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c>
          <w:tcPr>
            <w:tcW w:w="282" w:type="pct"/>
            <w:tcBorders>
              <w:top w:val="single" w:sz="4" w:space="0" w:color="auto"/>
              <w:right w:val="single" w:sz="4" w:space="0" w:color="auto"/>
            </w:tcBorders>
            <w:shd w:val="clear" w:color="auto" w:fill="FFFFFF"/>
          </w:tcPr>
          <w:p w:rsidR="00A15CBB" w:rsidRPr="00817FD1" w:rsidRDefault="00183743" w:rsidP="00A15CBB">
            <w:pPr>
              <w:jc w:val="center"/>
            </w:pPr>
            <w:r>
              <w:t>-</w:t>
            </w:r>
          </w:p>
        </w:tc>
        <w:tc>
          <w:tcPr>
            <w:tcW w:w="278" w:type="pct"/>
            <w:tcBorders>
              <w:top w:val="single" w:sz="4" w:space="0" w:color="auto"/>
              <w:right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c>
          <w:tcPr>
            <w:tcW w:w="286" w:type="pct"/>
            <w:tcBorders>
              <w:top w:val="single" w:sz="4" w:space="0" w:color="auto"/>
              <w:right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r>
      <w:tr w:rsidR="00183743" w:rsidRPr="00817FD1" w:rsidTr="00183743">
        <w:trPr>
          <w:gridAfter w:val="1"/>
          <w:wAfter w:w="78" w:type="pct"/>
          <w:trHeight w:val="10"/>
        </w:trPr>
        <w:tc>
          <w:tcPr>
            <w:tcW w:w="168" w:type="pct"/>
            <w:tcBorders>
              <w:top w:val="single" w:sz="4" w:space="0" w:color="auto"/>
              <w:lef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7.</w:t>
            </w:r>
          </w:p>
        </w:tc>
        <w:tc>
          <w:tcPr>
            <w:tcW w:w="1512" w:type="pct"/>
            <w:tcBorders>
              <w:top w:val="single" w:sz="4" w:space="0" w:color="auto"/>
              <w:bottom w:val="single" w:sz="4" w:space="0" w:color="auto"/>
            </w:tcBorders>
            <w:shd w:val="clear" w:color="auto" w:fill="auto"/>
          </w:tcPr>
          <w:p w:rsidR="00A15CBB" w:rsidRPr="00817FD1" w:rsidRDefault="00A15CBB" w:rsidP="00817FD1">
            <w:pPr>
              <w:widowControl/>
              <w:jc w:val="both"/>
              <w:rPr>
                <w:rFonts w:ascii="Times New Roman" w:hAnsi="Times New Roman"/>
                <w:sz w:val="18"/>
                <w:szCs w:val="20"/>
              </w:rPr>
            </w:pPr>
            <w:r w:rsidRPr="00817FD1">
              <w:rPr>
                <w:rFonts w:ascii="Times New Roman" w:hAnsi="Times New Roman"/>
                <w:sz w:val="18"/>
                <w:szCs w:val="18"/>
              </w:rPr>
              <w:t>Исполнение налоговых и неналоговых доходов бюджета города Чебоксары (к прогнозу поступлений по налоговым и неналоговым доходам бюджета города Чебоксары на год)</w:t>
            </w:r>
          </w:p>
        </w:tc>
        <w:tc>
          <w:tcPr>
            <w:tcW w:w="424" w:type="pct"/>
            <w:tcBorders>
              <w:top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1"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79"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0"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1"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4"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tcBorders>
              <w:top w:val="single" w:sz="4" w:space="0" w:color="auto"/>
              <w:right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tcBorders>
              <w:top w:val="single" w:sz="4" w:space="0" w:color="auto"/>
              <w:right w:val="single" w:sz="4" w:space="0" w:color="auto"/>
            </w:tcBorders>
            <w:shd w:val="clear" w:color="auto" w:fill="FFFFFF"/>
          </w:tcPr>
          <w:p w:rsidR="00A15CBB" w:rsidRPr="00817FD1" w:rsidRDefault="00183743" w:rsidP="00A15CBB">
            <w:pPr>
              <w:widowControl/>
              <w:adjustRightInd/>
              <w:ind w:right="-57"/>
              <w:jc w:val="center"/>
              <w:rPr>
                <w:rFonts w:ascii="Times New Roman" w:hAnsi="Times New Roman"/>
                <w:sz w:val="18"/>
                <w:szCs w:val="20"/>
              </w:rPr>
            </w:pPr>
            <w:r>
              <w:rPr>
                <w:rFonts w:ascii="Times New Roman" w:hAnsi="Times New Roman"/>
                <w:sz w:val="18"/>
                <w:szCs w:val="20"/>
              </w:rPr>
              <w:t>100,0</w:t>
            </w:r>
          </w:p>
        </w:tc>
        <w:tc>
          <w:tcPr>
            <w:tcW w:w="278" w:type="pct"/>
            <w:tcBorders>
              <w:top w:val="single" w:sz="4" w:space="0" w:color="auto"/>
              <w:right w:val="single" w:sz="4" w:space="0" w:color="auto"/>
            </w:tcBorders>
            <w:shd w:val="clear" w:color="auto" w:fill="FFFFFF"/>
          </w:tcPr>
          <w:p w:rsidR="00A15CBB" w:rsidRPr="00817FD1" w:rsidRDefault="00A15CBB" w:rsidP="00817FD1">
            <w:pPr>
              <w:ind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top w:val="single" w:sz="4" w:space="0" w:color="auto"/>
              <w:right w:val="single" w:sz="4" w:space="0" w:color="auto"/>
            </w:tcBorders>
            <w:shd w:val="clear" w:color="auto" w:fill="FFFFFF"/>
          </w:tcPr>
          <w:p w:rsidR="00A15CBB" w:rsidRPr="00817FD1" w:rsidRDefault="00A15CBB"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183743" w:rsidRPr="00817FD1" w:rsidTr="00183743">
        <w:trPr>
          <w:gridAfter w:val="1"/>
          <w:wAfter w:w="78" w:type="pct"/>
          <w:trHeight w:val="10"/>
        </w:trPr>
        <w:tc>
          <w:tcPr>
            <w:tcW w:w="168" w:type="pct"/>
            <w:tcBorders>
              <w:top w:val="single" w:sz="4" w:space="0" w:color="auto"/>
              <w:lef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8.</w:t>
            </w:r>
          </w:p>
        </w:tc>
        <w:tc>
          <w:tcPr>
            <w:tcW w:w="1512" w:type="pct"/>
            <w:tcBorders>
              <w:top w:val="single" w:sz="4" w:space="0" w:color="auto"/>
              <w:bottom w:val="single" w:sz="4" w:space="0" w:color="auto"/>
            </w:tcBorders>
            <w:shd w:val="clear" w:color="auto" w:fill="auto"/>
          </w:tcPr>
          <w:p w:rsidR="00A15CBB" w:rsidRPr="00817FD1" w:rsidRDefault="00A15CBB" w:rsidP="00817FD1">
            <w:pPr>
              <w:widowControl/>
              <w:jc w:val="both"/>
              <w:rPr>
                <w:rFonts w:ascii="Times New Roman" w:hAnsi="Times New Roman"/>
                <w:sz w:val="18"/>
                <w:szCs w:val="20"/>
              </w:rPr>
            </w:pPr>
            <w:r w:rsidRPr="00817FD1">
              <w:rPr>
                <w:rFonts w:ascii="Times New Roman" w:hAnsi="Times New Roman"/>
                <w:sz w:val="18"/>
                <w:szCs w:val="18"/>
              </w:rPr>
              <w:t>Исполнение прогноза перечислений из бюджета города Чебоксары</w:t>
            </w:r>
          </w:p>
        </w:tc>
        <w:tc>
          <w:tcPr>
            <w:tcW w:w="424" w:type="pct"/>
            <w:tcBorders>
              <w:top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1"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79"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0"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1"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4"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5"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3" w:type="pct"/>
            <w:tcBorders>
              <w:top w:val="single" w:sz="4" w:space="0" w:color="auto"/>
              <w:right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2" w:type="pct"/>
            <w:tcBorders>
              <w:top w:val="single" w:sz="4" w:space="0" w:color="auto"/>
              <w:right w:val="single" w:sz="4" w:space="0" w:color="auto"/>
            </w:tcBorders>
            <w:shd w:val="clear" w:color="auto" w:fill="FFFFFF"/>
          </w:tcPr>
          <w:p w:rsidR="00A15CBB" w:rsidRPr="00817FD1" w:rsidRDefault="00183743" w:rsidP="00A15CBB">
            <w:pPr>
              <w:widowControl/>
              <w:adjustRightInd/>
              <w:ind w:right="-57"/>
              <w:jc w:val="center"/>
              <w:rPr>
                <w:rFonts w:ascii="Times New Roman" w:hAnsi="Times New Roman"/>
                <w:sz w:val="18"/>
                <w:szCs w:val="20"/>
              </w:rPr>
            </w:pPr>
            <w:r>
              <w:rPr>
                <w:rFonts w:ascii="Times New Roman" w:hAnsi="Times New Roman"/>
                <w:sz w:val="18"/>
                <w:szCs w:val="20"/>
              </w:rPr>
              <w:t>90,0</w:t>
            </w:r>
          </w:p>
        </w:tc>
        <w:tc>
          <w:tcPr>
            <w:tcW w:w="278" w:type="pct"/>
            <w:tcBorders>
              <w:top w:val="single" w:sz="4" w:space="0" w:color="auto"/>
              <w:right w:val="single" w:sz="4" w:space="0" w:color="auto"/>
            </w:tcBorders>
            <w:shd w:val="clear" w:color="auto" w:fill="FFFFFF"/>
          </w:tcPr>
          <w:p w:rsidR="00A15CBB" w:rsidRPr="00817FD1" w:rsidRDefault="00A15CBB" w:rsidP="00817FD1">
            <w:pPr>
              <w:ind w:right="-57"/>
              <w:jc w:val="center"/>
              <w:rPr>
                <w:rFonts w:ascii="Times New Roman" w:hAnsi="Times New Roman"/>
                <w:sz w:val="18"/>
                <w:szCs w:val="20"/>
              </w:rPr>
            </w:pPr>
            <w:r w:rsidRPr="00817FD1">
              <w:rPr>
                <w:rFonts w:ascii="Times New Roman" w:hAnsi="Times New Roman"/>
                <w:sz w:val="18"/>
                <w:szCs w:val="20"/>
              </w:rPr>
              <w:t>90,0</w:t>
            </w:r>
          </w:p>
        </w:tc>
        <w:tc>
          <w:tcPr>
            <w:tcW w:w="286" w:type="pct"/>
            <w:tcBorders>
              <w:top w:val="single" w:sz="4" w:space="0" w:color="auto"/>
              <w:right w:val="single" w:sz="4" w:space="0" w:color="auto"/>
            </w:tcBorders>
            <w:shd w:val="clear" w:color="auto" w:fill="FFFFFF"/>
          </w:tcPr>
          <w:p w:rsidR="00A15CBB" w:rsidRPr="00817FD1" w:rsidRDefault="00A15CBB" w:rsidP="00817FD1">
            <w:pPr>
              <w:widowControl/>
              <w:adjustRightInd/>
              <w:ind w:right="-57"/>
              <w:jc w:val="center"/>
              <w:rPr>
                <w:rFonts w:ascii="Times New Roman" w:hAnsi="Times New Roman"/>
                <w:sz w:val="18"/>
                <w:szCs w:val="20"/>
              </w:rPr>
            </w:pPr>
            <w:r w:rsidRPr="00817FD1">
              <w:rPr>
                <w:rFonts w:ascii="Times New Roman" w:hAnsi="Times New Roman"/>
                <w:sz w:val="18"/>
                <w:szCs w:val="20"/>
              </w:rPr>
              <w:t>90,0</w:t>
            </w:r>
          </w:p>
        </w:tc>
      </w:tr>
      <w:tr w:rsidR="00183743" w:rsidRPr="00817FD1" w:rsidTr="00183743">
        <w:trPr>
          <w:gridAfter w:val="1"/>
          <w:wAfter w:w="78" w:type="pct"/>
          <w:trHeight w:val="10"/>
        </w:trPr>
        <w:tc>
          <w:tcPr>
            <w:tcW w:w="168" w:type="pct"/>
            <w:tcBorders>
              <w:top w:val="single" w:sz="4" w:space="0" w:color="auto"/>
              <w:lef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9.</w:t>
            </w:r>
          </w:p>
        </w:tc>
        <w:tc>
          <w:tcPr>
            <w:tcW w:w="1512" w:type="pct"/>
            <w:tcBorders>
              <w:top w:val="single" w:sz="4" w:space="0" w:color="auto"/>
              <w:bottom w:val="single" w:sz="4" w:space="0" w:color="auto"/>
            </w:tcBorders>
            <w:shd w:val="clear" w:color="auto" w:fill="auto"/>
          </w:tcPr>
          <w:p w:rsidR="00A15CBB" w:rsidRPr="00817FD1" w:rsidRDefault="00A15CBB" w:rsidP="00817FD1">
            <w:pPr>
              <w:widowControl/>
              <w:jc w:val="both"/>
              <w:rPr>
                <w:rFonts w:ascii="Times New Roman" w:hAnsi="Times New Roman"/>
                <w:sz w:val="18"/>
                <w:szCs w:val="20"/>
              </w:rPr>
            </w:pPr>
            <w:r w:rsidRPr="00817FD1">
              <w:rPr>
                <w:rFonts w:ascii="Times New Roman" w:hAnsi="Times New Roman"/>
                <w:sz w:val="18"/>
                <w:szCs w:val="18"/>
              </w:rPr>
              <w:t xml:space="preserve">Отсутствие просроченной кредиторской задолженности бюджета города Чебоксары и бюджетных и автономных учреждений города Чебоксары, источником финансового обеспечения деятельности которых являются средства бюджета города Чебоксары, в части расходов на оплату труда, уплату взносов по </w:t>
            </w:r>
            <w:r w:rsidRPr="00817FD1">
              <w:rPr>
                <w:rFonts w:ascii="Times New Roman" w:hAnsi="Times New Roman"/>
                <w:sz w:val="18"/>
                <w:szCs w:val="18"/>
              </w:rPr>
              <w:lastRenderedPageBreak/>
              <w:t>обязательному социальному страхованию на выплаты по оплате труда работников и иные выплаты работникам</w:t>
            </w:r>
          </w:p>
        </w:tc>
        <w:tc>
          <w:tcPr>
            <w:tcW w:w="424" w:type="pct"/>
            <w:tcBorders>
              <w:top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lastRenderedPageBreak/>
              <w:t>%</w:t>
            </w:r>
          </w:p>
        </w:tc>
        <w:tc>
          <w:tcPr>
            <w:tcW w:w="281"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79"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0"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1"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4"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tcBorders>
              <w:top w:val="single" w:sz="4" w:space="0" w:color="auto"/>
              <w:right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tcBorders>
              <w:top w:val="single" w:sz="4" w:space="0" w:color="auto"/>
              <w:right w:val="single" w:sz="4" w:space="0" w:color="auto"/>
            </w:tcBorders>
            <w:shd w:val="clear" w:color="auto" w:fill="FFFFFF"/>
          </w:tcPr>
          <w:p w:rsidR="00A15CBB" w:rsidRPr="00817FD1" w:rsidRDefault="00183743" w:rsidP="00A15CBB">
            <w:pPr>
              <w:widowControl/>
              <w:adjustRightInd/>
              <w:ind w:right="-57"/>
              <w:jc w:val="center"/>
              <w:rPr>
                <w:rFonts w:ascii="Times New Roman" w:hAnsi="Times New Roman"/>
                <w:sz w:val="18"/>
                <w:szCs w:val="20"/>
              </w:rPr>
            </w:pPr>
            <w:r>
              <w:rPr>
                <w:rFonts w:ascii="Times New Roman" w:hAnsi="Times New Roman"/>
                <w:sz w:val="18"/>
                <w:szCs w:val="20"/>
              </w:rPr>
              <w:t>100,0</w:t>
            </w:r>
          </w:p>
        </w:tc>
        <w:tc>
          <w:tcPr>
            <w:tcW w:w="278" w:type="pct"/>
            <w:tcBorders>
              <w:top w:val="single" w:sz="4" w:space="0" w:color="auto"/>
              <w:right w:val="single" w:sz="4" w:space="0" w:color="auto"/>
            </w:tcBorders>
            <w:shd w:val="clear" w:color="auto" w:fill="FFFFFF"/>
          </w:tcPr>
          <w:p w:rsidR="00A15CBB" w:rsidRPr="00817FD1" w:rsidRDefault="00A15CBB" w:rsidP="00817FD1">
            <w:pPr>
              <w:ind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top w:val="single" w:sz="4" w:space="0" w:color="auto"/>
              <w:right w:val="single" w:sz="4" w:space="0" w:color="auto"/>
            </w:tcBorders>
            <w:shd w:val="clear" w:color="auto" w:fill="FFFFFF"/>
          </w:tcPr>
          <w:p w:rsidR="00A15CBB" w:rsidRPr="00817FD1" w:rsidRDefault="00A15CBB"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183743" w:rsidRPr="00817FD1" w:rsidTr="00183743">
        <w:trPr>
          <w:gridAfter w:val="1"/>
          <w:wAfter w:w="78" w:type="pct"/>
          <w:trHeight w:val="10"/>
        </w:trPr>
        <w:tc>
          <w:tcPr>
            <w:tcW w:w="168" w:type="pct"/>
            <w:tcBorders>
              <w:top w:val="single" w:sz="4" w:space="0" w:color="auto"/>
              <w:lef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lastRenderedPageBreak/>
              <w:t>10.</w:t>
            </w:r>
          </w:p>
        </w:tc>
        <w:tc>
          <w:tcPr>
            <w:tcW w:w="1512" w:type="pct"/>
            <w:tcBorders>
              <w:top w:val="single" w:sz="4" w:space="0" w:color="auto"/>
              <w:bottom w:val="single" w:sz="4" w:space="0" w:color="auto"/>
            </w:tcBorders>
            <w:shd w:val="clear" w:color="auto" w:fill="auto"/>
          </w:tcPr>
          <w:p w:rsidR="00A15CBB" w:rsidRPr="00817FD1" w:rsidRDefault="00A15CBB" w:rsidP="00817FD1">
            <w:pPr>
              <w:widowControl/>
              <w:jc w:val="both"/>
              <w:rPr>
                <w:rFonts w:ascii="Times New Roman" w:hAnsi="Times New Roman"/>
                <w:sz w:val="18"/>
                <w:szCs w:val="20"/>
              </w:rPr>
            </w:pPr>
            <w:r w:rsidRPr="00817FD1">
              <w:rPr>
                <w:rFonts w:ascii="Times New Roman" w:hAnsi="Times New Roman"/>
                <w:sz w:val="18"/>
                <w:szCs w:val="18"/>
              </w:rPr>
              <w:t>Объем просроченной кредиторской задолженности муниципальных бюджетных и автономных учреждений в сфере культуры</w:t>
            </w:r>
          </w:p>
        </w:tc>
        <w:tc>
          <w:tcPr>
            <w:tcW w:w="424" w:type="pct"/>
            <w:tcBorders>
              <w:top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тысяч рублей</w:t>
            </w:r>
          </w:p>
        </w:tc>
        <w:tc>
          <w:tcPr>
            <w:tcW w:w="281"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 xml:space="preserve">- </w:t>
            </w:r>
          </w:p>
        </w:tc>
        <w:tc>
          <w:tcPr>
            <w:tcW w:w="279"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w:t>
            </w:r>
          </w:p>
        </w:tc>
        <w:tc>
          <w:tcPr>
            <w:tcW w:w="280"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w:t>
            </w:r>
          </w:p>
        </w:tc>
        <w:tc>
          <w:tcPr>
            <w:tcW w:w="281" w:type="pct"/>
            <w:tcBorders>
              <w:top w:val="single" w:sz="4" w:space="0" w:color="auto"/>
            </w:tcBorders>
            <w:shd w:val="clear" w:color="auto" w:fill="FFFFFF"/>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4" w:type="pct"/>
            <w:tcBorders>
              <w:top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c>
          <w:tcPr>
            <w:tcW w:w="285" w:type="pct"/>
            <w:tcBorders>
              <w:top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c>
          <w:tcPr>
            <w:tcW w:w="283" w:type="pct"/>
            <w:tcBorders>
              <w:top w:val="single" w:sz="4" w:space="0" w:color="auto"/>
              <w:right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c>
          <w:tcPr>
            <w:tcW w:w="282" w:type="pct"/>
            <w:tcBorders>
              <w:top w:val="single" w:sz="4" w:space="0" w:color="auto"/>
              <w:right w:val="single" w:sz="4" w:space="0" w:color="auto"/>
            </w:tcBorders>
            <w:shd w:val="clear" w:color="auto" w:fill="FFFFFF"/>
          </w:tcPr>
          <w:p w:rsidR="00A15CBB" w:rsidRPr="00817FD1" w:rsidRDefault="00183743" w:rsidP="00A15CBB">
            <w:pPr>
              <w:jc w:val="center"/>
            </w:pPr>
            <w:r>
              <w:t>-</w:t>
            </w:r>
          </w:p>
        </w:tc>
        <w:tc>
          <w:tcPr>
            <w:tcW w:w="278" w:type="pct"/>
            <w:tcBorders>
              <w:top w:val="single" w:sz="4" w:space="0" w:color="auto"/>
              <w:right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c>
          <w:tcPr>
            <w:tcW w:w="286" w:type="pct"/>
            <w:tcBorders>
              <w:top w:val="single" w:sz="4" w:space="0" w:color="auto"/>
              <w:right w:val="single" w:sz="4" w:space="0" w:color="auto"/>
            </w:tcBorders>
            <w:shd w:val="clear" w:color="auto" w:fill="FFFFFF"/>
          </w:tcPr>
          <w:p w:rsidR="00A15CBB" w:rsidRPr="00817FD1" w:rsidRDefault="00A15CBB" w:rsidP="00817FD1">
            <w:pPr>
              <w:jc w:val="center"/>
            </w:pPr>
            <w:r w:rsidRPr="00817FD1">
              <w:rPr>
                <w:rFonts w:ascii="Times New Roman" w:hAnsi="Times New Roman"/>
                <w:sz w:val="18"/>
                <w:szCs w:val="20"/>
              </w:rPr>
              <w:t>-</w:t>
            </w:r>
          </w:p>
        </w:tc>
      </w:tr>
      <w:tr w:rsidR="001B75D9" w:rsidRPr="00817FD1" w:rsidTr="00384B72">
        <w:trPr>
          <w:gridAfter w:val="1"/>
          <w:wAfter w:w="78" w:type="pct"/>
        </w:trPr>
        <w:tc>
          <w:tcPr>
            <w:tcW w:w="4922" w:type="pct"/>
            <w:gridSpan w:val="13"/>
            <w:tcBorders>
              <w:top w:val="single" w:sz="4" w:space="0" w:color="auto"/>
              <w:left w:val="single" w:sz="4" w:space="0" w:color="auto"/>
              <w:bottom w:val="single" w:sz="4" w:space="0" w:color="auto"/>
              <w:right w:val="single" w:sz="4" w:space="0" w:color="auto"/>
            </w:tcBorders>
            <w:shd w:val="clear" w:color="auto" w:fill="auto"/>
          </w:tcPr>
          <w:p w:rsidR="001B75D9" w:rsidRPr="00817FD1" w:rsidRDefault="001B75D9" w:rsidP="00817FD1">
            <w:pPr>
              <w:widowControl/>
              <w:adjustRightInd/>
              <w:ind w:left="-57" w:right="-57" w:firstLine="567"/>
              <w:jc w:val="both"/>
              <w:rPr>
                <w:rFonts w:ascii="Times New Roman" w:eastAsia="Calibri" w:hAnsi="Times New Roman"/>
                <w:b/>
                <w:sz w:val="18"/>
                <w:szCs w:val="22"/>
                <w:lang w:eastAsia="en-US"/>
              </w:rPr>
            </w:pPr>
          </w:p>
          <w:p w:rsidR="001B75D9" w:rsidRPr="00817FD1" w:rsidRDefault="001B75D9" w:rsidP="00817FD1">
            <w:pPr>
              <w:widowControl/>
              <w:adjustRightInd/>
              <w:ind w:left="-57" w:right="-57" w:firstLine="567"/>
              <w:jc w:val="center"/>
              <w:rPr>
                <w:rFonts w:ascii="Times New Roman" w:hAnsi="Times New Roman"/>
                <w:b/>
                <w:sz w:val="18"/>
                <w:szCs w:val="18"/>
              </w:rPr>
            </w:pPr>
            <w:r w:rsidRPr="00817FD1">
              <w:rPr>
                <w:rFonts w:ascii="Times New Roman" w:eastAsia="Calibri" w:hAnsi="Times New Roman"/>
                <w:b/>
                <w:sz w:val="18"/>
                <w:szCs w:val="18"/>
                <w:lang w:eastAsia="en-US"/>
              </w:rPr>
              <w:t>Подпрограмма</w:t>
            </w:r>
            <w:r w:rsidRPr="00817FD1">
              <w:rPr>
                <w:rFonts w:ascii="Times New Roman" w:hAnsi="Times New Roman"/>
                <w:b/>
                <w:sz w:val="18"/>
                <w:szCs w:val="18"/>
              </w:rPr>
              <w:t xml:space="preserve"> «Повышение эффективности бюджетных расходов города Чебоксары»</w:t>
            </w:r>
          </w:p>
          <w:p w:rsidR="001B75D9" w:rsidRPr="00817FD1" w:rsidRDefault="001B75D9" w:rsidP="00817FD1">
            <w:pPr>
              <w:widowControl/>
              <w:adjustRightInd/>
              <w:ind w:right="-57"/>
              <w:jc w:val="both"/>
              <w:rPr>
                <w:rFonts w:ascii="Times New Roman" w:hAnsi="Times New Roman"/>
                <w:b/>
                <w:sz w:val="14"/>
                <w:szCs w:val="16"/>
              </w:rPr>
            </w:pPr>
          </w:p>
        </w:tc>
      </w:tr>
      <w:tr w:rsidR="00183743" w:rsidRPr="00817FD1" w:rsidTr="00183743">
        <w:trPr>
          <w:gridAfter w:val="1"/>
          <w:wAfter w:w="78" w:type="pct"/>
          <w:trHeight w:val="230"/>
        </w:trPr>
        <w:tc>
          <w:tcPr>
            <w:tcW w:w="168" w:type="pct"/>
            <w:tcBorders>
              <w:lef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1.</w:t>
            </w:r>
          </w:p>
        </w:tc>
        <w:tc>
          <w:tcPr>
            <w:tcW w:w="1512" w:type="pct"/>
            <w:shd w:val="clear" w:color="auto" w:fill="auto"/>
          </w:tcPr>
          <w:p w:rsidR="00A15CBB" w:rsidRPr="00817FD1" w:rsidRDefault="00A15CBB" w:rsidP="00817FD1">
            <w:pPr>
              <w:widowControl/>
              <w:adjustRightInd/>
              <w:jc w:val="both"/>
              <w:rPr>
                <w:rFonts w:ascii="Times New Roman" w:hAnsi="Times New Roman"/>
                <w:sz w:val="18"/>
                <w:szCs w:val="20"/>
              </w:rPr>
            </w:pPr>
            <w:r w:rsidRPr="00817FD1">
              <w:rPr>
                <w:rFonts w:ascii="Times New Roman" w:hAnsi="Times New Roman"/>
                <w:sz w:val="18"/>
                <w:szCs w:val="20"/>
              </w:rPr>
              <w:t>Отношение доли расходов на содержание органов местного самоуправления города Чебоксары к установленному нормативу формирования данных расходов в отчетном финансовом году</w:t>
            </w:r>
          </w:p>
        </w:tc>
        <w:tc>
          <w:tcPr>
            <w:tcW w:w="424" w:type="pct"/>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коэффициент</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w:t>
            </w:r>
          </w:p>
        </w:tc>
        <w:tc>
          <w:tcPr>
            <w:tcW w:w="280" w:type="pct"/>
            <w:shd w:val="clear" w:color="auto" w:fill="auto"/>
          </w:tcPr>
          <w:p w:rsidR="00A15CBB" w:rsidRPr="00817FD1" w:rsidRDefault="00A15CBB" w:rsidP="00817FD1">
            <w:pPr>
              <w:widowControl/>
              <w:autoSpaceDE/>
              <w:autoSpaceDN/>
              <w:adjustRightInd/>
              <w:spacing w:after="160" w:line="259" w:lineRule="auto"/>
              <w:jc w:val="center"/>
              <w:rPr>
                <w:rFonts w:ascii="Calibri" w:eastAsia="Calibri" w:hAnsi="Calibri"/>
                <w:sz w:val="22"/>
                <w:szCs w:val="22"/>
                <w:lang w:eastAsia="en-US"/>
              </w:rPr>
            </w:pPr>
            <w:r w:rsidRPr="00817FD1">
              <w:rPr>
                <w:rFonts w:ascii="Times New Roman" w:hAnsi="Times New Roman"/>
                <w:sz w:val="18"/>
                <w:szCs w:val="20"/>
              </w:rPr>
              <w:t>1,0</w:t>
            </w:r>
          </w:p>
        </w:tc>
        <w:tc>
          <w:tcPr>
            <w:tcW w:w="281" w:type="pct"/>
            <w:shd w:val="clear" w:color="auto" w:fill="auto"/>
          </w:tcPr>
          <w:p w:rsidR="00A15CBB" w:rsidRPr="00817FD1" w:rsidRDefault="00A15CBB" w:rsidP="00817FD1">
            <w:pPr>
              <w:widowControl/>
              <w:autoSpaceDE/>
              <w:autoSpaceDN/>
              <w:adjustRightInd/>
              <w:spacing w:after="160" w:line="259" w:lineRule="auto"/>
              <w:jc w:val="center"/>
              <w:rPr>
                <w:rFonts w:ascii="Times New Roman" w:eastAsia="Calibri" w:hAnsi="Times New Roman"/>
                <w:sz w:val="22"/>
                <w:szCs w:val="22"/>
                <w:lang w:eastAsia="en-US"/>
              </w:rPr>
            </w:pPr>
            <w:r w:rsidRPr="00817FD1">
              <w:rPr>
                <w:rFonts w:ascii="Times New Roman" w:hAnsi="Times New Roman"/>
                <w:sz w:val="18"/>
                <w:szCs w:val="20"/>
              </w:rPr>
              <w:t>1,0</w:t>
            </w:r>
          </w:p>
        </w:tc>
        <w:tc>
          <w:tcPr>
            <w:tcW w:w="282" w:type="pct"/>
            <w:shd w:val="clear" w:color="auto" w:fill="auto"/>
          </w:tcPr>
          <w:p w:rsidR="00A15CBB" w:rsidRPr="00817FD1" w:rsidRDefault="00A15CBB" w:rsidP="00817FD1">
            <w:pPr>
              <w:widowControl/>
              <w:autoSpaceDE/>
              <w:autoSpaceDN/>
              <w:adjustRightInd/>
              <w:spacing w:after="160" w:line="259" w:lineRule="auto"/>
              <w:jc w:val="center"/>
              <w:rPr>
                <w:rFonts w:ascii="Times New Roman" w:eastAsia="Calibri" w:hAnsi="Times New Roman"/>
                <w:sz w:val="18"/>
                <w:szCs w:val="18"/>
                <w:lang w:eastAsia="en-US"/>
              </w:rPr>
            </w:pPr>
            <w:r w:rsidRPr="00817FD1">
              <w:rPr>
                <w:rFonts w:ascii="Times New Roman" w:eastAsia="Calibri" w:hAnsi="Times New Roman"/>
                <w:sz w:val="18"/>
                <w:szCs w:val="18"/>
                <w:lang w:eastAsia="en-US"/>
              </w:rPr>
              <w:t>х</w:t>
            </w:r>
          </w:p>
        </w:tc>
        <w:tc>
          <w:tcPr>
            <w:tcW w:w="283" w:type="pct"/>
            <w:shd w:val="clear" w:color="auto" w:fill="auto"/>
          </w:tcPr>
          <w:p w:rsidR="00A15CBB" w:rsidRPr="00817FD1" w:rsidRDefault="00A15CBB" w:rsidP="00817FD1">
            <w:pPr>
              <w:jc w:val="center"/>
            </w:pPr>
            <w:r w:rsidRPr="00817FD1">
              <w:rPr>
                <w:rFonts w:ascii="Times New Roman" w:eastAsia="Calibri" w:hAnsi="Times New Roman"/>
                <w:sz w:val="18"/>
                <w:szCs w:val="18"/>
                <w:lang w:eastAsia="en-US"/>
              </w:rPr>
              <w:t>х</w:t>
            </w:r>
          </w:p>
        </w:tc>
        <w:tc>
          <w:tcPr>
            <w:tcW w:w="283" w:type="pct"/>
            <w:shd w:val="clear" w:color="auto" w:fill="auto"/>
          </w:tcPr>
          <w:p w:rsidR="00A15CBB" w:rsidRPr="00817FD1" w:rsidRDefault="00A15CBB" w:rsidP="00817FD1">
            <w:pPr>
              <w:jc w:val="center"/>
            </w:pPr>
            <w:r w:rsidRPr="00817FD1">
              <w:rPr>
                <w:rFonts w:ascii="Times New Roman" w:eastAsia="Calibri" w:hAnsi="Times New Roman"/>
                <w:sz w:val="18"/>
                <w:szCs w:val="18"/>
                <w:lang w:eastAsia="en-US"/>
              </w:rPr>
              <w:t>х</w:t>
            </w:r>
          </w:p>
        </w:tc>
        <w:tc>
          <w:tcPr>
            <w:tcW w:w="283" w:type="pct"/>
            <w:tcBorders>
              <w:right w:val="single" w:sz="4" w:space="0" w:color="auto"/>
            </w:tcBorders>
            <w:shd w:val="clear" w:color="auto" w:fill="auto"/>
          </w:tcPr>
          <w:p w:rsidR="00A15CBB" w:rsidRPr="00817FD1" w:rsidRDefault="00A15CBB" w:rsidP="00817FD1">
            <w:pPr>
              <w:jc w:val="center"/>
            </w:pPr>
            <w:r w:rsidRPr="00817FD1">
              <w:rPr>
                <w:rFonts w:ascii="Times New Roman" w:eastAsia="Calibri" w:hAnsi="Times New Roman"/>
                <w:sz w:val="18"/>
                <w:szCs w:val="18"/>
                <w:lang w:eastAsia="en-US"/>
              </w:rPr>
              <w:t>х</w:t>
            </w:r>
          </w:p>
        </w:tc>
        <w:tc>
          <w:tcPr>
            <w:tcW w:w="282" w:type="pct"/>
            <w:tcBorders>
              <w:right w:val="single" w:sz="4" w:space="0" w:color="auto"/>
            </w:tcBorders>
            <w:shd w:val="clear" w:color="auto" w:fill="auto"/>
          </w:tcPr>
          <w:p w:rsidR="00A15CBB" w:rsidRPr="00817FD1" w:rsidRDefault="00183743" w:rsidP="00A15CBB">
            <w:pPr>
              <w:jc w:val="center"/>
            </w:pPr>
            <w:r w:rsidRPr="00817FD1">
              <w:rPr>
                <w:rFonts w:ascii="Times New Roman" w:eastAsia="Calibri" w:hAnsi="Times New Roman"/>
                <w:sz w:val="18"/>
                <w:szCs w:val="18"/>
                <w:lang w:eastAsia="en-US"/>
              </w:rPr>
              <w:t>х</w:t>
            </w:r>
          </w:p>
        </w:tc>
        <w:tc>
          <w:tcPr>
            <w:tcW w:w="278" w:type="pct"/>
            <w:tcBorders>
              <w:right w:val="single" w:sz="4" w:space="0" w:color="auto"/>
            </w:tcBorders>
            <w:shd w:val="clear" w:color="auto" w:fill="auto"/>
          </w:tcPr>
          <w:p w:rsidR="00A15CBB" w:rsidRPr="00817FD1" w:rsidRDefault="00A15CBB" w:rsidP="00817FD1">
            <w:pPr>
              <w:jc w:val="center"/>
            </w:pPr>
            <w:r w:rsidRPr="00817FD1">
              <w:rPr>
                <w:rFonts w:ascii="Times New Roman" w:eastAsia="Calibri" w:hAnsi="Times New Roman"/>
                <w:sz w:val="18"/>
                <w:szCs w:val="18"/>
                <w:lang w:eastAsia="en-US"/>
              </w:rPr>
              <w:t>х</w:t>
            </w:r>
          </w:p>
        </w:tc>
        <w:tc>
          <w:tcPr>
            <w:tcW w:w="286" w:type="pct"/>
            <w:tcBorders>
              <w:right w:val="single" w:sz="4" w:space="0" w:color="auto"/>
            </w:tcBorders>
            <w:shd w:val="clear" w:color="auto" w:fill="auto"/>
          </w:tcPr>
          <w:p w:rsidR="00A15CBB" w:rsidRPr="00817FD1" w:rsidRDefault="00A15CBB" w:rsidP="00817FD1">
            <w:pPr>
              <w:jc w:val="center"/>
            </w:pPr>
            <w:r w:rsidRPr="00817FD1">
              <w:rPr>
                <w:rFonts w:ascii="Times New Roman" w:eastAsia="Calibri" w:hAnsi="Times New Roman"/>
                <w:sz w:val="18"/>
                <w:szCs w:val="18"/>
                <w:lang w:eastAsia="en-US"/>
              </w:rPr>
              <w:t>х</w:t>
            </w:r>
          </w:p>
        </w:tc>
      </w:tr>
      <w:tr w:rsidR="00183743" w:rsidRPr="00817FD1" w:rsidTr="00183743">
        <w:trPr>
          <w:gridAfter w:val="1"/>
          <w:wAfter w:w="78" w:type="pct"/>
          <w:trHeight w:val="810"/>
        </w:trPr>
        <w:tc>
          <w:tcPr>
            <w:tcW w:w="168" w:type="pct"/>
            <w:tcBorders>
              <w:lef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2.</w:t>
            </w:r>
          </w:p>
        </w:tc>
        <w:tc>
          <w:tcPr>
            <w:tcW w:w="1512" w:type="pct"/>
            <w:shd w:val="clear" w:color="auto" w:fill="auto"/>
          </w:tcPr>
          <w:p w:rsidR="00A15CBB" w:rsidRPr="00817FD1" w:rsidRDefault="00A15CBB" w:rsidP="00817FD1">
            <w:pPr>
              <w:widowControl/>
              <w:adjustRightInd/>
              <w:jc w:val="both"/>
              <w:rPr>
                <w:rFonts w:ascii="Times New Roman" w:hAnsi="Times New Roman"/>
                <w:sz w:val="18"/>
                <w:szCs w:val="20"/>
              </w:rPr>
            </w:pPr>
            <w:r w:rsidRPr="00817FD1">
              <w:rPr>
                <w:rFonts w:ascii="Times New Roman" w:hAnsi="Times New Roman"/>
                <w:sz w:val="18"/>
                <w:szCs w:val="20"/>
              </w:rPr>
              <w:t>Отношение количества подготовленных заключений по результатам финансово-экономической экспертизы проектов муниципальных программ города Чебоксары к общему количеству поступивших на экспертизу проектов муниципальных программ города Чебоксары</w:t>
            </w:r>
          </w:p>
        </w:tc>
        <w:tc>
          <w:tcPr>
            <w:tcW w:w="424" w:type="pct"/>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0"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tcBorders>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p w:rsidR="00A15CBB" w:rsidRPr="00817FD1" w:rsidRDefault="00A15CBB" w:rsidP="00817FD1">
            <w:pPr>
              <w:widowControl/>
              <w:adjustRightInd/>
              <w:ind w:left="-57" w:right="-57"/>
              <w:jc w:val="center"/>
              <w:rPr>
                <w:rFonts w:ascii="Times New Roman" w:hAnsi="Times New Roman"/>
                <w:sz w:val="18"/>
                <w:szCs w:val="20"/>
              </w:rPr>
            </w:pPr>
          </w:p>
        </w:tc>
        <w:tc>
          <w:tcPr>
            <w:tcW w:w="282" w:type="pct"/>
            <w:tcBorders>
              <w:right w:val="single" w:sz="4" w:space="0" w:color="auto"/>
            </w:tcBorders>
            <w:shd w:val="clear" w:color="auto" w:fill="auto"/>
          </w:tcPr>
          <w:p w:rsidR="00183743" w:rsidRPr="00817FD1" w:rsidRDefault="00183743" w:rsidP="00183743">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p w:rsidR="00A15CBB" w:rsidRPr="00817FD1" w:rsidRDefault="00A15CBB" w:rsidP="00A15CBB">
            <w:pPr>
              <w:jc w:val="center"/>
            </w:pPr>
          </w:p>
        </w:tc>
        <w:tc>
          <w:tcPr>
            <w:tcW w:w="278" w:type="pct"/>
            <w:tcBorders>
              <w:right w:val="single" w:sz="4" w:space="0" w:color="auto"/>
            </w:tcBorders>
            <w:shd w:val="clear" w:color="auto" w:fill="auto"/>
          </w:tcPr>
          <w:p w:rsidR="00A15CBB" w:rsidRPr="00817FD1" w:rsidRDefault="00A15CBB" w:rsidP="00817FD1">
            <w:pPr>
              <w:jc w:val="center"/>
            </w:pPr>
            <w:r w:rsidRPr="00817FD1">
              <w:rPr>
                <w:rFonts w:ascii="Times New Roman" w:hAnsi="Times New Roman"/>
                <w:sz w:val="18"/>
                <w:szCs w:val="20"/>
              </w:rPr>
              <w:t>100,0</w:t>
            </w:r>
          </w:p>
        </w:tc>
        <w:tc>
          <w:tcPr>
            <w:tcW w:w="286" w:type="pct"/>
            <w:tcBorders>
              <w:right w:val="single" w:sz="4" w:space="0" w:color="auto"/>
            </w:tcBorders>
            <w:shd w:val="clear" w:color="auto" w:fill="auto"/>
          </w:tcPr>
          <w:p w:rsidR="00A15CBB" w:rsidRPr="00817FD1" w:rsidRDefault="00A15CBB" w:rsidP="00817FD1">
            <w:pPr>
              <w:jc w:val="center"/>
            </w:pPr>
            <w:r w:rsidRPr="00817FD1">
              <w:rPr>
                <w:rFonts w:ascii="Times New Roman" w:hAnsi="Times New Roman"/>
                <w:sz w:val="18"/>
                <w:szCs w:val="20"/>
              </w:rPr>
              <w:t>100,0</w:t>
            </w:r>
          </w:p>
        </w:tc>
      </w:tr>
      <w:tr w:rsidR="00183743" w:rsidRPr="00817FD1" w:rsidTr="00183743">
        <w:trPr>
          <w:gridAfter w:val="1"/>
          <w:wAfter w:w="78" w:type="pct"/>
        </w:trPr>
        <w:tc>
          <w:tcPr>
            <w:tcW w:w="168" w:type="pct"/>
            <w:tcBorders>
              <w:lef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3.</w:t>
            </w:r>
          </w:p>
        </w:tc>
        <w:tc>
          <w:tcPr>
            <w:tcW w:w="1512" w:type="pct"/>
            <w:shd w:val="clear" w:color="auto" w:fill="auto"/>
          </w:tcPr>
          <w:p w:rsidR="00A15CBB" w:rsidRPr="00817FD1" w:rsidRDefault="00A15CBB" w:rsidP="00817FD1">
            <w:pPr>
              <w:widowControl/>
              <w:adjustRightInd/>
              <w:jc w:val="both"/>
              <w:rPr>
                <w:rFonts w:ascii="Times New Roman" w:hAnsi="Times New Roman"/>
                <w:sz w:val="18"/>
                <w:szCs w:val="18"/>
              </w:rPr>
            </w:pPr>
            <w:r w:rsidRPr="00817FD1">
              <w:rPr>
                <w:rFonts w:ascii="Times New Roman" w:eastAsia="Calibri" w:hAnsi="Times New Roman"/>
                <w:sz w:val="18"/>
                <w:szCs w:val="18"/>
                <w:lang w:eastAsia="en-US"/>
              </w:rPr>
              <w:t>Отношение количества проведенных контрольных мероприятий к количеству контрольных мероприятий, предусмотренных планом контрольных мероприятий на соответствующий финансовый год</w:t>
            </w:r>
          </w:p>
        </w:tc>
        <w:tc>
          <w:tcPr>
            <w:tcW w:w="424" w:type="pct"/>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0"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tcBorders>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tcBorders>
              <w:right w:val="single" w:sz="4" w:space="0" w:color="auto"/>
            </w:tcBorders>
            <w:shd w:val="clear" w:color="auto" w:fill="auto"/>
          </w:tcPr>
          <w:p w:rsidR="00183743" w:rsidRPr="00817FD1" w:rsidRDefault="00183743" w:rsidP="00183743">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p w:rsidR="00A15CBB" w:rsidRPr="00817FD1" w:rsidRDefault="00A15CBB" w:rsidP="00A15CBB">
            <w:pPr>
              <w:jc w:val="center"/>
            </w:pPr>
          </w:p>
        </w:tc>
        <w:tc>
          <w:tcPr>
            <w:tcW w:w="278" w:type="pct"/>
            <w:tcBorders>
              <w:right w:val="single" w:sz="4" w:space="0" w:color="auto"/>
            </w:tcBorders>
            <w:shd w:val="clear" w:color="auto" w:fill="auto"/>
          </w:tcPr>
          <w:p w:rsidR="00A15CBB" w:rsidRPr="00817FD1" w:rsidRDefault="00A15CBB" w:rsidP="00817FD1">
            <w:pPr>
              <w:jc w:val="center"/>
            </w:pPr>
            <w:r w:rsidRPr="00817FD1">
              <w:rPr>
                <w:rFonts w:ascii="Times New Roman" w:hAnsi="Times New Roman"/>
                <w:sz w:val="18"/>
                <w:szCs w:val="20"/>
              </w:rPr>
              <w:t>100,0</w:t>
            </w:r>
          </w:p>
        </w:tc>
        <w:tc>
          <w:tcPr>
            <w:tcW w:w="286" w:type="pct"/>
            <w:tcBorders>
              <w:right w:val="single" w:sz="4" w:space="0" w:color="auto"/>
            </w:tcBorders>
            <w:shd w:val="clear" w:color="auto" w:fill="auto"/>
          </w:tcPr>
          <w:p w:rsidR="00A15CBB" w:rsidRPr="00817FD1" w:rsidRDefault="00A15CBB" w:rsidP="00817FD1">
            <w:pPr>
              <w:jc w:val="center"/>
            </w:pPr>
            <w:r w:rsidRPr="00817FD1">
              <w:rPr>
                <w:rFonts w:ascii="Times New Roman" w:hAnsi="Times New Roman"/>
                <w:sz w:val="18"/>
                <w:szCs w:val="20"/>
              </w:rPr>
              <w:t>100,0</w:t>
            </w:r>
          </w:p>
        </w:tc>
      </w:tr>
      <w:tr w:rsidR="00183743" w:rsidRPr="00817FD1" w:rsidTr="00183743">
        <w:trPr>
          <w:gridAfter w:val="1"/>
          <w:wAfter w:w="78" w:type="pct"/>
        </w:trPr>
        <w:tc>
          <w:tcPr>
            <w:tcW w:w="168" w:type="pct"/>
            <w:tcBorders>
              <w:lef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4.</w:t>
            </w:r>
          </w:p>
        </w:tc>
        <w:tc>
          <w:tcPr>
            <w:tcW w:w="1512" w:type="pct"/>
            <w:shd w:val="clear" w:color="auto" w:fill="auto"/>
          </w:tcPr>
          <w:p w:rsidR="00A15CBB" w:rsidRPr="00817FD1" w:rsidRDefault="00A15CBB" w:rsidP="00817FD1">
            <w:pPr>
              <w:widowControl/>
              <w:adjustRightInd/>
              <w:jc w:val="both"/>
              <w:rPr>
                <w:rFonts w:ascii="Times New Roman" w:hAnsi="Times New Roman"/>
                <w:sz w:val="18"/>
                <w:szCs w:val="20"/>
              </w:rPr>
            </w:pPr>
            <w:r w:rsidRPr="00817FD1">
              <w:rPr>
                <w:rFonts w:ascii="Times New Roman" w:hAnsi="Times New Roman"/>
                <w:sz w:val="18"/>
                <w:szCs w:val="20"/>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города Чебоксары в рамках адресной инвестиционной программы города Чебоксары</w:t>
            </w:r>
          </w:p>
        </w:tc>
        <w:tc>
          <w:tcPr>
            <w:tcW w:w="424" w:type="pct"/>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0"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tcBorders>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tcBorders>
              <w:right w:val="single" w:sz="4" w:space="0" w:color="auto"/>
            </w:tcBorders>
            <w:shd w:val="clear" w:color="auto" w:fill="auto"/>
          </w:tcPr>
          <w:p w:rsidR="00183743" w:rsidRPr="00817FD1" w:rsidRDefault="00183743" w:rsidP="00183743">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p w:rsidR="00A15CBB" w:rsidRPr="00817FD1" w:rsidRDefault="00A15CBB" w:rsidP="00A15CBB">
            <w:pPr>
              <w:jc w:val="center"/>
            </w:pPr>
          </w:p>
        </w:tc>
        <w:tc>
          <w:tcPr>
            <w:tcW w:w="278" w:type="pct"/>
            <w:tcBorders>
              <w:right w:val="single" w:sz="4" w:space="0" w:color="auto"/>
            </w:tcBorders>
            <w:shd w:val="clear" w:color="auto" w:fill="auto"/>
          </w:tcPr>
          <w:p w:rsidR="00A15CBB" w:rsidRPr="00817FD1" w:rsidRDefault="00A15CBB" w:rsidP="00817FD1">
            <w:pPr>
              <w:jc w:val="center"/>
            </w:pPr>
            <w:r w:rsidRPr="00817FD1">
              <w:rPr>
                <w:rFonts w:ascii="Times New Roman" w:hAnsi="Times New Roman"/>
                <w:sz w:val="18"/>
                <w:szCs w:val="20"/>
              </w:rPr>
              <w:t>100,0</w:t>
            </w:r>
          </w:p>
        </w:tc>
        <w:tc>
          <w:tcPr>
            <w:tcW w:w="286" w:type="pct"/>
            <w:tcBorders>
              <w:right w:val="single" w:sz="4" w:space="0" w:color="auto"/>
            </w:tcBorders>
            <w:shd w:val="clear" w:color="auto" w:fill="auto"/>
          </w:tcPr>
          <w:p w:rsidR="00A15CBB" w:rsidRPr="00817FD1" w:rsidRDefault="00A15CBB" w:rsidP="00817FD1">
            <w:pPr>
              <w:jc w:val="center"/>
            </w:pPr>
            <w:r w:rsidRPr="00817FD1">
              <w:rPr>
                <w:rFonts w:ascii="Times New Roman" w:hAnsi="Times New Roman"/>
                <w:sz w:val="18"/>
                <w:szCs w:val="20"/>
              </w:rPr>
              <w:t>100,0</w:t>
            </w:r>
          </w:p>
        </w:tc>
      </w:tr>
      <w:tr w:rsidR="00183743" w:rsidRPr="00817FD1" w:rsidTr="00183743">
        <w:trPr>
          <w:gridAfter w:val="1"/>
          <w:wAfter w:w="78" w:type="pct"/>
          <w:trHeight w:val="1050"/>
        </w:trPr>
        <w:tc>
          <w:tcPr>
            <w:tcW w:w="168" w:type="pct"/>
            <w:tcBorders>
              <w:left w:val="single" w:sz="4" w:space="0" w:color="auto"/>
              <w:bottom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5.</w:t>
            </w:r>
          </w:p>
        </w:tc>
        <w:tc>
          <w:tcPr>
            <w:tcW w:w="1512" w:type="pct"/>
            <w:shd w:val="clear" w:color="auto" w:fill="auto"/>
          </w:tcPr>
          <w:p w:rsidR="00A15CBB" w:rsidRPr="00817FD1" w:rsidRDefault="00A15CBB" w:rsidP="00817FD1">
            <w:pPr>
              <w:widowControl/>
              <w:adjustRightInd/>
              <w:jc w:val="both"/>
              <w:rPr>
                <w:rFonts w:ascii="Times New Roman" w:hAnsi="Times New Roman"/>
                <w:sz w:val="18"/>
                <w:szCs w:val="20"/>
              </w:rPr>
            </w:pPr>
            <w:r w:rsidRPr="00817FD1">
              <w:rPr>
                <w:rFonts w:ascii="Times New Roman" w:hAnsi="Times New Roman"/>
                <w:sz w:val="18"/>
                <w:szCs w:val="20"/>
              </w:rPr>
              <w:t>Доля результатов оценки качества финансового менеджмента главных распорядителей средств бюджета города Чебоксары, размещенных на официальном сайте Финуправления города в информационно-телекоммуникационной сети «Интернет», в общем количестве результатов указанной оценки в отчетном финансовом году</w:t>
            </w:r>
          </w:p>
        </w:tc>
        <w:tc>
          <w:tcPr>
            <w:tcW w:w="424" w:type="pct"/>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0"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tcBorders>
              <w:bottom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tcBorders>
              <w:bottom w:val="single" w:sz="4" w:space="0" w:color="auto"/>
              <w:right w:val="single" w:sz="4" w:space="0" w:color="auto"/>
            </w:tcBorders>
            <w:shd w:val="clear" w:color="auto" w:fill="auto"/>
          </w:tcPr>
          <w:p w:rsidR="00183743" w:rsidRPr="00817FD1" w:rsidRDefault="00183743" w:rsidP="00183743">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p w:rsidR="00A15CBB" w:rsidRPr="00817FD1" w:rsidRDefault="00A15CBB" w:rsidP="00A15CBB">
            <w:pPr>
              <w:widowControl/>
              <w:adjustRightInd/>
              <w:ind w:right="-57"/>
              <w:jc w:val="center"/>
              <w:rPr>
                <w:rFonts w:ascii="Times New Roman" w:hAnsi="Times New Roman"/>
                <w:sz w:val="18"/>
                <w:szCs w:val="20"/>
              </w:rPr>
            </w:pPr>
          </w:p>
        </w:tc>
        <w:tc>
          <w:tcPr>
            <w:tcW w:w="278" w:type="pct"/>
            <w:tcBorders>
              <w:bottom w:val="single" w:sz="4" w:space="0" w:color="auto"/>
              <w:right w:val="single" w:sz="4" w:space="0" w:color="auto"/>
            </w:tcBorders>
            <w:shd w:val="clear" w:color="auto" w:fill="auto"/>
          </w:tcPr>
          <w:p w:rsidR="00A15CBB" w:rsidRPr="00817FD1" w:rsidRDefault="00A15CBB" w:rsidP="00817FD1">
            <w:pPr>
              <w:ind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bottom w:val="single" w:sz="4" w:space="0" w:color="auto"/>
              <w:right w:val="single" w:sz="4" w:space="0" w:color="auto"/>
            </w:tcBorders>
            <w:shd w:val="clear" w:color="auto" w:fill="auto"/>
          </w:tcPr>
          <w:p w:rsidR="00A15CBB" w:rsidRPr="00817FD1" w:rsidRDefault="00A15CBB"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183743" w:rsidRPr="00817FD1" w:rsidTr="00183743">
        <w:trPr>
          <w:gridAfter w:val="1"/>
          <w:wAfter w:w="78" w:type="pct"/>
          <w:trHeight w:val="190"/>
        </w:trPr>
        <w:tc>
          <w:tcPr>
            <w:tcW w:w="168" w:type="pct"/>
            <w:tcBorders>
              <w:left w:val="single" w:sz="4" w:space="0" w:color="auto"/>
              <w:bottom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6.</w:t>
            </w:r>
          </w:p>
        </w:tc>
        <w:tc>
          <w:tcPr>
            <w:tcW w:w="1512" w:type="pct"/>
            <w:shd w:val="clear" w:color="auto" w:fill="auto"/>
          </w:tcPr>
          <w:p w:rsidR="00A15CBB" w:rsidRPr="00817FD1" w:rsidRDefault="00A15CBB" w:rsidP="00817FD1">
            <w:pPr>
              <w:widowControl/>
              <w:adjustRightInd/>
              <w:jc w:val="both"/>
              <w:rPr>
                <w:rFonts w:ascii="Times New Roman" w:hAnsi="Times New Roman"/>
                <w:sz w:val="18"/>
                <w:szCs w:val="20"/>
              </w:rPr>
            </w:pPr>
            <w:r w:rsidRPr="00817FD1">
              <w:rPr>
                <w:rFonts w:ascii="Times New Roman" w:hAnsi="Times New Roman"/>
                <w:sz w:val="18"/>
                <w:szCs w:val="20"/>
              </w:rPr>
              <w:t>Уровень актуализации информации о бюджете города Чебоксары на очередной финансовый год и плановый период на официальном сайте Финуправления города, размещаемой в информационно-телекоммуникационной сети «Интернет»</w:t>
            </w:r>
          </w:p>
        </w:tc>
        <w:tc>
          <w:tcPr>
            <w:tcW w:w="424" w:type="pct"/>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0"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tcBorders>
              <w:bottom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tcBorders>
              <w:bottom w:val="single" w:sz="4" w:space="0" w:color="auto"/>
              <w:right w:val="single" w:sz="4" w:space="0" w:color="auto"/>
            </w:tcBorders>
            <w:shd w:val="clear" w:color="auto" w:fill="auto"/>
          </w:tcPr>
          <w:p w:rsidR="00183743" w:rsidRPr="00817FD1" w:rsidRDefault="00183743" w:rsidP="00183743">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p w:rsidR="00A15CBB" w:rsidRPr="00817FD1" w:rsidRDefault="00A15CBB" w:rsidP="00A15CBB">
            <w:pPr>
              <w:widowControl/>
              <w:adjustRightInd/>
              <w:ind w:right="-57"/>
              <w:jc w:val="center"/>
              <w:rPr>
                <w:rFonts w:ascii="Times New Roman" w:hAnsi="Times New Roman"/>
                <w:sz w:val="18"/>
                <w:szCs w:val="20"/>
              </w:rPr>
            </w:pPr>
          </w:p>
        </w:tc>
        <w:tc>
          <w:tcPr>
            <w:tcW w:w="278" w:type="pct"/>
            <w:tcBorders>
              <w:bottom w:val="single" w:sz="4" w:space="0" w:color="auto"/>
              <w:right w:val="single" w:sz="4" w:space="0" w:color="auto"/>
            </w:tcBorders>
            <w:shd w:val="clear" w:color="auto" w:fill="auto"/>
          </w:tcPr>
          <w:p w:rsidR="00A15CBB" w:rsidRPr="00817FD1" w:rsidRDefault="00A15CBB" w:rsidP="00817FD1">
            <w:pPr>
              <w:ind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bottom w:val="single" w:sz="4" w:space="0" w:color="auto"/>
              <w:right w:val="single" w:sz="4" w:space="0" w:color="auto"/>
            </w:tcBorders>
            <w:shd w:val="clear" w:color="auto" w:fill="auto"/>
          </w:tcPr>
          <w:p w:rsidR="00A15CBB" w:rsidRPr="00817FD1" w:rsidRDefault="00A15CBB"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183743" w:rsidRPr="00817FD1" w:rsidTr="00183743">
        <w:trPr>
          <w:gridAfter w:val="1"/>
          <w:wAfter w:w="78" w:type="pct"/>
          <w:trHeight w:val="190"/>
        </w:trPr>
        <w:tc>
          <w:tcPr>
            <w:tcW w:w="168" w:type="pct"/>
            <w:tcBorders>
              <w:left w:val="single" w:sz="4" w:space="0" w:color="auto"/>
              <w:bottom w:val="single" w:sz="4" w:space="0" w:color="auto"/>
            </w:tcBorders>
            <w:shd w:val="clear" w:color="auto" w:fill="auto"/>
          </w:tcPr>
          <w:p w:rsidR="00A15CBB" w:rsidRPr="00817FD1" w:rsidRDefault="00A15CBB" w:rsidP="00817FD1">
            <w:pPr>
              <w:jc w:val="center"/>
              <w:rPr>
                <w:rFonts w:ascii="Times New Roman" w:hAnsi="Times New Roman"/>
                <w:sz w:val="18"/>
                <w:szCs w:val="18"/>
              </w:rPr>
            </w:pPr>
            <w:r w:rsidRPr="00817FD1">
              <w:rPr>
                <w:rFonts w:ascii="Times New Roman" w:hAnsi="Times New Roman"/>
                <w:sz w:val="18"/>
                <w:szCs w:val="18"/>
              </w:rPr>
              <w:t>7.</w:t>
            </w:r>
          </w:p>
        </w:tc>
        <w:tc>
          <w:tcPr>
            <w:tcW w:w="1512" w:type="pct"/>
            <w:shd w:val="clear" w:color="auto" w:fill="auto"/>
          </w:tcPr>
          <w:p w:rsidR="00A15CBB" w:rsidRPr="00391D7B" w:rsidRDefault="00A15CBB" w:rsidP="00817FD1">
            <w:pPr>
              <w:widowControl/>
              <w:adjustRightInd/>
              <w:jc w:val="both"/>
              <w:rPr>
                <w:rFonts w:ascii="Times New Roman" w:hAnsi="Times New Roman"/>
                <w:color w:val="000000"/>
                <w:sz w:val="18"/>
                <w:szCs w:val="18"/>
              </w:rPr>
            </w:pPr>
            <w:r w:rsidRPr="00391D7B">
              <w:rPr>
                <w:rFonts w:ascii="Times New Roman" w:hAnsi="Times New Roman"/>
                <w:color w:val="000000"/>
                <w:sz w:val="18"/>
                <w:szCs w:val="18"/>
              </w:rPr>
              <w:t xml:space="preserve">Доля органов местного самоуправления, муниципальных учреждений города Чебоксары формирующих бюджетную отчетность в государственной интегрированной информационной </w:t>
            </w:r>
            <w:r w:rsidRPr="00391D7B">
              <w:rPr>
                <w:rFonts w:ascii="Times New Roman" w:hAnsi="Times New Roman"/>
                <w:color w:val="000000"/>
                <w:sz w:val="18"/>
                <w:szCs w:val="18"/>
              </w:rPr>
              <w:lastRenderedPageBreak/>
              <w:t>системе управления общественными финансами, в общем количестве органов местного самоуправления, муниципальных учреждений города Чебоксары </w:t>
            </w:r>
          </w:p>
        </w:tc>
        <w:tc>
          <w:tcPr>
            <w:tcW w:w="424" w:type="pct"/>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lastRenderedPageBreak/>
              <w:t>%</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0"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tcBorders>
              <w:bottom w:val="single" w:sz="4" w:space="0" w:color="auto"/>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tcBorders>
              <w:bottom w:val="single" w:sz="4" w:space="0" w:color="auto"/>
              <w:right w:val="single" w:sz="4" w:space="0" w:color="auto"/>
            </w:tcBorders>
            <w:shd w:val="clear" w:color="auto" w:fill="auto"/>
          </w:tcPr>
          <w:p w:rsidR="00183743" w:rsidRPr="00817FD1" w:rsidRDefault="00183743" w:rsidP="00183743">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p w:rsidR="00A15CBB" w:rsidRPr="00817FD1" w:rsidRDefault="00A15CBB" w:rsidP="00A15CBB">
            <w:pPr>
              <w:widowControl/>
              <w:adjustRightInd/>
              <w:ind w:right="-57"/>
              <w:jc w:val="center"/>
              <w:rPr>
                <w:rFonts w:ascii="Times New Roman" w:hAnsi="Times New Roman"/>
                <w:sz w:val="18"/>
                <w:szCs w:val="20"/>
              </w:rPr>
            </w:pPr>
          </w:p>
        </w:tc>
        <w:tc>
          <w:tcPr>
            <w:tcW w:w="278" w:type="pct"/>
            <w:tcBorders>
              <w:bottom w:val="single" w:sz="4" w:space="0" w:color="auto"/>
              <w:right w:val="single" w:sz="4" w:space="0" w:color="auto"/>
            </w:tcBorders>
            <w:shd w:val="clear" w:color="auto" w:fill="auto"/>
          </w:tcPr>
          <w:p w:rsidR="00A15CBB" w:rsidRPr="00817FD1" w:rsidRDefault="00A15CBB" w:rsidP="00817FD1">
            <w:pPr>
              <w:ind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bottom w:val="single" w:sz="4" w:space="0" w:color="auto"/>
              <w:right w:val="single" w:sz="4" w:space="0" w:color="auto"/>
            </w:tcBorders>
            <w:shd w:val="clear" w:color="auto" w:fill="auto"/>
          </w:tcPr>
          <w:p w:rsidR="00A15CBB" w:rsidRPr="00817FD1" w:rsidRDefault="00A15CBB"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183743" w:rsidRPr="00817FD1" w:rsidTr="00183743">
        <w:trPr>
          <w:gridAfter w:val="1"/>
          <w:wAfter w:w="78" w:type="pct"/>
        </w:trPr>
        <w:tc>
          <w:tcPr>
            <w:tcW w:w="168" w:type="pct"/>
            <w:tcBorders>
              <w:left w:val="single" w:sz="4" w:space="0" w:color="auto"/>
            </w:tcBorders>
            <w:shd w:val="clear" w:color="auto" w:fill="auto"/>
          </w:tcPr>
          <w:p w:rsidR="00A15CBB" w:rsidRPr="00817FD1" w:rsidRDefault="00A15CBB" w:rsidP="00817FD1">
            <w:pPr>
              <w:jc w:val="center"/>
              <w:rPr>
                <w:rFonts w:ascii="Times New Roman" w:hAnsi="Times New Roman"/>
                <w:sz w:val="18"/>
                <w:szCs w:val="18"/>
              </w:rPr>
            </w:pPr>
            <w:r w:rsidRPr="00817FD1">
              <w:rPr>
                <w:rFonts w:ascii="Times New Roman" w:hAnsi="Times New Roman"/>
                <w:sz w:val="18"/>
                <w:szCs w:val="18"/>
              </w:rPr>
              <w:lastRenderedPageBreak/>
              <w:t>8.</w:t>
            </w:r>
          </w:p>
        </w:tc>
        <w:tc>
          <w:tcPr>
            <w:tcW w:w="1512" w:type="pct"/>
            <w:shd w:val="clear" w:color="auto" w:fill="auto"/>
          </w:tcPr>
          <w:p w:rsidR="00A15CBB" w:rsidRPr="00817FD1" w:rsidRDefault="00A15CBB" w:rsidP="00817FD1">
            <w:pPr>
              <w:widowControl/>
              <w:adjustRightInd/>
              <w:jc w:val="both"/>
              <w:rPr>
                <w:rFonts w:ascii="Times New Roman" w:hAnsi="Times New Roman"/>
                <w:sz w:val="18"/>
                <w:szCs w:val="20"/>
              </w:rPr>
            </w:pPr>
            <w:r w:rsidRPr="00817FD1">
              <w:rPr>
                <w:rFonts w:ascii="Times New Roman" w:hAnsi="Times New Roman"/>
                <w:sz w:val="18"/>
                <w:szCs w:val="20"/>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города Чебоксары к общему количеству поступивших отчетов главных администраторов средств бюджета города Чебоксары</w:t>
            </w:r>
          </w:p>
        </w:tc>
        <w:tc>
          <w:tcPr>
            <w:tcW w:w="424" w:type="pct"/>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0"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tcBorders>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tcBorders>
              <w:right w:val="single" w:sz="4" w:space="0" w:color="auto"/>
            </w:tcBorders>
            <w:shd w:val="clear" w:color="auto" w:fill="auto"/>
          </w:tcPr>
          <w:p w:rsidR="00183743" w:rsidRPr="00817FD1" w:rsidRDefault="00183743" w:rsidP="00183743">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p w:rsidR="00A15CBB" w:rsidRPr="00817FD1" w:rsidRDefault="00A15CBB" w:rsidP="00A15CBB">
            <w:pPr>
              <w:widowControl/>
              <w:adjustRightInd/>
              <w:ind w:right="-57"/>
              <w:jc w:val="center"/>
              <w:rPr>
                <w:rFonts w:ascii="Times New Roman" w:hAnsi="Times New Roman"/>
                <w:sz w:val="18"/>
                <w:szCs w:val="20"/>
              </w:rPr>
            </w:pPr>
          </w:p>
        </w:tc>
        <w:tc>
          <w:tcPr>
            <w:tcW w:w="278" w:type="pct"/>
            <w:tcBorders>
              <w:right w:val="single" w:sz="4" w:space="0" w:color="auto"/>
            </w:tcBorders>
            <w:shd w:val="clear" w:color="auto" w:fill="auto"/>
          </w:tcPr>
          <w:p w:rsidR="00A15CBB" w:rsidRPr="00817FD1" w:rsidRDefault="00A15CBB" w:rsidP="00817FD1">
            <w:pPr>
              <w:ind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right w:val="single" w:sz="4" w:space="0" w:color="auto"/>
            </w:tcBorders>
            <w:shd w:val="clear" w:color="auto" w:fill="auto"/>
          </w:tcPr>
          <w:p w:rsidR="00A15CBB" w:rsidRPr="00817FD1" w:rsidRDefault="00A15CBB"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183743" w:rsidRPr="00817FD1" w:rsidTr="00183743">
        <w:trPr>
          <w:gridAfter w:val="1"/>
          <w:wAfter w:w="78" w:type="pct"/>
        </w:trPr>
        <w:tc>
          <w:tcPr>
            <w:tcW w:w="168" w:type="pct"/>
            <w:tcBorders>
              <w:lef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9.</w:t>
            </w:r>
          </w:p>
        </w:tc>
        <w:tc>
          <w:tcPr>
            <w:tcW w:w="1512" w:type="pct"/>
            <w:shd w:val="clear" w:color="auto" w:fill="auto"/>
          </w:tcPr>
          <w:p w:rsidR="00A15CBB" w:rsidRPr="00817FD1" w:rsidRDefault="00A15CBB" w:rsidP="00817FD1">
            <w:pPr>
              <w:widowControl/>
              <w:jc w:val="both"/>
              <w:rPr>
                <w:rFonts w:ascii="Times New Roman" w:hAnsi="Times New Roman"/>
                <w:sz w:val="18"/>
                <w:szCs w:val="20"/>
              </w:rPr>
            </w:pPr>
            <w:r w:rsidRPr="00817FD1">
              <w:rPr>
                <w:rFonts w:ascii="Times New Roman" w:hAnsi="Times New Roman"/>
                <w:sz w:val="18"/>
                <w:szCs w:val="18"/>
              </w:rPr>
              <w:t>Отношение количества проведенных проверок законности, результативности (эффективности и экономности) использования средств бюджета города Чебоксары к количеству проверок, предусмотренных планом работы Контрольно-счетной палаты Чувашской Республики на соответствующий финансовый год</w:t>
            </w:r>
          </w:p>
        </w:tc>
        <w:tc>
          <w:tcPr>
            <w:tcW w:w="424" w:type="pct"/>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0"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tcBorders>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tcBorders>
              <w:right w:val="single" w:sz="4" w:space="0" w:color="auto"/>
            </w:tcBorders>
            <w:shd w:val="clear" w:color="auto" w:fill="auto"/>
          </w:tcPr>
          <w:p w:rsidR="00183743" w:rsidRPr="00817FD1" w:rsidRDefault="00183743" w:rsidP="00183743">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p w:rsidR="00A15CBB" w:rsidRPr="00817FD1" w:rsidRDefault="00A15CBB" w:rsidP="00A15CBB">
            <w:pPr>
              <w:widowControl/>
              <w:adjustRightInd/>
              <w:ind w:right="-57"/>
              <w:jc w:val="center"/>
              <w:rPr>
                <w:rFonts w:ascii="Times New Roman" w:hAnsi="Times New Roman"/>
                <w:sz w:val="18"/>
                <w:szCs w:val="20"/>
              </w:rPr>
            </w:pPr>
          </w:p>
        </w:tc>
        <w:tc>
          <w:tcPr>
            <w:tcW w:w="278" w:type="pct"/>
            <w:tcBorders>
              <w:right w:val="single" w:sz="4" w:space="0" w:color="auto"/>
            </w:tcBorders>
            <w:shd w:val="clear" w:color="auto" w:fill="auto"/>
          </w:tcPr>
          <w:p w:rsidR="00A15CBB" w:rsidRPr="00817FD1" w:rsidRDefault="00A15CBB" w:rsidP="00817FD1">
            <w:pPr>
              <w:ind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right w:val="single" w:sz="4" w:space="0" w:color="auto"/>
            </w:tcBorders>
            <w:shd w:val="clear" w:color="auto" w:fill="auto"/>
          </w:tcPr>
          <w:p w:rsidR="00A15CBB" w:rsidRPr="00817FD1" w:rsidRDefault="00A15CBB"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183743" w:rsidRPr="00817FD1" w:rsidTr="00183743">
        <w:trPr>
          <w:gridAfter w:val="1"/>
          <w:wAfter w:w="78" w:type="pct"/>
        </w:trPr>
        <w:tc>
          <w:tcPr>
            <w:tcW w:w="168" w:type="pct"/>
            <w:tcBorders>
              <w:lef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10.</w:t>
            </w:r>
          </w:p>
        </w:tc>
        <w:tc>
          <w:tcPr>
            <w:tcW w:w="1512" w:type="pct"/>
            <w:shd w:val="clear" w:color="auto" w:fill="auto"/>
          </w:tcPr>
          <w:p w:rsidR="00A15CBB" w:rsidRPr="00817FD1" w:rsidRDefault="00A15CBB" w:rsidP="00817FD1">
            <w:pPr>
              <w:widowControl/>
              <w:jc w:val="both"/>
              <w:rPr>
                <w:rFonts w:ascii="Times New Roman" w:hAnsi="Times New Roman"/>
                <w:sz w:val="18"/>
                <w:szCs w:val="20"/>
              </w:rPr>
            </w:pPr>
            <w:r w:rsidRPr="00817FD1">
              <w:rPr>
                <w:rFonts w:ascii="Times New Roman" w:hAnsi="Times New Roman"/>
                <w:sz w:val="18"/>
                <w:szCs w:val="18"/>
              </w:rPr>
              <w:t>Доля органов местного самоуправления города Чебоксары, передавших функции по ведению бюджетного учета и составлению отчетности в муниципальное казенное учреждение «Центр бухгалтерского учета города Чебоксары», в общем количестве органов местного самоуправления города Чебоксары</w:t>
            </w:r>
          </w:p>
        </w:tc>
        <w:tc>
          <w:tcPr>
            <w:tcW w:w="424" w:type="pct"/>
            <w:shd w:val="clear" w:color="auto" w:fill="auto"/>
          </w:tcPr>
          <w:p w:rsidR="00A15CBB" w:rsidRPr="00817FD1" w:rsidRDefault="00A15CBB" w:rsidP="00817FD1">
            <w:pPr>
              <w:jc w:val="center"/>
            </w:pPr>
            <w:r w:rsidRPr="00817FD1">
              <w:rPr>
                <w:rFonts w:ascii="Times New Roman" w:hAnsi="Times New Roman"/>
                <w:sz w:val="18"/>
                <w:szCs w:val="20"/>
              </w:rPr>
              <w:t>%</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0"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2"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38,5</w:t>
            </w:r>
          </w:p>
        </w:tc>
        <w:tc>
          <w:tcPr>
            <w:tcW w:w="283"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shd w:val="clear" w:color="auto" w:fill="auto"/>
          </w:tcPr>
          <w:p w:rsidR="00A15CBB" w:rsidRPr="00817FD1" w:rsidRDefault="00A15CBB"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3" w:type="pct"/>
            <w:tcBorders>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tcBorders>
              <w:right w:val="single" w:sz="4" w:space="0" w:color="auto"/>
            </w:tcBorders>
            <w:shd w:val="clear" w:color="auto" w:fill="auto"/>
          </w:tcPr>
          <w:p w:rsidR="00183743" w:rsidRPr="00817FD1" w:rsidRDefault="00183743" w:rsidP="00183743">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p w:rsidR="00A15CBB" w:rsidRPr="00817FD1" w:rsidRDefault="00A15CBB" w:rsidP="00A15CBB">
            <w:pPr>
              <w:widowControl/>
              <w:adjustRightInd/>
              <w:ind w:right="-57"/>
              <w:jc w:val="center"/>
              <w:rPr>
                <w:rFonts w:ascii="Times New Roman" w:hAnsi="Times New Roman"/>
                <w:sz w:val="18"/>
                <w:szCs w:val="20"/>
              </w:rPr>
            </w:pPr>
          </w:p>
        </w:tc>
        <w:tc>
          <w:tcPr>
            <w:tcW w:w="278" w:type="pct"/>
            <w:tcBorders>
              <w:right w:val="single" w:sz="4" w:space="0" w:color="auto"/>
            </w:tcBorders>
            <w:shd w:val="clear" w:color="auto" w:fill="auto"/>
          </w:tcPr>
          <w:p w:rsidR="00A15CBB" w:rsidRPr="00817FD1" w:rsidRDefault="00A15CBB" w:rsidP="00817FD1">
            <w:pPr>
              <w:ind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right w:val="single" w:sz="4" w:space="0" w:color="auto"/>
            </w:tcBorders>
            <w:shd w:val="clear" w:color="auto" w:fill="auto"/>
          </w:tcPr>
          <w:p w:rsidR="00A15CBB" w:rsidRPr="00817FD1" w:rsidRDefault="00A15CBB"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183743" w:rsidRPr="00817FD1" w:rsidTr="00183743">
        <w:trPr>
          <w:gridAfter w:val="1"/>
          <w:wAfter w:w="78" w:type="pct"/>
        </w:trPr>
        <w:tc>
          <w:tcPr>
            <w:tcW w:w="168" w:type="pct"/>
            <w:tcBorders>
              <w:lef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11.</w:t>
            </w:r>
          </w:p>
        </w:tc>
        <w:tc>
          <w:tcPr>
            <w:tcW w:w="1512" w:type="pct"/>
            <w:shd w:val="clear" w:color="auto" w:fill="auto"/>
          </w:tcPr>
          <w:p w:rsidR="00A15CBB" w:rsidRPr="00817FD1" w:rsidRDefault="00A15CBB" w:rsidP="00817FD1">
            <w:pPr>
              <w:widowControl/>
              <w:jc w:val="both"/>
              <w:rPr>
                <w:rFonts w:ascii="Times New Roman" w:hAnsi="Times New Roman"/>
                <w:sz w:val="18"/>
                <w:szCs w:val="20"/>
              </w:rPr>
            </w:pPr>
            <w:r w:rsidRPr="00817FD1">
              <w:rPr>
                <w:rFonts w:ascii="Times New Roman" w:hAnsi="Times New Roman"/>
                <w:sz w:val="18"/>
                <w:szCs w:val="18"/>
              </w:rPr>
              <w:t>Доля муниципальных учреждений города Чебоксары, передавших функции ведения бюджетного и бухгалтерского учета в централизованные бухгалтерии, в общем количестве муниципальных учреждений города Чебоксары</w:t>
            </w:r>
          </w:p>
        </w:tc>
        <w:tc>
          <w:tcPr>
            <w:tcW w:w="424" w:type="pct"/>
            <w:shd w:val="clear" w:color="auto" w:fill="auto"/>
          </w:tcPr>
          <w:p w:rsidR="00A15CBB" w:rsidRPr="00817FD1" w:rsidRDefault="00A15CBB" w:rsidP="00817FD1">
            <w:pPr>
              <w:jc w:val="center"/>
            </w:pPr>
            <w:r w:rsidRPr="00817FD1">
              <w:rPr>
                <w:rFonts w:ascii="Times New Roman" w:hAnsi="Times New Roman"/>
                <w:sz w:val="18"/>
                <w:szCs w:val="20"/>
              </w:rPr>
              <w:t>%</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0"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2"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91,6</w:t>
            </w:r>
          </w:p>
        </w:tc>
        <w:tc>
          <w:tcPr>
            <w:tcW w:w="283"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93,7</w:t>
            </w:r>
          </w:p>
        </w:tc>
        <w:tc>
          <w:tcPr>
            <w:tcW w:w="283"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tcBorders>
              <w:right w:val="single" w:sz="4" w:space="0" w:color="auto"/>
            </w:tcBorders>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tcBorders>
              <w:right w:val="single" w:sz="4" w:space="0" w:color="auto"/>
            </w:tcBorders>
            <w:shd w:val="clear" w:color="auto" w:fill="auto"/>
          </w:tcPr>
          <w:p w:rsidR="00183743" w:rsidRPr="00817FD1" w:rsidRDefault="00183743" w:rsidP="00183743">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p w:rsidR="00A15CBB" w:rsidRPr="00817FD1" w:rsidRDefault="00A15CBB" w:rsidP="00A15CBB">
            <w:pPr>
              <w:widowControl/>
              <w:adjustRightInd/>
              <w:ind w:right="-57"/>
              <w:jc w:val="center"/>
              <w:rPr>
                <w:rFonts w:ascii="Times New Roman" w:hAnsi="Times New Roman"/>
                <w:sz w:val="18"/>
                <w:szCs w:val="20"/>
              </w:rPr>
            </w:pPr>
          </w:p>
        </w:tc>
        <w:tc>
          <w:tcPr>
            <w:tcW w:w="278" w:type="pct"/>
            <w:tcBorders>
              <w:right w:val="single" w:sz="4" w:space="0" w:color="auto"/>
            </w:tcBorders>
            <w:shd w:val="clear" w:color="auto" w:fill="auto"/>
          </w:tcPr>
          <w:p w:rsidR="00A15CBB" w:rsidRPr="00817FD1" w:rsidRDefault="00A15CBB" w:rsidP="00817FD1">
            <w:pPr>
              <w:ind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right w:val="single" w:sz="4" w:space="0" w:color="auto"/>
            </w:tcBorders>
            <w:shd w:val="clear" w:color="auto" w:fill="auto"/>
          </w:tcPr>
          <w:p w:rsidR="00A15CBB" w:rsidRPr="00817FD1" w:rsidRDefault="00A15CBB"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183743" w:rsidRPr="00817FD1" w:rsidTr="00183743">
        <w:trPr>
          <w:gridAfter w:val="1"/>
          <w:wAfter w:w="78" w:type="pct"/>
        </w:trPr>
        <w:tc>
          <w:tcPr>
            <w:tcW w:w="168" w:type="pct"/>
            <w:tcBorders>
              <w:left w:val="single" w:sz="4" w:space="0" w:color="auto"/>
            </w:tcBorders>
            <w:shd w:val="clear" w:color="auto" w:fill="auto"/>
          </w:tcPr>
          <w:p w:rsidR="00A15CBB" w:rsidRPr="00817FD1" w:rsidRDefault="00A15CBB" w:rsidP="00817FD1">
            <w:pPr>
              <w:widowControl/>
              <w:adjustRightInd/>
              <w:jc w:val="center"/>
              <w:rPr>
                <w:rFonts w:ascii="Times New Roman" w:hAnsi="Times New Roman"/>
                <w:sz w:val="18"/>
                <w:szCs w:val="20"/>
              </w:rPr>
            </w:pPr>
            <w:r w:rsidRPr="00817FD1">
              <w:rPr>
                <w:rFonts w:ascii="Times New Roman" w:hAnsi="Times New Roman"/>
                <w:sz w:val="18"/>
                <w:szCs w:val="20"/>
              </w:rPr>
              <w:t>12.</w:t>
            </w:r>
          </w:p>
        </w:tc>
        <w:tc>
          <w:tcPr>
            <w:tcW w:w="1512" w:type="pct"/>
            <w:shd w:val="clear" w:color="auto" w:fill="auto"/>
          </w:tcPr>
          <w:p w:rsidR="00A15CBB" w:rsidRPr="00817FD1" w:rsidRDefault="00A15CBB" w:rsidP="00817FD1">
            <w:pPr>
              <w:widowControl/>
              <w:jc w:val="both"/>
              <w:rPr>
                <w:rFonts w:ascii="Times New Roman" w:hAnsi="Times New Roman"/>
                <w:sz w:val="18"/>
                <w:szCs w:val="20"/>
              </w:rPr>
            </w:pPr>
            <w:r w:rsidRPr="00817FD1">
              <w:rPr>
                <w:rFonts w:ascii="Times New Roman" w:hAnsi="Times New Roman"/>
                <w:sz w:val="18"/>
                <w:szCs w:val="18"/>
              </w:rPr>
              <w:t>Соблюдение установленного Кабинетом Министров Чувашской Республики норматива формирования расходов на содержание органов местного самоуправления города Чебоксары</w:t>
            </w:r>
          </w:p>
        </w:tc>
        <w:tc>
          <w:tcPr>
            <w:tcW w:w="424" w:type="pct"/>
            <w:shd w:val="clear" w:color="auto" w:fill="auto"/>
          </w:tcPr>
          <w:p w:rsidR="00A15CBB" w:rsidRPr="00817FD1" w:rsidRDefault="00A15CBB" w:rsidP="00817FD1">
            <w:pPr>
              <w:jc w:val="center"/>
            </w:pPr>
            <w:r w:rsidRPr="00817FD1">
              <w:rPr>
                <w:rFonts w:ascii="Times New Roman" w:hAnsi="Times New Roman"/>
                <w:sz w:val="18"/>
                <w:szCs w:val="20"/>
              </w:rPr>
              <w:t>%</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0"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1" w:type="pct"/>
            <w:shd w:val="clear" w:color="auto" w:fill="auto"/>
          </w:tcPr>
          <w:p w:rsidR="00A15CBB" w:rsidRPr="00817FD1" w:rsidRDefault="00A15CB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2" w:type="pct"/>
            <w:shd w:val="clear" w:color="auto" w:fill="auto"/>
          </w:tcPr>
          <w:p w:rsidR="00A15CBB" w:rsidRPr="00817FD1" w:rsidRDefault="00A15CBB" w:rsidP="00817FD1">
            <w:pPr>
              <w:widowControl/>
              <w:adjustRightInd/>
              <w:ind w:left="-57" w:right="-57"/>
              <w:jc w:val="center"/>
              <w:rPr>
                <w:rFonts w:ascii="Times New Roman" w:hAnsi="Times New Roman"/>
                <w:sz w:val="18"/>
                <w:szCs w:val="18"/>
              </w:rPr>
            </w:pPr>
            <w:r w:rsidRPr="00817FD1">
              <w:rPr>
                <w:rFonts w:ascii="Times New Roman" w:hAnsi="Times New Roman"/>
                <w:sz w:val="18"/>
                <w:szCs w:val="18"/>
              </w:rPr>
              <w:t>&lt;= 5,6</w:t>
            </w:r>
          </w:p>
        </w:tc>
        <w:tc>
          <w:tcPr>
            <w:tcW w:w="283" w:type="pct"/>
            <w:shd w:val="clear" w:color="auto" w:fill="auto"/>
          </w:tcPr>
          <w:p w:rsidR="00A15CBB" w:rsidRPr="00FF192D" w:rsidRDefault="00A15CBB" w:rsidP="00817FD1">
            <w:pPr>
              <w:jc w:val="center"/>
            </w:pPr>
            <w:r w:rsidRPr="00FF192D">
              <w:rPr>
                <w:rFonts w:ascii="Times New Roman" w:hAnsi="Times New Roman"/>
                <w:sz w:val="18"/>
                <w:szCs w:val="18"/>
              </w:rPr>
              <w:t>&lt;= 5,5</w:t>
            </w:r>
          </w:p>
        </w:tc>
        <w:tc>
          <w:tcPr>
            <w:tcW w:w="283" w:type="pct"/>
            <w:shd w:val="clear" w:color="auto" w:fill="auto"/>
          </w:tcPr>
          <w:p w:rsidR="00A15CBB" w:rsidRPr="00FF192D" w:rsidRDefault="00A15CBB" w:rsidP="00410152">
            <w:pPr>
              <w:jc w:val="center"/>
            </w:pPr>
            <w:r w:rsidRPr="00FF192D">
              <w:rPr>
                <w:rFonts w:ascii="Times New Roman" w:hAnsi="Times New Roman"/>
                <w:sz w:val="18"/>
                <w:szCs w:val="20"/>
              </w:rPr>
              <w:t>х</w:t>
            </w:r>
          </w:p>
        </w:tc>
        <w:tc>
          <w:tcPr>
            <w:tcW w:w="283" w:type="pct"/>
            <w:tcBorders>
              <w:right w:val="single" w:sz="4" w:space="0" w:color="auto"/>
            </w:tcBorders>
            <w:shd w:val="clear" w:color="auto" w:fill="auto"/>
          </w:tcPr>
          <w:p w:rsidR="00A15CBB" w:rsidRPr="00FF192D" w:rsidRDefault="00A15CBB" w:rsidP="00410152">
            <w:pPr>
              <w:jc w:val="center"/>
            </w:pPr>
            <w:r w:rsidRPr="00FF192D">
              <w:rPr>
                <w:rFonts w:ascii="Times New Roman" w:hAnsi="Times New Roman"/>
                <w:sz w:val="18"/>
                <w:szCs w:val="20"/>
              </w:rPr>
              <w:t>х</w:t>
            </w:r>
          </w:p>
        </w:tc>
        <w:tc>
          <w:tcPr>
            <w:tcW w:w="282" w:type="pct"/>
            <w:tcBorders>
              <w:right w:val="single" w:sz="4" w:space="0" w:color="auto"/>
            </w:tcBorders>
            <w:shd w:val="clear" w:color="auto" w:fill="auto"/>
          </w:tcPr>
          <w:p w:rsidR="00A15CBB" w:rsidRPr="00FF192D" w:rsidRDefault="00183743" w:rsidP="00183743">
            <w:pPr>
              <w:widowControl/>
              <w:adjustRightInd/>
              <w:ind w:left="-57" w:right="-57"/>
              <w:jc w:val="center"/>
            </w:pPr>
            <w:r w:rsidRPr="00FF192D">
              <w:rPr>
                <w:rFonts w:ascii="Times New Roman" w:hAnsi="Times New Roman"/>
                <w:sz w:val="18"/>
                <w:szCs w:val="20"/>
              </w:rPr>
              <w:t>х</w:t>
            </w:r>
          </w:p>
        </w:tc>
        <w:tc>
          <w:tcPr>
            <w:tcW w:w="278" w:type="pct"/>
            <w:tcBorders>
              <w:right w:val="single" w:sz="4" w:space="0" w:color="auto"/>
            </w:tcBorders>
            <w:shd w:val="clear" w:color="auto" w:fill="auto"/>
          </w:tcPr>
          <w:p w:rsidR="00A15CBB" w:rsidRPr="00FF192D" w:rsidRDefault="00A15CBB" w:rsidP="00410152">
            <w:pPr>
              <w:jc w:val="center"/>
            </w:pPr>
            <w:r w:rsidRPr="00FF192D">
              <w:rPr>
                <w:rFonts w:ascii="Times New Roman" w:hAnsi="Times New Roman"/>
                <w:sz w:val="18"/>
                <w:szCs w:val="20"/>
              </w:rPr>
              <w:t>х</w:t>
            </w:r>
          </w:p>
        </w:tc>
        <w:tc>
          <w:tcPr>
            <w:tcW w:w="286" w:type="pct"/>
            <w:tcBorders>
              <w:right w:val="single" w:sz="4" w:space="0" w:color="auto"/>
            </w:tcBorders>
            <w:shd w:val="clear" w:color="auto" w:fill="auto"/>
          </w:tcPr>
          <w:p w:rsidR="00A15CBB" w:rsidRPr="00FF192D" w:rsidRDefault="00A15CBB" w:rsidP="00817FD1">
            <w:pPr>
              <w:jc w:val="center"/>
            </w:pPr>
            <w:r w:rsidRPr="00FF192D">
              <w:rPr>
                <w:rFonts w:ascii="Times New Roman" w:hAnsi="Times New Roman"/>
                <w:sz w:val="18"/>
                <w:szCs w:val="20"/>
              </w:rPr>
              <w:t>х</w:t>
            </w:r>
          </w:p>
        </w:tc>
      </w:tr>
    </w:tbl>
    <w:p w:rsidR="006A1CA8" w:rsidRPr="00817FD1" w:rsidRDefault="006A1CA8" w:rsidP="00817FD1">
      <w:pPr>
        <w:widowControl/>
        <w:autoSpaceDE/>
        <w:autoSpaceDN/>
        <w:adjustRightInd/>
        <w:ind w:firstLine="567"/>
        <w:jc w:val="center"/>
        <w:rPr>
          <w:rFonts w:ascii="Times New Roman" w:hAnsi="Times New Roman"/>
          <w:lang w:eastAsia="en-US"/>
        </w:rPr>
      </w:pPr>
      <w:bookmarkStart w:id="2" w:name="P1676"/>
      <w:bookmarkEnd w:id="2"/>
      <w:r w:rsidRPr="00817FD1">
        <w:rPr>
          <w:rFonts w:ascii="Times New Roman" w:hAnsi="Times New Roman"/>
          <w:lang w:eastAsia="en-US"/>
        </w:rPr>
        <w:t>______________________________________________</w:t>
      </w:r>
    </w:p>
    <w:p w:rsidR="006A1CA8" w:rsidRPr="00817FD1" w:rsidRDefault="006A1CA8" w:rsidP="00817FD1">
      <w:pPr>
        <w:widowControl/>
        <w:autoSpaceDE/>
        <w:autoSpaceDN/>
        <w:adjustRightInd/>
        <w:ind w:left="9790" w:hanging="9"/>
        <w:rPr>
          <w:rFonts w:ascii="Times New Roman" w:hAnsi="Times New Roman"/>
          <w:lang w:eastAsia="en-US"/>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8E5D4C" w:rsidRPr="00817FD1" w:rsidRDefault="008E5D4C" w:rsidP="00817FD1">
      <w:pPr>
        <w:ind w:left="10206" w:right="-68"/>
        <w:jc w:val="both"/>
        <w:rPr>
          <w:rStyle w:val="a4"/>
          <w:rFonts w:ascii="Times New Roman" w:hAnsi="Times New Roman"/>
          <w:b w:val="0"/>
          <w:sz w:val="28"/>
          <w:szCs w:val="28"/>
        </w:rPr>
      </w:pPr>
      <w:r w:rsidRPr="00817FD1">
        <w:rPr>
          <w:rStyle w:val="a4"/>
          <w:rFonts w:ascii="Times New Roman" w:hAnsi="Times New Roman"/>
          <w:b w:val="0"/>
          <w:sz w:val="28"/>
          <w:szCs w:val="28"/>
        </w:rPr>
        <w:lastRenderedPageBreak/>
        <w:t xml:space="preserve">Приложение № </w:t>
      </w:r>
      <w:r w:rsidR="00527E54" w:rsidRPr="00817FD1">
        <w:rPr>
          <w:rStyle w:val="a4"/>
          <w:rFonts w:ascii="Times New Roman" w:hAnsi="Times New Roman"/>
          <w:b w:val="0"/>
          <w:sz w:val="28"/>
          <w:szCs w:val="28"/>
        </w:rPr>
        <w:t>2</w:t>
      </w:r>
    </w:p>
    <w:p w:rsidR="008E5D4C" w:rsidRPr="00817FD1" w:rsidRDefault="008E5D4C" w:rsidP="00817FD1">
      <w:pPr>
        <w:ind w:left="10206" w:right="-68"/>
        <w:jc w:val="both"/>
        <w:rPr>
          <w:rStyle w:val="a4"/>
          <w:rFonts w:ascii="Times New Roman" w:hAnsi="Times New Roman"/>
          <w:b w:val="0"/>
          <w:sz w:val="28"/>
          <w:szCs w:val="28"/>
        </w:rPr>
      </w:pPr>
      <w:r w:rsidRPr="00817FD1">
        <w:rPr>
          <w:rStyle w:val="a4"/>
          <w:rFonts w:ascii="Times New Roman" w:hAnsi="Times New Roman"/>
          <w:b w:val="0"/>
          <w:sz w:val="28"/>
          <w:szCs w:val="28"/>
        </w:rPr>
        <w:t xml:space="preserve">к постановлению администрации города Чебоксары </w:t>
      </w:r>
    </w:p>
    <w:p w:rsidR="00DF025D" w:rsidRPr="00817FD1" w:rsidRDefault="009549F1" w:rsidP="00817FD1">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от</w:t>
      </w:r>
      <w:r>
        <w:rPr>
          <w:rStyle w:val="a4"/>
          <w:rFonts w:ascii="Times New Roman" w:hAnsi="Times New Roman"/>
          <w:b w:val="0"/>
          <w:color w:val="auto"/>
          <w:sz w:val="28"/>
          <w:szCs w:val="28"/>
        </w:rPr>
        <w:t xml:space="preserve"> 05.02.2024</w:t>
      </w:r>
      <w:r w:rsidRPr="00817FD1">
        <w:rPr>
          <w:rStyle w:val="a4"/>
          <w:rFonts w:ascii="Times New Roman" w:hAnsi="Times New Roman"/>
          <w:b w:val="0"/>
          <w:color w:val="auto"/>
          <w:sz w:val="28"/>
          <w:szCs w:val="28"/>
        </w:rPr>
        <w:t xml:space="preserve"> № </w:t>
      </w:r>
      <w:r>
        <w:rPr>
          <w:rStyle w:val="a4"/>
          <w:rFonts w:ascii="Times New Roman" w:hAnsi="Times New Roman"/>
          <w:b w:val="0"/>
          <w:color w:val="auto"/>
          <w:sz w:val="28"/>
          <w:szCs w:val="28"/>
        </w:rPr>
        <w:t>251</w:t>
      </w:r>
    </w:p>
    <w:p w:rsidR="008E5D4C" w:rsidRPr="00817FD1" w:rsidRDefault="008E5D4C" w:rsidP="00817FD1">
      <w:pPr>
        <w:ind w:left="10206" w:right="-68"/>
        <w:jc w:val="both"/>
        <w:rPr>
          <w:rStyle w:val="a4"/>
          <w:rFonts w:ascii="Times New Roman" w:hAnsi="Times New Roman"/>
          <w:b w:val="0"/>
          <w:sz w:val="28"/>
          <w:szCs w:val="28"/>
        </w:rPr>
      </w:pPr>
    </w:p>
    <w:p w:rsidR="008E5D4C" w:rsidRPr="00817FD1" w:rsidRDefault="008E5D4C" w:rsidP="00817FD1">
      <w:pPr>
        <w:ind w:left="10206" w:right="-68"/>
        <w:jc w:val="both"/>
        <w:rPr>
          <w:rFonts w:ascii="Times New Roman" w:hAnsi="Times New Roman"/>
          <w:sz w:val="28"/>
          <w:szCs w:val="28"/>
        </w:rPr>
      </w:pPr>
    </w:p>
    <w:p w:rsidR="008E5D4C" w:rsidRPr="00817FD1" w:rsidRDefault="008E5D4C" w:rsidP="00817FD1">
      <w:pPr>
        <w:widowControl/>
        <w:autoSpaceDE/>
        <w:autoSpaceDN/>
        <w:adjustRightInd/>
        <w:ind w:left="10206" w:right="-68"/>
        <w:jc w:val="both"/>
        <w:rPr>
          <w:rFonts w:ascii="Times New Roman" w:hAnsi="Times New Roman"/>
          <w:sz w:val="28"/>
          <w:szCs w:val="28"/>
          <w:lang w:eastAsia="en-US"/>
        </w:rPr>
      </w:pPr>
      <w:r w:rsidRPr="00817FD1">
        <w:rPr>
          <w:rFonts w:ascii="Times New Roman" w:hAnsi="Times New Roman"/>
          <w:sz w:val="28"/>
          <w:szCs w:val="28"/>
          <w:lang w:eastAsia="en-US"/>
        </w:rPr>
        <w:t xml:space="preserve">Приложение № 2 </w:t>
      </w:r>
    </w:p>
    <w:p w:rsidR="008E5D4C" w:rsidRPr="00817FD1" w:rsidRDefault="008E5D4C" w:rsidP="00817FD1">
      <w:pPr>
        <w:widowControl/>
        <w:autoSpaceDE/>
        <w:autoSpaceDN/>
        <w:adjustRightInd/>
        <w:ind w:left="10206" w:right="-68"/>
        <w:jc w:val="both"/>
        <w:rPr>
          <w:rFonts w:ascii="Times New Roman" w:hAnsi="Times New Roman"/>
          <w:sz w:val="28"/>
          <w:szCs w:val="28"/>
          <w:lang w:eastAsia="en-US"/>
        </w:rPr>
      </w:pPr>
      <w:r w:rsidRPr="00817FD1">
        <w:rPr>
          <w:rFonts w:ascii="Times New Roman" w:hAnsi="Times New Roman"/>
          <w:sz w:val="28"/>
          <w:szCs w:val="28"/>
          <w:lang w:eastAsia="en-US"/>
        </w:rPr>
        <w:t xml:space="preserve">к муниципальной программе города Чебоксары «Управление муниципальными финансами и муниципальным долгом города Чебоксары» </w:t>
      </w:r>
    </w:p>
    <w:p w:rsidR="008E5D4C" w:rsidRPr="00817FD1" w:rsidRDefault="008E5D4C" w:rsidP="00817FD1">
      <w:pPr>
        <w:widowControl/>
        <w:autoSpaceDE/>
        <w:autoSpaceDN/>
        <w:adjustRightInd/>
        <w:ind w:firstLine="567"/>
        <w:jc w:val="center"/>
        <w:rPr>
          <w:rFonts w:ascii="Times New Roman" w:hAnsi="Times New Roman"/>
          <w:b/>
          <w:lang w:eastAsia="en-US"/>
        </w:rPr>
      </w:pPr>
    </w:p>
    <w:p w:rsidR="008E5D4C" w:rsidRPr="00817FD1" w:rsidRDefault="008E5D4C" w:rsidP="00817FD1">
      <w:pPr>
        <w:widowControl/>
        <w:autoSpaceDE/>
        <w:autoSpaceDN/>
        <w:adjustRightInd/>
        <w:ind w:firstLine="567"/>
        <w:jc w:val="center"/>
        <w:rPr>
          <w:rFonts w:ascii="Times New Roman" w:hAnsi="Times New Roman"/>
          <w:b/>
          <w:lang w:eastAsia="en-US"/>
        </w:rPr>
      </w:pPr>
      <w:r w:rsidRPr="00817FD1">
        <w:rPr>
          <w:rFonts w:ascii="Times New Roman" w:hAnsi="Times New Roman"/>
          <w:b/>
          <w:lang w:eastAsia="en-US"/>
        </w:rPr>
        <w:t>РЕСУРСНОЕ ОБЕСПЕЧЕНИЕ</w:t>
      </w:r>
    </w:p>
    <w:p w:rsidR="008E5D4C" w:rsidRPr="00817FD1" w:rsidRDefault="008E5D4C" w:rsidP="00817FD1">
      <w:pPr>
        <w:widowControl/>
        <w:autoSpaceDE/>
        <w:autoSpaceDN/>
        <w:adjustRightInd/>
        <w:ind w:firstLine="567"/>
        <w:jc w:val="center"/>
        <w:rPr>
          <w:rFonts w:ascii="Times New Roman" w:hAnsi="Times New Roman"/>
          <w:b/>
          <w:lang w:eastAsia="en-US"/>
        </w:rPr>
      </w:pPr>
      <w:r w:rsidRPr="00817FD1">
        <w:rPr>
          <w:rFonts w:ascii="Times New Roman" w:hAnsi="Times New Roman"/>
          <w:b/>
          <w:lang w:eastAsia="en-US"/>
        </w:rPr>
        <w:t>реализации муниципальной программы, подпрограмм</w:t>
      </w:r>
    </w:p>
    <w:p w:rsidR="008E5D4C" w:rsidRPr="00817FD1" w:rsidRDefault="008E5D4C" w:rsidP="00817FD1">
      <w:pPr>
        <w:widowControl/>
        <w:autoSpaceDE/>
        <w:autoSpaceDN/>
        <w:adjustRightInd/>
        <w:ind w:firstLine="567"/>
        <w:jc w:val="center"/>
        <w:rPr>
          <w:rFonts w:ascii="Times New Roman" w:hAnsi="Times New Roman"/>
          <w:b/>
          <w:lang w:eastAsia="en-US"/>
        </w:rPr>
      </w:pPr>
      <w:r w:rsidRPr="00817FD1">
        <w:rPr>
          <w:rFonts w:ascii="Times New Roman" w:hAnsi="Times New Roman"/>
          <w:b/>
          <w:lang w:eastAsia="en-US"/>
        </w:rPr>
        <w:t>муниципальной программы города Чебоксары за счет всех источников финансирования</w:t>
      </w:r>
    </w:p>
    <w:p w:rsidR="008E5D4C" w:rsidRPr="00817FD1" w:rsidRDefault="008E5D4C" w:rsidP="00817FD1">
      <w:pPr>
        <w:widowControl/>
        <w:autoSpaceDE/>
        <w:autoSpaceDN/>
        <w:adjustRightInd/>
        <w:ind w:firstLine="567"/>
        <w:jc w:val="center"/>
        <w:rPr>
          <w:rFonts w:ascii="Times New Roman" w:hAnsi="Times New Roman"/>
          <w:b/>
          <w:lang w:eastAsia="en-US"/>
        </w:rPr>
      </w:pPr>
    </w:p>
    <w:p w:rsidR="008E5D4C" w:rsidRPr="00817FD1" w:rsidRDefault="008E5D4C" w:rsidP="00817FD1">
      <w:pPr>
        <w:widowControl/>
        <w:autoSpaceDE/>
        <w:autoSpaceDN/>
        <w:adjustRightInd/>
        <w:ind w:firstLine="567"/>
        <w:rPr>
          <w:rFonts w:ascii="Times New Roman" w:hAnsi="Times New Roman"/>
          <w:sz w:val="2"/>
          <w:szCs w:val="2"/>
          <w:lang w:eastAsia="en-US"/>
        </w:rPr>
      </w:pPr>
    </w:p>
    <w:p w:rsidR="008E5D4C" w:rsidRPr="00817FD1" w:rsidRDefault="008E5D4C" w:rsidP="00817FD1">
      <w:pPr>
        <w:widowControl/>
        <w:autoSpaceDE/>
        <w:autoSpaceDN/>
        <w:adjustRightInd/>
        <w:ind w:firstLine="567"/>
        <w:rPr>
          <w:rFonts w:ascii="Times New Roman" w:hAnsi="Times New Roman"/>
          <w:sz w:val="2"/>
          <w:szCs w:val="22"/>
          <w:lang w:eastAsia="en-US"/>
        </w:rPr>
      </w:pPr>
    </w:p>
    <w:tbl>
      <w:tblPr>
        <w:tblW w:w="52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2691"/>
        <w:gridCol w:w="851"/>
        <w:gridCol w:w="568"/>
        <w:gridCol w:w="992"/>
        <w:gridCol w:w="577"/>
        <w:gridCol w:w="1843"/>
        <w:gridCol w:w="558"/>
        <w:gridCol w:w="564"/>
        <w:gridCol w:w="568"/>
        <w:gridCol w:w="711"/>
        <w:gridCol w:w="708"/>
        <w:gridCol w:w="708"/>
        <w:gridCol w:w="708"/>
        <w:gridCol w:w="711"/>
        <w:gridCol w:w="851"/>
        <w:gridCol w:w="848"/>
      </w:tblGrid>
      <w:tr w:rsidR="006305FF" w:rsidRPr="00817FD1" w:rsidTr="00253A70">
        <w:trPr>
          <w:trHeight w:val="155"/>
        </w:trPr>
        <w:tc>
          <w:tcPr>
            <w:tcW w:w="364" w:type="pct"/>
            <w:vMerge w:val="restart"/>
          </w:tcPr>
          <w:p w:rsidR="008E5D4C" w:rsidRPr="00817FD1" w:rsidRDefault="008E5D4C"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Статус</w:t>
            </w:r>
          </w:p>
        </w:tc>
        <w:tc>
          <w:tcPr>
            <w:tcW w:w="863" w:type="pct"/>
            <w:vMerge w:val="restart"/>
          </w:tcPr>
          <w:p w:rsidR="008E5D4C" w:rsidRPr="00817FD1" w:rsidRDefault="008E5D4C" w:rsidP="00817FD1">
            <w:pPr>
              <w:widowControl/>
              <w:autoSpaceDE/>
              <w:autoSpaceDN/>
              <w:adjustRightInd/>
              <w:jc w:val="center"/>
              <w:rPr>
                <w:rFonts w:ascii="Times New Roman" w:hAnsi="Times New Roman"/>
                <w:sz w:val="14"/>
                <w:szCs w:val="16"/>
                <w:lang w:eastAsia="en-US"/>
              </w:rPr>
            </w:pPr>
            <w:r w:rsidRPr="00817FD1">
              <w:rPr>
                <w:rFonts w:ascii="Times New Roman" w:eastAsia="Calibri" w:hAnsi="Times New Roman"/>
                <w:bCs/>
                <w:sz w:val="14"/>
                <w:szCs w:val="16"/>
                <w:lang w:eastAsia="en-US"/>
              </w:rPr>
              <w:t>Наименование муниципальной программы города Чебоксары, подпрограммы, основного</w:t>
            </w:r>
            <w:r w:rsidR="00EA50CC" w:rsidRPr="00817FD1">
              <w:rPr>
                <w:rFonts w:ascii="Times New Roman" w:eastAsia="Calibri" w:hAnsi="Times New Roman"/>
                <w:bCs/>
                <w:sz w:val="14"/>
                <w:szCs w:val="16"/>
                <w:lang w:eastAsia="en-US"/>
              </w:rPr>
              <w:t xml:space="preserve"> </w:t>
            </w:r>
            <w:r w:rsidRPr="00817FD1">
              <w:rPr>
                <w:rFonts w:ascii="Times New Roman" w:eastAsia="Calibri" w:hAnsi="Times New Roman"/>
                <w:bCs/>
                <w:sz w:val="14"/>
                <w:szCs w:val="16"/>
                <w:lang w:eastAsia="en-US"/>
              </w:rPr>
              <w:t>мероприятия</w:t>
            </w:r>
          </w:p>
        </w:tc>
        <w:tc>
          <w:tcPr>
            <w:tcW w:w="958" w:type="pct"/>
            <w:gridSpan w:val="4"/>
          </w:tcPr>
          <w:p w:rsidR="008E5D4C" w:rsidRPr="00817FD1" w:rsidRDefault="008E5D4C"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Код бюджетной классификации</w:t>
            </w:r>
          </w:p>
        </w:tc>
        <w:tc>
          <w:tcPr>
            <w:tcW w:w="591" w:type="pct"/>
            <w:vMerge w:val="restart"/>
          </w:tcPr>
          <w:p w:rsidR="008E5D4C" w:rsidRPr="00817FD1" w:rsidRDefault="008E5D4C"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Источники</w:t>
            </w:r>
          </w:p>
          <w:p w:rsidR="008E5D4C" w:rsidRPr="00817FD1" w:rsidRDefault="008E5D4C"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финансирования</w:t>
            </w:r>
          </w:p>
        </w:tc>
        <w:tc>
          <w:tcPr>
            <w:tcW w:w="2224" w:type="pct"/>
            <w:gridSpan w:val="10"/>
            <w:vAlign w:val="center"/>
          </w:tcPr>
          <w:p w:rsidR="008E5D4C" w:rsidRPr="00817FD1" w:rsidRDefault="008E5D4C"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Расходы по годам, тысяч рублей</w:t>
            </w:r>
          </w:p>
        </w:tc>
      </w:tr>
      <w:tr w:rsidR="00766787" w:rsidRPr="00817FD1" w:rsidTr="006864E8">
        <w:trPr>
          <w:trHeight w:val="20"/>
        </w:trPr>
        <w:tc>
          <w:tcPr>
            <w:tcW w:w="364" w:type="pct"/>
            <w:vMerge/>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CE64E1" w:rsidRPr="00817FD1" w:rsidRDefault="00CE64E1" w:rsidP="00817FD1">
            <w:pPr>
              <w:widowControl/>
              <w:autoSpaceDE/>
              <w:autoSpaceDN/>
              <w:adjustRightInd/>
              <w:jc w:val="center"/>
              <w:rPr>
                <w:rFonts w:ascii="Times New Roman" w:hAnsi="Times New Roman"/>
                <w:sz w:val="14"/>
                <w:szCs w:val="16"/>
                <w:lang w:eastAsia="en-US"/>
              </w:rPr>
            </w:pPr>
          </w:p>
        </w:tc>
        <w:tc>
          <w:tcPr>
            <w:tcW w:w="273" w:type="pct"/>
          </w:tcPr>
          <w:p w:rsidR="00CE64E1" w:rsidRPr="00817FD1" w:rsidRDefault="00CE64E1"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главный распорядитель бюджетных средств</w:t>
            </w:r>
          </w:p>
        </w:tc>
        <w:tc>
          <w:tcPr>
            <w:tcW w:w="182"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раздел, подраз</w:t>
            </w:r>
          </w:p>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дел</w:t>
            </w:r>
          </w:p>
        </w:tc>
        <w:tc>
          <w:tcPr>
            <w:tcW w:w="318"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целевая</w:t>
            </w:r>
          </w:p>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статья</w:t>
            </w:r>
          </w:p>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расходов</w:t>
            </w:r>
          </w:p>
        </w:tc>
        <w:tc>
          <w:tcPr>
            <w:tcW w:w="185"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группа (подгру</w:t>
            </w:r>
          </w:p>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ппа)</w:t>
            </w:r>
          </w:p>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вида</w:t>
            </w:r>
          </w:p>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расходов</w:t>
            </w:r>
          </w:p>
        </w:tc>
        <w:tc>
          <w:tcPr>
            <w:tcW w:w="591" w:type="pct"/>
            <w:vMerge/>
          </w:tcPr>
          <w:p w:rsidR="00CE64E1" w:rsidRPr="00817FD1" w:rsidRDefault="00CE64E1" w:rsidP="00817FD1">
            <w:pPr>
              <w:widowControl/>
              <w:autoSpaceDE/>
              <w:autoSpaceDN/>
              <w:adjustRightInd/>
              <w:jc w:val="center"/>
              <w:rPr>
                <w:rFonts w:ascii="Times New Roman" w:hAnsi="Times New Roman"/>
                <w:sz w:val="14"/>
                <w:szCs w:val="16"/>
                <w:lang w:eastAsia="en-US"/>
              </w:rPr>
            </w:pPr>
          </w:p>
        </w:tc>
        <w:tc>
          <w:tcPr>
            <w:tcW w:w="179"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2019</w:t>
            </w:r>
          </w:p>
        </w:tc>
        <w:tc>
          <w:tcPr>
            <w:tcW w:w="181"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2020</w:t>
            </w:r>
          </w:p>
        </w:tc>
        <w:tc>
          <w:tcPr>
            <w:tcW w:w="182"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2021</w:t>
            </w:r>
          </w:p>
        </w:tc>
        <w:tc>
          <w:tcPr>
            <w:tcW w:w="228"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2022</w:t>
            </w:r>
          </w:p>
        </w:tc>
        <w:tc>
          <w:tcPr>
            <w:tcW w:w="227"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2023</w:t>
            </w:r>
          </w:p>
        </w:tc>
        <w:tc>
          <w:tcPr>
            <w:tcW w:w="227"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2024</w:t>
            </w:r>
          </w:p>
        </w:tc>
        <w:tc>
          <w:tcPr>
            <w:tcW w:w="227"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2025</w:t>
            </w:r>
          </w:p>
        </w:tc>
        <w:tc>
          <w:tcPr>
            <w:tcW w:w="228" w:type="pct"/>
          </w:tcPr>
          <w:p w:rsidR="00CE64E1" w:rsidRPr="00817FD1" w:rsidRDefault="00F625C6" w:rsidP="00F625C6">
            <w:pPr>
              <w:widowControl/>
              <w:autoSpaceDE/>
              <w:autoSpaceDN/>
              <w:adjustRightInd/>
              <w:ind w:left="-251" w:right="-252"/>
              <w:jc w:val="center"/>
              <w:rPr>
                <w:rFonts w:ascii="Times New Roman" w:hAnsi="Times New Roman"/>
                <w:sz w:val="14"/>
                <w:szCs w:val="16"/>
                <w:lang w:eastAsia="en-US"/>
              </w:rPr>
            </w:pPr>
            <w:r w:rsidRPr="00817FD1">
              <w:rPr>
                <w:rFonts w:ascii="Times New Roman" w:hAnsi="Times New Roman"/>
                <w:sz w:val="14"/>
                <w:szCs w:val="16"/>
                <w:lang w:eastAsia="en-US"/>
              </w:rPr>
              <w:t>202</w:t>
            </w:r>
            <w:r>
              <w:rPr>
                <w:rFonts w:ascii="Times New Roman" w:hAnsi="Times New Roman"/>
                <w:sz w:val="14"/>
                <w:szCs w:val="16"/>
                <w:lang w:eastAsia="en-US"/>
              </w:rPr>
              <w:t>6</w:t>
            </w:r>
          </w:p>
        </w:tc>
        <w:tc>
          <w:tcPr>
            <w:tcW w:w="273" w:type="pct"/>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202</w:t>
            </w:r>
            <w:r w:rsidR="00766787">
              <w:rPr>
                <w:rFonts w:ascii="Times New Roman" w:hAnsi="Times New Roman"/>
                <w:sz w:val="14"/>
                <w:szCs w:val="16"/>
                <w:lang w:eastAsia="en-US"/>
              </w:rPr>
              <w:t>7</w:t>
            </w:r>
            <w:r w:rsidRPr="00817FD1">
              <w:rPr>
                <w:rFonts w:ascii="Times New Roman" w:hAnsi="Times New Roman"/>
                <w:sz w:val="14"/>
                <w:szCs w:val="16"/>
                <w:lang w:eastAsia="en-US"/>
              </w:rPr>
              <w:t>-</w:t>
            </w:r>
          </w:p>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2030</w:t>
            </w:r>
          </w:p>
        </w:tc>
        <w:tc>
          <w:tcPr>
            <w:tcW w:w="272" w:type="pct"/>
          </w:tcPr>
          <w:p w:rsidR="00CE64E1" w:rsidRPr="00817FD1" w:rsidRDefault="00CE64E1" w:rsidP="00817FD1">
            <w:pPr>
              <w:widowControl/>
              <w:autoSpaceDE/>
              <w:autoSpaceDN/>
              <w:adjustRightInd/>
              <w:ind w:left="-40" w:right="-113"/>
              <w:jc w:val="center"/>
              <w:rPr>
                <w:rFonts w:ascii="Times New Roman" w:hAnsi="Times New Roman"/>
                <w:sz w:val="14"/>
                <w:szCs w:val="16"/>
                <w:lang w:eastAsia="en-US"/>
              </w:rPr>
            </w:pPr>
            <w:r w:rsidRPr="00817FD1">
              <w:rPr>
                <w:rFonts w:ascii="Times New Roman" w:hAnsi="Times New Roman"/>
                <w:sz w:val="14"/>
                <w:szCs w:val="16"/>
                <w:lang w:eastAsia="en-US"/>
              </w:rPr>
              <w:t>2031-</w:t>
            </w:r>
          </w:p>
          <w:p w:rsidR="00CE64E1" w:rsidRPr="00817FD1" w:rsidRDefault="00CE64E1" w:rsidP="00817FD1">
            <w:pPr>
              <w:widowControl/>
              <w:autoSpaceDE/>
              <w:autoSpaceDN/>
              <w:adjustRightInd/>
              <w:ind w:left="-40" w:right="-113"/>
              <w:jc w:val="center"/>
              <w:rPr>
                <w:rFonts w:ascii="Times New Roman" w:hAnsi="Times New Roman"/>
                <w:sz w:val="14"/>
                <w:szCs w:val="16"/>
                <w:lang w:eastAsia="en-US"/>
              </w:rPr>
            </w:pPr>
            <w:r w:rsidRPr="00817FD1">
              <w:rPr>
                <w:rFonts w:ascii="Times New Roman" w:hAnsi="Times New Roman"/>
                <w:sz w:val="14"/>
                <w:szCs w:val="16"/>
                <w:lang w:eastAsia="en-US"/>
              </w:rPr>
              <w:t>2035</w:t>
            </w:r>
          </w:p>
        </w:tc>
      </w:tr>
      <w:tr w:rsidR="00766787" w:rsidRPr="00817FD1" w:rsidTr="006864E8">
        <w:trPr>
          <w:trHeight w:val="20"/>
        </w:trPr>
        <w:tc>
          <w:tcPr>
            <w:tcW w:w="364" w:type="pct"/>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1</w:t>
            </w:r>
          </w:p>
        </w:tc>
        <w:tc>
          <w:tcPr>
            <w:tcW w:w="863" w:type="pct"/>
          </w:tcPr>
          <w:p w:rsidR="00CE64E1" w:rsidRPr="00817FD1" w:rsidRDefault="00CE64E1"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2</w:t>
            </w:r>
          </w:p>
        </w:tc>
        <w:tc>
          <w:tcPr>
            <w:tcW w:w="273" w:type="pct"/>
          </w:tcPr>
          <w:p w:rsidR="00CE64E1" w:rsidRPr="00817FD1" w:rsidRDefault="00CE64E1"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3</w:t>
            </w:r>
          </w:p>
        </w:tc>
        <w:tc>
          <w:tcPr>
            <w:tcW w:w="182"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4</w:t>
            </w:r>
          </w:p>
        </w:tc>
        <w:tc>
          <w:tcPr>
            <w:tcW w:w="318"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5</w:t>
            </w:r>
          </w:p>
        </w:tc>
        <w:tc>
          <w:tcPr>
            <w:tcW w:w="185"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6</w:t>
            </w:r>
          </w:p>
        </w:tc>
        <w:tc>
          <w:tcPr>
            <w:tcW w:w="591" w:type="pct"/>
          </w:tcPr>
          <w:p w:rsidR="00CE64E1" w:rsidRPr="00817FD1" w:rsidRDefault="00CE64E1"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7</w:t>
            </w:r>
          </w:p>
        </w:tc>
        <w:tc>
          <w:tcPr>
            <w:tcW w:w="179"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8</w:t>
            </w:r>
          </w:p>
        </w:tc>
        <w:tc>
          <w:tcPr>
            <w:tcW w:w="181"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9</w:t>
            </w:r>
          </w:p>
        </w:tc>
        <w:tc>
          <w:tcPr>
            <w:tcW w:w="182"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10</w:t>
            </w:r>
          </w:p>
        </w:tc>
        <w:tc>
          <w:tcPr>
            <w:tcW w:w="228"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11</w:t>
            </w:r>
          </w:p>
        </w:tc>
        <w:tc>
          <w:tcPr>
            <w:tcW w:w="227"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12</w:t>
            </w:r>
          </w:p>
        </w:tc>
        <w:tc>
          <w:tcPr>
            <w:tcW w:w="227"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13</w:t>
            </w:r>
          </w:p>
        </w:tc>
        <w:tc>
          <w:tcPr>
            <w:tcW w:w="227"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14</w:t>
            </w:r>
          </w:p>
        </w:tc>
        <w:tc>
          <w:tcPr>
            <w:tcW w:w="228" w:type="pct"/>
          </w:tcPr>
          <w:p w:rsidR="00CE64E1" w:rsidRPr="00817FD1" w:rsidRDefault="00F625C6" w:rsidP="00CE64E1">
            <w:pPr>
              <w:widowControl/>
              <w:autoSpaceDE/>
              <w:autoSpaceDN/>
              <w:adjustRightInd/>
              <w:ind w:right="-113"/>
              <w:jc w:val="center"/>
              <w:rPr>
                <w:rFonts w:ascii="Times New Roman" w:hAnsi="Times New Roman"/>
                <w:sz w:val="14"/>
                <w:szCs w:val="16"/>
                <w:lang w:eastAsia="en-US"/>
              </w:rPr>
            </w:pPr>
            <w:r>
              <w:rPr>
                <w:rFonts w:ascii="Times New Roman" w:hAnsi="Times New Roman"/>
                <w:sz w:val="14"/>
                <w:szCs w:val="16"/>
                <w:lang w:eastAsia="en-US"/>
              </w:rPr>
              <w:t>15</w:t>
            </w:r>
          </w:p>
        </w:tc>
        <w:tc>
          <w:tcPr>
            <w:tcW w:w="273" w:type="pct"/>
          </w:tcPr>
          <w:p w:rsidR="00CE64E1" w:rsidRPr="00817FD1" w:rsidRDefault="00CE64E1" w:rsidP="00817FD1">
            <w:pPr>
              <w:widowControl/>
              <w:autoSpaceDE/>
              <w:autoSpaceDN/>
              <w:adjustRightInd/>
              <w:ind w:right="-113"/>
              <w:jc w:val="center"/>
              <w:rPr>
                <w:rFonts w:ascii="Times New Roman" w:hAnsi="Times New Roman"/>
                <w:sz w:val="14"/>
                <w:szCs w:val="16"/>
                <w:lang w:eastAsia="en-US"/>
              </w:rPr>
            </w:pPr>
            <w:r w:rsidRPr="00817FD1">
              <w:rPr>
                <w:rFonts w:ascii="Times New Roman" w:hAnsi="Times New Roman"/>
                <w:sz w:val="14"/>
                <w:szCs w:val="16"/>
                <w:lang w:eastAsia="en-US"/>
              </w:rPr>
              <w:t>1</w:t>
            </w:r>
            <w:r w:rsidR="00F625C6">
              <w:rPr>
                <w:rFonts w:ascii="Times New Roman" w:hAnsi="Times New Roman"/>
                <w:sz w:val="14"/>
                <w:szCs w:val="16"/>
                <w:lang w:eastAsia="en-US"/>
              </w:rPr>
              <w:t>6</w:t>
            </w:r>
          </w:p>
        </w:tc>
        <w:tc>
          <w:tcPr>
            <w:tcW w:w="272" w:type="pct"/>
          </w:tcPr>
          <w:p w:rsidR="00CE64E1" w:rsidRPr="00817FD1" w:rsidRDefault="00CE64E1" w:rsidP="00817FD1">
            <w:pPr>
              <w:widowControl/>
              <w:autoSpaceDE/>
              <w:autoSpaceDN/>
              <w:adjustRightInd/>
              <w:ind w:right="-113"/>
              <w:jc w:val="center"/>
              <w:rPr>
                <w:rFonts w:ascii="Times New Roman" w:hAnsi="Times New Roman"/>
                <w:sz w:val="14"/>
                <w:szCs w:val="16"/>
                <w:lang w:eastAsia="en-US"/>
              </w:rPr>
            </w:pPr>
            <w:r w:rsidRPr="00817FD1">
              <w:rPr>
                <w:rFonts w:ascii="Times New Roman" w:hAnsi="Times New Roman"/>
                <w:sz w:val="14"/>
                <w:szCs w:val="16"/>
                <w:lang w:eastAsia="en-US"/>
              </w:rPr>
              <w:t>1</w:t>
            </w:r>
            <w:r w:rsidR="00F625C6">
              <w:rPr>
                <w:rFonts w:ascii="Times New Roman" w:hAnsi="Times New Roman"/>
                <w:sz w:val="14"/>
                <w:szCs w:val="16"/>
                <w:lang w:eastAsia="en-US"/>
              </w:rPr>
              <w:t>7</w:t>
            </w:r>
          </w:p>
        </w:tc>
      </w:tr>
      <w:tr w:rsidR="00766787" w:rsidRPr="00817FD1" w:rsidTr="006864E8">
        <w:trPr>
          <w:trHeight w:val="57"/>
        </w:trPr>
        <w:tc>
          <w:tcPr>
            <w:tcW w:w="364" w:type="pct"/>
            <w:vMerge w:val="restart"/>
          </w:tcPr>
          <w:p w:rsidR="00CE64E1" w:rsidRPr="00817FD1" w:rsidRDefault="00CE64E1" w:rsidP="00817FD1">
            <w:pPr>
              <w:widowControl/>
              <w:ind w:left="-57" w:right="-57"/>
              <w:rPr>
                <w:rFonts w:ascii="Times New Roman" w:hAnsi="Times New Roman"/>
                <w:sz w:val="14"/>
                <w:szCs w:val="16"/>
                <w:lang w:eastAsia="en-US"/>
              </w:rPr>
            </w:pPr>
            <w:r w:rsidRPr="00817FD1">
              <w:rPr>
                <w:rFonts w:ascii="Times New Roman" w:hAnsi="Times New Roman"/>
                <w:sz w:val="14"/>
                <w:szCs w:val="16"/>
                <w:lang w:eastAsia="en-US"/>
              </w:rPr>
              <w:t>Муниципальная программа города Чебоксары</w:t>
            </w:r>
          </w:p>
        </w:tc>
        <w:tc>
          <w:tcPr>
            <w:tcW w:w="863" w:type="pct"/>
            <w:vMerge w:val="restart"/>
          </w:tcPr>
          <w:p w:rsidR="00CE64E1" w:rsidRPr="00817FD1" w:rsidRDefault="00CE64E1" w:rsidP="00817FD1">
            <w:pPr>
              <w:widowControl/>
              <w:autoSpaceDE/>
              <w:autoSpaceDN/>
              <w:adjustRightInd/>
              <w:jc w:val="both"/>
              <w:rPr>
                <w:rFonts w:ascii="Times New Roman" w:hAnsi="Times New Roman"/>
                <w:sz w:val="14"/>
                <w:szCs w:val="16"/>
                <w:lang w:eastAsia="en-US"/>
              </w:rPr>
            </w:pPr>
            <w:r w:rsidRPr="00817FD1">
              <w:rPr>
                <w:rFonts w:ascii="Times New Roman" w:hAnsi="Times New Roman"/>
                <w:bCs/>
                <w:sz w:val="14"/>
                <w:szCs w:val="16"/>
                <w:lang w:eastAsia="en-US"/>
              </w:rPr>
              <w:t xml:space="preserve">«Управление муниципальными финансами и муниципальным долгом города Чебоксары» </w:t>
            </w:r>
          </w:p>
        </w:tc>
        <w:tc>
          <w:tcPr>
            <w:tcW w:w="273" w:type="pct"/>
          </w:tcPr>
          <w:p w:rsidR="00CE64E1" w:rsidRPr="00817FD1" w:rsidRDefault="00CE64E1"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Ч400000000</w:t>
            </w:r>
          </w:p>
        </w:tc>
        <w:tc>
          <w:tcPr>
            <w:tcW w:w="185"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591" w:type="pct"/>
          </w:tcPr>
          <w:p w:rsidR="00CE64E1" w:rsidRPr="00817FD1" w:rsidRDefault="00CE64E1" w:rsidP="00817FD1">
            <w:pPr>
              <w:widowControl/>
              <w:rPr>
                <w:rFonts w:ascii="Times New Roman" w:hAnsi="Times New Roman"/>
                <w:sz w:val="14"/>
                <w:szCs w:val="16"/>
                <w:lang w:eastAsia="en-US"/>
              </w:rPr>
            </w:pPr>
            <w:r w:rsidRPr="00817FD1">
              <w:rPr>
                <w:rFonts w:ascii="Times New Roman" w:hAnsi="Times New Roman"/>
                <w:sz w:val="14"/>
                <w:szCs w:val="16"/>
                <w:lang w:eastAsia="en-US"/>
              </w:rPr>
              <w:t>Всего</w:t>
            </w:r>
          </w:p>
        </w:tc>
        <w:tc>
          <w:tcPr>
            <w:tcW w:w="179" w:type="pct"/>
            <w:shd w:val="clear" w:color="auto" w:fill="auto"/>
          </w:tcPr>
          <w:p w:rsidR="00CE64E1" w:rsidRPr="00817FD1" w:rsidRDefault="00CE64E1" w:rsidP="00766787">
            <w:pPr>
              <w:widowControl/>
              <w:autoSpaceDE/>
              <w:autoSpaceDN/>
              <w:adjustRightInd/>
              <w:ind w:left="-117" w:right="-109"/>
              <w:jc w:val="center"/>
              <w:rPr>
                <w:rFonts w:ascii="Times New Roman" w:hAnsi="Times New Roman"/>
                <w:sz w:val="14"/>
                <w:szCs w:val="16"/>
                <w:lang w:eastAsia="en-US"/>
              </w:rPr>
            </w:pPr>
            <w:r w:rsidRPr="00817FD1">
              <w:rPr>
                <w:rFonts w:ascii="Times New Roman" w:hAnsi="Times New Roman"/>
                <w:sz w:val="14"/>
                <w:szCs w:val="16"/>
                <w:lang w:eastAsia="en-US"/>
              </w:rPr>
              <w:t>251062,3</w:t>
            </w:r>
          </w:p>
        </w:tc>
        <w:tc>
          <w:tcPr>
            <w:tcW w:w="181" w:type="pct"/>
            <w:shd w:val="clear" w:color="auto" w:fill="auto"/>
          </w:tcPr>
          <w:p w:rsidR="00CE64E1" w:rsidRPr="00817FD1" w:rsidRDefault="00CE64E1" w:rsidP="00766787">
            <w:pPr>
              <w:widowControl/>
              <w:autoSpaceDE/>
              <w:autoSpaceDN/>
              <w:adjustRightInd/>
              <w:ind w:left="-118" w:right="-114" w:firstLine="1"/>
              <w:jc w:val="center"/>
              <w:rPr>
                <w:rFonts w:ascii="Times New Roman" w:hAnsi="Times New Roman"/>
                <w:sz w:val="14"/>
                <w:szCs w:val="16"/>
                <w:lang w:eastAsia="en-US"/>
              </w:rPr>
            </w:pPr>
            <w:r w:rsidRPr="00817FD1">
              <w:rPr>
                <w:rFonts w:ascii="Times New Roman" w:hAnsi="Times New Roman"/>
                <w:sz w:val="14"/>
                <w:szCs w:val="16"/>
                <w:lang w:eastAsia="en-US"/>
              </w:rPr>
              <w:t>245420,9</w:t>
            </w:r>
          </w:p>
        </w:tc>
        <w:tc>
          <w:tcPr>
            <w:tcW w:w="182" w:type="pct"/>
            <w:shd w:val="clear" w:color="auto" w:fill="auto"/>
          </w:tcPr>
          <w:p w:rsidR="00CE64E1" w:rsidRPr="00817FD1" w:rsidRDefault="00CE64E1" w:rsidP="00766787">
            <w:pPr>
              <w:widowControl/>
              <w:autoSpaceDE/>
              <w:autoSpaceDN/>
              <w:adjustRightInd/>
              <w:ind w:left="-117" w:right="-109"/>
              <w:jc w:val="center"/>
              <w:rPr>
                <w:rFonts w:ascii="Times New Roman" w:hAnsi="Times New Roman"/>
                <w:sz w:val="14"/>
                <w:szCs w:val="16"/>
                <w:lang w:eastAsia="en-US"/>
              </w:rPr>
            </w:pPr>
            <w:r w:rsidRPr="00817FD1">
              <w:rPr>
                <w:rFonts w:ascii="Times New Roman" w:hAnsi="Times New Roman"/>
                <w:sz w:val="14"/>
                <w:szCs w:val="16"/>
                <w:lang w:eastAsia="en-US"/>
              </w:rPr>
              <w:t>232880,0</w:t>
            </w:r>
          </w:p>
        </w:tc>
        <w:tc>
          <w:tcPr>
            <w:tcW w:w="228" w:type="pct"/>
            <w:shd w:val="clear" w:color="auto" w:fill="auto"/>
          </w:tcPr>
          <w:p w:rsidR="00CE64E1" w:rsidRPr="00817FD1" w:rsidRDefault="00CE64E1" w:rsidP="00766787">
            <w:pPr>
              <w:widowControl/>
              <w:autoSpaceDE/>
              <w:autoSpaceDN/>
              <w:adjustRightInd/>
              <w:ind w:left="-117" w:right="-109"/>
              <w:jc w:val="center"/>
              <w:rPr>
                <w:rFonts w:ascii="Times New Roman" w:hAnsi="Times New Roman"/>
                <w:sz w:val="14"/>
                <w:szCs w:val="16"/>
                <w:lang w:eastAsia="en-US"/>
              </w:rPr>
            </w:pPr>
            <w:r w:rsidRPr="00817FD1">
              <w:rPr>
                <w:rFonts w:ascii="Times New Roman" w:hAnsi="Times New Roman"/>
                <w:sz w:val="14"/>
                <w:szCs w:val="16"/>
                <w:lang w:eastAsia="en-US"/>
              </w:rPr>
              <w:t>235946,5</w:t>
            </w:r>
          </w:p>
        </w:tc>
        <w:tc>
          <w:tcPr>
            <w:tcW w:w="227" w:type="pct"/>
            <w:shd w:val="clear" w:color="auto" w:fill="auto"/>
          </w:tcPr>
          <w:p w:rsidR="00CE64E1" w:rsidRPr="00817FD1" w:rsidRDefault="00CE64E1" w:rsidP="00766787">
            <w:pPr>
              <w:widowControl/>
              <w:autoSpaceDE/>
              <w:autoSpaceDN/>
              <w:adjustRightInd/>
              <w:ind w:left="-117" w:right="-109"/>
              <w:jc w:val="center"/>
              <w:rPr>
                <w:rFonts w:ascii="Times New Roman" w:hAnsi="Times New Roman"/>
                <w:sz w:val="14"/>
                <w:szCs w:val="16"/>
                <w:lang w:eastAsia="en-US"/>
              </w:rPr>
            </w:pPr>
            <w:r w:rsidRPr="00817FD1">
              <w:rPr>
                <w:rFonts w:ascii="Times New Roman" w:hAnsi="Times New Roman"/>
                <w:sz w:val="14"/>
                <w:szCs w:val="16"/>
                <w:lang w:eastAsia="en-US"/>
              </w:rPr>
              <w:t>348055,9</w:t>
            </w:r>
          </w:p>
        </w:tc>
        <w:tc>
          <w:tcPr>
            <w:tcW w:w="227" w:type="pct"/>
            <w:shd w:val="clear" w:color="auto" w:fill="auto"/>
          </w:tcPr>
          <w:p w:rsidR="00CE64E1" w:rsidRPr="00817FD1" w:rsidRDefault="00D33AB8" w:rsidP="00817FD1">
            <w:pPr>
              <w:widowControl/>
              <w:autoSpaceDE/>
              <w:autoSpaceDN/>
              <w:adjustRightInd/>
              <w:ind w:left="-57" w:right="-57"/>
              <w:jc w:val="center"/>
              <w:rPr>
                <w:rFonts w:ascii="Times New Roman" w:hAnsi="Times New Roman"/>
                <w:sz w:val="14"/>
                <w:szCs w:val="16"/>
                <w:lang w:eastAsia="en-US"/>
              </w:rPr>
            </w:pPr>
            <w:r>
              <w:rPr>
                <w:rFonts w:ascii="Times New Roman" w:hAnsi="Times New Roman"/>
                <w:sz w:val="14"/>
                <w:szCs w:val="16"/>
                <w:lang w:eastAsia="en-US"/>
              </w:rPr>
              <w:t>394984,2</w:t>
            </w:r>
          </w:p>
        </w:tc>
        <w:tc>
          <w:tcPr>
            <w:tcW w:w="227" w:type="pct"/>
            <w:shd w:val="clear" w:color="auto" w:fill="auto"/>
          </w:tcPr>
          <w:p w:rsidR="00CE64E1" w:rsidRPr="00817FD1" w:rsidRDefault="00D33AB8" w:rsidP="00F625C6">
            <w:pPr>
              <w:widowControl/>
              <w:autoSpaceDE/>
              <w:autoSpaceDN/>
              <w:adjustRightInd/>
              <w:ind w:left="-57" w:right="-107" w:hanging="50"/>
              <w:jc w:val="center"/>
              <w:rPr>
                <w:rFonts w:ascii="Times New Roman" w:hAnsi="Times New Roman"/>
                <w:sz w:val="14"/>
                <w:szCs w:val="16"/>
                <w:lang w:eastAsia="en-US"/>
              </w:rPr>
            </w:pPr>
            <w:r>
              <w:rPr>
                <w:rFonts w:ascii="Times New Roman" w:hAnsi="Times New Roman"/>
                <w:sz w:val="14"/>
                <w:szCs w:val="16"/>
                <w:lang w:eastAsia="en-US"/>
              </w:rPr>
              <w:t>399638,4</w:t>
            </w:r>
          </w:p>
        </w:tc>
        <w:tc>
          <w:tcPr>
            <w:tcW w:w="228" w:type="pct"/>
            <w:shd w:val="clear" w:color="auto" w:fill="auto"/>
          </w:tcPr>
          <w:p w:rsidR="00CE64E1" w:rsidRPr="00817FD1" w:rsidRDefault="00D33AB8" w:rsidP="004F44D0">
            <w:pPr>
              <w:widowControl/>
              <w:autoSpaceDE/>
              <w:autoSpaceDN/>
              <w:adjustRightInd/>
              <w:ind w:left="-109" w:right="-110"/>
              <w:jc w:val="center"/>
              <w:rPr>
                <w:rFonts w:ascii="Times New Roman" w:hAnsi="Times New Roman"/>
                <w:sz w:val="14"/>
                <w:szCs w:val="16"/>
                <w:lang w:eastAsia="en-US"/>
              </w:rPr>
            </w:pPr>
            <w:r>
              <w:rPr>
                <w:rFonts w:ascii="Times New Roman" w:hAnsi="Times New Roman"/>
                <w:sz w:val="14"/>
                <w:szCs w:val="16"/>
                <w:lang w:eastAsia="en-US"/>
              </w:rPr>
              <w:t>484998,7</w:t>
            </w:r>
          </w:p>
        </w:tc>
        <w:tc>
          <w:tcPr>
            <w:tcW w:w="273" w:type="pct"/>
            <w:shd w:val="clear" w:color="auto" w:fill="auto"/>
          </w:tcPr>
          <w:p w:rsidR="00CE64E1" w:rsidRPr="00817FD1" w:rsidRDefault="00D33AB8" w:rsidP="00817FD1">
            <w:pPr>
              <w:widowControl/>
              <w:autoSpaceDE/>
              <w:autoSpaceDN/>
              <w:adjustRightInd/>
              <w:ind w:left="-57" w:right="-57"/>
              <w:jc w:val="center"/>
              <w:rPr>
                <w:rFonts w:ascii="Times New Roman" w:hAnsi="Times New Roman"/>
                <w:sz w:val="14"/>
                <w:szCs w:val="16"/>
                <w:lang w:eastAsia="en-US"/>
              </w:rPr>
            </w:pPr>
            <w:r>
              <w:rPr>
                <w:rFonts w:ascii="Times New Roman" w:hAnsi="Times New Roman"/>
                <w:sz w:val="14"/>
                <w:szCs w:val="16"/>
                <w:lang w:eastAsia="en-US"/>
              </w:rPr>
              <w:t>1757383,2</w:t>
            </w:r>
          </w:p>
        </w:tc>
        <w:tc>
          <w:tcPr>
            <w:tcW w:w="272" w:type="pct"/>
            <w:shd w:val="clear" w:color="auto" w:fill="auto"/>
          </w:tcPr>
          <w:p w:rsidR="00CE64E1" w:rsidRPr="00817FD1" w:rsidRDefault="00CE64E1" w:rsidP="00F625C6">
            <w:pPr>
              <w:widowControl/>
              <w:autoSpaceDE/>
              <w:autoSpaceDN/>
              <w:adjustRightInd/>
              <w:ind w:left="-105" w:right="-109"/>
              <w:jc w:val="center"/>
              <w:rPr>
                <w:rFonts w:ascii="Times New Roman" w:hAnsi="Times New Roman"/>
                <w:sz w:val="14"/>
                <w:szCs w:val="16"/>
                <w:lang w:eastAsia="en-US"/>
              </w:rPr>
            </w:pPr>
            <w:r w:rsidRPr="00817FD1">
              <w:rPr>
                <w:rFonts w:ascii="Times New Roman" w:hAnsi="Times New Roman"/>
                <w:sz w:val="14"/>
                <w:szCs w:val="16"/>
                <w:lang w:eastAsia="en-US"/>
              </w:rPr>
              <w:t>2196729,0</w:t>
            </w:r>
          </w:p>
        </w:tc>
      </w:tr>
      <w:tr w:rsidR="00766787" w:rsidRPr="00817FD1" w:rsidTr="006864E8">
        <w:trPr>
          <w:trHeight w:val="173"/>
        </w:trPr>
        <w:tc>
          <w:tcPr>
            <w:tcW w:w="364" w:type="pct"/>
            <w:vMerge/>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CE64E1" w:rsidRPr="00817FD1" w:rsidRDefault="00CE64E1" w:rsidP="00817FD1">
            <w:pPr>
              <w:widowControl/>
              <w:autoSpaceDE/>
              <w:autoSpaceDN/>
              <w:adjustRightInd/>
              <w:jc w:val="both"/>
              <w:rPr>
                <w:rFonts w:ascii="Times New Roman" w:hAnsi="Times New Roman"/>
                <w:sz w:val="14"/>
                <w:szCs w:val="16"/>
                <w:lang w:eastAsia="en-US"/>
              </w:rPr>
            </w:pPr>
          </w:p>
        </w:tc>
        <w:tc>
          <w:tcPr>
            <w:tcW w:w="273" w:type="pct"/>
          </w:tcPr>
          <w:p w:rsidR="00CE64E1" w:rsidRPr="00817FD1" w:rsidRDefault="00CE64E1"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5"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591" w:type="pct"/>
          </w:tcPr>
          <w:p w:rsidR="00CE64E1" w:rsidRPr="00817FD1" w:rsidRDefault="00CE64E1" w:rsidP="00817FD1">
            <w:pPr>
              <w:widowControl/>
              <w:rPr>
                <w:rFonts w:ascii="Times New Roman" w:hAnsi="Times New Roman"/>
                <w:sz w:val="14"/>
                <w:szCs w:val="16"/>
                <w:lang w:eastAsia="en-US"/>
              </w:rPr>
            </w:pPr>
            <w:r w:rsidRPr="00817FD1">
              <w:rPr>
                <w:rFonts w:ascii="Times New Roman" w:hAnsi="Times New Roman"/>
                <w:sz w:val="14"/>
                <w:szCs w:val="16"/>
                <w:lang w:eastAsia="en-US"/>
              </w:rPr>
              <w:t>Федеральный бюджет</w:t>
            </w:r>
          </w:p>
        </w:tc>
        <w:tc>
          <w:tcPr>
            <w:tcW w:w="179" w:type="pct"/>
            <w:shd w:val="clear" w:color="auto" w:fill="FFFFFF"/>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4087,1</w:t>
            </w:r>
          </w:p>
        </w:tc>
        <w:tc>
          <w:tcPr>
            <w:tcW w:w="181" w:type="pct"/>
            <w:shd w:val="clear" w:color="auto" w:fill="FFFFFF"/>
          </w:tcPr>
          <w:p w:rsidR="00CE64E1" w:rsidRPr="00817FD1" w:rsidRDefault="00CE64E1" w:rsidP="00766787">
            <w:pPr>
              <w:widowControl/>
              <w:autoSpaceDE/>
              <w:autoSpaceDN/>
              <w:adjustRightInd/>
              <w:ind w:left="-118" w:right="-114" w:firstLine="1"/>
              <w:jc w:val="center"/>
              <w:rPr>
                <w:rFonts w:ascii="Times New Roman" w:hAnsi="Times New Roman"/>
                <w:sz w:val="14"/>
                <w:szCs w:val="16"/>
                <w:lang w:eastAsia="en-US"/>
              </w:rPr>
            </w:pPr>
            <w:r w:rsidRPr="00817FD1">
              <w:rPr>
                <w:rFonts w:ascii="Times New Roman" w:hAnsi="Times New Roman"/>
                <w:sz w:val="14"/>
                <w:szCs w:val="16"/>
                <w:lang w:eastAsia="en-US"/>
              </w:rPr>
              <w:t>0,0</w:t>
            </w:r>
          </w:p>
        </w:tc>
        <w:tc>
          <w:tcPr>
            <w:tcW w:w="182" w:type="pct"/>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6893,4</w:t>
            </w:r>
          </w:p>
        </w:tc>
        <w:tc>
          <w:tcPr>
            <w:tcW w:w="228" w:type="pct"/>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8697,8</w:t>
            </w:r>
          </w:p>
        </w:tc>
        <w:tc>
          <w:tcPr>
            <w:tcW w:w="227" w:type="pct"/>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9254,5</w:t>
            </w:r>
          </w:p>
        </w:tc>
        <w:tc>
          <w:tcPr>
            <w:tcW w:w="227" w:type="pct"/>
            <w:shd w:val="clear" w:color="auto" w:fill="FFFFFF"/>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0,0</w:t>
            </w:r>
          </w:p>
        </w:tc>
        <w:tc>
          <w:tcPr>
            <w:tcW w:w="227" w:type="pct"/>
            <w:shd w:val="clear" w:color="auto" w:fill="FFFFFF"/>
          </w:tcPr>
          <w:p w:rsidR="00CE64E1" w:rsidRPr="00817FD1" w:rsidRDefault="00CE64E1" w:rsidP="00F625C6">
            <w:pPr>
              <w:widowControl/>
              <w:autoSpaceDE/>
              <w:autoSpaceDN/>
              <w:adjustRightInd/>
              <w:ind w:left="-57" w:right="-107" w:hanging="50"/>
              <w:jc w:val="center"/>
              <w:rPr>
                <w:rFonts w:ascii="Times New Roman" w:hAnsi="Times New Roman"/>
                <w:sz w:val="14"/>
                <w:szCs w:val="16"/>
                <w:lang w:eastAsia="en-US"/>
              </w:rPr>
            </w:pPr>
            <w:r w:rsidRPr="00817FD1">
              <w:rPr>
                <w:rFonts w:ascii="Times New Roman" w:hAnsi="Times New Roman"/>
                <w:sz w:val="14"/>
                <w:szCs w:val="16"/>
                <w:lang w:eastAsia="en-US"/>
              </w:rPr>
              <w:t>0,0</w:t>
            </w:r>
          </w:p>
        </w:tc>
        <w:tc>
          <w:tcPr>
            <w:tcW w:w="228" w:type="pct"/>
            <w:shd w:val="clear" w:color="auto" w:fill="FFFFFF"/>
          </w:tcPr>
          <w:p w:rsidR="00CE64E1" w:rsidRPr="00817FD1" w:rsidRDefault="00F625C6" w:rsidP="004F44D0">
            <w:pPr>
              <w:widowControl/>
              <w:autoSpaceDE/>
              <w:autoSpaceDN/>
              <w:adjustRightInd/>
              <w:ind w:left="-109" w:right="-110"/>
              <w:jc w:val="center"/>
              <w:rPr>
                <w:rFonts w:ascii="Times New Roman" w:hAnsi="Times New Roman"/>
                <w:sz w:val="14"/>
                <w:szCs w:val="16"/>
                <w:lang w:eastAsia="en-US"/>
              </w:rPr>
            </w:pPr>
            <w:r>
              <w:rPr>
                <w:rFonts w:ascii="Times New Roman" w:hAnsi="Times New Roman"/>
                <w:sz w:val="14"/>
                <w:szCs w:val="16"/>
                <w:lang w:eastAsia="en-US"/>
              </w:rPr>
              <w:t>0,0</w:t>
            </w:r>
          </w:p>
        </w:tc>
        <w:tc>
          <w:tcPr>
            <w:tcW w:w="273" w:type="pct"/>
            <w:shd w:val="clear" w:color="auto" w:fill="FFFFFF"/>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0,0</w:t>
            </w:r>
          </w:p>
        </w:tc>
        <w:tc>
          <w:tcPr>
            <w:tcW w:w="272" w:type="pct"/>
            <w:shd w:val="clear" w:color="auto" w:fill="FFFFFF"/>
          </w:tcPr>
          <w:p w:rsidR="00CE64E1" w:rsidRPr="00817FD1" w:rsidRDefault="00CE64E1" w:rsidP="00F625C6">
            <w:pPr>
              <w:widowControl/>
              <w:autoSpaceDE/>
              <w:autoSpaceDN/>
              <w:adjustRightInd/>
              <w:ind w:left="-105" w:right="-109"/>
              <w:jc w:val="center"/>
              <w:rPr>
                <w:rFonts w:ascii="Times New Roman" w:hAnsi="Times New Roman"/>
                <w:sz w:val="14"/>
                <w:szCs w:val="16"/>
                <w:lang w:eastAsia="en-US"/>
              </w:rPr>
            </w:pPr>
            <w:r w:rsidRPr="00817FD1">
              <w:rPr>
                <w:rFonts w:ascii="Times New Roman" w:hAnsi="Times New Roman"/>
                <w:sz w:val="14"/>
                <w:szCs w:val="16"/>
                <w:lang w:eastAsia="en-US"/>
              </w:rPr>
              <w:t>0,0</w:t>
            </w:r>
          </w:p>
        </w:tc>
      </w:tr>
      <w:tr w:rsidR="00766787" w:rsidRPr="00817FD1" w:rsidTr="006864E8">
        <w:trPr>
          <w:trHeight w:val="160"/>
        </w:trPr>
        <w:tc>
          <w:tcPr>
            <w:tcW w:w="364" w:type="pct"/>
            <w:vMerge/>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CE64E1" w:rsidRPr="00817FD1" w:rsidRDefault="00CE64E1" w:rsidP="00817FD1">
            <w:pPr>
              <w:widowControl/>
              <w:autoSpaceDE/>
              <w:autoSpaceDN/>
              <w:adjustRightInd/>
              <w:jc w:val="both"/>
              <w:rPr>
                <w:rFonts w:ascii="Times New Roman" w:hAnsi="Times New Roman"/>
                <w:sz w:val="14"/>
                <w:szCs w:val="16"/>
                <w:lang w:eastAsia="en-US"/>
              </w:rPr>
            </w:pPr>
          </w:p>
        </w:tc>
        <w:tc>
          <w:tcPr>
            <w:tcW w:w="273" w:type="pct"/>
          </w:tcPr>
          <w:p w:rsidR="00CE64E1" w:rsidRPr="00817FD1" w:rsidRDefault="00CE64E1"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5"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591" w:type="pct"/>
          </w:tcPr>
          <w:p w:rsidR="00CE64E1" w:rsidRPr="00817FD1" w:rsidRDefault="00CE64E1" w:rsidP="00817FD1">
            <w:pPr>
              <w:widowControl/>
              <w:rPr>
                <w:rFonts w:ascii="Times New Roman" w:hAnsi="Times New Roman"/>
                <w:sz w:val="14"/>
                <w:szCs w:val="16"/>
              </w:rPr>
            </w:pPr>
            <w:r w:rsidRPr="00817FD1">
              <w:rPr>
                <w:rFonts w:ascii="Times New Roman" w:hAnsi="Times New Roman"/>
                <w:sz w:val="14"/>
                <w:szCs w:val="16"/>
              </w:rPr>
              <w:t>Республиканский бюджет Чувашской Республики</w:t>
            </w:r>
          </w:p>
        </w:tc>
        <w:tc>
          <w:tcPr>
            <w:tcW w:w="179" w:type="pct"/>
            <w:shd w:val="clear" w:color="auto" w:fill="FFFFFF"/>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71783,5</w:t>
            </w:r>
          </w:p>
        </w:tc>
        <w:tc>
          <w:tcPr>
            <w:tcW w:w="181" w:type="pct"/>
            <w:shd w:val="clear" w:color="auto" w:fill="FFFFFF"/>
          </w:tcPr>
          <w:p w:rsidR="00CE64E1" w:rsidRPr="00817FD1" w:rsidRDefault="00CE64E1" w:rsidP="00766787">
            <w:pPr>
              <w:widowControl/>
              <w:autoSpaceDE/>
              <w:autoSpaceDN/>
              <w:adjustRightInd/>
              <w:ind w:left="-118" w:right="-114" w:firstLine="1"/>
              <w:jc w:val="center"/>
              <w:rPr>
                <w:rFonts w:ascii="Times New Roman" w:hAnsi="Times New Roman"/>
                <w:sz w:val="14"/>
                <w:szCs w:val="16"/>
                <w:lang w:eastAsia="en-US"/>
              </w:rPr>
            </w:pPr>
            <w:r w:rsidRPr="00817FD1">
              <w:rPr>
                <w:rFonts w:ascii="Times New Roman" w:hAnsi="Times New Roman"/>
                <w:sz w:val="14"/>
                <w:szCs w:val="16"/>
                <w:lang w:eastAsia="en-US"/>
              </w:rPr>
              <w:t>84777,5</w:t>
            </w:r>
          </w:p>
        </w:tc>
        <w:tc>
          <w:tcPr>
            <w:tcW w:w="182" w:type="pct"/>
          </w:tcPr>
          <w:p w:rsidR="00CE64E1" w:rsidRPr="00817FD1" w:rsidRDefault="00CE64E1" w:rsidP="00766787">
            <w:pPr>
              <w:widowControl/>
              <w:autoSpaceDE/>
              <w:autoSpaceDN/>
              <w:adjustRightInd/>
              <w:ind w:left="-106" w:right="-109"/>
              <w:jc w:val="center"/>
              <w:rPr>
                <w:rFonts w:ascii="Times New Roman" w:hAnsi="Times New Roman"/>
                <w:sz w:val="14"/>
                <w:szCs w:val="16"/>
                <w:lang w:eastAsia="en-US"/>
              </w:rPr>
            </w:pPr>
            <w:r w:rsidRPr="00817FD1">
              <w:rPr>
                <w:rFonts w:ascii="Times New Roman" w:hAnsi="Times New Roman"/>
                <w:sz w:val="14"/>
                <w:szCs w:val="16"/>
                <w:lang w:eastAsia="en-US"/>
              </w:rPr>
              <w:t>134340,6</w:t>
            </w:r>
          </w:p>
        </w:tc>
        <w:tc>
          <w:tcPr>
            <w:tcW w:w="228" w:type="pct"/>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110600,0</w:t>
            </w:r>
          </w:p>
        </w:tc>
        <w:tc>
          <w:tcPr>
            <w:tcW w:w="227" w:type="pct"/>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112208,2</w:t>
            </w:r>
          </w:p>
        </w:tc>
        <w:tc>
          <w:tcPr>
            <w:tcW w:w="227" w:type="pct"/>
            <w:shd w:val="clear" w:color="auto" w:fill="FFFFFF"/>
          </w:tcPr>
          <w:p w:rsidR="00CE64E1" w:rsidRPr="00817FD1" w:rsidRDefault="008871A9" w:rsidP="00817FD1">
            <w:pPr>
              <w:widowControl/>
              <w:autoSpaceDE/>
              <w:autoSpaceDN/>
              <w:adjustRightInd/>
              <w:ind w:left="-57" w:right="-57"/>
              <w:jc w:val="center"/>
              <w:rPr>
                <w:rFonts w:ascii="Times New Roman" w:hAnsi="Times New Roman"/>
                <w:sz w:val="14"/>
                <w:szCs w:val="16"/>
                <w:lang w:eastAsia="en-US"/>
              </w:rPr>
            </w:pPr>
            <w:r>
              <w:rPr>
                <w:rFonts w:ascii="Times New Roman" w:hAnsi="Times New Roman"/>
                <w:sz w:val="14"/>
                <w:szCs w:val="16"/>
                <w:lang w:eastAsia="en-US"/>
              </w:rPr>
              <w:t>82219,6</w:t>
            </w:r>
          </w:p>
        </w:tc>
        <w:tc>
          <w:tcPr>
            <w:tcW w:w="227" w:type="pct"/>
            <w:shd w:val="clear" w:color="auto" w:fill="FFFFFF"/>
          </w:tcPr>
          <w:p w:rsidR="00CE64E1" w:rsidRPr="00817FD1" w:rsidRDefault="00CE64E1" w:rsidP="00F625C6">
            <w:pPr>
              <w:widowControl/>
              <w:autoSpaceDE/>
              <w:autoSpaceDN/>
              <w:adjustRightInd/>
              <w:ind w:left="-57" w:right="-107" w:hanging="50"/>
              <w:jc w:val="center"/>
              <w:rPr>
                <w:rFonts w:ascii="Times New Roman" w:hAnsi="Times New Roman"/>
                <w:sz w:val="14"/>
                <w:szCs w:val="16"/>
                <w:lang w:eastAsia="en-US"/>
              </w:rPr>
            </w:pPr>
            <w:r w:rsidRPr="00817FD1">
              <w:rPr>
                <w:rFonts w:ascii="Times New Roman" w:hAnsi="Times New Roman"/>
                <w:sz w:val="14"/>
                <w:szCs w:val="16"/>
                <w:lang w:eastAsia="en-US"/>
              </w:rPr>
              <w:t>0,0</w:t>
            </w:r>
          </w:p>
        </w:tc>
        <w:tc>
          <w:tcPr>
            <w:tcW w:w="228" w:type="pct"/>
            <w:shd w:val="clear" w:color="auto" w:fill="FFFFFF"/>
          </w:tcPr>
          <w:p w:rsidR="00CE64E1" w:rsidRPr="00817FD1" w:rsidRDefault="00F625C6" w:rsidP="004F44D0">
            <w:pPr>
              <w:widowControl/>
              <w:autoSpaceDE/>
              <w:autoSpaceDN/>
              <w:adjustRightInd/>
              <w:ind w:left="-109" w:right="-110"/>
              <w:jc w:val="center"/>
              <w:rPr>
                <w:rFonts w:ascii="Times New Roman" w:hAnsi="Times New Roman"/>
                <w:sz w:val="14"/>
                <w:szCs w:val="16"/>
                <w:lang w:eastAsia="en-US"/>
              </w:rPr>
            </w:pPr>
            <w:r>
              <w:rPr>
                <w:rFonts w:ascii="Times New Roman" w:hAnsi="Times New Roman"/>
                <w:sz w:val="14"/>
                <w:szCs w:val="16"/>
                <w:lang w:eastAsia="en-US"/>
              </w:rPr>
              <w:t>0,0</w:t>
            </w:r>
          </w:p>
        </w:tc>
        <w:tc>
          <w:tcPr>
            <w:tcW w:w="273" w:type="pct"/>
            <w:shd w:val="clear" w:color="auto" w:fill="FFFFFF"/>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0,0</w:t>
            </w:r>
          </w:p>
        </w:tc>
        <w:tc>
          <w:tcPr>
            <w:tcW w:w="272" w:type="pct"/>
            <w:shd w:val="clear" w:color="auto" w:fill="FFFFFF"/>
          </w:tcPr>
          <w:p w:rsidR="00CE64E1" w:rsidRPr="00817FD1" w:rsidRDefault="00CE64E1" w:rsidP="00F625C6">
            <w:pPr>
              <w:widowControl/>
              <w:autoSpaceDE/>
              <w:autoSpaceDN/>
              <w:adjustRightInd/>
              <w:ind w:left="-105" w:right="-109"/>
              <w:jc w:val="center"/>
              <w:rPr>
                <w:rFonts w:ascii="Times New Roman" w:hAnsi="Times New Roman"/>
                <w:sz w:val="14"/>
                <w:szCs w:val="16"/>
                <w:lang w:eastAsia="en-US"/>
              </w:rPr>
            </w:pPr>
            <w:r w:rsidRPr="00817FD1">
              <w:rPr>
                <w:rFonts w:ascii="Times New Roman" w:hAnsi="Times New Roman"/>
                <w:sz w:val="14"/>
                <w:szCs w:val="16"/>
                <w:lang w:eastAsia="en-US"/>
              </w:rPr>
              <w:t>0,0</w:t>
            </w:r>
          </w:p>
        </w:tc>
      </w:tr>
      <w:tr w:rsidR="00766787" w:rsidRPr="00817FD1" w:rsidTr="006864E8">
        <w:trPr>
          <w:trHeight w:val="81"/>
        </w:trPr>
        <w:tc>
          <w:tcPr>
            <w:tcW w:w="364" w:type="pct"/>
            <w:vMerge/>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CE64E1" w:rsidRPr="00817FD1" w:rsidRDefault="00CE64E1" w:rsidP="00817FD1">
            <w:pPr>
              <w:widowControl/>
              <w:autoSpaceDE/>
              <w:autoSpaceDN/>
              <w:adjustRightInd/>
              <w:jc w:val="both"/>
              <w:rPr>
                <w:rFonts w:ascii="Times New Roman" w:hAnsi="Times New Roman"/>
                <w:sz w:val="14"/>
                <w:szCs w:val="16"/>
                <w:lang w:eastAsia="en-US"/>
              </w:rPr>
            </w:pPr>
          </w:p>
        </w:tc>
        <w:tc>
          <w:tcPr>
            <w:tcW w:w="273" w:type="pct"/>
          </w:tcPr>
          <w:p w:rsidR="00CE64E1" w:rsidRPr="00817FD1" w:rsidRDefault="00CE64E1"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5"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591" w:type="pct"/>
          </w:tcPr>
          <w:p w:rsidR="00CE64E1" w:rsidRPr="00817FD1" w:rsidRDefault="00CE64E1" w:rsidP="00817FD1">
            <w:pPr>
              <w:widowControl/>
              <w:rPr>
                <w:rFonts w:ascii="Times New Roman" w:hAnsi="Times New Roman"/>
                <w:sz w:val="14"/>
                <w:szCs w:val="16"/>
              </w:rPr>
            </w:pPr>
            <w:r w:rsidRPr="00817FD1">
              <w:rPr>
                <w:rFonts w:ascii="Times New Roman" w:hAnsi="Times New Roman"/>
                <w:sz w:val="14"/>
                <w:szCs w:val="16"/>
              </w:rPr>
              <w:t>Бюджет города Чебоксары</w:t>
            </w:r>
          </w:p>
        </w:tc>
        <w:tc>
          <w:tcPr>
            <w:tcW w:w="179" w:type="pct"/>
            <w:shd w:val="clear" w:color="auto" w:fill="FFFFFF"/>
          </w:tcPr>
          <w:p w:rsidR="00CE64E1" w:rsidRPr="00817FD1" w:rsidRDefault="00CE64E1" w:rsidP="00766787">
            <w:pPr>
              <w:widowControl/>
              <w:autoSpaceDE/>
              <w:autoSpaceDN/>
              <w:adjustRightInd/>
              <w:ind w:left="-118" w:right="-107"/>
              <w:jc w:val="center"/>
              <w:rPr>
                <w:rFonts w:ascii="Times New Roman" w:hAnsi="Times New Roman"/>
                <w:sz w:val="14"/>
                <w:szCs w:val="16"/>
                <w:lang w:eastAsia="en-US"/>
              </w:rPr>
            </w:pPr>
            <w:r w:rsidRPr="00817FD1">
              <w:rPr>
                <w:rFonts w:ascii="Times New Roman" w:hAnsi="Times New Roman"/>
                <w:sz w:val="14"/>
                <w:szCs w:val="16"/>
                <w:lang w:eastAsia="en-US"/>
              </w:rPr>
              <w:t>175191,7</w:t>
            </w:r>
          </w:p>
        </w:tc>
        <w:tc>
          <w:tcPr>
            <w:tcW w:w="181" w:type="pct"/>
            <w:shd w:val="clear" w:color="auto" w:fill="FFFFFF"/>
          </w:tcPr>
          <w:p w:rsidR="00CE64E1" w:rsidRPr="00817FD1" w:rsidRDefault="00CE64E1" w:rsidP="00766787">
            <w:pPr>
              <w:widowControl/>
              <w:autoSpaceDE/>
              <w:autoSpaceDN/>
              <w:adjustRightInd/>
              <w:ind w:left="-118" w:right="-114" w:firstLine="1"/>
              <w:jc w:val="center"/>
              <w:rPr>
                <w:rFonts w:ascii="Times New Roman" w:hAnsi="Times New Roman"/>
                <w:sz w:val="14"/>
                <w:szCs w:val="16"/>
                <w:lang w:eastAsia="en-US"/>
              </w:rPr>
            </w:pPr>
            <w:r w:rsidRPr="00817FD1">
              <w:rPr>
                <w:rFonts w:ascii="Times New Roman" w:hAnsi="Times New Roman"/>
                <w:sz w:val="14"/>
                <w:szCs w:val="16"/>
                <w:lang w:eastAsia="en-US"/>
              </w:rPr>
              <w:t>160643,4</w:t>
            </w:r>
          </w:p>
        </w:tc>
        <w:tc>
          <w:tcPr>
            <w:tcW w:w="182" w:type="pct"/>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91646,0</w:t>
            </w:r>
          </w:p>
        </w:tc>
        <w:tc>
          <w:tcPr>
            <w:tcW w:w="228" w:type="pct"/>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116648,7</w:t>
            </w:r>
          </w:p>
        </w:tc>
        <w:tc>
          <w:tcPr>
            <w:tcW w:w="227" w:type="pct"/>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226593,2</w:t>
            </w:r>
          </w:p>
        </w:tc>
        <w:tc>
          <w:tcPr>
            <w:tcW w:w="227" w:type="pct"/>
            <w:shd w:val="clear" w:color="auto" w:fill="FFFFFF"/>
          </w:tcPr>
          <w:p w:rsidR="00CE64E1" w:rsidRPr="00817FD1" w:rsidRDefault="008871A9" w:rsidP="00817FD1">
            <w:pPr>
              <w:widowControl/>
              <w:autoSpaceDE/>
              <w:autoSpaceDN/>
              <w:adjustRightInd/>
              <w:ind w:left="-57" w:right="-57"/>
              <w:jc w:val="center"/>
              <w:rPr>
                <w:rFonts w:ascii="Times New Roman" w:hAnsi="Times New Roman"/>
                <w:sz w:val="14"/>
                <w:szCs w:val="16"/>
                <w:lang w:eastAsia="en-US"/>
              </w:rPr>
            </w:pPr>
            <w:r>
              <w:rPr>
                <w:rFonts w:ascii="Times New Roman" w:hAnsi="Times New Roman"/>
                <w:sz w:val="14"/>
                <w:szCs w:val="16"/>
                <w:lang w:eastAsia="en-US"/>
              </w:rPr>
              <w:t>312764,6</w:t>
            </w:r>
          </w:p>
        </w:tc>
        <w:tc>
          <w:tcPr>
            <w:tcW w:w="227" w:type="pct"/>
            <w:shd w:val="clear" w:color="auto" w:fill="FFFFFF"/>
          </w:tcPr>
          <w:p w:rsidR="00CE64E1" w:rsidRPr="00817FD1" w:rsidRDefault="008871A9" w:rsidP="00F625C6">
            <w:pPr>
              <w:widowControl/>
              <w:autoSpaceDE/>
              <w:autoSpaceDN/>
              <w:adjustRightInd/>
              <w:ind w:left="-57" w:right="-107" w:hanging="50"/>
              <w:jc w:val="center"/>
              <w:rPr>
                <w:rFonts w:ascii="Times New Roman" w:hAnsi="Times New Roman"/>
                <w:sz w:val="14"/>
                <w:szCs w:val="16"/>
                <w:lang w:eastAsia="en-US"/>
              </w:rPr>
            </w:pPr>
            <w:r>
              <w:rPr>
                <w:rFonts w:ascii="Times New Roman" w:hAnsi="Times New Roman"/>
                <w:sz w:val="14"/>
                <w:szCs w:val="16"/>
                <w:lang w:eastAsia="en-US"/>
              </w:rPr>
              <w:t>399638,4</w:t>
            </w:r>
          </w:p>
        </w:tc>
        <w:tc>
          <w:tcPr>
            <w:tcW w:w="228" w:type="pct"/>
            <w:shd w:val="clear" w:color="auto" w:fill="FFFFFF"/>
          </w:tcPr>
          <w:p w:rsidR="00CE64E1" w:rsidRPr="00817FD1" w:rsidRDefault="008871A9" w:rsidP="004F44D0">
            <w:pPr>
              <w:widowControl/>
              <w:autoSpaceDE/>
              <w:autoSpaceDN/>
              <w:adjustRightInd/>
              <w:ind w:left="-109" w:right="-110"/>
              <w:jc w:val="center"/>
              <w:rPr>
                <w:rFonts w:ascii="Times New Roman" w:hAnsi="Times New Roman"/>
                <w:sz w:val="14"/>
                <w:szCs w:val="16"/>
                <w:lang w:eastAsia="en-US"/>
              </w:rPr>
            </w:pPr>
            <w:r>
              <w:rPr>
                <w:rFonts w:ascii="Times New Roman" w:hAnsi="Times New Roman"/>
                <w:sz w:val="14"/>
                <w:szCs w:val="16"/>
                <w:lang w:eastAsia="en-US"/>
              </w:rPr>
              <w:t>484998,7</w:t>
            </w:r>
          </w:p>
        </w:tc>
        <w:tc>
          <w:tcPr>
            <w:tcW w:w="273" w:type="pct"/>
            <w:shd w:val="clear" w:color="auto" w:fill="FFFFFF"/>
          </w:tcPr>
          <w:p w:rsidR="00CE64E1" w:rsidRPr="00817FD1" w:rsidRDefault="008871A9" w:rsidP="00817FD1">
            <w:pPr>
              <w:widowControl/>
              <w:autoSpaceDE/>
              <w:autoSpaceDN/>
              <w:adjustRightInd/>
              <w:ind w:left="-57" w:right="-57"/>
              <w:jc w:val="center"/>
              <w:rPr>
                <w:rFonts w:ascii="Times New Roman" w:hAnsi="Times New Roman"/>
                <w:sz w:val="14"/>
                <w:szCs w:val="16"/>
                <w:lang w:eastAsia="en-US"/>
              </w:rPr>
            </w:pPr>
            <w:r>
              <w:rPr>
                <w:rFonts w:ascii="Times New Roman" w:hAnsi="Times New Roman"/>
                <w:sz w:val="14"/>
                <w:szCs w:val="16"/>
                <w:lang w:eastAsia="en-US"/>
              </w:rPr>
              <w:t>1757383,2</w:t>
            </w:r>
          </w:p>
        </w:tc>
        <w:tc>
          <w:tcPr>
            <w:tcW w:w="272" w:type="pct"/>
            <w:shd w:val="clear" w:color="auto" w:fill="FFFFFF"/>
          </w:tcPr>
          <w:p w:rsidR="00CE64E1" w:rsidRPr="00817FD1" w:rsidRDefault="00CE64E1" w:rsidP="00F625C6">
            <w:pPr>
              <w:widowControl/>
              <w:autoSpaceDE/>
              <w:autoSpaceDN/>
              <w:adjustRightInd/>
              <w:ind w:left="-105" w:right="-109"/>
              <w:jc w:val="center"/>
              <w:rPr>
                <w:rFonts w:ascii="Times New Roman" w:hAnsi="Times New Roman"/>
                <w:sz w:val="14"/>
                <w:szCs w:val="16"/>
                <w:lang w:eastAsia="en-US"/>
              </w:rPr>
            </w:pPr>
            <w:r w:rsidRPr="00817FD1">
              <w:rPr>
                <w:rFonts w:ascii="Times New Roman" w:hAnsi="Times New Roman"/>
                <w:sz w:val="14"/>
                <w:szCs w:val="16"/>
                <w:lang w:eastAsia="en-US"/>
              </w:rPr>
              <w:t>2196729,0</w:t>
            </w:r>
          </w:p>
        </w:tc>
      </w:tr>
      <w:tr w:rsidR="00766787" w:rsidRPr="00817FD1" w:rsidTr="006864E8">
        <w:trPr>
          <w:trHeight w:val="142"/>
        </w:trPr>
        <w:tc>
          <w:tcPr>
            <w:tcW w:w="364" w:type="pct"/>
            <w:vMerge/>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CE64E1" w:rsidRPr="00817FD1" w:rsidRDefault="00CE64E1" w:rsidP="00817FD1">
            <w:pPr>
              <w:widowControl/>
              <w:autoSpaceDE/>
              <w:autoSpaceDN/>
              <w:adjustRightInd/>
              <w:jc w:val="both"/>
              <w:rPr>
                <w:rFonts w:ascii="Times New Roman" w:hAnsi="Times New Roman"/>
                <w:sz w:val="14"/>
                <w:szCs w:val="16"/>
                <w:lang w:eastAsia="en-US"/>
              </w:rPr>
            </w:pPr>
          </w:p>
        </w:tc>
        <w:tc>
          <w:tcPr>
            <w:tcW w:w="273" w:type="pct"/>
          </w:tcPr>
          <w:p w:rsidR="00CE64E1" w:rsidRPr="00817FD1" w:rsidRDefault="00CE64E1"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CE64E1" w:rsidRPr="00817FD1" w:rsidRDefault="00CE64E1"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CE64E1" w:rsidRPr="00817FD1" w:rsidRDefault="00CE64E1"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5" w:type="pct"/>
          </w:tcPr>
          <w:p w:rsidR="00CE64E1" w:rsidRPr="00817FD1" w:rsidRDefault="00CE64E1"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91" w:type="pct"/>
          </w:tcPr>
          <w:p w:rsidR="00CE64E1" w:rsidRPr="00817FD1" w:rsidRDefault="00CE64E1" w:rsidP="00817FD1">
            <w:pPr>
              <w:widowControl/>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79" w:type="pct"/>
            <w:shd w:val="clear" w:color="auto" w:fill="FFFFFF"/>
          </w:tcPr>
          <w:p w:rsidR="00CE64E1" w:rsidRPr="00817FD1" w:rsidRDefault="00CE64E1" w:rsidP="00766787">
            <w:pPr>
              <w:widowControl/>
              <w:autoSpaceDE/>
              <w:autoSpaceDN/>
              <w:adjustRightInd/>
              <w:ind w:left="-118" w:right="-10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shd w:val="clear" w:color="auto" w:fill="FFFFFF"/>
          </w:tcPr>
          <w:p w:rsidR="00CE64E1" w:rsidRPr="00817FD1" w:rsidRDefault="00CE64E1" w:rsidP="00766787">
            <w:pPr>
              <w:widowControl/>
              <w:autoSpaceDE/>
              <w:autoSpaceDN/>
              <w:adjustRightInd/>
              <w:ind w:left="-118" w:right="-114" w:firstLine="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2" w:type="pct"/>
          </w:tcPr>
          <w:p w:rsidR="00CE64E1" w:rsidRPr="00817FD1" w:rsidRDefault="00CE64E1"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8" w:type="pct"/>
          </w:tcPr>
          <w:p w:rsidR="00CE64E1" w:rsidRPr="00817FD1" w:rsidRDefault="00CE64E1"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7" w:type="pct"/>
          </w:tcPr>
          <w:p w:rsidR="00CE64E1" w:rsidRPr="00817FD1" w:rsidRDefault="00CE64E1"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7" w:type="pct"/>
            <w:shd w:val="clear" w:color="auto" w:fill="FFFFFF"/>
          </w:tcPr>
          <w:p w:rsidR="00CE64E1" w:rsidRPr="00817FD1" w:rsidRDefault="00CE64E1"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7" w:type="pct"/>
            <w:shd w:val="clear" w:color="auto" w:fill="FFFFFF"/>
          </w:tcPr>
          <w:p w:rsidR="00CE64E1" w:rsidRPr="00817FD1" w:rsidRDefault="00CE64E1" w:rsidP="00F625C6">
            <w:pPr>
              <w:widowControl/>
              <w:autoSpaceDE/>
              <w:autoSpaceDN/>
              <w:adjustRightInd/>
              <w:ind w:left="-57" w:right="-107" w:hanging="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8" w:type="pct"/>
            <w:shd w:val="clear" w:color="auto" w:fill="FFFFFF"/>
          </w:tcPr>
          <w:p w:rsidR="00CE64E1" w:rsidRPr="00817FD1" w:rsidRDefault="00CE64E1" w:rsidP="004F44D0">
            <w:pPr>
              <w:widowControl/>
              <w:autoSpaceDE/>
              <w:autoSpaceDN/>
              <w:adjustRightInd/>
              <w:ind w:left="-109" w:right="-110"/>
              <w:jc w:val="center"/>
              <w:rPr>
                <w:rFonts w:ascii="Times New Roman" w:hAnsi="Times New Roman"/>
                <w:color w:val="000000"/>
                <w:sz w:val="14"/>
                <w:szCs w:val="16"/>
                <w:lang w:eastAsia="en-US"/>
              </w:rPr>
            </w:pPr>
          </w:p>
        </w:tc>
        <w:tc>
          <w:tcPr>
            <w:tcW w:w="273" w:type="pct"/>
            <w:shd w:val="clear" w:color="auto" w:fill="FFFFFF"/>
          </w:tcPr>
          <w:p w:rsidR="00CE64E1" w:rsidRPr="00817FD1" w:rsidRDefault="00CE64E1"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2" w:type="pct"/>
            <w:shd w:val="clear" w:color="auto" w:fill="FFFFFF"/>
          </w:tcPr>
          <w:p w:rsidR="00CE64E1" w:rsidRPr="00817FD1" w:rsidRDefault="00CE64E1" w:rsidP="00F625C6">
            <w:pPr>
              <w:widowControl/>
              <w:autoSpaceDE/>
              <w:autoSpaceDN/>
              <w:adjustRightInd/>
              <w:ind w:left="-105" w:right="-10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r>
      <w:tr w:rsidR="00766787" w:rsidRPr="00817FD1" w:rsidTr="006864E8">
        <w:trPr>
          <w:trHeight w:val="157"/>
        </w:trPr>
        <w:tc>
          <w:tcPr>
            <w:tcW w:w="364" w:type="pct"/>
            <w:vMerge w:val="restart"/>
          </w:tcPr>
          <w:p w:rsidR="00CE64E1" w:rsidRPr="00817FD1" w:rsidRDefault="00CE64E1" w:rsidP="00817FD1">
            <w:pPr>
              <w:widowControl/>
              <w:ind w:left="-57" w:right="-57"/>
              <w:rPr>
                <w:rFonts w:ascii="Times New Roman" w:hAnsi="Times New Roman"/>
                <w:sz w:val="14"/>
                <w:szCs w:val="16"/>
                <w:lang w:eastAsia="en-US"/>
              </w:rPr>
            </w:pPr>
            <w:r w:rsidRPr="00817FD1">
              <w:rPr>
                <w:rFonts w:ascii="Times New Roman" w:hAnsi="Times New Roman"/>
                <w:sz w:val="14"/>
                <w:szCs w:val="16"/>
                <w:lang w:eastAsia="en-US"/>
              </w:rPr>
              <w:t xml:space="preserve">Подпрограмма </w:t>
            </w:r>
          </w:p>
        </w:tc>
        <w:tc>
          <w:tcPr>
            <w:tcW w:w="863" w:type="pct"/>
            <w:vMerge w:val="restart"/>
          </w:tcPr>
          <w:p w:rsidR="00CE64E1" w:rsidRPr="00817FD1" w:rsidRDefault="00CE64E1" w:rsidP="00817FD1">
            <w:pPr>
              <w:widowControl/>
              <w:jc w:val="both"/>
              <w:rPr>
                <w:rFonts w:ascii="Times New Roman" w:hAnsi="Times New Roman"/>
                <w:sz w:val="14"/>
                <w:szCs w:val="16"/>
                <w:lang w:eastAsia="en-US"/>
              </w:rPr>
            </w:pPr>
            <w:r w:rsidRPr="00817FD1">
              <w:rPr>
                <w:rFonts w:ascii="Times New Roman" w:hAnsi="Times New Roman"/>
                <w:bCs/>
                <w:sz w:val="14"/>
                <w:szCs w:val="16"/>
                <w:lang w:eastAsia="en-US"/>
              </w:rPr>
              <w:t>«Совершенствование бюджетной политики и обеспечение сбалансированности бюджета города Чебоксары»</w:t>
            </w:r>
          </w:p>
        </w:tc>
        <w:tc>
          <w:tcPr>
            <w:tcW w:w="273" w:type="pct"/>
          </w:tcPr>
          <w:p w:rsidR="00CE64E1" w:rsidRPr="00817FD1" w:rsidRDefault="00CE64E1"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CE64E1" w:rsidRPr="00817FD1" w:rsidRDefault="00CE64E1" w:rsidP="00817FD1">
            <w:pPr>
              <w:widowControl/>
              <w:autoSpaceDE/>
              <w:autoSpaceDN/>
              <w:adjustRightInd/>
              <w:ind w:left="-113" w:right="-113"/>
              <w:rPr>
                <w:rFonts w:ascii="Times New Roman" w:hAnsi="Times New Roman"/>
                <w:sz w:val="14"/>
                <w:szCs w:val="14"/>
                <w:lang w:eastAsia="en-US"/>
              </w:rPr>
            </w:pPr>
            <w:r w:rsidRPr="00817FD1">
              <w:rPr>
                <w:rFonts w:ascii="Times New Roman" w:hAnsi="Times New Roman"/>
                <w:sz w:val="14"/>
                <w:szCs w:val="14"/>
                <w:lang w:eastAsia="en-US"/>
              </w:rPr>
              <w:t xml:space="preserve">   Ч410000000</w:t>
            </w:r>
          </w:p>
        </w:tc>
        <w:tc>
          <w:tcPr>
            <w:tcW w:w="185" w:type="pct"/>
          </w:tcPr>
          <w:p w:rsidR="00CE64E1" w:rsidRPr="00817FD1" w:rsidRDefault="00CE64E1"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CE64E1" w:rsidRPr="00817FD1" w:rsidRDefault="00CE64E1" w:rsidP="00817FD1">
            <w:pPr>
              <w:widowControl/>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79" w:type="pct"/>
            <w:shd w:val="clear" w:color="auto" w:fill="auto"/>
          </w:tcPr>
          <w:p w:rsidR="00CE64E1" w:rsidRPr="00817FD1" w:rsidRDefault="00CE64E1" w:rsidP="00766787">
            <w:pPr>
              <w:widowControl/>
              <w:autoSpaceDE/>
              <w:autoSpaceDN/>
              <w:adjustRightInd/>
              <w:ind w:left="-118" w:right="-107"/>
              <w:jc w:val="center"/>
              <w:rPr>
                <w:rFonts w:ascii="Times New Roman" w:eastAsia="Calibri" w:hAnsi="Times New Roman"/>
                <w:sz w:val="14"/>
                <w:szCs w:val="14"/>
              </w:rPr>
            </w:pPr>
            <w:r w:rsidRPr="00817FD1">
              <w:rPr>
                <w:rFonts w:ascii="Times New Roman" w:eastAsia="Calibri" w:hAnsi="Times New Roman"/>
                <w:sz w:val="14"/>
                <w:szCs w:val="14"/>
              </w:rPr>
              <w:t>227609,1</w:t>
            </w:r>
          </w:p>
        </w:tc>
        <w:tc>
          <w:tcPr>
            <w:tcW w:w="181" w:type="pct"/>
            <w:shd w:val="clear" w:color="auto" w:fill="auto"/>
          </w:tcPr>
          <w:p w:rsidR="00CE64E1" w:rsidRPr="00817FD1" w:rsidRDefault="00CE64E1" w:rsidP="00766787">
            <w:pPr>
              <w:widowControl/>
              <w:autoSpaceDE/>
              <w:autoSpaceDN/>
              <w:adjustRightInd/>
              <w:ind w:left="-118" w:right="-114" w:firstLine="1"/>
              <w:jc w:val="center"/>
              <w:rPr>
                <w:rFonts w:ascii="Times New Roman" w:eastAsia="Calibri" w:hAnsi="Times New Roman"/>
                <w:sz w:val="14"/>
                <w:szCs w:val="14"/>
                <w:lang w:eastAsia="en-US"/>
              </w:rPr>
            </w:pPr>
            <w:r w:rsidRPr="00817FD1">
              <w:rPr>
                <w:rFonts w:ascii="Times New Roman" w:eastAsia="Calibri" w:hAnsi="Times New Roman"/>
                <w:sz w:val="14"/>
                <w:szCs w:val="14"/>
              </w:rPr>
              <w:t>219861,5</w:t>
            </w:r>
          </w:p>
        </w:tc>
        <w:tc>
          <w:tcPr>
            <w:tcW w:w="182" w:type="pct"/>
            <w:shd w:val="clear" w:color="auto" w:fill="auto"/>
          </w:tcPr>
          <w:p w:rsidR="00CE64E1" w:rsidRPr="00817FD1" w:rsidRDefault="00CE64E1" w:rsidP="00766787">
            <w:pPr>
              <w:widowControl/>
              <w:autoSpaceDE/>
              <w:autoSpaceDN/>
              <w:adjustRightInd/>
              <w:ind w:left="-106" w:right="-109"/>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206432,1</w:t>
            </w:r>
          </w:p>
        </w:tc>
        <w:tc>
          <w:tcPr>
            <w:tcW w:w="228" w:type="pct"/>
            <w:shd w:val="clear" w:color="auto" w:fill="auto"/>
          </w:tcPr>
          <w:p w:rsidR="00CE64E1" w:rsidRPr="00817FD1" w:rsidRDefault="00CE64E1" w:rsidP="00817FD1">
            <w:pPr>
              <w:widowControl/>
              <w:autoSpaceDE/>
              <w:autoSpaceDN/>
              <w:adjustRightInd/>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195442,2</w:t>
            </w:r>
          </w:p>
        </w:tc>
        <w:tc>
          <w:tcPr>
            <w:tcW w:w="227" w:type="pct"/>
            <w:shd w:val="clear" w:color="auto" w:fill="auto"/>
          </w:tcPr>
          <w:p w:rsidR="00CE64E1" w:rsidRPr="00817FD1" w:rsidRDefault="00CE64E1" w:rsidP="00817FD1">
            <w:pPr>
              <w:widowControl/>
              <w:autoSpaceDE/>
              <w:autoSpaceDN/>
              <w:adjustRightInd/>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282781,2</w:t>
            </w:r>
          </w:p>
        </w:tc>
        <w:tc>
          <w:tcPr>
            <w:tcW w:w="227" w:type="pct"/>
            <w:shd w:val="clear" w:color="auto" w:fill="auto"/>
          </w:tcPr>
          <w:p w:rsidR="00CE64E1" w:rsidRPr="00817FD1" w:rsidRDefault="004428D2" w:rsidP="00817FD1">
            <w:pPr>
              <w:widowControl/>
              <w:autoSpaceDE/>
              <w:autoSpaceDN/>
              <w:adjustRightInd/>
              <w:ind w:left="-57" w:right="-57"/>
              <w:jc w:val="center"/>
              <w:rPr>
                <w:rFonts w:ascii="Times New Roman" w:eastAsia="Calibri" w:hAnsi="Times New Roman"/>
                <w:sz w:val="14"/>
                <w:szCs w:val="14"/>
                <w:lang w:eastAsia="en-US"/>
              </w:rPr>
            </w:pPr>
            <w:r>
              <w:rPr>
                <w:rFonts w:ascii="Times New Roman" w:eastAsia="Calibri" w:hAnsi="Times New Roman"/>
                <w:sz w:val="14"/>
                <w:szCs w:val="14"/>
              </w:rPr>
              <w:t>290761,7</w:t>
            </w:r>
          </w:p>
        </w:tc>
        <w:tc>
          <w:tcPr>
            <w:tcW w:w="227" w:type="pct"/>
            <w:shd w:val="clear" w:color="auto" w:fill="auto"/>
          </w:tcPr>
          <w:p w:rsidR="00CE64E1" w:rsidRPr="00817FD1" w:rsidRDefault="004428D2" w:rsidP="00F625C6">
            <w:pPr>
              <w:widowControl/>
              <w:autoSpaceDE/>
              <w:autoSpaceDN/>
              <w:adjustRightInd/>
              <w:ind w:left="-57" w:right="-107" w:hanging="50"/>
              <w:jc w:val="center"/>
              <w:rPr>
                <w:rFonts w:ascii="Times New Roman" w:eastAsia="Calibri" w:hAnsi="Times New Roman"/>
                <w:sz w:val="14"/>
                <w:szCs w:val="14"/>
                <w:lang w:eastAsia="en-US"/>
              </w:rPr>
            </w:pPr>
            <w:r>
              <w:rPr>
                <w:rFonts w:ascii="Times New Roman" w:eastAsia="Calibri" w:hAnsi="Times New Roman"/>
                <w:sz w:val="14"/>
                <w:szCs w:val="14"/>
              </w:rPr>
              <w:t>298361,3</w:t>
            </w:r>
          </w:p>
        </w:tc>
        <w:tc>
          <w:tcPr>
            <w:tcW w:w="228" w:type="pct"/>
            <w:shd w:val="clear" w:color="auto" w:fill="auto"/>
          </w:tcPr>
          <w:p w:rsidR="00CE64E1" w:rsidRPr="00817FD1" w:rsidRDefault="004428D2" w:rsidP="004F44D0">
            <w:pPr>
              <w:widowControl/>
              <w:autoSpaceDE/>
              <w:autoSpaceDN/>
              <w:adjustRightInd/>
              <w:ind w:left="-109" w:right="-110"/>
              <w:jc w:val="center"/>
              <w:rPr>
                <w:rFonts w:ascii="Times New Roman" w:eastAsia="Calibri" w:hAnsi="Times New Roman"/>
                <w:sz w:val="14"/>
                <w:szCs w:val="14"/>
                <w:lang w:eastAsia="en-US"/>
              </w:rPr>
            </w:pPr>
            <w:r>
              <w:rPr>
                <w:rFonts w:ascii="Times New Roman" w:eastAsia="Calibri" w:hAnsi="Times New Roman"/>
                <w:sz w:val="14"/>
                <w:szCs w:val="14"/>
                <w:lang w:eastAsia="en-US"/>
              </w:rPr>
              <w:t>383721,6</w:t>
            </w:r>
          </w:p>
        </w:tc>
        <w:tc>
          <w:tcPr>
            <w:tcW w:w="273" w:type="pct"/>
            <w:shd w:val="clear" w:color="auto" w:fill="auto"/>
          </w:tcPr>
          <w:p w:rsidR="00CE64E1" w:rsidRPr="00817FD1" w:rsidRDefault="004428D2" w:rsidP="00817FD1">
            <w:pPr>
              <w:widowControl/>
              <w:autoSpaceDE/>
              <w:autoSpaceDN/>
              <w:adjustRightInd/>
              <w:ind w:left="-57"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1495835,2</w:t>
            </w:r>
          </w:p>
        </w:tc>
        <w:tc>
          <w:tcPr>
            <w:tcW w:w="272" w:type="pct"/>
            <w:shd w:val="clear" w:color="auto" w:fill="auto"/>
          </w:tcPr>
          <w:p w:rsidR="00CE64E1" w:rsidRPr="00817FD1" w:rsidRDefault="00CE64E1" w:rsidP="00F625C6">
            <w:pPr>
              <w:widowControl/>
              <w:autoSpaceDE/>
              <w:autoSpaceDN/>
              <w:adjustRightInd/>
              <w:ind w:left="-105" w:right="-109"/>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1869794,0</w:t>
            </w:r>
          </w:p>
        </w:tc>
      </w:tr>
      <w:tr w:rsidR="001C6D99" w:rsidRPr="00817FD1" w:rsidTr="006864E8">
        <w:trPr>
          <w:trHeight w:val="160"/>
        </w:trPr>
        <w:tc>
          <w:tcPr>
            <w:tcW w:w="364" w:type="pct"/>
            <w:vMerge/>
          </w:tcPr>
          <w:p w:rsidR="001C6D99" w:rsidRPr="00817FD1" w:rsidRDefault="001C6D99"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C6D99" w:rsidRPr="00817FD1" w:rsidRDefault="001C6D99" w:rsidP="00817FD1">
            <w:pPr>
              <w:widowControl/>
              <w:autoSpaceDE/>
              <w:autoSpaceDN/>
              <w:adjustRightInd/>
              <w:jc w:val="both"/>
              <w:rPr>
                <w:rFonts w:ascii="Times New Roman" w:hAnsi="Times New Roman"/>
                <w:sz w:val="14"/>
                <w:szCs w:val="16"/>
                <w:lang w:eastAsia="en-US"/>
              </w:rPr>
            </w:pPr>
          </w:p>
        </w:tc>
        <w:tc>
          <w:tcPr>
            <w:tcW w:w="273"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903</w:t>
            </w:r>
          </w:p>
        </w:tc>
        <w:tc>
          <w:tcPr>
            <w:tcW w:w="182"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1C6D99" w:rsidRPr="00817FD1" w:rsidRDefault="001C6D99" w:rsidP="00817FD1">
            <w:pPr>
              <w:rPr>
                <w:sz w:val="14"/>
                <w:szCs w:val="14"/>
              </w:rPr>
            </w:pPr>
            <w:r w:rsidRPr="00817FD1">
              <w:rPr>
                <w:rFonts w:ascii="Times New Roman" w:hAnsi="Times New Roman"/>
                <w:sz w:val="14"/>
                <w:szCs w:val="14"/>
                <w:lang w:eastAsia="en-US"/>
              </w:rPr>
              <w:t>Ч410000000</w:t>
            </w:r>
          </w:p>
        </w:tc>
        <w:tc>
          <w:tcPr>
            <w:tcW w:w="185"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val="restart"/>
          </w:tcPr>
          <w:p w:rsidR="001C6D99" w:rsidRPr="00817FD1" w:rsidRDefault="001C6D99" w:rsidP="00817FD1">
            <w:pPr>
              <w:widowControl/>
              <w:rPr>
                <w:rFonts w:ascii="Times New Roman" w:hAnsi="Times New Roman"/>
                <w:sz w:val="14"/>
                <w:szCs w:val="14"/>
              </w:rPr>
            </w:pPr>
            <w:r w:rsidRPr="00817FD1">
              <w:rPr>
                <w:rFonts w:ascii="Times New Roman" w:hAnsi="Times New Roman"/>
                <w:sz w:val="14"/>
                <w:szCs w:val="14"/>
                <w:lang w:eastAsia="en-US"/>
              </w:rPr>
              <w:t>Федеральный бюджет</w:t>
            </w:r>
          </w:p>
        </w:tc>
        <w:tc>
          <w:tcPr>
            <w:tcW w:w="179"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727,9</w:t>
            </w:r>
          </w:p>
        </w:tc>
        <w:tc>
          <w:tcPr>
            <w:tcW w:w="181" w:type="pct"/>
            <w:shd w:val="clear" w:color="auto" w:fill="auto"/>
          </w:tcPr>
          <w:p w:rsidR="001C6D99" w:rsidRPr="00817FD1" w:rsidRDefault="001C6D99" w:rsidP="00766787">
            <w:pPr>
              <w:widowControl/>
              <w:autoSpaceDE/>
              <w:autoSpaceDN/>
              <w:adjustRightInd/>
              <w:ind w:left="-118" w:right="-114" w:firstLine="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2063,0</w:t>
            </w:r>
          </w:p>
        </w:tc>
        <w:tc>
          <w:tcPr>
            <w:tcW w:w="228"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2810,2</w:t>
            </w:r>
          </w:p>
        </w:tc>
        <w:tc>
          <w:tcPr>
            <w:tcW w:w="227"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2890,0</w:t>
            </w:r>
          </w:p>
        </w:tc>
        <w:tc>
          <w:tcPr>
            <w:tcW w:w="227"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C6D99" w:rsidRPr="00817FD1" w:rsidRDefault="001C6D99" w:rsidP="00F625C6">
            <w:pPr>
              <w:widowControl/>
              <w:autoSpaceDE/>
              <w:autoSpaceDN/>
              <w:adjustRightInd/>
              <w:ind w:left="-57" w:right="-107" w:hanging="50"/>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C6D99" w:rsidRDefault="001C6D99" w:rsidP="001C6D99">
            <w:pPr>
              <w:jc w:val="center"/>
            </w:pPr>
            <w:r w:rsidRPr="00694A3C">
              <w:rPr>
                <w:rFonts w:ascii="Times New Roman" w:hAnsi="Times New Roman"/>
                <w:sz w:val="14"/>
                <w:szCs w:val="14"/>
                <w:lang w:eastAsia="en-US"/>
              </w:rPr>
              <w:t>0,0</w:t>
            </w:r>
          </w:p>
        </w:tc>
        <w:tc>
          <w:tcPr>
            <w:tcW w:w="273" w:type="pct"/>
            <w:shd w:val="clear" w:color="auto" w:fill="auto"/>
          </w:tcPr>
          <w:p w:rsidR="001C6D99" w:rsidRPr="00817FD1" w:rsidRDefault="001C6D99" w:rsidP="00817FD1">
            <w:pPr>
              <w:jc w:val="center"/>
            </w:pPr>
            <w:r w:rsidRPr="00817FD1">
              <w:rPr>
                <w:rFonts w:ascii="Times New Roman" w:hAnsi="Times New Roman"/>
                <w:sz w:val="14"/>
                <w:szCs w:val="14"/>
                <w:lang w:eastAsia="en-US"/>
              </w:rPr>
              <w:t>0,0</w:t>
            </w:r>
          </w:p>
        </w:tc>
        <w:tc>
          <w:tcPr>
            <w:tcW w:w="272" w:type="pct"/>
            <w:shd w:val="clear" w:color="auto" w:fill="auto"/>
          </w:tcPr>
          <w:p w:rsidR="001C6D99" w:rsidRPr="00817FD1" w:rsidRDefault="001C6D99" w:rsidP="00F625C6">
            <w:pPr>
              <w:ind w:left="-105" w:right="-109"/>
              <w:jc w:val="center"/>
            </w:pPr>
            <w:r w:rsidRPr="00817FD1">
              <w:rPr>
                <w:rFonts w:ascii="Times New Roman" w:hAnsi="Times New Roman"/>
                <w:sz w:val="14"/>
                <w:szCs w:val="14"/>
                <w:lang w:eastAsia="en-US"/>
              </w:rPr>
              <w:t>0,0</w:t>
            </w:r>
          </w:p>
        </w:tc>
      </w:tr>
      <w:tr w:rsidR="001C6D99" w:rsidRPr="00817FD1" w:rsidTr="006864E8">
        <w:trPr>
          <w:trHeight w:val="160"/>
        </w:trPr>
        <w:tc>
          <w:tcPr>
            <w:tcW w:w="364" w:type="pct"/>
            <w:vMerge/>
          </w:tcPr>
          <w:p w:rsidR="001C6D99" w:rsidRPr="00817FD1" w:rsidRDefault="001C6D99"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C6D99" w:rsidRPr="00817FD1" w:rsidRDefault="001C6D99" w:rsidP="00817FD1">
            <w:pPr>
              <w:widowControl/>
              <w:autoSpaceDE/>
              <w:autoSpaceDN/>
              <w:adjustRightInd/>
              <w:jc w:val="both"/>
              <w:rPr>
                <w:rFonts w:ascii="Times New Roman" w:hAnsi="Times New Roman"/>
                <w:sz w:val="14"/>
                <w:szCs w:val="16"/>
                <w:lang w:eastAsia="en-US"/>
              </w:rPr>
            </w:pPr>
          </w:p>
        </w:tc>
        <w:tc>
          <w:tcPr>
            <w:tcW w:w="273"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904</w:t>
            </w:r>
          </w:p>
        </w:tc>
        <w:tc>
          <w:tcPr>
            <w:tcW w:w="182"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1C6D99" w:rsidRPr="00817FD1" w:rsidRDefault="001C6D99" w:rsidP="00817FD1">
            <w:pPr>
              <w:rPr>
                <w:sz w:val="14"/>
                <w:szCs w:val="14"/>
              </w:rPr>
            </w:pPr>
            <w:r w:rsidRPr="00817FD1">
              <w:rPr>
                <w:rFonts w:ascii="Times New Roman" w:hAnsi="Times New Roman"/>
                <w:sz w:val="14"/>
                <w:szCs w:val="14"/>
                <w:lang w:eastAsia="en-US"/>
              </w:rPr>
              <w:t>Ч410000000</w:t>
            </w:r>
          </w:p>
        </w:tc>
        <w:tc>
          <w:tcPr>
            <w:tcW w:w="185"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1C6D99" w:rsidRPr="00817FD1" w:rsidRDefault="001C6D99" w:rsidP="00817FD1">
            <w:pPr>
              <w:widowControl/>
              <w:rPr>
                <w:rFonts w:ascii="Times New Roman" w:hAnsi="Times New Roman"/>
                <w:sz w:val="14"/>
                <w:szCs w:val="14"/>
              </w:rPr>
            </w:pPr>
          </w:p>
        </w:tc>
        <w:tc>
          <w:tcPr>
            <w:tcW w:w="179"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181" w:type="pct"/>
            <w:shd w:val="clear" w:color="auto" w:fill="auto"/>
          </w:tcPr>
          <w:p w:rsidR="001C6D99" w:rsidRPr="00817FD1" w:rsidRDefault="001C6D99" w:rsidP="00766787">
            <w:pPr>
              <w:widowControl/>
              <w:autoSpaceDE/>
              <w:autoSpaceDN/>
              <w:adjustRightInd/>
              <w:ind w:left="-118" w:right="-114" w:firstLine="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325,5</w:t>
            </w:r>
          </w:p>
        </w:tc>
        <w:tc>
          <w:tcPr>
            <w:tcW w:w="228"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711,9</w:t>
            </w:r>
          </w:p>
        </w:tc>
        <w:tc>
          <w:tcPr>
            <w:tcW w:w="227"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862,7</w:t>
            </w:r>
          </w:p>
        </w:tc>
        <w:tc>
          <w:tcPr>
            <w:tcW w:w="227"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C6D99" w:rsidRPr="00817FD1" w:rsidRDefault="001C6D99" w:rsidP="00F625C6">
            <w:pPr>
              <w:widowControl/>
              <w:autoSpaceDE/>
              <w:autoSpaceDN/>
              <w:adjustRightInd/>
              <w:ind w:left="-57" w:right="-107" w:hanging="50"/>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C6D99" w:rsidRDefault="001C6D99" w:rsidP="001C6D99">
            <w:pPr>
              <w:jc w:val="center"/>
            </w:pPr>
            <w:r w:rsidRPr="00694A3C">
              <w:rPr>
                <w:rFonts w:ascii="Times New Roman" w:hAnsi="Times New Roman"/>
                <w:sz w:val="14"/>
                <w:szCs w:val="14"/>
                <w:lang w:eastAsia="en-US"/>
              </w:rPr>
              <w:t>0,0</w:t>
            </w:r>
          </w:p>
        </w:tc>
        <w:tc>
          <w:tcPr>
            <w:tcW w:w="273" w:type="pct"/>
            <w:shd w:val="clear" w:color="auto" w:fill="auto"/>
          </w:tcPr>
          <w:p w:rsidR="001C6D99" w:rsidRPr="00817FD1" w:rsidRDefault="001C6D99" w:rsidP="00817FD1">
            <w:pPr>
              <w:jc w:val="center"/>
            </w:pPr>
            <w:r w:rsidRPr="00817FD1">
              <w:rPr>
                <w:rFonts w:ascii="Times New Roman" w:hAnsi="Times New Roman"/>
                <w:sz w:val="14"/>
                <w:szCs w:val="14"/>
                <w:lang w:eastAsia="en-US"/>
              </w:rPr>
              <w:t>0,0</w:t>
            </w:r>
          </w:p>
        </w:tc>
        <w:tc>
          <w:tcPr>
            <w:tcW w:w="272" w:type="pct"/>
            <w:shd w:val="clear" w:color="auto" w:fill="auto"/>
          </w:tcPr>
          <w:p w:rsidR="001C6D99" w:rsidRPr="00817FD1" w:rsidRDefault="001C6D99" w:rsidP="00F625C6">
            <w:pPr>
              <w:ind w:left="-105" w:right="-109"/>
              <w:jc w:val="center"/>
            </w:pPr>
            <w:r w:rsidRPr="00817FD1">
              <w:rPr>
                <w:rFonts w:ascii="Times New Roman" w:hAnsi="Times New Roman"/>
                <w:sz w:val="14"/>
                <w:szCs w:val="14"/>
                <w:lang w:eastAsia="en-US"/>
              </w:rPr>
              <w:t>0,0</w:t>
            </w:r>
          </w:p>
        </w:tc>
      </w:tr>
      <w:tr w:rsidR="001C6D99" w:rsidRPr="00817FD1" w:rsidTr="006864E8">
        <w:trPr>
          <w:trHeight w:val="160"/>
        </w:trPr>
        <w:tc>
          <w:tcPr>
            <w:tcW w:w="364" w:type="pct"/>
            <w:vMerge/>
          </w:tcPr>
          <w:p w:rsidR="001C6D99" w:rsidRPr="00817FD1" w:rsidRDefault="001C6D99"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C6D99" w:rsidRPr="00817FD1" w:rsidRDefault="001C6D99" w:rsidP="00817FD1">
            <w:pPr>
              <w:widowControl/>
              <w:autoSpaceDE/>
              <w:autoSpaceDN/>
              <w:adjustRightInd/>
              <w:jc w:val="both"/>
              <w:rPr>
                <w:rFonts w:ascii="Times New Roman" w:hAnsi="Times New Roman"/>
                <w:sz w:val="14"/>
                <w:szCs w:val="16"/>
                <w:lang w:eastAsia="en-US"/>
              </w:rPr>
            </w:pPr>
          </w:p>
        </w:tc>
        <w:tc>
          <w:tcPr>
            <w:tcW w:w="273"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905</w:t>
            </w:r>
          </w:p>
        </w:tc>
        <w:tc>
          <w:tcPr>
            <w:tcW w:w="182"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1C6D99" w:rsidRPr="00817FD1" w:rsidRDefault="001C6D99" w:rsidP="00817FD1">
            <w:pPr>
              <w:rPr>
                <w:sz w:val="14"/>
                <w:szCs w:val="14"/>
              </w:rPr>
            </w:pPr>
            <w:r w:rsidRPr="00817FD1">
              <w:rPr>
                <w:rFonts w:ascii="Times New Roman" w:hAnsi="Times New Roman"/>
                <w:sz w:val="14"/>
                <w:szCs w:val="14"/>
                <w:lang w:eastAsia="en-US"/>
              </w:rPr>
              <w:t>Ч410000000</w:t>
            </w:r>
          </w:p>
        </w:tc>
        <w:tc>
          <w:tcPr>
            <w:tcW w:w="185"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1C6D99" w:rsidRPr="00817FD1" w:rsidRDefault="001C6D99" w:rsidP="00817FD1">
            <w:pPr>
              <w:widowControl/>
              <w:rPr>
                <w:rFonts w:ascii="Times New Roman" w:hAnsi="Times New Roman"/>
                <w:sz w:val="14"/>
                <w:szCs w:val="14"/>
              </w:rPr>
            </w:pPr>
          </w:p>
        </w:tc>
        <w:tc>
          <w:tcPr>
            <w:tcW w:w="179"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181" w:type="pct"/>
            <w:shd w:val="clear" w:color="auto" w:fill="auto"/>
          </w:tcPr>
          <w:p w:rsidR="001C6D99" w:rsidRPr="00817FD1" w:rsidRDefault="001C6D99" w:rsidP="00766787">
            <w:pPr>
              <w:widowControl/>
              <w:autoSpaceDE/>
              <w:autoSpaceDN/>
              <w:adjustRightInd/>
              <w:ind w:left="-118" w:right="-114" w:firstLine="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455,7</w:t>
            </w:r>
          </w:p>
        </w:tc>
        <w:tc>
          <w:tcPr>
            <w:tcW w:w="228"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704,0</w:t>
            </w:r>
          </w:p>
        </w:tc>
        <w:tc>
          <w:tcPr>
            <w:tcW w:w="227"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1022,6</w:t>
            </w:r>
          </w:p>
        </w:tc>
        <w:tc>
          <w:tcPr>
            <w:tcW w:w="227"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C6D99" w:rsidRPr="00817FD1" w:rsidRDefault="001C6D99" w:rsidP="00F625C6">
            <w:pPr>
              <w:widowControl/>
              <w:autoSpaceDE/>
              <w:autoSpaceDN/>
              <w:adjustRightInd/>
              <w:ind w:left="-57" w:right="-107" w:hanging="50"/>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C6D99" w:rsidRDefault="001C6D99" w:rsidP="001C6D99">
            <w:pPr>
              <w:jc w:val="center"/>
            </w:pPr>
            <w:r w:rsidRPr="00694A3C">
              <w:rPr>
                <w:rFonts w:ascii="Times New Roman" w:hAnsi="Times New Roman"/>
                <w:sz w:val="14"/>
                <w:szCs w:val="14"/>
                <w:lang w:eastAsia="en-US"/>
              </w:rPr>
              <w:t>0,0</w:t>
            </w:r>
          </w:p>
        </w:tc>
        <w:tc>
          <w:tcPr>
            <w:tcW w:w="273" w:type="pct"/>
            <w:shd w:val="clear" w:color="auto" w:fill="auto"/>
          </w:tcPr>
          <w:p w:rsidR="001C6D99" w:rsidRPr="00817FD1" w:rsidRDefault="001C6D99" w:rsidP="00817FD1">
            <w:pPr>
              <w:jc w:val="center"/>
            </w:pPr>
            <w:r w:rsidRPr="00817FD1">
              <w:rPr>
                <w:rFonts w:ascii="Times New Roman" w:hAnsi="Times New Roman"/>
                <w:sz w:val="14"/>
                <w:szCs w:val="14"/>
                <w:lang w:eastAsia="en-US"/>
              </w:rPr>
              <w:t>0,0</w:t>
            </w:r>
          </w:p>
        </w:tc>
        <w:tc>
          <w:tcPr>
            <w:tcW w:w="272" w:type="pct"/>
            <w:shd w:val="clear" w:color="auto" w:fill="auto"/>
          </w:tcPr>
          <w:p w:rsidR="001C6D99" w:rsidRPr="00817FD1" w:rsidRDefault="001C6D99" w:rsidP="00F625C6">
            <w:pPr>
              <w:ind w:left="-105" w:right="-109"/>
              <w:jc w:val="center"/>
            </w:pPr>
            <w:r w:rsidRPr="00817FD1">
              <w:rPr>
                <w:rFonts w:ascii="Times New Roman" w:hAnsi="Times New Roman"/>
                <w:sz w:val="14"/>
                <w:szCs w:val="14"/>
                <w:lang w:eastAsia="en-US"/>
              </w:rPr>
              <w:t>0,0</w:t>
            </w:r>
          </w:p>
        </w:tc>
      </w:tr>
      <w:tr w:rsidR="001C6D99" w:rsidRPr="00817FD1" w:rsidTr="006864E8">
        <w:trPr>
          <w:trHeight w:val="160"/>
        </w:trPr>
        <w:tc>
          <w:tcPr>
            <w:tcW w:w="364" w:type="pct"/>
            <w:vMerge/>
          </w:tcPr>
          <w:p w:rsidR="001C6D99" w:rsidRPr="00817FD1" w:rsidRDefault="001C6D99"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C6D99" w:rsidRPr="00817FD1" w:rsidRDefault="001C6D99" w:rsidP="00817FD1">
            <w:pPr>
              <w:widowControl/>
              <w:autoSpaceDE/>
              <w:autoSpaceDN/>
              <w:adjustRightInd/>
              <w:jc w:val="both"/>
              <w:rPr>
                <w:rFonts w:ascii="Times New Roman" w:hAnsi="Times New Roman"/>
                <w:sz w:val="14"/>
                <w:szCs w:val="16"/>
                <w:lang w:eastAsia="en-US"/>
              </w:rPr>
            </w:pPr>
          </w:p>
        </w:tc>
        <w:tc>
          <w:tcPr>
            <w:tcW w:w="273"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906</w:t>
            </w:r>
          </w:p>
        </w:tc>
        <w:tc>
          <w:tcPr>
            <w:tcW w:w="182"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1C6D99" w:rsidRPr="00817FD1" w:rsidRDefault="001C6D99" w:rsidP="00817FD1">
            <w:pPr>
              <w:rPr>
                <w:sz w:val="14"/>
                <w:szCs w:val="14"/>
              </w:rPr>
            </w:pPr>
            <w:r w:rsidRPr="00817FD1">
              <w:rPr>
                <w:rFonts w:ascii="Times New Roman" w:hAnsi="Times New Roman"/>
                <w:sz w:val="14"/>
                <w:szCs w:val="14"/>
                <w:lang w:eastAsia="en-US"/>
              </w:rPr>
              <w:t>Ч410000000</w:t>
            </w:r>
          </w:p>
        </w:tc>
        <w:tc>
          <w:tcPr>
            <w:tcW w:w="185"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1C6D99" w:rsidRPr="00817FD1" w:rsidRDefault="001C6D99" w:rsidP="00817FD1">
            <w:pPr>
              <w:widowControl/>
              <w:rPr>
                <w:rFonts w:ascii="Times New Roman" w:hAnsi="Times New Roman"/>
                <w:sz w:val="14"/>
                <w:szCs w:val="14"/>
              </w:rPr>
            </w:pPr>
          </w:p>
        </w:tc>
        <w:tc>
          <w:tcPr>
            <w:tcW w:w="179"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181" w:type="pct"/>
            <w:shd w:val="clear" w:color="auto" w:fill="auto"/>
          </w:tcPr>
          <w:p w:rsidR="001C6D99" w:rsidRPr="00817FD1" w:rsidRDefault="001C6D99" w:rsidP="00766787">
            <w:pPr>
              <w:widowControl/>
              <w:autoSpaceDE/>
              <w:autoSpaceDN/>
              <w:adjustRightInd/>
              <w:ind w:left="-118" w:right="-114" w:firstLine="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390,6</w:t>
            </w:r>
          </w:p>
        </w:tc>
        <w:tc>
          <w:tcPr>
            <w:tcW w:w="228"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679,5</w:t>
            </w:r>
          </w:p>
        </w:tc>
        <w:tc>
          <w:tcPr>
            <w:tcW w:w="227"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962,9</w:t>
            </w:r>
          </w:p>
        </w:tc>
        <w:tc>
          <w:tcPr>
            <w:tcW w:w="227"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C6D99" w:rsidRPr="00817FD1" w:rsidRDefault="001C6D99" w:rsidP="00F625C6">
            <w:pPr>
              <w:widowControl/>
              <w:autoSpaceDE/>
              <w:autoSpaceDN/>
              <w:adjustRightInd/>
              <w:ind w:left="-57" w:right="-107" w:hanging="50"/>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C6D99" w:rsidRDefault="001C6D99" w:rsidP="001C6D99">
            <w:pPr>
              <w:jc w:val="center"/>
            </w:pPr>
            <w:r w:rsidRPr="00694A3C">
              <w:rPr>
                <w:rFonts w:ascii="Times New Roman" w:hAnsi="Times New Roman"/>
                <w:sz w:val="14"/>
                <w:szCs w:val="14"/>
                <w:lang w:eastAsia="en-US"/>
              </w:rPr>
              <w:t>0,0</w:t>
            </w:r>
          </w:p>
        </w:tc>
        <w:tc>
          <w:tcPr>
            <w:tcW w:w="273" w:type="pct"/>
            <w:shd w:val="clear" w:color="auto" w:fill="auto"/>
          </w:tcPr>
          <w:p w:rsidR="001C6D99" w:rsidRPr="00817FD1" w:rsidRDefault="001C6D99" w:rsidP="00817FD1">
            <w:pPr>
              <w:jc w:val="center"/>
            </w:pPr>
            <w:r w:rsidRPr="00817FD1">
              <w:rPr>
                <w:rFonts w:ascii="Times New Roman" w:hAnsi="Times New Roman"/>
                <w:sz w:val="14"/>
                <w:szCs w:val="14"/>
                <w:lang w:eastAsia="en-US"/>
              </w:rPr>
              <w:t>0,0</w:t>
            </w:r>
          </w:p>
        </w:tc>
        <w:tc>
          <w:tcPr>
            <w:tcW w:w="272" w:type="pct"/>
            <w:shd w:val="clear" w:color="auto" w:fill="auto"/>
          </w:tcPr>
          <w:p w:rsidR="001C6D99" w:rsidRPr="00817FD1" w:rsidRDefault="001C6D99" w:rsidP="00F625C6">
            <w:pPr>
              <w:ind w:left="-105" w:right="-109"/>
              <w:jc w:val="center"/>
            </w:pPr>
            <w:r w:rsidRPr="00817FD1">
              <w:rPr>
                <w:rFonts w:ascii="Times New Roman" w:hAnsi="Times New Roman"/>
                <w:sz w:val="14"/>
                <w:szCs w:val="14"/>
                <w:lang w:eastAsia="en-US"/>
              </w:rPr>
              <w:t>0,0</w:t>
            </w:r>
          </w:p>
        </w:tc>
      </w:tr>
      <w:tr w:rsidR="001C6D99" w:rsidRPr="00817FD1" w:rsidTr="006864E8">
        <w:trPr>
          <w:trHeight w:val="160"/>
        </w:trPr>
        <w:tc>
          <w:tcPr>
            <w:tcW w:w="364" w:type="pct"/>
            <w:vMerge/>
          </w:tcPr>
          <w:p w:rsidR="001C6D99" w:rsidRPr="00817FD1" w:rsidRDefault="001C6D99"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C6D99" w:rsidRPr="00817FD1" w:rsidRDefault="001C6D99" w:rsidP="00817FD1">
            <w:pPr>
              <w:widowControl/>
              <w:autoSpaceDE/>
              <w:autoSpaceDN/>
              <w:adjustRightInd/>
              <w:jc w:val="both"/>
              <w:rPr>
                <w:rFonts w:ascii="Times New Roman" w:hAnsi="Times New Roman"/>
                <w:sz w:val="14"/>
                <w:szCs w:val="16"/>
                <w:lang w:eastAsia="en-US"/>
              </w:rPr>
            </w:pPr>
          </w:p>
        </w:tc>
        <w:tc>
          <w:tcPr>
            <w:tcW w:w="273"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907</w:t>
            </w:r>
          </w:p>
        </w:tc>
        <w:tc>
          <w:tcPr>
            <w:tcW w:w="182"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1C6D99" w:rsidRPr="00817FD1" w:rsidRDefault="001C6D99" w:rsidP="00817FD1">
            <w:pPr>
              <w:rPr>
                <w:sz w:val="14"/>
                <w:szCs w:val="14"/>
              </w:rPr>
            </w:pPr>
            <w:r w:rsidRPr="00817FD1">
              <w:rPr>
                <w:rFonts w:ascii="Times New Roman" w:hAnsi="Times New Roman"/>
                <w:sz w:val="14"/>
                <w:szCs w:val="14"/>
                <w:lang w:eastAsia="en-US"/>
              </w:rPr>
              <w:t>Ч410000000</w:t>
            </w:r>
          </w:p>
        </w:tc>
        <w:tc>
          <w:tcPr>
            <w:tcW w:w="185"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1C6D99" w:rsidRPr="00817FD1" w:rsidRDefault="001C6D99" w:rsidP="00817FD1">
            <w:pPr>
              <w:widowControl/>
              <w:rPr>
                <w:rFonts w:ascii="Times New Roman" w:hAnsi="Times New Roman"/>
                <w:sz w:val="14"/>
                <w:szCs w:val="14"/>
              </w:rPr>
            </w:pPr>
          </w:p>
        </w:tc>
        <w:tc>
          <w:tcPr>
            <w:tcW w:w="179"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65,1</w:t>
            </w:r>
          </w:p>
        </w:tc>
        <w:tc>
          <w:tcPr>
            <w:tcW w:w="181" w:type="pct"/>
            <w:shd w:val="clear" w:color="auto" w:fill="auto"/>
          </w:tcPr>
          <w:p w:rsidR="001C6D99" w:rsidRPr="00817FD1" w:rsidRDefault="001C6D99" w:rsidP="00766787">
            <w:pPr>
              <w:widowControl/>
              <w:autoSpaceDE/>
              <w:autoSpaceDN/>
              <w:adjustRightInd/>
              <w:ind w:left="-118" w:right="-114" w:firstLine="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130,2</w:t>
            </w:r>
          </w:p>
        </w:tc>
        <w:tc>
          <w:tcPr>
            <w:tcW w:w="228"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117,5</w:t>
            </w:r>
          </w:p>
        </w:tc>
        <w:tc>
          <w:tcPr>
            <w:tcW w:w="227"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134,2</w:t>
            </w:r>
          </w:p>
        </w:tc>
        <w:tc>
          <w:tcPr>
            <w:tcW w:w="227"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C6D99" w:rsidRPr="00817FD1" w:rsidRDefault="001C6D99" w:rsidP="00F625C6">
            <w:pPr>
              <w:widowControl/>
              <w:autoSpaceDE/>
              <w:autoSpaceDN/>
              <w:adjustRightInd/>
              <w:ind w:left="-57" w:right="-107" w:hanging="50"/>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C6D99" w:rsidRDefault="001C6D99" w:rsidP="001C6D99">
            <w:pPr>
              <w:jc w:val="center"/>
            </w:pPr>
            <w:r w:rsidRPr="00694A3C">
              <w:rPr>
                <w:rFonts w:ascii="Times New Roman" w:hAnsi="Times New Roman"/>
                <w:sz w:val="14"/>
                <w:szCs w:val="14"/>
                <w:lang w:eastAsia="en-US"/>
              </w:rPr>
              <w:t>0,0</w:t>
            </w:r>
          </w:p>
        </w:tc>
        <w:tc>
          <w:tcPr>
            <w:tcW w:w="273" w:type="pct"/>
            <w:shd w:val="clear" w:color="auto" w:fill="auto"/>
          </w:tcPr>
          <w:p w:rsidR="001C6D99" w:rsidRPr="00817FD1" w:rsidRDefault="001C6D99" w:rsidP="00817FD1">
            <w:pPr>
              <w:jc w:val="center"/>
            </w:pPr>
            <w:r w:rsidRPr="00817FD1">
              <w:rPr>
                <w:rFonts w:ascii="Times New Roman" w:hAnsi="Times New Roman"/>
                <w:sz w:val="14"/>
                <w:szCs w:val="14"/>
                <w:lang w:eastAsia="en-US"/>
              </w:rPr>
              <w:t>0,0</w:t>
            </w:r>
          </w:p>
        </w:tc>
        <w:tc>
          <w:tcPr>
            <w:tcW w:w="272" w:type="pct"/>
            <w:shd w:val="clear" w:color="auto" w:fill="auto"/>
          </w:tcPr>
          <w:p w:rsidR="001C6D99" w:rsidRPr="00817FD1" w:rsidRDefault="001C6D99" w:rsidP="00F625C6">
            <w:pPr>
              <w:ind w:left="-105" w:right="-109"/>
              <w:jc w:val="center"/>
            </w:pPr>
            <w:r w:rsidRPr="00817FD1">
              <w:rPr>
                <w:rFonts w:ascii="Times New Roman" w:hAnsi="Times New Roman"/>
                <w:sz w:val="14"/>
                <w:szCs w:val="14"/>
                <w:lang w:eastAsia="en-US"/>
              </w:rPr>
              <w:t>0,0</w:t>
            </w:r>
          </w:p>
        </w:tc>
      </w:tr>
      <w:tr w:rsidR="001C6D99" w:rsidRPr="00817FD1" w:rsidTr="006864E8">
        <w:trPr>
          <w:trHeight w:val="160"/>
        </w:trPr>
        <w:tc>
          <w:tcPr>
            <w:tcW w:w="364" w:type="pct"/>
            <w:vMerge/>
          </w:tcPr>
          <w:p w:rsidR="001C6D99" w:rsidRPr="00817FD1" w:rsidRDefault="001C6D99"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C6D99" w:rsidRPr="00817FD1" w:rsidRDefault="001C6D99" w:rsidP="00817FD1">
            <w:pPr>
              <w:widowControl/>
              <w:autoSpaceDE/>
              <w:autoSpaceDN/>
              <w:adjustRightInd/>
              <w:jc w:val="both"/>
              <w:rPr>
                <w:rFonts w:ascii="Times New Roman" w:hAnsi="Times New Roman"/>
                <w:sz w:val="14"/>
                <w:szCs w:val="16"/>
                <w:lang w:eastAsia="en-US"/>
              </w:rPr>
            </w:pPr>
          </w:p>
        </w:tc>
        <w:tc>
          <w:tcPr>
            <w:tcW w:w="273"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909</w:t>
            </w:r>
          </w:p>
        </w:tc>
        <w:tc>
          <w:tcPr>
            <w:tcW w:w="182"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1C6D99" w:rsidRPr="00817FD1" w:rsidRDefault="001C6D99" w:rsidP="00817FD1">
            <w:pPr>
              <w:rPr>
                <w:sz w:val="14"/>
                <w:szCs w:val="14"/>
              </w:rPr>
            </w:pPr>
            <w:r w:rsidRPr="00817FD1">
              <w:rPr>
                <w:rFonts w:ascii="Times New Roman" w:hAnsi="Times New Roman"/>
                <w:sz w:val="14"/>
                <w:szCs w:val="14"/>
                <w:lang w:eastAsia="en-US"/>
              </w:rPr>
              <w:t>Ч410000000</w:t>
            </w:r>
          </w:p>
        </w:tc>
        <w:tc>
          <w:tcPr>
            <w:tcW w:w="185"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1C6D99" w:rsidRPr="00817FD1" w:rsidRDefault="001C6D99" w:rsidP="00817FD1">
            <w:pPr>
              <w:widowControl/>
              <w:rPr>
                <w:rFonts w:ascii="Times New Roman" w:hAnsi="Times New Roman"/>
                <w:sz w:val="14"/>
                <w:szCs w:val="14"/>
              </w:rPr>
            </w:pPr>
          </w:p>
        </w:tc>
        <w:tc>
          <w:tcPr>
            <w:tcW w:w="179"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181" w:type="pct"/>
            <w:shd w:val="clear" w:color="auto" w:fill="auto"/>
          </w:tcPr>
          <w:p w:rsidR="001C6D99" w:rsidRPr="00817FD1" w:rsidRDefault="001C6D99" w:rsidP="00766787">
            <w:pPr>
              <w:widowControl/>
              <w:autoSpaceDE/>
              <w:autoSpaceDN/>
              <w:adjustRightInd/>
              <w:ind w:left="-118" w:right="-114" w:firstLine="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807,2</w:t>
            </w:r>
          </w:p>
        </w:tc>
        <w:tc>
          <w:tcPr>
            <w:tcW w:w="228"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869,2</w:t>
            </w:r>
          </w:p>
        </w:tc>
        <w:tc>
          <w:tcPr>
            <w:tcW w:w="227"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654,8</w:t>
            </w:r>
          </w:p>
        </w:tc>
        <w:tc>
          <w:tcPr>
            <w:tcW w:w="227"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C6D99" w:rsidRPr="00817FD1" w:rsidRDefault="001C6D99" w:rsidP="00F625C6">
            <w:pPr>
              <w:widowControl/>
              <w:autoSpaceDE/>
              <w:autoSpaceDN/>
              <w:adjustRightInd/>
              <w:ind w:left="-57" w:right="-107" w:hanging="50"/>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C6D99" w:rsidRDefault="001C6D99" w:rsidP="001C6D99">
            <w:pPr>
              <w:jc w:val="center"/>
            </w:pPr>
            <w:r w:rsidRPr="00694A3C">
              <w:rPr>
                <w:rFonts w:ascii="Times New Roman" w:hAnsi="Times New Roman"/>
                <w:sz w:val="14"/>
                <w:szCs w:val="14"/>
                <w:lang w:eastAsia="en-US"/>
              </w:rPr>
              <w:t>0,0</w:t>
            </w:r>
          </w:p>
        </w:tc>
        <w:tc>
          <w:tcPr>
            <w:tcW w:w="273" w:type="pct"/>
            <w:shd w:val="clear" w:color="auto" w:fill="auto"/>
          </w:tcPr>
          <w:p w:rsidR="001C6D99" w:rsidRPr="00817FD1" w:rsidRDefault="001C6D99" w:rsidP="00817FD1">
            <w:pPr>
              <w:jc w:val="center"/>
            </w:pPr>
            <w:r w:rsidRPr="00817FD1">
              <w:rPr>
                <w:rFonts w:ascii="Times New Roman" w:hAnsi="Times New Roman"/>
                <w:sz w:val="14"/>
                <w:szCs w:val="14"/>
                <w:lang w:eastAsia="en-US"/>
              </w:rPr>
              <w:t>0,0</w:t>
            </w:r>
          </w:p>
        </w:tc>
        <w:tc>
          <w:tcPr>
            <w:tcW w:w="272" w:type="pct"/>
            <w:shd w:val="clear" w:color="auto" w:fill="auto"/>
          </w:tcPr>
          <w:p w:rsidR="001C6D99" w:rsidRPr="00817FD1" w:rsidRDefault="001C6D99" w:rsidP="00F625C6">
            <w:pPr>
              <w:ind w:left="-105" w:right="-109"/>
              <w:jc w:val="center"/>
            </w:pPr>
            <w:r w:rsidRPr="00817FD1">
              <w:rPr>
                <w:rFonts w:ascii="Times New Roman" w:hAnsi="Times New Roman"/>
                <w:sz w:val="14"/>
                <w:szCs w:val="14"/>
                <w:lang w:eastAsia="en-US"/>
              </w:rPr>
              <w:t>0,0</w:t>
            </w:r>
          </w:p>
        </w:tc>
      </w:tr>
      <w:tr w:rsidR="001C6D99" w:rsidRPr="00817FD1" w:rsidTr="006864E8">
        <w:trPr>
          <w:trHeight w:val="160"/>
        </w:trPr>
        <w:tc>
          <w:tcPr>
            <w:tcW w:w="364" w:type="pct"/>
            <w:vMerge/>
          </w:tcPr>
          <w:p w:rsidR="001C6D99" w:rsidRPr="00817FD1" w:rsidRDefault="001C6D99"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C6D99" w:rsidRPr="00817FD1" w:rsidRDefault="001C6D99" w:rsidP="00817FD1">
            <w:pPr>
              <w:widowControl/>
              <w:autoSpaceDE/>
              <w:autoSpaceDN/>
              <w:adjustRightInd/>
              <w:jc w:val="both"/>
              <w:rPr>
                <w:rFonts w:ascii="Times New Roman" w:hAnsi="Times New Roman"/>
                <w:sz w:val="14"/>
                <w:szCs w:val="16"/>
                <w:lang w:eastAsia="en-US"/>
              </w:rPr>
            </w:pPr>
          </w:p>
        </w:tc>
        <w:tc>
          <w:tcPr>
            <w:tcW w:w="273"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930</w:t>
            </w:r>
          </w:p>
        </w:tc>
        <w:tc>
          <w:tcPr>
            <w:tcW w:w="182"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0103</w:t>
            </w:r>
          </w:p>
        </w:tc>
        <w:tc>
          <w:tcPr>
            <w:tcW w:w="318" w:type="pct"/>
          </w:tcPr>
          <w:p w:rsidR="001C6D99" w:rsidRPr="00817FD1" w:rsidRDefault="001C6D99" w:rsidP="00817FD1">
            <w:pPr>
              <w:rPr>
                <w:sz w:val="14"/>
                <w:szCs w:val="14"/>
              </w:rPr>
            </w:pPr>
            <w:r w:rsidRPr="00817FD1">
              <w:rPr>
                <w:rFonts w:ascii="Times New Roman" w:hAnsi="Times New Roman"/>
                <w:sz w:val="14"/>
                <w:szCs w:val="14"/>
                <w:lang w:eastAsia="en-US"/>
              </w:rPr>
              <w:t>Ч410000000</w:t>
            </w:r>
          </w:p>
        </w:tc>
        <w:tc>
          <w:tcPr>
            <w:tcW w:w="185"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1C6D99" w:rsidRPr="00817FD1" w:rsidRDefault="001C6D99" w:rsidP="00817FD1">
            <w:pPr>
              <w:widowControl/>
              <w:rPr>
                <w:rFonts w:ascii="Times New Roman" w:hAnsi="Times New Roman"/>
                <w:sz w:val="14"/>
                <w:szCs w:val="14"/>
              </w:rPr>
            </w:pPr>
          </w:p>
        </w:tc>
        <w:tc>
          <w:tcPr>
            <w:tcW w:w="179"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178,3</w:t>
            </w:r>
          </w:p>
        </w:tc>
        <w:tc>
          <w:tcPr>
            <w:tcW w:w="181"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130,2</w:t>
            </w:r>
          </w:p>
        </w:tc>
        <w:tc>
          <w:tcPr>
            <w:tcW w:w="228"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130,2</w:t>
            </w:r>
          </w:p>
        </w:tc>
        <w:tc>
          <w:tcPr>
            <w:tcW w:w="227"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169,3</w:t>
            </w:r>
          </w:p>
        </w:tc>
        <w:tc>
          <w:tcPr>
            <w:tcW w:w="227"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C6D99" w:rsidRDefault="001C6D99" w:rsidP="001C6D99">
            <w:pPr>
              <w:jc w:val="center"/>
            </w:pPr>
            <w:r w:rsidRPr="00694A3C">
              <w:rPr>
                <w:rFonts w:ascii="Times New Roman" w:hAnsi="Times New Roman"/>
                <w:sz w:val="14"/>
                <w:szCs w:val="14"/>
                <w:lang w:eastAsia="en-US"/>
              </w:rPr>
              <w:t>0,0</w:t>
            </w:r>
          </w:p>
        </w:tc>
        <w:tc>
          <w:tcPr>
            <w:tcW w:w="273" w:type="pct"/>
            <w:shd w:val="clear" w:color="auto" w:fill="auto"/>
          </w:tcPr>
          <w:p w:rsidR="001C6D99" w:rsidRPr="00817FD1" w:rsidRDefault="001C6D99" w:rsidP="00817FD1">
            <w:pPr>
              <w:jc w:val="center"/>
            </w:pPr>
            <w:r w:rsidRPr="00817FD1">
              <w:rPr>
                <w:rFonts w:ascii="Times New Roman" w:hAnsi="Times New Roman"/>
                <w:sz w:val="14"/>
                <w:szCs w:val="14"/>
                <w:lang w:eastAsia="en-US"/>
              </w:rPr>
              <w:t>0,0</w:t>
            </w:r>
          </w:p>
        </w:tc>
        <w:tc>
          <w:tcPr>
            <w:tcW w:w="272" w:type="pct"/>
            <w:shd w:val="clear" w:color="auto" w:fill="auto"/>
          </w:tcPr>
          <w:p w:rsidR="001C6D99" w:rsidRPr="00817FD1" w:rsidRDefault="001C6D99" w:rsidP="00817FD1">
            <w:pPr>
              <w:jc w:val="center"/>
            </w:pPr>
            <w:r w:rsidRPr="00817FD1">
              <w:rPr>
                <w:rFonts w:ascii="Times New Roman" w:hAnsi="Times New Roman"/>
                <w:sz w:val="14"/>
                <w:szCs w:val="14"/>
                <w:lang w:eastAsia="en-US"/>
              </w:rPr>
              <w:t>0,0</w:t>
            </w:r>
          </w:p>
        </w:tc>
      </w:tr>
      <w:tr w:rsidR="001C6D99" w:rsidRPr="00817FD1" w:rsidTr="006864E8">
        <w:trPr>
          <w:trHeight w:val="160"/>
        </w:trPr>
        <w:tc>
          <w:tcPr>
            <w:tcW w:w="364" w:type="pct"/>
            <w:vMerge/>
          </w:tcPr>
          <w:p w:rsidR="001C6D99" w:rsidRPr="00817FD1" w:rsidRDefault="001C6D99"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C6D99" w:rsidRPr="00817FD1" w:rsidRDefault="001C6D99" w:rsidP="00817FD1">
            <w:pPr>
              <w:widowControl/>
              <w:autoSpaceDE/>
              <w:autoSpaceDN/>
              <w:adjustRightInd/>
              <w:jc w:val="both"/>
              <w:rPr>
                <w:rFonts w:ascii="Times New Roman" w:hAnsi="Times New Roman"/>
                <w:sz w:val="14"/>
                <w:szCs w:val="16"/>
                <w:lang w:eastAsia="en-US"/>
              </w:rPr>
            </w:pPr>
          </w:p>
        </w:tc>
        <w:tc>
          <w:tcPr>
            <w:tcW w:w="273"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932</w:t>
            </w:r>
          </w:p>
        </w:tc>
        <w:tc>
          <w:tcPr>
            <w:tcW w:w="182"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0505</w:t>
            </w:r>
          </w:p>
        </w:tc>
        <w:tc>
          <w:tcPr>
            <w:tcW w:w="318" w:type="pct"/>
          </w:tcPr>
          <w:p w:rsidR="001C6D99" w:rsidRPr="00817FD1" w:rsidRDefault="001C6D99" w:rsidP="00817FD1">
            <w:pPr>
              <w:rPr>
                <w:sz w:val="14"/>
                <w:szCs w:val="14"/>
              </w:rPr>
            </w:pPr>
            <w:r w:rsidRPr="00817FD1">
              <w:rPr>
                <w:rFonts w:ascii="Times New Roman" w:hAnsi="Times New Roman"/>
                <w:sz w:val="14"/>
                <w:szCs w:val="14"/>
                <w:lang w:eastAsia="en-US"/>
              </w:rPr>
              <w:t>Ч410000000</w:t>
            </w:r>
          </w:p>
        </w:tc>
        <w:tc>
          <w:tcPr>
            <w:tcW w:w="185" w:type="pct"/>
          </w:tcPr>
          <w:p w:rsidR="001C6D99" w:rsidRPr="00817FD1" w:rsidRDefault="001C6D99"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1C6D99" w:rsidRPr="00817FD1" w:rsidRDefault="001C6D99" w:rsidP="00817FD1">
            <w:pPr>
              <w:widowControl/>
              <w:rPr>
                <w:rFonts w:ascii="Times New Roman" w:hAnsi="Times New Roman"/>
                <w:sz w:val="14"/>
                <w:szCs w:val="14"/>
              </w:rPr>
            </w:pPr>
          </w:p>
        </w:tc>
        <w:tc>
          <w:tcPr>
            <w:tcW w:w="179"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554,6</w:t>
            </w:r>
          </w:p>
        </w:tc>
        <w:tc>
          <w:tcPr>
            <w:tcW w:w="181"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976,5</w:t>
            </w:r>
          </w:p>
        </w:tc>
        <w:tc>
          <w:tcPr>
            <w:tcW w:w="228"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587,3</w:t>
            </w:r>
          </w:p>
        </w:tc>
        <w:tc>
          <w:tcPr>
            <w:tcW w:w="227"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618,2</w:t>
            </w:r>
          </w:p>
        </w:tc>
        <w:tc>
          <w:tcPr>
            <w:tcW w:w="227"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C6D99" w:rsidRPr="00817FD1" w:rsidRDefault="001C6D9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C6D99" w:rsidRDefault="001C6D99" w:rsidP="001C6D99">
            <w:pPr>
              <w:jc w:val="center"/>
            </w:pPr>
            <w:r w:rsidRPr="00694A3C">
              <w:rPr>
                <w:rFonts w:ascii="Times New Roman" w:hAnsi="Times New Roman"/>
                <w:sz w:val="14"/>
                <w:szCs w:val="14"/>
                <w:lang w:eastAsia="en-US"/>
              </w:rPr>
              <w:t>0,0</w:t>
            </w:r>
          </w:p>
        </w:tc>
        <w:tc>
          <w:tcPr>
            <w:tcW w:w="273" w:type="pct"/>
            <w:shd w:val="clear" w:color="auto" w:fill="auto"/>
          </w:tcPr>
          <w:p w:rsidR="001C6D99" w:rsidRPr="00817FD1" w:rsidRDefault="001C6D99" w:rsidP="00817FD1">
            <w:pPr>
              <w:jc w:val="center"/>
            </w:pPr>
            <w:r w:rsidRPr="00817FD1">
              <w:rPr>
                <w:rFonts w:ascii="Times New Roman" w:hAnsi="Times New Roman"/>
                <w:sz w:val="14"/>
                <w:szCs w:val="14"/>
                <w:lang w:eastAsia="en-US"/>
              </w:rPr>
              <w:t>0,0</w:t>
            </w:r>
          </w:p>
        </w:tc>
        <w:tc>
          <w:tcPr>
            <w:tcW w:w="272" w:type="pct"/>
            <w:shd w:val="clear" w:color="auto" w:fill="auto"/>
          </w:tcPr>
          <w:p w:rsidR="001C6D99" w:rsidRPr="00817FD1" w:rsidRDefault="001C6D99"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0804</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53,4</w:t>
            </w:r>
          </w:p>
        </w:tc>
        <w:tc>
          <w:tcPr>
            <w:tcW w:w="181"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156,2</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160,4</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220,1</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E70DCF">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966</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239,6</w:t>
            </w:r>
          </w:p>
        </w:tc>
        <w:tc>
          <w:tcPr>
            <w:tcW w:w="181"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442,7</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646,3</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555,8</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E70DCF">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1105</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109,4</w:t>
            </w:r>
          </w:p>
        </w:tc>
        <w:tc>
          <w:tcPr>
            <w:tcW w:w="181"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31,3</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161,5</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E70DCF">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0709</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312,5</w:t>
            </w:r>
          </w:p>
        </w:tc>
        <w:tc>
          <w:tcPr>
            <w:tcW w:w="181"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520,8</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290,3</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204,5</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E70DCF">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0106</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181"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494,8</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959,7</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797,9</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E70DCF">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23"/>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903</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val="restart"/>
          </w:tcPr>
          <w:p w:rsidR="00183D7E" w:rsidRPr="00817FD1" w:rsidRDefault="00183D7E" w:rsidP="00817FD1">
            <w:pPr>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179" w:type="pct"/>
            <w:shd w:val="clear" w:color="auto" w:fill="auto"/>
          </w:tcPr>
          <w:p w:rsidR="00183D7E" w:rsidRPr="00817FD1" w:rsidRDefault="00183D7E" w:rsidP="00817FD1">
            <w:pPr>
              <w:ind w:left="-113"/>
              <w:jc w:val="center"/>
              <w:rPr>
                <w:sz w:val="14"/>
                <w:szCs w:val="14"/>
              </w:rPr>
            </w:pPr>
            <w:r w:rsidRPr="00817FD1">
              <w:rPr>
                <w:rFonts w:ascii="Times New Roman" w:hAnsi="Times New Roman"/>
                <w:sz w:val="14"/>
                <w:szCs w:val="14"/>
                <w:lang w:eastAsia="en-US"/>
              </w:rPr>
              <w:t>0,0</w:t>
            </w:r>
          </w:p>
        </w:tc>
        <w:tc>
          <w:tcPr>
            <w:tcW w:w="181"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227,7</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E70DCF">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183D7E" w:rsidRPr="00817FD1" w:rsidRDefault="00183D7E" w:rsidP="00817FD1">
            <w:pPr>
              <w:rPr>
                <w:rFonts w:ascii="Times New Roman" w:hAnsi="Times New Roman"/>
                <w:sz w:val="14"/>
                <w:szCs w:val="14"/>
              </w:rPr>
            </w:pPr>
          </w:p>
        </w:tc>
        <w:tc>
          <w:tcPr>
            <w:tcW w:w="179" w:type="pct"/>
            <w:shd w:val="clear" w:color="auto" w:fill="auto"/>
          </w:tcPr>
          <w:p w:rsidR="00183D7E" w:rsidRPr="00817FD1" w:rsidRDefault="00183D7E" w:rsidP="00817FD1">
            <w:pPr>
              <w:ind w:left="-113"/>
              <w:jc w:val="center"/>
              <w:rPr>
                <w:sz w:val="14"/>
                <w:szCs w:val="14"/>
              </w:rPr>
            </w:pPr>
            <w:r w:rsidRPr="00817FD1">
              <w:rPr>
                <w:rFonts w:ascii="Times New Roman" w:hAnsi="Times New Roman"/>
                <w:sz w:val="14"/>
                <w:szCs w:val="14"/>
                <w:lang w:eastAsia="en-US"/>
              </w:rPr>
              <w:t>0,0</w:t>
            </w:r>
          </w:p>
        </w:tc>
        <w:tc>
          <w:tcPr>
            <w:tcW w:w="181"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10440,1</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E70DCF">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183D7E" w:rsidRPr="00817FD1" w:rsidRDefault="00183D7E" w:rsidP="00817FD1">
            <w:pPr>
              <w:rPr>
                <w:rFonts w:ascii="Times New Roman" w:hAnsi="Times New Roman"/>
                <w:sz w:val="14"/>
                <w:szCs w:val="14"/>
              </w:rPr>
            </w:pPr>
          </w:p>
        </w:tc>
        <w:tc>
          <w:tcPr>
            <w:tcW w:w="179" w:type="pct"/>
            <w:shd w:val="clear" w:color="auto" w:fill="auto"/>
          </w:tcPr>
          <w:p w:rsidR="00183D7E" w:rsidRPr="00817FD1" w:rsidRDefault="00183D7E" w:rsidP="00817FD1">
            <w:pPr>
              <w:ind w:left="-113"/>
              <w:jc w:val="center"/>
              <w:rPr>
                <w:sz w:val="14"/>
                <w:szCs w:val="14"/>
              </w:rPr>
            </w:pPr>
            <w:r w:rsidRPr="00817FD1">
              <w:rPr>
                <w:rFonts w:ascii="Times New Roman" w:hAnsi="Times New Roman"/>
                <w:sz w:val="14"/>
                <w:szCs w:val="14"/>
                <w:lang w:eastAsia="en-US"/>
              </w:rPr>
              <w:t>0,0</w:t>
            </w:r>
          </w:p>
        </w:tc>
        <w:tc>
          <w:tcPr>
            <w:tcW w:w="181"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3037,5</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E70DCF">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183D7E" w:rsidRPr="00817FD1" w:rsidRDefault="00183D7E" w:rsidP="00817FD1">
            <w:pPr>
              <w:rPr>
                <w:rFonts w:ascii="Times New Roman" w:hAnsi="Times New Roman"/>
                <w:sz w:val="14"/>
                <w:szCs w:val="14"/>
              </w:rPr>
            </w:pPr>
          </w:p>
        </w:tc>
        <w:tc>
          <w:tcPr>
            <w:tcW w:w="179" w:type="pct"/>
            <w:shd w:val="clear" w:color="auto" w:fill="auto"/>
          </w:tcPr>
          <w:p w:rsidR="00183D7E" w:rsidRPr="00817FD1" w:rsidRDefault="00183D7E" w:rsidP="00817FD1">
            <w:pPr>
              <w:ind w:left="-113"/>
              <w:jc w:val="center"/>
              <w:rPr>
                <w:sz w:val="14"/>
                <w:szCs w:val="14"/>
              </w:rPr>
            </w:pPr>
            <w:r w:rsidRPr="00817FD1">
              <w:rPr>
                <w:rFonts w:ascii="Times New Roman" w:hAnsi="Times New Roman"/>
                <w:sz w:val="14"/>
                <w:szCs w:val="14"/>
                <w:lang w:eastAsia="en-US"/>
              </w:rPr>
              <w:t>0,0</w:t>
            </w:r>
          </w:p>
        </w:tc>
        <w:tc>
          <w:tcPr>
            <w:tcW w:w="181"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9914,4</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E70DCF">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183D7E" w:rsidRPr="00817FD1" w:rsidRDefault="00183D7E" w:rsidP="00817FD1">
            <w:pPr>
              <w:rPr>
                <w:rFonts w:ascii="Times New Roman" w:hAnsi="Times New Roman"/>
                <w:sz w:val="14"/>
                <w:szCs w:val="14"/>
              </w:rPr>
            </w:pPr>
          </w:p>
        </w:tc>
        <w:tc>
          <w:tcPr>
            <w:tcW w:w="179" w:type="pct"/>
            <w:shd w:val="clear" w:color="auto" w:fill="auto"/>
          </w:tcPr>
          <w:p w:rsidR="00183D7E" w:rsidRPr="00817FD1" w:rsidRDefault="00183D7E" w:rsidP="00817FD1">
            <w:pPr>
              <w:ind w:left="-113"/>
              <w:jc w:val="center"/>
              <w:rPr>
                <w:sz w:val="14"/>
                <w:szCs w:val="14"/>
              </w:rPr>
            </w:pPr>
            <w:r w:rsidRPr="00817FD1">
              <w:rPr>
                <w:rFonts w:ascii="Times New Roman" w:hAnsi="Times New Roman"/>
                <w:sz w:val="14"/>
                <w:szCs w:val="14"/>
                <w:lang w:eastAsia="en-US"/>
              </w:rPr>
              <w:t>0,0</w:t>
            </w:r>
          </w:p>
        </w:tc>
        <w:tc>
          <w:tcPr>
            <w:tcW w:w="181"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2422,7</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E70DCF">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1101</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817FD1">
            <w:pPr>
              <w:widowControl/>
              <w:autoSpaceDE/>
              <w:autoSpaceDN/>
              <w:adjustRightInd/>
              <w:ind w:left="-113" w:right="-113"/>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170</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0</w:t>
            </w:r>
          </w:p>
        </w:tc>
        <w:tc>
          <w:tcPr>
            <w:tcW w:w="181"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391,0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E70DCF">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1103</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817FD1">
            <w:pPr>
              <w:widowControl/>
              <w:autoSpaceDE/>
              <w:autoSpaceDN/>
              <w:adjustRightInd/>
              <w:ind w:left="-113" w:right="-113"/>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6146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9</w:t>
            </w:r>
          </w:p>
        </w:tc>
        <w:tc>
          <w:tcPr>
            <w:tcW w:w="181"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14000,0</w:t>
            </w:r>
          </w:p>
        </w:tc>
        <w:tc>
          <w:tcPr>
            <w:tcW w:w="182"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1126,9</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E70DCF">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0701</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817FD1">
            <w:pPr>
              <w:widowControl/>
              <w:autoSpaceDE/>
              <w:autoSpaceDN/>
              <w:adjustRightInd/>
              <w:ind w:left="-113" w:right="-113"/>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47000</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0</w:t>
            </w:r>
          </w:p>
        </w:tc>
        <w:tc>
          <w:tcPr>
            <w:tcW w:w="181"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44787,3</w:t>
            </w:r>
          </w:p>
        </w:tc>
        <w:tc>
          <w:tcPr>
            <w:tcW w:w="182" w:type="pct"/>
            <w:shd w:val="clear" w:color="auto" w:fill="auto"/>
          </w:tcPr>
          <w:p w:rsidR="00183D7E" w:rsidRPr="00817FD1" w:rsidRDefault="00183D7E" w:rsidP="00766787">
            <w:pPr>
              <w:widowControl/>
              <w:autoSpaceDE/>
              <w:autoSpaceDN/>
              <w:adjustRightInd/>
              <w:ind w:left="-106" w:right="-109"/>
              <w:jc w:val="center"/>
              <w:rPr>
                <w:rFonts w:ascii="Times New Roman" w:hAnsi="Times New Roman"/>
                <w:sz w:val="14"/>
                <w:szCs w:val="14"/>
                <w:lang w:eastAsia="en-US"/>
              </w:rPr>
            </w:pPr>
            <w:r w:rsidRPr="00817FD1">
              <w:rPr>
                <w:rFonts w:ascii="Times New Roman" w:hAnsi="Times New Roman"/>
                <w:sz w:val="14"/>
                <w:szCs w:val="14"/>
                <w:lang w:eastAsia="en-US"/>
              </w:rPr>
              <w:t>112170,3</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69600,2</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112208,2</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Pr>
                <w:rFonts w:ascii="Times New Roman" w:hAnsi="Times New Roman"/>
                <w:sz w:val="14"/>
                <w:szCs w:val="14"/>
                <w:lang w:eastAsia="en-US"/>
              </w:rPr>
              <w:t>82219,6</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E70DCF">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0701</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817FD1">
            <w:pPr>
              <w:ind w:left="-113"/>
              <w:jc w:val="center"/>
              <w:rPr>
                <w:sz w:val="14"/>
                <w:szCs w:val="14"/>
              </w:rPr>
            </w:pPr>
            <w:r w:rsidRPr="00817FD1">
              <w:rPr>
                <w:rFonts w:ascii="Times New Roman" w:hAnsi="Times New Roman"/>
                <w:sz w:val="14"/>
                <w:szCs w:val="14"/>
                <w:lang w:eastAsia="en-US"/>
              </w:rPr>
              <w:t>0,0</w:t>
            </w:r>
          </w:p>
        </w:tc>
        <w:tc>
          <w:tcPr>
            <w:tcW w:w="181"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1670,0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E70DCF">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0702</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817FD1">
            <w:pPr>
              <w:widowControl/>
              <w:autoSpaceDE/>
              <w:autoSpaceDN/>
              <w:adjustRightInd/>
              <w:ind w:left="-113" w:right="-113"/>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18466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6</w:t>
            </w:r>
          </w:p>
        </w:tc>
        <w:tc>
          <w:tcPr>
            <w:tcW w:w="181"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17290,2</w:t>
            </w:r>
          </w:p>
        </w:tc>
        <w:tc>
          <w:tcPr>
            <w:tcW w:w="182"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22170,3</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E70DCF">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0702</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8700,0</w:t>
            </w:r>
          </w:p>
        </w:tc>
        <w:tc>
          <w:tcPr>
            <w:tcW w:w="182"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E70DCF">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183D7E" w:rsidRPr="00817FD1" w:rsidRDefault="00183D7E" w:rsidP="00817FD1">
            <w:pPr>
              <w:rPr>
                <w:rFonts w:ascii="Times New Roman" w:hAnsi="Times New Roman"/>
                <w:sz w:val="14"/>
                <w:szCs w:val="14"/>
                <w:lang w:eastAsia="en-US"/>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9264,5</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E70DCF">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0709</w:t>
            </w:r>
          </w:p>
        </w:tc>
        <w:tc>
          <w:tcPr>
            <w:tcW w:w="318" w:type="pct"/>
          </w:tcPr>
          <w:p w:rsidR="00183D7E" w:rsidRPr="00817FD1" w:rsidRDefault="00183D7E" w:rsidP="00817FD1">
            <w:pPr>
              <w:rPr>
                <w:rFonts w:ascii="Times New Roman" w:hAnsi="Times New Roman"/>
                <w:sz w:val="14"/>
                <w:szCs w:val="14"/>
                <w:lang w:eastAsia="en-US"/>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2120,0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E70DCF">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0709</w:t>
            </w:r>
          </w:p>
        </w:tc>
        <w:tc>
          <w:tcPr>
            <w:tcW w:w="318" w:type="pct"/>
          </w:tcPr>
          <w:p w:rsidR="00183D7E" w:rsidRPr="00817FD1" w:rsidRDefault="00183D7E" w:rsidP="00817FD1">
            <w:pPr>
              <w:rPr>
                <w:rFonts w:ascii="Times New Roman" w:hAnsi="Times New Roman"/>
                <w:sz w:val="14"/>
                <w:szCs w:val="14"/>
                <w:lang w:eastAsia="en-US"/>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385,0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E70DCF">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766787" w:rsidRPr="00817FD1" w:rsidTr="006864E8">
        <w:trPr>
          <w:trHeight w:val="160"/>
        </w:trPr>
        <w:tc>
          <w:tcPr>
            <w:tcW w:w="364" w:type="pct"/>
            <w:vMerge/>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CE64E1" w:rsidRPr="00817FD1" w:rsidRDefault="00CE64E1" w:rsidP="00817FD1">
            <w:pPr>
              <w:widowControl/>
              <w:autoSpaceDE/>
              <w:autoSpaceDN/>
              <w:adjustRightInd/>
              <w:jc w:val="both"/>
              <w:rPr>
                <w:rFonts w:ascii="Times New Roman" w:hAnsi="Times New Roman"/>
                <w:sz w:val="14"/>
                <w:szCs w:val="16"/>
                <w:lang w:eastAsia="en-US"/>
              </w:rPr>
            </w:pPr>
          </w:p>
        </w:tc>
        <w:tc>
          <w:tcPr>
            <w:tcW w:w="273" w:type="pct"/>
          </w:tcPr>
          <w:p w:rsidR="00CE64E1" w:rsidRPr="00817FD1" w:rsidRDefault="00CE64E1" w:rsidP="00817FD1">
            <w:pPr>
              <w:jc w:val="center"/>
              <w:rPr>
                <w:rFonts w:ascii="Times New Roman" w:hAnsi="Times New Roman"/>
                <w:sz w:val="14"/>
                <w:szCs w:val="16"/>
                <w:lang w:eastAsia="en-US"/>
              </w:rPr>
            </w:pPr>
            <w:r w:rsidRPr="00817FD1">
              <w:rPr>
                <w:rFonts w:ascii="Times New Roman" w:hAnsi="Times New Roman"/>
                <w:sz w:val="14"/>
                <w:szCs w:val="16"/>
                <w:lang w:eastAsia="en-US"/>
              </w:rPr>
              <w:t>903</w:t>
            </w:r>
          </w:p>
        </w:tc>
        <w:tc>
          <w:tcPr>
            <w:tcW w:w="182" w:type="pct"/>
          </w:tcPr>
          <w:p w:rsidR="00CE64E1" w:rsidRPr="00817FD1" w:rsidRDefault="00CE64E1" w:rsidP="00817FD1">
            <w:pPr>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1301</w:t>
            </w:r>
          </w:p>
        </w:tc>
        <w:tc>
          <w:tcPr>
            <w:tcW w:w="318" w:type="pct"/>
          </w:tcPr>
          <w:p w:rsidR="00CE64E1" w:rsidRPr="00817FD1" w:rsidRDefault="00CE64E1" w:rsidP="00817FD1">
            <w:pPr>
              <w:rPr>
                <w:rFonts w:ascii="Times New Roman" w:hAnsi="Times New Roman"/>
                <w:sz w:val="14"/>
                <w:szCs w:val="14"/>
                <w:lang w:eastAsia="en-US"/>
              </w:rPr>
            </w:pPr>
            <w:r w:rsidRPr="00817FD1">
              <w:rPr>
                <w:rFonts w:ascii="Times New Roman" w:hAnsi="Times New Roman"/>
                <w:sz w:val="14"/>
                <w:szCs w:val="14"/>
                <w:lang w:eastAsia="en-US"/>
              </w:rPr>
              <w:t>Ч410000000</w:t>
            </w:r>
          </w:p>
        </w:tc>
        <w:tc>
          <w:tcPr>
            <w:tcW w:w="185" w:type="pct"/>
          </w:tcPr>
          <w:p w:rsidR="00CE64E1" w:rsidRPr="00817FD1" w:rsidRDefault="00CE64E1" w:rsidP="00817FD1">
            <w:pPr>
              <w:spacing w:line="245" w:lineRule="auto"/>
              <w:jc w:val="center"/>
              <w:rPr>
                <w:rFonts w:ascii="Times New Roman" w:hAnsi="Times New Roman"/>
                <w:sz w:val="14"/>
                <w:szCs w:val="14"/>
                <w:lang w:eastAsia="en-US"/>
              </w:rPr>
            </w:pPr>
            <w:r w:rsidRPr="00817FD1">
              <w:rPr>
                <w:rFonts w:ascii="Times New Roman" w:hAnsi="Times New Roman"/>
                <w:sz w:val="14"/>
                <w:szCs w:val="14"/>
                <w:lang w:eastAsia="en-US"/>
              </w:rPr>
              <w:t>730</w:t>
            </w:r>
          </w:p>
        </w:tc>
        <w:tc>
          <w:tcPr>
            <w:tcW w:w="591" w:type="pct"/>
            <w:vMerge w:val="restart"/>
          </w:tcPr>
          <w:p w:rsidR="00CE64E1" w:rsidRPr="00817FD1" w:rsidRDefault="00CE64E1" w:rsidP="00817FD1">
            <w:pPr>
              <w:widowControl/>
              <w:rPr>
                <w:rFonts w:ascii="Times New Roman" w:hAnsi="Times New Roman"/>
                <w:sz w:val="14"/>
                <w:szCs w:val="14"/>
              </w:rPr>
            </w:pPr>
            <w:r w:rsidRPr="00817FD1">
              <w:rPr>
                <w:rFonts w:ascii="Times New Roman" w:hAnsi="Times New Roman"/>
                <w:sz w:val="14"/>
                <w:szCs w:val="14"/>
              </w:rPr>
              <w:t>Бюджет города Чебоксары</w:t>
            </w:r>
          </w:p>
        </w:tc>
        <w:tc>
          <w:tcPr>
            <w:tcW w:w="179" w:type="pct"/>
            <w:shd w:val="clear" w:color="auto" w:fill="auto"/>
          </w:tcPr>
          <w:p w:rsidR="00CE64E1" w:rsidRPr="00817FD1" w:rsidRDefault="00CE64E1" w:rsidP="00766787">
            <w:pPr>
              <w:ind w:left="-118" w:right="-107"/>
              <w:jc w:val="center"/>
              <w:rPr>
                <w:rFonts w:ascii="Times New Roman" w:eastAsia="Calibri" w:hAnsi="Times New Roman"/>
                <w:sz w:val="14"/>
                <w:szCs w:val="14"/>
              </w:rPr>
            </w:pPr>
            <w:r w:rsidRPr="00817FD1">
              <w:rPr>
                <w:rFonts w:ascii="Times New Roman" w:eastAsia="Calibri" w:hAnsi="Times New Roman"/>
                <w:sz w:val="14"/>
                <w:szCs w:val="14"/>
              </w:rPr>
              <w:t>138363,4</w:t>
            </w:r>
          </w:p>
        </w:tc>
        <w:tc>
          <w:tcPr>
            <w:tcW w:w="181" w:type="pct"/>
            <w:shd w:val="clear" w:color="auto" w:fill="auto"/>
          </w:tcPr>
          <w:p w:rsidR="00CE64E1" w:rsidRPr="00817FD1" w:rsidRDefault="00CE64E1" w:rsidP="00766787">
            <w:pPr>
              <w:ind w:left="-109" w:right="-110"/>
              <w:jc w:val="center"/>
              <w:rPr>
                <w:rFonts w:ascii="Times New Roman" w:eastAsia="Calibri" w:hAnsi="Times New Roman"/>
                <w:sz w:val="14"/>
                <w:szCs w:val="14"/>
              </w:rPr>
            </w:pPr>
            <w:r w:rsidRPr="00817FD1">
              <w:rPr>
                <w:rFonts w:ascii="Times New Roman" w:eastAsia="Calibri" w:hAnsi="Times New Roman"/>
                <w:sz w:val="14"/>
                <w:szCs w:val="14"/>
              </w:rPr>
              <w:t>117517,1</w:t>
            </w:r>
          </w:p>
        </w:tc>
        <w:tc>
          <w:tcPr>
            <w:tcW w:w="182" w:type="pct"/>
            <w:shd w:val="clear" w:color="auto" w:fill="auto"/>
          </w:tcPr>
          <w:p w:rsidR="00CE64E1" w:rsidRPr="00817FD1" w:rsidRDefault="00CE64E1"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59552,1</w:t>
            </w:r>
          </w:p>
        </w:tc>
        <w:tc>
          <w:tcPr>
            <w:tcW w:w="228" w:type="pct"/>
            <w:shd w:val="clear" w:color="auto" w:fill="auto"/>
          </w:tcPr>
          <w:p w:rsidR="00CE64E1" w:rsidRPr="00817FD1" w:rsidRDefault="00CE64E1"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56470,3</w:t>
            </w:r>
          </w:p>
        </w:tc>
        <w:tc>
          <w:tcPr>
            <w:tcW w:w="227" w:type="pct"/>
            <w:shd w:val="clear" w:color="auto" w:fill="auto"/>
          </w:tcPr>
          <w:p w:rsidR="00CE64E1" w:rsidRPr="00817FD1" w:rsidRDefault="00CE64E1"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40621,0</w:t>
            </w:r>
          </w:p>
        </w:tc>
        <w:tc>
          <w:tcPr>
            <w:tcW w:w="227" w:type="pct"/>
            <w:shd w:val="clear" w:color="auto" w:fill="auto"/>
          </w:tcPr>
          <w:p w:rsidR="00CE64E1" w:rsidRPr="00817FD1" w:rsidRDefault="006864E8" w:rsidP="00817FD1">
            <w:pPr>
              <w:ind w:left="-57" w:right="-57"/>
              <w:jc w:val="center"/>
              <w:rPr>
                <w:rFonts w:ascii="Times New Roman" w:eastAsia="Calibri" w:hAnsi="Times New Roman"/>
                <w:sz w:val="14"/>
                <w:szCs w:val="14"/>
              </w:rPr>
            </w:pPr>
            <w:r>
              <w:rPr>
                <w:rFonts w:ascii="Times New Roman" w:eastAsia="Calibri" w:hAnsi="Times New Roman"/>
                <w:sz w:val="14"/>
                <w:szCs w:val="14"/>
              </w:rPr>
              <w:t>157711,6</w:t>
            </w:r>
          </w:p>
        </w:tc>
        <w:tc>
          <w:tcPr>
            <w:tcW w:w="227" w:type="pct"/>
            <w:shd w:val="clear" w:color="auto" w:fill="auto"/>
          </w:tcPr>
          <w:p w:rsidR="00CE64E1" w:rsidRPr="00817FD1" w:rsidRDefault="006864E8" w:rsidP="00817FD1">
            <w:pPr>
              <w:ind w:left="-57" w:right="-57"/>
              <w:jc w:val="center"/>
              <w:rPr>
                <w:rFonts w:ascii="Times New Roman" w:eastAsia="Calibri" w:hAnsi="Times New Roman"/>
                <w:sz w:val="14"/>
                <w:szCs w:val="14"/>
              </w:rPr>
            </w:pPr>
            <w:r>
              <w:rPr>
                <w:rFonts w:ascii="Times New Roman" w:eastAsia="Calibri" w:hAnsi="Times New Roman"/>
                <w:sz w:val="14"/>
                <w:szCs w:val="14"/>
              </w:rPr>
              <w:t>248361,3</w:t>
            </w:r>
          </w:p>
        </w:tc>
        <w:tc>
          <w:tcPr>
            <w:tcW w:w="228" w:type="pct"/>
            <w:shd w:val="clear" w:color="auto" w:fill="auto"/>
          </w:tcPr>
          <w:p w:rsidR="00CE64E1" w:rsidRPr="00817FD1" w:rsidRDefault="006864E8" w:rsidP="00CE64E1">
            <w:pPr>
              <w:ind w:right="-57"/>
              <w:jc w:val="center"/>
              <w:rPr>
                <w:rFonts w:ascii="Times New Roman" w:eastAsia="Calibri" w:hAnsi="Times New Roman"/>
                <w:sz w:val="14"/>
                <w:szCs w:val="14"/>
              </w:rPr>
            </w:pPr>
            <w:r>
              <w:rPr>
                <w:rFonts w:ascii="Times New Roman" w:eastAsia="Calibri" w:hAnsi="Times New Roman"/>
                <w:sz w:val="14"/>
                <w:szCs w:val="14"/>
              </w:rPr>
              <w:t>283721,6</w:t>
            </w:r>
          </w:p>
        </w:tc>
        <w:tc>
          <w:tcPr>
            <w:tcW w:w="273" w:type="pct"/>
            <w:shd w:val="clear" w:color="auto" w:fill="auto"/>
          </w:tcPr>
          <w:p w:rsidR="00CE64E1" w:rsidRPr="00817FD1" w:rsidRDefault="006864E8" w:rsidP="00817FD1">
            <w:pPr>
              <w:ind w:left="-57" w:right="-57"/>
              <w:jc w:val="center"/>
              <w:rPr>
                <w:rFonts w:ascii="Times New Roman" w:eastAsia="Calibri" w:hAnsi="Times New Roman"/>
                <w:sz w:val="14"/>
                <w:szCs w:val="14"/>
              </w:rPr>
            </w:pPr>
            <w:r>
              <w:rPr>
                <w:rFonts w:ascii="Times New Roman" w:eastAsia="Calibri" w:hAnsi="Times New Roman"/>
                <w:sz w:val="14"/>
                <w:szCs w:val="14"/>
              </w:rPr>
              <w:t>865443,2</w:t>
            </w:r>
          </w:p>
        </w:tc>
        <w:tc>
          <w:tcPr>
            <w:tcW w:w="272" w:type="pct"/>
            <w:shd w:val="clear" w:color="auto" w:fill="auto"/>
          </w:tcPr>
          <w:p w:rsidR="00CE64E1" w:rsidRPr="00817FD1" w:rsidRDefault="00CE64E1"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1081804,0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jc w:val="center"/>
              <w:rPr>
                <w:rFonts w:ascii="Times New Roman" w:hAnsi="Times New Roman"/>
                <w:sz w:val="14"/>
                <w:szCs w:val="16"/>
                <w:lang w:eastAsia="en-US"/>
              </w:rPr>
            </w:pPr>
            <w:r w:rsidRPr="00817FD1">
              <w:rPr>
                <w:rFonts w:ascii="Times New Roman" w:hAnsi="Times New Roman"/>
                <w:sz w:val="14"/>
                <w:szCs w:val="16"/>
                <w:lang w:eastAsia="en-US"/>
              </w:rPr>
              <w:t>904</w:t>
            </w:r>
          </w:p>
        </w:tc>
        <w:tc>
          <w:tcPr>
            <w:tcW w:w="182" w:type="pct"/>
          </w:tcPr>
          <w:p w:rsidR="00183D7E" w:rsidRPr="00817FD1" w:rsidRDefault="00183D7E" w:rsidP="00817FD1">
            <w:pPr>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0111</w:t>
            </w:r>
          </w:p>
        </w:tc>
        <w:tc>
          <w:tcPr>
            <w:tcW w:w="318" w:type="pct"/>
          </w:tcPr>
          <w:p w:rsidR="00183D7E" w:rsidRPr="00817FD1" w:rsidRDefault="00183D7E" w:rsidP="00817FD1">
            <w:pPr>
              <w:rPr>
                <w:rFonts w:ascii="Times New Roman" w:hAnsi="Times New Roman"/>
                <w:sz w:val="14"/>
                <w:szCs w:val="14"/>
                <w:lang w:eastAsia="en-US"/>
              </w:rPr>
            </w:pPr>
            <w:r w:rsidRPr="00817FD1">
              <w:rPr>
                <w:rFonts w:ascii="Times New Roman" w:hAnsi="Times New Roman"/>
                <w:sz w:val="14"/>
                <w:szCs w:val="14"/>
                <w:lang w:eastAsia="en-US"/>
              </w:rPr>
              <w:t>Ч410000000</w:t>
            </w:r>
          </w:p>
        </w:tc>
        <w:tc>
          <w:tcPr>
            <w:tcW w:w="185" w:type="pct"/>
          </w:tcPr>
          <w:p w:rsidR="00183D7E" w:rsidRPr="00817FD1" w:rsidRDefault="00183D7E" w:rsidP="00817FD1">
            <w:pPr>
              <w:spacing w:line="245" w:lineRule="auto"/>
              <w:jc w:val="center"/>
              <w:rPr>
                <w:rFonts w:ascii="Times New Roman" w:hAnsi="Times New Roman"/>
                <w:sz w:val="14"/>
                <w:szCs w:val="14"/>
                <w:lang w:eastAsia="en-US"/>
              </w:rPr>
            </w:pPr>
            <w:r w:rsidRPr="00817FD1">
              <w:rPr>
                <w:rFonts w:ascii="Times New Roman" w:hAnsi="Times New Roman"/>
                <w:sz w:val="14"/>
                <w:szCs w:val="14"/>
                <w:lang w:eastAsia="en-US"/>
              </w:rPr>
              <w:t>870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766787">
            <w:pPr>
              <w:ind w:left="-118" w:right="-107"/>
              <w:jc w:val="center"/>
              <w:rPr>
                <w:rFonts w:ascii="Times New Roman" w:eastAsia="Calibri" w:hAnsi="Times New Roman"/>
                <w:sz w:val="14"/>
                <w:szCs w:val="14"/>
              </w:rPr>
            </w:pPr>
            <w:r w:rsidRPr="00817FD1">
              <w:rPr>
                <w:rFonts w:ascii="Times New Roman" w:eastAsia="Calibri" w:hAnsi="Times New Roman"/>
                <w:sz w:val="14"/>
                <w:szCs w:val="14"/>
              </w:rPr>
              <w:t>1500,0</w:t>
            </w:r>
          </w:p>
        </w:tc>
        <w:tc>
          <w:tcPr>
            <w:tcW w:w="181" w:type="pct"/>
            <w:shd w:val="clear" w:color="auto" w:fill="auto"/>
          </w:tcPr>
          <w:p w:rsidR="00183D7E" w:rsidRPr="00817FD1" w:rsidRDefault="00183D7E" w:rsidP="00766787">
            <w:pPr>
              <w:ind w:left="-109" w:right="-110"/>
              <w:jc w:val="center"/>
              <w:rPr>
                <w:rFonts w:ascii="Times New Roman" w:eastAsia="Calibri" w:hAnsi="Times New Roman"/>
                <w:sz w:val="14"/>
                <w:szCs w:val="14"/>
              </w:rPr>
            </w:pPr>
            <w:r w:rsidRPr="00817FD1">
              <w:rPr>
                <w:rFonts w:ascii="Times New Roman" w:eastAsia="Calibri" w:hAnsi="Times New Roman"/>
                <w:sz w:val="14"/>
                <w:szCs w:val="14"/>
              </w:rPr>
              <w:t>1500,0</w:t>
            </w:r>
          </w:p>
        </w:tc>
        <w:tc>
          <w:tcPr>
            <w:tcW w:w="182"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545,1</w:t>
            </w:r>
          </w:p>
        </w:tc>
        <w:tc>
          <w:tcPr>
            <w:tcW w:w="228"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8" w:type="pct"/>
            <w:shd w:val="clear" w:color="auto" w:fill="auto"/>
          </w:tcPr>
          <w:p w:rsidR="00183D7E" w:rsidRDefault="00183D7E" w:rsidP="00183D7E">
            <w:pPr>
              <w:jc w:val="center"/>
            </w:pPr>
            <w:r w:rsidRPr="00D53821">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jc w:val="center"/>
              <w:rPr>
                <w:rFonts w:ascii="Times New Roman" w:hAnsi="Times New Roman"/>
                <w:sz w:val="14"/>
                <w:szCs w:val="16"/>
                <w:lang w:eastAsia="en-US"/>
              </w:rPr>
            </w:pPr>
            <w:r w:rsidRPr="00817FD1">
              <w:rPr>
                <w:rFonts w:ascii="Times New Roman" w:hAnsi="Times New Roman"/>
                <w:sz w:val="14"/>
                <w:szCs w:val="16"/>
                <w:lang w:eastAsia="en-US"/>
              </w:rPr>
              <w:t>905</w:t>
            </w:r>
          </w:p>
        </w:tc>
        <w:tc>
          <w:tcPr>
            <w:tcW w:w="182" w:type="pct"/>
          </w:tcPr>
          <w:p w:rsidR="00183D7E" w:rsidRPr="00817FD1" w:rsidRDefault="00183D7E" w:rsidP="00817FD1">
            <w:pPr>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0111</w:t>
            </w:r>
          </w:p>
        </w:tc>
        <w:tc>
          <w:tcPr>
            <w:tcW w:w="318" w:type="pct"/>
          </w:tcPr>
          <w:p w:rsidR="00183D7E" w:rsidRPr="00817FD1" w:rsidRDefault="00183D7E" w:rsidP="00817FD1">
            <w:pPr>
              <w:rPr>
                <w:rFonts w:ascii="Times New Roman" w:hAnsi="Times New Roman"/>
                <w:sz w:val="14"/>
                <w:szCs w:val="14"/>
                <w:lang w:eastAsia="en-US"/>
              </w:rPr>
            </w:pPr>
            <w:r w:rsidRPr="00817FD1">
              <w:rPr>
                <w:rFonts w:ascii="Times New Roman" w:hAnsi="Times New Roman"/>
                <w:sz w:val="14"/>
                <w:szCs w:val="14"/>
                <w:lang w:eastAsia="en-US"/>
              </w:rPr>
              <w:t>Ч410000000</w:t>
            </w:r>
          </w:p>
        </w:tc>
        <w:tc>
          <w:tcPr>
            <w:tcW w:w="185" w:type="pct"/>
          </w:tcPr>
          <w:p w:rsidR="00183D7E" w:rsidRPr="00817FD1" w:rsidRDefault="00183D7E" w:rsidP="00817FD1">
            <w:pPr>
              <w:spacing w:line="245" w:lineRule="auto"/>
              <w:jc w:val="center"/>
              <w:rPr>
                <w:rFonts w:ascii="Times New Roman" w:hAnsi="Times New Roman"/>
                <w:sz w:val="14"/>
                <w:szCs w:val="14"/>
                <w:lang w:eastAsia="en-US"/>
              </w:rPr>
            </w:pPr>
            <w:r w:rsidRPr="00817FD1">
              <w:rPr>
                <w:rFonts w:ascii="Times New Roman" w:hAnsi="Times New Roman"/>
                <w:sz w:val="14"/>
                <w:szCs w:val="14"/>
                <w:lang w:eastAsia="en-US"/>
              </w:rPr>
              <w:t>870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766787">
            <w:pPr>
              <w:ind w:left="-118" w:right="-107"/>
              <w:jc w:val="center"/>
              <w:rPr>
                <w:rFonts w:ascii="Times New Roman" w:eastAsia="Calibri" w:hAnsi="Times New Roman"/>
                <w:sz w:val="14"/>
                <w:szCs w:val="14"/>
              </w:rPr>
            </w:pPr>
            <w:r w:rsidRPr="00817FD1">
              <w:rPr>
                <w:rFonts w:ascii="Times New Roman" w:eastAsia="Calibri" w:hAnsi="Times New Roman"/>
                <w:sz w:val="14"/>
                <w:szCs w:val="14"/>
              </w:rPr>
              <w:t>1450,0</w:t>
            </w:r>
          </w:p>
        </w:tc>
        <w:tc>
          <w:tcPr>
            <w:tcW w:w="181" w:type="pct"/>
            <w:shd w:val="clear" w:color="auto" w:fill="auto"/>
          </w:tcPr>
          <w:p w:rsidR="00183D7E" w:rsidRPr="00817FD1" w:rsidRDefault="00183D7E" w:rsidP="00766787">
            <w:pPr>
              <w:ind w:left="-109" w:right="-110"/>
              <w:jc w:val="center"/>
              <w:rPr>
                <w:rFonts w:ascii="Times New Roman" w:eastAsia="Calibri" w:hAnsi="Times New Roman"/>
                <w:sz w:val="14"/>
                <w:szCs w:val="14"/>
              </w:rPr>
            </w:pPr>
            <w:r w:rsidRPr="00817FD1">
              <w:rPr>
                <w:rFonts w:ascii="Times New Roman" w:eastAsia="Calibri" w:hAnsi="Times New Roman"/>
                <w:sz w:val="14"/>
                <w:szCs w:val="14"/>
              </w:rPr>
              <w:t>1450,0</w:t>
            </w:r>
          </w:p>
        </w:tc>
        <w:tc>
          <w:tcPr>
            <w:tcW w:w="182"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776,5</w:t>
            </w:r>
          </w:p>
        </w:tc>
        <w:tc>
          <w:tcPr>
            <w:tcW w:w="228"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8" w:type="pct"/>
            <w:shd w:val="clear" w:color="auto" w:fill="auto"/>
          </w:tcPr>
          <w:p w:rsidR="00183D7E" w:rsidRDefault="00183D7E" w:rsidP="00183D7E">
            <w:pPr>
              <w:jc w:val="center"/>
            </w:pPr>
            <w:r w:rsidRPr="00D53821">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jc w:val="center"/>
              <w:rPr>
                <w:rFonts w:ascii="Times New Roman" w:hAnsi="Times New Roman"/>
                <w:sz w:val="14"/>
                <w:szCs w:val="16"/>
                <w:lang w:eastAsia="en-US"/>
              </w:rPr>
            </w:pPr>
            <w:r w:rsidRPr="00817FD1">
              <w:rPr>
                <w:rFonts w:ascii="Times New Roman" w:hAnsi="Times New Roman"/>
                <w:sz w:val="14"/>
                <w:szCs w:val="16"/>
                <w:lang w:eastAsia="en-US"/>
              </w:rPr>
              <w:t>906</w:t>
            </w:r>
          </w:p>
        </w:tc>
        <w:tc>
          <w:tcPr>
            <w:tcW w:w="182" w:type="pct"/>
          </w:tcPr>
          <w:p w:rsidR="00183D7E" w:rsidRPr="00817FD1" w:rsidRDefault="00183D7E" w:rsidP="00817FD1">
            <w:pPr>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0111</w:t>
            </w:r>
          </w:p>
        </w:tc>
        <w:tc>
          <w:tcPr>
            <w:tcW w:w="318" w:type="pct"/>
          </w:tcPr>
          <w:p w:rsidR="00183D7E" w:rsidRPr="00817FD1" w:rsidRDefault="00183D7E" w:rsidP="00817FD1">
            <w:pPr>
              <w:rPr>
                <w:rFonts w:ascii="Times New Roman" w:hAnsi="Times New Roman"/>
                <w:sz w:val="14"/>
                <w:szCs w:val="14"/>
                <w:lang w:eastAsia="en-US"/>
              </w:rPr>
            </w:pPr>
            <w:r w:rsidRPr="00817FD1">
              <w:rPr>
                <w:rFonts w:ascii="Times New Roman" w:hAnsi="Times New Roman"/>
                <w:sz w:val="14"/>
                <w:szCs w:val="14"/>
                <w:lang w:eastAsia="en-US"/>
              </w:rPr>
              <w:t>Ч410000000</w:t>
            </w:r>
          </w:p>
        </w:tc>
        <w:tc>
          <w:tcPr>
            <w:tcW w:w="185" w:type="pct"/>
          </w:tcPr>
          <w:p w:rsidR="00183D7E" w:rsidRPr="00817FD1" w:rsidRDefault="00183D7E" w:rsidP="00817FD1">
            <w:pPr>
              <w:spacing w:line="245" w:lineRule="auto"/>
              <w:jc w:val="center"/>
              <w:rPr>
                <w:rFonts w:ascii="Times New Roman" w:hAnsi="Times New Roman"/>
                <w:sz w:val="14"/>
                <w:szCs w:val="14"/>
                <w:lang w:eastAsia="en-US"/>
              </w:rPr>
            </w:pPr>
            <w:r w:rsidRPr="00817FD1">
              <w:rPr>
                <w:rFonts w:ascii="Times New Roman" w:hAnsi="Times New Roman"/>
                <w:sz w:val="14"/>
                <w:szCs w:val="14"/>
                <w:lang w:eastAsia="en-US"/>
              </w:rPr>
              <w:t>870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766787">
            <w:pPr>
              <w:ind w:left="-118" w:right="-107"/>
              <w:jc w:val="center"/>
              <w:rPr>
                <w:rFonts w:ascii="Times New Roman" w:eastAsia="Calibri" w:hAnsi="Times New Roman"/>
                <w:sz w:val="14"/>
                <w:szCs w:val="14"/>
              </w:rPr>
            </w:pPr>
            <w:r w:rsidRPr="00817FD1">
              <w:rPr>
                <w:rFonts w:ascii="Times New Roman" w:eastAsia="Calibri" w:hAnsi="Times New Roman"/>
                <w:sz w:val="14"/>
                <w:szCs w:val="14"/>
              </w:rPr>
              <w:t>1500,0</w:t>
            </w:r>
          </w:p>
        </w:tc>
        <w:tc>
          <w:tcPr>
            <w:tcW w:w="181" w:type="pct"/>
            <w:shd w:val="clear" w:color="auto" w:fill="auto"/>
          </w:tcPr>
          <w:p w:rsidR="00183D7E" w:rsidRPr="00817FD1" w:rsidRDefault="00183D7E" w:rsidP="00766787">
            <w:pPr>
              <w:ind w:left="-109" w:right="-110"/>
              <w:jc w:val="center"/>
              <w:rPr>
                <w:rFonts w:ascii="Times New Roman" w:eastAsia="Calibri" w:hAnsi="Times New Roman"/>
                <w:sz w:val="14"/>
                <w:szCs w:val="14"/>
              </w:rPr>
            </w:pPr>
            <w:r w:rsidRPr="00817FD1">
              <w:rPr>
                <w:rFonts w:ascii="Times New Roman" w:eastAsia="Calibri" w:hAnsi="Times New Roman"/>
                <w:sz w:val="14"/>
                <w:szCs w:val="14"/>
              </w:rPr>
              <w:t>1500,0</w:t>
            </w:r>
          </w:p>
        </w:tc>
        <w:tc>
          <w:tcPr>
            <w:tcW w:w="182"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865,5</w:t>
            </w:r>
          </w:p>
        </w:tc>
        <w:tc>
          <w:tcPr>
            <w:tcW w:w="228"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8" w:type="pct"/>
            <w:shd w:val="clear" w:color="auto" w:fill="auto"/>
          </w:tcPr>
          <w:p w:rsidR="00183D7E" w:rsidRDefault="00183D7E" w:rsidP="00183D7E">
            <w:pPr>
              <w:jc w:val="center"/>
            </w:pPr>
            <w:r w:rsidRPr="00D53821">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jc w:val="center"/>
              <w:rPr>
                <w:rFonts w:ascii="Times New Roman" w:hAnsi="Times New Roman"/>
                <w:sz w:val="14"/>
                <w:szCs w:val="16"/>
                <w:lang w:eastAsia="en-US"/>
              </w:rPr>
            </w:pPr>
            <w:r w:rsidRPr="00817FD1">
              <w:rPr>
                <w:rFonts w:ascii="Times New Roman" w:hAnsi="Times New Roman"/>
                <w:sz w:val="14"/>
                <w:szCs w:val="16"/>
                <w:lang w:eastAsia="en-US"/>
              </w:rPr>
              <w:t>907</w:t>
            </w:r>
          </w:p>
        </w:tc>
        <w:tc>
          <w:tcPr>
            <w:tcW w:w="182" w:type="pct"/>
          </w:tcPr>
          <w:p w:rsidR="00183D7E" w:rsidRPr="00817FD1" w:rsidRDefault="00183D7E" w:rsidP="00817FD1">
            <w:pPr>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0111</w:t>
            </w:r>
          </w:p>
        </w:tc>
        <w:tc>
          <w:tcPr>
            <w:tcW w:w="318" w:type="pct"/>
          </w:tcPr>
          <w:p w:rsidR="00183D7E" w:rsidRPr="00817FD1" w:rsidRDefault="00183D7E" w:rsidP="00817FD1">
            <w:pPr>
              <w:rPr>
                <w:rFonts w:ascii="Times New Roman" w:hAnsi="Times New Roman"/>
                <w:sz w:val="14"/>
                <w:szCs w:val="14"/>
                <w:lang w:eastAsia="en-US"/>
              </w:rPr>
            </w:pPr>
            <w:r w:rsidRPr="00817FD1">
              <w:rPr>
                <w:rFonts w:ascii="Times New Roman" w:hAnsi="Times New Roman"/>
                <w:sz w:val="14"/>
                <w:szCs w:val="14"/>
                <w:lang w:eastAsia="en-US"/>
              </w:rPr>
              <w:t>Ч410000000</w:t>
            </w:r>
          </w:p>
        </w:tc>
        <w:tc>
          <w:tcPr>
            <w:tcW w:w="185" w:type="pct"/>
          </w:tcPr>
          <w:p w:rsidR="00183D7E" w:rsidRPr="00817FD1" w:rsidRDefault="00183D7E" w:rsidP="00817FD1">
            <w:pPr>
              <w:spacing w:line="245" w:lineRule="auto"/>
              <w:jc w:val="center"/>
              <w:rPr>
                <w:rFonts w:ascii="Times New Roman" w:hAnsi="Times New Roman"/>
                <w:sz w:val="14"/>
                <w:szCs w:val="14"/>
                <w:lang w:eastAsia="en-US"/>
              </w:rPr>
            </w:pPr>
            <w:r w:rsidRPr="00817FD1">
              <w:rPr>
                <w:rFonts w:ascii="Times New Roman" w:hAnsi="Times New Roman"/>
                <w:sz w:val="14"/>
                <w:szCs w:val="14"/>
                <w:lang w:eastAsia="en-US"/>
              </w:rPr>
              <w:t>870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766787">
            <w:pPr>
              <w:ind w:left="-118" w:right="-107"/>
              <w:jc w:val="center"/>
              <w:rPr>
                <w:rFonts w:ascii="Times New Roman" w:eastAsia="Calibri" w:hAnsi="Times New Roman"/>
                <w:sz w:val="14"/>
                <w:szCs w:val="14"/>
              </w:rPr>
            </w:pPr>
            <w:r w:rsidRPr="00817FD1">
              <w:rPr>
                <w:rFonts w:ascii="Times New Roman" w:eastAsia="Calibri" w:hAnsi="Times New Roman"/>
                <w:sz w:val="14"/>
                <w:szCs w:val="14"/>
              </w:rPr>
              <w:t>200,0</w:t>
            </w:r>
          </w:p>
        </w:tc>
        <w:tc>
          <w:tcPr>
            <w:tcW w:w="181" w:type="pct"/>
            <w:shd w:val="clear" w:color="auto" w:fill="auto"/>
          </w:tcPr>
          <w:p w:rsidR="00183D7E" w:rsidRPr="00817FD1" w:rsidRDefault="00183D7E" w:rsidP="00766787">
            <w:pPr>
              <w:ind w:left="-109" w:right="-110"/>
              <w:jc w:val="center"/>
              <w:rPr>
                <w:rFonts w:ascii="Times New Roman" w:eastAsia="Calibri" w:hAnsi="Times New Roman"/>
                <w:sz w:val="14"/>
                <w:szCs w:val="14"/>
              </w:rPr>
            </w:pPr>
            <w:r w:rsidRPr="00817FD1">
              <w:rPr>
                <w:rFonts w:ascii="Times New Roman" w:eastAsia="Calibri" w:hAnsi="Times New Roman"/>
                <w:sz w:val="14"/>
                <w:szCs w:val="14"/>
              </w:rPr>
              <w:t>200,0</w:t>
            </w:r>
          </w:p>
        </w:tc>
        <w:tc>
          <w:tcPr>
            <w:tcW w:w="182"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30,0</w:t>
            </w:r>
          </w:p>
        </w:tc>
        <w:tc>
          <w:tcPr>
            <w:tcW w:w="228"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8" w:type="pct"/>
            <w:shd w:val="clear" w:color="auto" w:fill="auto"/>
          </w:tcPr>
          <w:p w:rsidR="00183D7E" w:rsidRDefault="00183D7E" w:rsidP="00183D7E">
            <w:pPr>
              <w:jc w:val="center"/>
            </w:pPr>
            <w:r w:rsidRPr="00D53821">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766787" w:rsidRPr="00817FD1" w:rsidTr="006864E8">
        <w:trPr>
          <w:trHeight w:val="160"/>
        </w:trPr>
        <w:tc>
          <w:tcPr>
            <w:tcW w:w="364" w:type="pct"/>
            <w:vMerge/>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CE64E1" w:rsidRPr="00817FD1" w:rsidRDefault="00CE64E1" w:rsidP="00817FD1">
            <w:pPr>
              <w:widowControl/>
              <w:autoSpaceDE/>
              <w:autoSpaceDN/>
              <w:adjustRightInd/>
              <w:jc w:val="both"/>
              <w:rPr>
                <w:rFonts w:ascii="Times New Roman" w:hAnsi="Times New Roman"/>
                <w:sz w:val="14"/>
                <w:szCs w:val="16"/>
                <w:lang w:eastAsia="en-US"/>
              </w:rPr>
            </w:pPr>
          </w:p>
        </w:tc>
        <w:tc>
          <w:tcPr>
            <w:tcW w:w="273" w:type="pct"/>
          </w:tcPr>
          <w:p w:rsidR="00CE64E1" w:rsidRPr="00817FD1" w:rsidRDefault="00CE64E1" w:rsidP="00817FD1">
            <w:r w:rsidRPr="00817FD1">
              <w:rPr>
                <w:rFonts w:ascii="Times New Roman" w:hAnsi="Times New Roman"/>
                <w:sz w:val="14"/>
                <w:szCs w:val="16"/>
                <w:lang w:eastAsia="en-US"/>
              </w:rPr>
              <w:t xml:space="preserve">     </w:t>
            </w:r>
            <w:r w:rsidR="00B56D5A">
              <w:rPr>
                <w:rFonts w:ascii="Times New Roman" w:hAnsi="Times New Roman"/>
                <w:sz w:val="14"/>
                <w:szCs w:val="16"/>
                <w:lang w:eastAsia="en-US"/>
              </w:rPr>
              <w:t xml:space="preserve"> </w:t>
            </w:r>
            <w:r w:rsidRPr="00817FD1">
              <w:rPr>
                <w:rFonts w:ascii="Times New Roman" w:hAnsi="Times New Roman"/>
                <w:sz w:val="14"/>
                <w:szCs w:val="16"/>
                <w:lang w:eastAsia="en-US"/>
              </w:rPr>
              <w:t>992</w:t>
            </w:r>
          </w:p>
        </w:tc>
        <w:tc>
          <w:tcPr>
            <w:tcW w:w="182" w:type="pct"/>
          </w:tcPr>
          <w:p w:rsidR="00CE64E1" w:rsidRPr="00817FD1" w:rsidRDefault="00CE64E1" w:rsidP="00817FD1">
            <w:r w:rsidRPr="00817FD1">
              <w:rPr>
                <w:rFonts w:ascii="Times New Roman" w:hAnsi="Times New Roman"/>
                <w:sz w:val="14"/>
                <w:szCs w:val="16"/>
                <w:lang w:eastAsia="en-US"/>
              </w:rPr>
              <w:t xml:space="preserve"> 0111 </w:t>
            </w:r>
          </w:p>
        </w:tc>
        <w:tc>
          <w:tcPr>
            <w:tcW w:w="318" w:type="pct"/>
          </w:tcPr>
          <w:p w:rsidR="00CE64E1" w:rsidRPr="00817FD1" w:rsidRDefault="00CE64E1" w:rsidP="00817FD1">
            <w:pPr>
              <w:rPr>
                <w:sz w:val="14"/>
                <w:szCs w:val="14"/>
              </w:rPr>
            </w:pPr>
            <w:r w:rsidRPr="00817FD1">
              <w:rPr>
                <w:rFonts w:ascii="Times New Roman" w:hAnsi="Times New Roman"/>
                <w:sz w:val="14"/>
                <w:szCs w:val="14"/>
                <w:lang w:eastAsia="en-US"/>
              </w:rPr>
              <w:t>Ч410000000</w:t>
            </w:r>
          </w:p>
        </w:tc>
        <w:tc>
          <w:tcPr>
            <w:tcW w:w="185" w:type="pct"/>
          </w:tcPr>
          <w:p w:rsidR="00CE64E1" w:rsidRPr="00817FD1" w:rsidRDefault="00CE64E1" w:rsidP="00817FD1">
            <w:pPr>
              <w:rPr>
                <w:sz w:val="14"/>
                <w:szCs w:val="14"/>
              </w:rPr>
            </w:pPr>
            <w:r w:rsidRPr="00817FD1">
              <w:rPr>
                <w:rFonts w:ascii="Times New Roman" w:hAnsi="Times New Roman"/>
                <w:sz w:val="14"/>
                <w:szCs w:val="14"/>
                <w:lang w:eastAsia="en-US"/>
              </w:rPr>
              <w:t xml:space="preserve">  870  </w:t>
            </w:r>
          </w:p>
        </w:tc>
        <w:tc>
          <w:tcPr>
            <w:tcW w:w="591" w:type="pct"/>
            <w:vMerge/>
          </w:tcPr>
          <w:p w:rsidR="00CE64E1" w:rsidRPr="00817FD1" w:rsidRDefault="00CE64E1" w:rsidP="00817FD1">
            <w:pPr>
              <w:widowControl/>
              <w:rPr>
                <w:rFonts w:ascii="Times New Roman" w:hAnsi="Times New Roman"/>
                <w:sz w:val="14"/>
                <w:szCs w:val="14"/>
              </w:rPr>
            </w:pPr>
          </w:p>
        </w:tc>
        <w:tc>
          <w:tcPr>
            <w:tcW w:w="179" w:type="pct"/>
            <w:shd w:val="clear" w:color="auto" w:fill="auto"/>
          </w:tcPr>
          <w:p w:rsidR="00CE64E1" w:rsidRPr="00817FD1" w:rsidRDefault="00CE64E1" w:rsidP="00766787">
            <w:pPr>
              <w:ind w:left="-118" w:right="-107"/>
              <w:jc w:val="center"/>
              <w:rPr>
                <w:sz w:val="14"/>
                <w:szCs w:val="14"/>
              </w:rPr>
            </w:pPr>
            <w:r w:rsidRPr="00817FD1">
              <w:rPr>
                <w:rFonts w:ascii="Times New Roman" w:eastAsia="Calibri" w:hAnsi="Times New Roman"/>
                <w:sz w:val="14"/>
                <w:szCs w:val="14"/>
              </w:rPr>
              <w:t>8000,0</w:t>
            </w:r>
          </w:p>
        </w:tc>
        <w:tc>
          <w:tcPr>
            <w:tcW w:w="181" w:type="pct"/>
            <w:shd w:val="clear" w:color="auto" w:fill="auto"/>
          </w:tcPr>
          <w:p w:rsidR="00CE64E1" w:rsidRPr="00817FD1" w:rsidRDefault="00CE64E1" w:rsidP="00766787">
            <w:pPr>
              <w:ind w:left="-109" w:right="-110"/>
              <w:jc w:val="center"/>
              <w:rPr>
                <w:sz w:val="14"/>
                <w:szCs w:val="14"/>
              </w:rPr>
            </w:pPr>
            <w:r w:rsidRPr="00817FD1">
              <w:rPr>
                <w:rFonts w:ascii="Times New Roman" w:eastAsia="Calibri" w:hAnsi="Times New Roman"/>
                <w:sz w:val="14"/>
                <w:szCs w:val="14"/>
              </w:rPr>
              <w:t>12060,6</w:t>
            </w:r>
          </w:p>
        </w:tc>
        <w:tc>
          <w:tcPr>
            <w:tcW w:w="182" w:type="pct"/>
            <w:shd w:val="clear" w:color="auto" w:fill="auto"/>
          </w:tcPr>
          <w:p w:rsidR="00CE64E1" w:rsidRPr="00817FD1" w:rsidRDefault="00CE64E1" w:rsidP="00817FD1">
            <w:pPr>
              <w:ind w:left="-57" w:right="-57"/>
              <w:jc w:val="center"/>
              <w:rPr>
                <w:sz w:val="14"/>
                <w:szCs w:val="14"/>
              </w:rPr>
            </w:pPr>
            <w:r w:rsidRPr="00817FD1">
              <w:rPr>
                <w:rFonts w:ascii="Times New Roman" w:hAnsi="Times New Roman"/>
                <w:sz w:val="14"/>
                <w:szCs w:val="14"/>
                <w:lang w:eastAsia="en-US"/>
              </w:rPr>
              <w:t>2071,9</w:t>
            </w:r>
          </w:p>
        </w:tc>
        <w:tc>
          <w:tcPr>
            <w:tcW w:w="228" w:type="pct"/>
            <w:shd w:val="clear" w:color="auto" w:fill="auto"/>
          </w:tcPr>
          <w:p w:rsidR="00CE64E1" w:rsidRPr="00817FD1" w:rsidRDefault="00CE64E1" w:rsidP="00817FD1">
            <w:pPr>
              <w:ind w:left="-57" w:right="-57"/>
              <w:jc w:val="center"/>
              <w:rPr>
                <w:sz w:val="14"/>
                <w:szCs w:val="14"/>
              </w:rPr>
            </w:pPr>
            <w:r w:rsidRPr="00817FD1">
              <w:rPr>
                <w:rFonts w:ascii="Times New Roman" w:eastAsia="Calibri" w:hAnsi="Times New Roman"/>
                <w:sz w:val="14"/>
                <w:szCs w:val="14"/>
              </w:rPr>
              <w:t>18840,3</w:t>
            </w:r>
          </w:p>
        </w:tc>
        <w:tc>
          <w:tcPr>
            <w:tcW w:w="227" w:type="pct"/>
            <w:shd w:val="clear" w:color="auto" w:fill="auto"/>
          </w:tcPr>
          <w:p w:rsidR="00CE64E1" w:rsidRPr="00817FD1" w:rsidRDefault="00CE64E1" w:rsidP="00817FD1">
            <w:pPr>
              <w:ind w:left="-57" w:right="-57"/>
              <w:jc w:val="center"/>
              <w:rPr>
                <w:sz w:val="14"/>
                <w:szCs w:val="14"/>
              </w:rPr>
            </w:pPr>
            <w:r w:rsidRPr="00817FD1">
              <w:rPr>
                <w:rFonts w:ascii="Times New Roman" w:eastAsia="Calibri" w:hAnsi="Times New Roman"/>
                <w:sz w:val="14"/>
                <w:szCs w:val="14"/>
              </w:rPr>
              <w:t>119564,1</w:t>
            </w:r>
          </w:p>
        </w:tc>
        <w:tc>
          <w:tcPr>
            <w:tcW w:w="227" w:type="pct"/>
            <w:shd w:val="clear" w:color="auto" w:fill="auto"/>
          </w:tcPr>
          <w:p w:rsidR="00CE64E1" w:rsidRPr="00817FD1" w:rsidRDefault="00B61309" w:rsidP="00817FD1">
            <w:pPr>
              <w:ind w:left="-57" w:right="-57"/>
              <w:jc w:val="center"/>
              <w:rPr>
                <w:sz w:val="14"/>
                <w:szCs w:val="14"/>
              </w:rPr>
            </w:pPr>
            <w:r>
              <w:rPr>
                <w:rFonts w:ascii="Times New Roman" w:eastAsia="Calibri" w:hAnsi="Times New Roman"/>
                <w:sz w:val="14"/>
                <w:szCs w:val="14"/>
                <w:lang w:eastAsia="en-US"/>
              </w:rPr>
              <w:t>50000,0</w:t>
            </w:r>
          </w:p>
        </w:tc>
        <w:tc>
          <w:tcPr>
            <w:tcW w:w="227" w:type="pct"/>
            <w:shd w:val="clear" w:color="auto" w:fill="auto"/>
          </w:tcPr>
          <w:p w:rsidR="00CE64E1" w:rsidRPr="00817FD1" w:rsidRDefault="00B61309" w:rsidP="00817FD1">
            <w:pPr>
              <w:ind w:left="-57" w:right="-57"/>
              <w:jc w:val="center"/>
              <w:rPr>
                <w:sz w:val="14"/>
                <w:szCs w:val="14"/>
              </w:rPr>
            </w:pPr>
            <w:r>
              <w:rPr>
                <w:rFonts w:ascii="Times New Roman" w:eastAsia="Calibri" w:hAnsi="Times New Roman"/>
                <w:sz w:val="14"/>
                <w:szCs w:val="14"/>
              </w:rPr>
              <w:t>50000,0</w:t>
            </w:r>
          </w:p>
        </w:tc>
        <w:tc>
          <w:tcPr>
            <w:tcW w:w="228" w:type="pct"/>
            <w:shd w:val="clear" w:color="auto" w:fill="auto"/>
          </w:tcPr>
          <w:p w:rsidR="00CE64E1" w:rsidRPr="00817FD1" w:rsidRDefault="00B61309" w:rsidP="00CE64E1">
            <w:pPr>
              <w:ind w:right="-57"/>
              <w:jc w:val="center"/>
              <w:rPr>
                <w:sz w:val="14"/>
                <w:szCs w:val="14"/>
              </w:rPr>
            </w:pPr>
            <w:r>
              <w:rPr>
                <w:rFonts w:ascii="Times New Roman" w:eastAsia="Calibri" w:hAnsi="Times New Roman"/>
                <w:sz w:val="14"/>
                <w:szCs w:val="14"/>
              </w:rPr>
              <w:t>100000,0</w:t>
            </w:r>
          </w:p>
        </w:tc>
        <w:tc>
          <w:tcPr>
            <w:tcW w:w="273" w:type="pct"/>
            <w:shd w:val="clear" w:color="auto" w:fill="auto"/>
          </w:tcPr>
          <w:p w:rsidR="00CE64E1" w:rsidRPr="00817FD1" w:rsidRDefault="00335F16" w:rsidP="00817FD1">
            <w:pPr>
              <w:ind w:left="-57" w:right="-57"/>
              <w:jc w:val="center"/>
              <w:rPr>
                <w:rFonts w:ascii="Times New Roman" w:hAnsi="Times New Roman"/>
                <w:sz w:val="14"/>
                <w:szCs w:val="14"/>
              </w:rPr>
            </w:pPr>
            <w:r>
              <w:rPr>
                <w:rFonts w:ascii="Times New Roman" w:hAnsi="Times New Roman"/>
                <w:sz w:val="14"/>
                <w:szCs w:val="14"/>
              </w:rPr>
              <w:t>630392,0</w:t>
            </w:r>
          </w:p>
        </w:tc>
        <w:tc>
          <w:tcPr>
            <w:tcW w:w="272" w:type="pct"/>
            <w:shd w:val="clear" w:color="auto" w:fill="auto"/>
          </w:tcPr>
          <w:p w:rsidR="00CE64E1" w:rsidRPr="00817FD1" w:rsidRDefault="00CE64E1" w:rsidP="00817FD1">
            <w:pPr>
              <w:ind w:left="-57" w:right="-57"/>
              <w:jc w:val="center"/>
              <w:rPr>
                <w:rFonts w:ascii="Times New Roman" w:hAnsi="Times New Roman"/>
                <w:sz w:val="14"/>
                <w:szCs w:val="14"/>
              </w:rPr>
            </w:pPr>
            <w:r w:rsidRPr="00817FD1">
              <w:rPr>
                <w:rFonts w:ascii="Times New Roman" w:hAnsi="Times New Roman"/>
                <w:sz w:val="14"/>
                <w:szCs w:val="14"/>
              </w:rPr>
              <w:t>787990,0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766787">
            <w:pPr>
              <w:ind w:left="-118" w:right="-107"/>
              <w:jc w:val="center"/>
              <w:rPr>
                <w:sz w:val="14"/>
                <w:szCs w:val="14"/>
              </w:rPr>
            </w:pPr>
            <w:r w:rsidRPr="00817FD1">
              <w:rPr>
                <w:rFonts w:ascii="Times New Roman" w:hAnsi="Times New Roman"/>
                <w:sz w:val="14"/>
                <w:szCs w:val="14"/>
                <w:lang w:eastAsia="en-US"/>
              </w:rPr>
              <w:t>0,0</w:t>
            </w:r>
          </w:p>
        </w:tc>
        <w:tc>
          <w:tcPr>
            <w:tcW w:w="181"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38,2</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843D2E">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766787">
            <w:pPr>
              <w:ind w:left="-118" w:right="-107"/>
              <w:jc w:val="center"/>
              <w:rPr>
                <w:sz w:val="14"/>
                <w:szCs w:val="14"/>
              </w:rPr>
            </w:pPr>
            <w:r w:rsidRPr="00817FD1">
              <w:rPr>
                <w:rFonts w:ascii="Times New Roman" w:hAnsi="Times New Roman"/>
                <w:sz w:val="14"/>
                <w:szCs w:val="14"/>
                <w:lang w:eastAsia="en-US"/>
              </w:rPr>
              <w:t>0,0</w:t>
            </w:r>
          </w:p>
        </w:tc>
        <w:tc>
          <w:tcPr>
            <w:tcW w:w="181"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5,6</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843D2E">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766787">
            <w:pPr>
              <w:ind w:left="-118" w:right="-107"/>
              <w:jc w:val="center"/>
              <w:rPr>
                <w:sz w:val="14"/>
                <w:szCs w:val="14"/>
              </w:rPr>
            </w:pPr>
            <w:r w:rsidRPr="00817FD1">
              <w:rPr>
                <w:rFonts w:ascii="Times New Roman" w:hAnsi="Times New Roman"/>
                <w:sz w:val="14"/>
                <w:szCs w:val="14"/>
                <w:lang w:eastAsia="en-US"/>
              </w:rPr>
              <w:t>0,0</w:t>
            </w:r>
          </w:p>
        </w:tc>
        <w:tc>
          <w:tcPr>
            <w:tcW w:w="181"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52,3</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843D2E">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766787">
            <w:pPr>
              <w:ind w:left="-118" w:right="-107"/>
              <w:jc w:val="center"/>
              <w:rPr>
                <w:sz w:val="14"/>
                <w:szCs w:val="14"/>
              </w:rPr>
            </w:pPr>
            <w:r w:rsidRPr="00817FD1">
              <w:rPr>
                <w:rFonts w:ascii="Times New Roman" w:hAnsi="Times New Roman"/>
                <w:sz w:val="14"/>
                <w:szCs w:val="14"/>
                <w:lang w:eastAsia="en-US"/>
              </w:rPr>
              <w:t>0,0</w:t>
            </w:r>
          </w:p>
        </w:tc>
        <w:tc>
          <w:tcPr>
            <w:tcW w:w="181"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17,7</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843D2E">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1103</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766787">
            <w:pPr>
              <w:widowControl/>
              <w:autoSpaceDE/>
              <w:autoSpaceDN/>
              <w:adjustRightInd/>
              <w:ind w:left="-118" w:right="-10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63</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8</w:t>
            </w:r>
          </w:p>
        </w:tc>
        <w:tc>
          <w:tcPr>
            <w:tcW w:w="181"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141,4</w:t>
            </w:r>
          </w:p>
        </w:tc>
        <w:tc>
          <w:tcPr>
            <w:tcW w:w="182"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843D2E">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0701</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766787">
            <w:pPr>
              <w:widowControl/>
              <w:autoSpaceDE/>
              <w:autoSpaceDN/>
              <w:adjustRightInd/>
              <w:ind w:left="-118" w:right="-10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474</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8</w:t>
            </w:r>
          </w:p>
        </w:tc>
        <w:tc>
          <w:tcPr>
            <w:tcW w:w="181"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452,4</w:t>
            </w:r>
          </w:p>
        </w:tc>
        <w:tc>
          <w:tcPr>
            <w:tcW w:w="182"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1133,0</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702,2</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1133,4</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Pr>
                <w:rFonts w:ascii="Times New Roman" w:hAnsi="Times New Roman"/>
                <w:sz w:val="14"/>
                <w:szCs w:val="14"/>
                <w:lang w:eastAsia="en-US"/>
              </w:rPr>
              <w:t>830,5</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843D2E">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0701</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766787">
            <w:pPr>
              <w:widowControl/>
              <w:autoSpaceDE/>
              <w:autoSpaceDN/>
              <w:adjustRightInd/>
              <w:ind w:left="-118" w:right="-10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182"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17,8</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843D2E">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0702</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766787">
            <w:pPr>
              <w:widowControl/>
              <w:autoSpaceDE/>
              <w:autoSpaceDN/>
              <w:adjustRightInd/>
              <w:ind w:left="-118" w:right="-10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186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5</w:t>
            </w:r>
          </w:p>
        </w:tc>
        <w:tc>
          <w:tcPr>
            <w:tcW w:w="181"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173,7</w:t>
            </w:r>
          </w:p>
        </w:tc>
        <w:tc>
          <w:tcPr>
            <w:tcW w:w="182"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224,0</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843D2E">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60"/>
        </w:trPr>
        <w:tc>
          <w:tcPr>
            <w:tcW w:w="364" w:type="pct"/>
            <w:vMerge/>
          </w:tcPr>
          <w:p w:rsidR="00183D7E" w:rsidRPr="00817FD1" w:rsidRDefault="00183D7E"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0702</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Ч410000000</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183D7E" w:rsidRPr="00817FD1" w:rsidRDefault="00183D7E" w:rsidP="00817FD1">
            <w:pPr>
              <w:widowControl/>
              <w:rPr>
                <w:rFonts w:ascii="Times New Roman" w:hAnsi="Times New Roman"/>
                <w:sz w:val="14"/>
                <w:szCs w:val="14"/>
              </w:rPr>
            </w:pPr>
          </w:p>
        </w:tc>
        <w:tc>
          <w:tcPr>
            <w:tcW w:w="179" w:type="pct"/>
            <w:shd w:val="clear" w:color="auto" w:fill="auto"/>
          </w:tcPr>
          <w:p w:rsidR="00183D7E" w:rsidRPr="00817FD1" w:rsidRDefault="00183D7E" w:rsidP="00766787">
            <w:pPr>
              <w:widowControl/>
              <w:autoSpaceDE/>
              <w:autoSpaceDN/>
              <w:adjustRightInd/>
              <w:ind w:left="-118" w:right="-10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88,8</w:t>
            </w:r>
          </w:p>
        </w:tc>
        <w:tc>
          <w:tcPr>
            <w:tcW w:w="182"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183D7E" w:rsidRDefault="00183D7E" w:rsidP="00183D7E">
            <w:pPr>
              <w:jc w:val="center"/>
            </w:pPr>
            <w:r w:rsidRPr="00843D2E">
              <w:rPr>
                <w:rFonts w:ascii="Times New Roman" w:eastAsia="Calibri" w:hAnsi="Times New Roman"/>
                <w:sz w:val="14"/>
                <w:szCs w:val="14"/>
              </w:rPr>
              <w:t>0,0</w:t>
            </w:r>
          </w:p>
        </w:tc>
        <w:tc>
          <w:tcPr>
            <w:tcW w:w="273"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auto"/>
          </w:tcPr>
          <w:p w:rsidR="00183D7E" w:rsidRPr="00817FD1" w:rsidRDefault="00183D7E" w:rsidP="00817FD1">
            <w:pPr>
              <w:jc w:val="center"/>
            </w:pPr>
            <w:r w:rsidRPr="00817FD1">
              <w:rPr>
                <w:rFonts w:ascii="Times New Roman" w:hAnsi="Times New Roman"/>
                <w:sz w:val="14"/>
                <w:szCs w:val="14"/>
                <w:lang w:eastAsia="en-US"/>
              </w:rPr>
              <w:t>0,0</w:t>
            </w:r>
          </w:p>
        </w:tc>
      </w:tr>
      <w:tr w:rsidR="00183D7E" w:rsidRPr="00817FD1" w:rsidTr="006864E8">
        <w:trPr>
          <w:trHeight w:val="195"/>
        </w:trPr>
        <w:tc>
          <w:tcPr>
            <w:tcW w:w="364" w:type="pct"/>
            <w:vMerge/>
          </w:tcPr>
          <w:p w:rsidR="00183D7E" w:rsidRPr="00817FD1" w:rsidRDefault="00183D7E" w:rsidP="00817FD1">
            <w:pPr>
              <w:widowControl/>
              <w:spacing w:line="245" w:lineRule="auto"/>
              <w:ind w:left="-57" w:right="-57"/>
              <w:rPr>
                <w:rFonts w:ascii="Times New Roman" w:hAnsi="Times New Roman"/>
                <w:bCs/>
                <w:sz w:val="14"/>
                <w:szCs w:val="16"/>
                <w:lang w:eastAsia="en-US"/>
              </w:rPr>
            </w:pPr>
          </w:p>
        </w:tc>
        <w:tc>
          <w:tcPr>
            <w:tcW w:w="863" w:type="pct"/>
            <w:vMerge/>
          </w:tcPr>
          <w:p w:rsidR="00183D7E" w:rsidRPr="00817FD1" w:rsidRDefault="00183D7E" w:rsidP="00817FD1">
            <w:pPr>
              <w:widowControl/>
              <w:spacing w:line="245" w:lineRule="auto"/>
              <w:jc w:val="both"/>
              <w:rPr>
                <w:rFonts w:ascii="Times New Roman" w:hAnsi="Times New Roman"/>
                <w:bCs/>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183D7E" w:rsidRPr="00817FD1" w:rsidRDefault="00183D7E"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79" w:type="pct"/>
          </w:tcPr>
          <w:p w:rsidR="00183D7E" w:rsidRPr="00817FD1" w:rsidRDefault="00183D7E"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183D7E" w:rsidRDefault="00183D7E" w:rsidP="00183D7E">
            <w:pPr>
              <w:jc w:val="center"/>
            </w:pPr>
            <w:r w:rsidRPr="00843D2E">
              <w:rPr>
                <w:rFonts w:ascii="Times New Roman" w:eastAsia="Calibri" w:hAnsi="Times New Roman"/>
                <w:sz w:val="14"/>
                <w:szCs w:val="14"/>
              </w:rPr>
              <w:t>0,0</w:t>
            </w:r>
          </w:p>
        </w:tc>
        <w:tc>
          <w:tcPr>
            <w:tcW w:w="273" w:type="pct"/>
            <w:shd w:val="clear" w:color="auto" w:fill="FFFFFF"/>
          </w:tcPr>
          <w:p w:rsidR="00183D7E" w:rsidRPr="00817FD1" w:rsidRDefault="00183D7E" w:rsidP="00817FD1">
            <w:pPr>
              <w:jc w:val="center"/>
            </w:pPr>
            <w:r w:rsidRPr="00817FD1">
              <w:rPr>
                <w:rFonts w:ascii="Times New Roman" w:hAnsi="Times New Roman"/>
                <w:sz w:val="14"/>
                <w:szCs w:val="14"/>
                <w:lang w:eastAsia="en-US"/>
              </w:rPr>
              <w:t>0,0</w:t>
            </w:r>
          </w:p>
        </w:tc>
        <w:tc>
          <w:tcPr>
            <w:tcW w:w="272" w:type="pct"/>
            <w:shd w:val="clear" w:color="auto" w:fill="FFFFFF"/>
          </w:tcPr>
          <w:p w:rsidR="00183D7E" w:rsidRPr="00817FD1" w:rsidRDefault="00183D7E" w:rsidP="00817FD1">
            <w:pPr>
              <w:jc w:val="center"/>
            </w:pPr>
            <w:r w:rsidRPr="00817FD1">
              <w:rPr>
                <w:rFonts w:ascii="Times New Roman" w:hAnsi="Times New Roman"/>
                <w:sz w:val="14"/>
                <w:szCs w:val="14"/>
                <w:lang w:eastAsia="en-US"/>
              </w:rPr>
              <w:t>0,0</w:t>
            </w:r>
          </w:p>
        </w:tc>
      </w:tr>
      <w:tr w:rsidR="00B56D5A" w:rsidRPr="00817FD1" w:rsidTr="006864E8">
        <w:trPr>
          <w:trHeight w:val="141"/>
        </w:trPr>
        <w:tc>
          <w:tcPr>
            <w:tcW w:w="364" w:type="pct"/>
            <w:vMerge w:val="restart"/>
          </w:tcPr>
          <w:p w:rsidR="00B56D5A" w:rsidRPr="00817FD1" w:rsidRDefault="00B56D5A" w:rsidP="00817FD1">
            <w:pPr>
              <w:widowControl/>
              <w:spacing w:line="245" w:lineRule="auto"/>
              <w:ind w:left="-57" w:right="-57"/>
              <w:rPr>
                <w:rFonts w:ascii="Times New Roman" w:hAnsi="Times New Roman"/>
                <w:bCs/>
                <w:sz w:val="14"/>
                <w:szCs w:val="16"/>
                <w:lang w:eastAsia="en-US"/>
              </w:rPr>
            </w:pPr>
            <w:r w:rsidRPr="00817FD1">
              <w:rPr>
                <w:rFonts w:ascii="Times New Roman" w:hAnsi="Times New Roman"/>
                <w:bCs/>
                <w:sz w:val="14"/>
                <w:szCs w:val="16"/>
                <w:lang w:eastAsia="en-US"/>
              </w:rPr>
              <w:t>Основное мероприятие 1.</w:t>
            </w:r>
          </w:p>
          <w:p w:rsidR="00B56D5A" w:rsidRPr="00817FD1" w:rsidRDefault="00B56D5A"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val="restart"/>
          </w:tcPr>
          <w:p w:rsidR="00B56D5A" w:rsidRPr="00817FD1" w:rsidRDefault="00B56D5A" w:rsidP="00817FD1">
            <w:pPr>
              <w:widowControl/>
              <w:spacing w:line="245" w:lineRule="auto"/>
              <w:jc w:val="both"/>
              <w:rPr>
                <w:rFonts w:ascii="Times New Roman" w:hAnsi="Times New Roman"/>
                <w:sz w:val="14"/>
                <w:szCs w:val="16"/>
                <w:lang w:eastAsia="en-US"/>
              </w:rPr>
            </w:pPr>
            <w:r w:rsidRPr="00817FD1">
              <w:rPr>
                <w:rFonts w:ascii="Times New Roman" w:hAnsi="Times New Roman"/>
                <w:bCs/>
                <w:sz w:val="14"/>
                <w:szCs w:val="16"/>
                <w:lang w:eastAsia="en-US"/>
              </w:rPr>
              <w:t>Развитие бюджетного планирования, формирование бюджета города Чебоксары на очередной финансовый год и плановый период</w:t>
            </w:r>
          </w:p>
        </w:tc>
        <w:tc>
          <w:tcPr>
            <w:tcW w:w="273" w:type="pct"/>
          </w:tcPr>
          <w:p w:rsidR="00B56D5A" w:rsidRPr="00817FD1" w:rsidRDefault="00B56D5A"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B56D5A" w:rsidRPr="00817FD1" w:rsidRDefault="00B56D5A"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B56D5A" w:rsidRPr="00817FD1" w:rsidRDefault="00B56D5A"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Ч410100000</w:t>
            </w:r>
          </w:p>
        </w:tc>
        <w:tc>
          <w:tcPr>
            <w:tcW w:w="185" w:type="pct"/>
          </w:tcPr>
          <w:p w:rsidR="00B56D5A" w:rsidRPr="00817FD1" w:rsidRDefault="00B56D5A"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B56D5A" w:rsidRPr="00817FD1" w:rsidRDefault="00B56D5A" w:rsidP="00817FD1">
            <w:pPr>
              <w:widowControl/>
              <w:spacing w:line="245" w:lineRule="auto"/>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79" w:type="pct"/>
          </w:tcPr>
          <w:p w:rsidR="00B56D5A" w:rsidRPr="00817FD1" w:rsidRDefault="00B56D5A" w:rsidP="00817FD1">
            <w:pPr>
              <w:widowControl/>
              <w:autoSpaceDE/>
              <w:autoSpaceDN/>
              <w:adjustRightInd/>
              <w:spacing w:line="245" w:lineRule="auto"/>
              <w:ind w:left="-113" w:right="-113"/>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12650,0</w:t>
            </w:r>
          </w:p>
        </w:tc>
        <w:tc>
          <w:tcPr>
            <w:tcW w:w="181" w:type="pct"/>
          </w:tcPr>
          <w:p w:rsidR="00B56D5A" w:rsidRPr="00817FD1" w:rsidRDefault="00B56D5A" w:rsidP="00817FD1">
            <w:pPr>
              <w:widowControl/>
              <w:autoSpaceDE/>
              <w:autoSpaceDN/>
              <w:adjustRightInd/>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16710,6</w:t>
            </w:r>
          </w:p>
        </w:tc>
        <w:tc>
          <w:tcPr>
            <w:tcW w:w="182" w:type="pct"/>
          </w:tcPr>
          <w:p w:rsidR="00B56D5A" w:rsidRPr="00817FD1" w:rsidRDefault="00B56D5A" w:rsidP="00817FD1">
            <w:pPr>
              <w:widowControl/>
              <w:autoSpaceDE/>
              <w:autoSpaceDN/>
              <w:adjustRightInd/>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4289,0</w:t>
            </w:r>
          </w:p>
        </w:tc>
        <w:tc>
          <w:tcPr>
            <w:tcW w:w="228" w:type="pct"/>
          </w:tcPr>
          <w:p w:rsidR="00B56D5A" w:rsidRPr="00817FD1" w:rsidRDefault="00B56D5A" w:rsidP="00817FD1">
            <w:pPr>
              <w:ind w:left="-57" w:right="-57"/>
              <w:jc w:val="center"/>
              <w:rPr>
                <w:sz w:val="14"/>
                <w:szCs w:val="14"/>
              </w:rPr>
            </w:pPr>
            <w:r w:rsidRPr="00817FD1">
              <w:rPr>
                <w:rFonts w:ascii="Times New Roman" w:eastAsia="Calibri" w:hAnsi="Times New Roman"/>
                <w:sz w:val="14"/>
                <w:szCs w:val="14"/>
              </w:rPr>
              <w:t>18840,3</w:t>
            </w:r>
          </w:p>
        </w:tc>
        <w:tc>
          <w:tcPr>
            <w:tcW w:w="227" w:type="pct"/>
          </w:tcPr>
          <w:p w:rsidR="00B56D5A" w:rsidRPr="00817FD1" w:rsidRDefault="00B56D5A" w:rsidP="00817FD1">
            <w:pPr>
              <w:ind w:left="-57" w:right="-57"/>
              <w:jc w:val="center"/>
              <w:rPr>
                <w:rFonts w:ascii="Times New Roman" w:hAnsi="Times New Roman"/>
                <w:sz w:val="14"/>
                <w:szCs w:val="14"/>
              </w:rPr>
            </w:pPr>
            <w:r w:rsidRPr="00817FD1">
              <w:rPr>
                <w:rFonts w:ascii="Times New Roman" w:hAnsi="Times New Roman"/>
                <w:sz w:val="14"/>
                <w:szCs w:val="14"/>
              </w:rPr>
              <w:t>119564,1</w:t>
            </w:r>
          </w:p>
        </w:tc>
        <w:tc>
          <w:tcPr>
            <w:tcW w:w="227" w:type="pct"/>
            <w:shd w:val="clear" w:color="auto" w:fill="FFFFFF"/>
          </w:tcPr>
          <w:p w:rsidR="00B56D5A" w:rsidRPr="00817FD1" w:rsidRDefault="00B56D5A" w:rsidP="004733FA">
            <w:pPr>
              <w:ind w:left="-57" w:right="-57"/>
              <w:jc w:val="center"/>
              <w:rPr>
                <w:sz w:val="14"/>
                <w:szCs w:val="14"/>
              </w:rPr>
            </w:pPr>
            <w:r>
              <w:rPr>
                <w:rFonts w:ascii="Times New Roman" w:eastAsia="Calibri" w:hAnsi="Times New Roman"/>
                <w:sz w:val="14"/>
                <w:szCs w:val="14"/>
                <w:lang w:eastAsia="en-US"/>
              </w:rPr>
              <w:t>50000,0</w:t>
            </w:r>
          </w:p>
        </w:tc>
        <w:tc>
          <w:tcPr>
            <w:tcW w:w="227" w:type="pct"/>
            <w:shd w:val="clear" w:color="auto" w:fill="FFFFFF"/>
          </w:tcPr>
          <w:p w:rsidR="00B56D5A" w:rsidRPr="00817FD1" w:rsidRDefault="00B56D5A" w:rsidP="004733FA">
            <w:pPr>
              <w:ind w:left="-57" w:right="-57"/>
              <w:jc w:val="center"/>
              <w:rPr>
                <w:sz w:val="14"/>
                <w:szCs w:val="14"/>
              </w:rPr>
            </w:pPr>
            <w:r>
              <w:rPr>
                <w:rFonts w:ascii="Times New Roman" w:eastAsia="Calibri" w:hAnsi="Times New Roman"/>
                <w:sz w:val="14"/>
                <w:szCs w:val="14"/>
              </w:rPr>
              <w:t>50000,0</w:t>
            </w:r>
          </w:p>
        </w:tc>
        <w:tc>
          <w:tcPr>
            <w:tcW w:w="228" w:type="pct"/>
            <w:shd w:val="clear" w:color="auto" w:fill="FFFFFF"/>
          </w:tcPr>
          <w:p w:rsidR="00B56D5A" w:rsidRPr="00817FD1" w:rsidRDefault="00B56D5A" w:rsidP="004733FA">
            <w:pPr>
              <w:ind w:right="-57"/>
              <w:jc w:val="center"/>
              <w:rPr>
                <w:sz w:val="14"/>
                <w:szCs w:val="14"/>
              </w:rPr>
            </w:pPr>
            <w:r>
              <w:rPr>
                <w:rFonts w:ascii="Times New Roman" w:eastAsia="Calibri" w:hAnsi="Times New Roman"/>
                <w:sz w:val="14"/>
                <w:szCs w:val="14"/>
              </w:rPr>
              <w:t>100000,0</w:t>
            </w:r>
          </w:p>
        </w:tc>
        <w:tc>
          <w:tcPr>
            <w:tcW w:w="273" w:type="pct"/>
            <w:shd w:val="clear" w:color="auto" w:fill="FFFFFF"/>
          </w:tcPr>
          <w:p w:rsidR="00B56D5A" w:rsidRPr="00817FD1" w:rsidRDefault="00B56D5A" w:rsidP="004733FA">
            <w:pPr>
              <w:ind w:left="-57" w:right="-57"/>
              <w:jc w:val="center"/>
              <w:rPr>
                <w:rFonts w:ascii="Times New Roman" w:hAnsi="Times New Roman"/>
                <w:sz w:val="14"/>
                <w:szCs w:val="14"/>
              </w:rPr>
            </w:pPr>
            <w:r>
              <w:rPr>
                <w:rFonts w:ascii="Times New Roman" w:hAnsi="Times New Roman"/>
                <w:sz w:val="14"/>
                <w:szCs w:val="14"/>
              </w:rPr>
              <w:t>630392,0</w:t>
            </w:r>
          </w:p>
        </w:tc>
        <w:tc>
          <w:tcPr>
            <w:tcW w:w="272" w:type="pct"/>
            <w:shd w:val="clear" w:color="auto" w:fill="FFFFFF"/>
          </w:tcPr>
          <w:p w:rsidR="00B56D5A" w:rsidRPr="00817FD1" w:rsidRDefault="00B56D5A" w:rsidP="004733FA">
            <w:pPr>
              <w:ind w:left="-57" w:right="-57"/>
              <w:jc w:val="center"/>
              <w:rPr>
                <w:rFonts w:ascii="Times New Roman" w:hAnsi="Times New Roman"/>
                <w:sz w:val="14"/>
                <w:szCs w:val="14"/>
              </w:rPr>
            </w:pPr>
            <w:r w:rsidRPr="00817FD1">
              <w:rPr>
                <w:rFonts w:ascii="Times New Roman" w:hAnsi="Times New Roman"/>
                <w:sz w:val="14"/>
                <w:szCs w:val="14"/>
              </w:rPr>
              <w:t>787990,0</w:t>
            </w:r>
          </w:p>
        </w:tc>
      </w:tr>
      <w:tr w:rsidR="00183D7E" w:rsidRPr="00817FD1" w:rsidTr="006864E8">
        <w:trPr>
          <w:trHeight w:val="102"/>
        </w:trPr>
        <w:tc>
          <w:tcPr>
            <w:tcW w:w="364" w:type="pct"/>
            <w:vMerge/>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183D7E" w:rsidRPr="00817FD1" w:rsidRDefault="00183D7E"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183D7E" w:rsidRPr="00817FD1" w:rsidRDefault="00183D7E"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79" w:type="pct"/>
          </w:tcPr>
          <w:p w:rsidR="00183D7E" w:rsidRPr="00817FD1" w:rsidRDefault="00183D7E"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183D7E" w:rsidRDefault="00183D7E" w:rsidP="00183D7E">
            <w:pPr>
              <w:jc w:val="center"/>
            </w:pPr>
            <w:r w:rsidRPr="00482D5B">
              <w:rPr>
                <w:rFonts w:ascii="Times New Roman" w:eastAsia="Calibri" w:hAnsi="Times New Roman"/>
                <w:sz w:val="14"/>
                <w:szCs w:val="14"/>
              </w:rPr>
              <w:t>0,0</w:t>
            </w:r>
          </w:p>
        </w:tc>
        <w:tc>
          <w:tcPr>
            <w:tcW w:w="273" w:type="pct"/>
            <w:shd w:val="clear" w:color="auto" w:fill="FFFFFF"/>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shd w:val="clear" w:color="auto" w:fill="FFFFFF"/>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183D7E" w:rsidRPr="00817FD1" w:rsidTr="006864E8">
        <w:trPr>
          <w:trHeight w:val="176"/>
        </w:trPr>
        <w:tc>
          <w:tcPr>
            <w:tcW w:w="364" w:type="pct"/>
            <w:vMerge/>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183D7E" w:rsidRPr="00817FD1" w:rsidRDefault="00183D7E"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183D7E" w:rsidRPr="00817FD1" w:rsidRDefault="00183D7E"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179" w:type="pct"/>
          </w:tcPr>
          <w:p w:rsidR="00183D7E" w:rsidRPr="00817FD1" w:rsidRDefault="00183D7E"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183D7E" w:rsidRPr="00817FD1" w:rsidRDefault="00183D7E"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183D7E" w:rsidRDefault="00183D7E" w:rsidP="00183D7E">
            <w:pPr>
              <w:jc w:val="center"/>
            </w:pPr>
            <w:r w:rsidRPr="00482D5B">
              <w:rPr>
                <w:rFonts w:ascii="Times New Roman" w:eastAsia="Calibri" w:hAnsi="Times New Roman"/>
                <w:sz w:val="14"/>
                <w:szCs w:val="14"/>
              </w:rPr>
              <w:t>0,0</w:t>
            </w:r>
          </w:p>
        </w:tc>
        <w:tc>
          <w:tcPr>
            <w:tcW w:w="273" w:type="pct"/>
            <w:shd w:val="clear" w:color="auto" w:fill="FFFFFF"/>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shd w:val="clear" w:color="auto" w:fill="FFFFFF"/>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183D7E" w:rsidRPr="00817FD1" w:rsidTr="006864E8">
        <w:trPr>
          <w:trHeight w:val="176"/>
        </w:trPr>
        <w:tc>
          <w:tcPr>
            <w:tcW w:w="364" w:type="pct"/>
            <w:vMerge/>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183D7E" w:rsidRPr="00817FD1" w:rsidRDefault="00183D7E" w:rsidP="00817FD1">
            <w:pPr>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904</w:t>
            </w:r>
          </w:p>
        </w:tc>
        <w:tc>
          <w:tcPr>
            <w:tcW w:w="182" w:type="pct"/>
          </w:tcPr>
          <w:p w:rsidR="00183D7E" w:rsidRPr="00817FD1" w:rsidRDefault="00183D7E" w:rsidP="00817FD1">
            <w:r w:rsidRPr="00817FD1">
              <w:rPr>
                <w:rFonts w:ascii="Times New Roman" w:hAnsi="Times New Roman"/>
                <w:sz w:val="14"/>
                <w:szCs w:val="16"/>
                <w:lang w:eastAsia="en-US"/>
              </w:rPr>
              <w:t>0111</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Ч410173430</w:t>
            </w:r>
          </w:p>
        </w:tc>
        <w:tc>
          <w:tcPr>
            <w:tcW w:w="185" w:type="pct"/>
          </w:tcPr>
          <w:p w:rsidR="00183D7E" w:rsidRPr="00817FD1" w:rsidRDefault="00183D7E" w:rsidP="00817FD1">
            <w:pPr>
              <w:jc w:val="center"/>
              <w:rPr>
                <w:sz w:val="14"/>
                <w:szCs w:val="14"/>
              </w:rPr>
            </w:pPr>
            <w:r w:rsidRPr="00817FD1">
              <w:rPr>
                <w:rFonts w:ascii="Times New Roman" w:hAnsi="Times New Roman"/>
                <w:sz w:val="14"/>
                <w:szCs w:val="14"/>
                <w:lang w:eastAsia="en-US"/>
              </w:rPr>
              <w:t>870</w:t>
            </w:r>
          </w:p>
        </w:tc>
        <w:tc>
          <w:tcPr>
            <w:tcW w:w="591" w:type="pct"/>
            <w:vMerge w:val="restart"/>
          </w:tcPr>
          <w:p w:rsidR="00183D7E" w:rsidRPr="00817FD1" w:rsidRDefault="00183D7E" w:rsidP="00817FD1">
            <w:pPr>
              <w:widowControl/>
              <w:rPr>
                <w:rFonts w:ascii="Times New Roman" w:hAnsi="Times New Roman"/>
                <w:sz w:val="14"/>
                <w:szCs w:val="14"/>
              </w:rPr>
            </w:pPr>
            <w:r w:rsidRPr="00817FD1">
              <w:rPr>
                <w:rFonts w:ascii="Times New Roman" w:hAnsi="Times New Roman"/>
                <w:sz w:val="14"/>
                <w:szCs w:val="14"/>
              </w:rPr>
              <w:t>Бюджет города Чебоксары</w:t>
            </w:r>
          </w:p>
        </w:tc>
        <w:tc>
          <w:tcPr>
            <w:tcW w:w="179" w:type="pct"/>
          </w:tcPr>
          <w:p w:rsidR="00183D7E" w:rsidRPr="00817FD1" w:rsidRDefault="00183D7E" w:rsidP="00766787">
            <w:pPr>
              <w:ind w:left="-113" w:right="-107"/>
              <w:jc w:val="center"/>
              <w:rPr>
                <w:rFonts w:ascii="Times New Roman" w:eastAsia="Calibri" w:hAnsi="Times New Roman"/>
                <w:sz w:val="14"/>
                <w:szCs w:val="14"/>
              </w:rPr>
            </w:pPr>
            <w:r w:rsidRPr="00817FD1">
              <w:rPr>
                <w:rFonts w:ascii="Times New Roman" w:eastAsia="Calibri" w:hAnsi="Times New Roman"/>
                <w:sz w:val="14"/>
                <w:szCs w:val="14"/>
              </w:rPr>
              <w:t>1500,0</w:t>
            </w:r>
          </w:p>
        </w:tc>
        <w:tc>
          <w:tcPr>
            <w:tcW w:w="181" w:type="pct"/>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1500,0</w:t>
            </w:r>
          </w:p>
        </w:tc>
        <w:tc>
          <w:tcPr>
            <w:tcW w:w="182" w:type="pct"/>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545,1</w:t>
            </w:r>
          </w:p>
        </w:tc>
        <w:tc>
          <w:tcPr>
            <w:tcW w:w="228" w:type="pct"/>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FFFFFF"/>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FFFFFF"/>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8" w:type="pct"/>
            <w:shd w:val="clear" w:color="auto" w:fill="FFFFFF"/>
          </w:tcPr>
          <w:p w:rsidR="00183D7E" w:rsidRDefault="00183D7E" w:rsidP="00183D7E">
            <w:pPr>
              <w:jc w:val="center"/>
            </w:pPr>
            <w:r w:rsidRPr="00482D5B">
              <w:rPr>
                <w:rFonts w:ascii="Times New Roman" w:eastAsia="Calibri" w:hAnsi="Times New Roman"/>
                <w:sz w:val="14"/>
                <w:szCs w:val="14"/>
              </w:rPr>
              <w:t>0,0</w:t>
            </w:r>
          </w:p>
        </w:tc>
        <w:tc>
          <w:tcPr>
            <w:tcW w:w="273" w:type="pct"/>
            <w:shd w:val="clear" w:color="auto" w:fill="FFFFFF"/>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shd w:val="clear" w:color="auto" w:fill="FFFFFF"/>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183D7E" w:rsidRPr="00817FD1" w:rsidTr="006864E8">
        <w:trPr>
          <w:trHeight w:val="176"/>
        </w:trPr>
        <w:tc>
          <w:tcPr>
            <w:tcW w:w="364" w:type="pct"/>
            <w:vMerge/>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183D7E" w:rsidRPr="00817FD1" w:rsidRDefault="00183D7E" w:rsidP="00817FD1">
            <w:pPr>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905</w:t>
            </w:r>
          </w:p>
        </w:tc>
        <w:tc>
          <w:tcPr>
            <w:tcW w:w="182" w:type="pct"/>
          </w:tcPr>
          <w:p w:rsidR="00183D7E" w:rsidRPr="00817FD1" w:rsidRDefault="00183D7E" w:rsidP="00817FD1">
            <w:r w:rsidRPr="00817FD1">
              <w:rPr>
                <w:rFonts w:ascii="Times New Roman" w:hAnsi="Times New Roman"/>
                <w:sz w:val="14"/>
                <w:szCs w:val="16"/>
                <w:lang w:eastAsia="en-US"/>
              </w:rPr>
              <w:t>0111</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Ч410173430</w:t>
            </w:r>
          </w:p>
        </w:tc>
        <w:tc>
          <w:tcPr>
            <w:tcW w:w="185" w:type="pct"/>
          </w:tcPr>
          <w:p w:rsidR="00183D7E" w:rsidRPr="00817FD1" w:rsidRDefault="00183D7E" w:rsidP="00817FD1">
            <w:pPr>
              <w:jc w:val="center"/>
              <w:rPr>
                <w:sz w:val="14"/>
                <w:szCs w:val="14"/>
              </w:rPr>
            </w:pPr>
            <w:r w:rsidRPr="00817FD1">
              <w:rPr>
                <w:rFonts w:ascii="Times New Roman" w:hAnsi="Times New Roman"/>
                <w:sz w:val="14"/>
                <w:szCs w:val="14"/>
                <w:lang w:eastAsia="en-US"/>
              </w:rPr>
              <w:t>870</w:t>
            </w:r>
          </w:p>
        </w:tc>
        <w:tc>
          <w:tcPr>
            <w:tcW w:w="591" w:type="pct"/>
            <w:vMerge/>
          </w:tcPr>
          <w:p w:rsidR="00183D7E" w:rsidRPr="00817FD1" w:rsidRDefault="00183D7E" w:rsidP="00817FD1">
            <w:pPr>
              <w:widowControl/>
              <w:rPr>
                <w:rFonts w:ascii="Times New Roman" w:hAnsi="Times New Roman"/>
                <w:sz w:val="14"/>
                <w:szCs w:val="14"/>
              </w:rPr>
            </w:pPr>
          </w:p>
        </w:tc>
        <w:tc>
          <w:tcPr>
            <w:tcW w:w="179" w:type="pct"/>
          </w:tcPr>
          <w:p w:rsidR="00183D7E" w:rsidRPr="00817FD1" w:rsidRDefault="00183D7E" w:rsidP="00766787">
            <w:pPr>
              <w:ind w:left="-113" w:right="-107"/>
              <w:jc w:val="center"/>
              <w:rPr>
                <w:rFonts w:ascii="Times New Roman" w:eastAsia="Calibri" w:hAnsi="Times New Roman"/>
                <w:sz w:val="14"/>
                <w:szCs w:val="14"/>
              </w:rPr>
            </w:pPr>
            <w:r w:rsidRPr="00817FD1">
              <w:rPr>
                <w:rFonts w:ascii="Times New Roman" w:eastAsia="Calibri" w:hAnsi="Times New Roman"/>
                <w:sz w:val="14"/>
                <w:szCs w:val="14"/>
              </w:rPr>
              <w:t>1450,0</w:t>
            </w:r>
          </w:p>
        </w:tc>
        <w:tc>
          <w:tcPr>
            <w:tcW w:w="181" w:type="pct"/>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1450,0</w:t>
            </w:r>
          </w:p>
        </w:tc>
        <w:tc>
          <w:tcPr>
            <w:tcW w:w="182" w:type="pct"/>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776,5</w:t>
            </w:r>
          </w:p>
        </w:tc>
        <w:tc>
          <w:tcPr>
            <w:tcW w:w="228" w:type="pct"/>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FFFFFF"/>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FFFFFF"/>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8" w:type="pct"/>
            <w:shd w:val="clear" w:color="auto" w:fill="FFFFFF"/>
          </w:tcPr>
          <w:p w:rsidR="00183D7E" w:rsidRDefault="00183D7E" w:rsidP="00183D7E">
            <w:pPr>
              <w:jc w:val="center"/>
            </w:pPr>
            <w:r w:rsidRPr="00482D5B">
              <w:rPr>
                <w:rFonts w:ascii="Times New Roman" w:eastAsia="Calibri" w:hAnsi="Times New Roman"/>
                <w:sz w:val="14"/>
                <w:szCs w:val="14"/>
              </w:rPr>
              <w:t>0,0</w:t>
            </w:r>
          </w:p>
        </w:tc>
        <w:tc>
          <w:tcPr>
            <w:tcW w:w="273" w:type="pct"/>
            <w:shd w:val="clear" w:color="auto" w:fill="FFFFFF"/>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shd w:val="clear" w:color="auto" w:fill="FFFFFF"/>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183D7E" w:rsidRPr="00817FD1" w:rsidTr="006864E8">
        <w:trPr>
          <w:trHeight w:val="176"/>
        </w:trPr>
        <w:tc>
          <w:tcPr>
            <w:tcW w:w="364" w:type="pct"/>
            <w:vMerge/>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183D7E" w:rsidRPr="00817FD1" w:rsidRDefault="00183D7E" w:rsidP="00817FD1">
            <w:pPr>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906</w:t>
            </w:r>
          </w:p>
        </w:tc>
        <w:tc>
          <w:tcPr>
            <w:tcW w:w="182" w:type="pct"/>
          </w:tcPr>
          <w:p w:rsidR="00183D7E" w:rsidRPr="00817FD1" w:rsidRDefault="00183D7E" w:rsidP="00817FD1">
            <w:r w:rsidRPr="00817FD1">
              <w:rPr>
                <w:rFonts w:ascii="Times New Roman" w:hAnsi="Times New Roman"/>
                <w:sz w:val="14"/>
                <w:szCs w:val="16"/>
                <w:lang w:eastAsia="en-US"/>
              </w:rPr>
              <w:t>0111</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Ч410173430</w:t>
            </w:r>
          </w:p>
        </w:tc>
        <w:tc>
          <w:tcPr>
            <w:tcW w:w="185" w:type="pct"/>
          </w:tcPr>
          <w:p w:rsidR="00183D7E" w:rsidRPr="00817FD1" w:rsidRDefault="00183D7E" w:rsidP="00817FD1">
            <w:pPr>
              <w:jc w:val="center"/>
              <w:rPr>
                <w:sz w:val="14"/>
                <w:szCs w:val="14"/>
              </w:rPr>
            </w:pPr>
            <w:r w:rsidRPr="00817FD1">
              <w:rPr>
                <w:rFonts w:ascii="Times New Roman" w:hAnsi="Times New Roman"/>
                <w:sz w:val="14"/>
                <w:szCs w:val="14"/>
                <w:lang w:eastAsia="en-US"/>
              </w:rPr>
              <w:t>870</w:t>
            </w:r>
          </w:p>
        </w:tc>
        <w:tc>
          <w:tcPr>
            <w:tcW w:w="591" w:type="pct"/>
            <w:vMerge/>
          </w:tcPr>
          <w:p w:rsidR="00183D7E" w:rsidRPr="00817FD1" w:rsidRDefault="00183D7E" w:rsidP="00817FD1">
            <w:pPr>
              <w:widowControl/>
              <w:rPr>
                <w:rFonts w:ascii="Times New Roman" w:hAnsi="Times New Roman"/>
                <w:sz w:val="14"/>
                <w:szCs w:val="14"/>
              </w:rPr>
            </w:pPr>
          </w:p>
        </w:tc>
        <w:tc>
          <w:tcPr>
            <w:tcW w:w="179" w:type="pct"/>
          </w:tcPr>
          <w:p w:rsidR="00183D7E" w:rsidRPr="00817FD1" w:rsidRDefault="00183D7E" w:rsidP="00766787">
            <w:pPr>
              <w:ind w:left="-113" w:right="-107"/>
              <w:jc w:val="center"/>
              <w:rPr>
                <w:rFonts w:ascii="Times New Roman" w:eastAsia="Calibri" w:hAnsi="Times New Roman"/>
                <w:sz w:val="14"/>
                <w:szCs w:val="14"/>
              </w:rPr>
            </w:pPr>
            <w:r w:rsidRPr="00817FD1">
              <w:rPr>
                <w:rFonts w:ascii="Times New Roman" w:eastAsia="Calibri" w:hAnsi="Times New Roman"/>
                <w:sz w:val="14"/>
                <w:szCs w:val="14"/>
              </w:rPr>
              <w:t>1500,0</w:t>
            </w:r>
          </w:p>
        </w:tc>
        <w:tc>
          <w:tcPr>
            <w:tcW w:w="181" w:type="pct"/>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1500,0</w:t>
            </w:r>
          </w:p>
        </w:tc>
        <w:tc>
          <w:tcPr>
            <w:tcW w:w="182" w:type="pct"/>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865,5</w:t>
            </w:r>
          </w:p>
        </w:tc>
        <w:tc>
          <w:tcPr>
            <w:tcW w:w="228" w:type="pct"/>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FFFFFF"/>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FFFFFF"/>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8" w:type="pct"/>
            <w:shd w:val="clear" w:color="auto" w:fill="FFFFFF"/>
          </w:tcPr>
          <w:p w:rsidR="00183D7E" w:rsidRDefault="00183D7E" w:rsidP="00183D7E">
            <w:pPr>
              <w:jc w:val="center"/>
            </w:pPr>
            <w:r w:rsidRPr="00482D5B">
              <w:rPr>
                <w:rFonts w:ascii="Times New Roman" w:eastAsia="Calibri" w:hAnsi="Times New Roman"/>
                <w:sz w:val="14"/>
                <w:szCs w:val="14"/>
              </w:rPr>
              <w:t>0,0</w:t>
            </w:r>
          </w:p>
        </w:tc>
        <w:tc>
          <w:tcPr>
            <w:tcW w:w="273" w:type="pct"/>
            <w:shd w:val="clear" w:color="auto" w:fill="FFFFFF"/>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shd w:val="clear" w:color="auto" w:fill="FFFFFF"/>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183D7E" w:rsidRPr="00817FD1" w:rsidTr="006864E8">
        <w:trPr>
          <w:trHeight w:val="176"/>
        </w:trPr>
        <w:tc>
          <w:tcPr>
            <w:tcW w:w="364" w:type="pct"/>
            <w:vMerge/>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183D7E" w:rsidRPr="00817FD1" w:rsidRDefault="00183D7E" w:rsidP="00817FD1">
            <w:pPr>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907</w:t>
            </w:r>
          </w:p>
        </w:tc>
        <w:tc>
          <w:tcPr>
            <w:tcW w:w="182" w:type="pct"/>
          </w:tcPr>
          <w:p w:rsidR="00183D7E" w:rsidRPr="00817FD1" w:rsidRDefault="00183D7E" w:rsidP="00817FD1">
            <w:r w:rsidRPr="00817FD1">
              <w:rPr>
                <w:rFonts w:ascii="Times New Roman" w:hAnsi="Times New Roman"/>
                <w:sz w:val="14"/>
                <w:szCs w:val="16"/>
                <w:lang w:eastAsia="en-US"/>
              </w:rPr>
              <w:t>0111</w:t>
            </w:r>
          </w:p>
        </w:tc>
        <w:tc>
          <w:tcPr>
            <w:tcW w:w="318" w:type="pct"/>
          </w:tcPr>
          <w:p w:rsidR="00183D7E" w:rsidRPr="00817FD1" w:rsidRDefault="00183D7E" w:rsidP="00817FD1">
            <w:pPr>
              <w:rPr>
                <w:sz w:val="14"/>
                <w:szCs w:val="14"/>
              </w:rPr>
            </w:pPr>
            <w:r w:rsidRPr="00817FD1">
              <w:rPr>
                <w:rFonts w:ascii="Times New Roman" w:hAnsi="Times New Roman"/>
                <w:sz w:val="14"/>
                <w:szCs w:val="14"/>
                <w:lang w:eastAsia="en-US"/>
              </w:rPr>
              <w:t>Ч410173430</w:t>
            </w:r>
          </w:p>
        </w:tc>
        <w:tc>
          <w:tcPr>
            <w:tcW w:w="185" w:type="pct"/>
          </w:tcPr>
          <w:p w:rsidR="00183D7E" w:rsidRPr="00817FD1" w:rsidRDefault="00183D7E" w:rsidP="00817FD1">
            <w:pPr>
              <w:jc w:val="center"/>
              <w:rPr>
                <w:sz w:val="14"/>
                <w:szCs w:val="14"/>
              </w:rPr>
            </w:pPr>
            <w:r w:rsidRPr="00817FD1">
              <w:rPr>
                <w:rFonts w:ascii="Times New Roman" w:hAnsi="Times New Roman"/>
                <w:sz w:val="14"/>
                <w:szCs w:val="14"/>
                <w:lang w:eastAsia="en-US"/>
              </w:rPr>
              <w:t>870</w:t>
            </w:r>
          </w:p>
        </w:tc>
        <w:tc>
          <w:tcPr>
            <w:tcW w:w="591" w:type="pct"/>
            <w:vMerge/>
          </w:tcPr>
          <w:p w:rsidR="00183D7E" w:rsidRPr="00817FD1" w:rsidRDefault="00183D7E" w:rsidP="00817FD1">
            <w:pPr>
              <w:widowControl/>
              <w:rPr>
                <w:rFonts w:ascii="Times New Roman" w:hAnsi="Times New Roman"/>
                <w:sz w:val="14"/>
                <w:szCs w:val="14"/>
              </w:rPr>
            </w:pPr>
          </w:p>
        </w:tc>
        <w:tc>
          <w:tcPr>
            <w:tcW w:w="179" w:type="pct"/>
          </w:tcPr>
          <w:p w:rsidR="00183D7E" w:rsidRPr="00817FD1" w:rsidRDefault="00183D7E" w:rsidP="00766787">
            <w:pPr>
              <w:ind w:left="-113" w:right="-107"/>
              <w:jc w:val="center"/>
              <w:rPr>
                <w:rFonts w:ascii="Times New Roman" w:eastAsia="Calibri" w:hAnsi="Times New Roman"/>
                <w:sz w:val="14"/>
                <w:szCs w:val="14"/>
              </w:rPr>
            </w:pPr>
            <w:r w:rsidRPr="00817FD1">
              <w:rPr>
                <w:rFonts w:ascii="Times New Roman" w:eastAsia="Calibri" w:hAnsi="Times New Roman"/>
                <w:sz w:val="14"/>
                <w:szCs w:val="14"/>
              </w:rPr>
              <w:t>200,0</w:t>
            </w:r>
          </w:p>
        </w:tc>
        <w:tc>
          <w:tcPr>
            <w:tcW w:w="181" w:type="pct"/>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200,0</w:t>
            </w:r>
          </w:p>
        </w:tc>
        <w:tc>
          <w:tcPr>
            <w:tcW w:w="182" w:type="pct"/>
          </w:tcPr>
          <w:p w:rsidR="00183D7E" w:rsidRPr="00817FD1" w:rsidRDefault="00183D7E" w:rsidP="00817FD1">
            <w:pPr>
              <w:ind w:left="-57" w:right="-57"/>
              <w:jc w:val="center"/>
              <w:rPr>
                <w:sz w:val="14"/>
                <w:szCs w:val="14"/>
              </w:rPr>
            </w:pPr>
            <w:r w:rsidRPr="00817FD1">
              <w:rPr>
                <w:rFonts w:ascii="Times New Roman" w:hAnsi="Times New Roman"/>
                <w:sz w:val="14"/>
                <w:szCs w:val="14"/>
                <w:lang w:eastAsia="en-US"/>
              </w:rPr>
              <w:t>30,0</w:t>
            </w:r>
          </w:p>
        </w:tc>
        <w:tc>
          <w:tcPr>
            <w:tcW w:w="228" w:type="pct"/>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FFFFFF"/>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FFFFFF"/>
          </w:tcPr>
          <w:p w:rsidR="00183D7E" w:rsidRPr="00817FD1" w:rsidRDefault="00183D7E"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8" w:type="pct"/>
            <w:shd w:val="clear" w:color="auto" w:fill="FFFFFF"/>
          </w:tcPr>
          <w:p w:rsidR="00183D7E" w:rsidRDefault="00183D7E" w:rsidP="00183D7E">
            <w:pPr>
              <w:jc w:val="center"/>
            </w:pPr>
            <w:r w:rsidRPr="00482D5B">
              <w:rPr>
                <w:rFonts w:ascii="Times New Roman" w:eastAsia="Calibri" w:hAnsi="Times New Roman"/>
                <w:sz w:val="14"/>
                <w:szCs w:val="14"/>
              </w:rPr>
              <w:t>0,0</w:t>
            </w:r>
          </w:p>
        </w:tc>
        <w:tc>
          <w:tcPr>
            <w:tcW w:w="273" w:type="pct"/>
            <w:shd w:val="clear" w:color="auto" w:fill="FFFFFF"/>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shd w:val="clear" w:color="auto" w:fill="FFFFFF"/>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B56D5A" w:rsidRPr="00817FD1" w:rsidTr="006864E8">
        <w:trPr>
          <w:trHeight w:val="176"/>
        </w:trPr>
        <w:tc>
          <w:tcPr>
            <w:tcW w:w="364" w:type="pct"/>
            <w:vMerge/>
          </w:tcPr>
          <w:p w:rsidR="00B56D5A" w:rsidRPr="00817FD1" w:rsidRDefault="00B56D5A"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B56D5A" w:rsidRPr="00817FD1" w:rsidRDefault="00B56D5A"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B56D5A" w:rsidRPr="00817FD1" w:rsidRDefault="00B56D5A" w:rsidP="00817FD1">
            <w:pPr>
              <w:jc w:val="center"/>
            </w:pPr>
            <w:r w:rsidRPr="00817FD1">
              <w:rPr>
                <w:rFonts w:ascii="Times New Roman" w:hAnsi="Times New Roman"/>
                <w:sz w:val="14"/>
                <w:szCs w:val="16"/>
                <w:lang w:eastAsia="en-US"/>
              </w:rPr>
              <w:t>992</w:t>
            </w:r>
          </w:p>
        </w:tc>
        <w:tc>
          <w:tcPr>
            <w:tcW w:w="182" w:type="pct"/>
          </w:tcPr>
          <w:p w:rsidR="00B56D5A" w:rsidRPr="00817FD1" w:rsidRDefault="00B56D5A" w:rsidP="00817FD1">
            <w:r w:rsidRPr="00817FD1">
              <w:rPr>
                <w:rFonts w:ascii="Times New Roman" w:hAnsi="Times New Roman"/>
                <w:sz w:val="14"/>
                <w:szCs w:val="16"/>
                <w:lang w:eastAsia="en-US"/>
              </w:rPr>
              <w:t>0111</w:t>
            </w:r>
          </w:p>
        </w:tc>
        <w:tc>
          <w:tcPr>
            <w:tcW w:w="318" w:type="pct"/>
          </w:tcPr>
          <w:p w:rsidR="00B56D5A" w:rsidRPr="00817FD1" w:rsidRDefault="00B56D5A" w:rsidP="00817FD1">
            <w:pPr>
              <w:rPr>
                <w:sz w:val="14"/>
                <w:szCs w:val="14"/>
              </w:rPr>
            </w:pPr>
            <w:r w:rsidRPr="00817FD1">
              <w:rPr>
                <w:rFonts w:ascii="Times New Roman" w:hAnsi="Times New Roman"/>
                <w:sz w:val="14"/>
                <w:szCs w:val="14"/>
                <w:lang w:eastAsia="en-US"/>
              </w:rPr>
              <w:t>Ч410173430</w:t>
            </w:r>
          </w:p>
        </w:tc>
        <w:tc>
          <w:tcPr>
            <w:tcW w:w="185" w:type="pct"/>
          </w:tcPr>
          <w:p w:rsidR="00B56D5A" w:rsidRPr="00817FD1" w:rsidRDefault="00B56D5A" w:rsidP="00817FD1">
            <w:pPr>
              <w:jc w:val="center"/>
              <w:rPr>
                <w:sz w:val="14"/>
                <w:szCs w:val="14"/>
              </w:rPr>
            </w:pPr>
            <w:r w:rsidRPr="00817FD1">
              <w:rPr>
                <w:rFonts w:ascii="Times New Roman" w:hAnsi="Times New Roman"/>
                <w:sz w:val="14"/>
                <w:szCs w:val="14"/>
                <w:lang w:eastAsia="en-US"/>
              </w:rPr>
              <w:t>870</w:t>
            </w:r>
          </w:p>
        </w:tc>
        <w:tc>
          <w:tcPr>
            <w:tcW w:w="591" w:type="pct"/>
            <w:vMerge/>
          </w:tcPr>
          <w:p w:rsidR="00B56D5A" w:rsidRPr="00817FD1" w:rsidRDefault="00B56D5A" w:rsidP="00817FD1">
            <w:pPr>
              <w:widowControl/>
              <w:rPr>
                <w:rFonts w:ascii="Times New Roman" w:hAnsi="Times New Roman"/>
                <w:sz w:val="14"/>
                <w:szCs w:val="14"/>
              </w:rPr>
            </w:pPr>
          </w:p>
        </w:tc>
        <w:tc>
          <w:tcPr>
            <w:tcW w:w="179" w:type="pct"/>
          </w:tcPr>
          <w:p w:rsidR="00B56D5A" w:rsidRPr="00817FD1" w:rsidRDefault="00B56D5A" w:rsidP="00766787">
            <w:pPr>
              <w:ind w:left="-113" w:right="-107"/>
              <w:jc w:val="center"/>
              <w:rPr>
                <w:sz w:val="14"/>
                <w:szCs w:val="14"/>
              </w:rPr>
            </w:pPr>
            <w:r w:rsidRPr="00817FD1">
              <w:rPr>
                <w:rFonts w:ascii="Times New Roman" w:eastAsia="Calibri" w:hAnsi="Times New Roman"/>
                <w:sz w:val="14"/>
                <w:szCs w:val="14"/>
              </w:rPr>
              <w:t>8000,0</w:t>
            </w:r>
          </w:p>
        </w:tc>
        <w:tc>
          <w:tcPr>
            <w:tcW w:w="181" w:type="pct"/>
          </w:tcPr>
          <w:p w:rsidR="00B56D5A" w:rsidRPr="00817FD1" w:rsidRDefault="00B56D5A" w:rsidP="00817FD1">
            <w:pPr>
              <w:ind w:left="-57" w:right="-57"/>
              <w:jc w:val="center"/>
              <w:rPr>
                <w:sz w:val="14"/>
                <w:szCs w:val="14"/>
              </w:rPr>
            </w:pPr>
            <w:r w:rsidRPr="00817FD1">
              <w:rPr>
                <w:rFonts w:ascii="Times New Roman" w:eastAsia="Calibri" w:hAnsi="Times New Roman"/>
                <w:sz w:val="14"/>
                <w:szCs w:val="14"/>
              </w:rPr>
              <w:t>12060,6</w:t>
            </w:r>
          </w:p>
        </w:tc>
        <w:tc>
          <w:tcPr>
            <w:tcW w:w="182" w:type="pct"/>
          </w:tcPr>
          <w:p w:rsidR="00B56D5A" w:rsidRPr="00817FD1" w:rsidRDefault="00B56D5A" w:rsidP="00817FD1">
            <w:pPr>
              <w:ind w:left="-57" w:right="-57"/>
              <w:jc w:val="center"/>
              <w:rPr>
                <w:sz w:val="14"/>
                <w:szCs w:val="14"/>
              </w:rPr>
            </w:pPr>
            <w:r w:rsidRPr="00817FD1">
              <w:rPr>
                <w:rFonts w:ascii="Times New Roman" w:hAnsi="Times New Roman"/>
                <w:sz w:val="14"/>
                <w:szCs w:val="14"/>
                <w:lang w:eastAsia="en-US"/>
              </w:rPr>
              <w:t>2071,9</w:t>
            </w:r>
          </w:p>
        </w:tc>
        <w:tc>
          <w:tcPr>
            <w:tcW w:w="228" w:type="pct"/>
          </w:tcPr>
          <w:p w:rsidR="00B56D5A" w:rsidRPr="00817FD1" w:rsidRDefault="00B56D5A" w:rsidP="00817FD1">
            <w:pPr>
              <w:ind w:left="-57" w:right="-57"/>
              <w:jc w:val="center"/>
              <w:rPr>
                <w:sz w:val="14"/>
                <w:szCs w:val="14"/>
              </w:rPr>
            </w:pPr>
            <w:r w:rsidRPr="00817FD1">
              <w:rPr>
                <w:rFonts w:ascii="Times New Roman" w:eastAsia="Calibri" w:hAnsi="Times New Roman"/>
                <w:sz w:val="14"/>
                <w:szCs w:val="14"/>
              </w:rPr>
              <w:t>18840,3</w:t>
            </w:r>
          </w:p>
        </w:tc>
        <w:tc>
          <w:tcPr>
            <w:tcW w:w="227" w:type="pct"/>
          </w:tcPr>
          <w:p w:rsidR="00B56D5A" w:rsidRPr="00817FD1" w:rsidRDefault="00B56D5A" w:rsidP="00817FD1">
            <w:pPr>
              <w:ind w:left="-57" w:right="-57"/>
              <w:jc w:val="center"/>
              <w:rPr>
                <w:rFonts w:ascii="Times New Roman" w:hAnsi="Times New Roman"/>
                <w:sz w:val="14"/>
                <w:szCs w:val="14"/>
              </w:rPr>
            </w:pPr>
            <w:r w:rsidRPr="00817FD1">
              <w:rPr>
                <w:rFonts w:ascii="Times New Roman" w:hAnsi="Times New Roman"/>
                <w:sz w:val="14"/>
                <w:szCs w:val="14"/>
              </w:rPr>
              <w:t>119564,1</w:t>
            </w:r>
          </w:p>
        </w:tc>
        <w:tc>
          <w:tcPr>
            <w:tcW w:w="227" w:type="pct"/>
            <w:shd w:val="clear" w:color="auto" w:fill="FFFFFF"/>
          </w:tcPr>
          <w:p w:rsidR="00B56D5A" w:rsidRPr="00817FD1" w:rsidRDefault="00B56D5A" w:rsidP="004733FA">
            <w:pPr>
              <w:ind w:left="-57" w:right="-57"/>
              <w:jc w:val="center"/>
              <w:rPr>
                <w:sz w:val="14"/>
                <w:szCs w:val="14"/>
              </w:rPr>
            </w:pPr>
            <w:r>
              <w:rPr>
                <w:rFonts w:ascii="Times New Roman" w:eastAsia="Calibri" w:hAnsi="Times New Roman"/>
                <w:sz w:val="14"/>
                <w:szCs w:val="14"/>
                <w:lang w:eastAsia="en-US"/>
              </w:rPr>
              <w:t>50000,0</w:t>
            </w:r>
          </w:p>
        </w:tc>
        <w:tc>
          <w:tcPr>
            <w:tcW w:w="227" w:type="pct"/>
            <w:shd w:val="clear" w:color="auto" w:fill="FFFFFF"/>
          </w:tcPr>
          <w:p w:rsidR="00B56D5A" w:rsidRPr="00817FD1" w:rsidRDefault="00B56D5A" w:rsidP="004733FA">
            <w:pPr>
              <w:ind w:left="-57" w:right="-57"/>
              <w:jc w:val="center"/>
              <w:rPr>
                <w:sz w:val="14"/>
                <w:szCs w:val="14"/>
              </w:rPr>
            </w:pPr>
            <w:r>
              <w:rPr>
                <w:rFonts w:ascii="Times New Roman" w:eastAsia="Calibri" w:hAnsi="Times New Roman"/>
                <w:sz w:val="14"/>
                <w:szCs w:val="14"/>
              </w:rPr>
              <w:t>50000,0</w:t>
            </w:r>
          </w:p>
        </w:tc>
        <w:tc>
          <w:tcPr>
            <w:tcW w:w="228" w:type="pct"/>
            <w:shd w:val="clear" w:color="auto" w:fill="FFFFFF"/>
          </w:tcPr>
          <w:p w:rsidR="00B56D5A" w:rsidRPr="00817FD1" w:rsidRDefault="00B56D5A" w:rsidP="004733FA">
            <w:pPr>
              <w:ind w:right="-57"/>
              <w:jc w:val="center"/>
              <w:rPr>
                <w:sz w:val="14"/>
                <w:szCs w:val="14"/>
              </w:rPr>
            </w:pPr>
            <w:r>
              <w:rPr>
                <w:rFonts w:ascii="Times New Roman" w:eastAsia="Calibri" w:hAnsi="Times New Roman"/>
                <w:sz w:val="14"/>
                <w:szCs w:val="14"/>
              </w:rPr>
              <w:t>100000,0</w:t>
            </w:r>
          </w:p>
        </w:tc>
        <w:tc>
          <w:tcPr>
            <w:tcW w:w="273" w:type="pct"/>
            <w:shd w:val="clear" w:color="auto" w:fill="FFFFFF"/>
          </w:tcPr>
          <w:p w:rsidR="00B56D5A" w:rsidRPr="00817FD1" w:rsidRDefault="00B56D5A" w:rsidP="004733FA">
            <w:pPr>
              <w:ind w:left="-57" w:right="-57"/>
              <w:jc w:val="center"/>
              <w:rPr>
                <w:rFonts w:ascii="Times New Roman" w:hAnsi="Times New Roman"/>
                <w:sz w:val="14"/>
                <w:szCs w:val="14"/>
              </w:rPr>
            </w:pPr>
            <w:r>
              <w:rPr>
                <w:rFonts w:ascii="Times New Roman" w:hAnsi="Times New Roman"/>
                <w:sz w:val="14"/>
                <w:szCs w:val="14"/>
              </w:rPr>
              <w:t>630392,0</w:t>
            </w:r>
          </w:p>
        </w:tc>
        <w:tc>
          <w:tcPr>
            <w:tcW w:w="272" w:type="pct"/>
            <w:shd w:val="clear" w:color="auto" w:fill="FFFFFF"/>
          </w:tcPr>
          <w:p w:rsidR="00B56D5A" w:rsidRPr="00817FD1" w:rsidRDefault="00B56D5A" w:rsidP="004733FA">
            <w:pPr>
              <w:ind w:left="-57" w:right="-57"/>
              <w:jc w:val="center"/>
              <w:rPr>
                <w:rFonts w:ascii="Times New Roman" w:hAnsi="Times New Roman"/>
                <w:sz w:val="14"/>
                <w:szCs w:val="14"/>
              </w:rPr>
            </w:pPr>
            <w:r w:rsidRPr="00817FD1">
              <w:rPr>
                <w:rFonts w:ascii="Times New Roman" w:hAnsi="Times New Roman"/>
                <w:sz w:val="14"/>
                <w:szCs w:val="14"/>
              </w:rPr>
              <w:t>787990,0</w:t>
            </w:r>
          </w:p>
        </w:tc>
      </w:tr>
      <w:tr w:rsidR="00183D7E" w:rsidRPr="00817FD1" w:rsidTr="006864E8">
        <w:trPr>
          <w:trHeight w:val="176"/>
        </w:trPr>
        <w:tc>
          <w:tcPr>
            <w:tcW w:w="364" w:type="pct"/>
            <w:vMerge/>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183D7E" w:rsidRPr="00817FD1" w:rsidRDefault="00183D7E"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79" w:type="pct"/>
          </w:tcPr>
          <w:p w:rsidR="00183D7E" w:rsidRPr="00817FD1" w:rsidRDefault="00183D7E"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183D7E" w:rsidRDefault="00183D7E" w:rsidP="00183D7E">
            <w:pPr>
              <w:jc w:val="center"/>
            </w:pPr>
            <w:r w:rsidRPr="00CB2E81">
              <w:rPr>
                <w:rFonts w:ascii="Times New Roman" w:eastAsia="Calibri" w:hAnsi="Times New Roman"/>
                <w:sz w:val="14"/>
                <w:szCs w:val="14"/>
              </w:rPr>
              <w:t>0,0</w:t>
            </w:r>
          </w:p>
        </w:tc>
        <w:tc>
          <w:tcPr>
            <w:tcW w:w="273" w:type="pct"/>
            <w:shd w:val="clear" w:color="auto" w:fill="FFFFFF"/>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shd w:val="clear" w:color="auto" w:fill="FFFFFF"/>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183D7E" w:rsidRPr="00817FD1" w:rsidTr="006864E8">
        <w:trPr>
          <w:trHeight w:val="137"/>
        </w:trPr>
        <w:tc>
          <w:tcPr>
            <w:tcW w:w="364" w:type="pct"/>
            <w:vMerge w:val="restart"/>
          </w:tcPr>
          <w:p w:rsidR="00183D7E" w:rsidRPr="00817FD1" w:rsidRDefault="00183D7E" w:rsidP="00817FD1">
            <w:pPr>
              <w:widowControl/>
              <w:spacing w:line="245" w:lineRule="auto"/>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2.</w:t>
            </w:r>
          </w:p>
        </w:tc>
        <w:tc>
          <w:tcPr>
            <w:tcW w:w="863" w:type="pct"/>
            <w:vMerge w:val="restart"/>
          </w:tcPr>
          <w:p w:rsidR="00183D7E" w:rsidRPr="00817FD1" w:rsidRDefault="00183D7E" w:rsidP="00817FD1">
            <w:pPr>
              <w:widowControl/>
              <w:spacing w:line="245" w:lineRule="auto"/>
              <w:jc w:val="both"/>
              <w:rPr>
                <w:rFonts w:ascii="Times New Roman" w:hAnsi="Times New Roman"/>
                <w:sz w:val="14"/>
                <w:szCs w:val="16"/>
                <w:lang w:eastAsia="en-US"/>
              </w:rPr>
            </w:pPr>
            <w:r w:rsidRPr="00817FD1">
              <w:rPr>
                <w:rFonts w:ascii="Times New Roman" w:hAnsi="Times New Roman"/>
                <w:sz w:val="14"/>
                <w:szCs w:val="16"/>
                <w:lang w:eastAsia="en-US"/>
              </w:rPr>
              <w:t>Повышение доходной базы, уточнение бюд</w:t>
            </w:r>
            <w:r w:rsidRPr="00817FD1">
              <w:rPr>
                <w:rFonts w:ascii="Times New Roman" w:hAnsi="Times New Roman"/>
                <w:sz w:val="14"/>
                <w:szCs w:val="16"/>
                <w:lang w:eastAsia="en-US"/>
              </w:rPr>
              <w:softHyphen/>
              <w:t>жета города Чебоксары в ходе его исполнения с учетом поступлений доходов в бюджет города Чебоксары</w:t>
            </w:r>
          </w:p>
        </w:tc>
        <w:tc>
          <w:tcPr>
            <w:tcW w:w="273" w:type="pct"/>
          </w:tcPr>
          <w:p w:rsidR="00183D7E" w:rsidRPr="00817FD1" w:rsidRDefault="00183D7E"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Ч410200000</w:t>
            </w:r>
          </w:p>
        </w:tc>
        <w:tc>
          <w:tcPr>
            <w:tcW w:w="185"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183D7E" w:rsidRPr="00817FD1" w:rsidRDefault="00183D7E" w:rsidP="00817FD1">
            <w:pPr>
              <w:widowControl/>
              <w:spacing w:line="245" w:lineRule="auto"/>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79" w:type="pct"/>
            <w:shd w:val="clear" w:color="auto" w:fill="FFFFFF"/>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shd w:val="clear" w:color="auto" w:fill="FFFFFF"/>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183D7E" w:rsidRDefault="00183D7E" w:rsidP="00183D7E">
            <w:pPr>
              <w:jc w:val="center"/>
            </w:pPr>
            <w:r w:rsidRPr="00CB2E81">
              <w:rPr>
                <w:rFonts w:ascii="Times New Roman" w:eastAsia="Calibri" w:hAnsi="Times New Roman"/>
                <w:sz w:val="14"/>
                <w:szCs w:val="14"/>
              </w:rPr>
              <w:t>0,0</w:t>
            </w:r>
          </w:p>
        </w:tc>
        <w:tc>
          <w:tcPr>
            <w:tcW w:w="273" w:type="pct"/>
            <w:shd w:val="clear" w:color="auto" w:fill="FFFFFF"/>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shd w:val="clear" w:color="auto" w:fill="FFFFFF"/>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183D7E" w:rsidRPr="00817FD1" w:rsidTr="006864E8">
        <w:trPr>
          <w:trHeight w:val="112"/>
        </w:trPr>
        <w:tc>
          <w:tcPr>
            <w:tcW w:w="364" w:type="pct"/>
            <w:vMerge/>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183D7E" w:rsidRPr="00817FD1" w:rsidRDefault="00183D7E"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79"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183D7E" w:rsidRDefault="00183D7E" w:rsidP="00183D7E">
            <w:pPr>
              <w:jc w:val="center"/>
            </w:pPr>
            <w:r w:rsidRPr="00CB2E81">
              <w:rPr>
                <w:rFonts w:ascii="Times New Roman" w:eastAsia="Calibri" w:hAnsi="Times New Roman"/>
                <w:sz w:val="14"/>
                <w:szCs w:val="14"/>
              </w:rPr>
              <w:t>0,0</w:t>
            </w:r>
          </w:p>
        </w:tc>
        <w:tc>
          <w:tcPr>
            <w:tcW w:w="273" w:type="pct"/>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183D7E" w:rsidRPr="00817FD1" w:rsidTr="006864E8">
        <w:trPr>
          <w:trHeight w:val="327"/>
        </w:trPr>
        <w:tc>
          <w:tcPr>
            <w:tcW w:w="364" w:type="pct"/>
            <w:vMerge/>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183D7E" w:rsidRPr="00817FD1" w:rsidRDefault="00183D7E"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179"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183D7E" w:rsidRDefault="00183D7E" w:rsidP="00183D7E">
            <w:pPr>
              <w:jc w:val="center"/>
            </w:pPr>
            <w:r w:rsidRPr="00CB2E81">
              <w:rPr>
                <w:rFonts w:ascii="Times New Roman" w:eastAsia="Calibri" w:hAnsi="Times New Roman"/>
                <w:sz w:val="14"/>
                <w:szCs w:val="14"/>
              </w:rPr>
              <w:t>0,0</w:t>
            </w:r>
          </w:p>
        </w:tc>
        <w:tc>
          <w:tcPr>
            <w:tcW w:w="273" w:type="pct"/>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183D7E" w:rsidRPr="00817FD1" w:rsidTr="006864E8">
        <w:trPr>
          <w:trHeight w:val="134"/>
        </w:trPr>
        <w:tc>
          <w:tcPr>
            <w:tcW w:w="364" w:type="pct"/>
            <w:vMerge/>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183D7E" w:rsidRPr="00817FD1" w:rsidRDefault="00183D7E" w:rsidP="00817FD1">
            <w:pPr>
              <w:widowControl/>
              <w:spacing w:line="245" w:lineRule="auto"/>
              <w:rPr>
                <w:rFonts w:ascii="Times New Roman" w:hAnsi="Times New Roman"/>
                <w:sz w:val="14"/>
                <w:szCs w:val="14"/>
              </w:rPr>
            </w:pPr>
            <w:r w:rsidRPr="00817FD1">
              <w:rPr>
                <w:rFonts w:ascii="Times New Roman" w:hAnsi="Times New Roman"/>
                <w:sz w:val="14"/>
                <w:szCs w:val="14"/>
              </w:rPr>
              <w:t>Бюджет города Чебоксары</w:t>
            </w:r>
          </w:p>
        </w:tc>
        <w:tc>
          <w:tcPr>
            <w:tcW w:w="179" w:type="pct"/>
          </w:tcPr>
          <w:p w:rsidR="00183D7E" w:rsidRPr="00817FD1" w:rsidRDefault="00183D7E" w:rsidP="00817FD1">
            <w:pPr>
              <w:widowControl/>
              <w:spacing w:line="245" w:lineRule="auto"/>
              <w:ind w:left="-113" w:right="-113"/>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181" w:type="pct"/>
          </w:tcPr>
          <w:p w:rsidR="00183D7E" w:rsidRPr="00817FD1" w:rsidRDefault="00183D7E"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182" w:type="pct"/>
          </w:tcPr>
          <w:p w:rsidR="00183D7E" w:rsidRPr="00817FD1" w:rsidRDefault="00183D7E"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8" w:type="pct"/>
          </w:tcPr>
          <w:p w:rsidR="00183D7E" w:rsidRPr="00817FD1" w:rsidRDefault="00183D7E"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7" w:type="pct"/>
          </w:tcPr>
          <w:p w:rsidR="00183D7E" w:rsidRPr="00817FD1" w:rsidRDefault="00183D7E"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7" w:type="pct"/>
          </w:tcPr>
          <w:p w:rsidR="00183D7E" w:rsidRPr="00817FD1" w:rsidRDefault="00183D7E"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7" w:type="pct"/>
          </w:tcPr>
          <w:p w:rsidR="00183D7E" w:rsidRPr="00817FD1" w:rsidRDefault="00183D7E"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8" w:type="pct"/>
          </w:tcPr>
          <w:p w:rsidR="00183D7E" w:rsidRDefault="00183D7E" w:rsidP="00183D7E">
            <w:pPr>
              <w:jc w:val="center"/>
            </w:pPr>
            <w:r w:rsidRPr="00CB2E81">
              <w:rPr>
                <w:rFonts w:ascii="Times New Roman" w:eastAsia="Calibri" w:hAnsi="Times New Roman"/>
                <w:sz w:val="14"/>
                <w:szCs w:val="14"/>
              </w:rPr>
              <w:t>0,0</w:t>
            </w:r>
          </w:p>
        </w:tc>
        <w:tc>
          <w:tcPr>
            <w:tcW w:w="273" w:type="pct"/>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183D7E" w:rsidRPr="00817FD1" w:rsidTr="006864E8">
        <w:trPr>
          <w:trHeight w:val="134"/>
        </w:trPr>
        <w:tc>
          <w:tcPr>
            <w:tcW w:w="364" w:type="pct"/>
            <w:vMerge/>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183D7E" w:rsidRPr="00817FD1" w:rsidRDefault="00183D7E"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79" w:type="pct"/>
          </w:tcPr>
          <w:p w:rsidR="00183D7E" w:rsidRPr="00817FD1" w:rsidRDefault="00183D7E"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183D7E" w:rsidRPr="00817FD1" w:rsidRDefault="00183D7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183D7E" w:rsidRDefault="00183D7E" w:rsidP="00183D7E">
            <w:pPr>
              <w:jc w:val="center"/>
            </w:pPr>
            <w:r w:rsidRPr="00CB2E81">
              <w:rPr>
                <w:rFonts w:ascii="Times New Roman" w:eastAsia="Calibri" w:hAnsi="Times New Roman"/>
                <w:sz w:val="14"/>
                <w:szCs w:val="14"/>
              </w:rPr>
              <w:t>0,0</w:t>
            </w:r>
          </w:p>
        </w:tc>
        <w:tc>
          <w:tcPr>
            <w:tcW w:w="273" w:type="pct"/>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183D7E" w:rsidRPr="00817FD1" w:rsidTr="006864E8">
        <w:trPr>
          <w:trHeight w:val="108"/>
        </w:trPr>
        <w:tc>
          <w:tcPr>
            <w:tcW w:w="364" w:type="pct"/>
            <w:vMerge w:val="restart"/>
          </w:tcPr>
          <w:p w:rsidR="00183D7E" w:rsidRPr="00817FD1" w:rsidRDefault="00183D7E" w:rsidP="00817FD1">
            <w:pPr>
              <w:widowControl/>
              <w:autoSpaceDE/>
              <w:autoSpaceDN/>
              <w:adjustRightInd/>
              <w:spacing w:line="245" w:lineRule="auto"/>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3.</w:t>
            </w:r>
          </w:p>
        </w:tc>
        <w:tc>
          <w:tcPr>
            <w:tcW w:w="863" w:type="pct"/>
            <w:vMerge w:val="restart"/>
          </w:tcPr>
          <w:p w:rsidR="00183D7E" w:rsidRPr="00817FD1" w:rsidRDefault="00183D7E" w:rsidP="00817FD1">
            <w:pPr>
              <w:widowControl/>
              <w:spacing w:line="233" w:lineRule="auto"/>
              <w:jc w:val="both"/>
              <w:rPr>
                <w:rFonts w:ascii="Times New Roman" w:hAnsi="Times New Roman"/>
                <w:sz w:val="14"/>
                <w:szCs w:val="16"/>
                <w:lang w:eastAsia="en-US"/>
              </w:rPr>
            </w:pPr>
            <w:r w:rsidRPr="00817FD1">
              <w:rPr>
                <w:rFonts w:ascii="Times New Roman" w:hAnsi="Times New Roman"/>
                <w:sz w:val="14"/>
                <w:szCs w:val="16"/>
                <w:lang w:eastAsia="en-US"/>
              </w:rPr>
              <w:t xml:space="preserve">Организация исполнения и подготовка отчетов об исполнении бюджета города Чебоксары </w:t>
            </w:r>
          </w:p>
        </w:tc>
        <w:tc>
          <w:tcPr>
            <w:tcW w:w="273" w:type="pct"/>
          </w:tcPr>
          <w:p w:rsidR="00183D7E" w:rsidRPr="00817FD1" w:rsidRDefault="00183D7E"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Ч410300000</w:t>
            </w:r>
          </w:p>
        </w:tc>
        <w:tc>
          <w:tcPr>
            <w:tcW w:w="185"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183D7E" w:rsidRPr="00817FD1" w:rsidRDefault="00183D7E" w:rsidP="00817FD1">
            <w:pPr>
              <w:widowControl/>
              <w:spacing w:line="245" w:lineRule="auto"/>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79"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183D7E" w:rsidRDefault="00183D7E" w:rsidP="00183D7E">
            <w:pPr>
              <w:jc w:val="center"/>
            </w:pPr>
            <w:r w:rsidRPr="00CB2E81">
              <w:rPr>
                <w:rFonts w:ascii="Times New Roman" w:eastAsia="Calibri" w:hAnsi="Times New Roman"/>
                <w:sz w:val="14"/>
                <w:szCs w:val="14"/>
              </w:rPr>
              <w:t>0,0</w:t>
            </w:r>
          </w:p>
        </w:tc>
        <w:tc>
          <w:tcPr>
            <w:tcW w:w="273" w:type="pct"/>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183D7E" w:rsidRPr="00817FD1" w:rsidTr="006864E8">
        <w:trPr>
          <w:trHeight w:val="69"/>
        </w:trPr>
        <w:tc>
          <w:tcPr>
            <w:tcW w:w="364" w:type="pct"/>
            <w:vMerge/>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183D7E" w:rsidRPr="00817FD1" w:rsidRDefault="00183D7E"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79"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183D7E" w:rsidRDefault="00183D7E" w:rsidP="00183D7E">
            <w:pPr>
              <w:jc w:val="center"/>
            </w:pPr>
            <w:r w:rsidRPr="00CB2E81">
              <w:rPr>
                <w:rFonts w:ascii="Times New Roman" w:eastAsia="Calibri" w:hAnsi="Times New Roman"/>
                <w:sz w:val="14"/>
                <w:szCs w:val="14"/>
              </w:rPr>
              <w:t>0,0</w:t>
            </w:r>
          </w:p>
        </w:tc>
        <w:tc>
          <w:tcPr>
            <w:tcW w:w="273" w:type="pct"/>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183D7E" w:rsidRPr="00817FD1" w:rsidTr="006864E8">
        <w:trPr>
          <w:trHeight w:val="180"/>
        </w:trPr>
        <w:tc>
          <w:tcPr>
            <w:tcW w:w="364" w:type="pct"/>
            <w:vMerge/>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183D7E" w:rsidRPr="00817FD1" w:rsidRDefault="00183D7E"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183D7E" w:rsidRPr="00817FD1" w:rsidRDefault="00183D7E"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183D7E" w:rsidRPr="00817FD1" w:rsidRDefault="00183D7E" w:rsidP="00817FD1">
            <w:pPr>
              <w:widowControl/>
              <w:rPr>
                <w:rFonts w:ascii="Times New Roman" w:hAnsi="Times New Roman"/>
                <w:sz w:val="14"/>
                <w:szCs w:val="14"/>
              </w:rPr>
            </w:pPr>
            <w:r w:rsidRPr="00817FD1">
              <w:rPr>
                <w:rFonts w:ascii="Times New Roman" w:hAnsi="Times New Roman"/>
                <w:sz w:val="14"/>
                <w:szCs w:val="14"/>
              </w:rPr>
              <w:t xml:space="preserve">Республиканский бюджет </w:t>
            </w:r>
            <w:r w:rsidRPr="00817FD1">
              <w:rPr>
                <w:rFonts w:ascii="Times New Roman" w:hAnsi="Times New Roman"/>
                <w:sz w:val="14"/>
                <w:szCs w:val="14"/>
              </w:rPr>
              <w:lastRenderedPageBreak/>
              <w:t>Чувашской Республики</w:t>
            </w:r>
          </w:p>
        </w:tc>
        <w:tc>
          <w:tcPr>
            <w:tcW w:w="179" w:type="pct"/>
          </w:tcPr>
          <w:p w:rsidR="00183D7E" w:rsidRPr="00817FD1" w:rsidRDefault="00183D7E"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lastRenderedPageBreak/>
              <w:t>0,0</w:t>
            </w:r>
          </w:p>
        </w:tc>
        <w:tc>
          <w:tcPr>
            <w:tcW w:w="181"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183D7E" w:rsidRPr="00817FD1" w:rsidRDefault="00183D7E"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183D7E" w:rsidRDefault="00183D7E" w:rsidP="00183D7E">
            <w:pPr>
              <w:jc w:val="center"/>
            </w:pPr>
            <w:r w:rsidRPr="00CB2E81">
              <w:rPr>
                <w:rFonts w:ascii="Times New Roman" w:eastAsia="Calibri" w:hAnsi="Times New Roman"/>
                <w:sz w:val="14"/>
                <w:szCs w:val="14"/>
              </w:rPr>
              <w:t>0,0</w:t>
            </w:r>
          </w:p>
        </w:tc>
        <w:tc>
          <w:tcPr>
            <w:tcW w:w="273" w:type="pct"/>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c>
          <w:tcPr>
            <w:tcW w:w="272" w:type="pct"/>
          </w:tcPr>
          <w:p w:rsidR="00183D7E" w:rsidRPr="00817FD1" w:rsidRDefault="00183D7E" w:rsidP="00817FD1">
            <w:pPr>
              <w:jc w:val="center"/>
              <w:rPr>
                <w:rFonts w:ascii="Times New Roman" w:hAnsi="Times New Roman"/>
              </w:rPr>
            </w:pPr>
            <w:r w:rsidRPr="00817FD1">
              <w:rPr>
                <w:rFonts w:ascii="Times New Roman" w:hAnsi="Times New Roman"/>
                <w:sz w:val="14"/>
                <w:szCs w:val="14"/>
                <w:lang w:eastAsia="en-US"/>
              </w:rPr>
              <w:t>0,0</w:t>
            </w:r>
          </w:p>
        </w:tc>
      </w:tr>
      <w:tr w:rsidR="00FC6466" w:rsidRPr="00817FD1" w:rsidTr="006864E8">
        <w:trPr>
          <w:trHeight w:val="132"/>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spacing w:line="245" w:lineRule="auto"/>
              <w:rPr>
                <w:rFonts w:ascii="Times New Roman" w:hAnsi="Times New Roman"/>
                <w:sz w:val="14"/>
                <w:szCs w:val="14"/>
              </w:rPr>
            </w:pPr>
            <w:r w:rsidRPr="00817FD1">
              <w:rPr>
                <w:rFonts w:ascii="Times New Roman" w:hAnsi="Times New Roman"/>
                <w:sz w:val="14"/>
                <w:szCs w:val="14"/>
              </w:rPr>
              <w:t>Бюджет города Чебоксары</w:t>
            </w:r>
          </w:p>
        </w:tc>
        <w:tc>
          <w:tcPr>
            <w:tcW w:w="179" w:type="pct"/>
          </w:tcPr>
          <w:p w:rsidR="00FC6466" w:rsidRPr="00817FD1" w:rsidRDefault="00FC6466" w:rsidP="00817FD1">
            <w:pPr>
              <w:widowControl/>
              <w:spacing w:line="245" w:lineRule="auto"/>
              <w:ind w:left="-113" w:right="-113"/>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181" w:type="pct"/>
          </w:tcPr>
          <w:p w:rsidR="00FC6466" w:rsidRPr="00817FD1" w:rsidRDefault="00FC6466"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182" w:type="pct"/>
          </w:tcPr>
          <w:p w:rsidR="00FC6466" w:rsidRPr="00817FD1" w:rsidRDefault="00FC6466"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8" w:type="pct"/>
          </w:tcPr>
          <w:p w:rsidR="00FC6466" w:rsidRPr="00817FD1" w:rsidRDefault="00FC6466"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7" w:type="pct"/>
          </w:tcPr>
          <w:p w:rsidR="00FC6466" w:rsidRPr="00817FD1" w:rsidRDefault="00FC6466"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7" w:type="pct"/>
          </w:tcPr>
          <w:p w:rsidR="00FC6466" w:rsidRPr="00817FD1" w:rsidRDefault="00FC6466"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7" w:type="pct"/>
          </w:tcPr>
          <w:p w:rsidR="00FC6466" w:rsidRPr="00817FD1" w:rsidRDefault="00FC6466"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FC6466" w:rsidRPr="00817FD1" w:rsidRDefault="00FC6466"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val="restart"/>
          </w:tcPr>
          <w:p w:rsidR="00FC6466" w:rsidRPr="00817FD1" w:rsidRDefault="00FC6466" w:rsidP="00817FD1">
            <w:pPr>
              <w:widowControl/>
              <w:autoSpaceDE/>
              <w:autoSpaceDN/>
              <w:adjustRightInd/>
              <w:spacing w:line="245" w:lineRule="auto"/>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4.</w:t>
            </w:r>
          </w:p>
        </w:tc>
        <w:tc>
          <w:tcPr>
            <w:tcW w:w="863" w:type="pct"/>
            <w:vMerge w:val="restart"/>
          </w:tcPr>
          <w:p w:rsidR="00FC6466" w:rsidRPr="00817FD1" w:rsidRDefault="00FC6466" w:rsidP="00817FD1">
            <w:pPr>
              <w:widowControl/>
              <w:autoSpaceDE/>
              <w:autoSpaceDN/>
              <w:adjustRightInd/>
              <w:spacing w:line="245" w:lineRule="auto"/>
              <w:jc w:val="both"/>
              <w:rPr>
                <w:rFonts w:ascii="Times New Roman" w:hAnsi="Times New Roman"/>
                <w:sz w:val="14"/>
                <w:szCs w:val="14"/>
                <w:lang w:eastAsia="en-US"/>
              </w:rPr>
            </w:pPr>
            <w:r w:rsidRPr="00817FD1">
              <w:rPr>
                <w:rFonts w:ascii="Times New Roman" w:hAnsi="Times New Roman" w:cs="Calibri"/>
                <w:color w:val="000000"/>
                <w:sz w:val="14"/>
                <w:szCs w:val="14"/>
              </w:rPr>
              <w:t>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273" w:type="pct"/>
          </w:tcPr>
          <w:p w:rsidR="00FC6466" w:rsidRPr="00817FD1" w:rsidRDefault="00FC6466"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sz w:val="14"/>
                <w:szCs w:val="14"/>
                <w:lang w:eastAsia="en-US"/>
              </w:rPr>
              <w:t>Ч410400000</w:t>
            </w:r>
          </w:p>
        </w:tc>
        <w:tc>
          <w:tcPr>
            <w:tcW w:w="185"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spacing w:line="233" w:lineRule="auto"/>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76595,7</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85633,8</w:t>
            </w:r>
          </w:p>
        </w:tc>
        <w:tc>
          <w:tcPr>
            <w:tcW w:w="182" w:type="pct"/>
          </w:tcPr>
          <w:p w:rsidR="00FC6466" w:rsidRPr="00817FD1" w:rsidRDefault="00FC6466" w:rsidP="00766787">
            <w:pPr>
              <w:widowControl/>
              <w:autoSpaceDE/>
              <w:autoSpaceDN/>
              <w:adjustRightInd/>
              <w:ind w:left="-106"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142591,0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120131,6</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122596,1</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45"/>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903</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Ч410455500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val="restart"/>
          </w:tcPr>
          <w:p w:rsidR="00FC6466" w:rsidRPr="00817FD1" w:rsidRDefault="00FC6466" w:rsidP="00817FD1">
            <w:pPr>
              <w:widowControl/>
              <w:rPr>
                <w:rFonts w:ascii="Times New Roman" w:hAnsi="Times New Roman"/>
                <w:sz w:val="14"/>
                <w:szCs w:val="14"/>
              </w:rPr>
            </w:pPr>
            <w:r w:rsidRPr="00817FD1">
              <w:rPr>
                <w:rFonts w:ascii="Times New Roman" w:hAnsi="Times New Roman"/>
                <w:sz w:val="14"/>
                <w:szCs w:val="14"/>
                <w:lang w:eastAsia="en-US"/>
              </w:rPr>
              <w:t>Федеральный бюджет</w:t>
            </w: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727,9</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904</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Ч410455500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905</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Ч410455500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906</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Ч410455500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Ч410455500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65,1</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909</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Ч410455500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930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0103</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Ч410455500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178,3</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932</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0505</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Ч410455500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554,6</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0804</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Ч410455500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53,4</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966</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Ч410455500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239,6</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1105</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Ч410455500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109,4</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0709</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Ч410455500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312,5</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0106</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Ч410455500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903</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2063,0</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2810,2</w:t>
            </w:r>
          </w:p>
        </w:tc>
        <w:tc>
          <w:tcPr>
            <w:tcW w:w="227" w:type="pct"/>
          </w:tcPr>
          <w:p w:rsidR="00FC6466" w:rsidRPr="00817FD1" w:rsidRDefault="00FC6466" w:rsidP="00817FD1">
            <w:pPr>
              <w:ind w:left="-57" w:right="-57"/>
              <w:jc w:val="center"/>
              <w:rPr>
                <w:rFonts w:ascii="Times New Roman" w:hAnsi="Times New Roman"/>
                <w:sz w:val="14"/>
                <w:szCs w:val="14"/>
              </w:rPr>
            </w:pPr>
            <w:r w:rsidRPr="00817FD1">
              <w:rPr>
                <w:rFonts w:ascii="Times New Roman" w:hAnsi="Times New Roman"/>
                <w:sz w:val="14"/>
                <w:szCs w:val="14"/>
              </w:rPr>
              <w:t>2890,0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904</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711,9</w:t>
            </w:r>
          </w:p>
        </w:tc>
        <w:tc>
          <w:tcPr>
            <w:tcW w:w="227" w:type="pct"/>
          </w:tcPr>
          <w:p w:rsidR="00FC6466" w:rsidRPr="00817FD1" w:rsidRDefault="00FC6466" w:rsidP="00817FD1">
            <w:pPr>
              <w:ind w:left="-57" w:right="-57"/>
              <w:jc w:val="center"/>
              <w:rPr>
                <w:rFonts w:ascii="Times New Roman" w:hAnsi="Times New Roman"/>
                <w:sz w:val="14"/>
                <w:szCs w:val="14"/>
              </w:rPr>
            </w:pPr>
            <w:r w:rsidRPr="00817FD1">
              <w:rPr>
                <w:rFonts w:ascii="Times New Roman" w:hAnsi="Times New Roman"/>
                <w:sz w:val="14"/>
                <w:szCs w:val="14"/>
              </w:rPr>
              <w:t>862,7</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905</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455,7</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704,0</w:t>
            </w:r>
          </w:p>
        </w:tc>
        <w:tc>
          <w:tcPr>
            <w:tcW w:w="227" w:type="pct"/>
          </w:tcPr>
          <w:p w:rsidR="00FC6466" w:rsidRPr="00817FD1" w:rsidRDefault="00FC6466" w:rsidP="00817FD1">
            <w:pPr>
              <w:ind w:left="-57" w:right="-57"/>
              <w:jc w:val="center"/>
              <w:rPr>
                <w:rFonts w:ascii="Times New Roman" w:hAnsi="Times New Roman"/>
                <w:sz w:val="14"/>
                <w:szCs w:val="14"/>
              </w:rPr>
            </w:pPr>
            <w:r w:rsidRPr="00817FD1">
              <w:rPr>
                <w:rFonts w:ascii="Times New Roman" w:hAnsi="Times New Roman"/>
                <w:sz w:val="14"/>
                <w:szCs w:val="14"/>
              </w:rPr>
              <w:t>1022,6</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906</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390,6</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679,5</w:t>
            </w:r>
          </w:p>
        </w:tc>
        <w:tc>
          <w:tcPr>
            <w:tcW w:w="227" w:type="pct"/>
          </w:tcPr>
          <w:p w:rsidR="00FC6466" w:rsidRPr="00817FD1" w:rsidRDefault="00FC6466" w:rsidP="00817FD1">
            <w:pPr>
              <w:ind w:left="-57" w:right="-57"/>
              <w:jc w:val="center"/>
              <w:rPr>
                <w:rFonts w:ascii="Times New Roman" w:hAnsi="Times New Roman"/>
                <w:sz w:val="14"/>
                <w:szCs w:val="14"/>
              </w:rPr>
            </w:pPr>
            <w:r w:rsidRPr="00817FD1">
              <w:rPr>
                <w:rFonts w:ascii="Times New Roman" w:hAnsi="Times New Roman"/>
                <w:sz w:val="14"/>
                <w:szCs w:val="14"/>
              </w:rPr>
              <w:t>962,9</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130,2</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117,5</w:t>
            </w:r>
          </w:p>
        </w:tc>
        <w:tc>
          <w:tcPr>
            <w:tcW w:w="227" w:type="pct"/>
          </w:tcPr>
          <w:p w:rsidR="00FC6466" w:rsidRPr="00817FD1" w:rsidRDefault="00FC6466" w:rsidP="00817FD1">
            <w:pPr>
              <w:ind w:left="-57" w:right="-57"/>
              <w:jc w:val="center"/>
              <w:rPr>
                <w:rFonts w:ascii="Times New Roman" w:hAnsi="Times New Roman"/>
                <w:sz w:val="14"/>
                <w:szCs w:val="14"/>
              </w:rPr>
            </w:pPr>
            <w:r w:rsidRPr="00817FD1">
              <w:rPr>
                <w:rFonts w:ascii="Times New Roman" w:hAnsi="Times New Roman"/>
                <w:sz w:val="14"/>
                <w:szCs w:val="14"/>
              </w:rPr>
              <w:t>134,2</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909</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807,2</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869,2</w:t>
            </w:r>
          </w:p>
        </w:tc>
        <w:tc>
          <w:tcPr>
            <w:tcW w:w="227" w:type="pct"/>
          </w:tcPr>
          <w:p w:rsidR="00FC6466" w:rsidRPr="00817FD1" w:rsidRDefault="00FC6466" w:rsidP="00817FD1">
            <w:pPr>
              <w:ind w:left="-57" w:right="-57"/>
              <w:jc w:val="center"/>
              <w:rPr>
                <w:rFonts w:ascii="Times New Roman" w:hAnsi="Times New Roman"/>
                <w:sz w:val="14"/>
                <w:szCs w:val="14"/>
              </w:rPr>
            </w:pPr>
            <w:r w:rsidRPr="00817FD1">
              <w:rPr>
                <w:rFonts w:ascii="Times New Roman" w:hAnsi="Times New Roman"/>
                <w:sz w:val="14"/>
                <w:szCs w:val="14"/>
              </w:rPr>
              <w:t>654,8</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930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0103</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130,2</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130,2</w:t>
            </w:r>
          </w:p>
        </w:tc>
        <w:tc>
          <w:tcPr>
            <w:tcW w:w="227" w:type="pct"/>
          </w:tcPr>
          <w:p w:rsidR="00FC6466" w:rsidRPr="00817FD1" w:rsidRDefault="00FC6466" w:rsidP="00817FD1">
            <w:pPr>
              <w:ind w:left="-57" w:right="-57"/>
              <w:jc w:val="center"/>
              <w:rPr>
                <w:rFonts w:ascii="Times New Roman" w:hAnsi="Times New Roman"/>
                <w:sz w:val="14"/>
                <w:szCs w:val="14"/>
              </w:rPr>
            </w:pPr>
            <w:r w:rsidRPr="00817FD1">
              <w:rPr>
                <w:rFonts w:ascii="Times New Roman" w:hAnsi="Times New Roman"/>
                <w:sz w:val="14"/>
                <w:szCs w:val="14"/>
              </w:rPr>
              <w:t>169,3</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932</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0505</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976,5</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587,3</w:t>
            </w:r>
          </w:p>
        </w:tc>
        <w:tc>
          <w:tcPr>
            <w:tcW w:w="227" w:type="pct"/>
          </w:tcPr>
          <w:p w:rsidR="00FC6466" w:rsidRPr="00817FD1" w:rsidRDefault="00FC6466" w:rsidP="00817FD1">
            <w:pPr>
              <w:ind w:left="-57" w:right="-57"/>
              <w:jc w:val="center"/>
              <w:rPr>
                <w:rFonts w:ascii="Times New Roman" w:hAnsi="Times New Roman"/>
                <w:sz w:val="14"/>
                <w:szCs w:val="14"/>
              </w:rPr>
            </w:pPr>
            <w:r w:rsidRPr="00817FD1">
              <w:rPr>
                <w:rFonts w:ascii="Times New Roman" w:hAnsi="Times New Roman"/>
                <w:sz w:val="14"/>
                <w:szCs w:val="14"/>
              </w:rPr>
              <w:t>618,2</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0804</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156,2</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160,4</w:t>
            </w:r>
          </w:p>
        </w:tc>
        <w:tc>
          <w:tcPr>
            <w:tcW w:w="227" w:type="pct"/>
          </w:tcPr>
          <w:p w:rsidR="00FC6466" w:rsidRPr="00817FD1" w:rsidRDefault="00FC6466" w:rsidP="00817FD1">
            <w:pPr>
              <w:ind w:left="-57" w:right="-57"/>
              <w:jc w:val="center"/>
              <w:rPr>
                <w:rFonts w:ascii="Times New Roman" w:hAnsi="Times New Roman"/>
                <w:sz w:val="14"/>
                <w:szCs w:val="14"/>
              </w:rPr>
            </w:pPr>
            <w:r w:rsidRPr="00817FD1">
              <w:rPr>
                <w:rFonts w:ascii="Times New Roman" w:hAnsi="Times New Roman"/>
                <w:sz w:val="14"/>
                <w:szCs w:val="14"/>
              </w:rPr>
              <w:t>220,1</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966</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442,7</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646,3</w:t>
            </w:r>
          </w:p>
        </w:tc>
        <w:tc>
          <w:tcPr>
            <w:tcW w:w="227" w:type="pct"/>
          </w:tcPr>
          <w:p w:rsidR="00FC6466" w:rsidRPr="00817FD1" w:rsidRDefault="00FC6466" w:rsidP="00817FD1">
            <w:pPr>
              <w:ind w:left="-57" w:right="-57"/>
              <w:jc w:val="center"/>
              <w:rPr>
                <w:rFonts w:ascii="Times New Roman" w:hAnsi="Times New Roman"/>
                <w:sz w:val="14"/>
                <w:szCs w:val="14"/>
              </w:rPr>
            </w:pPr>
            <w:r w:rsidRPr="00817FD1">
              <w:rPr>
                <w:rFonts w:ascii="Times New Roman" w:hAnsi="Times New Roman"/>
                <w:sz w:val="14"/>
                <w:szCs w:val="14"/>
              </w:rPr>
              <w:t>555,8</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1105</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31,3</w:t>
            </w:r>
          </w:p>
        </w:tc>
        <w:tc>
          <w:tcPr>
            <w:tcW w:w="227" w:type="pct"/>
          </w:tcPr>
          <w:p w:rsidR="00FC6466" w:rsidRPr="00817FD1" w:rsidRDefault="00FC6466" w:rsidP="00817FD1">
            <w:pPr>
              <w:ind w:left="-57" w:right="-57"/>
              <w:jc w:val="center"/>
              <w:rPr>
                <w:rFonts w:ascii="Times New Roman" w:hAnsi="Times New Roman"/>
                <w:sz w:val="14"/>
                <w:szCs w:val="14"/>
              </w:rPr>
            </w:pPr>
            <w:r w:rsidRPr="00817FD1">
              <w:rPr>
                <w:rFonts w:ascii="Times New Roman" w:hAnsi="Times New Roman"/>
                <w:sz w:val="14"/>
                <w:szCs w:val="14"/>
              </w:rPr>
              <w:t>161,5</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0709</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520,8</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290,3</w:t>
            </w:r>
          </w:p>
        </w:tc>
        <w:tc>
          <w:tcPr>
            <w:tcW w:w="227" w:type="pct"/>
          </w:tcPr>
          <w:p w:rsidR="00FC6466" w:rsidRPr="00817FD1" w:rsidRDefault="00FC6466" w:rsidP="00817FD1">
            <w:pPr>
              <w:ind w:left="-57" w:right="-57"/>
              <w:jc w:val="center"/>
              <w:rPr>
                <w:rFonts w:ascii="Times New Roman" w:hAnsi="Times New Roman"/>
                <w:sz w:val="14"/>
                <w:szCs w:val="14"/>
              </w:rPr>
            </w:pPr>
            <w:r w:rsidRPr="00817FD1">
              <w:rPr>
                <w:rFonts w:ascii="Times New Roman" w:hAnsi="Times New Roman"/>
                <w:sz w:val="14"/>
                <w:szCs w:val="14"/>
              </w:rPr>
              <w:t>204,5</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0106</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494,8</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959,7</w:t>
            </w:r>
          </w:p>
        </w:tc>
        <w:tc>
          <w:tcPr>
            <w:tcW w:w="227" w:type="pct"/>
          </w:tcPr>
          <w:p w:rsidR="00FC6466" w:rsidRPr="00817FD1" w:rsidRDefault="00FC6466" w:rsidP="00817FD1">
            <w:pPr>
              <w:ind w:left="-57" w:right="-57"/>
              <w:jc w:val="center"/>
              <w:rPr>
                <w:rFonts w:ascii="Times New Roman" w:hAnsi="Times New Roman"/>
                <w:sz w:val="14"/>
                <w:szCs w:val="14"/>
              </w:rPr>
            </w:pPr>
            <w:r w:rsidRPr="00817FD1">
              <w:rPr>
                <w:rFonts w:ascii="Times New Roman" w:hAnsi="Times New Roman"/>
                <w:sz w:val="14"/>
                <w:szCs w:val="14"/>
              </w:rPr>
              <w:t>797,9</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903</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Ч410422360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val="restart"/>
          </w:tcPr>
          <w:p w:rsidR="00FC6466" w:rsidRPr="00817FD1" w:rsidRDefault="00FC6466" w:rsidP="00817FD1">
            <w:pPr>
              <w:rPr>
                <w:rFonts w:ascii="Times New Roman" w:hAnsi="Times New Roman"/>
                <w:b/>
                <w:sz w:val="14"/>
                <w:szCs w:val="14"/>
              </w:rPr>
            </w:pPr>
            <w:r w:rsidRPr="00817FD1">
              <w:rPr>
                <w:rFonts w:ascii="Times New Roman" w:hAnsi="Times New Roman"/>
                <w:sz w:val="14"/>
                <w:szCs w:val="14"/>
              </w:rPr>
              <w:t>Республиканский бюджет Чувашской Республики</w:t>
            </w: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227,7</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Ч410422360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FC6466" w:rsidRPr="00817FD1" w:rsidRDefault="00FC6466" w:rsidP="00817FD1">
            <w:pPr>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1854,4</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Ч410422360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FC6466" w:rsidRPr="00817FD1" w:rsidRDefault="00FC6466" w:rsidP="00817FD1">
            <w:pPr>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1352,0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Ч410422360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FC6466" w:rsidRPr="00817FD1" w:rsidRDefault="00FC6466" w:rsidP="00817FD1">
            <w:pPr>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1699,0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1101</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Ч410422360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FC6466" w:rsidRPr="00817FD1" w:rsidRDefault="00FC6466" w:rsidP="00817FD1">
            <w:pPr>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391,0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1103</w:t>
            </w:r>
          </w:p>
        </w:tc>
        <w:tc>
          <w:tcPr>
            <w:tcW w:w="318" w:type="pct"/>
          </w:tcPr>
          <w:p w:rsidR="00FC6466" w:rsidRPr="00817FD1" w:rsidRDefault="00FC6466" w:rsidP="00817FD1">
            <w:pP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Ч410422360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FC6466" w:rsidRPr="00817FD1" w:rsidRDefault="00FC6466" w:rsidP="00817FD1">
            <w:pPr>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1126,9</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Ч410422360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FC6466" w:rsidRPr="00817FD1" w:rsidRDefault="00FC6466" w:rsidP="00817FD1">
            <w:pPr>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8369,5</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0709</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Ч410422360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FC6466" w:rsidRPr="00817FD1" w:rsidRDefault="00FC6466" w:rsidP="00817FD1">
            <w:pPr>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270,0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0709</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Ч410422360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FC6466" w:rsidRPr="00817FD1" w:rsidRDefault="00FC6466" w:rsidP="00817FD1">
            <w:pPr>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130,0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Ч410422680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FC6466" w:rsidRPr="00817FD1" w:rsidRDefault="00FC6466" w:rsidP="00817FD1">
            <w:pPr>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4797,6</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Ч410422680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FC6466" w:rsidRPr="00817FD1" w:rsidRDefault="00FC6466" w:rsidP="00817FD1">
            <w:pPr>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1135,6</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Ч410422680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FC6466" w:rsidRPr="00817FD1" w:rsidRDefault="00FC6466" w:rsidP="00817FD1">
            <w:pPr>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3036,2</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Ч410422680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FC6466" w:rsidRPr="00817FD1" w:rsidRDefault="00FC6466" w:rsidP="00817FD1">
            <w:pPr>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669,7</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Ч410422680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FC6466" w:rsidRPr="00817FD1" w:rsidRDefault="00FC6466" w:rsidP="00817FD1">
            <w:pPr>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895,0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0709</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Ч410422680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FC6466" w:rsidRPr="00817FD1" w:rsidRDefault="00FC6466" w:rsidP="00817FD1">
            <w:pPr>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1850,0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0709</w:t>
            </w:r>
          </w:p>
        </w:tc>
        <w:tc>
          <w:tcPr>
            <w:tcW w:w="318" w:type="pct"/>
          </w:tcPr>
          <w:p w:rsidR="00FC6466" w:rsidRPr="00817FD1" w:rsidRDefault="00FC6466" w:rsidP="00817FD1">
            <w:pPr>
              <w:rPr>
                <w:sz w:val="14"/>
                <w:szCs w:val="14"/>
              </w:rPr>
            </w:pPr>
            <w:r w:rsidRPr="00817FD1">
              <w:rPr>
                <w:rFonts w:ascii="Times New Roman" w:hAnsi="Times New Roman"/>
                <w:color w:val="000000"/>
                <w:sz w:val="14"/>
                <w:szCs w:val="14"/>
                <w:lang w:eastAsia="en-US"/>
              </w:rPr>
              <w:t>Ч410422680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FC6466" w:rsidRPr="00817FD1" w:rsidRDefault="00FC6466" w:rsidP="00817FD1">
            <w:pPr>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255,0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FC6466" w:rsidRPr="00817FD1" w:rsidRDefault="00FC6466" w:rsidP="00817FD1">
            <w:pP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FC6466" w:rsidRPr="00817FD1" w:rsidRDefault="00FC6466" w:rsidP="00817FD1">
            <w:pPr>
              <w:rPr>
                <w:rFonts w:ascii="Times New Roman" w:hAnsi="Times New Roman"/>
                <w:b/>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3788,1</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FC6466" w:rsidRPr="00817FD1" w:rsidRDefault="00FC6466" w:rsidP="00817FD1">
            <w:pP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FC6466" w:rsidRPr="00817FD1" w:rsidRDefault="00FC6466" w:rsidP="00817FD1">
            <w:pPr>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549,9</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FC6466" w:rsidRPr="00817FD1" w:rsidRDefault="00FC6466" w:rsidP="00817FD1">
            <w:pP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FC6466" w:rsidRPr="00817FD1" w:rsidRDefault="00FC6466" w:rsidP="00817FD1">
            <w:pPr>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5179,2</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FC6466" w:rsidRPr="00817FD1" w:rsidRDefault="00FC6466" w:rsidP="00817FD1">
            <w:pP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FC6466" w:rsidRPr="00817FD1" w:rsidRDefault="00FC6466" w:rsidP="00817FD1">
            <w:pPr>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1753,0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1101</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766787">
            <w:pPr>
              <w:widowControl/>
              <w:autoSpaceDE/>
              <w:autoSpaceDN/>
              <w:adjustRightInd/>
              <w:ind w:left="-113" w:right="-10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170</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0</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1103</w:t>
            </w:r>
          </w:p>
        </w:tc>
        <w:tc>
          <w:tcPr>
            <w:tcW w:w="318" w:type="pct"/>
          </w:tcPr>
          <w:p w:rsidR="00FC6466" w:rsidRPr="00817FD1" w:rsidRDefault="00FC6466" w:rsidP="00817FD1">
            <w:pPr>
              <w:ind w:left="-57" w:right="-57"/>
              <w:jc w:val="center"/>
              <w:rPr>
                <w:sz w:val="14"/>
                <w:szCs w:val="14"/>
                <w:lang w:val="en-US"/>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w:t>
            </w:r>
            <w:r w:rsidRPr="00817FD1">
              <w:rPr>
                <w:rFonts w:ascii="Times New Roman" w:hAnsi="Times New Roman"/>
                <w:color w:val="000000"/>
                <w:sz w:val="14"/>
                <w:szCs w:val="14"/>
                <w:lang w:val="en-US" w:eastAsia="en-US"/>
              </w:rPr>
              <w:t>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766787">
            <w:pPr>
              <w:widowControl/>
              <w:autoSpaceDE/>
              <w:autoSpaceDN/>
              <w:adjustRightInd/>
              <w:ind w:left="-113" w:right="-10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6146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9</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14000,0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val="en-US" w:eastAsia="en-US"/>
              </w:rPr>
              <w:t>0701</w:t>
            </w:r>
          </w:p>
        </w:tc>
        <w:tc>
          <w:tcPr>
            <w:tcW w:w="318"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766787">
            <w:pPr>
              <w:widowControl/>
              <w:autoSpaceDE/>
              <w:autoSpaceDN/>
              <w:adjustRightInd/>
              <w:ind w:left="-113" w:right="-10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47000</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0</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44787,3</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AA39CB">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766787" w:rsidRPr="00817FD1" w:rsidTr="006864E8">
        <w:trPr>
          <w:trHeight w:val="91"/>
        </w:trPr>
        <w:tc>
          <w:tcPr>
            <w:tcW w:w="364" w:type="pct"/>
            <w:vMerge/>
          </w:tcPr>
          <w:p w:rsidR="00CE64E1" w:rsidRPr="00817FD1" w:rsidRDefault="00CE64E1"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CE64E1" w:rsidRPr="00817FD1" w:rsidRDefault="00CE64E1"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CE64E1" w:rsidRPr="00817FD1" w:rsidRDefault="00CE64E1"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974</w:t>
            </w:r>
          </w:p>
        </w:tc>
        <w:tc>
          <w:tcPr>
            <w:tcW w:w="182" w:type="pct"/>
          </w:tcPr>
          <w:p w:rsidR="00CE64E1" w:rsidRPr="00817FD1" w:rsidRDefault="00CE64E1" w:rsidP="00817FD1">
            <w:pPr>
              <w:widowControl/>
              <w:autoSpaceDE/>
              <w:autoSpaceDN/>
              <w:adjustRightInd/>
              <w:ind w:left="-57" w:right="-57"/>
              <w:jc w:val="center"/>
              <w:rPr>
                <w:rFonts w:ascii="Times New Roman" w:hAnsi="Times New Roman"/>
                <w:sz w:val="14"/>
                <w:szCs w:val="16"/>
                <w:lang w:val="en-US" w:eastAsia="en-US"/>
              </w:rPr>
            </w:pPr>
            <w:r w:rsidRPr="00817FD1">
              <w:rPr>
                <w:rFonts w:ascii="Times New Roman" w:hAnsi="Times New Roman"/>
                <w:sz w:val="14"/>
                <w:szCs w:val="16"/>
                <w:lang w:val="en-US" w:eastAsia="en-US"/>
              </w:rPr>
              <w:t>0701</w:t>
            </w:r>
          </w:p>
        </w:tc>
        <w:tc>
          <w:tcPr>
            <w:tcW w:w="318" w:type="pct"/>
          </w:tcPr>
          <w:p w:rsidR="00CE64E1" w:rsidRPr="00817FD1" w:rsidRDefault="00CE64E1"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CE64E1" w:rsidRPr="00817FD1" w:rsidRDefault="00CE64E1"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91" w:type="pct"/>
            <w:vMerge/>
          </w:tcPr>
          <w:p w:rsidR="00CE64E1" w:rsidRPr="00817FD1" w:rsidRDefault="00CE64E1" w:rsidP="00817FD1">
            <w:pPr>
              <w:widowControl/>
              <w:rPr>
                <w:rFonts w:ascii="Times New Roman" w:hAnsi="Times New Roman"/>
                <w:b/>
                <w:sz w:val="14"/>
                <w:szCs w:val="14"/>
              </w:rPr>
            </w:pPr>
          </w:p>
        </w:tc>
        <w:tc>
          <w:tcPr>
            <w:tcW w:w="179" w:type="pct"/>
          </w:tcPr>
          <w:p w:rsidR="00CE64E1" w:rsidRPr="00817FD1" w:rsidRDefault="00CE64E1" w:rsidP="00766787">
            <w:pPr>
              <w:widowControl/>
              <w:autoSpaceDE/>
              <w:autoSpaceDN/>
              <w:adjustRightInd/>
              <w:ind w:left="-113" w:right="-10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CE64E1" w:rsidRPr="00817FD1" w:rsidRDefault="00CE64E1"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CE64E1" w:rsidRPr="00817FD1" w:rsidRDefault="00CE64E1" w:rsidP="00766787">
            <w:pPr>
              <w:widowControl/>
              <w:autoSpaceDE/>
              <w:autoSpaceDN/>
              <w:adjustRightInd/>
              <w:ind w:left="-106" w:right="-109"/>
              <w:jc w:val="center"/>
              <w:rPr>
                <w:rFonts w:ascii="Times New Roman" w:hAnsi="Times New Roman"/>
                <w:sz w:val="14"/>
                <w:szCs w:val="14"/>
                <w:lang w:eastAsia="en-US"/>
              </w:rPr>
            </w:pPr>
            <w:r w:rsidRPr="00817FD1">
              <w:rPr>
                <w:rFonts w:ascii="Times New Roman" w:hAnsi="Times New Roman"/>
                <w:sz w:val="14"/>
                <w:szCs w:val="14"/>
                <w:lang w:eastAsia="en-US"/>
              </w:rPr>
              <w:t>112170,3</w:t>
            </w:r>
          </w:p>
        </w:tc>
        <w:tc>
          <w:tcPr>
            <w:tcW w:w="228" w:type="pct"/>
          </w:tcPr>
          <w:p w:rsidR="00CE64E1" w:rsidRPr="00817FD1" w:rsidRDefault="00CE64E1" w:rsidP="00817FD1">
            <w:pPr>
              <w:ind w:left="-57" w:right="-57"/>
              <w:jc w:val="center"/>
              <w:rPr>
                <w:sz w:val="14"/>
                <w:szCs w:val="14"/>
              </w:rPr>
            </w:pPr>
            <w:r w:rsidRPr="00817FD1">
              <w:rPr>
                <w:rFonts w:ascii="Times New Roman" w:hAnsi="Times New Roman"/>
                <w:sz w:val="14"/>
                <w:szCs w:val="14"/>
                <w:lang w:eastAsia="en-US"/>
              </w:rPr>
              <w:t>69600,2</w:t>
            </w:r>
          </w:p>
        </w:tc>
        <w:tc>
          <w:tcPr>
            <w:tcW w:w="227" w:type="pct"/>
          </w:tcPr>
          <w:p w:rsidR="00CE64E1" w:rsidRPr="00817FD1" w:rsidRDefault="00CE64E1" w:rsidP="00817FD1">
            <w:pPr>
              <w:ind w:left="-57" w:right="-57"/>
              <w:jc w:val="center"/>
              <w:rPr>
                <w:sz w:val="14"/>
                <w:szCs w:val="14"/>
              </w:rPr>
            </w:pPr>
            <w:r w:rsidRPr="00817FD1">
              <w:rPr>
                <w:rFonts w:ascii="Times New Roman" w:hAnsi="Times New Roman"/>
                <w:color w:val="000000"/>
                <w:sz w:val="14"/>
                <w:szCs w:val="14"/>
                <w:lang w:eastAsia="en-US"/>
              </w:rPr>
              <w:t>112208,2</w:t>
            </w:r>
          </w:p>
        </w:tc>
        <w:tc>
          <w:tcPr>
            <w:tcW w:w="227" w:type="pct"/>
          </w:tcPr>
          <w:p w:rsidR="00CE64E1" w:rsidRPr="00817FD1" w:rsidRDefault="00282CC4" w:rsidP="00817FD1">
            <w:pPr>
              <w:ind w:left="-57" w:right="-57"/>
              <w:jc w:val="center"/>
              <w:rPr>
                <w:sz w:val="14"/>
                <w:szCs w:val="14"/>
              </w:rPr>
            </w:pPr>
            <w:r>
              <w:rPr>
                <w:rFonts w:ascii="Times New Roman" w:hAnsi="Times New Roman"/>
                <w:color w:val="000000"/>
                <w:sz w:val="14"/>
                <w:szCs w:val="14"/>
                <w:lang w:eastAsia="en-US"/>
              </w:rPr>
              <w:t>82219,6</w:t>
            </w:r>
          </w:p>
        </w:tc>
        <w:tc>
          <w:tcPr>
            <w:tcW w:w="227" w:type="pct"/>
          </w:tcPr>
          <w:p w:rsidR="00CE64E1" w:rsidRPr="00817FD1" w:rsidRDefault="00CE64E1"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CE64E1" w:rsidRPr="00817FD1" w:rsidRDefault="00282CC4" w:rsidP="00282CC4">
            <w:pPr>
              <w:ind w:right="-57"/>
              <w:rPr>
                <w:sz w:val="14"/>
                <w:szCs w:val="14"/>
              </w:rPr>
            </w:pPr>
            <w:r>
              <w:rPr>
                <w:rFonts w:ascii="Times New Roman" w:hAnsi="Times New Roman"/>
                <w:sz w:val="14"/>
                <w:szCs w:val="14"/>
                <w:lang w:eastAsia="en-US"/>
              </w:rPr>
              <w:t xml:space="preserve">     </w:t>
            </w:r>
            <w:r w:rsidRPr="00817FD1">
              <w:rPr>
                <w:rFonts w:ascii="Times New Roman" w:hAnsi="Times New Roman"/>
                <w:sz w:val="14"/>
                <w:szCs w:val="14"/>
                <w:lang w:eastAsia="en-US"/>
              </w:rPr>
              <w:t>0,0</w:t>
            </w:r>
          </w:p>
        </w:tc>
        <w:tc>
          <w:tcPr>
            <w:tcW w:w="273" w:type="pct"/>
          </w:tcPr>
          <w:p w:rsidR="00CE64E1" w:rsidRPr="00817FD1" w:rsidRDefault="00CE64E1" w:rsidP="00817FD1">
            <w:pPr>
              <w:jc w:val="center"/>
            </w:pPr>
            <w:r w:rsidRPr="00817FD1">
              <w:rPr>
                <w:rFonts w:ascii="Times New Roman" w:hAnsi="Times New Roman"/>
                <w:sz w:val="14"/>
                <w:szCs w:val="14"/>
                <w:lang w:eastAsia="en-US"/>
              </w:rPr>
              <w:t>0,0</w:t>
            </w:r>
          </w:p>
        </w:tc>
        <w:tc>
          <w:tcPr>
            <w:tcW w:w="272" w:type="pct"/>
          </w:tcPr>
          <w:p w:rsidR="00CE64E1" w:rsidRPr="00817FD1" w:rsidRDefault="00CE64E1"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974</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6"/>
                <w:lang w:val="en-US" w:eastAsia="en-US"/>
              </w:rPr>
            </w:pPr>
            <w:r w:rsidRPr="00817FD1">
              <w:rPr>
                <w:rFonts w:ascii="Times New Roman" w:hAnsi="Times New Roman"/>
                <w:sz w:val="14"/>
                <w:szCs w:val="16"/>
                <w:lang w:val="en-US" w:eastAsia="en-US"/>
              </w:rPr>
              <w:t>0701</w:t>
            </w:r>
          </w:p>
        </w:tc>
        <w:tc>
          <w:tcPr>
            <w:tcW w:w="31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1670,0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004143">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0702</w:t>
            </w:r>
          </w:p>
        </w:tc>
        <w:tc>
          <w:tcPr>
            <w:tcW w:w="318"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18466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6</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17290,2</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004143">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0702</w:t>
            </w:r>
          </w:p>
        </w:tc>
        <w:tc>
          <w:tcPr>
            <w:tcW w:w="318"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8700,0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004143">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974</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val="en-US" w:eastAsia="en-US"/>
              </w:rPr>
              <w:t>070</w:t>
            </w:r>
            <w:r w:rsidRPr="00817FD1">
              <w:rPr>
                <w:rFonts w:ascii="Times New Roman" w:hAnsi="Times New Roman"/>
                <w:sz w:val="14"/>
                <w:szCs w:val="16"/>
                <w:lang w:eastAsia="en-US"/>
              </w:rPr>
              <w:t>2</w:t>
            </w:r>
          </w:p>
        </w:tc>
        <w:tc>
          <w:tcPr>
            <w:tcW w:w="31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91" w:type="pct"/>
            <w:vMerge/>
          </w:tcPr>
          <w:p w:rsidR="00FC6466" w:rsidRPr="00817FD1" w:rsidRDefault="00FC6466" w:rsidP="00817FD1">
            <w:pPr>
              <w:widowControl/>
              <w:rPr>
                <w:rFonts w:ascii="Times New Roman" w:hAnsi="Times New Roman"/>
                <w:b/>
                <w:sz w:val="14"/>
                <w:szCs w:val="14"/>
              </w:rPr>
            </w:pP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22170,3</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004143">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FC6466" w:rsidRPr="00817FD1" w:rsidRDefault="00FC6466" w:rsidP="00817FD1">
            <w:pP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val="restart"/>
          </w:tcPr>
          <w:p w:rsidR="00FC6466" w:rsidRPr="00817FD1" w:rsidRDefault="00FC6466" w:rsidP="00817FD1">
            <w:pPr>
              <w:spacing w:line="233" w:lineRule="auto"/>
              <w:rPr>
                <w:rFonts w:ascii="Times New Roman" w:hAnsi="Times New Roman"/>
                <w:b/>
                <w:sz w:val="14"/>
                <w:szCs w:val="14"/>
              </w:rPr>
            </w:pPr>
            <w:r w:rsidRPr="00817FD1">
              <w:rPr>
                <w:rFonts w:ascii="Times New Roman" w:hAnsi="Times New Roman"/>
                <w:sz w:val="14"/>
                <w:szCs w:val="14"/>
              </w:rPr>
              <w:t>Бюджет города Чебоксары</w:t>
            </w: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38,2</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004143">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FC6466" w:rsidRPr="00817FD1" w:rsidRDefault="00FC6466" w:rsidP="00817FD1">
            <w:pP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FC6466" w:rsidRPr="00817FD1" w:rsidRDefault="00FC6466" w:rsidP="00817FD1">
            <w:pPr>
              <w:spacing w:line="233" w:lineRule="auto"/>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5,6</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004143">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FC6466" w:rsidRPr="00817FD1" w:rsidRDefault="00FC6466" w:rsidP="00817FD1">
            <w:pP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FC6466" w:rsidRPr="00817FD1" w:rsidRDefault="00FC6466" w:rsidP="00817FD1">
            <w:pPr>
              <w:spacing w:line="233" w:lineRule="auto"/>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52,3</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004143">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FC6466" w:rsidRPr="00817FD1" w:rsidRDefault="00FC6466" w:rsidP="00817FD1">
            <w:pP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FC6466" w:rsidRPr="00817FD1" w:rsidRDefault="00FC6466" w:rsidP="00817FD1">
            <w:pPr>
              <w:spacing w:line="233" w:lineRule="auto"/>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17,7</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004143">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1103</w:t>
            </w:r>
          </w:p>
        </w:tc>
        <w:tc>
          <w:tcPr>
            <w:tcW w:w="318" w:type="pct"/>
          </w:tcPr>
          <w:p w:rsidR="00FC6466" w:rsidRPr="00817FD1" w:rsidRDefault="00FC6466" w:rsidP="00817FD1">
            <w:pPr>
              <w:ind w:left="-57" w:right="-57"/>
              <w:jc w:val="center"/>
              <w:rPr>
                <w:sz w:val="14"/>
                <w:szCs w:val="14"/>
                <w:lang w:val="en-US"/>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w:t>
            </w:r>
            <w:r w:rsidRPr="00817FD1">
              <w:rPr>
                <w:rFonts w:ascii="Times New Roman" w:hAnsi="Times New Roman"/>
                <w:color w:val="000000"/>
                <w:sz w:val="14"/>
                <w:szCs w:val="14"/>
                <w:lang w:val="en-US" w:eastAsia="en-US"/>
              </w:rPr>
              <w:t>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91" w:type="pct"/>
            <w:vMerge/>
          </w:tcPr>
          <w:p w:rsidR="00FC6466" w:rsidRPr="00817FD1" w:rsidRDefault="00FC6466" w:rsidP="00817FD1">
            <w:pPr>
              <w:widowControl/>
              <w:spacing w:line="233" w:lineRule="auto"/>
              <w:rPr>
                <w:rFonts w:ascii="Times New Roman" w:hAnsi="Times New Roman"/>
                <w:sz w:val="14"/>
                <w:szCs w:val="14"/>
              </w:rPr>
            </w:pPr>
          </w:p>
        </w:tc>
        <w:tc>
          <w:tcPr>
            <w:tcW w:w="179" w:type="pct"/>
          </w:tcPr>
          <w:p w:rsidR="00FC6466" w:rsidRPr="00817FD1" w:rsidRDefault="00FC6466" w:rsidP="00766787">
            <w:pPr>
              <w:widowControl/>
              <w:autoSpaceDE/>
              <w:autoSpaceDN/>
              <w:adjustRightInd/>
              <w:ind w:left="-113" w:right="-10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63</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8</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141,4</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004143">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0701</w:t>
            </w:r>
          </w:p>
        </w:tc>
        <w:tc>
          <w:tcPr>
            <w:tcW w:w="318"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FC6466" w:rsidRPr="00817FD1" w:rsidRDefault="00FC6466" w:rsidP="00817FD1">
            <w:pPr>
              <w:widowControl/>
              <w:spacing w:line="233" w:lineRule="auto"/>
              <w:rPr>
                <w:rFonts w:ascii="Times New Roman" w:hAnsi="Times New Roman"/>
                <w:sz w:val="14"/>
                <w:szCs w:val="14"/>
              </w:rPr>
            </w:pPr>
          </w:p>
        </w:tc>
        <w:tc>
          <w:tcPr>
            <w:tcW w:w="179" w:type="pct"/>
          </w:tcPr>
          <w:p w:rsidR="00FC6466" w:rsidRPr="00817FD1" w:rsidRDefault="00FC6466" w:rsidP="00766787">
            <w:pPr>
              <w:widowControl/>
              <w:autoSpaceDE/>
              <w:autoSpaceDN/>
              <w:adjustRightInd/>
              <w:ind w:left="-113" w:right="-10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474</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8</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452,4</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004143">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974</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6"/>
                <w:lang w:val="en-US" w:eastAsia="en-US"/>
              </w:rPr>
            </w:pPr>
            <w:r w:rsidRPr="00817FD1">
              <w:rPr>
                <w:rFonts w:ascii="Times New Roman" w:hAnsi="Times New Roman"/>
                <w:sz w:val="14"/>
                <w:szCs w:val="16"/>
                <w:lang w:val="en-US" w:eastAsia="en-US"/>
              </w:rPr>
              <w:t>0701</w:t>
            </w:r>
          </w:p>
        </w:tc>
        <w:tc>
          <w:tcPr>
            <w:tcW w:w="31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91" w:type="pct"/>
            <w:vMerge/>
          </w:tcPr>
          <w:p w:rsidR="00FC6466" w:rsidRPr="00817FD1" w:rsidRDefault="00FC6466" w:rsidP="00817FD1">
            <w:pPr>
              <w:widowControl/>
              <w:spacing w:line="233" w:lineRule="auto"/>
              <w:rPr>
                <w:rFonts w:ascii="Times New Roman" w:hAnsi="Times New Roman"/>
                <w:sz w:val="14"/>
                <w:szCs w:val="14"/>
              </w:rPr>
            </w:pPr>
          </w:p>
        </w:tc>
        <w:tc>
          <w:tcPr>
            <w:tcW w:w="179" w:type="pct"/>
          </w:tcPr>
          <w:p w:rsidR="00FC6466" w:rsidRPr="00817FD1" w:rsidRDefault="00FC6466" w:rsidP="00766787">
            <w:pPr>
              <w:ind w:left="-113" w:right="-107"/>
              <w:jc w:val="center"/>
              <w:rPr>
                <w:sz w:val="14"/>
                <w:szCs w:val="14"/>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1133,0</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702,2</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1133,4</w:t>
            </w:r>
          </w:p>
        </w:tc>
        <w:tc>
          <w:tcPr>
            <w:tcW w:w="227" w:type="pct"/>
          </w:tcPr>
          <w:p w:rsidR="00FC6466" w:rsidRPr="00817FD1" w:rsidRDefault="006C03FF" w:rsidP="00817FD1">
            <w:pPr>
              <w:ind w:left="-57" w:right="-57"/>
              <w:jc w:val="center"/>
              <w:rPr>
                <w:sz w:val="14"/>
                <w:szCs w:val="14"/>
              </w:rPr>
            </w:pPr>
            <w:r>
              <w:rPr>
                <w:rFonts w:ascii="Times New Roman" w:hAnsi="Times New Roman"/>
                <w:color w:val="000000"/>
                <w:sz w:val="14"/>
                <w:szCs w:val="14"/>
                <w:lang w:eastAsia="en-US"/>
              </w:rPr>
              <w:t>830,5</w:t>
            </w:r>
          </w:p>
        </w:tc>
        <w:tc>
          <w:tcPr>
            <w:tcW w:w="227" w:type="pct"/>
          </w:tcPr>
          <w:p w:rsidR="00FC6466" w:rsidRPr="00817FD1" w:rsidRDefault="006C03FF" w:rsidP="00817FD1">
            <w:pPr>
              <w:ind w:left="-57" w:right="-57"/>
              <w:jc w:val="center"/>
              <w:rPr>
                <w:sz w:val="14"/>
                <w:szCs w:val="14"/>
              </w:rPr>
            </w:pPr>
            <w:r>
              <w:rPr>
                <w:rFonts w:ascii="Times New Roman" w:hAnsi="Times New Roman"/>
                <w:color w:val="000000"/>
                <w:sz w:val="14"/>
                <w:szCs w:val="14"/>
                <w:lang w:eastAsia="en-US"/>
              </w:rPr>
              <w:t>0,0</w:t>
            </w:r>
          </w:p>
        </w:tc>
        <w:tc>
          <w:tcPr>
            <w:tcW w:w="228" w:type="pct"/>
          </w:tcPr>
          <w:p w:rsidR="00FC6466" w:rsidRDefault="00FC6466" w:rsidP="00FC6466">
            <w:pPr>
              <w:jc w:val="center"/>
            </w:pPr>
            <w:r w:rsidRPr="00004143">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974</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6"/>
                <w:lang w:val="en-US" w:eastAsia="en-US"/>
              </w:rPr>
            </w:pPr>
            <w:r w:rsidRPr="00817FD1">
              <w:rPr>
                <w:rFonts w:ascii="Times New Roman" w:hAnsi="Times New Roman"/>
                <w:sz w:val="14"/>
                <w:szCs w:val="16"/>
                <w:lang w:val="en-US" w:eastAsia="en-US"/>
              </w:rPr>
              <w:t>0701</w:t>
            </w:r>
          </w:p>
        </w:tc>
        <w:tc>
          <w:tcPr>
            <w:tcW w:w="31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91" w:type="pct"/>
            <w:vMerge/>
          </w:tcPr>
          <w:p w:rsidR="00FC6466" w:rsidRPr="00817FD1" w:rsidRDefault="00FC6466" w:rsidP="00817FD1">
            <w:pPr>
              <w:widowControl/>
              <w:spacing w:line="233" w:lineRule="auto"/>
              <w:rPr>
                <w:rFonts w:ascii="Times New Roman" w:hAnsi="Times New Roman"/>
                <w:sz w:val="14"/>
                <w:szCs w:val="14"/>
              </w:rPr>
            </w:pPr>
          </w:p>
        </w:tc>
        <w:tc>
          <w:tcPr>
            <w:tcW w:w="179" w:type="pct"/>
          </w:tcPr>
          <w:p w:rsidR="00FC6466" w:rsidRPr="00817FD1" w:rsidRDefault="00FC6466" w:rsidP="00766787">
            <w:pPr>
              <w:ind w:left="-113" w:right="-10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17,8</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004143">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0702</w:t>
            </w:r>
          </w:p>
        </w:tc>
        <w:tc>
          <w:tcPr>
            <w:tcW w:w="318"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А710</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91" w:type="pct"/>
            <w:vMerge/>
          </w:tcPr>
          <w:p w:rsidR="00FC6466" w:rsidRPr="00817FD1" w:rsidRDefault="00FC6466" w:rsidP="00817FD1">
            <w:pPr>
              <w:widowControl/>
              <w:spacing w:line="233" w:lineRule="auto"/>
              <w:rPr>
                <w:rFonts w:ascii="Times New Roman" w:hAnsi="Times New Roman"/>
                <w:sz w:val="14"/>
                <w:szCs w:val="14"/>
              </w:rPr>
            </w:pPr>
          </w:p>
        </w:tc>
        <w:tc>
          <w:tcPr>
            <w:tcW w:w="179" w:type="pct"/>
          </w:tcPr>
          <w:p w:rsidR="00FC6466" w:rsidRPr="00817FD1" w:rsidRDefault="00FC6466" w:rsidP="00766787">
            <w:pPr>
              <w:widowControl/>
              <w:autoSpaceDE/>
              <w:autoSpaceDN/>
              <w:adjustRightInd/>
              <w:ind w:left="-113" w:right="-10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186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5</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173,7</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004143">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974</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6"/>
                <w:lang w:val="en-US" w:eastAsia="en-US"/>
              </w:rPr>
            </w:pPr>
            <w:r w:rsidRPr="00817FD1">
              <w:rPr>
                <w:rFonts w:ascii="Times New Roman" w:hAnsi="Times New Roman"/>
                <w:sz w:val="14"/>
                <w:szCs w:val="16"/>
                <w:lang w:val="en-US" w:eastAsia="en-US"/>
              </w:rPr>
              <w:t>0702</w:t>
            </w:r>
          </w:p>
        </w:tc>
        <w:tc>
          <w:tcPr>
            <w:tcW w:w="31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А710</w:t>
            </w:r>
          </w:p>
        </w:tc>
        <w:tc>
          <w:tcPr>
            <w:tcW w:w="185"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91" w:type="pct"/>
            <w:vMerge/>
          </w:tcPr>
          <w:p w:rsidR="00FC6466" w:rsidRPr="00817FD1" w:rsidRDefault="00FC6466" w:rsidP="00817FD1">
            <w:pPr>
              <w:widowControl/>
              <w:spacing w:line="233" w:lineRule="auto"/>
              <w:rPr>
                <w:rFonts w:ascii="Times New Roman" w:hAnsi="Times New Roman"/>
                <w:sz w:val="14"/>
                <w:szCs w:val="14"/>
              </w:rPr>
            </w:pPr>
          </w:p>
        </w:tc>
        <w:tc>
          <w:tcPr>
            <w:tcW w:w="179" w:type="pct"/>
          </w:tcPr>
          <w:p w:rsidR="00FC6466" w:rsidRPr="00817FD1" w:rsidRDefault="00FC6466" w:rsidP="00766787">
            <w:pPr>
              <w:widowControl/>
              <w:autoSpaceDE/>
              <w:autoSpaceDN/>
              <w:adjustRightInd/>
              <w:ind w:left="-113" w:right="-10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88,8</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004143">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974</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val="en-US" w:eastAsia="en-US"/>
              </w:rPr>
              <w:t>070</w:t>
            </w:r>
            <w:r w:rsidRPr="00817FD1">
              <w:rPr>
                <w:rFonts w:ascii="Times New Roman" w:hAnsi="Times New Roman"/>
                <w:sz w:val="14"/>
                <w:szCs w:val="16"/>
                <w:lang w:eastAsia="en-US"/>
              </w:rPr>
              <w:t>2</w:t>
            </w:r>
          </w:p>
        </w:tc>
        <w:tc>
          <w:tcPr>
            <w:tcW w:w="318"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91" w:type="pct"/>
            <w:vMerge/>
          </w:tcPr>
          <w:p w:rsidR="00FC6466" w:rsidRPr="00817FD1" w:rsidRDefault="00FC6466" w:rsidP="00817FD1">
            <w:pPr>
              <w:widowControl/>
              <w:spacing w:line="233" w:lineRule="auto"/>
              <w:rPr>
                <w:rFonts w:ascii="Times New Roman" w:hAnsi="Times New Roman"/>
                <w:sz w:val="14"/>
                <w:szCs w:val="14"/>
              </w:rPr>
            </w:pPr>
          </w:p>
        </w:tc>
        <w:tc>
          <w:tcPr>
            <w:tcW w:w="179" w:type="pct"/>
          </w:tcPr>
          <w:p w:rsidR="00FC6466" w:rsidRPr="00817FD1" w:rsidRDefault="00FC6466" w:rsidP="00766787">
            <w:pPr>
              <w:widowControl/>
              <w:autoSpaceDE/>
              <w:autoSpaceDN/>
              <w:adjustRightInd/>
              <w:ind w:left="-113" w:right="-10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224,0</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004143">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1"/>
        </w:trPr>
        <w:tc>
          <w:tcPr>
            <w:tcW w:w="364" w:type="pct"/>
            <w:vMerge/>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004143">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766787" w:rsidRPr="00817FD1" w:rsidTr="006864E8">
        <w:trPr>
          <w:trHeight w:val="65"/>
        </w:trPr>
        <w:tc>
          <w:tcPr>
            <w:tcW w:w="364" w:type="pct"/>
            <w:vMerge w:val="restart"/>
          </w:tcPr>
          <w:p w:rsidR="00CE64E1" w:rsidRPr="00817FD1" w:rsidRDefault="00CE64E1" w:rsidP="00817FD1">
            <w:pPr>
              <w:widowControl/>
              <w:spacing w:line="233" w:lineRule="auto"/>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5.</w:t>
            </w:r>
          </w:p>
        </w:tc>
        <w:tc>
          <w:tcPr>
            <w:tcW w:w="863" w:type="pct"/>
            <w:vMerge w:val="restart"/>
          </w:tcPr>
          <w:p w:rsidR="00CE64E1" w:rsidRPr="00817FD1" w:rsidRDefault="00CE64E1" w:rsidP="00817FD1">
            <w:pPr>
              <w:widowControl/>
              <w:spacing w:line="233" w:lineRule="auto"/>
              <w:jc w:val="both"/>
              <w:rPr>
                <w:rFonts w:ascii="Times New Roman" w:hAnsi="Times New Roman"/>
                <w:sz w:val="14"/>
                <w:szCs w:val="16"/>
                <w:lang w:eastAsia="en-US"/>
              </w:rPr>
            </w:pPr>
            <w:r w:rsidRPr="00817FD1">
              <w:rPr>
                <w:rFonts w:ascii="Times New Roman" w:hAnsi="Times New Roman"/>
                <w:sz w:val="14"/>
                <w:szCs w:val="16"/>
                <w:lang w:eastAsia="en-US"/>
              </w:rPr>
              <w:t>Реализация мер по оптимизации муниципального долга города Чебоксары и своевременному исполнению долговых обязательств</w:t>
            </w:r>
          </w:p>
        </w:tc>
        <w:tc>
          <w:tcPr>
            <w:tcW w:w="273" w:type="pct"/>
          </w:tcPr>
          <w:p w:rsidR="00CE64E1" w:rsidRPr="00817FD1" w:rsidRDefault="00CE64E1"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CE64E1" w:rsidRPr="00817FD1" w:rsidRDefault="00CE64E1"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CE64E1" w:rsidRPr="00817FD1" w:rsidRDefault="00CE64E1"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Ч410500000</w:t>
            </w:r>
          </w:p>
        </w:tc>
        <w:tc>
          <w:tcPr>
            <w:tcW w:w="185" w:type="pct"/>
          </w:tcPr>
          <w:p w:rsidR="00CE64E1" w:rsidRPr="00817FD1" w:rsidRDefault="00CE64E1"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CE64E1" w:rsidRPr="00817FD1" w:rsidRDefault="00CE64E1" w:rsidP="00817FD1">
            <w:pPr>
              <w:widowControl/>
              <w:spacing w:line="233" w:lineRule="auto"/>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79" w:type="pct"/>
          </w:tcPr>
          <w:p w:rsidR="00CE64E1" w:rsidRPr="00817FD1" w:rsidRDefault="00CE64E1" w:rsidP="00817FD1">
            <w:pPr>
              <w:widowControl/>
              <w:autoSpaceDE/>
              <w:autoSpaceDN/>
              <w:adjustRightInd/>
              <w:spacing w:line="233" w:lineRule="auto"/>
              <w:ind w:left="-113" w:right="-113"/>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138363,4</w:t>
            </w:r>
          </w:p>
        </w:tc>
        <w:tc>
          <w:tcPr>
            <w:tcW w:w="181" w:type="pct"/>
          </w:tcPr>
          <w:p w:rsidR="00CE64E1" w:rsidRPr="00817FD1" w:rsidRDefault="00CE64E1" w:rsidP="00766787">
            <w:pPr>
              <w:widowControl/>
              <w:autoSpaceDE/>
              <w:autoSpaceDN/>
              <w:adjustRightInd/>
              <w:spacing w:line="233" w:lineRule="auto"/>
              <w:ind w:left="-109" w:right="-110"/>
              <w:rPr>
                <w:rFonts w:ascii="Times New Roman" w:eastAsia="Calibri" w:hAnsi="Times New Roman"/>
                <w:sz w:val="14"/>
                <w:szCs w:val="14"/>
                <w:lang w:eastAsia="en-US"/>
              </w:rPr>
            </w:pPr>
            <w:r w:rsidRPr="00817FD1">
              <w:rPr>
                <w:rFonts w:ascii="Times New Roman" w:eastAsia="Calibri" w:hAnsi="Times New Roman"/>
                <w:sz w:val="14"/>
                <w:szCs w:val="14"/>
                <w:lang w:eastAsia="en-US"/>
              </w:rPr>
              <w:t>117517,1</w:t>
            </w:r>
          </w:p>
        </w:tc>
        <w:tc>
          <w:tcPr>
            <w:tcW w:w="182" w:type="pct"/>
          </w:tcPr>
          <w:p w:rsidR="00CE64E1" w:rsidRPr="00817FD1" w:rsidRDefault="00CE64E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59552,1</w:t>
            </w:r>
          </w:p>
        </w:tc>
        <w:tc>
          <w:tcPr>
            <w:tcW w:w="228" w:type="pct"/>
          </w:tcPr>
          <w:p w:rsidR="00CE64E1" w:rsidRPr="00817FD1" w:rsidRDefault="00CE64E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56470,3</w:t>
            </w:r>
          </w:p>
        </w:tc>
        <w:tc>
          <w:tcPr>
            <w:tcW w:w="227" w:type="pct"/>
          </w:tcPr>
          <w:p w:rsidR="00CE64E1" w:rsidRPr="00817FD1" w:rsidRDefault="00CE64E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40621,0</w:t>
            </w:r>
          </w:p>
        </w:tc>
        <w:tc>
          <w:tcPr>
            <w:tcW w:w="227" w:type="pct"/>
          </w:tcPr>
          <w:p w:rsidR="00CE64E1" w:rsidRPr="00817FD1" w:rsidRDefault="00EF3F5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157711,6</w:t>
            </w:r>
          </w:p>
        </w:tc>
        <w:tc>
          <w:tcPr>
            <w:tcW w:w="227" w:type="pct"/>
          </w:tcPr>
          <w:p w:rsidR="00CE64E1" w:rsidRPr="00817FD1" w:rsidRDefault="00EF3F5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248361,3</w:t>
            </w:r>
          </w:p>
        </w:tc>
        <w:tc>
          <w:tcPr>
            <w:tcW w:w="228" w:type="pct"/>
          </w:tcPr>
          <w:p w:rsidR="00CE64E1" w:rsidRPr="00817FD1" w:rsidRDefault="00EF3F51" w:rsidP="00CE64E1">
            <w:pPr>
              <w:widowControl/>
              <w:autoSpaceDE/>
              <w:autoSpaceDN/>
              <w:adjustRightInd/>
              <w:spacing w:line="233" w:lineRule="auto"/>
              <w:ind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283721,6</w:t>
            </w:r>
          </w:p>
        </w:tc>
        <w:tc>
          <w:tcPr>
            <w:tcW w:w="273" w:type="pct"/>
          </w:tcPr>
          <w:p w:rsidR="00CE64E1" w:rsidRPr="00817FD1" w:rsidRDefault="00EF3F5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865443,2</w:t>
            </w:r>
          </w:p>
        </w:tc>
        <w:tc>
          <w:tcPr>
            <w:tcW w:w="272" w:type="pct"/>
          </w:tcPr>
          <w:p w:rsidR="00CE64E1" w:rsidRPr="00817FD1" w:rsidRDefault="00CE64E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1081804,0</w:t>
            </w:r>
          </w:p>
        </w:tc>
      </w:tr>
      <w:tr w:rsidR="00FC6466" w:rsidRPr="00817FD1" w:rsidTr="006864E8">
        <w:trPr>
          <w:trHeight w:val="181"/>
        </w:trPr>
        <w:tc>
          <w:tcPr>
            <w:tcW w:w="364" w:type="pct"/>
            <w:vMerge/>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33"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79" w:type="pct"/>
          </w:tcPr>
          <w:p w:rsidR="00FC6466" w:rsidRPr="00817FD1" w:rsidRDefault="00FC6466"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Default="00FC6466" w:rsidP="00FC6466">
            <w:pPr>
              <w:jc w:val="center"/>
            </w:pPr>
            <w:r w:rsidRPr="00C944D5">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40"/>
        </w:trPr>
        <w:tc>
          <w:tcPr>
            <w:tcW w:w="364" w:type="pct"/>
            <w:vMerge/>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33"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6"/>
                <w:lang w:eastAsia="en-US"/>
              </w:rPr>
            </w:pPr>
          </w:p>
        </w:tc>
        <w:tc>
          <w:tcPr>
            <w:tcW w:w="318"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p>
        </w:tc>
        <w:tc>
          <w:tcPr>
            <w:tcW w:w="591" w:type="pct"/>
          </w:tcPr>
          <w:p w:rsidR="00FC6466" w:rsidRPr="00817FD1" w:rsidRDefault="00FC6466"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179" w:type="pct"/>
          </w:tcPr>
          <w:p w:rsidR="00FC6466" w:rsidRPr="00817FD1" w:rsidRDefault="00FC6466"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Default="00FC6466" w:rsidP="00FC6466">
            <w:pPr>
              <w:jc w:val="center"/>
            </w:pPr>
            <w:r w:rsidRPr="00C944D5">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EF3F51" w:rsidRPr="00817FD1" w:rsidTr="006864E8">
        <w:trPr>
          <w:trHeight w:val="89"/>
        </w:trPr>
        <w:tc>
          <w:tcPr>
            <w:tcW w:w="364" w:type="pct"/>
            <w:vMerge/>
          </w:tcPr>
          <w:p w:rsidR="00EF3F51" w:rsidRPr="00817FD1" w:rsidRDefault="00EF3F51" w:rsidP="00817FD1">
            <w:pPr>
              <w:widowControl/>
              <w:autoSpaceDE/>
              <w:autoSpaceDN/>
              <w:adjustRightInd/>
              <w:spacing w:line="233" w:lineRule="auto"/>
              <w:ind w:left="-57" w:right="-57"/>
              <w:jc w:val="center"/>
              <w:rPr>
                <w:rFonts w:ascii="Times New Roman" w:hAnsi="Times New Roman"/>
                <w:sz w:val="14"/>
                <w:szCs w:val="16"/>
                <w:lang w:eastAsia="en-US"/>
              </w:rPr>
            </w:pPr>
          </w:p>
        </w:tc>
        <w:tc>
          <w:tcPr>
            <w:tcW w:w="863" w:type="pct"/>
            <w:vMerge/>
          </w:tcPr>
          <w:p w:rsidR="00EF3F51" w:rsidRPr="00817FD1" w:rsidRDefault="00EF3F51" w:rsidP="00817FD1">
            <w:pPr>
              <w:widowControl/>
              <w:autoSpaceDE/>
              <w:autoSpaceDN/>
              <w:adjustRightInd/>
              <w:spacing w:line="233" w:lineRule="auto"/>
              <w:jc w:val="both"/>
              <w:rPr>
                <w:rFonts w:ascii="Times New Roman" w:hAnsi="Times New Roman"/>
                <w:sz w:val="14"/>
                <w:szCs w:val="16"/>
                <w:lang w:eastAsia="en-US"/>
              </w:rPr>
            </w:pPr>
          </w:p>
        </w:tc>
        <w:tc>
          <w:tcPr>
            <w:tcW w:w="273" w:type="pct"/>
          </w:tcPr>
          <w:p w:rsidR="00EF3F51" w:rsidRPr="00817FD1" w:rsidRDefault="00EF3F51"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903</w:t>
            </w:r>
          </w:p>
        </w:tc>
        <w:tc>
          <w:tcPr>
            <w:tcW w:w="182" w:type="pct"/>
          </w:tcPr>
          <w:p w:rsidR="00EF3F51" w:rsidRPr="00817FD1" w:rsidRDefault="00EF3F51"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1301</w:t>
            </w:r>
          </w:p>
        </w:tc>
        <w:tc>
          <w:tcPr>
            <w:tcW w:w="318" w:type="pct"/>
          </w:tcPr>
          <w:p w:rsidR="00EF3F51" w:rsidRPr="00817FD1" w:rsidRDefault="00EF3F51"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Ч410573490</w:t>
            </w:r>
          </w:p>
        </w:tc>
        <w:tc>
          <w:tcPr>
            <w:tcW w:w="185" w:type="pct"/>
          </w:tcPr>
          <w:p w:rsidR="00EF3F51" w:rsidRPr="00817FD1" w:rsidRDefault="00EF3F51"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730</w:t>
            </w:r>
          </w:p>
        </w:tc>
        <w:tc>
          <w:tcPr>
            <w:tcW w:w="591" w:type="pct"/>
          </w:tcPr>
          <w:p w:rsidR="00EF3F51" w:rsidRPr="00817FD1" w:rsidRDefault="00EF3F51" w:rsidP="00817FD1">
            <w:pPr>
              <w:widowControl/>
              <w:spacing w:line="233" w:lineRule="auto"/>
              <w:rPr>
                <w:rFonts w:ascii="Times New Roman" w:hAnsi="Times New Roman"/>
                <w:sz w:val="14"/>
                <w:szCs w:val="14"/>
              </w:rPr>
            </w:pPr>
            <w:r w:rsidRPr="00817FD1">
              <w:rPr>
                <w:rFonts w:ascii="Times New Roman" w:hAnsi="Times New Roman"/>
                <w:sz w:val="14"/>
                <w:szCs w:val="14"/>
              </w:rPr>
              <w:t>Бюджет города Чебоксары</w:t>
            </w:r>
          </w:p>
        </w:tc>
        <w:tc>
          <w:tcPr>
            <w:tcW w:w="179" w:type="pct"/>
          </w:tcPr>
          <w:p w:rsidR="00EF3F51" w:rsidRPr="00817FD1" w:rsidRDefault="00EF3F51" w:rsidP="00817FD1">
            <w:pPr>
              <w:widowControl/>
              <w:autoSpaceDE/>
              <w:autoSpaceDN/>
              <w:adjustRightInd/>
              <w:spacing w:line="233" w:lineRule="auto"/>
              <w:ind w:left="-113" w:right="-113"/>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138363,4</w:t>
            </w:r>
          </w:p>
        </w:tc>
        <w:tc>
          <w:tcPr>
            <w:tcW w:w="181" w:type="pct"/>
          </w:tcPr>
          <w:p w:rsidR="00EF3F51" w:rsidRPr="00817FD1" w:rsidRDefault="00EF3F51" w:rsidP="00766787">
            <w:pPr>
              <w:widowControl/>
              <w:autoSpaceDE/>
              <w:autoSpaceDN/>
              <w:adjustRightInd/>
              <w:spacing w:line="233" w:lineRule="auto"/>
              <w:ind w:left="-109" w:right="-110"/>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117517,1</w:t>
            </w:r>
          </w:p>
        </w:tc>
        <w:tc>
          <w:tcPr>
            <w:tcW w:w="182" w:type="pct"/>
          </w:tcPr>
          <w:p w:rsidR="00EF3F51" w:rsidRPr="00817FD1" w:rsidRDefault="00EF3F5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59552,1</w:t>
            </w:r>
          </w:p>
        </w:tc>
        <w:tc>
          <w:tcPr>
            <w:tcW w:w="228" w:type="pct"/>
          </w:tcPr>
          <w:p w:rsidR="00EF3F51" w:rsidRPr="00817FD1" w:rsidRDefault="00EF3F5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56470,3</w:t>
            </w:r>
          </w:p>
        </w:tc>
        <w:tc>
          <w:tcPr>
            <w:tcW w:w="227" w:type="pct"/>
          </w:tcPr>
          <w:p w:rsidR="00EF3F51" w:rsidRPr="00817FD1" w:rsidRDefault="00EF3F5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40621,0</w:t>
            </w:r>
          </w:p>
        </w:tc>
        <w:tc>
          <w:tcPr>
            <w:tcW w:w="227" w:type="pct"/>
          </w:tcPr>
          <w:p w:rsidR="00EF3F51" w:rsidRPr="00817FD1" w:rsidRDefault="00EF3F51" w:rsidP="004733FA">
            <w:pPr>
              <w:widowControl/>
              <w:autoSpaceDE/>
              <w:autoSpaceDN/>
              <w:adjustRightInd/>
              <w:spacing w:line="233" w:lineRule="auto"/>
              <w:ind w:left="-57"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157711,6</w:t>
            </w:r>
          </w:p>
        </w:tc>
        <w:tc>
          <w:tcPr>
            <w:tcW w:w="227" w:type="pct"/>
          </w:tcPr>
          <w:p w:rsidR="00EF3F51" w:rsidRPr="00817FD1" w:rsidRDefault="00EF3F51" w:rsidP="004733FA">
            <w:pPr>
              <w:widowControl/>
              <w:autoSpaceDE/>
              <w:autoSpaceDN/>
              <w:adjustRightInd/>
              <w:spacing w:line="233" w:lineRule="auto"/>
              <w:ind w:left="-57"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248361,3</w:t>
            </w:r>
          </w:p>
        </w:tc>
        <w:tc>
          <w:tcPr>
            <w:tcW w:w="228" w:type="pct"/>
          </w:tcPr>
          <w:p w:rsidR="00EF3F51" w:rsidRPr="00817FD1" w:rsidRDefault="00EF3F51" w:rsidP="004733FA">
            <w:pPr>
              <w:widowControl/>
              <w:autoSpaceDE/>
              <w:autoSpaceDN/>
              <w:adjustRightInd/>
              <w:spacing w:line="233" w:lineRule="auto"/>
              <w:ind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283721,6</w:t>
            </w:r>
          </w:p>
        </w:tc>
        <w:tc>
          <w:tcPr>
            <w:tcW w:w="273" w:type="pct"/>
          </w:tcPr>
          <w:p w:rsidR="00EF3F51" w:rsidRPr="00817FD1" w:rsidRDefault="00EF3F51" w:rsidP="004733FA">
            <w:pPr>
              <w:widowControl/>
              <w:autoSpaceDE/>
              <w:autoSpaceDN/>
              <w:adjustRightInd/>
              <w:spacing w:line="233" w:lineRule="auto"/>
              <w:ind w:left="-57"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865443,2</w:t>
            </w:r>
          </w:p>
        </w:tc>
        <w:tc>
          <w:tcPr>
            <w:tcW w:w="272" w:type="pct"/>
          </w:tcPr>
          <w:p w:rsidR="00EF3F51" w:rsidRPr="00817FD1" w:rsidRDefault="00EF3F5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1081804,0</w:t>
            </w:r>
          </w:p>
        </w:tc>
      </w:tr>
      <w:tr w:rsidR="00FC6466" w:rsidRPr="00817FD1" w:rsidTr="006864E8">
        <w:trPr>
          <w:trHeight w:val="64"/>
        </w:trPr>
        <w:tc>
          <w:tcPr>
            <w:tcW w:w="364" w:type="pct"/>
            <w:vMerge/>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33"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FC6466" w:rsidRPr="00817FD1" w:rsidRDefault="00FC6466"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Default="00FC6466" w:rsidP="00FC6466">
            <w:pPr>
              <w:jc w:val="center"/>
            </w:pPr>
            <w:r w:rsidRPr="008C4C5F">
              <w:rPr>
                <w:rFonts w:ascii="Times New Roman" w:eastAsia="Calibri" w:hAnsi="Times New Roman"/>
                <w:sz w:val="14"/>
                <w:szCs w:val="14"/>
                <w:lang w:eastAsia="en-US"/>
              </w:rPr>
              <w:t>0,0</w:t>
            </w:r>
          </w:p>
        </w:tc>
        <w:tc>
          <w:tcPr>
            <w:tcW w:w="273" w:type="pct"/>
          </w:tcPr>
          <w:p w:rsidR="00FC6466" w:rsidRPr="00817FD1" w:rsidRDefault="00FC6466" w:rsidP="00817FD1">
            <w:pPr>
              <w:jc w:val="center"/>
            </w:pPr>
            <w:r w:rsidRPr="00817FD1">
              <w:rPr>
                <w:rFonts w:ascii="Times New Roman" w:hAnsi="Times New Roman"/>
                <w:sz w:val="14"/>
                <w:szCs w:val="14"/>
                <w:lang w:eastAsia="en-US"/>
              </w:rPr>
              <w:t>0,0</w:t>
            </w:r>
          </w:p>
        </w:tc>
        <w:tc>
          <w:tcPr>
            <w:tcW w:w="272" w:type="pct"/>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53"/>
        </w:trPr>
        <w:tc>
          <w:tcPr>
            <w:tcW w:w="364" w:type="pct"/>
            <w:vMerge w:val="restart"/>
          </w:tcPr>
          <w:p w:rsidR="00FC6466" w:rsidRPr="00817FD1" w:rsidRDefault="00FC6466" w:rsidP="00817FD1">
            <w:pPr>
              <w:widowControl/>
              <w:spacing w:line="233" w:lineRule="auto"/>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6.</w:t>
            </w:r>
          </w:p>
        </w:tc>
        <w:tc>
          <w:tcPr>
            <w:tcW w:w="863" w:type="pct"/>
            <w:vMerge w:val="restart"/>
          </w:tcPr>
          <w:p w:rsidR="00FC6466" w:rsidRPr="00817FD1" w:rsidRDefault="00FC6466" w:rsidP="00817FD1">
            <w:pPr>
              <w:widowControl/>
              <w:spacing w:line="233" w:lineRule="auto"/>
              <w:jc w:val="both"/>
              <w:rPr>
                <w:rFonts w:ascii="Times New Roman" w:hAnsi="Times New Roman"/>
                <w:sz w:val="14"/>
                <w:szCs w:val="16"/>
                <w:lang w:eastAsia="en-US"/>
              </w:rPr>
            </w:pPr>
            <w:r w:rsidRPr="00817FD1">
              <w:rPr>
                <w:rFonts w:ascii="Times New Roman" w:hAnsi="Times New Roman"/>
                <w:sz w:val="14"/>
                <w:szCs w:val="16"/>
                <w:lang w:eastAsia="en-US"/>
              </w:rPr>
              <w:t>Обеспечение долгосрочной устойчивости и сбалансированности бюджетной системы в городе Чебоксары</w:t>
            </w:r>
          </w:p>
        </w:tc>
        <w:tc>
          <w:tcPr>
            <w:tcW w:w="273" w:type="pct"/>
          </w:tcPr>
          <w:p w:rsidR="00FC6466" w:rsidRPr="00817FD1" w:rsidRDefault="00FC6466"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Ч410600000</w:t>
            </w:r>
          </w:p>
        </w:tc>
        <w:tc>
          <w:tcPr>
            <w:tcW w:w="185"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spacing w:line="233" w:lineRule="auto"/>
              <w:rPr>
                <w:rFonts w:ascii="Times New Roman" w:hAnsi="Times New Roman"/>
                <w:sz w:val="14"/>
                <w:szCs w:val="14"/>
                <w:lang w:eastAsia="en-US"/>
              </w:rPr>
            </w:pPr>
            <w:r w:rsidRPr="00817FD1">
              <w:rPr>
                <w:rFonts w:ascii="Times New Roman" w:hAnsi="Times New Roman"/>
                <w:sz w:val="14"/>
                <w:szCs w:val="14"/>
                <w:lang w:eastAsia="en-US"/>
              </w:rPr>
              <w:t>Всего</w:t>
            </w:r>
          </w:p>
        </w:tc>
        <w:tc>
          <w:tcPr>
            <w:tcW w:w="179"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8C4C5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53"/>
        </w:trPr>
        <w:tc>
          <w:tcPr>
            <w:tcW w:w="364" w:type="pct"/>
            <w:vMerge/>
          </w:tcPr>
          <w:p w:rsidR="00FC6466" w:rsidRPr="00817FD1" w:rsidRDefault="00FC6466" w:rsidP="00817FD1">
            <w:pPr>
              <w:widowControl/>
              <w:spacing w:line="233" w:lineRule="auto"/>
              <w:ind w:left="-57" w:right="-57"/>
              <w:rPr>
                <w:rFonts w:ascii="Times New Roman" w:hAnsi="Times New Roman"/>
                <w:bCs/>
                <w:sz w:val="14"/>
                <w:szCs w:val="16"/>
                <w:lang w:eastAsia="en-US"/>
              </w:rPr>
            </w:pPr>
          </w:p>
        </w:tc>
        <w:tc>
          <w:tcPr>
            <w:tcW w:w="863" w:type="pct"/>
            <w:vMerge/>
          </w:tcPr>
          <w:p w:rsidR="00FC6466" w:rsidRPr="00817FD1" w:rsidRDefault="00FC6466" w:rsidP="00817FD1">
            <w:pPr>
              <w:widowControl/>
              <w:spacing w:line="233"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79"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8C4C5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70"/>
        </w:trPr>
        <w:tc>
          <w:tcPr>
            <w:tcW w:w="364" w:type="pct"/>
            <w:vMerge/>
          </w:tcPr>
          <w:p w:rsidR="00FC6466" w:rsidRPr="00817FD1" w:rsidRDefault="00FC6466" w:rsidP="00817FD1">
            <w:pPr>
              <w:widowControl/>
              <w:spacing w:line="233" w:lineRule="auto"/>
              <w:ind w:left="-57" w:right="-57"/>
              <w:rPr>
                <w:rFonts w:ascii="Times New Roman" w:hAnsi="Times New Roman"/>
                <w:bCs/>
                <w:sz w:val="14"/>
                <w:szCs w:val="16"/>
                <w:lang w:eastAsia="en-US"/>
              </w:rPr>
            </w:pPr>
          </w:p>
        </w:tc>
        <w:tc>
          <w:tcPr>
            <w:tcW w:w="863" w:type="pct"/>
            <w:vMerge/>
          </w:tcPr>
          <w:p w:rsidR="00FC6466" w:rsidRPr="00817FD1" w:rsidRDefault="00FC6466" w:rsidP="00817FD1">
            <w:pPr>
              <w:widowControl/>
              <w:spacing w:line="233"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179"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8C4C5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75"/>
        </w:trPr>
        <w:tc>
          <w:tcPr>
            <w:tcW w:w="364" w:type="pct"/>
            <w:vMerge/>
          </w:tcPr>
          <w:p w:rsidR="00FC6466" w:rsidRPr="00817FD1" w:rsidRDefault="00FC6466" w:rsidP="00817FD1">
            <w:pPr>
              <w:widowControl/>
              <w:spacing w:line="233" w:lineRule="auto"/>
              <w:ind w:left="-57" w:right="-57"/>
              <w:rPr>
                <w:rFonts w:ascii="Times New Roman" w:hAnsi="Times New Roman"/>
                <w:bCs/>
                <w:sz w:val="14"/>
                <w:szCs w:val="16"/>
                <w:lang w:eastAsia="en-US"/>
              </w:rPr>
            </w:pPr>
          </w:p>
        </w:tc>
        <w:tc>
          <w:tcPr>
            <w:tcW w:w="863" w:type="pct"/>
            <w:vMerge/>
          </w:tcPr>
          <w:p w:rsidR="00FC6466" w:rsidRPr="00817FD1" w:rsidRDefault="00FC6466" w:rsidP="00817FD1">
            <w:pPr>
              <w:widowControl/>
              <w:spacing w:line="233"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spacing w:line="233" w:lineRule="auto"/>
              <w:rPr>
                <w:rFonts w:ascii="Times New Roman" w:hAnsi="Times New Roman"/>
                <w:sz w:val="14"/>
                <w:szCs w:val="14"/>
              </w:rPr>
            </w:pPr>
            <w:r w:rsidRPr="00817FD1">
              <w:rPr>
                <w:rFonts w:ascii="Times New Roman" w:hAnsi="Times New Roman"/>
                <w:sz w:val="14"/>
                <w:szCs w:val="14"/>
              </w:rPr>
              <w:t>Бюджет города Чебоксары</w:t>
            </w:r>
          </w:p>
        </w:tc>
        <w:tc>
          <w:tcPr>
            <w:tcW w:w="179"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8C4C5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91"/>
        </w:trPr>
        <w:tc>
          <w:tcPr>
            <w:tcW w:w="364" w:type="pct"/>
            <w:vMerge/>
          </w:tcPr>
          <w:p w:rsidR="00FC6466" w:rsidRPr="00817FD1" w:rsidRDefault="00FC6466" w:rsidP="00817FD1">
            <w:pPr>
              <w:widowControl/>
              <w:spacing w:line="233" w:lineRule="auto"/>
              <w:ind w:left="-57" w:right="-57"/>
              <w:rPr>
                <w:rFonts w:ascii="Times New Roman" w:hAnsi="Times New Roman"/>
                <w:bCs/>
                <w:sz w:val="14"/>
                <w:szCs w:val="16"/>
                <w:lang w:eastAsia="en-US"/>
              </w:rPr>
            </w:pPr>
          </w:p>
        </w:tc>
        <w:tc>
          <w:tcPr>
            <w:tcW w:w="863" w:type="pct"/>
            <w:vMerge/>
          </w:tcPr>
          <w:p w:rsidR="00FC6466" w:rsidRPr="00817FD1" w:rsidRDefault="00FC6466" w:rsidP="00817FD1">
            <w:pPr>
              <w:widowControl/>
              <w:spacing w:line="233"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FC6466" w:rsidRPr="00817FD1" w:rsidRDefault="00FC6466"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FC6466" w:rsidRDefault="00FC6466" w:rsidP="00FC6466">
            <w:pPr>
              <w:jc w:val="center"/>
            </w:pPr>
            <w:r w:rsidRPr="008C4C5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766787" w:rsidRPr="00817FD1" w:rsidTr="006864E8">
        <w:trPr>
          <w:trHeight w:val="123"/>
        </w:trPr>
        <w:tc>
          <w:tcPr>
            <w:tcW w:w="364" w:type="pct"/>
            <w:vMerge w:val="restart"/>
          </w:tcPr>
          <w:p w:rsidR="00CE64E1" w:rsidRPr="00817FD1" w:rsidRDefault="00CE64E1" w:rsidP="00817FD1">
            <w:pPr>
              <w:widowControl/>
              <w:spacing w:line="233" w:lineRule="auto"/>
              <w:ind w:left="-57" w:right="-57"/>
              <w:rPr>
                <w:rFonts w:ascii="Times New Roman" w:hAnsi="Times New Roman"/>
                <w:sz w:val="14"/>
                <w:szCs w:val="16"/>
                <w:lang w:eastAsia="en-US"/>
              </w:rPr>
            </w:pPr>
            <w:r w:rsidRPr="00817FD1">
              <w:rPr>
                <w:rFonts w:ascii="Times New Roman" w:hAnsi="Times New Roman"/>
                <w:sz w:val="14"/>
                <w:szCs w:val="16"/>
                <w:lang w:eastAsia="en-US"/>
              </w:rPr>
              <w:t>Подпрограмма</w:t>
            </w:r>
          </w:p>
        </w:tc>
        <w:tc>
          <w:tcPr>
            <w:tcW w:w="863" w:type="pct"/>
            <w:vMerge w:val="restart"/>
          </w:tcPr>
          <w:p w:rsidR="00CE64E1" w:rsidRPr="00817FD1" w:rsidRDefault="00CE64E1" w:rsidP="00817FD1">
            <w:pPr>
              <w:widowControl/>
              <w:spacing w:line="233" w:lineRule="auto"/>
              <w:jc w:val="both"/>
              <w:rPr>
                <w:rFonts w:ascii="Times New Roman" w:hAnsi="Times New Roman"/>
                <w:sz w:val="14"/>
                <w:szCs w:val="16"/>
                <w:lang w:eastAsia="en-US"/>
              </w:rPr>
            </w:pPr>
            <w:r w:rsidRPr="00817FD1">
              <w:rPr>
                <w:rFonts w:ascii="Times New Roman" w:hAnsi="Times New Roman"/>
                <w:bCs/>
                <w:sz w:val="14"/>
                <w:szCs w:val="16"/>
                <w:lang w:eastAsia="en-US"/>
              </w:rPr>
              <w:t>«</w:t>
            </w:r>
            <w:r w:rsidRPr="00817FD1">
              <w:rPr>
                <w:rFonts w:ascii="Times New Roman" w:hAnsi="Times New Roman"/>
                <w:sz w:val="14"/>
                <w:szCs w:val="16"/>
                <w:lang w:eastAsia="en-US"/>
              </w:rPr>
              <w:t>Повышение эффективности бюджетных расходов города Чебоксары»</w:t>
            </w:r>
          </w:p>
        </w:tc>
        <w:tc>
          <w:tcPr>
            <w:tcW w:w="273" w:type="pct"/>
          </w:tcPr>
          <w:p w:rsidR="00CE64E1" w:rsidRPr="00817FD1" w:rsidRDefault="00CE64E1"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CE64E1" w:rsidRPr="00817FD1" w:rsidRDefault="00CE64E1"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CE64E1" w:rsidRPr="00817FD1" w:rsidRDefault="00CE64E1"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Ч420000000</w:t>
            </w:r>
          </w:p>
        </w:tc>
        <w:tc>
          <w:tcPr>
            <w:tcW w:w="185" w:type="pct"/>
          </w:tcPr>
          <w:p w:rsidR="00CE64E1" w:rsidRPr="00817FD1" w:rsidRDefault="00CE64E1"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CE64E1" w:rsidRPr="00817FD1" w:rsidRDefault="00CE64E1" w:rsidP="00817FD1">
            <w:pPr>
              <w:widowControl/>
              <w:spacing w:line="233" w:lineRule="auto"/>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79" w:type="pct"/>
            <w:shd w:val="clear" w:color="000000" w:fill="FFFFFF"/>
          </w:tcPr>
          <w:p w:rsidR="00CE64E1" w:rsidRPr="00817FD1" w:rsidRDefault="00CE64E1" w:rsidP="00817FD1">
            <w:pPr>
              <w:widowControl/>
              <w:autoSpaceDE/>
              <w:autoSpaceDN/>
              <w:adjustRightInd/>
              <w:spacing w:line="233" w:lineRule="auto"/>
              <w:ind w:left="-113" w:right="-113"/>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181" w:type="pct"/>
            <w:shd w:val="clear" w:color="000000" w:fill="FFFFFF"/>
          </w:tcPr>
          <w:p w:rsidR="00CE64E1" w:rsidRPr="00817FD1" w:rsidRDefault="00CE64E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182" w:type="pct"/>
            <w:shd w:val="clear" w:color="000000" w:fill="FFFFFF"/>
          </w:tcPr>
          <w:p w:rsidR="00CE64E1" w:rsidRPr="00817FD1" w:rsidRDefault="00CE64E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8" w:type="pct"/>
            <w:shd w:val="clear" w:color="000000" w:fill="FFFFFF"/>
          </w:tcPr>
          <w:p w:rsidR="00CE64E1" w:rsidRPr="00817FD1" w:rsidRDefault="00CE64E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14143,7</w:t>
            </w:r>
          </w:p>
        </w:tc>
        <w:tc>
          <w:tcPr>
            <w:tcW w:w="227" w:type="pct"/>
            <w:shd w:val="clear" w:color="000000" w:fill="FFFFFF"/>
          </w:tcPr>
          <w:p w:rsidR="00CE64E1" w:rsidRPr="00817FD1" w:rsidRDefault="00CE64E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30968,2</w:t>
            </w:r>
          </w:p>
        </w:tc>
        <w:tc>
          <w:tcPr>
            <w:tcW w:w="227" w:type="pct"/>
            <w:shd w:val="clear" w:color="000000" w:fill="FFFFFF"/>
          </w:tcPr>
          <w:p w:rsidR="00CE64E1" w:rsidRPr="00817FD1" w:rsidRDefault="00312EF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67945,4</w:t>
            </w:r>
          </w:p>
        </w:tc>
        <w:tc>
          <w:tcPr>
            <w:tcW w:w="227" w:type="pct"/>
            <w:shd w:val="clear" w:color="000000" w:fill="FFFFFF"/>
          </w:tcPr>
          <w:p w:rsidR="00CE64E1" w:rsidRPr="00817FD1" w:rsidRDefault="00312EF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65000,0</w:t>
            </w:r>
          </w:p>
        </w:tc>
        <w:tc>
          <w:tcPr>
            <w:tcW w:w="228" w:type="pct"/>
            <w:shd w:val="clear" w:color="000000" w:fill="FFFFFF"/>
          </w:tcPr>
          <w:p w:rsidR="00CE64E1" w:rsidRPr="00817FD1" w:rsidRDefault="00312EF1" w:rsidP="00CE64E1">
            <w:pPr>
              <w:widowControl/>
              <w:autoSpaceDE/>
              <w:autoSpaceDN/>
              <w:adjustRightInd/>
              <w:spacing w:line="233" w:lineRule="auto"/>
              <w:ind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65000,0</w:t>
            </w:r>
          </w:p>
        </w:tc>
        <w:tc>
          <w:tcPr>
            <w:tcW w:w="273" w:type="pct"/>
            <w:shd w:val="clear" w:color="000000" w:fill="FFFFFF"/>
          </w:tcPr>
          <w:p w:rsidR="00CE64E1" w:rsidRPr="00817FD1" w:rsidRDefault="00CE64E1" w:rsidP="00312EF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w:t>
            </w:r>
            <w:r w:rsidR="00312EF1">
              <w:rPr>
                <w:rFonts w:ascii="Times New Roman" w:eastAsia="Calibri" w:hAnsi="Times New Roman"/>
                <w:sz w:val="14"/>
                <w:szCs w:val="14"/>
                <w:lang w:eastAsia="en-US"/>
              </w:rPr>
              <w:t>2</w:t>
            </w:r>
            <w:r w:rsidRPr="00817FD1">
              <w:rPr>
                <w:rFonts w:ascii="Times New Roman" w:eastAsia="Calibri" w:hAnsi="Times New Roman"/>
                <w:sz w:val="14"/>
                <w:szCs w:val="14"/>
                <w:lang w:eastAsia="en-US"/>
              </w:rPr>
              <w:t>0000,0</w:t>
            </w:r>
          </w:p>
        </w:tc>
        <w:tc>
          <w:tcPr>
            <w:tcW w:w="272" w:type="pct"/>
            <w:shd w:val="clear" w:color="000000" w:fill="FFFFFF"/>
          </w:tcPr>
          <w:p w:rsidR="00CE64E1" w:rsidRPr="00817FD1" w:rsidRDefault="00CE64E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150000,0</w:t>
            </w:r>
          </w:p>
        </w:tc>
      </w:tr>
      <w:tr w:rsidR="00FC6466" w:rsidRPr="00817FD1" w:rsidTr="006864E8">
        <w:trPr>
          <w:trHeight w:val="169"/>
        </w:trPr>
        <w:tc>
          <w:tcPr>
            <w:tcW w:w="364" w:type="pct"/>
            <w:vMerge/>
          </w:tcPr>
          <w:p w:rsidR="00FC6466" w:rsidRPr="00817FD1" w:rsidRDefault="00FC6466" w:rsidP="00817FD1">
            <w:pPr>
              <w:widowControl/>
              <w:spacing w:line="233" w:lineRule="auto"/>
              <w:ind w:left="-57" w:right="-57"/>
              <w:rPr>
                <w:rFonts w:ascii="Times New Roman" w:hAnsi="Times New Roman"/>
                <w:sz w:val="14"/>
                <w:szCs w:val="16"/>
                <w:lang w:eastAsia="en-US"/>
              </w:rPr>
            </w:pPr>
          </w:p>
        </w:tc>
        <w:tc>
          <w:tcPr>
            <w:tcW w:w="863" w:type="pct"/>
            <w:vMerge/>
          </w:tcPr>
          <w:p w:rsidR="00FC6466" w:rsidRPr="00817FD1" w:rsidRDefault="00FC6466" w:rsidP="00817FD1">
            <w:pPr>
              <w:widowControl/>
              <w:spacing w:line="233" w:lineRule="auto"/>
              <w:jc w:val="both"/>
              <w:rPr>
                <w:rFonts w:ascii="Times New Roman" w:hAnsi="Times New Roman"/>
                <w:bCs/>
                <w:sz w:val="14"/>
                <w:szCs w:val="16"/>
                <w:lang w:eastAsia="en-US"/>
              </w:rPr>
            </w:pPr>
          </w:p>
        </w:tc>
        <w:tc>
          <w:tcPr>
            <w:tcW w:w="273" w:type="pct"/>
          </w:tcPr>
          <w:p w:rsidR="00FC6466" w:rsidRPr="00817FD1" w:rsidRDefault="00FC6466"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79" w:type="pct"/>
            <w:shd w:val="clear" w:color="auto" w:fill="FFFFFF"/>
          </w:tcPr>
          <w:p w:rsidR="00FC6466" w:rsidRPr="00817FD1" w:rsidRDefault="00FC6466" w:rsidP="00817FD1">
            <w:pPr>
              <w:widowControl/>
              <w:autoSpaceDE/>
              <w:autoSpaceDN/>
              <w:adjustRightInd/>
              <w:spacing w:line="233" w:lineRule="auto"/>
              <w:ind w:left="-113" w:right="-113"/>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181" w:type="pct"/>
            <w:shd w:val="clear" w:color="auto" w:fill="FFFFFF"/>
          </w:tcPr>
          <w:p w:rsidR="00FC6466" w:rsidRPr="00817FD1" w:rsidRDefault="00FC6466"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182" w:type="pct"/>
          </w:tcPr>
          <w:p w:rsidR="00FC6466" w:rsidRPr="00817FD1" w:rsidRDefault="00FC6466"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8" w:type="pct"/>
          </w:tcPr>
          <w:p w:rsidR="00FC6466" w:rsidRPr="00817FD1" w:rsidRDefault="00FC6466"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7" w:type="pct"/>
          </w:tcPr>
          <w:p w:rsidR="00FC6466" w:rsidRPr="00817FD1" w:rsidRDefault="00FC6466"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7" w:type="pct"/>
            <w:shd w:val="clear" w:color="auto" w:fill="FFFFFF"/>
          </w:tcPr>
          <w:p w:rsidR="00FC6466" w:rsidRPr="00817FD1" w:rsidRDefault="00FC6466"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7" w:type="pct"/>
            <w:shd w:val="clear" w:color="auto" w:fill="FFFFFF"/>
          </w:tcPr>
          <w:p w:rsidR="00FC6466" w:rsidRPr="00817FD1" w:rsidRDefault="00FC6466"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8" w:type="pct"/>
            <w:shd w:val="clear" w:color="auto" w:fill="FFFFFF"/>
          </w:tcPr>
          <w:p w:rsidR="00FC6466" w:rsidRDefault="00FC6466" w:rsidP="00FC6466">
            <w:pPr>
              <w:jc w:val="center"/>
            </w:pPr>
            <w:r w:rsidRPr="00D0040A">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80"/>
        </w:trPr>
        <w:tc>
          <w:tcPr>
            <w:tcW w:w="364" w:type="pct"/>
            <w:vMerge/>
          </w:tcPr>
          <w:p w:rsidR="00FC6466" w:rsidRPr="00817FD1" w:rsidRDefault="00FC6466" w:rsidP="00817FD1">
            <w:pPr>
              <w:widowControl/>
              <w:spacing w:line="233" w:lineRule="auto"/>
              <w:ind w:left="-57" w:right="-57"/>
              <w:rPr>
                <w:rFonts w:ascii="Times New Roman" w:hAnsi="Times New Roman"/>
                <w:sz w:val="14"/>
                <w:szCs w:val="16"/>
                <w:lang w:eastAsia="en-US"/>
              </w:rPr>
            </w:pPr>
          </w:p>
        </w:tc>
        <w:tc>
          <w:tcPr>
            <w:tcW w:w="863" w:type="pct"/>
            <w:vMerge/>
          </w:tcPr>
          <w:p w:rsidR="00FC6466" w:rsidRPr="00817FD1" w:rsidRDefault="00FC6466" w:rsidP="00817FD1">
            <w:pPr>
              <w:widowControl/>
              <w:spacing w:line="233" w:lineRule="auto"/>
              <w:jc w:val="both"/>
              <w:rPr>
                <w:rFonts w:ascii="Times New Roman" w:hAnsi="Times New Roman"/>
                <w:bCs/>
                <w:sz w:val="14"/>
                <w:szCs w:val="16"/>
                <w:lang w:eastAsia="en-US"/>
              </w:rPr>
            </w:pPr>
          </w:p>
        </w:tc>
        <w:tc>
          <w:tcPr>
            <w:tcW w:w="273" w:type="pct"/>
          </w:tcPr>
          <w:p w:rsidR="00FC6466" w:rsidRPr="00817FD1" w:rsidRDefault="00FC6466"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179" w:type="pct"/>
            <w:shd w:val="clear" w:color="auto" w:fill="FFFFFF"/>
          </w:tcPr>
          <w:p w:rsidR="00FC6466" w:rsidRPr="00817FD1" w:rsidRDefault="00FC6466" w:rsidP="00817FD1">
            <w:pPr>
              <w:widowControl/>
              <w:autoSpaceDE/>
              <w:autoSpaceDN/>
              <w:adjustRightInd/>
              <w:spacing w:line="233" w:lineRule="auto"/>
              <w:ind w:left="-113" w:right="-113"/>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181" w:type="pct"/>
            <w:shd w:val="clear" w:color="auto" w:fill="FFFFFF"/>
          </w:tcPr>
          <w:p w:rsidR="00FC6466" w:rsidRPr="00817FD1" w:rsidRDefault="00FC6466"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182" w:type="pct"/>
          </w:tcPr>
          <w:p w:rsidR="00FC6466" w:rsidRPr="00817FD1" w:rsidRDefault="00FC6466"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8" w:type="pct"/>
          </w:tcPr>
          <w:p w:rsidR="00FC6466" w:rsidRPr="00817FD1" w:rsidRDefault="00FC6466"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7" w:type="pct"/>
          </w:tcPr>
          <w:p w:rsidR="00FC6466" w:rsidRPr="00817FD1" w:rsidRDefault="00FC6466"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7" w:type="pct"/>
            <w:shd w:val="clear" w:color="auto" w:fill="FFFFFF"/>
          </w:tcPr>
          <w:p w:rsidR="00FC6466" w:rsidRPr="00817FD1" w:rsidRDefault="00FC6466"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7" w:type="pct"/>
            <w:shd w:val="clear" w:color="auto" w:fill="FFFFFF"/>
          </w:tcPr>
          <w:p w:rsidR="00FC6466" w:rsidRPr="00817FD1" w:rsidRDefault="00FC6466"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8" w:type="pct"/>
            <w:shd w:val="clear" w:color="auto" w:fill="FFFFFF"/>
          </w:tcPr>
          <w:p w:rsidR="00FC6466" w:rsidRDefault="00FC6466" w:rsidP="00FC6466">
            <w:pPr>
              <w:jc w:val="center"/>
            </w:pPr>
            <w:r w:rsidRPr="00D0040A">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766787" w:rsidRPr="00817FD1" w:rsidTr="006864E8">
        <w:trPr>
          <w:trHeight w:val="117"/>
        </w:trPr>
        <w:tc>
          <w:tcPr>
            <w:tcW w:w="364" w:type="pct"/>
            <w:vMerge/>
          </w:tcPr>
          <w:p w:rsidR="00CE64E1" w:rsidRPr="00817FD1" w:rsidRDefault="00CE64E1" w:rsidP="00817FD1">
            <w:pPr>
              <w:widowControl/>
              <w:spacing w:line="233" w:lineRule="auto"/>
              <w:ind w:left="-57" w:right="-57"/>
              <w:rPr>
                <w:rFonts w:ascii="Times New Roman" w:hAnsi="Times New Roman"/>
                <w:sz w:val="14"/>
                <w:szCs w:val="16"/>
                <w:lang w:eastAsia="en-US"/>
              </w:rPr>
            </w:pPr>
          </w:p>
        </w:tc>
        <w:tc>
          <w:tcPr>
            <w:tcW w:w="863" w:type="pct"/>
            <w:vMerge/>
          </w:tcPr>
          <w:p w:rsidR="00CE64E1" w:rsidRPr="00817FD1" w:rsidRDefault="00CE64E1" w:rsidP="00817FD1">
            <w:pPr>
              <w:widowControl/>
              <w:spacing w:line="233" w:lineRule="auto"/>
              <w:jc w:val="both"/>
              <w:rPr>
                <w:rFonts w:ascii="Times New Roman" w:hAnsi="Times New Roman"/>
                <w:bCs/>
                <w:sz w:val="14"/>
                <w:szCs w:val="16"/>
                <w:lang w:eastAsia="en-US"/>
              </w:rPr>
            </w:pPr>
          </w:p>
        </w:tc>
        <w:tc>
          <w:tcPr>
            <w:tcW w:w="273" w:type="pct"/>
          </w:tcPr>
          <w:p w:rsidR="00CE64E1" w:rsidRPr="00817FD1" w:rsidRDefault="00CE64E1"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CE64E1" w:rsidRPr="00817FD1" w:rsidRDefault="00CE64E1"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0113</w:t>
            </w:r>
          </w:p>
        </w:tc>
        <w:tc>
          <w:tcPr>
            <w:tcW w:w="318" w:type="pct"/>
          </w:tcPr>
          <w:p w:rsidR="00CE64E1" w:rsidRPr="00817FD1" w:rsidRDefault="00CE64E1" w:rsidP="00817FD1">
            <w:pPr>
              <w:rPr>
                <w:sz w:val="14"/>
                <w:szCs w:val="14"/>
              </w:rPr>
            </w:pPr>
            <w:r w:rsidRPr="00817FD1">
              <w:rPr>
                <w:rFonts w:ascii="Times New Roman" w:hAnsi="Times New Roman"/>
                <w:sz w:val="14"/>
                <w:szCs w:val="14"/>
                <w:lang w:eastAsia="en-US"/>
              </w:rPr>
              <w:t>Ч420000000</w:t>
            </w:r>
          </w:p>
        </w:tc>
        <w:tc>
          <w:tcPr>
            <w:tcW w:w="185" w:type="pct"/>
          </w:tcPr>
          <w:p w:rsidR="00CE64E1" w:rsidRPr="00817FD1" w:rsidRDefault="00CE64E1"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110</w:t>
            </w:r>
          </w:p>
        </w:tc>
        <w:tc>
          <w:tcPr>
            <w:tcW w:w="591" w:type="pct"/>
            <w:vMerge w:val="restart"/>
          </w:tcPr>
          <w:p w:rsidR="00CE64E1" w:rsidRPr="00817FD1" w:rsidRDefault="00CE64E1" w:rsidP="00817FD1">
            <w:pPr>
              <w:spacing w:line="233" w:lineRule="auto"/>
              <w:rPr>
                <w:rFonts w:ascii="Times New Roman" w:hAnsi="Times New Roman"/>
                <w:sz w:val="14"/>
                <w:szCs w:val="14"/>
              </w:rPr>
            </w:pPr>
            <w:r w:rsidRPr="00817FD1">
              <w:rPr>
                <w:rFonts w:ascii="Times New Roman" w:hAnsi="Times New Roman"/>
                <w:sz w:val="14"/>
                <w:szCs w:val="14"/>
              </w:rPr>
              <w:t>Бюджет города Чебоксары</w:t>
            </w:r>
          </w:p>
        </w:tc>
        <w:tc>
          <w:tcPr>
            <w:tcW w:w="179" w:type="pct"/>
            <w:shd w:val="clear" w:color="auto" w:fill="FFFFFF"/>
          </w:tcPr>
          <w:p w:rsidR="00CE64E1" w:rsidRPr="00817FD1" w:rsidRDefault="00CE64E1"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shd w:val="clear" w:color="auto" w:fill="FFFFFF"/>
          </w:tcPr>
          <w:p w:rsidR="00CE64E1" w:rsidRPr="00817FD1" w:rsidRDefault="00CE64E1" w:rsidP="00817FD1">
            <w:pPr>
              <w:ind w:left="-57" w:right="-57"/>
              <w:jc w:val="center"/>
              <w:rPr>
                <w:sz w:val="14"/>
                <w:szCs w:val="14"/>
              </w:rPr>
            </w:pPr>
            <w:r w:rsidRPr="00817FD1">
              <w:rPr>
                <w:rFonts w:ascii="Times New Roman" w:hAnsi="Times New Roman"/>
                <w:sz w:val="14"/>
                <w:szCs w:val="14"/>
                <w:lang w:eastAsia="en-US"/>
              </w:rPr>
              <w:t>0,0</w:t>
            </w:r>
          </w:p>
        </w:tc>
        <w:tc>
          <w:tcPr>
            <w:tcW w:w="182" w:type="pct"/>
          </w:tcPr>
          <w:p w:rsidR="00CE64E1" w:rsidRPr="00817FD1" w:rsidRDefault="00CE64E1" w:rsidP="00817FD1">
            <w:pPr>
              <w:ind w:left="-57" w:right="-57"/>
              <w:jc w:val="center"/>
              <w:rPr>
                <w:sz w:val="14"/>
                <w:szCs w:val="14"/>
              </w:rPr>
            </w:pPr>
            <w:r w:rsidRPr="00817FD1">
              <w:rPr>
                <w:rFonts w:ascii="Times New Roman" w:hAnsi="Times New Roman"/>
                <w:sz w:val="14"/>
                <w:szCs w:val="14"/>
                <w:lang w:eastAsia="en-US"/>
              </w:rPr>
              <w:t>0,0</w:t>
            </w:r>
          </w:p>
        </w:tc>
        <w:tc>
          <w:tcPr>
            <w:tcW w:w="228" w:type="pct"/>
          </w:tcPr>
          <w:p w:rsidR="00CE64E1" w:rsidRPr="00817FD1" w:rsidRDefault="00CE64E1"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6199,2</w:t>
            </w:r>
          </w:p>
        </w:tc>
        <w:tc>
          <w:tcPr>
            <w:tcW w:w="227" w:type="pct"/>
          </w:tcPr>
          <w:p w:rsidR="00CE64E1" w:rsidRPr="00817FD1" w:rsidRDefault="00CE64E1"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20888,2</w:t>
            </w:r>
          </w:p>
        </w:tc>
        <w:tc>
          <w:tcPr>
            <w:tcW w:w="227" w:type="pct"/>
            <w:shd w:val="clear" w:color="auto" w:fill="FFFFFF"/>
          </w:tcPr>
          <w:p w:rsidR="00CE64E1" w:rsidRPr="00817FD1" w:rsidRDefault="00AD5598" w:rsidP="00817FD1">
            <w:pPr>
              <w:widowControl/>
              <w:autoSpaceDE/>
              <w:autoSpaceDN/>
              <w:adjustRightInd/>
              <w:spacing w:line="233" w:lineRule="auto"/>
              <w:ind w:left="-57" w:right="-57"/>
              <w:jc w:val="center"/>
              <w:rPr>
                <w:rFonts w:ascii="Times New Roman" w:hAnsi="Times New Roman"/>
                <w:sz w:val="14"/>
                <w:szCs w:val="14"/>
                <w:lang w:eastAsia="en-US"/>
              </w:rPr>
            </w:pPr>
            <w:r>
              <w:rPr>
                <w:rFonts w:ascii="Times New Roman" w:hAnsi="Times New Roman"/>
                <w:sz w:val="14"/>
                <w:szCs w:val="14"/>
                <w:lang w:eastAsia="en-US"/>
              </w:rPr>
              <w:t>53737,2</w:t>
            </w:r>
          </w:p>
        </w:tc>
        <w:tc>
          <w:tcPr>
            <w:tcW w:w="227" w:type="pct"/>
            <w:shd w:val="clear" w:color="auto" w:fill="FFFFFF"/>
          </w:tcPr>
          <w:p w:rsidR="00CE64E1" w:rsidRPr="00817FD1" w:rsidRDefault="00AD5598" w:rsidP="00817FD1">
            <w:pPr>
              <w:widowControl/>
              <w:autoSpaceDE/>
              <w:autoSpaceDN/>
              <w:adjustRightInd/>
              <w:spacing w:line="233" w:lineRule="auto"/>
              <w:ind w:left="-57" w:right="-57"/>
              <w:jc w:val="center"/>
              <w:rPr>
                <w:rFonts w:ascii="Times New Roman" w:hAnsi="Times New Roman"/>
                <w:sz w:val="14"/>
                <w:szCs w:val="14"/>
                <w:lang w:eastAsia="en-US"/>
              </w:rPr>
            </w:pPr>
            <w:r>
              <w:rPr>
                <w:rFonts w:ascii="Times New Roman" w:hAnsi="Times New Roman"/>
                <w:sz w:val="14"/>
                <w:szCs w:val="14"/>
                <w:lang w:eastAsia="en-US"/>
              </w:rPr>
              <w:t>53737,2</w:t>
            </w:r>
          </w:p>
        </w:tc>
        <w:tc>
          <w:tcPr>
            <w:tcW w:w="228" w:type="pct"/>
            <w:shd w:val="clear" w:color="auto" w:fill="FFFFFF"/>
          </w:tcPr>
          <w:p w:rsidR="00CE64E1" w:rsidRPr="00817FD1" w:rsidRDefault="00AD5598" w:rsidP="00CE64E1">
            <w:pPr>
              <w:widowControl/>
              <w:autoSpaceDE/>
              <w:autoSpaceDN/>
              <w:adjustRightInd/>
              <w:spacing w:line="233" w:lineRule="auto"/>
              <w:ind w:right="-57"/>
              <w:jc w:val="center"/>
              <w:rPr>
                <w:rFonts w:ascii="Times New Roman" w:hAnsi="Times New Roman"/>
                <w:sz w:val="14"/>
                <w:szCs w:val="14"/>
                <w:lang w:eastAsia="en-US"/>
              </w:rPr>
            </w:pPr>
            <w:r>
              <w:rPr>
                <w:rFonts w:ascii="Times New Roman" w:hAnsi="Times New Roman"/>
                <w:sz w:val="14"/>
                <w:szCs w:val="14"/>
                <w:lang w:eastAsia="en-US"/>
              </w:rPr>
              <w:t>53737,2</w:t>
            </w:r>
          </w:p>
        </w:tc>
        <w:tc>
          <w:tcPr>
            <w:tcW w:w="273" w:type="pct"/>
            <w:shd w:val="clear" w:color="auto" w:fill="FFFFFF"/>
          </w:tcPr>
          <w:p w:rsidR="00CE64E1" w:rsidRPr="00817FD1" w:rsidRDefault="00AD5598" w:rsidP="00817FD1">
            <w:pPr>
              <w:widowControl/>
              <w:autoSpaceDE/>
              <w:autoSpaceDN/>
              <w:adjustRightInd/>
              <w:spacing w:line="233" w:lineRule="auto"/>
              <w:ind w:left="-57" w:right="-57"/>
              <w:jc w:val="center"/>
              <w:rPr>
                <w:rFonts w:ascii="Times New Roman" w:hAnsi="Times New Roman"/>
                <w:sz w:val="14"/>
                <w:szCs w:val="14"/>
                <w:lang w:eastAsia="en-US"/>
              </w:rPr>
            </w:pPr>
            <w:r>
              <w:rPr>
                <w:rFonts w:ascii="Times New Roman" w:hAnsi="Times New Roman"/>
                <w:sz w:val="14"/>
                <w:szCs w:val="14"/>
                <w:lang w:eastAsia="en-US"/>
              </w:rPr>
              <w:t>84650,0</w:t>
            </w:r>
          </w:p>
        </w:tc>
        <w:tc>
          <w:tcPr>
            <w:tcW w:w="272" w:type="pct"/>
            <w:shd w:val="clear" w:color="auto" w:fill="FFFFFF"/>
          </w:tcPr>
          <w:p w:rsidR="00CE64E1" w:rsidRPr="00817FD1" w:rsidRDefault="00CE64E1"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105812,5</w:t>
            </w:r>
          </w:p>
        </w:tc>
      </w:tr>
      <w:tr w:rsidR="00766787" w:rsidRPr="00817FD1" w:rsidTr="006864E8">
        <w:trPr>
          <w:trHeight w:val="76"/>
        </w:trPr>
        <w:tc>
          <w:tcPr>
            <w:tcW w:w="364" w:type="pct"/>
            <w:vMerge/>
          </w:tcPr>
          <w:p w:rsidR="00CE64E1" w:rsidRPr="00817FD1" w:rsidRDefault="00CE64E1" w:rsidP="00817FD1">
            <w:pPr>
              <w:widowControl/>
              <w:spacing w:line="233" w:lineRule="auto"/>
              <w:ind w:left="-57" w:right="-57"/>
              <w:rPr>
                <w:rFonts w:ascii="Times New Roman" w:hAnsi="Times New Roman"/>
                <w:sz w:val="14"/>
                <w:szCs w:val="16"/>
                <w:lang w:eastAsia="en-US"/>
              </w:rPr>
            </w:pPr>
          </w:p>
        </w:tc>
        <w:tc>
          <w:tcPr>
            <w:tcW w:w="863" w:type="pct"/>
            <w:vMerge/>
          </w:tcPr>
          <w:p w:rsidR="00CE64E1" w:rsidRPr="00817FD1" w:rsidRDefault="00CE64E1" w:rsidP="00817FD1">
            <w:pPr>
              <w:widowControl/>
              <w:spacing w:line="233" w:lineRule="auto"/>
              <w:jc w:val="both"/>
              <w:rPr>
                <w:rFonts w:ascii="Times New Roman" w:hAnsi="Times New Roman"/>
                <w:bCs/>
                <w:sz w:val="14"/>
                <w:szCs w:val="16"/>
                <w:lang w:eastAsia="en-US"/>
              </w:rPr>
            </w:pPr>
          </w:p>
        </w:tc>
        <w:tc>
          <w:tcPr>
            <w:tcW w:w="273" w:type="pct"/>
          </w:tcPr>
          <w:p w:rsidR="00CE64E1" w:rsidRPr="00817FD1" w:rsidRDefault="00CE64E1"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CE64E1" w:rsidRPr="00817FD1" w:rsidRDefault="00CE64E1"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0113</w:t>
            </w:r>
          </w:p>
        </w:tc>
        <w:tc>
          <w:tcPr>
            <w:tcW w:w="318" w:type="pct"/>
          </w:tcPr>
          <w:p w:rsidR="00CE64E1" w:rsidRPr="00817FD1" w:rsidRDefault="00CE64E1" w:rsidP="00817FD1">
            <w:pPr>
              <w:rPr>
                <w:sz w:val="14"/>
                <w:szCs w:val="14"/>
              </w:rPr>
            </w:pPr>
            <w:r w:rsidRPr="00817FD1">
              <w:rPr>
                <w:rFonts w:ascii="Times New Roman" w:hAnsi="Times New Roman"/>
                <w:sz w:val="14"/>
                <w:szCs w:val="14"/>
                <w:lang w:eastAsia="en-US"/>
              </w:rPr>
              <w:t>Ч420000000</w:t>
            </w:r>
          </w:p>
        </w:tc>
        <w:tc>
          <w:tcPr>
            <w:tcW w:w="185" w:type="pct"/>
          </w:tcPr>
          <w:p w:rsidR="00CE64E1" w:rsidRPr="00817FD1" w:rsidRDefault="00CE64E1"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240</w:t>
            </w:r>
          </w:p>
        </w:tc>
        <w:tc>
          <w:tcPr>
            <w:tcW w:w="591" w:type="pct"/>
            <w:vMerge/>
          </w:tcPr>
          <w:p w:rsidR="00CE64E1" w:rsidRPr="00817FD1" w:rsidRDefault="00CE64E1" w:rsidP="00817FD1">
            <w:pPr>
              <w:spacing w:line="233" w:lineRule="auto"/>
              <w:rPr>
                <w:rFonts w:ascii="Times New Roman" w:hAnsi="Times New Roman"/>
                <w:sz w:val="14"/>
                <w:szCs w:val="14"/>
              </w:rPr>
            </w:pPr>
          </w:p>
        </w:tc>
        <w:tc>
          <w:tcPr>
            <w:tcW w:w="179" w:type="pct"/>
            <w:shd w:val="clear" w:color="auto" w:fill="FFFFFF"/>
          </w:tcPr>
          <w:p w:rsidR="00CE64E1" w:rsidRPr="00817FD1" w:rsidRDefault="00CE64E1"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shd w:val="clear" w:color="auto" w:fill="FFFFFF"/>
          </w:tcPr>
          <w:p w:rsidR="00CE64E1" w:rsidRPr="00817FD1" w:rsidRDefault="00CE64E1" w:rsidP="00817FD1">
            <w:pPr>
              <w:ind w:left="-57" w:right="-57"/>
              <w:jc w:val="center"/>
              <w:rPr>
                <w:sz w:val="14"/>
                <w:szCs w:val="14"/>
              </w:rPr>
            </w:pPr>
            <w:r w:rsidRPr="00817FD1">
              <w:rPr>
                <w:rFonts w:ascii="Times New Roman" w:hAnsi="Times New Roman"/>
                <w:sz w:val="14"/>
                <w:szCs w:val="14"/>
                <w:lang w:eastAsia="en-US"/>
              </w:rPr>
              <w:t>0,0</w:t>
            </w:r>
          </w:p>
        </w:tc>
        <w:tc>
          <w:tcPr>
            <w:tcW w:w="182" w:type="pct"/>
          </w:tcPr>
          <w:p w:rsidR="00CE64E1" w:rsidRPr="00817FD1" w:rsidRDefault="00CE64E1" w:rsidP="00817FD1">
            <w:pPr>
              <w:ind w:left="-57" w:right="-57"/>
              <w:jc w:val="center"/>
              <w:rPr>
                <w:sz w:val="14"/>
                <w:szCs w:val="14"/>
              </w:rPr>
            </w:pPr>
            <w:r w:rsidRPr="00817FD1">
              <w:rPr>
                <w:rFonts w:ascii="Times New Roman" w:hAnsi="Times New Roman"/>
                <w:sz w:val="14"/>
                <w:szCs w:val="14"/>
                <w:lang w:eastAsia="en-US"/>
              </w:rPr>
              <w:t>0,0</w:t>
            </w:r>
          </w:p>
        </w:tc>
        <w:tc>
          <w:tcPr>
            <w:tcW w:w="228" w:type="pct"/>
          </w:tcPr>
          <w:p w:rsidR="00CE64E1" w:rsidRPr="00817FD1" w:rsidRDefault="00CE64E1"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7937,5</w:t>
            </w:r>
          </w:p>
        </w:tc>
        <w:tc>
          <w:tcPr>
            <w:tcW w:w="227" w:type="pct"/>
          </w:tcPr>
          <w:p w:rsidR="00CE64E1" w:rsidRPr="00817FD1" w:rsidRDefault="00CE64E1"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10058,0</w:t>
            </w:r>
          </w:p>
        </w:tc>
        <w:tc>
          <w:tcPr>
            <w:tcW w:w="227" w:type="pct"/>
            <w:shd w:val="clear" w:color="auto" w:fill="FFFFFF"/>
          </w:tcPr>
          <w:p w:rsidR="00CE64E1" w:rsidRPr="00817FD1" w:rsidRDefault="00AD5598" w:rsidP="00817FD1">
            <w:pPr>
              <w:widowControl/>
              <w:autoSpaceDE/>
              <w:autoSpaceDN/>
              <w:adjustRightInd/>
              <w:spacing w:line="233" w:lineRule="auto"/>
              <w:ind w:left="-57" w:right="-57"/>
              <w:jc w:val="center"/>
              <w:rPr>
                <w:rFonts w:ascii="Times New Roman" w:hAnsi="Times New Roman"/>
                <w:sz w:val="14"/>
                <w:szCs w:val="14"/>
                <w:lang w:eastAsia="en-US"/>
              </w:rPr>
            </w:pPr>
            <w:r>
              <w:rPr>
                <w:rFonts w:ascii="Times New Roman" w:hAnsi="Times New Roman"/>
                <w:sz w:val="14"/>
                <w:szCs w:val="14"/>
                <w:lang w:eastAsia="en-US"/>
              </w:rPr>
              <w:t>14186,2</w:t>
            </w:r>
          </w:p>
        </w:tc>
        <w:tc>
          <w:tcPr>
            <w:tcW w:w="227" w:type="pct"/>
            <w:shd w:val="clear" w:color="auto" w:fill="FFFFFF"/>
          </w:tcPr>
          <w:p w:rsidR="00CE64E1" w:rsidRPr="00817FD1" w:rsidRDefault="00AD5598" w:rsidP="00817FD1">
            <w:pPr>
              <w:widowControl/>
              <w:autoSpaceDE/>
              <w:autoSpaceDN/>
              <w:adjustRightInd/>
              <w:spacing w:line="233" w:lineRule="auto"/>
              <w:ind w:left="-57" w:right="-57"/>
              <w:jc w:val="center"/>
              <w:rPr>
                <w:rFonts w:ascii="Times New Roman" w:hAnsi="Times New Roman"/>
                <w:sz w:val="14"/>
                <w:szCs w:val="14"/>
                <w:lang w:eastAsia="en-US"/>
              </w:rPr>
            </w:pPr>
            <w:r>
              <w:rPr>
                <w:rFonts w:ascii="Times New Roman" w:hAnsi="Times New Roman"/>
                <w:sz w:val="14"/>
                <w:szCs w:val="14"/>
                <w:lang w:eastAsia="en-US"/>
              </w:rPr>
              <w:t>11240,8</w:t>
            </w:r>
          </w:p>
        </w:tc>
        <w:tc>
          <w:tcPr>
            <w:tcW w:w="228" w:type="pct"/>
            <w:shd w:val="clear" w:color="auto" w:fill="FFFFFF"/>
          </w:tcPr>
          <w:p w:rsidR="00CE64E1" w:rsidRPr="00817FD1" w:rsidRDefault="00AD5598" w:rsidP="00CE64E1">
            <w:pPr>
              <w:widowControl/>
              <w:autoSpaceDE/>
              <w:autoSpaceDN/>
              <w:adjustRightInd/>
              <w:spacing w:line="233" w:lineRule="auto"/>
              <w:ind w:right="-57"/>
              <w:jc w:val="center"/>
              <w:rPr>
                <w:rFonts w:ascii="Times New Roman" w:hAnsi="Times New Roman"/>
                <w:sz w:val="14"/>
                <w:szCs w:val="14"/>
                <w:lang w:eastAsia="en-US"/>
              </w:rPr>
            </w:pPr>
            <w:r>
              <w:rPr>
                <w:rFonts w:ascii="Times New Roman" w:hAnsi="Times New Roman"/>
                <w:sz w:val="14"/>
                <w:szCs w:val="14"/>
                <w:lang w:eastAsia="en-US"/>
              </w:rPr>
              <w:t>11240,8</w:t>
            </w:r>
          </w:p>
        </w:tc>
        <w:tc>
          <w:tcPr>
            <w:tcW w:w="273" w:type="pct"/>
            <w:shd w:val="clear" w:color="auto" w:fill="FFFFFF"/>
          </w:tcPr>
          <w:p w:rsidR="00CE64E1" w:rsidRPr="00817FD1" w:rsidRDefault="00AD5598" w:rsidP="00817FD1">
            <w:pPr>
              <w:widowControl/>
              <w:autoSpaceDE/>
              <w:autoSpaceDN/>
              <w:adjustRightInd/>
              <w:spacing w:line="233" w:lineRule="auto"/>
              <w:ind w:left="-57" w:right="-57"/>
              <w:jc w:val="center"/>
              <w:rPr>
                <w:rFonts w:ascii="Times New Roman" w:hAnsi="Times New Roman"/>
                <w:sz w:val="14"/>
                <w:szCs w:val="14"/>
                <w:lang w:eastAsia="en-US"/>
              </w:rPr>
            </w:pPr>
            <w:r>
              <w:rPr>
                <w:rFonts w:ascii="Times New Roman" w:hAnsi="Times New Roman"/>
                <w:sz w:val="14"/>
                <w:szCs w:val="14"/>
                <w:lang w:eastAsia="en-US"/>
              </w:rPr>
              <w:t>35262,0</w:t>
            </w:r>
          </w:p>
        </w:tc>
        <w:tc>
          <w:tcPr>
            <w:tcW w:w="272" w:type="pct"/>
            <w:shd w:val="clear" w:color="auto" w:fill="FFFFFF"/>
          </w:tcPr>
          <w:p w:rsidR="00CE64E1" w:rsidRPr="00817FD1" w:rsidRDefault="00CE64E1"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44077,5</w:t>
            </w:r>
          </w:p>
        </w:tc>
      </w:tr>
      <w:tr w:rsidR="00766787" w:rsidRPr="00817FD1" w:rsidTr="006864E8">
        <w:trPr>
          <w:trHeight w:val="50"/>
        </w:trPr>
        <w:tc>
          <w:tcPr>
            <w:tcW w:w="364" w:type="pct"/>
            <w:vMerge/>
          </w:tcPr>
          <w:p w:rsidR="00CE64E1" w:rsidRPr="00817FD1" w:rsidRDefault="00CE64E1" w:rsidP="00817FD1">
            <w:pPr>
              <w:widowControl/>
              <w:spacing w:line="233" w:lineRule="auto"/>
              <w:ind w:left="-57" w:right="-57"/>
              <w:rPr>
                <w:rFonts w:ascii="Times New Roman" w:hAnsi="Times New Roman"/>
                <w:sz w:val="14"/>
                <w:szCs w:val="16"/>
                <w:lang w:eastAsia="en-US"/>
              </w:rPr>
            </w:pPr>
          </w:p>
        </w:tc>
        <w:tc>
          <w:tcPr>
            <w:tcW w:w="863" w:type="pct"/>
            <w:vMerge/>
          </w:tcPr>
          <w:p w:rsidR="00CE64E1" w:rsidRPr="00817FD1" w:rsidRDefault="00CE64E1" w:rsidP="00817FD1">
            <w:pPr>
              <w:widowControl/>
              <w:spacing w:line="233" w:lineRule="auto"/>
              <w:jc w:val="both"/>
              <w:rPr>
                <w:rFonts w:ascii="Times New Roman" w:hAnsi="Times New Roman"/>
                <w:bCs/>
                <w:sz w:val="14"/>
                <w:szCs w:val="16"/>
                <w:lang w:eastAsia="en-US"/>
              </w:rPr>
            </w:pPr>
          </w:p>
        </w:tc>
        <w:tc>
          <w:tcPr>
            <w:tcW w:w="273" w:type="pct"/>
          </w:tcPr>
          <w:p w:rsidR="00CE64E1" w:rsidRPr="00817FD1" w:rsidRDefault="00CE64E1"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CE64E1" w:rsidRPr="00817FD1" w:rsidRDefault="00CE64E1"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0113</w:t>
            </w:r>
          </w:p>
        </w:tc>
        <w:tc>
          <w:tcPr>
            <w:tcW w:w="318" w:type="pct"/>
          </w:tcPr>
          <w:p w:rsidR="00CE64E1" w:rsidRPr="00817FD1" w:rsidRDefault="00CE64E1" w:rsidP="00817FD1">
            <w:pPr>
              <w:rPr>
                <w:sz w:val="14"/>
                <w:szCs w:val="14"/>
              </w:rPr>
            </w:pPr>
            <w:r w:rsidRPr="00817FD1">
              <w:rPr>
                <w:rFonts w:ascii="Times New Roman" w:hAnsi="Times New Roman"/>
                <w:sz w:val="14"/>
                <w:szCs w:val="14"/>
                <w:lang w:eastAsia="en-US"/>
              </w:rPr>
              <w:t>Ч420000000</w:t>
            </w:r>
          </w:p>
        </w:tc>
        <w:tc>
          <w:tcPr>
            <w:tcW w:w="185" w:type="pct"/>
          </w:tcPr>
          <w:p w:rsidR="00CE64E1" w:rsidRPr="00817FD1" w:rsidRDefault="00CE64E1"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850</w:t>
            </w:r>
          </w:p>
        </w:tc>
        <w:tc>
          <w:tcPr>
            <w:tcW w:w="591" w:type="pct"/>
            <w:vMerge/>
          </w:tcPr>
          <w:p w:rsidR="00CE64E1" w:rsidRPr="00817FD1" w:rsidRDefault="00CE64E1" w:rsidP="00817FD1">
            <w:pPr>
              <w:widowControl/>
              <w:spacing w:line="233" w:lineRule="auto"/>
              <w:rPr>
                <w:rFonts w:ascii="Times New Roman" w:hAnsi="Times New Roman"/>
                <w:sz w:val="14"/>
                <w:szCs w:val="14"/>
              </w:rPr>
            </w:pPr>
          </w:p>
        </w:tc>
        <w:tc>
          <w:tcPr>
            <w:tcW w:w="179" w:type="pct"/>
            <w:shd w:val="clear" w:color="auto" w:fill="FFFFFF"/>
          </w:tcPr>
          <w:p w:rsidR="00CE64E1" w:rsidRPr="00817FD1" w:rsidRDefault="00CE64E1"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shd w:val="clear" w:color="auto" w:fill="FFFFFF"/>
          </w:tcPr>
          <w:p w:rsidR="00CE64E1" w:rsidRPr="00817FD1" w:rsidRDefault="00CE64E1" w:rsidP="00817FD1">
            <w:pPr>
              <w:ind w:left="-57" w:right="-57"/>
              <w:jc w:val="center"/>
              <w:rPr>
                <w:sz w:val="14"/>
                <w:szCs w:val="14"/>
              </w:rPr>
            </w:pPr>
            <w:r w:rsidRPr="00817FD1">
              <w:rPr>
                <w:rFonts w:ascii="Times New Roman" w:hAnsi="Times New Roman"/>
                <w:sz w:val="14"/>
                <w:szCs w:val="14"/>
                <w:lang w:eastAsia="en-US"/>
              </w:rPr>
              <w:t>0,0</w:t>
            </w:r>
          </w:p>
        </w:tc>
        <w:tc>
          <w:tcPr>
            <w:tcW w:w="182" w:type="pct"/>
          </w:tcPr>
          <w:p w:rsidR="00CE64E1" w:rsidRPr="00817FD1" w:rsidRDefault="00CE64E1" w:rsidP="00817FD1">
            <w:pPr>
              <w:ind w:left="-57" w:right="-57"/>
              <w:jc w:val="center"/>
              <w:rPr>
                <w:sz w:val="14"/>
                <w:szCs w:val="14"/>
              </w:rPr>
            </w:pPr>
            <w:r w:rsidRPr="00817FD1">
              <w:rPr>
                <w:rFonts w:ascii="Times New Roman" w:hAnsi="Times New Roman"/>
                <w:sz w:val="14"/>
                <w:szCs w:val="14"/>
                <w:lang w:eastAsia="en-US"/>
              </w:rPr>
              <w:t>0,0</w:t>
            </w:r>
          </w:p>
        </w:tc>
        <w:tc>
          <w:tcPr>
            <w:tcW w:w="228" w:type="pct"/>
          </w:tcPr>
          <w:p w:rsidR="00CE64E1" w:rsidRPr="00817FD1" w:rsidRDefault="00CE64E1"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7,0</w:t>
            </w:r>
          </w:p>
        </w:tc>
        <w:tc>
          <w:tcPr>
            <w:tcW w:w="227" w:type="pct"/>
          </w:tcPr>
          <w:p w:rsidR="00CE64E1" w:rsidRPr="00817FD1" w:rsidRDefault="00CE64E1"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22,0</w:t>
            </w:r>
          </w:p>
        </w:tc>
        <w:tc>
          <w:tcPr>
            <w:tcW w:w="227" w:type="pct"/>
            <w:shd w:val="clear" w:color="auto" w:fill="FFFFFF"/>
          </w:tcPr>
          <w:p w:rsidR="00CE64E1" w:rsidRPr="00817FD1" w:rsidRDefault="00AD5598" w:rsidP="00817FD1">
            <w:pPr>
              <w:widowControl/>
              <w:autoSpaceDE/>
              <w:autoSpaceDN/>
              <w:adjustRightInd/>
              <w:spacing w:line="233" w:lineRule="auto"/>
              <w:ind w:left="-57" w:right="-57"/>
              <w:jc w:val="center"/>
              <w:rPr>
                <w:rFonts w:ascii="Times New Roman" w:hAnsi="Times New Roman"/>
                <w:sz w:val="14"/>
                <w:szCs w:val="14"/>
                <w:lang w:eastAsia="en-US"/>
              </w:rPr>
            </w:pPr>
            <w:r>
              <w:rPr>
                <w:rFonts w:ascii="Times New Roman" w:hAnsi="Times New Roman"/>
                <w:sz w:val="14"/>
                <w:szCs w:val="14"/>
                <w:lang w:eastAsia="en-US"/>
              </w:rPr>
              <w:t>22,0</w:t>
            </w:r>
          </w:p>
        </w:tc>
        <w:tc>
          <w:tcPr>
            <w:tcW w:w="227" w:type="pct"/>
            <w:shd w:val="clear" w:color="auto" w:fill="FFFFFF"/>
          </w:tcPr>
          <w:p w:rsidR="00CE64E1" w:rsidRPr="00817FD1" w:rsidRDefault="00AD5598" w:rsidP="00817FD1">
            <w:pPr>
              <w:widowControl/>
              <w:autoSpaceDE/>
              <w:autoSpaceDN/>
              <w:adjustRightInd/>
              <w:spacing w:line="233" w:lineRule="auto"/>
              <w:ind w:left="-57" w:right="-57"/>
              <w:jc w:val="center"/>
              <w:rPr>
                <w:rFonts w:ascii="Times New Roman" w:hAnsi="Times New Roman"/>
                <w:sz w:val="14"/>
                <w:szCs w:val="14"/>
                <w:lang w:eastAsia="en-US"/>
              </w:rPr>
            </w:pPr>
            <w:r>
              <w:rPr>
                <w:rFonts w:ascii="Times New Roman" w:hAnsi="Times New Roman"/>
                <w:sz w:val="14"/>
                <w:szCs w:val="14"/>
                <w:lang w:eastAsia="en-US"/>
              </w:rPr>
              <w:t>22,0</w:t>
            </w:r>
          </w:p>
        </w:tc>
        <w:tc>
          <w:tcPr>
            <w:tcW w:w="228" w:type="pct"/>
            <w:shd w:val="clear" w:color="auto" w:fill="FFFFFF"/>
          </w:tcPr>
          <w:p w:rsidR="00CE64E1" w:rsidRPr="00817FD1" w:rsidRDefault="00AD5598" w:rsidP="00CE64E1">
            <w:pPr>
              <w:widowControl/>
              <w:autoSpaceDE/>
              <w:autoSpaceDN/>
              <w:adjustRightInd/>
              <w:spacing w:line="233" w:lineRule="auto"/>
              <w:ind w:right="-57"/>
              <w:jc w:val="center"/>
              <w:rPr>
                <w:rFonts w:ascii="Times New Roman" w:hAnsi="Times New Roman"/>
                <w:sz w:val="14"/>
                <w:szCs w:val="14"/>
                <w:lang w:eastAsia="en-US"/>
              </w:rPr>
            </w:pPr>
            <w:r>
              <w:rPr>
                <w:rFonts w:ascii="Times New Roman" w:hAnsi="Times New Roman"/>
                <w:sz w:val="14"/>
                <w:szCs w:val="14"/>
                <w:lang w:eastAsia="en-US"/>
              </w:rPr>
              <w:t>22,0</w:t>
            </w:r>
          </w:p>
        </w:tc>
        <w:tc>
          <w:tcPr>
            <w:tcW w:w="273" w:type="pct"/>
            <w:shd w:val="clear" w:color="auto" w:fill="FFFFFF"/>
          </w:tcPr>
          <w:p w:rsidR="00CE64E1" w:rsidRPr="00817FD1" w:rsidRDefault="00AD5598" w:rsidP="00817FD1">
            <w:pPr>
              <w:widowControl/>
              <w:autoSpaceDE/>
              <w:autoSpaceDN/>
              <w:adjustRightInd/>
              <w:spacing w:line="233" w:lineRule="auto"/>
              <w:ind w:left="-57" w:right="-57"/>
              <w:jc w:val="center"/>
              <w:rPr>
                <w:rFonts w:ascii="Times New Roman" w:hAnsi="Times New Roman"/>
                <w:sz w:val="14"/>
                <w:szCs w:val="14"/>
                <w:lang w:eastAsia="en-US"/>
              </w:rPr>
            </w:pPr>
            <w:r>
              <w:rPr>
                <w:rFonts w:ascii="Times New Roman" w:hAnsi="Times New Roman"/>
                <w:sz w:val="14"/>
                <w:szCs w:val="14"/>
                <w:lang w:eastAsia="en-US"/>
              </w:rPr>
              <w:t>88,0</w:t>
            </w:r>
          </w:p>
        </w:tc>
        <w:tc>
          <w:tcPr>
            <w:tcW w:w="272" w:type="pct"/>
            <w:shd w:val="clear" w:color="auto" w:fill="FFFFFF"/>
          </w:tcPr>
          <w:p w:rsidR="00CE64E1" w:rsidRPr="00817FD1" w:rsidRDefault="00CE64E1"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110,0</w:t>
            </w:r>
          </w:p>
        </w:tc>
      </w:tr>
      <w:tr w:rsidR="00FC6466" w:rsidRPr="00817FD1" w:rsidTr="006864E8">
        <w:trPr>
          <w:trHeight w:val="135"/>
        </w:trPr>
        <w:tc>
          <w:tcPr>
            <w:tcW w:w="364" w:type="pct"/>
            <w:vMerge/>
          </w:tcPr>
          <w:p w:rsidR="00FC6466" w:rsidRPr="00817FD1" w:rsidRDefault="00FC6466" w:rsidP="00817FD1">
            <w:pPr>
              <w:widowControl/>
              <w:spacing w:line="233" w:lineRule="auto"/>
              <w:ind w:left="-57" w:right="-57"/>
              <w:rPr>
                <w:rFonts w:ascii="Times New Roman" w:hAnsi="Times New Roman"/>
                <w:sz w:val="14"/>
                <w:szCs w:val="16"/>
                <w:lang w:eastAsia="en-US"/>
              </w:rPr>
            </w:pPr>
          </w:p>
        </w:tc>
        <w:tc>
          <w:tcPr>
            <w:tcW w:w="863" w:type="pct"/>
            <w:vMerge/>
          </w:tcPr>
          <w:p w:rsidR="00FC6466" w:rsidRPr="00817FD1" w:rsidRDefault="00FC6466" w:rsidP="00817FD1">
            <w:pPr>
              <w:widowControl/>
              <w:spacing w:line="233" w:lineRule="auto"/>
              <w:jc w:val="both"/>
              <w:rPr>
                <w:rFonts w:ascii="Times New Roman" w:hAnsi="Times New Roman"/>
                <w:bCs/>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FC6466" w:rsidRPr="00817FD1" w:rsidRDefault="00FC6466"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79" w:type="pct"/>
            <w:shd w:val="clear" w:color="auto" w:fill="FFFFFF"/>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FC6466" w:rsidRDefault="00FC6466" w:rsidP="00FC6466">
            <w:pPr>
              <w:jc w:val="center"/>
            </w:pPr>
            <w:r w:rsidRPr="00F30915">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6"/>
        </w:trPr>
        <w:tc>
          <w:tcPr>
            <w:tcW w:w="364" w:type="pct"/>
            <w:vMerge w:val="restart"/>
          </w:tcPr>
          <w:p w:rsidR="00FC6466" w:rsidRPr="00817FD1" w:rsidRDefault="00FC6466" w:rsidP="00817FD1">
            <w:pPr>
              <w:widowControl/>
              <w:spacing w:line="245" w:lineRule="auto"/>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1.</w:t>
            </w:r>
          </w:p>
        </w:tc>
        <w:tc>
          <w:tcPr>
            <w:tcW w:w="863" w:type="pct"/>
            <w:vMerge w:val="restart"/>
          </w:tcPr>
          <w:p w:rsidR="00FC6466" w:rsidRPr="00817FD1" w:rsidRDefault="00FC6466" w:rsidP="00817FD1">
            <w:pPr>
              <w:widowControl/>
              <w:spacing w:line="245" w:lineRule="auto"/>
              <w:jc w:val="both"/>
              <w:rPr>
                <w:rFonts w:ascii="Times New Roman" w:hAnsi="Times New Roman"/>
                <w:sz w:val="14"/>
                <w:szCs w:val="16"/>
                <w:lang w:eastAsia="en-US"/>
              </w:rPr>
            </w:pPr>
            <w:r w:rsidRPr="00817FD1">
              <w:rPr>
                <w:rFonts w:ascii="Times New Roman" w:hAnsi="Times New Roman"/>
                <w:sz w:val="14"/>
                <w:szCs w:val="16"/>
                <w:lang w:eastAsia="en-US"/>
              </w:rPr>
              <w:t>Совершенствование бюджетного процесса в условиях внедрения программно-целевых методов управления</w:t>
            </w:r>
          </w:p>
        </w:tc>
        <w:tc>
          <w:tcPr>
            <w:tcW w:w="273" w:type="pct"/>
          </w:tcPr>
          <w:p w:rsidR="00FC6466" w:rsidRPr="00817FD1" w:rsidRDefault="00FC6466"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Ч420100000</w:t>
            </w:r>
          </w:p>
        </w:tc>
        <w:tc>
          <w:tcPr>
            <w:tcW w:w="185" w:type="pct"/>
          </w:tcPr>
          <w:p w:rsidR="00FC6466" w:rsidRPr="00817FD1" w:rsidRDefault="00FC6466"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spacing w:line="245" w:lineRule="auto"/>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79" w:type="pct"/>
            <w:shd w:val="clear" w:color="auto" w:fill="FFFFFF"/>
          </w:tcPr>
          <w:p w:rsidR="00FC6466" w:rsidRPr="00817FD1" w:rsidRDefault="00FC6466"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shd w:val="clear" w:color="auto" w:fill="FFFFFF"/>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F30915">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69"/>
        </w:trPr>
        <w:tc>
          <w:tcPr>
            <w:tcW w:w="364" w:type="pct"/>
            <w:vMerge/>
          </w:tcPr>
          <w:p w:rsidR="00FC6466" w:rsidRPr="00817FD1" w:rsidRDefault="00FC6466" w:rsidP="00817FD1">
            <w:pPr>
              <w:widowControl/>
              <w:autoSpaceDE/>
              <w:autoSpaceDN/>
              <w:adjustRightInd/>
              <w:spacing w:line="245" w:lineRule="auto"/>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79" w:type="pct"/>
            <w:shd w:val="clear" w:color="auto" w:fill="FFFFFF"/>
          </w:tcPr>
          <w:p w:rsidR="00FC6466" w:rsidRPr="00817FD1" w:rsidRDefault="00FC6466"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shd w:val="clear" w:color="auto" w:fill="FFFFFF"/>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F30915">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70"/>
        </w:trPr>
        <w:tc>
          <w:tcPr>
            <w:tcW w:w="364" w:type="pct"/>
            <w:vMerge/>
          </w:tcPr>
          <w:p w:rsidR="00FC6466" w:rsidRPr="00817FD1" w:rsidRDefault="00FC6466" w:rsidP="00817FD1">
            <w:pPr>
              <w:widowControl/>
              <w:autoSpaceDE/>
              <w:autoSpaceDN/>
              <w:adjustRightInd/>
              <w:spacing w:line="245" w:lineRule="auto"/>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179" w:type="pct"/>
            <w:shd w:val="clear" w:color="auto" w:fill="FFFFFF"/>
          </w:tcPr>
          <w:p w:rsidR="00FC6466" w:rsidRPr="00817FD1" w:rsidRDefault="00FC6466"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shd w:val="clear" w:color="auto" w:fill="FFFFFF"/>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F30915">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34"/>
        </w:trPr>
        <w:tc>
          <w:tcPr>
            <w:tcW w:w="364" w:type="pct"/>
            <w:vMerge/>
          </w:tcPr>
          <w:p w:rsidR="00FC6466" w:rsidRPr="00817FD1" w:rsidRDefault="00FC6466" w:rsidP="00817FD1">
            <w:pPr>
              <w:widowControl/>
              <w:autoSpaceDE/>
              <w:autoSpaceDN/>
              <w:adjustRightInd/>
              <w:spacing w:line="245" w:lineRule="auto"/>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spacing w:line="245" w:lineRule="auto"/>
              <w:rPr>
                <w:rFonts w:ascii="Times New Roman" w:hAnsi="Times New Roman"/>
                <w:sz w:val="14"/>
                <w:szCs w:val="14"/>
              </w:rPr>
            </w:pPr>
            <w:r w:rsidRPr="00817FD1">
              <w:rPr>
                <w:rFonts w:ascii="Times New Roman" w:hAnsi="Times New Roman"/>
                <w:sz w:val="14"/>
                <w:szCs w:val="14"/>
              </w:rPr>
              <w:t>Бюджет города Чебоксары</w:t>
            </w:r>
          </w:p>
        </w:tc>
        <w:tc>
          <w:tcPr>
            <w:tcW w:w="179" w:type="pct"/>
            <w:shd w:val="clear" w:color="auto" w:fill="FFFFFF"/>
          </w:tcPr>
          <w:p w:rsidR="00FC6466" w:rsidRPr="00817FD1" w:rsidRDefault="00FC6466"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shd w:val="clear" w:color="auto" w:fill="FFFFFF"/>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F30915">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3"/>
        </w:trPr>
        <w:tc>
          <w:tcPr>
            <w:tcW w:w="364" w:type="pct"/>
            <w:vMerge/>
          </w:tcPr>
          <w:p w:rsidR="00FC6466" w:rsidRPr="00817FD1" w:rsidRDefault="00FC6466" w:rsidP="00817FD1">
            <w:pPr>
              <w:widowControl/>
              <w:autoSpaceDE/>
              <w:autoSpaceDN/>
              <w:adjustRightInd/>
              <w:spacing w:line="245" w:lineRule="auto"/>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FC6466" w:rsidRPr="00817FD1" w:rsidRDefault="00FC6466"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79" w:type="pct"/>
            <w:shd w:val="clear" w:color="auto" w:fill="FFFFFF"/>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FC6466" w:rsidRDefault="00FC6466" w:rsidP="00FC6466">
            <w:pPr>
              <w:jc w:val="center"/>
            </w:pPr>
            <w:r w:rsidRPr="00F30915">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67"/>
        </w:trPr>
        <w:tc>
          <w:tcPr>
            <w:tcW w:w="364" w:type="pct"/>
            <w:vMerge w:val="restart"/>
          </w:tcPr>
          <w:p w:rsidR="00FC6466" w:rsidRPr="00817FD1" w:rsidRDefault="00FC6466" w:rsidP="00817FD1">
            <w:pPr>
              <w:widowControl/>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2.</w:t>
            </w:r>
          </w:p>
        </w:tc>
        <w:tc>
          <w:tcPr>
            <w:tcW w:w="863" w:type="pct"/>
            <w:vMerge w:val="restart"/>
          </w:tcPr>
          <w:p w:rsidR="00FC6466" w:rsidRPr="00817FD1" w:rsidRDefault="00FC6466" w:rsidP="00817FD1">
            <w:pPr>
              <w:widowControl/>
              <w:jc w:val="both"/>
              <w:rPr>
                <w:rFonts w:ascii="Times New Roman" w:hAnsi="Times New Roman"/>
                <w:sz w:val="14"/>
                <w:szCs w:val="16"/>
                <w:lang w:eastAsia="en-US"/>
              </w:rPr>
            </w:pPr>
            <w:r w:rsidRPr="00817FD1">
              <w:rPr>
                <w:rFonts w:ascii="Times New Roman" w:hAnsi="Times New Roman"/>
                <w:sz w:val="14"/>
                <w:szCs w:val="16"/>
                <w:lang w:eastAsia="en-US"/>
              </w:rPr>
              <w:t>Развитие системы внутреннего муниципаль</w:t>
            </w:r>
            <w:r w:rsidRPr="00817FD1">
              <w:rPr>
                <w:rFonts w:ascii="Times New Roman" w:hAnsi="Times New Roman"/>
                <w:sz w:val="14"/>
                <w:szCs w:val="16"/>
                <w:lang w:eastAsia="en-US"/>
              </w:rPr>
              <w:softHyphen/>
              <w:t xml:space="preserve">ного финансового контроля </w:t>
            </w: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Ч420300000</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F30915">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84"/>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F30915">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83"/>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F30915">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78"/>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rPr>
            </w:pPr>
            <w:r w:rsidRPr="00817FD1">
              <w:rPr>
                <w:rFonts w:ascii="Times New Roman" w:hAnsi="Times New Roman"/>
                <w:sz w:val="14"/>
                <w:szCs w:val="14"/>
              </w:rPr>
              <w:t>Бюджет города Чебоксары</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F30915">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93"/>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FC6466" w:rsidRPr="00817FD1" w:rsidRDefault="00FC6466"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FC6466" w:rsidRDefault="00FC6466" w:rsidP="00FC6466">
            <w:pPr>
              <w:jc w:val="center"/>
            </w:pPr>
            <w:r w:rsidRPr="00F30915">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7"/>
        </w:trPr>
        <w:tc>
          <w:tcPr>
            <w:tcW w:w="364" w:type="pct"/>
            <w:vMerge w:val="restart"/>
          </w:tcPr>
          <w:p w:rsidR="00FC6466" w:rsidRPr="00817FD1" w:rsidRDefault="00FC6466" w:rsidP="00817FD1">
            <w:pPr>
              <w:widowControl/>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4.</w:t>
            </w:r>
          </w:p>
        </w:tc>
        <w:tc>
          <w:tcPr>
            <w:tcW w:w="863" w:type="pct"/>
            <w:vMerge w:val="restart"/>
          </w:tcPr>
          <w:p w:rsidR="00FC6466" w:rsidRPr="00817FD1" w:rsidRDefault="00FC6466" w:rsidP="00817FD1">
            <w:pPr>
              <w:widowControl/>
              <w:jc w:val="both"/>
              <w:rPr>
                <w:rFonts w:ascii="Times New Roman" w:hAnsi="Times New Roman"/>
                <w:sz w:val="14"/>
                <w:szCs w:val="16"/>
                <w:lang w:eastAsia="en-US"/>
              </w:rPr>
            </w:pPr>
            <w:r w:rsidRPr="00817FD1">
              <w:rPr>
                <w:rFonts w:ascii="Times New Roman" w:hAnsi="Times New Roman"/>
                <w:sz w:val="14"/>
                <w:szCs w:val="16"/>
                <w:lang w:eastAsia="en-US"/>
              </w:rPr>
              <w:t>Повышение эффективности бюджетных инвестиций</w:t>
            </w: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Ч420500000</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F30915">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71"/>
        </w:trPr>
        <w:tc>
          <w:tcPr>
            <w:tcW w:w="364" w:type="pct"/>
            <w:vMerge/>
          </w:tcPr>
          <w:p w:rsidR="00FC6466" w:rsidRPr="00817FD1" w:rsidRDefault="00FC6466"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F30915">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60"/>
        </w:trPr>
        <w:tc>
          <w:tcPr>
            <w:tcW w:w="364" w:type="pct"/>
            <w:vMerge/>
          </w:tcPr>
          <w:p w:rsidR="00FC6466" w:rsidRPr="00817FD1" w:rsidRDefault="00FC6466"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F30915">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35"/>
        </w:trPr>
        <w:tc>
          <w:tcPr>
            <w:tcW w:w="364" w:type="pct"/>
            <w:vMerge/>
          </w:tcPr>
          <w:p w:rsidR="00FC6466" w:rsidRPr="00817FD1" w:rsidRDefault="00FC6466"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rPr>
            </w:pPr>
            <w:r w:rsidRPr="00817FD1">
              <w:rPr>
                <w:rFonts w:ascii="Times New Roman" w:hAnsi="Times New Roman"/>
                <w:sz w:val="14"/>
                <w:szCs w:val="14"/>
              </w:rPr>
              <w:t>Бюджет города Чебоксары</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F30915">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10"/>
        </w:trPr>
        <w:tc>
          <w:tcPr>
            <w:tcW w:w="364" w:type="pct"/>
            <w:vMerge/>
          </w:tcPr>
          <w:p w:rsidR="00FC6466" w:rsidRPr="00817FD1" w:rsidRDefault="00FC6466"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FC6466" w:rsidRPr="00817FD1" w:rsidRDefault="00FC6466"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FC6466" w:rsidRDefault="00FC6466" w:rsidP="00FC6466">
            <w:pPr>
              <w:jc w:val="center"/>
            </w:pPr>
            <w:r w:rsidRPr="00F30915">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83"/>
        </w:trPr>
        <w:tc>
          <w:tcPr>
            <w:tcW w:w="364" w:type="pct"/>
            <w:vMerge w:val="restart"/>
          </w:tcPr>
          <w:p w:rsidR="00FC6466" w:rsidRPr="00817FD1" w:rsidRDefault="00FC6466" w:rsidP="00817FD1">
            <w:pPr>
              <w:widowControl/>
              <w:ind w:left="-57" w:right="-57"/>
              <w:rPr>
                <w:rFonts w:ascii="Times New Roman" w:hAnsi="Times New Roman"/>
                <w:sz w:val="14"/>
                <w:szCs w:val="16"/>
                <w:lang w:eastAsia="en-US"/>
              </w:rPr>
            </w:pPr>
            <w:r w:rsidRPr="00817FD1">
              <w:rPr>
                <w:rFonts w:ascii="Times New Roman" w:hAnsi="Times New Roman"/>
                <w:sz w:val="14"/>
                <w:szCs w:val="16"/>
                <w:lang w:eastAsia="en-US"/>
              </w:rPr>
              <w:lastRenderedPageBreak/>
              <w:t>Основное мероприятие 5.</w:t>
            </w:r>
          </w:p>
        </w:tc>
        <w:tc>
          <w:tcPr>
            <w:tcW w:w="863" w:type="pct"/>
            <w:vMerge w:val="restart"/>
          </w:tcPr>
          <w:p w:rsidR="00FC6466" w:rsidRPr="00817FD1" w:rsidRDefault="00FC6466" w:rsidP="00817FD1">
            <w:pPr>
              <w:widowControl/>
              <w:jc w:val="both"/>
              <w:rPr>
                <w:rFonts w:ascii="Times New Roman" w:hAnsi="Times New Roman"/>
                <w:sz w:val="14"/>
                <w:szCs w:val="16"/>
                <w:lang w:eastAsia="en-US"/>
              </w:rPr>
            </w:pPr>
            <w:r w:rsidRPr="00817FD1">
              <w:rPr>
                <w:rFonts w:ascii="Times New Roman" w:hAnsi="Times New Roman"/>
                <w:sz w:val="14"/>
                <w:szCs w:val="16"/>
                <w:lang w:eastAsia="en-US"/>
              </w:rPr>
              <w:t>Повышение эффективности дея</w:t>
            </w:r>
            <w:r w:rsidRPr="00817FD1">
              <w:rPr>
                <w:rFonts w:ascii="Times New Roman" w:hAnsi="Times New Roman"/>
                <w:sz w:val="14"/>
                <w:szCs w:val="16"/>
                <w:lang w:eastAsia="en-US"/>
              </w:rPr>
              <w:softHyphen/>
              <w:t>тельности органов местного самоуправления и муниципальных учреждений города Чебоксары</w:t>
            </w: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Ч420600000</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57"/>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40"/>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21"/>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rPr>
            </w:pPr>
            <w:r w:rsidRPr="00817FD1">
              <w:rPr>
                <w:rFonts w:ascii="Times New Roman" w:hAnsi="Times New Roman"/>
                <w:sz w:val="14"/>
                <w:szCs w:val="14"/>
              </w:rPr>
              <w:t>Бюджет города Чебоксары</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81"/>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FC6466" w:rsidRPr="00817FD1" w:rsidRDefault="00FC6466"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56"/>
        </w:trPr>
        <w:tc>
          <w:tcPr>
            <w:tcW w:w="364" w:type="pct"/>
            <w:vMerge w:val="restart"/>
          </w:tcPr>
          <w:p w:rsidR="00FC6466" w:rsidRPr="00817FD1" w:rsidRDefault="00FC6466" w:rsidP="00817FD1">
            <w:pPr>
              <w:widowControl/>
              <w:ind w:left="-57" w:right="-57"/>
              <w:rPr>
                <w:rFonts w:ascii="Times New Roman" w:hAnsi="Times New Roman"/>
                <w:sz w:val="14"/>
                <w:szCs w:val="16"/>
                <w:lang w:eastAsia="en-US"/>
              </w:rPr>
            </w:pPr>
            <w:r w:rsidRPr="00817FD1">
              <w:rPr>
                <w:rFonts w:ascii="Times New Roman" w:hAnsi="Times New Roman"/>
                <w:sz w:val="14"/>
                <w:szCs w:val="16"/>
                <w:lang w:eastAsia="en-US"/>
              </w:rPr>
              <w:t xml:space="preserve">Основное мероприятие </w:t>
            </w:r>
            <w:r w:rsidRPr="00817FD1">
              <w:rPr>
                <w:rFonts w:ascii="Times New Roman" w:hAnsi="Times New Roman"/>
                <w:sz w:val="14"/>
                <w:szCs w:val="16"/>
                <w:lang w:val="en-US" w:eastAsia="en-US"/>
              </w:rPr>
              <w:t>6</w:t>
            </w:r>
            <w:r w:rsidRPr="00817FD1">
              <w:rPr>
                <w:rFonts w:ascii="Times New Roman" w:hAnsi="Times New Roman"/>
                <w:sz w:val="14"/>
                <w:szCs w:val="16"/>
                <w:lang w:eastAsia="en-US"/>
              </w:rPr>
              <w:t>.</w:t>
            </w:r>
          </w:p>
        </w:tc>
        <w:tc>
          <w:tcPr>
            <w:tcW w:w="863" w:type="pct"/>
            <w:vMerge w:val="restart"/>
          </w:tcPr>
          <w:p w:rsidR="00FC6466" w:rsidRPr="00817FD1" w:rsidRDefault="00FC6466" w:rsidP="00817FD1">
            <w:pPr>
              <w:widowControl/>
              <w:autoSpaceDE/>
              <w:autoSpaceDN/>
              <w:adjustRightInd/>
              <w:jc w:val="both"/>
              <w:rPr>
                <w:rFonts w:ascii="Times New Roman" w:hAnsi="Times New Roman"/>
                <w:sz w:val="14"/>
                <w:szCs w:val="14"/>
                <w:lang w:eastAsia="en-US"/>
              </w:rPr>
            </w:pPr>
            <w:r w:rsidRPr="00817FD1">
              <w:rPr>
                <w:rFonts w:ascii="Times New Roman" w:hAnsi="Times New Roman"/>
                <w:sz w:val="14"/>
                <w:szCs w:val="14"/>
                <w:lang w:eastAsia="en-US"/>
              </w:rPr>
              <w:t>Развитие</w:t>
            </w:r>
            <w:r w:rsidRPr="00817FD1">
              <w:rPr>
                <w:rFonts w:ascii="Times New Roman" w:eastAsia="Calibri" w:hAnsi="Times New Roman"/>
                <w:sz w:val="14"/>
                <w:szCs w:val="14"/>
                <w:lang w:eastAsia="en-US"/>
              </w:rPr>
              <w:t xml:space="preserve"> государственной интегрированной информационной системы управления общественными финансами «Электронный бюджет» в городе Чебоксары</w:t>
            </w: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Ч420</w:t>
            </w:r>
            <w:r w:rsidRPr="00817FD1">
              <w:rPr>
                <w:rFonts w:ascii="Times New Roman" w:hAnsi="Times New Roman"/>
                <w:sz w:val="14"/>
                <w:szCs w:val="14"/>
                <w:lang w:val="en-US" w:eastAsia="en-US"/>
              </w:rPr>
              <w:t>7</w:t>
            </w:r>
            <w:r w:rsidRPr="00817FD1">
              <w:rPr>
                <w:rFonts w:ascii="Times New Roman" w:hAnsi="Times New Roman"/>
                <w:sz w:val="14"/>
                <w:szCs w:val="14"/>
                <w:lang w:eastAsia="en-US"/>
              </w:rPr>
              <w:t>00000</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71"/>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340"/>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34"/>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rPr>
            </w:pPr>
            <w:r w:rsidRPr="00817FD1">
              <w:rPr>
                <w:rFonts w:ascii="Times New Roman" w:hAnsi="Times New Roman"/>
                <w:sz w:val="14"/>
                <w:szCs w:val="14"/>
              </w:rPr>
              <w:t>Бюджет города Чебоксары</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08"/>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FC6466" w:rsidRPr="00817FD1" w:rsidRDefault="00FC6466"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69"/>
        </w:trPr>
        <w:tc>
          <w:tcPr>
            <w:tcW w:w="364" w:type="pct"/>
            <w:vMerge w:val="restart"/>
          </w:tcPr>
          <w:p w:rsidR="00FC6466" w:rsidRPr="00817FD1" w:rsidRDefault="00FC6466" w:rsidP="00817FD1">
            <w:pPr>
              <w:widowControl/>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7.</w:t>
            </w:r>
          </w:p>
        </w:tc>
        <w:tc>
          <w:tcPr>
            <w:tcW w:w="863" w:type="pct"/>
            <w:vMerge w:val="restart"/>
          </w:tcPr>
          <w:p w:rsidR="00FC6466" w:rsidRPr="00817FD1" w:rsidRDefault="00FC6466" w:rsidP="00817FD1">
            <w:pPr>
              <w:widowControl/>
              <w:jc w:val="both"/>
              <w:rPr>
                <w:rFonts w:ascii="Times New Roman" w:hAnsi="Times New Roman"/>
                <w:sz w:val="14"/>
                <w:szCs w:val="16"/>
                <w:lang w:eastAsia="en-US"/>
              </w:rPr>
            </w:pPr>
            <w:r w:rsidRPr="00817FD1">
              <w:rPr>
                <w:rFonts w:ascii="Times New Roman" w:hAnsi="Times New Roman"/>
                <w:sz w:val="14"/>
                <w:szCs w:val="16"/>
                <w:lang w:eastAsia="en-US"/>
              </w:rPr>
              <w:t>Развитие системы внешнего муниципального финансового контроля</w:t>
            </w: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Ч420800000</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84"/>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93"/>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77"/>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rPr>
            </w:pPr>
            <w:r w:rsidRPr="00817FD1">
              <w:rPr>
                <w:rFonts w:ascii="Times New Roman" w:hAnsi="Times New Roman"/>
                <w:sz w:val="14"/>
                <w:szCs w:val="14"/>
              </w:rPr>
              <w:t>Бюджет города Чебоксары</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93"/>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FC6466" w:rsidRPr="00817FD1" w:rsidRDefault="00FC6466"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39"/>
        </w:trPr>
        <w:tc>
          <w:tcPr>
            <w:tcW w:w="364" w:type="pct"/>
            <w:vMerge w:val="restart"/>
          </w:tcPr>
          <w:p w:rsidR="00FC6466" w:rsidRPr="00817FD1" w:rsidRDefault="00FC6466" w:rsidP="00817FD1">
            <w:pPr>
              <w:widowControl/>
              <w:ind w:left="-57" w:right="-57"/>
              <w:rPr>
                <w:rFonts w:ascii="Times New Roman" w:hAnsi="Times New Roman"/>
                <w:sz w:val="14"/>
                <w:szCs w:val="16"/>
                <w:lang w:eastAsia="en-US"/>
              </w:rPr>
            </w:pPr>
            <w:r w:rsidRPr="00817FD1">
              <w:rPr>
                <w:rFonts w:ascii="Times New Roman" w:hAnsi="Times New Roman"/>
                <w:sz w:val="14"/>
                <w:szCs w:val="16"/>
                <w:lang w:eastAsia="en-US"/>
              </w:rPr>
              <w:t xml:space="preserve">Основное мероприятие </w:t>
            </w:r>
            <w:r w:rsidRPr="00817FD1">
              <w:rPr>
                <w:rFonts w:ascii="Times New Roman" w:hAnsi="Times New Roman"/>
                <w:sz w:val="14"/>
                <w:szCs w:val="16"/>
                <w:lang w:val="en-US" w:eastAsia="en-US"/>
              </w:rPr>
              <w:t>8</w:t>
            </w:r>
            <w:r w:rsidRPr="00817FD1">
              <w:rPr>
                <w:rFonts w:ascii="Times New Roman" w:hAnsi="Times New Roman"/>
                <w:sz w:val="14"/>
                <w:szCs w:val="16"/>
                <w:lang w:eastAsia="en-US"/>
              </w:rPr>
              <w:t>.</w:t>
            </w:r>
          </w:p>
        </w:tc>
        <w:tc>
          <w:tcPr>
            <w:tcW w:w="863" w:type="pct"/>
            <w:vMerge w:val="restart"/>
          </w:tcPr>
          <w:p w:rsidR="00FC6466" w:rsidRPr="00817FD1" w:rsidRDefault="00FC6466" w:rsidP="00817FD1">
            <w:pPr>
              <w:widowControl/>
              <w:jc w:val="both"/>
              <w:rPr>
                <w:rFonts w:ascii="Times New Roman" w:hAnsi="Times New Roman"/>
                <w:sz w:val="14"/>
                <w:szCs w:val="16"/>
                <w:lang w:eastAsia="en-US"/>
              </w:rPr>
            </w:pPr>
            <w:r w:rsidRPr="00817FD1">
              <w:rPr>
                <w:rFonts w:ascii="Times New Roman" w:hAnsi="Times New Roman"/>
                <w:sz w:val="14"/>
                <w:szCs w:val="16"/>
                <w:lang w:eastAsia="en-US"/>
              </w:rPr>
              <w:t xml:space="preserve">Обеспечение открытости и прозрачности муниципальных финансов города Чебоксары </w:t>
            </w: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Ч420900000</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99"/>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33"/>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78"/>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rPr>
            </w:pPr>
            <w:r w:rsidRPr="00817FD1">
              <w:rPr>
                <w:rFonts w:ascii="Times New Roman" w:hAnsi="Times New Roman"/>
                <w:sz w:val="14"/>
                <w:szCs w:val="14"/>
              </w:rPr>
              <w:t>Бюджет города Чебоксары</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23"/>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FC6466" w:rsidRPr="00817FD1" w:rsidRDefault="00FC6466"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79" w:type="pct"/>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FC6466" w:rsidRDefault="00FC6466" w:rsidP="00FC6466">
            <w:pPr>
              <w:jc w:val="center"/>
            </w:pPr>
            <w:r w:rsidRPr="0029427F">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766787" w:rsidRPr="00817FD1" w:rsidTr="006864E8">
        <w:trPr>
          <w:trHeight w:val="123"/>
        </w:trPr>
        <w:tc>
          <w:tcPr>
            <w:tcW w:w="364" w:type="pct"/>
            <w:vMerge w:val="restart"/>
          </w:tcPr>
          <w:p w:rsidR="00CE64E1" w:rsidRPr="00817FD1" w:rsidRDefault="00CE64E1" w:rsidP="00817FD1">
            <w:pPr>
              <w:widowControl/>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9.</w:t>
            </w:r>
          </w:p>
        </w:tc>
        <w:tc>
          <w:tcPr>
            <w:tcW w:w="863" w:type="pct"/>
            <w:vMerge w:val="restart"/>
          </w:tcPr>
          <w:p w:rsidR="00CE64E1" w:rsidRPr="00817FD1" w:rsidRDefault="00CE64E1"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sz w:val="14"/>
                <w:szCs w:val="14"/>
              </w:rPr>
              <w:t>Централизация функций органов местного самоуправления города Чебоксары и муниципальных учреждений города Чебоксары по ведению бюджетного и бухгалтерского учета и составлению отчетности</w:t>
            </w:r>
          </w:p>
        </w:tc>
        <w:tc>
          <w:tcPr>
            <w:tcW w:w="273" w:type="pct"/>
          </w:tcPr>
          <w:p w:rsidR="00CE64E1" w:rsidRPr="00817FD1" w:rsidRDefault="00CE64E1"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CE64E1" w:rsidRPr="00817FD1" w:rsidRDefault="00CE64E1"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CE64E1" w:rsidRPr="00817FD1" w:rsidRDefault="00CE64E1"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Ч421000000</w:t>
            </w:r>
          </w:p>
        </w:tc>
        <w:tc>
          <w:tcPr>
            <w:tcW w:w="185" w:type="pct"/>
          </w:tcPr>
          <w:p w:rsidR="00CE64E1" w:rsidRPr="00817FD1" w:rsidRDefault="00CE64E1"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CE64E1" w:rsidRPr="00817FD1" w:rsidRDefault="00CE64E1" w:rsidP="00817FD1">
            <w:pPr>
              <w:widowControl/>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79" w:type="pct"/>
          </w:tcPr>
          <w:p w:rsidR="00CE64E1" w:rsidRPr="00817FD1" w:rsidRDefault="00CE64E1"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CE64E1" w:rsidRPr="00817FD1" w:rsidRDefault="00CE64E1"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CE64E1" w:rsidRPr="00817FD1" w:rsidRDefault="00CE64E1"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CE64E1" w:rsidRPr="00817FD1" w:rsidRDefault="00CE64E1"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14143,7</w:t>
            </w:r>
          </w:p>
        </w:tc>
        <w:tc>
          <w:tcPr>
            <w:tcW w:w="227" w:type="pct"/>
          </w:tcPr>
          <w:p w:rsidR="00CE64E1" w:rsidRPr="00817FD1" w:rsidRDefault="00CE64E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30968,2</w:t>
            </w:r>
          </w:p>
        </w:tc>
        <w:tc>
          <w:tcPr>
            <w:tcW w:w="227" w:type="pct"/>
            <w:shd w:val="clear" w:color="auto" w:fill="FFFFFF"/>
          </w:tcPr>
          <w:p w:rsidR="00CE64E1" w:rsidRPr="00817FD1" w:rsidRDefault="003630E9" w:rsidP="00817FD1">
            <w:pPr>
              <w:widowControl/>
              <w:autoSpaceDE/>
              <w:autoSpaceDN/>
              <w:adjustRightInd/>
              <w:spacing w:line="233" w:lineRule="auto"/>
              <w:ind w:left="-57"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67945,4</w:t>
            </w:r>
          </w:p>
        </w:tc>
        <w:tc>
          <w:tcPr>
            <w:tcW w:w="227" w:type="pct"/>
            <w:shd w:val="clear" w:color="auto" w:fill="FFFFFF"/>
          </w:tcPr>
          <w:p w:rsidR="00CE64E1" w:rsidRPr="00817FD1" w:rsidRDefault="003630E9" w:rsidP="00817FD1">
            <w:pPr>
              <w:widowControl/>
              <w:autoSpaceDE/>
              <w:autoSpaceDN/>
              <w:adjustRightInd/>
              <w:spacing w:line="233" w:lineRule="auto"/>
              <w:ind w:left="-57"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65000,0</w:t>
            </w:r>
          </w:p>
        </w:tc>
        <w:tc>
          <w:tcPr>
            <w:tcW w:w="228" w:type="pct"/>
            <w:shd w:val="clear" w:color="auto" w:fill="FFFFFF"/>
          </w:tcPr>
          <w:p w:rsidR="00CE64E1" w:rsidRPr="00817FD1" w:rsidRDefault="003630E9" w:rsidP="00CE64E1">
            <w:pPr>
              <w:widowControl/>
              <w:autoSpaceDE/>
              <w:autoSpaceDN/>
              <w:adjustRightInd/>
              <w:spacing w:line="233" w:lineRule="auto"/>
              <w:ind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65000,0</w:t>
            </w:r>
          </w:p>
        </w:tc>
        <w:tc>
          <w:tcPr>
            <w:tcW w:w="273" w:type="pct"/>
            <w:shd w:val="clear" w:color="auto" w:fill="FFFFFF"/>
          </w:tcPr>
          <w:p w:rsidR="00CE64E1" w:rsidRPr="00817FD1" w:rsidRDefault="003630E9" w:rsidP="00817FD1">
            <w:pPr>
              <w:widowControl/>
              <w:autoSpaceDE/>
              <w:autoSpaceDN/>
              <w:adjustRightInd/>
              <w:spacing w:line="233" w:lineRule="auto"/>
              <w:ind w:left="-57"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12</w:t>
            </w:r>
            <w:r w:rsidR="00CE64E1" w:rsidRPr="00817FD1">
              <w:rPr>
                <w:rFonts w:ascii="Times New Roman" w:eastAsia="Calibri" w:hAnsi="Times New Roman"/>
                <w:sz w:val="14"/>
                <w:szCs w:val="14"/>
                <w:lang w:eastAsia="en-US"/>
              </w:rPr>
              <w:t>0000,0</w:t>
            </w:r>
          </w:p>
        </w:tc>
        <w:tc>
          <w:tcPr>
            <w:tcW w:w="272" w:type="pct"/>
            <w:shd w:val="clear" w:color="auto" w:fill="FFFFFF"/>
          </w:tcPr>
          <w:p w:rsidR="00CE64E1" w:rsidRPr="00817FD1" w:rsidRDefault="00CE64E1"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150000,0</w:t>
            </w:r>
          </w:p>
        </w:tc>
      </w:tr>
      <w:tr w:rsidR="00FC6466" w:rsidRPr="00817FD1" w:rsidTr="006864E8">
        <w:trPr>
          <w:trHeight w:val="123"/>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592B78">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23"/>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jc w:val="both"/>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179"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592B78">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3630E9" w:rsidRPr="00817FD1" w:rsidTr="006864E8">
        <w:trPr>
          <w:trHeight w:val="123"/>
        </w:trPr>
        <w:tc>
          <w:tcPr>
            <w:tcW w:w="364" w:type="pct"/>
            <w:vMerge/>
          </w:tcPr>
          <w:p w:rsidR="003630E9" w:rsidRPr="00817FD1" w:rsidRDefault="003630E9" w:rsidP="00817FD1">
            <w:pPr>
              <w:widowControl/>
              <w:autoSpaceDE/>
              <w:autoSpaceDN/>
              <w:adjustRightInd/>
              <w:ind w:left="-57" w:right="-57"/>
              <w:rPr>
                <w:rFonts w:ascii="Times New Roman" w:hAnsi="Times New Roman"/>
                <w:sz w:val="14"/>
                <w:szCs w:val="16"/>
                <w:lang w:eastAsia="en-US"/>
              </w:rPr>
            </w:pPr>
          </w:p>
        </w:tc>
        <w:tc>
          <w:tcPr>
            <w:tcW w:w="863" w:type="pct"/>
            <w:vMerge/>
          </w:tcPr>
          <w:p w:rsidR="003630E9" w:rsidRPr="00817FD1" w:rsidRDefault="003630E9" w:rsidP="00817FD1">
            <w:pPr>
              <w:widowControl/>
              <w:autoSpaceDE/>
              <w:autoSpaceDN/>
              <w:adjustRightInd/>
              <w:jc w:val="both"/>
              <w:rPr>
                <w:rFonts w:ascii="Times New Roman" w:hAnsi="Times New Roman"/>
                <w:sz w:val="14"/>
                <w:szCs w:val="16"/>
                <w:lang w:eastAsia="en-US"/>
              </w:rPr>
            </w:pPr>
          </w:p>
        </w:tc>
        <w:tc>
          <w:tcPr>
            <w:tcW w:w="273" w:type="pct"/>
          </w:tcPr>
          <w:p w:rsidR="003630E9" w:rsidRPr="00817FD1" w:rsidRDefault="003630E9"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3630E9" w:rsidRPr="00817FD1" w:rsidRDefault="003630E9"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0113</w:t>
            </w:r>
          </w:p>
        </w:tc>
        <w:tc>
          <w:tcPr>
            <w:tcW w:w="318" w:type="pct"/>
          </w:tcPr>
          <w:p w:rsidR="003630E9" w:rsidRPr="00817FD1" w:rsidRDefault="003630E9"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Ч421040700</w:t>
            </w:r>
          </w:p>
        </w:tc>
        <w:tc>
          <w:tcPr>
            <w:tcW w:w="185" w:type="pct"/>
          </w:tcPr>
          <w:p w:rsidR="003630E9" w:rsidRPr="00817FD1" w:rsidRDefault="003630E9"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110</w:t>
            </w:r>
          </w:p>
        </w:tc>
        <w:tc>
          <w:tcPr>
            <w:tcW w:w="591" w:type="pct"/>
            <w:vMerge w:val="restart"/>
          </w:tcPr>
          <w:p w:rsidR="003630E9" w:rsidRPr="00817FD1" w:rsidRDefault="003630E9" w:rsidP="00817FD1">
            <w:pPr>
              <w:rPr>
                <w:rFonts w:ascii="Times New Roman" w:hAnsi="Times New Roman"/>
                <w:sz w:val="14"/>
                <w:szCs w:val="14"/>
              </w:rPr>
            </w:pPr>
            <w:r w:rsidRPr="00817FD1">
              <w:rPr>
                <w:rFonts w:ascii="Times New Roman" w:hAnsi="Times New Roman"/>
                <w:sz w:val="14"/>
                <w:szCs w:val="14"/>
              </w:rPr>
              <w:t>Бюджет города Чебоксары</w:t>
            </w:r>
          </w:p>
        </w:tc>
        <w:tc>
          <w:tcPr>
            <w:tcW w:w="179" w:type="pct"/>
          </w:tcPr>
          <w:p w:rsidR="003630E9" w:rsidRPr="00817FD1" w:rsidRDefault="003630E9" w:rsidP="00766787">
            <w:pPr>
              <w:ind w:left="-113" w:right="-107"/>
              <w:jc w:val="center"/>
              <w:rPr>
                <w:sz w:val="14"/>
                <w:szCs w:val="14"/>
              </w:rPr>
            </w:pPr>
            <w:r w:rsidRPr="00817FD1">
              <w:rPr>
                <w:rFonts w:ascii="Times New Roman" w:hAnsi="Times New Roman"/>
                <w:sz w:val="14"/>
                <w:szCs w:val="14"/>
                <w:lang w:eastAsia="en-US"/>
              </w:rPr>
              <w:t>0,0</w:t>
            </w:r>
          </w:p>
        </w:tc>
        <w:tc>
          <w:tcPr>
            <w:tcW w:w="181" w:type="pct"/>
          </w:tcPr>
          <w:p w:rsidR="003630E9" w:rsidRPr="00817FD1" w:rsidRDefault="003630E9" w:rsidP="00817FD1">
            <w:pPr>
              <w:ind w:left="-57" w:right="-57"/>
              <w:jc w:val="center"/>
              <w:rPr>
                <w:sz w:val="14"/>
                <w:szCs w:val="14"/>
              </w:rPr>
            </w:pPr>
            <w:r w:rsidRPr="00817FD1">
              <w:rPr>
                <w:rFonts w:ascii="Times New Roman" w:hAnsi="Times New Roman"/>
                <w:sz w:val="14"/>
                <w:szCs w:val="14"/>
                <w:lang w:eastAsia="en-US"/>
              </w:rPr>
              <w:t>0,0</w:t>
            </w:r>
          </w:p>
        </w:tc>
        <w:tc>
          <w:tcPr>
            <w:tcW w:w="182" w:type="pct"/>
          </w:tcPr>
          <w:p w:rsidR="003630E9" w:rsidRPr="00817FD1" w:rsidRDefault="003630E9" w:rsidP="00817FD1">
            <w:pPr>
              <w:ind w:left="-57" w:right="-57"/>
              <w:jc w:val="center"/>
              <w:rPr>
                <w:sz w:val="14"/>
                <w:szCs w:val="14"/>
              </w:rPr>
            </w:pPr>
            <w:r w:rsidRPr="00817FD1">
              <w:rPr>
                <w:rFonts w:ascii="Times New Roman" w:hAnsi="Times New Roman"/>
                <w:sz w:val="14"/>
                <w:szCs w:val="14"/>
                <w:lang w:eastAsia="en-US"/>
              </w:rPr>
              <w:t>0,0</w:t>
            </w:r>
          </w:p>
        </w:tc>
        <w:tc>
          <w:tcPr>
            <w:tcW w:w="228" w:type="pct"/>
          </w:tcPr>
          <w:p w:rsidR="003630E9" w:rsidRPr="00817FD1" w:rsidRDefault="003630E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6199,2</w:t>
            </w:r>
          </w:p>
        </w:tc>
        <w:tc>
          <w:tcPr>
            <w:tcW w:w="227" w:type="pct"/>
          </w:tcPr>
          <w:p w:rsidR="003630E9" w:rsidRPr="00817FD1" w:rsidRDefault="003630E9"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20888,2</w:t>
            </w:r>
          </w:p>
        </w:tc>
        <w:tc>
          <w:tcPr>
            <w:tcW w:w="227" w:type="pct"/>
            <w:shd w:val="clear" w:color="auto" w:fill="FFFFFF"/>
          </w:tcPr>
          <w:p w:rsidR="003630E9" w:rsidRPr="00817FD1" w:rsidRDefault="003630E9" w:rsidP="00817FD1">
            <w:pPr>
              <w:widowControl/>
              <w:autoSpaceDE/>
              <w:autoSpaceDN/>
              <w:adjustRightInd/>
              <w:spacing w:line="233" w:lineRule="auto"/>
              <w:ind w:left="-57" w:right="-57"/>
              <w:jc w:val="center"/>
              <w:rPr>
                <w:rFonts w:ascii="Times New Roman" w:hAnsi="Times New Roman"/>
                <w:sz w:val="14"/>
                <w:szCs w:val="14"/>
                <w:lang w:eastAsia="en-US"/>
              </w:rPr>
            </w:pPr>
            <w:r>
              <w:rPr>
                <w:rFonts w:ascii="Times New Roman" w:hAnsi="Times New Roman"/>
                <w:sz w:val="14"/>
                <w:szCs w:val="14"/>
                <w:lang w:eastAsia="en-US"/>
              </w:rPr>
              <w:t>53737,2</w:t>
            </w:r>
          </w:p>
        </w:tc>
        <w:tc>
          <w:tcPr>
            <w:tcW w:w="227" w:type="pct"/>
            <w:shd w:val="clear" w:color="auto" w:fill="FFFFFF"/>
          </w:tcPr>
          <w:p w:rsidR="003630E9" w:rsidRPr="00817FD1" w:rsidRDefault="003630E9" w:rsidP="00817FD1">
            <w:pPr>
              <w:widowControl/>
              <w:autoSpaceDE/>
              <w:autoSpaceDN/>
              <w:adjustRightInd/>
              <w:spacing w:line="233" w:lineRule="auto"/>
              <w:ind w:left="-57" w:right="-57"/>
              <w:jc w:val="center"/>
              <w:rPr>
                <w:rFonts w:ascii="Times New Roman" w:hAnsi="Times New Roman"/>
                <w:sz w:val="14"/>
                <w:szCs w:val="14"/>
                <w:lang w:eastAsia="en-US"/>
              </w:rPr>
            </w:pPr>
            <w:r>
              <w:rPr>
                <w:rFonts w:ascii="Times New Roman" w:hAnsi="Times New Roman"/>
                <w:sz w:val="14"/>
                <w:szCs w:val="14"/>
                <w:lang w:eastAsia="en-US"/>
              </w:rPr>
              <w:t>53737,2</w:t>
            </w:r>
          </w:p>
        </w:tc>
        <w:tc>
          <w:tcPr>
            <w:tcW w:w="228" w:type="pct"/>
            <w:shd w:val="clear" w:color="auto" w:fill="FFFFFF"/>
          </w:tcPr>
          <w:p w:rsidR="003630E9" w:rsidRPr="00817FD1" w:rsidRDefault="003630E9" w:rsidP="00CE64E1">
            <w:pPr>
              <w:widowControl/>
              <w:autoSpaceDE/>
              <w:autoSpaceDN/>
              <w:adjustRightInd/>
              <w:spacing w:line="233" w:lineRule="auto"/>
              <w:ind w:right="-57"/>
              <w:jc w:val="center"/>
              <w:rPr>
                <w:rFonts w:ascii="Times New Roman" w:hAnsi="Times New Roman"/>
                <w:sz w:val="14"/>
                <w:szCs w:val="14"/>
                <w:lang w:eastAsia="en-US"/>
              </w:rPr>
            </w:pPr>
            <w:r>
              <w:rPr>
                <w:rFonts w:ascii="Times New Roman" w:hAnsi="Times New Roman"/>
                <w:sz w:val="14"/>
                <w:szCs w:val="14"/>
                <w:lang w:eastAsia="en-US"/>
              </w:rPr>
              <w:t>53737,2</w:t>
            </w:r>
          </w:p>
        </w:tc>
        <w:tc>
          <w:tcPr>
            <w:tcW w:w="273" w:type="pct"/>
            <w:shd w:val="clear" w:color="auto" w:fill="FFFFFF"/>
          </w:tcPr>
          <w:p w:rsidR="003630E9" w:rsidRPr="00817FD1" w:rsidRDefault="003630E9" w:rsidP="004733FA">
            <w:pPr>
              <w:widowControl/>
              <w:autoSpaceDE/>
              <w:autoSpaceDN/>
              <w:adjustRightInd/>
              <w:spacing w:line="233" w:lineRule="auto"/>
              <w:ind w:left="-57" w:right="-57"/>
              <w:jc w:val="center"/>
              <w:rPr>
                <w:rFonts w:ascii="Times New Roman" w:hAnsi="Times New Roman"/>
                <w:sz w:val="14"/>
                <w:szCs w:val="14"/>
                <w:lang w:eastAsia="en-US"/>
              </w:rPr>
            </w:pPr>
            <w:r>
              <w:rPr>
                <w:rFonts w:ascii="Times New Roman" w:hAnsi="Times New Roman"/>
                <w:sz w:val="14"/>
                <w:szCs w:val="14"/>
                <w:lang w:eastAsia="en-US"/>
              </w:rPr>
              <w:t>84650,0</w:t>
            </w:r>
          </w:p>
        </w:tc>
        <w:tc>
          <w:tcPr>
            <w:tcW w:w="272" w:type="pct"/>
            <w:shd w:val="clear" w:color="auto" w:fill="FFFFFF"/>
          </w:tcPr>
          <w:p w:rsidR="003630E9" w:rsidRPr="00817FD1" w:rsidRDefault="003630E9"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105812,5</w:t>
            </w:r>
          </w:p>
        </w:tc>
      </w:tr>
      <w:tr w:rsidR="003630E9" w:rsidRPr="00817FD1" w:rsidTr="006864E8">
        <w:trPr>
          <w:trHeight w:val="123"/>
        </w:trPr>
        <w:tc>
          <w:tcPr>
            <w:tcW w:w="364" w:type="pct"/>
            <w:vMerge/>
          </w:tcPr>
          <w:p w:rsidR="003630E9" w:rsidRPr="00817FD1" w:rsidRDefault="003630E9" w:rsidP="00817FD1">
            <w:pPr>
              <w:widowControl/>
              <w:autoSpaceDE/>
              <w:autoSpaceDN/>
              <w:adjustRightInd/>
              <w:ind w:left="-57" w:right="-57"/>
              <w:rPr>
                <w:rFonts w:ascii="Times New Roman" w:hAnsi="Times New Roman"/>
                <w:sz w:val="14"/>
                <w:szCs w:val="16"/>
                <w:lang w:eastAsia="en-US"/>
              </w:rPr>
            </w:pPr>
          </w:p>
        </w:tc>
        <w:tc>
          <w:tcPr>
            <w:tcW w:w="863" w:type="pct"/>
            <w:vMerge/>
          </w:tcPr>
          <w:p w:rsidR="003630E9" w:rsidRPr="00817FD1" w:rsidRDefault="003630E9" w:rsidP="00817FD1">
            <w:pPr>
              <w:widowControl/>
              <w:autoSpaceDE/>
              <w:autoSpaceDN/>
              <w:adjustRightInd/>
              <w:jc w:val="both"/>
              <w:rPr>
                <w:rFonts w:ascii="Times New Roman" w:hAnsi="Times New Roman"/>
                <w:sz w:val="14"/>
                <w:szCs w:val="16"/>
                <w:lang w:eastAsia="en-US"/>
              </w:rPr>
            </w:pPr>
          </w:p>
        </w:tc>
        <w:tc>
          <w:tcPr>
            <w:tcW w:w="273" w:type="pct"/>
          </w:tcPr>
          <w:p w:rsidR="003630E9" w:rsidRPr="00817FD1" w:rsidRDefault="003630E9"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3630E9" w:rsidRPr="00817FD1" w:rsidRDefault="003630E9"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0113</w:t>
            </w:r>
          </w:p>
        </w:tc>
        <w:tc>
          <w:tcPr>
            <w:tcW w:w="318" w:type="pct"/>
          </w:tcPr>
          <w:p w:rsidR="003630E9" w:rsidRPr="00817FD1" w:rsidRDefault="003630E9"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Ч421040700</w:t>
            </w:r>
          </w:p>
        </w:tc>
        <w:tc>
          <w:tcPr>
            <w:tcW w:w="185" w:type="pct"/>
          </w:tcPr>
          <w:p w:rsidR="003630E9" w:rsidRPr="00817FD1" w:rsidRDefault="003630E9"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240</w:t>
            </w:r>
          </w:p>
        </w:tc>
        <w:tc>
          <w:tcPr>
            <w:tcW w:w="591" w:type="pct"/>
            <w:vMerge/>
          </w:tcPr>
          <w:p w:rsidR="003630E9" w:rsidRPr="00817FD1" w:rsidRDefault="003630E9" w:rsidP="00817FD1">
            <w:pPr>
              <w:rPr>
                <w:rFonts w:ascii="Times New Roman" w:hAnsi="Times New Roman"/>
                <w:sz w:val="14"/>
                <w:szCs w:val="14"/>
              </w:rPr>
            </w:pPr>
          </w:p>
        </w:tc>
        <w:tc>
          <w:tcPr>
            <w:tcW w:w="179" w:type="pct"/>
          </w:tcPr>
          <w:p w:rsidR="003630E9" w:rsidRPr="00817FD1" w:rsidRDefault="003630E9" w:rsidP="00766787">
            <w:pPr>
              <w:ind w:left="-113" w:right="-107"/>
              <w:jc w:val="center"/>
              <w:rPr>
                <w:sz w:val="14"/>
                <w:szCs w:val="14"/>
              </w:rPr>
            </w:pPr>
            <w:r w:rsidRPr="00817FD1">
              <w:rPr>
                <w:rFonts w:ascii="Times New Roman" w:hAnsi="Times New Roman"/>
                <w:sz w:val="14"/>
                <w:szCs w:val="14"/>
                <w:lang w:eastAsia="en-US"/>
              </w:rPr>
              <w:t>0,0</w:t>
            </w:r>
          </w:p>
        </w:tc>
        <w:tc>
          <w:tcPr>
            <w:tcW w:w="181" w:type="pct"/>
          </w:tcPr>
          <w:p w:rsidR="003630E9" w:rsidRPr="00817FD1" w:rsidRDefault="003630E9" w:rsidP="00817FD1">
            <w:pPr>
              <w:ind w:left="-57" w:right="-57"/>
              <w:jc w:val="center"/>
              <w:rPr>
                <w:sz w:val="14"/>
                <w:szCs w:val="14"/>
              </w:rPr>
            </w:pPr>
            <w:r w:rsidRPr="00817FD1">
              <w:rPr>
                <w:rFonts w:ascii="Times New Roman" w:hAnsi="Times New Roman"/>
                <w:sz w:val="14"/>
                <w:szCs w:val="14"/>
                <w:lang w:eastAsia="en-US"/>
              </w:rPr>
              <w:t>0,0</w:t>
            </w:r>
          </w:p>
        </w:tc>
        <w:tc>
          <w:tcPr>
            <w:tcW w:w="182" w:type="pct"/>
          </w:tcPr>
          <w:p w:rsidR="003630E9" w:rsidRPr="00817FD1" w:rsidRDefault="003630E9" w:rsidP="00817FD1">
            <w:pPr>
              <w:ind w:left="-57" w:right="-57"/>
              <w:jc w:val="center"/>
              <w:rPr>
                <w:sz w:val="14"/>
                <w:szCs w:val="14"/>
              </w:rPr>
            </w:pPr>
            <w:r w:rsidRPr="00817FD1">
              <w:rPr>
                <w:rFonts w:ascii="Times New Roman" w:hAnsi="Times New Roman"/>
                <w:sz w:val="14"/>
                <w:szCs w:val="14"/>
                <w:lang w:eastAsia="en-US"/>
              </w:rPr>
              <w:t>0,0</w:t>
            </w:r>
          </w:p>
        </w:tc>
        <w:tc>
          <w:tcPr>
            <w:tcW w:w="228" w:type="pct"/>
          </w:tcPr>
          <w:p w:rsidR="003630E9" w:rsidRPr="00817FD1" w:rsidRDefault="003630E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7937,5</w:t>
            </w:r>
          </w:p>
        </w:tc>
        <w:tc>
          <w:tcPr>
            <w:tcW w:w="227" w:type="pct"/>
          </w:tcPr>
          <w:p w:rsidR="003630E9" w:rsidRPr="00817FD1" w:rsidRDefault="003630E9"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10058,0</w:t>
            </w:r>
          </w:p>
        </w:tc>
        <w:tc>
          <w:tcPr>
            <w:tcW w:w="227" w:type="pct"/>
            <w:shd w:val="clear" w:color="auto" w:fill="FFFFFF"/>
          </w:tcPr>
          <w:p w:rsidR="003630E9" w:rsidRPr="00817FD1" w:rsidRDefault="003630E9" w:rsidP="00817FD1">
            <w:pPr>
              <w:widowControl/>
              <w:autoSpaceDE/>
              <w:autoSpaceDN/>
              <w:adjustRightInd/>
              <w:spacing w:line="233" w:lineRule="auto"/>
              <w:ind w:left="-57" w:right="-57"/>
              <w:jc w:val="center"/>
              <w:rPr>
                <w:rFonts w:ascii="Times New Roman" w:hAnsi="Times New Roman"/>
                <w:sz w:val="14"/>
                <w:szCs w:val="14"/>
                <w:lang w:eastAsia="en-US"/>
              </w:rPr>
            </w:pPr>
            <w:r>
              <w:rPr>
                <w:rFonts w:ascii="Times New Roman" w:hAnsi="Times New Roman"/>
                <w:sz w:val="14"/>
                <w:szCs w:val="14"/>
                <w:lang w:eastAsia="en-US"/>
              </w:rPr>
              <w:t>14186,2</w:t>
            </w:r>
          </w:p>
        </w:tc>
        <w:tc>
          <w:tcPr>
            <w:tcW w:w="227" w:type="pct"/>
            <w:shd w:val="clear" w:color="auto" w:fill="FFFFFF"/>
          </w:tcPr>
          <w:p w:rsidR="003630E9" w:rsidRPr="00817FD1" w:rsidRDefault="003630E9" w:rsidP="00817FD1">
            <w:pPr>
              <w:widowControl/>
              <w:autoSpaceDE/>
              <w:autoSpaceDN/>
              <w:adjustRightInd/>
              <w:spacing w:line="233" w:lineRule="auto"/>
              <w:ind w:left="-57" w:right="-57"/>
              <w:jc w:val="center"/>
              <w:rPr>
                <w:rFonts w:ascii="Times New Roman" w:hAnsi="Times New Roman"/>
                <w:sz w:val="14"/>
                <w:szCs w:val="14"/>
                <w:lang w:eastAsia="en-US"/>
              </w:rPr>
            </w:pPr>
            <w:r>
              <w:rPr>
                <w:rFonts w:ascii="Times New Roman" w:hAnsi="Times New Roman"/>
                <w:sz w:val="14"/>
                <w:szCs w:val="14"/>
                <w:lang w:eastAsia="en-US"/>
              </w:rPr>
              <w:t>11240,8</w:t>
            </w:r>
          </w:p>
        </w:tc>
        <w:tc>
          <w:tcPr>
            <w:tcW w:w="228" w:type="pct"/>
            <w:shd w:val="clear" w:color="auto" w:fill="FFFFFF"/>
          </w:tcPr>
          <w:p w:rsidR="003630E9" w:rsidRPr="00817FD1" w:rsidRDefault="003630E9" w:rsidP="00CE64E1">
            <w:pPr>
              <w:widowControl/>
              <w:autoSpaceDE/>
              <w:autoSpaceDN/>
              <w:adjustRightInd/>
              <w:spacing w:line="233" w:lineRule="auto"/>
              <w:ind w:right="-57"/>
              <w:jc w:val="center"/>
              <w:rPr>
                <w:rFonts w:ascii="Times New Roman" w:hAnsi="Times New Roman"/>
                <w:sz w:val="14"/>
                <w:szCs w:val="14"/>
                <w:lang w:eastAsia="en-US"/>
              </w:rPr>
            </w:pPr>
            <w:r>
              <w:rPr>
                <w:rFonts w:ascii="Times New Roman" w:hAnsi="Times New Roman"/>
                <w:sz w:val="14"/>
                <w:szCs w:val="14"/>
                <w:lang w:eastAsia="en-US"/>
              </w:rPr>
              <w:t>11240,8</w:t>
            </w:r>
          </w:p>
        </w:tc>
        <w:tc>
          <w:tcPr>
            <w:tcW w:w="273" w:type="pct"/>
            <w:shd w:val="clear" w:color="auto" w:fill="FFFFFF"/>
          </w:tcPr>
          <w:p w:rsidR="003630E9" w:rsidRPr="00817FD1" w:rsidRDefault="003630E9" w:rsidP="004733FA">
            <w:pPr>
              <w:widowControl/>
              <w:autoSpaceDE/>
              <w:autoSpaceDN/>
              <w:adjustRightInd/>
              <w:spacing w:line="233" w:lineRule="auto"/>
              <w:ind w:left="-57" w:right="-57"/>
              <w:jc w:val="center"/>
              <w:rPr>
                <w:rFonts w:ascii="Times New Roman" w:hAnsi="Times New Roman"/>
                <w:sz w:val="14"/>
                <w:szCs w:val="14"/>
                <w:lang w:eastAsia="en-US"/>
              </w:rPr>
            </w:pPr>
            <w:r>
              <w:rPr>
                <w:rFonts w:ascii="Times New Roman" w:hAnsi="Times New Roman"/>
                <w:sz w:val="14"/>
                <w:szCs w:val="14"/>
                <w:lang w:eastAsia="en-US"/>
              </w:rPr>
              <w:t>35262,0</w:t>
            </w:r>
          </w:p>
        </w:tc>
        <w:tc>
          <w:tcPr>
            <w:tcW w:w="272" w:type="pct"/>
            <w:shd w:val="clear" w:color="auto" w:fill="FFFFFF"/>
          </w:tcPr>
          <w:p w:rsidR="003630E9" w:rsidRPr="00817FD1" w:rsidRDefault="003630E9"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44077,5</w:t>
            </w:r>
          </w:p>
        </w:tc>
      </w:tr>
      <w:tr w:rsidR="003630E9" w:rsidRPr="00817FD1" w:rsidTr="006864E8">
        <w:trPr>
          <w:trHeight w:val="123"/>
        </w:trPr>
        <w:tc>
          <w:tcPr>
            <w:tcW w:w="364" w:type="pct"/>
            <w:vMerge/>
          </w:tcPr>
          <w:p w:rsidR="003630E9" w:rsidRPr="00817FD1" w:rsidRDefault="003630E9" w:rsidP="00817FD1">
            <w:pPr>
              <w:widowControl/>
              <w:autoSpaceDE/>
              <w:autoSpaceDN/>
              <w:adjustRightInd/>
              <w:ind w:left="-57" w:right="-57"/>
              <w:rPr>
                <w:rFonts w:ascii="Times New Roman" w:hAnsi="Times New Roman"/>
                <w:sz w:val="14"/>
                <w:szCs w:val="16"/>
                <w:lang w:eastAsia="en-US"/>
              </w:rPr>
            </w:pPr>
          </w:p>
        </w:tc>
        <w:tc>
          <w:tcPr>
            <w:tcW w:w="863" w:type="pct"/>
            <w:vMerge/>
          </w:tcPr>
          <w:p w:rsidR="003630E9" w:rsidRPr="00817FD1" w:rsidRDefault="003630E9" w:rsidP="00817FD1">
            <w:pPr>
              <w:widowControl/>
              <w:autoSpaceDE/>
              <w:autoSpaceDN/>
              <w:adjustRightInd/>
              <w:jc w:val="both"/>
              <w:rPr>
                <w:rFonts w:ascii="Times New Roman" w:hAnsi="Times New Roman"/>
                <w:sz w:val="14"/>
                <w:szCs w:val="16"/>
                <w:lang w:eastAsia="en-US"/>
              </w:rPr>
            </w:pPr>
          </w:p>
        </w:tc>
        <w:tc>
          <w:tcPr>
            <w:tcW w:w="273" w:type="pct"/>
          </w:tcPr>
          <w:p w:rsidR="003630E9" w:rsidRPr="00817FD1" w:rsidRDefault="003630E9"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3630E9" w:rsidRPr="00817FD1" w:rsidRDefault="003630E9"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0113</w:t>
            </w:r>
          </w:p>
        </w:tc>
        <w:tc>
          <w:tcPr>
            <w:tcW w:w="318" w:type="pct"/>
          </w:tcPr>
          <w:p w:rsidR="003630E9" w:rsidRPr="00817FD1" w:rsidRDefault="003630E9"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Ч421040700</w:t>
            </w:r>
          </w:p>
        </w:tc>
        <w:tc>
          <w:tcPr>
            <w:tcW w:w="185" w:type="pct"/>
          </w:tcPr>
          <w:p w:rsidR="003630E9" w:rsidRPr="00817FD1" w:rsidRDefault="003630E9"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850</w:t>
            </w:r>
          </w:p>
        </w:tc>
        <w:tc>
          <w:tcPr>
            <w:tcW w:w="591" w:type="pct"/>
            <w:vMerge/>
          </w:tcPr>
          <w:p w:rsidR="003630E9" w:rsidRPr="00817FD1" w:rsidRDefault="003630E9" w:rsidP="00817FD1">
            <w:pPr>
              <w:widowControl/>
              <w:rPr>
                <w:rFonts w:ascii="Times New Roman" w:hAnsi="Times New Roman"/>
                <w:sz w:val="14"/>
                <w:szCs w:val="14"/>
              </w:rPr>
            </w:pPr>
          </w:p>
        </w:tc>
        <w:tc>
          <w:tcPr>
            <w:tcW w:w="179" w:type="pct"/>
          </w:tcPr>
          <w:p w:rsidR="003630E9" w:rsidRPr="00817FD1" w:rsidRDefault="003630E9" w:rsidP="00766787">
            <w:pPr>
              <w:ind w:left="-113" w:right="-107"/>
              <w:jc w:val="center"/>
              <w:rPr>
                <w:sz w:val="14"/>
                <w:szCs w:val="14"/>
              </w:rPr>
            </w:pPr>
            <w:r w:rsidRPr="00817FD1">
              <w:rPr>
                <w:rFonts w:ascii="Times New Roman" w:hAnsi="Times New Roman"/>
                <w:sz w:val="14"/>
                <w:szCs w:val="14"/>
                <w:lang w:eastAsia="en-US"/>
              </w:rPr>
              <w:t>0,0</w:t>
            </w:r>
          </w:p>
        </w:tc>
        <w:tc>
          <w:tcPr>
            <w:tcW w:w="181" w:type="pct"/>
          </w:tcPr>
          <w:p w:rsidR="003630E9" w:rsidRPr="00817FD1" w:rsidRDefault="003630E9" w:rsidP="00817FD1">
            <w:pPr>
              <w:ind w:left="-57" w:right="-57"/>
              <w:jc w:val="center"/>
              <w:rPr>
                <w:sz w:val="14"/>
                <w:szCs w:val="14"/>
              </w:rPr>
            </w:pPr>
            <w:r w:rsidRPr="00817FD1">
              <w:rPr>
                <w:rFonts w:ascii="Times New Roman" w:hAnsi="Times New Roman"/>
                <w:sz w:val="14"/>
                <w:szCs w:val="14"/>
                <w:lang w:eastAsia="en-US"/>
              </w:rPr>
              <w:t>0,0</w:t>
            </w:r>
          </w:p>
        </w:tc>
        <w:tc>
          <w:tcPr>
            <w:tcW w:w="182" w:type="pct"/>
          </w:tcPr>
          <w:p w:rsidR="003630E9" w:rsidRPr="00817FD1" w:rsidRDefault="003630E9" w:rsidP="00817FD1">
            <w:pPr>
              <w:ind w:left="-57" w:right="-57"/>
              <w:jc w:val="center"/>
              <w:rPr>
                <w:sz w:val="14"/>
                <w:szCs w:val="14"/>
              </w:rPr>
            </w:pPr>
            <w:r w:rsidRPr="00817FD1">
              <w:rPr>
                <w:rFonts w:ascii="Times New Roman" w:hAnsi="Times New Roman"/>
                <w:sz w:val="14"/>
                <w:szCs w:val="14"/>
                <w:lang w:eastAsia="en-US"/>
              </w:rPr>
              <w:t>0,0</w:t>
            </w:r>
          </w:p>
        </w:tc>
        <w:tc>
          <w:tcPr>
            <w:tcW w:w="228" w:type="pct"/>
          </w:tcPr>
          <w:p w:rsidR="003630E9" w:rsidRPr="00817FD1" w:rsidRDefault="003630E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7,0</w:t>
            </w:r>
          </w:p>
        </w:tc>
        <w:tc>
          <w:tcPr>
            <w:tcW w:w="227" w:type="pct"/>
          </w:tcPr>
          <w:p w:rsidR="003630E9" w:rsidRPr="00817FD1" w:rsidRDefault="003630E9"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22,0</w:t>
            </w:r>
          </w:p>
        </w:tc>
        <w:tc>
          <w:tcPr>
            <w:tcW w:w="227" w:type="pct"/>
            <w:shd w:val="clear" w:color="auto" w:fill="FFFFFF"/>
          </w:tcPr>
          <w:p w:rsidR="003630E9" w:rsidRPr="00817FD1" w:rsidRDefault="003630E9"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22,0</w:t>
            </w:r>
          </w:p>
        </w:tc>
        <w:tc>
          <w:tcPr>
            <w:tcW w:w="227" w:type="pct"/>
            <w:shd w:val="clear" w:color="auto" w:fill="FFFFFF"/>
          </w:tcPr>
          <w:p w:rsidR="003630E9" w:rsidRPr="00817FD1" w:rsidRDefault="003630E9"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22,0</w:t>
            </w:r>
          </w:p>
        </w:tc>
        <w:tc>
          <w:tcPr>
            <w:tcW w:w="228" w:type="pct"/>
            <w:shd w:val="clear" w:color="auto" w:fill="FFFFFF"/>
          </w:tcPr>
          <w:p w:rsidR="003630E9" w:rsidRPr="00817FD1" w:rsidRDefault="003630E9" w:rsidP="00CE64E1">
            <w:pPr>
              <w:widowControl/>
              <w:autoSpaceDE/>
              <w:autoSpaceDN/>
              <w:adjustRightInd/>
              <w:spacing w:line="233" w:lineRule="auto"/>
              <w:ind w:right="-57"/>
              <w:jc w:val="center"/>
              <w:rPr>
                <w:rFonts w:ascii="Times New Roman" w:hAnsi="Times New Roman"/>
                <w:sz w:val="14"/>
                <w:szCs w:val="14"/>
                <w:lang w:eastAsia="en-US"/>
              </w:rPr>
            </w:pPr>
            <w:r>
              <w:rPr>
                <w:rFonts w:ascii="Times New Roman" w:hAnsi="Times New Roman"/>
                <w:sz w:val="14"/>
                <w:szCs w:val="14"/>
                <w:lang w:eastAsia="en-US"/>
              </w:rPr>
              <w:t>22,0</w:t>
            </w:r>
          </w:p>
        </w:tc>
        <w:tc>
          <w:tcPr>
            <w:tcW w:w="273" w:type="pct"/>
            <w:shd w:val="clear" w:color="auto" w:fill="FFFFFF"/>
          </w:tcPr>
          <w:p w:rsidR="003630E9" w:rsidRPr="00817FD1" w:rsidRDefault="003630E9" w:rsidP="004733FA">
            <w:pPr>
              <w:widowControl/>
              <w:autoSpaceDE/>
              <w:autoSpaceDN/>
              <w:adjustRightInd/>
              <w:spacing w:line="233" w:lineRule="auto"/>
              <w:ind w:left="-57" w:right="-57"/>
              <w:jc w:val="center"/>
              <w:rPr>
                <w:rFonts w:ascii="Times New Roman" w:hAnsi="Times New Roman"/>
                <w:sz w:val="14"/>
                <w:szCs w:val="14"/>
                <w:lang w:eastAsia="en-US"/>
              </w:rPr>
            </w:pPr>
            <w:r>
              <w:rPr>
                <w:rFonts w:ascii="Times New Roman" w:hAnsi="Times New Roman"/>
                <w:sz w:val="14"/>
                <w:szCs w:val="14"/>
                <w:lang w:eastAsia="en-US"/>
              </w:rPr>
              <w:t>88,0</w:t>
            </w:r>
          </w:p>
        </w:tc>
        <w:tc>
          <w:tcPr>
            <w:tcW w:w="272" w:type="pct"/>
            <w:shd w:val="clear" w:color="auto" w:fill="FFFFFF"/>
          </w:tcPr>
          <w:p w:rsidR="003630E9" w:rsidRPr="00817FD1" w:rsidRDefault="003630E9"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110,0</w:t>
            </w:r>
          </w:p>
        </w:tc>
      </w:tr>
      <w:tr w:rsidR="00766787" w:rsidRPr="00817FD1" w:rsidTr="006864E8">
        <w:trPr>
          <w:trHeight w:val="123"/>
        </w:trPr>
        <w:tc>
          <w:tcPr>
            <w:tcW w:w="364" w:type="pct"/>
            <w:vMerge/>
          </w:tcPr>
          <w:p w:rsidR="00CE64E1" w:rsidRPr="00817FD1" w:rsidRDefault="00CE64E1" w:rsidP="00817FD1">
            <w:pPr>
              <w:widowControl/>
              <w:autoSpaceDE/>
              <w:autoSpaceDN/>
              <w:adjustRightInd/>
              <w:ind w:left="-57" w:right="-57"/>
              <w:rPr>
                <w:rFonts w:ascii="Times New Roman" w:hAnsi="Times New Roman"/>
                <w:sz w:val="14"/>
                <w:szCs w:val="16"/>
                <w:lang w:eastAsia="en-US"/>
              </w:rPr>
            </w:pPr>
          </w:p>
        </w:tc>
        <w:tc>
          <w:tcPr>
            <w:tcW w:w="863" w:type="pct"/>
            <w:vMerge/>
          </w:tcPr>
          <w:p w:rsidR="00CE64E1" w:rsidRPr="00817FD1" w:rsidRDefault="00CE64E1" w:rsidP="00817FD1">
            <w:pPr>
              <w:widowControl/>
              <w:autoSpaceDE/>
              <w:autoSpaceDN/>
              <w:adjustRightInd/>
              <w:jc w:val="both"/>
              <w:rPr>
                <w:rFonts w:ascii="Times New Roman" w:hAnsi="Times New Roman"/>
                <w:sz w:val="14"/>
                <w:szCs w:val="16"/>
                <w:lang w:eastAsia="en-US"/>
              </w:rPr>
            </w:pPr>
          </w:p>
        </w:tc>
        <w:tc>
          <w:tcPr>
            <w:tcW w:w="273" w:type="pct"/>
          </w:tcPr>
          <w:p w:rsidR="00CE64E1" w:rsidRPr="00817FD1" w:rsidRDefault="00CE64E1"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CE64E1" w:rsidRPr="00817FD1" w:rsidRDefault="00CE64E1"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CE64E1" w:rsidRPr="00817FD1" w:rsidRDefault="00CE64E1"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CE64E1" w:rsidRPr="00817FD1" w:rsidRDefault="00CE64E1"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CE64E1" w:rsidRPr="00817FD1" w:rsidRDefault="00CE64E1"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79" w:type="pct"/>
          </w:tcPr>
          <w:p w:rsidR="00CE64E1" w:rsidRPr="00817FD1" w:rsidRDefault="00CE64E1" w:rsidP="00766787">
            <w:pPr>
              <w:widowControl/>
              <w:autoSpaceDE/>
              <w:autoSpaceDN/>
              <w:adjustRightInd/>
              <w:ind w:left="-113" w:right="-10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CE64E1" w:rsidRPr="00817FD1" w:rsidRDefault="00CE64E1"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CE64E1" w:rsidRPr="00817FD1" w:rsidRDefault="00CE64E1"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CE64E1" w:rsidRPr="00817FD1" w:rsidRDefault="00CE64E1"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CE64E1" w:rsidRPr="00817FD1" w:rsidRDefault="00CE64E1"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CE64E1" w:rsidRPr="00817FD1" w:rsidRDefault="00CE64E1"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CE64E1" w:rsidRPr="00817FD1" w:rsidRDefault="00CE64E1"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CE64E1" w:rsidRPr="00817FD1" w:rsidRDefault="00FC6466" w:rsidP="00CE64E1">
            <w:pPr>
              <w:widowControl/>
              <w:autoSpaceDE/>
              <w:autoSpaceDN/>
              <w:adjustRightInd/>
              <w:ind w:right="-57"/>
              <w:jc w:val="center"/>
              <w:rPr>
                <w:rFonts w:ascii="Times New Roman" w:hAnsi="Times New Roman"/>
                <w:color w:val="000000"/>
                <w:sz w:val="14"/>
                <w:szCs w:val="14"/>
                <w:lang w:eastAsia="en-US"/>
              </w:rPr>
            </w:pPr>
            <w:r w:rsidRPr="00817FD1">
              <w:rPr>
                <w:rFonts w:ascii="Times New Roman" w:eastAsia="Calibri" w:hAnsi="Times New Roman"/>
                <w:sz w:val="14"/>
                <w:szCs w:val="14"/>
                <w:lang w:eastAsia="en-US"/>
              </w:rPr>
              <w:t>0,0</w:t>
            </w:r>
          </w:p>
        </w:tc>
        <w:tc>
          <w:tcPr>
            <w:tcW w:w="273" w:type="pct"/>
            <w:shd w:val="clear" w:color="auto" w:fill="FFFFFF"/>
          </w:tcPr>
          <w:p w:rsidR="00CE64E1" w:rsidRPr="00817FD1" w:rsidRDefault="00CE64E1" w:rsidP="00817FD1">
            <w:pPr>
              <w:jc w:val="center"/>
            </w:pPr>
            <w:r w:rsidRPr="00817FD1">
              <w:rPr>
                <w:rFonts w:ascii="Times New Roman" w:hAnsi="Times New Roman"/>
                <w:sz w:val="14"/>
                <w:szCs w:val="14"/>
                <w:lang w:eastAsia="en-US"/>
              </w:rPr>
              <w:t>0,0</w:t>
            </w:r>
          </w:p>
        </w:tc>
        <w:tc>
          <w:tcPr>
            <w:tcW w:w="272" w:type="pct"/>
            <w:shd w:val="clear" w:color="auto" w:fill="FFFFFF"/>
          </w:tcPr>
          <w:p w:rsidR="00CE64E1" w:rsidRPr="00817FD1" w:rsidRDefault="00CE64E1" w:rsidP="00817FD1">
            <w:pPr>
              <w:jc w:val="center"/>
            </w:pPr>
            <w:r w:rsidRPr="00817FD1">
              <w:rPr>
                <w:rFonts w:ascii="Times New Roman" w:hAnsi="Times New Roman"/>
                <w:sz w:val="14"/>
                <w:szCs w:val="14"/>
                <w:lang w:eastAsia="en-US"/>
              </w:rPr>
              <w:t>0,0</w:t>
            </w:r>
          </w:p>
        </w:tc>
      </w:tr>
      <w:tr w:rsidR="00AC0A02" w:rsidRPr="00817FD1" w:rsidTr="006864E8">
        <w:trPr>
          <w:trHeight w:val="97"/>
        </w:trPr>
        <w:tc>
          <w:tcPr>
            <w:tcW w:w="364" w:type="pct"/>
            <w:vMerge w:val="restart"/>
          </w:tcPr>
          <w:p w:rsidR="00AC0A02" w:rsidRPr="00817FD1" w:rsidRDefault="00AC0A02" w:rsidP="00817FD1">
            <w:pPr>
              <w:widowControl/>
              <w:ind w:left="-57" w:right="-57"/>
              <w:rPr>
                <w:rFonts w:ascii="Times New Roman" w:hAnsi="Times New Roman"/>
                <w:sz w:val="14"/>
                <w:szCs w:val="16"/>
                <w:lang w:eastAsia="en-US"/>
              </w:rPr>
            </w:pPr>
            <w:r w:rsidRPr="00817FD1">
              <w:rPr>
                <w:rFonts w:ascii="Times New Roman" w:hAnsi="Times New Roman"/>
                <w:bCs/>
                <w:sz w:val="14"/>
                <w:szCs w:val="16"/>
                <w:lang w:eastAsia="en-US"/>
              </w:rPr>
              <w:t xml:space="preserve">Подпрограмма </w:t>
            </w:r>
          </w:p>
        </w:tc>
        <w:tc>
          <w:tcPr>
            <w:tcW w:w="863" w:type="pct"/>
            <w:vMerge w:val="restart"/>
          </w:tcPr>
          <w:p w:rsidR="00AC0A02" w:rsidRPr="00817FD1" w:rsidRDefault="00AC0A02" w:rsidP="00817FD1">
            <w:pPr>
              <w:widowControl/>
              <w:ind w:left="-57"/>
              <w:jc w:val="both"/>
              <w:rPr>
                <w:rFonts w:ascii="Times New Roman" w:hAnsi="Times New Roman"/>
                <w:sz w:val="14"/>
                <w:szCs w:val="16"/>
                <w:lang w:eastAsia="en-US"/>
              </w:rPr>
            </w:pPr>
            <w:r w:rsidRPr="00817FD1">
              <w:rPr>
                <w:rFonts w:ascii="Times New Roman" w:hAnsi="Times New Roman"/>
                <w:bCs/>
                <w:sz w:val="14"/>
                <w:szCs w:val="16"/>
                <w:lang w:eastAsia="en-US"/>
              </w:rPr>
              <w:t>«Обеспечение реализации муниципальной программы города Чебоксары «Управление муниципальными финансами и муниципальным долгом города Чебоксары»</w:t>
            </w:r>
          </w:p>
        </w:tc>
        <w:tc>
          <w:tcPr>
            <w:tcW w:w="273" w:type="pct"/>
          </w:tcPr>
          <w:p w:rsidR="00AC0A02" w:rsidRPr="00817FD1" w:rsidRDefault="00AC0A02"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AC0A02" w:rsidRPr="00817FD1" w:rsidRDefault="00AC0A0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AC0A02" w:rsidRPr="00817FD1" w:rsidRDefault="00AC0A0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Ч4Э0000000</w:t>
            </w:r>
          </w:p>
        </w:tc>
        <w:tc>
          <w:tcPr>
            <w:tcW w:w="185" w:type="pct"/>
          </w:tcPr>
          <w:p w:rsidR="00AC0A02" w:rsidRPr="00817FD1" w:rsidRDefault="00AC0A0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AC0A02" w:rsidRPr="00817FD1" w:rsidRDefault="00AC0A02" w:rsidP="00817FD1">
            <w:pPr>
              <w:widowControl/>
              <w:rPr>
                <w:rFonts w:ascii="Times New Roman" w:hAnsi="Times New Roman"/>
                <w:sz w:val="14"/>
                <w:szCs w:val="14"/>
                <w:lang w:eastAsia="en-US"/>
              </w:rPr>
            </w:pPr>
            <w:r w:rsidRPr="00817FD1">
              <w:rPr>
                <w:rFonts w:ascii="Times New Roman" w:hAnsi="Times New Roman"/>
                <w:sz w:val="14"/>
                <w:szCs w:val="14"/>
                <w:lang w:eastAsia="en-US"/>
              </w:rPr>
              <w:t>Всего</w:t>
            </w:r>
          </w:p>
        </w:tc>
        <w:tc>
          <w:tcPr>
            <w:tcW w:w="179" w:type="pct"/>
          </w:tcPr>
          <w:p w:rsidR="00AC0A02" w:rsidRPr="00817FD1" w:rsidRDefault="00AC0A0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23453,2</w:t>
            </w:r>
          </w:p>
        </w:tc>
        <w:tc>
          <w:tcPr>
            <w:tcW w:w="181" w:type="pct"/>
          </w:tcPr>
          <w:p w:rsidR="00AC0A02" w:rsidRPr="00817FD1" w:rsidRDefault="00AC0A0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25559,4</w:t>
            </w:r>
          </w:p>
        </w:tc>
        <w:tc>
          <w:tcPr>
            <w:tcW w:w="182" w:type="pct"/>
          </w:tcPr>
          <w:p w:rsidR="00AC0A02" w:rsidRPr="00817FD1" w:rsidRDefault="00AC0A0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26447,9</w:t>
            </w:r>
          </w:p>
        </w:tc>
        <w:tc>
          <w:tcPr>
            <w:tcW w:w="228" w:type="pct"/>
          </w:tcPr>
          <w:p w:rsidR="00AC0A02" w:rsidRPr="00817FD1" w:rsidRDefault="00AC0A0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26360,6</w:t>
            </w:r>
          </w:p>
        </w:tc>
        <w:tc>
          <w:tcPr>
            <w:tcW w:w="227" w:type="pct"/>
          </w:tcPr>
          <w:p w:rsidR="00AC0A02" w:rsidRPr="00817FD1" w:rsidRDefault="00AC0A0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34306,5</w:t>
            </w:r>
          </w:p>
        </w:tc>
        <w:tc>
          <w:tcPr>
            <w:tcW w:w="227" w:type="pct"/>
            <w:shd w:val="clear" w:color="auto" w:fill="FFFFFF"/>
          </w:tcPr>
          <w:p w:rsidR="00AC0A02" w:rsidRPr="00817FD1" w:rsidRDefault="00AC0A02" w:rsidP="00AC0A02">
            <w:pPr>
              <w:ind w:left="-57" w:right="-57"/>
              <w:jc w:val="center"/>
              <w:rPr>
                <w:sz w:val="14"/>
                <w:szCs w:val="14"/>
              </w:rPr>
            </w:pPr>
            <w:r>
              <w:rPr>
                <w:rFonts w:ascii="Times New Roman" w:hAnsi="Times New Roman"/>
                <w:color w:val="000000"/>
                <w:sz w:val="14"/>
                <w:szCs w:val="14"/>
                <w:lang w:eastAsia="en-US"/>
              </w:rPr>
              <w:t>36277,1</w:t>
            </w:r>
          </w:p>
        </w:tc>
        <w:tc>
          <w:tcPr>
            <w:tcW w:w="227" w:type="pct"/>
            <w:shd w:val="clear" w:color="auto" w:fill="FFFFFF"/>
          </w:tcPr>
          <w:p w:rsidR="00AC0A02" w:rsidRDefault="00AC0A02">
            <w:r w:rsidRPr="006E6C55">
              <w:rPr>
                <w:rFonts w:ascii="Times New Roman" w:hAnsi="Times New Roman"/>
                <w:color w:val="000000"/>
                <w:sz w:val="14"/>
                <w:szCs w:val="14"/>
                <w:lang w:eastAsia="en-US"/>
              </w:rPr>
              <w:t>36277,1</w:t>
            </w:r>
          </w:p>
        </w:tc>
        <w:tc>
          <w:tcPr>
            <w:tcW w:w="228" w:type="pct"/>
            <w:shd w:val="clear" w:color="auto" w:fill="FFFFFF"/>
          </w:tcPr>
          <w:p w:rsidR="00AC0A02" w:rsidRDefault="00AC0A02">
            <w:r w:rsidRPr="006E6C55">
              <w:rPr>
                <w:rFonts w:ascii="Times New Roman" w:hAnsi="Times New Roman"/>
                <w:color w:val="000000"/>
                <w:sz w:val="14"/>
                <w:szCs w:val="14"/>
                <w:lang w:eastAsia="en-US"/>
              </w:rPr>
              <w:t>36277,1</w:t>
            </w:r>
          </w:p>
        </w:tc>
        <w:tc>
          <w:tcPr>
            <w:tcW w:w="273" w:type="pct"/>
            <w:shd w:val="clear" w:color="auto" w:fill="FFFFFF"/>
          </w:tcPr>
          <w:p w:rsidR="00AC0A02" w:rsidRPr="00817FD1" w:rsidRDefault="00AC0A02" w:rsidP="00817FD1">
            <w:pPr>
              <w:ind w:left="-57" w:right="-57"/>
              <w:jc w:val="center"/>
              <w:rPr>
                <w:rFonts w:ascii="Times New Roman" w:hAnsi="Times New Roman"/>
                <w:sz w:val="14"/>
                <w:szCs w:val="14"/>
              </w:rPr>
            </w:pPr>
            <w:r>
              <w:rPr>
                <w:rFonts w:ascii="Times New Roman" w:hAnsi="Times New Roman"/>
                <w:sz w:val="14"/>
                <w:szCs w:val="14"/>
              </w:rPr>
              <w:t>141548,0</w:t>
            </w:r>
          </w:p>
        </w:tc>
        <w:tc>
          <w:tcPr>
            <w:tcW w:w="272" w:type="pct"/>
            <w:shd w:val="clear" w:color="auto" w:fill="FFFFFF"/>
          </w:tcPr>
          <w:p w:rsidR="00AC0A02" w:rsidRPr="00817FD1" w:rsidRDefault="00AC0A02" w:rsidP="00817FD1">
            <w:pPr>
              <w:ind w:left="-57" w:right="-57"/>
              <w:jc w:val="center"/>
              <w:rPr>
                <w:rFonts w:ascii="Times New Roman" w:hAnsi="Times New Roman"/>
                <w:sz w:val="14"/>
                <w:szCs w:val="14"/>
              </w:rPr>
            </w:pPr>
            <w:r w:rsidRPr="00817FD1">
              <w:rPr>
                <w:rFonts w:ascii="Times New Roman" w:hAnsi="Times New Roman"/>
                <w:sz w:val="14"/>
                <w:szCs w:val="14"/>
              </w:rPr>
              <w:t>176935,0</w:t>
            </w:r>
          </w:p>
        </w:tc>
      </w:tr>
      <w:tr w:rsidR="00FC6466" w:rsidRPr="00817FD1" w:rsidTr="006864E8">
        <w:trPr>
          <w:trHeight w:val="58"/>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79" w:type="pct"/>
            <w:shd w:val="clear" w:color="auto" w:fill="FFFFFF"/>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37618C">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FC6466" w:rsidRPr="00817FD1" w:rsidTr="006864E8">
        <w:trPr>
          <w:trHeight w:val="160"/>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FC6466" w:rsidRPr="00817FD1" w:rsidRDefault="00FC6466"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179" w:type="pct"/>
            <w:shd w:val="clear" w:color="auto" w:fill="FFFFFF"/>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37618C">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pPr>
            <w:r w:rsidRPr="00817FD1">
              <w:rPr>
                <w:rFonts w:ascii="Times New Roman" w:hAnsi="Times New Roman"/>
                <w:sz w:val="14"/>
                <w:szCs w:val="14"/>
                <w:lang w:eastAsia="en-US"/>
              </w:rPr>
              <w:t>0,0</w:t>
            </w:r>
          </w:p>
        </w:tc>
      </w:tr>
      <w:tr w:rsidR="00AC0A02" w:rsidRPr="00817FD1" w:rsidTr="006864E8">
        <w:trPr>
          <w:trHeight w:val="112"/>
        </w:trPr>
        <w:tc>
          <w:tcPr>
            <w:tcW w:w="364" w:type="pct"/>
            <w:vMerge/>
          </w:tcPr>
          <w:p w:rsidR="00AC0A02" w:rsidRPr="00817FD1" w:rsidRDefault="00AC0A02" w:rsidP="00817FD1">
            <w:pPr>
              <w:widowControl/>
              <w:autoSpaceDE/>
              <w:autoSpaceDN/>
              <w:adjustRightInd/>
              <w:ind w:left="-57" w:right="-57"/>
              <w:rPr>
                <w:rFonts w:ascii="Times New Roman" w:hAnsi="Times New Roman"/>
                <w:sz w:val="14"/>
                <w:szCs w:val="16"/>
                <w:lang w:eastAsia="en-US"/>
              </w:rPr>
            </w:pPr>
          </w:p>
        </w:tc>
        <w:tc>
          <w:tcPr>
            <w:tcW w:w="863" w:type="pct"/>
            <w:vMerge/>
          </w:tcPr>
          <w:p w:rsidR="00AC0A02" w:rsidRPr="00817FD1" w:rsidRDefault="00AC0A02" w:rsidP="00817FD1">
            <w:pPr>
              <w:widowControl/>
              <w:autoSpaceDE/>
              <w:autoSpaceDN/>
              <w:adjustRightInd/>
              <w:ind w:left="-57" w:right="-57"/>
              <w:rPr>
                <w:rFonts w:ascii="Times New Roman" w:hAnsi="Times New Roman"/>
                <w:sz w:val="14"/>
                <w:szCs w:val="16"/>
                <w:lang w:eastAsia="en-US"/>
              </w:rPr>
            </w:pPr>
          </w:p>
        </w:tc>
        <w:tc>
          <w:tcPr>
            <w:tcW w:w="273" w:type="pct"/>
          </w:tcPr>
          <w:p w:rsidR="00AC0A02" w:rsidRPr="00817FD1" w:rsidRDefault="00AC0A02"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AC0A02" w:rsidRPr="00817FD1" w:rsidRDefault="00AC0A0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AC0A02" w:rsidRPr="00817FD1" w:rsidRDefault="00AC0A0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Ч4Э0100200</w:t>
            </w:r>
          </w:p>
        </w:tc>
        <w:tc>
          <w:tcPr>
            <w:tcW w:w="185" w:type="pct"/>
          </w:tcPr>
          <w:p w:rsidR="00AC0A02" w:rsidRPr="00817FD1" w:rsidRDefault="00AC0A0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vMerge w:val="restart"/>
          </w:tcPr>
          <w:p w:rsidR="00AC0A02" w:rsidRPr="00817FD1" w:rsidRDefault="00AC0A02" w:rsidP="00817FD1">
            <w:pPr>
              <w:widowControl/>
              <w:autoSpaceDE/>
              <w:autoSpaceDN/>
              <w:adjustRightInd/>
              <w:rPr>
                <w:rFonts w:ascii="Times New Roman" w:hAnsi="Times New Roman"/>
                <w:sz w:val="14"/>
                <w:szCs w:val="14"/>
              </w:rPr>
            </w:pPr>
            <w:r w:rsidRPr="00817FD1">
              <w:rPr>
                <w:rFonts w:ascii="Times New Roman" w:hAnsi="Times New Roman"/>
                <w:sz w:val="14"/>
                <w:szCs w:val="14"/>
              </w:rPr>
              <w:t>Бюджет города Чебоксары</w:t>
            </w:r>
          </w:p>
        </w:tc>
        <w:tc>
          <w:tcPr>
            <w:tcW w:w="179" w:type="pct"/>
            <w:shd w:val="clear" w:color="auto" w:fill="FFFFFF"/>
          </w:tcPr>
          <w:p w:rsidR="00AC0A02" w:rsidRPr="00817FD1" w:rsidRDefault="00AC0A0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23453,2</w:t>
            </w:r>
          </w:p>
        </w:tc>
        <w:tc>
          <w:tcPr>
            <w:tcW w:w="181" w:type="pct"/>
            <w:shd w:val="clear" w:color="auto" w:fill="FFFFFF"/>
          </w:tcPr>
          <w:p w:rsidR="00AC0A02" w:rsidRPr="00817FD1" w:rsidRDefault="00AC0A0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25559,4</w:t>
            </w:r>
          </w:p>
        </w:tc>
        <w:tc>
          <w:tcPr>
            <w:tcW w:w="182" w:type="pct"/>
          </w:tcPr>
          <w:p w:rsidR="00AC0A02" w:rsidRPr="00817FD1" w:rsidRDefault="00AC0A0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26447,9</w:t>
            </w:r>
          </w:p>
        </w:tc>
        <w:tc>
          <w:tcPr>
            <w:tcW w:w="228" w:type="pct"/>
          </w:tcPr>
          <w:p w:rsidR="00AC0A02" w:rsidRPr="00817FD1" w:rsidRDefault="00AC0A0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26360,6</w:t>
            </w:r>
          </w:p>
        </w:tc>
        <w:tc>
          <w:tcPr>
            <w:tcW w:w="227" w:type="pct"/>
          </w:tcPr>
          <w:p w:rsidR="00AC0A02" w:rsidRPr="00817FD1" w:rsidRDefault="00AC0A0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34306,5</w:t>
            </w:r>
          </w:p>
        </w:tc>
        <w:tc>
          <w:tcPr>
            <w:tcW w:w="227" w:type="pct"/>
            <w:shd w:val="clear" w:color="auto" w:fill="FFFFFF"/>
          </w:tcPr>
          <w:p w:rsidR="00AC0A02" w:rsidRPr="00817FD1" w:rsidRDefault="00AC0A02" w:rsidP="004733FA">
            <w:pPr>
              <w:ind w:left="-57" w:right="-57"/>
              <w:jc w:val="center"/>
              <w:rPr>
                <w:sz w:val="14"/>
                <w:szCs w:val="14"/>
              </w:rPr>
            </w:pPr>
            <w:r>
              <w:rPr>
                <w:rFonts w:ascii="Times New Roman" w:hAnsi="Times New Roman"/>
                <w:color w:val="000000"/>
                <w:sz w:val="14"/>
                <w:szCs w:val="14"/>
                <w:lang w:eastAsia="en-US"/>
              </w:rPr>
              <w:t>36277,1</w:t>
            </w:r>
          </w:p>
        </w:tc>
        <w:tc>
          <w:tcPr>
            <w:tcW w:w="227" w:type="pct"/>
            <w:shd w:val="clear" w:color="auto" w:fill="FFFFFF"/>
          </w:tcPr>
          <w:p w:rsidR="00AC0A02" w:rsidRDefault="00AC0A02" w:rsidP="004733FA">
            <w:r w:rsidRPr="006E6C55">
              <w:rPr>
                <w:rFonts w:ascii="Times New Roman" w:hAnsi="Times New Roman"/>
                <w:color w:val="000000"/>
                <w:sz w:val="14"/>
                <w:szCs w:val="14"/>
                <w:lang w:eastAsia="en-US"/>
              </w:rPr>
              <w:t>36277,1</w:t>
            </w:r>
          </w:p>
        </w:tc>
        <w:tc>
          <w:tcPr>
            <w:tcW w:w="228" w:type="pct"/>
            <w:shd w:val="clear" w:color="auto" w:fill="FFFFFF"/>
          </w:tcPr>
          <w:p w:rsidR="00AC0A02" w:rsidRDefault="00AC0A02" w:rsidP="004733FA">
            <w:r w:rsidRPr="006E6C55">
              <w:rPr>
                <w:rFonts w:ascii="Times New Roman" w:hAnsi="Times New Roman"/>
                <w:color w:val="000000"/>
                <w:sz w:val="14"/>
                <w:szCs w:val="14"/>
                <w:lang w:eastAsia="en-US"/>
              </w:rPr>
              <w:t>36277,1</w:t>
            </w:r>
          </w:p>
        </w:tc>
        <w:tc>
          <w:tcPr>
            <w:tcW w:w="273" w:type="pct"/>
            <w:shd w:val="clear" w:color="auto" w:fill="FFFFFF"/>
          </w:tcPr>
          <w:p w:rsidR="00AC0A02" w:rsidRPr="00817FD1" w:rsidRDefault="00AC0A02" w:rsidP="004733FA">
            <w:pPr>
              <w:ind w:left="-57" w:right="-57"/>
              <w:jc w:val="center"/>
              <w:rPr>
                <w:rFonts w:ascii="Times New Roman" w:hAnsi="Times New Roman"/>
                <w:sz w:val="14"/>
                <w:szCs w:val="14"/>
              </w:rPr>
            </w:pPr>
            <w:r>
              <w:rPr>
                <w:rFonts w:ascii="Times New Roman" w:hAnsi="Times New Roman"/>
                <w:sz w:val="14"/>
                <w:szCs w:val="14"/>
              </w:rPr>
              <w:t>141548,0</w:t>
            </w:r>
          </w:p>
        </w:tc>
        <w:tc>
          <w:tcPr>
            <w:tcW w:w="272" w:type="pct"/>
            <w:shd w:val="clear" w:color="auto" w:fill="FFFFFF"/>
          </w:tcPr>
          <w:p w:rsidR="00AC0A02" w:rsidRPr="00817FD1" w:rsidRDefault="00AC0A02" w:rsidP="00817FD1">
            <w:pPr>
              <w:ind w:left="-57" w:right="-57"/>
              <w:jc w:val="center"/>
              <w:rPr>
                <w:rFonts w:ascii="Times New Roman" w:hAnsi="Times New Roman"/>
                <w:sz w:val="14"/>
                <w:szCs w:val="14"/>
              </w:rPr>
            </w:pPr>
            <w:r w:rsidRPr="00817FD1">
              <w:rPr>
                <w:rFonts w:ascii="Times New Roman" w:hAnsi="Times New Roman"/>
                <w:sz w:val="14"/>
                <w:szCs w:val="14"/>
              </w:rPr>
              <w:t>176935,0</w:t>
            </w:r>
          </w:p>
        </w:tc>
      </w:tr>
      <w:tr w:rsidR="00AC0A02" w:rsidRPr="00817FD1" w:rsidTr="006864E8">
        <w:trPr>
          <w:trHeight w:val="74"/>
        </w:trPr>
        <w:tc>
          <w:tcPr>
            <w:tcW w:w="364" w:type="pct"/>
            <w:vMerge/>
          </w:tcPr>
          <w:p w:rsidR="00AC0A02" w:rsidRPr="00817FD1" w:rsidRDefault="00AC0A02" w:rsidP="00817FD1">
            <w:pPr>
              <w:widowControl/>
              <w:autoSpaceDE/>
              <w:autoSpaceDN/>
              <w:adjustRightInd/>
              <w:ind w:left="-57" w:right="-57"/>
              <w:rPr>
                <w:rFonts w:ascii="Times New Roman" w:hAnsi="Times New Roman"/>
                <w:sz w:val="14"/>
                <w:szCs w:val="16"/>
                <w:lang w:eastAsia="en-US"/>
              </w:rPr>
            </w:pPr>
          </w:p>
        </w:tc>
        <w:tc>
          <w:tcPr>
            <w:tcW w:w="863" w:type="pct"/>
            <w:vMerge/>
          </w:tcPr>
          <w:p w:rsidR="00AC0A02" w:rsidRPr="00817FD1" w:rsidRDefault="00AC0A02" w:rsidP="00817FD1">
            <w:pPr>
              <w:widowControl/>
              <w:autoSpaceDE/>
              <w:autoSpaceDN/>
              <w:adjustRightInd/>
              <w:ind w:left="-57" w:right="-57"/>
              <w:rPr>
                <w:rFonts w:ascii="Times New Roman" w:hAnsi="Times New Roman"/>
                <w:sz w:val="14"/>
                <w:szCs w:val="16"/>
                <w:lang w:eastAsia="en-US"/>
              </w:rPr>
            </w:pPr>
          </w:p>
        </w:tc>
        <w:tc>
          <w:tcPr>
            <w:tcW w:w="273" w:type="pct"/>
          </w:tcPr>
          <w:p w:rsidR="00AC0A02" w:rsidRPr="00817FD1" w:rsidRDefault="00AC0A02"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AC0A02" w:rsidRPr="00817FD1" w:rsidRDefault="00AC0A0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0106</w:t>
            </w:r>
          </w:p>
        </w:tc>
        <w:tc>
          <w:tcPr>
            <w:tcW w:w="318" w:type="pct"/>
          </w:tcPr>
          <w:p w:rsidR="00AC0A02" w:rsidRPr="00817FD1" w:rsidRDefault="00AC0A0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Ч4Э0100200</w:t>
            </w:r>
          </w:p>
        </w:tc>
        <w:tc>
          <w:tcPr>
            <w:tcW w:w="185" w:type="pct"/>
          </w:tcPr>
          <w:p w:rsidR="00AC0A02" w:rsidRPr="00817FD1" w:rsidRDefault="00AC0A0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120</w:t>
            </w:r>
          </w:p>
        </w:tc>
        <w:tc>
          <w:tcPr>
            <w:tcW w:w="591" w:type="pct"/>
            <w:vMerge/>
          </w:tcPr>
          <w:p w:rsidR="00AC0A02" w:rsidRPr="00817FD1" w:rsidRDefault="00AC0A02" w:rsidP="00817FD1">
            <w:pPr>
              <w:widowControl/>
              <w:autoSpaceDE/>
              <w:autoSpaceDN/>
              <w:adjustRightInd/>
              <w:rPr>
                <w:rFonts w:ascii="Times New Roman" w:hAnsi="Times New Roman"/>
                <w:sz w:val="14"/>
                <w:szCs w:val="14"/>
              </w:rPr>
            </w:pPr>
          </w:p>
        </w:tc>
        <w:tc>
          <w:tcPr>
            <w:tcW w:w="179" w:type="pct"/>
            <w:shd w:val="clear" w:color="auto" w:fill="FFFFFF"/>
          </w:tcPr>
          <w:p w:rsidR="00AC0A02" w:rsidRPr="00817FD1" w:rsidRDefault="00AC0A0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22575,5</w:t>
            </w:r>
          </w:p>
        </w:tc>
        <w:tc>
          <w:tcPr>
            <w:tcW w:w="181" w:type="pct"/>
            <w:shd w:val="clear" w:color="auto" w:fill="FFFFFF"/>
          </w:tcPr>
          <w:p w:rsidR="00AC0A02" w:rsidRPr="00817FD1" w:rsidRDefault="00AC0A0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25170,4</w:t>
            </w:r>
          </w:p>
        </w:tc>
        <w:tc>
          <w:tcPr>
            <w:tcW w:w="182" w:type="pct"/>
          </w:tcPr>
          <w:p w:rsidR="00AC0A02" w:rsidRPr="00817FD1" w:rsidRDefault="00AC0A0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25957,3</w:t>
            </w:r>
          </w:p>
        </w:tc>
        <w:tc>
          <w:tcPr>
            <w:tcW w:w="228" w:type="pct"/>
          </w:tcPr>
          <w:p w:rsidR="00AC0A02" w:rsidRPr="00817FD1" w:rsidRDefault="00AC0A0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25696,4</w:t>
            </w:r>
          </w:p>
        </w:tc>
        <w:tc>
          <w:tcPr>
            <w:tcW w:w="227" w:type="pct"/>
          </w:tcPr>
          <w:p w:rsidR="00AC0A02" w:rsidRPr="00817FD1" w:rsidRDefault="00AC0A0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33675,1</w:t>
            </w:r>
          </w:p>
        </w:tc>
        <w:tc>
          <w:tcPr>
            <w:tcW w:w="227" w:type="pct"/>
            <w:shd w:val="clear" w:color="auto" w:fill="FFFFFF"/>
          </w:tcPr>
          <w:p w:rsidR="00AC0A02" w:rsidRPr="00817FD1" w:rsidRDefault="00AC0A02" w:rsidP="00817FD1">
            <w:pPr>
              <w:ind w:left="-57" w:right="-57"/>
              <w:jc w:val="center"/>
              <w:rPr>
                <w:sz w:val="14"/>
                <w:szCs w:val="14"/>
              </w:rPr>
            </w:pPr>
            <w:r>
              <w:rPr>
                <w:rFonts w:ascii="Times New Roman" w:hAnsi="Times New Roman"/>
                <w:sz w:val="14"/>
                <w:szCs w:val="14"/>
                <w:lang w:eastAsia="en-US"/>
              </w:rPr>
              <w:t>35547,1</w:t>
            </w:r>
          </w:p>
        </w:tc>
        <w:tc>
          <w:tcPr>
            <w:tcW w:w="227" w:type="pct"/>
            <w:shd w:val="clear" w:color="auto" w:fill="FFFFFF"/>
          </w:tcPr>
          <w:p w:rsidR="00AC0A02" w:rsidRPr="00817FD1" w:rsidRDefault="00AC0A02" w:rsidP="004733FA">
            <w:pPr>
              <w:ind w:left="-57" w:right="-57"/>
              <w:jc w:val="center"/>
              <w:rPr>
                <w:sz w:val="14"/>
                <w:szCs w:val="14"/>
              </w:rPr>
            </w:pPr>
            <w:r>
              <w:rPr>
                <w:rFonts w:ascii="Times New Roman" w:hAnsi="Times New Roman"/>
                <w:sz w:val="14"/>
                <w:szCs w:val="14"/>
                <w:lang w:eastAsia="en-US"/>
              </w:rPr>
              <w:t>35547,1</w:t>
            </w:r>
          </w:p>
        </w:tc>
        <w:tc>
          <w:tcPr>
            <w:tcW w:w="228" w:type="pct"/>
            <w:shd w:val="clear" w:color="auto" w:fill="FFFFFF"/>
          </w:tcPr>
          <w:p w:rsidR="00AC0A02" w:rsidRPr="00817FD1" w:rsidRDefault="00AC0A02" w:rsidP="004733FA">
            <w:pPr>
              <w:ind w:left="-57" w:right="-57"/>
              <w:jc w:val="center"/>
              <w:rPr>
                <w:sz w:val="14"/>
                <w:szCs w:val="14"/>
              </w:rPr>
            </w:pPr>
            <w:r>
              <w:rPr>
                <w:rFonts w:ascii="Times New Roman" w:hAnsi="Times New Roman"/>
                <w:sz w:val="14"/>
                <w:szCs w:val="14"/>
                <w:lang w:eastAsia="en-US"/>
              </w:rPr>
              <w:t>35547,1</w:t>
            </w:r>
          </w:p>
        </w:tc>
        <w:tc>
          <w:tcPr>
            <w:tcW w:w="273" w:type="pct"/>
            <w:shd w:val="clear" w:color="auto" w:fill="FFFFFF"/>
          </w:tcPr>
          <w:p w:rsidR="00AC0A02" w:rsidRPr="00817FD1" w:rsidRDefault="00730457" w:rsidP="00817FD1">
            <w:pPr>
              <w:ind w:left="-57" w:right="-57"/>
              <w:jc w:val="center"/>
              <w:rPr>
                <w:rFonts w:ascii="Times New Roman" w:hAnsi="Times New Roman"/>
                <w:sz w:val="14"/>
                <w:szCs w:val="14"/>
              </w:rPr>
            </w:pPr>
            <w:r>
              <w:rPr>
                <w:rFonts w:ascii="Times New Roman" w:hAnsi="Times New Roman"/>
                <w:sz w:val="14"/>
                <w:szCs w:val="14"/>
              </w:rPr>
              <w:t>139348,0</w:t>
            </w:r>
          </w:p>
        </w:tc>
        <w:tc>
          <w:tcPr>
            <w:tcW w:w="272" w:type="pct"/>
            <w:shd w:val="clear" w:color="auto" w:fill="FFFFFF"/>
          </w:tcPr>
          <w:p w:rsidR="00AC0A02" w:rsidRPr="00817FD1" w:rsidRDefault="00AC0A02" w:rsidP="00817FD1">
            <w:pPr>
              <w:ind w:left="-57" w:right="-57"/>
              <w:jc w:val="center"/>
              <w:rPr>
                <w:rFonts w:ascii="Times New Roman" w:hAnsi="Times New Roman"/>
                <w:sz w:val="14"/>
                <w:szCs w:val="14"/>
              </w:rPr>
            </w:pPr>
            <w:r w:rsidRPr="00817FD1">
              <w:rPr>
                <w:rFonts w:ascii="Times New Roman" w:hAnsi="Times New Roman"/>
                <w:sz w:val="14"/>
                <w:szCs w:val="14"/>
              </w:rPr>
              <w:t>174185,0</w:t>
            </w:r>
          </w:p>
        </w:tc>
      </w:tr>
      <w:tr w:rsidR="00AC0A02" w:rsidRPr="00817FD1" w:rsidTr="006864E8">
        <w:trPr>
          <w:trHeight w:val="74"/>
        </w:trPr>
        <w:tc>
          <w:tcPr>
            <w:tcW w:w="364" w:type="pct"/>
            <w:vMerge/>
          </w:tcPr>
          <w:p w:rsidR="00AC0A02" w:rsidRPr="00817FD1" w:rsidRDefault="00AC0A02" w:rsidP="00817FD1">
            <w:pPr>
              <w:widowControl/>
              <w:autoSpaceDE/>
              <w:autoSpaceDN/>
              <w:adjustRightInd/>
              <w:ind w:left="-57" w:right="-57"/>
              <w:rPr>
                <w:rFonts w:ascii="Times New Roman" w:hAnsi="Times New Roman"/>
                <w:sz w:val="14"/>
                <w:szCs w:val="16"/>
                <w:lang w:eastAsia="en-US"/>
              </w:rPr>
            </w:pPr>
          </w:p>
        </w:tc>
        <w:tc>
          <w:tcPr>
            <w:tcW w:w="863" w:type="pct"/>
            <w:vMerge/>
          </w:tcPr>
          <w:p w:rsidR="00AC0A02" w:rsidRPr="00817FD1" w:rsidRDefault="00AC0A02" w:rsidP="00817FD1">
            <w:pPr>
              <w:widowControl/>
              <w:autoSpaceDE/>
              <w:autoSpaceDN/>
              <w:adjustRightInd/>
              <w:ind w:left="-57" w:right="-57"/>
              <w:rPr>
                <w:rFonts w:ascii="Times New Roman" w:hAnsi="Times New Roman"/>
                <w:sz w:val="14"/>
                <w:szCs w:val="16"/>
                <w:lang w:eastAsia="en-US"/>
              </w:rPr>
            </w:pPr>
          </w:p>
        </w:tc>
        <w:tc>
          <w:tcPr>
            <w:tcW w:w="273" w:type="pct"/>
          </w:tcPr>
          <w:p w:rsidR="00AC0A02" w:rsidRPr="00817FD1" w:rsidRDefault="00AC0A02"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AC0A02" w:rsidRPr="00817FD1" w:rsidRDefault="00AC0A0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0106</w:t>
            </w:r>
          </w:p>
        </w:tc>
        <w:tc>
          <w:tcPr>
            <w:tcW w:w="318" w:type="pct"/>
          </w:tcPr>
          <w:p w:rsidR="00AC0A02" w:rsidRPr="00817FD1" w:rsidRDefault="00AC0A0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Ч4Э0100200</w:t>
            </w:r>
          </w:p>
        </w:tc>
        <w:tc>
          <w:tcPr>
            <w:tcW w:w="185" w:type="pct"/>
          </w:tcPr>
          <w:p w:rsidR="00AC0A02" w:rsidRPr="00817FD1" w:rsidRDefault="00AC0A0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240</w:t>
            </w:r>
          </w:p>
        </w:tc>
        <w:tc>
          <w:tcPr>
            <w:tcW w:w="591" w:type="pct"/>
            <w:vMerge/>
          </w:tcPr>
          <w:p w:rsidR="00AC0A02" w:rsidRPr="00817FD1" w:rsidRDefault="00AC0A02" w:rsidP="00817FD1">
            <w:pPr>
              <w:widowControl/>
              <w:autoSpaceDE/>
              <w:autoSpaceDN/>
              <w:adjustRightInd/>
              <w:rPr>
                <w:rFonts w:ascii="Times New Roman" w:hAnsi="Times New Roman"/>
                <w:sz w:val="14"/>
                <w:szCs w:val="14"/>
              </w:rPr>
            </w:pPr>
          </w:p>
        </w:tc>
        <w:tc>
          <w:tcPr>
            <w:tcW w:w="179" w:type="pct"/>
            <w:shd w:val="clear" w:color="auto" w:fill="FFFFFF"/>
          </w:tcPr>
          <w:p w:rsidR="00AC0A02" w:rsidRPr="00817FD1" w:rsidRDefault="00AC0A0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853,2</w:t>
            </w:r>
          </w:p>
        </w:tc>
        <w:tc>
          <w:tcPr>
            <w:tcW w:w="181" w:type="pct"/>
            <w:shd w:val="clear" w:color="auto" w:fill="FFFFFF"/>
          </w:tcPr>
          <w:p w:rsidR="00AC0A02" w:rsidRPr="00817FD1" w:rsidRDefault="00AC0A0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389,0</w:t>
            </w:r>
          </w:p>
        </w:tc>
        <w:tc>
          <w:tcPr>
            <w:tcW w:w="182" w:type="pct"/>
          </w:tcPr>
          <w:p w:rsidR="00AC0A02" w:rsidRPr="00817FD1" w:rsidRDefault="00AC0A0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490,6</w:t>
            </w:r>
          </w:p>
        </w:tc>
        <w:tc>
          <w:tcPr>
            <w:tcW w:w="228" w:type="pct"/>
          </w:tcPr>
          <w:p w:rsidR="00AC0A02" w:rsidRPr="00817FD1" w:rsidRDefault="00AC0A02" w:rsidP="00817FD1">
            <w:pPr>
              <w:ind w:left="-57" w:right="-57"/>
              <w:jc w:val="center"/>
              <w:rPr>
                <w:sz w:val="14"/>
                <w:szCs w:val="14"/>
              </w:rPr>
            </w:pPr>
            <w:r w:rsidRPr="00817FD1">
              <w:rPr>
                <w:rFonts w:ascii="Times New Roman" w:hAnsi="Times New Roman"/>
                <w:sz w:val="14"/>
                <w:szCs w:val="14"/>
                <w:lang w:eastAsia="en-US"/>
              </w:rPr>
              <w:t>664,2</w:t>
            </w:r>
          </w:p>
        </w:tc>
        <w:tc>
          <w:tcPr>
            <w:tcW w:w="227" w:type="pct"/>
          </w:tcPr>
          <w:p w:rsidR="00AC0A02" w:rsidRPr="00817FD1" w:rsidRDefault="00AC0A02" w:rsidP="00817FD1">
            <w:pPr>
              <w:ind w:left="-57" w:right="-57"/>
              <w:jc w:val="center"/>
              <w:rPr>
                <w:sz w:val="14"/>
                <w:szCs w:val="14"/>
              </w:rPr>
            </w:pPr>
            <w:r w:rsidRPr="00817FD1">
              <w:rPr>
                <w:rFonts w:ascii="Times New Roman" w:hAnsi="Times New Roman"/>
                <w:sz w:val="14"/>
                <w:szCs w:val="14"/>
                <w:lang w:eastAsia="en-US"/>
              </w:rPr>
              <w:t>631,4</w:t>
            </w:r>
          </w:p>
        </w:tc>
        <w:tc>
          <w:tcPr>
            <w:tcW w:w="227" w:type="pct"/>
            <w:shd w:val="clear" w:color="auto" w:fill="FFFFFF"/>
          </w:tcPr>
          <w:p w:rsidR="00AC0A02" w:rsidRPr="00817FD1" w:rsidRDefault="00AC0A02" w:rsidP="00817FD1">
            <w:pPr>
              <w:ind w:left="-57" w:right="-57"/>
              <w:jc w:val="center"/>
              <w:rPr>
                <w:sz w:val="14"/>
                <w:szCs w:val="14"/>
              </w:rPr>
            </w:pPr>
            <w:r>
              <w:rPr>
                <w:rFonts w:ascii="Times New Roman" w:hAnsi="Times New Roman"/>
                <w:sz w:val="14"/>
                <w:szCs w:val="14"/>
                <w:lang w:eastAsia="en-US"/>
              </w:rPr>
              <w:t>73</w:t>
            </w:r>
            <w:r w:rsidRPr="00817FD1">
              <w:rPr>
                <w:rFonts w:ascii="Times New Roman" w:hAnsi="Times New Roman"/>
                <w:sz w:val="14"/>
                <w:szCs w:val="14"/>
                <w:lang w:eastAsia="en-US"/>
              </w:rPr>
              <w:t>0,0</w:t>
            </w:r>
          </w:p>
        </w:tc>
        <w:tc>
          <w:tcPr>
            <w:tcW w:w="227" w:type="pct"/>
            <w:shd w:val="clear" w:color="auto" w:fill="FFFFFF"/>
          </w:tcPr>
          <w:p w:rsidR="00AC0A02" w:rsidRPr="00817FD1" w:rsidRDefault="00AC0A02" w:rsidP="004733FA">
            <w:pPr>
              <w:ind w:left="-57" w:right="-57"/>
              <w:jc w:val="center"/>
              <w:rPr>
                <w:sz w:val="14"/>
                <w:szCs w:val="14"/>
              </w:rPr>
            </w:pPr>
            <w:r>
              <w:rPr>
                <w:rFonts w:ascii="Times New Roman" w:hAnsi="Times New Roman"/>
                <w:sz w:val="14"/>
                <w:szCs w:val="14"/>
                <w:lang w:eastAsia="en-US"/>
              </w:rPr>
              <w:t>73</w:t>
            </w:r>
            <w:r w:rsidRPr="00817FD1">
              <w:rPr>
                <w:rFonts w:ascii="Times New Roman" w:hAnsi="Times New Roman"/>
                <w:sz w:val="14"/>
                <w:szCs w:val="14"/>
                <w:lang w:eastAsia="en-US"/>
              </w:rPr>
              <w:t>0,0</w:t>
            </w:r>
          </w:p>
        </w:tc>
        <w:tc>
          <w:tcPr>
            <w:tcW w:w="228" w:type="pct"/>
            <w:shd w:val="clear" w:color="auto" w:fill="FFFFFF"/>
          </w:tcPr>
          <w:p w:rsidR="00AC0A02" w:rsidRPr="00817FD1" w:rsidRDefault="00AC0A02" w:rsidP="004733FA">
            <w:pPr>
              <w:ind w:left="-57" w:right="-57"/>
              <w:jc w:val="center"/>
              <w:rPr>
                <w:sz w:val="14"/>
                <w:szCs w:val="14"/>
              </w:rPr>
            </w:pPr>
            <w:r>
              <w:rPr>
                <w:rFonts w:ascii="Times New Roman" w:hAnsi="Times New Roman"/>
                <w:sz w:val="14"/>
                <w:szCs w:val="14"/>
                <w:lang w:eastAsia="en-US"/>
              </w:rPr>
              <w:t>73</w:t>
            </w:r>
            <w:r w:rsidRPr="00817FD1">
              <w:rPr>
                <w:rFonts w:ascii="Times New Roman" w:hAnsi="Times New Roman"/>
                <w:sz w:val="14"/>
                <w:szCs w:val="14"/>
                <w:lang w:eastAsia="en-US"/>
              </w:rPr>
              <w:t>0,0</w:t>
            </w:r>
          </w:p>
        </w:tc>
        <w:tc>
          <w:tcPr>
            <w:tcW w:w="273" w:type="pct"/>
            <w:shd w:val="clear" w:color="auto" w:fill="FFFFFF"/>
          </w:tcPr>
          <w:p w:rsidR="00AC0A02" w:rsidRPr="00817FD1" w:rsidRDefault="00730457" w:rsidP="00817FD1">
            <w:pPr>
              <w:ind w:left="-57" w:right="-57"/>
              <w:jc w:val="center"/>
              <w:rPr>
                <w:rFonts w:ascii="Times New Roman" w:hAnsi="Times New Roman"/>
                <w:sz w:val="14"/>
                <w:szCs w:val="14"/>
              </w:rPr>
            </w:pPr>
            <w:r>
              <w:rPr>
                <w:rFonts w:ascii="Times New Roman" w:hAnsi="Times New Roman"/>
                <w:sz w:val="14"/>
                <w:szCs w:val="14"/>
              </w:rPr>
              <w:t>2200,0</w:t>
            </w:r>
          </w:p>
        </w:tc>
        <w:tc>
          <w:tcPr>
            <w:tcW w:w="272" w:type="pct"/>
            <w:shd w:val="clear" w:color="auto" w:fill="FFFFFF"/>
          </w:tcPr>
          <w:p w:rsidR="00AC0A02" w:rsidRPr="00817FD1" w:rsidRDefault="00AC0A02" w:rsidP="00817FD1">
            <w:pPr>
              <w:ind w:left="-57" w:right="-57"/>
              <w:jc w:val="center"/>
              <w:rPr>
                <w:rFonts w:ascii="Times New Roman" w:hAnsi="Times New Roman"/>
                <w:sz w:val="14"/>
                <w:szCs w:val="14"/>
              </w:rPr>
            </w:pPr>
            <w:r w:rsidRPr="00817FD1">
              <w:rPr>
                <w:rFonts w:ascii="Times New Roman" w:hAnsi="Times New Roman"/>
                <w:sz w:val="14"/>
                <w:szCs w:val="14"/>
              </w:rPr>
              <w:t>2750,0</w:t>
            </w:r>
          </w:p>
        </w:tc>
      </w:tr>
      <w:tr w:rsidR="00FC6466" w:rsidRPr="00817FD1" w:rsidTr="006864E8">
        <w:trPr>
          <w:trHeight w:val="120"/>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0106</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Ч4Э0100200</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320</w:t>
            </w:r>
          </w:p>
        </w:tc>
        <w:tc>
          <w:tcPr>
            <w:tcW w:w="591" w:type="pct"/>
            <w:vMerge/>
          </w:tcPr>
          <w:p w:rsidR="00FC6466" w:rsidRPr="00817FD1" w:rsidRDefault="00FC6466" w:rsidP="00817FD1">
            <w:pPr>
              <w:widowControl/>
              <w:autoSpaceDE/>
              <w:autoSpaceDN/>
              <w:adjustRightInd/>
              <w:rPr>
                <w:rFonts w:ascii="Times New Roman" w:hAnsi="Times New Roman"/>
                <w:sz w:val="14"/>
                <w:szCs w:val="14"/>
              </w:rPr>
            </w:pPr>
          </w:p>
        </w:tc>
        <w:tc>
          <w:tcPr>
            <w:tcW w:w="179" w:type="pct"/>
            <w:shd w:val="clear" w:color="auto" w:fill="FFFFFF"/>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5,0</w:t>
            </w:r>
          </w:p>
        </w:tc>
        <w:tc>
          <w:tcPr>
            <w:tcW w:w="181"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F921E2">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rPr>
                <w:rFonts w:ascii="Times New Roman" w:hAnsi="Times New Roman"/>
              </w:rP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rPr>
                <w:rFonts w:ascii="Times New Roman" w:hAnsi="Times New Roman"/>
              </w:rPr>
            </w:pPr>
            <w:r w:rsidRPr="00817FD1">
              <w:rPr>
                <w:rFonts w:ascii="Times New Roman" w:hAnsi="Times New Roman"/>
                <w:sz w:val="14"/>
                <w:szCs w:val="14"/>
                <w:lang w:eastAsia="en-US"/>
              </w:rPr>
              <w:t>0,0</w:t>
            </w:r>
          </w:p>
        </w:tc>
      </w:tr>
      <w:tr w:rsidR="00FC6466" w:rsidRPr="00817FD1" w:rsidTr="006864E8">
        <w:trPr>
          <w:trHeight w:val="150"/>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0106</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Ч4Э0100200</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360</w:t>
            </w:r>
          </w:p>
        </w:tc>
        <w:tc>
          <w:tcPr>
            <w:tcW w:w="591" w:type="pct"/>
            <w:vMerge/>
          </w:tcPr>
          <w:p w:rsidR="00FC6466" w:rsidRPr="00817FD1" w:rsidRDefault="00FC6466" w:rsidP="00817FD1">
            <w:pPr>
              <w:widowControl/>
              <w:autoSpaceDE/>
              <w:autoSpaceDN/>
              <w:adjustRightInd/>
              <w:rPr>
                <w:rFonts w:ascii="Times New Roman" w:hAnsi="Times New Roman"/>
                <w:sz w:val="14"/>
                <w:szCs w:val="14"/>
              </w:rPr>
            </w:pPr>
          </w:p>
        </w:tc>
        <w:tc>
          <w:tcPr>
            <w:tcW w:w="179" w:type="pct"/>
            <w:shd w:val="clear" w:color="auto" w:fill="FFFFFF"/>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15,0</w:t>
            </w:r>
          </w:p>
        </w:tc>
        <w:tc>
          <w:tcPr>
            <w:tcW w:w="181"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F921E2">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rPr>
                <w:rFonts w:ascii="Times New Roman" w:hAnsi="Times New Roman"/>
              </w:rP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rPr>
                <w:rFonts w:ascii="Times New Roman" w:hAnsi="Times New Roman"/>
              </w:rPr>
            </w:pPr>
            <w:r w:rsidRPr="00817FD1">
              <w:rPr>
                <w:rFonts w:ascii="Times New Roman" w:hAnsi="Times New Roman"/>
                <w:sz w:val="14"/>
                <w:szCs w:val="14"/>
                <w:lang w:eastAsia="en-US"/>
              </w:rPr>
              <w:t>0,0</w:t>
            </w:r>
          </w:p>
        </w:tc>
      </w:tr>
      <w:tr w:rsidR="00FC6466" w:rsidRPr="00817FD1" w:rsidTr="006864E8">
        <w:trPr>
          <w:trHeight w:val="124"/>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FC6466" w:rsidRPr="00817FD1" w:rsidRDefault="00FC6466"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0106</w:t>
            </w:r>
          </w:p>
        </w:tc>
        <w:tc>
          <w:tcPr>
            <w:tcW w:w="318"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Ч4Э0100200</w:t>
            </w:r>
          </w:p>
        </w:tc>
        <w:tc>
          <w:tcPr>
            <w:tcW w:w="185" w:type="pct"/>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850</w:t>
            </w:r>
          </w:p>
        </w:tc>
        <w:tc>
          <w:tcPr>
            <w:tcW w:w="591" w:type="pct"/>
            <w:vMerge/>
          </w:tcPr>
          <w:p w:rsidR="00FC6466" w:rsidRPr="00817FD1" w:rsidRDefault="00FC6466" w:rsidP="00817FD1">
            <w:pPr>
              <w:widowControl/>
              <w:autoSpaceDE/>
              <w:autoSpaceDN/>
              <w:adjustRightInd/>
              <w:rPr>
                <w:rFonts w:ascii="Times New Roman" w:hAnsi="Times New Roman"/>
                <w:sz w:val="14"/>
                <w:szCs w:val="14"/>
              </w:rPr>
            </w:pPr>
          </w:p>
        </w:tc>
        <w:tc>
          <w:tcPr>
            <w:tcW w:w="179" w:type="pct"/>
            <w:shd w:val="clear" w:color="auto" w:fill="FFFFFF"/>
          </w:tcPr>
          <w:p w:rsidR="00FC6466" w:rsidRPr="00817FD1" w:rsidRDefault="00FC6466"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4,5</w:t>
            </w:r>
          </w:p>
        </w:tc>
        <w:tc>
          <w:tcPr>
            <w:tcW w:w="181"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2" w:type="pct"/>
          </w:tcPr>
          <w:p w:rsidR="00FC6466" w:rsidRPr="00817FD1" w:rsidRDefault="00FC6466" w:rsidP="00817FD1">
            <w:pPr>
              <w:ind w:left="-57" w:right="-57"/>
              <w:jc w:val="center"/>
              <w:rPr>
                <w:sz w:val="14"/>
                <w:szCs w:val="14"/>
              </w:rPr>
            </w:pPr>
            <w:r w:rsidRPr="00817FD1">
              <w:rPr>
                <w:rFonts w:ascii="Times New Roman" w:hAnsi="Times New Roman"/>
                <w:sz w:val="14"/>
                <w:szCs w:val="14"/>
                <w:lang w:eastAsia="en-US"/>
              </w:rPr>
              <w:t>0,0</w:t>
            </w:r>
          </w:p>
        </w:tc>
        <w:tc>
          <w:tcPr>
            <w:tcW w:w="228"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FC6466" w:rsidRDefault="00FC6466" w:rsidP="00FC6466">
            <w:pPr>
              <w:jc w:val="center"/>
            </w:pPr>
            <w:r w:rsidRPr="00F921E2">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rPr>
                <w:rFonts w:ascii="Times New Roman" w:hAnsi="Times New Roman"/>
              </w:rP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rPr>
                <w:rFonts w:ascii="Times New Roman" w:hAnsi="Times New Roman"/>
              </w:rPr>
            </w:pPr>
            <w:r w:rsidRPr="00817FD1">
              <w:rPr>
                <w:rFonts w:ascii="Times New Roman" w:hAnsi="Times New Roman"/>
                <w:sz w:val="14"/>
                <w:szCs w:val="14"/>
                <w:lang w:eastAsia="en-US"/>
              </w:rPr>
              <w:t>0,0</w:t>
            </w:r>
          </w:p>
        </w:tc>
      </w:tr>
      <w:tr w:rsidR="00FC6466" w:rsidRPr="00817FD1" w:rsidTr="006864E8">
        <w:trPr>
          <w:trHeight w:val="93"/>
        </w:trPr>
        <w:tc>
          <w:tcPr>
            <w:tcW w:w="364"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863" w:type="pct"/>
            <w:vMerge/>
          </w:tcPr>
          <w:p w:rsidR="00FC6466" w:rsidRPr="00817FD1" w:rsidRDefault="00FC6466" w:rsidP="00817FD1">
            <w:pPr>
              <w:widowControl/>
              <w:autoSpaceDE/>
              <w:autoSpaceDN/>
              <w:adjustRightInd/>
              <w:ind w:left="-57" w:right="-57"/>
              <w:rPr>
                <w:rFonts w:ascii="Times New Roman" w:hAnsi="Times New Roman"/>
                <w:sz w:val="14"/>
                <w:szCs w:val="16"/>
                <w:lang w:eastAsia="en-US"/>
              </w:rPr>
            </w:pPr>
          </w:p>
        </w:tc>
        <w:tc>
          <w:tcPr>
            <w:tcW w:w="273"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FC6466" w:rsidRPr="00817FD1" w:rsidRDefault="00FC6466"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79" w:type="pct"/>
            <w:shd w:val="clear" w:color="auto" w:fill="FFFFFF"/>
          </w:tcPr>
          <w:p w:rsidR="00FC6466" w:rsidRPr="00817FD1" w:rsidRDefault="00FC6466"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2"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FC6466" w:rsidRPr="00817FD1" w:rsidRDefault="00FC6466"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FC6466" w:rsidRDefault="00FC6466" w:rsidP="00FC6466">
            <w:pPr>
              <w:jc w:val="center"/>
            </w:pPr>
            <w:r w:rsidRPr="00F921E2">
              <w:rPr>
                <w:rFonts w:ascii="Times New Roman" w:eastAsia="Calibri" w:hAnsi="Times New Roman"/>
                <w:sz w:val="14"/>
                <w:szCs w:val="14"/>
                <w:lang w:eastAsia="en-US"/>
              </w:rPr>
              <w:t>0,0</w:t>
            </w:r>
          </w:p>
        </w:tc>
        <w:tc>
          <w:tcPr>
            <w:tcW w:w="273" w:type="pct"/>
            <w:shd w:val="clear" w:color="auto" w:fill="FFFFFF"/>
          </w:tcPr>
          <w:p w:rsidR="00FC6466" w:rsidRPr="00817FD1" w:rsidRDefault="00FC6466" w:rsidP="00817FD1">
            <w:pPr>
              <w:jc w:val="center"/>
              <w:rPr>
                <w:rFonts w:ascii="Times New Roman" w:hAnsi="Times New Roman"/>
              </w:rPr>
            </w:pPr>
            <w:r w:rsidRPr="00817FD1">
              <w:rPr>
                <w:rFonts w:ascii="Times New Roman" w:hAnsi="Times New Roman"/>
                <w:sz w:val="14"/>
                <w:szCs w:val="14"/>
                <w:lang w:eastAsia="en-US"/>
              </w:rPr>
              <w:t>0,0</w:t>
            </w:r>
          </w:p>
        </w:tc>
        <w:tc>
          <w:tcPr>
            <w:tcW w:w="272" w:type="pct"/>
            <w:shd w:val="clear" w:color="auto" w:fill="FFFFFF"/>
          </w:tcPr>
          <w:p w:rsidR="00FC6466" w:rsidRPr="00817FD1" w:rsidRDefault="00FC6466" w:rsidP="00817FD1">
            <w:pPr>
              <w:jc w:val="center"/>
              <w:rPr>
                <w:rFonts w:ascii="Times New Roman" w:hAnsi="Times New Roman"/>
              </w:rPr>
            </w:pPr>
            <w:r w:rsidRPr="00817FD1">
              <w:rPr>
                <w:rFonts w:ascii="Times New Roman" w:hAnsi="Times New Roman"/>
                <w:sz w:val="14"/>
                <w:szCs w:val="14"/>
                <w:lang w:eastAsia="en-US"/>
              </w:rPr>
              <w:t>0,0</w:t>
            </w:r>
          </w:p>
        </w:tc>
      </w:tr>
    </w:tbl>
    <w:p w:rsidR="008E5D4C" w:rsidRPr="00817FD1" w:rsidRDefault="008E5D4C" w:rsidP="00817FD1">
      <w:pPr>
        <w:widowControl/>
        <w:autoSpaceDE/>
        <w:autoSpaceDN/>
        <w:adjustRightInd/>
        <w:ind w:firstLine="567"/>
        <w:rPr>
          <w:rFonts w:ascii="Times New Roman" w:hAnsi="Times New Roman"/>
          <w:sz w:val="2"/>
          <w:szCs w:val="2"/>
          <w:lang w:eastAsia="en-US"/>
        </w:rPr>
      </w:pPr>
    </w:p>
    <w:p w:rsidR="008E5D4C" w:rsidRPr="00817FD1" w:rsidRDefault="008E5D4C" w:rsidP="00817FD1">
      <w:pPr>
        <w:widowControl/>
        <w:autoSpaceDE/>
        <w:autoSpaceDN/>
        <w:adjustRightInd/>
        <w:ind w:right="-60" w:firstLine="567"/>
        <w:jc w:val="center"/>
        <w:rPr>
          <w:rFonts w:ascii="Times New Roman" w:hAnsi="Times New Roman"/>
          <w:lang w:eastAsia="en-US"/>
        </w:rPr>
      </w:pPr>
      <w:r w:rsidRPr="00817FD1">
        <w:rPr>
          <w:rFonts w:ascii="Times New Roman" w:hAnsi="Times New Roman"/>
          <w:lang w:eastAsia="en-US"/>
        </w:rPr>
        <w:t>_____________________________________________</w:t>
      </w:r>
    </w:p>
    <w:p w:rsidR="00B757C5" w:rsidRPr="00817FD1" w:rsidRDefault="00B757C5" w:rsidP="00817FD1">
      <w:pPr>
        <w:ind w:left="10206" w:right="-68"/>
        <w:jc w:val="both"/>
        <w:rPr>
          <w:rStyle w:val="a4"/>
          <w:rFonts w:ascii="Times New Roman" w:hAnsi="Times New Roman"/>
          <w:b w:val="0"/>
          <w:sz w:val="28"/>
          <w:szCs w:val="28"/>
        </w:rPr>
      </w:pPr>
    </w:p>
    <w:p w:rsidR="00B757C5" w:rsidRPr="00817FD1" w:rsidRDefault="00B757C5" w:rsidP="00817FD1">
      <w:pPr>
        <w:ind w:left="10206" w:right="-68"/>
        <w:jc w:val="center"/>
        <w:rPr>
          <w:rStyle w:val="a4"/>
          <w:rFonts w:ascii="Times New Roman" w:hAnsi="Times New Roman"/>
          <w:b w:val="0"/>
          <w:sz w:val="28"/>
          <w:szCs w:val="28"/>
        </w:rPr>
      </w:pPr>
    </w:p>
    <w:p w:rsidR="00B757C5" w:rsidRDefault="00B757C5" w:rsidP="00817FD1">
      <w:pPr>
        <w:ind w:left="10206" w:right="-68"/>
        <w:jc w:val="both"/>
        <w:rPr>
          <w:rStyle w:val="a4"/>
          <w:rFonts w:ascii="Times New Roman" w:hAnsi="Times New Roman"/>
          <w:b w:val="0"/>
          <w:sz w:val="28"/>
          <w:szCs w:val="28"/>
        </w:rPr>
      </w:pPr>
    </w:p>
    <w:p w:rsidR="005E2D48" w:rsidRPr="00817FD1" w:rsidRDefault="005E2D48" w:rsidP="00817FD1">
      <w:pPr>
        <w:ind w:left="10206" w:right="-68"/>
        <w:jc w:val="both"/>
        <w:rPr>
          <w:rStyle w:val="a4"/>
          <w:rFonts w:ascii="Times New Roman" w:hAnsi="Times New Roman"/>
          <w:b w:val="0"/>
          <w:sz w:val="28"/>
          <w:szCs w:val="28"/>
        </w:rPr>
      </w:pPr>
    </w:p>
    <w:p w:rsidR="00B757C5" w:rsidRPr="00817FD1" w:rsidRDefault="00B757C5"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lastRenderedPageBreak/>
        <w:t>Приложение № 3</w:t>
      </w:r>
    </w:p>
    <w:p w:rsidR="00527E54" w:rsidRPr="00817FD1" w:rsidRDefault="00527E54" w:rsidP="00817FD1">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 xml:space="preserve">к постановлению администрации города Чебоксары </w:t>
      </w:r>
    </w:p>
    <w:p w:rsidR="00527E54" w:rsidRPr="00817FD1" w:rsidRDefault="009549F1" w:rsidP="00817FD1">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от</w:t>
      </w:r>
      <w:r>
        <w:rPr>
          <w:rStyle w:val="a4"/>
          <w:rFonts w:ascii="Times New Roman" w:hAnsi="Times New Roman"/>
          <w:b w:val="0"/>
          <w:color w:val="auto"/>
          <w:sz w:val="28"/>
          <w:szCs w:val="28"/>
        </w:rPr>
        <w:t xml:space="preserve"> 05.02.2024</w:t>
      </w:r>
      <w:r w:rsidRPr="00817FD1">
        <w:rPr>
          <w:rStyle w:val="a4"/>
          <w:rFonts w:ascii="Times New Roman" w:hAnsi="Times New Roman"/>
          <w:b w:val="0"/>
          <w:color w:val="auto"/>
          <w:sz w:val="28"/>
          <w:szCs w:val="28"/>
        </w:rPr>
        <w:t xml:space="preserve"> № </w:t>
      </w:r>
      <w:r>
        <w:rPr>
          <w:rStyle w:val="a4"/>
          <w:rFonts w:ascii="Times New Roman" w:hAnsi="Times New Roman"/>
          <w:b w:val="0"/>
          <w:color w:val="auto"/>
          <w:sz w:val="28"/>
          <w:szCs w:val="28"/>
        </w:rPr>
        <w:t>251</w:t>
      </w:r>
    </w:p>
    <w:p w:rsidR="00527E54" w:rsidRPr="00817FD1" w:rsidRDefault="00527E54" w:rsidP="00817FD1">
      <w:pPr>
        <w:widowControl/>
        <w:adjustRightInd/>
        <w:ind w:left="10490" w:right="-68"/>
        <w:jc w:val="both"/>
        <w:outlineLvl w:val="1"/>
        <w:rPr>
          <w:rFonts w:ascii="Times New Roman" w:hAnsi="Times New Roman"/>
        </w:rPr>
      </w:pPr>
    </w:p>
    <w:p w:rsidR="00527E54" w:rsidRPr="00817FD1" w:rsidRDefault="00527E54" w:rsidP="00817FD1">
      <w:pPr>
        <w:widowControl/>
        <w:adjustRightInd/>
        <w:ind w:left="10490" w:right="-68"/>
        <w:jc w:val="both"/>
        <w:outlineLvl w:val="1"/>
        <w:rPr>
          <w:rFonts w:ascii="Times New Roman" w:hAnsi="Times New Roman"/>
        </w:rPr>
      </w:pPr>
    </w:p>
    <w:p w:rsidR="005B6C6C" w:rsidRPr="00817FD1" w:rsidRDefault="005B6C6C" w:rsidP="00817FD1">
      <w:pPr>
        <w:widowControl/>
        <w:adjustRightInd/>
        <w:ind w:left="10206" w:right="-68"/>
        <w:jc w:val="both"/>
        <w:outlineLvl w:val="1"/>
        <w:rPr>
          <w:rFonts w:ascii="Times New Roman" w:hAnsi="Times New Roman"/>
          <w:sz w:val="28"/>
          <w:szCs w:val="28"/>
        </w:rPr>
      </w:pPr>
      <w:r w:rsidRPr="00817FD1">
        <w:rPr>
          <w:rFonts w:ascii="Times New Roman" w:hAnsi="Times New Roman"/>
          <w:sz w:val="28"/>
          <w:szCs w:val="28"/>
        </w:rPr>
        <w:t>Приложение № 1</w:t>
      </w:r>
    </w:p>
    <w:p w:rsidR="005B6C6C" w:rsidRPr="00817FD1" w:rsidRDefault="005B6C6C" w:rsidP="00817FD1">
      <w:pPr>
        <w:widowControl/>
        <w:adjustRightInd/>
        <w:ind w:left="10206" w:right="-68"/>
        <w:jc w:val="both"/>
        <w:rPr>
          <w:rFonts w:ascii="Times New Roman" w:hAnsi="Times New Roman"/>
          <w:sz w:val="28"/>
          <w:szCs w:val="28"/>
        </w:rPr>
      </w:pPr>
      <w:r w:rsidRPr="00817FD1">
        <w:rPr>
          <w:rFonts w:ascii="Times New Roman" w:hAnsi="Times New Roman"/>
          <w:sz w:val="28"/>
          <w:szCs w:val="28"/>
          <w:lang w:eastAsia="en-US"/>
        </w:rPr>
        <w:t xml:space="preserve">к подпрограмме «Совершенствование </w:t>
      </w:r>
      <w:r w:rsidR="000921B7" w:rsidRPr="00817FD1">
        <w:rPr>
          <w:rFonts w:ascii="Times New Roman" w:hAnsi="Times New Roman"/>
          <w:sz w:val="28"/>
          <w:szCs w:val="28"/>
          <w:lang w:eastAsia="en-US"/>
        </w:rPr>
        <w:t>бюджетной</w:t>
      </w:r>
      <w:r w:rsidRPr="00817FD1">
        <w:rPr>
          <w:rFonts w:ascii="Times New Roman" w:hAnsi="Times New Roman"/>
          <w:sz w:val="28"/>
          <w:szCs w:val="28"/>
          <w:lang w:eastAsia="en-US"/>
        </w:rPr>
        <w:t xml:space="preserve"> политики и обеспечение сбалансированности бюджета</w:t>
      </w:r>
      <w:r w:rsidRPr="00817FD1">
        <w:rPr>
          <w:rFonts w:ascii="Times New Roman" w:hAnsi="Times New Roman"/>
          <w:color w:val="000000"/>
          <w:sz w:val="28"/>
          <w:szCs w:val="28"/>
          <w:lang w:eastAsia="en-US"/>
        </w:rPr>
        <w:t xml:space="preserve"> города Чебоксары»</w:t>
      </w:r>
    </w:p>
    <w:p w:rsidR="005B6C6C" w:rsidRPr="00817FD1" w:rsidRDefault="005B6C6C" w:rsidP="00817FD1">
      <w:pPr>
        <w:widowControl/>
        <w:adjustRightInd/>
        <w:ind w:left="10490"/>
        <w:rPr>
          <w:rFonts w:ascii="Times New Roman" w:hAnsi="Times New Roman"/>
          <w:sz w:val="20"/>
          <w:szCs w:val="20"/>
        </w:rPr>
      </w:pPr>
    </w:p>
    <w:p w:rsidR="00274CF6" w:rsidRPr="00817FD1" w:rsidRDefault="00274CF6" w:rsidP="00817FD1">
      <w:pPr>
        <w:widowControl/>
        <w:adjustRightInd/>
        <w:ind w:firstLine="567"/>
        <w:jc w:val="center"/>
        <w:rPr>
          <w:rFonts w:ascii="Times New Roman" w:hAnsi="Times New Roman"/>
          <w:b/>
        </w:rPr>
      </w:pPr>
      <w:r w:rsidRPr="00817FD1">
        <w:rPr>
          <w:rFonts w:ascii="Times New Roman" w:hAnsi="Times New Roman"/>
          <w:b/>
        </w:rPr>
        <w:t>СВЕДЕНИЯ</w:t>
      </w:r>
    </w:p>
    <w:p w:rsidR="00274CF6" w:rsidRPr="00817FD1" w:rsidRDefault="00274CF6" w:rsidP="00817FD1">
      <w:pPr>
        <w:widowControl/>
        <w:adjustRightInd/>
        <w:ind w:firstLine="567"/>
        <w:jc w:val="center"/>
        <w:rPr>
          <w:rFonts w:ascii="Times New Roman" w:hAnsi="Times New Roman"/>
          <w:b/>
        </w:rPr>
      </w:pPr>
      <w:r w:rsidRPr="00817FD1">
        <w:rPr>
          <w:rFonts w:ascii="Times New Roman" w:hAnsi="Times New Roman"/>
          <w:b/>
        </w:rPr>
        <w:t>о важнейших целевых индикаторах и показателях подпрограмм</w:t>
      </w:r>
      <w:r w:rsidR="00475F62" w:rsidRPr="00817FD1">
        <w:rPr>
          <w:rFonts w:ascii="Times New Roman" w:hAnsi="Times New Roman"/>
          <w:b/>
        </w:rPr>
        <w:t>ы</w:t>
      </w:r>
    </w:p>
    <w:p w:rsidR="00274CF6" w:rsidRPr="00817FD1" w:rsidRDefault="00274CF6" w:rsidP="00817FD1">
      <w:pPr>
        <w:widowControl/>
        <w:adjustRightInd/>
        <w:ind w:firstLine="567"/>
        <w:jc w:val="center"/>
        <w:rPr>
          <w:rFonts w:ascii="Times New Roman" w:hAnsi="Times New Roman"/>
          <w:b/>
        </w:rPr>
      </w:pPr>
      <w:r w:rsidRPr="00817FD1">
        <w:rPr>
          <w:rFonts w:ascii="Times New Roman" w:hAnsi="Times New Roman"/>
          <w:b/>
        </w:rPr>
        <w:t>муниципальной программы города Чебоксары и их значениях</w:t>
      </w:r>
    </w:p>
    <w:p w:rsidR="00274CF6" w:rsidRPr="00817FD1" w:rsidRDefault="00274CF6" w:rsidP="00817FD1">
      <w:pPr>
        <w:widowControl/>
        <w:adjustRightInd/>
        <w:ind w:firstLine="567"/>
        <w:jc w:val="right"/>
        <w:rPr>
          <w:rFonts w:ascii="Times New Roman" w:hAnsi="Times New Roman"/>
          <w:b/>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5471"/>
        <w:gridCol w:w="891"/>
        <w:gridCol w:w="746"/>
        <w:gridCol w:w="710"/>
        <w:gridCol w:w="710"/>
        <w:gridCol w:w="710"/>
        <w:gridCol w:w="852"/>
        <w:gridCol w:w="849"/>
        <w:gridCol w:w="849"/>
        <w:gridCol w:w="849"/>
        <w:gridCol w:w="18"/>
        <w:gridCol w:w="852"/>
        <w:gridCol w:w="832"/>
      </w:tblGrid>
      <w:tr w:rsidR="00274CF6" w:rsidRPr="00817FD1" w:rsidTr="004B2349">
        <w:tc>
          <w:tcPr>
            <w:tcW w:w="172" w:type="pct"/>
            <w:vMerge w:val="restart"/>
            <w:tcBorders>
              <w:left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18"/>
              </w:rPr>
            </w:pPr>
            <w:r w:rsidRPr="00817FD1">
              <w:rPr>
                <w:rFonts w:ascii="Times New Roman" w:hAnsi="Times New Roman"/>
                <w:sz w:val="18"/>
                <w:szCs w:val="18"/>
              </w:rPr>
              <w:t>№ п/п</w:t>
            </w:r>
          </w:p>
        </w:tc>
        <w:tc>
          <w:tcPr>
            <w:tcW w:w="1842" w:type="pct"/>
            <w:vMerge w:val="restart"/>
            <w:tcBorders>
              <w:bottom w:val="single" w:sz="4" w:space="0" w:color="auto"/>
            </w:tcBorders>
            <w:shd w:val="clear" w:color="auto" w:fill="auto"/>
          </w:tcPr>
          <w:p w:rsidR="00274CF6" w:rsidRPr="00817FD1" w:rsidRDefault="007F272D" w:rsidP="00817FD1">
            <w:pPr>
              <w:widowControl/>
              <w:adjustRightInd/>
              <w:ind w:firstLine="34"/>
              <w:jc w:val="center"/>
              <w:rPr>
                <w:rFonts w:ascii="Times New Roman" w:hAnsi="Times New Roman"/>
                <w:b/>
              </w:rPr>
            </w:pPr>
            <w:r w:rsidRPr="00817FD1">
              <w:rPr>
                <w:rFonts w:ascii="Times New Roman" w:hAnsi="Times New Roman"/>
                <w:sz w:val="18"/>
                <w:szCs w:val="20"/>
              </w:rPr>
              <w:t>Важнейшие целевые индикаторы и показатели, наименование подпрограммы муниципальной программы, (наименование)</w:t>
            </w:r>
          </w:p>
        </w:tc>
        <w:tc>
          <w:tcPr>
            <w:tcW w:w="300" w:type="pct"/>
            <w:vMerge w:val="restart"/>
            <w:tcBorders>
              <w:bottom w:val="single" w:sz="4" w:space="0" w:color="auto"/>
            </w:tcBorders>
            <w:shd w:val="clear" w:color="auto" w:fill="auto"/>
          </w:tcPr>
          <w:p w:rsidR="00274CF6" w:rsidRPr="00817FD1" w:rsidRDefault="00274CF6" w:rsidP="00817FD1">
            <w:pPr>
              <w:widowControl/>
              <w:adjustRightInd/>
              <w:jc w:val="center"/>
              <w:rPr>
                <w:rFonts w:ascii="Times New Roman" w:hAnsi="Times New Roman"/>
                <w:b/>
              </w:rPr>
            </w:pPr>
            <w:r w:rsidRPr="00817FD1">
              <w:rPr>
                <w:rFonts w:ascii="Times New Roman" w:hAnsi="Times New Roman"/>
                <w:sz w:val="18"/>
                <w:szCs w:val="20"/>
              </w:rPr>
              <w:t>Единица измерения</w:t>
            </w:r>
          </w:p>
        </w:tc>
        <w:tc>
          <w:tcPr>
            <w:tcW w:w="2686" w:type="pct"/>
            <w:gridSpan w:val="11"/>
            <w:tcBorders>
              <w:bottom w:val="single" w:sz="4" w:space="0" w:color="auto"/>
              <w:right w:val="single" w:sz="4" w:space="0" w:color="auto"/>
            </w:tcBorders>
            <w:shd w:val="clear" w:color="auto" w:fill="auto"/>
          </w:tcPr>
          <w:p w:rsidR="00274CF6" w:rsidRPr="00817FD1" w:rsidRDefault="00274CF6" w:rsidP="00817FD1">
            <w:pPr>
              <w:widowControl/>
              <w:adjustRightInd/>
              <w:ind w:firstLine="567"/>
              <w:jc w:val="center"/>
              <w:rPr>
                <w:rFonts w:ascii="Times New Roman" w:hAnsi="Times New Roman"/>
                <w:b/>
              </w:rPr>
            </w:pPr>
            <w:r w:rsidRPr="00817FD1">
              <w:rPr>
                <w:rFonts w:ascii="Times New Roman" w:hAnsi="Times New Roman"/>
                <w:sz w:val="18"/>
                <w:szCs w:val="20"/>
              </w:rPr>
              <w:t>Значения целевых индикаторов и показателей</w:t>
            </w:r>
          </w:p>
        </w:tc>
      </w:tr>
      <w:tr w:rsidR="004B2349" w:rsidRPr="00817FD1" w:rsidTr="004B2349">
        <w:trPr>
          <w:trHeight w:val="411"/>
        </w:trPr>
        <w:tc>
          <w:tcPr>
            <w:tcW w:w="172" w:type="pct"/>
            <w:vMerge/>
            <w:tcBorders>
              <w:left w:val="single" w:sz="4" w:space="0" w:color="auto"/>
            </w:tcBorders>
            <w:shd w:val="clear" w:color="auto" w:fill="auto"/>
          </w:tcPr>
          <w:p w:rsidR="005E2D48" w:rsidRPr="00817FD1" w:rsidRDefault="005E2D48" w:rsidP="00817FD1">
            <w:pPr>
              <w:widowControl/>
              <w:adjustRightInd/>
              <w:ind w:firstLine="567"/>
              <w:jc w:val="center"/>
              <w:rPr>
                <w:rFonts w:ascii="Times New Roman" w:hAnsi="Times New Roman"/>
                <w:b/>
              </w:rPr>
            </w:pPr>
          </w:p>
        </w:tc>
        <w:tc>
          <w:tcPr>
            <w:tcW w:w="1842" w:type="pct"/>
            <w:vMerge/>
            <w:shd w:val="clear" w:color="auto" w:fill="auto"/>
          </w:tcPr>
          <w:p w:rsidR="005E2D48" w:rsidRPr="00817FD1" w:rsidRDefault="005E2D48" w:rsidP="00817FD1">
            <w:pPr>
              <w:widowControl/>
              <w:adjustRightInd/>
              <w:ind w:firstLine="34"/>
              <w:jc w:val="center"/>
              <w:rPr>
                <w:rFonts w:ascii="Times New Roman" w:hAnsi="Times New Roman"/>
                <w:b/>
              </w:rPr>
            </w:pPr>
          </w:p>
        </w:tc>
        <w:tc>
          <w:tcPr>
            <w:tcW w:w="300" w:type="pct"/>
            <w:vMerge/>
            <w:shd w:val="clear" w:color="auto" w:fill="auto"/>
          </w:tcPr>
          <w:p w:rsidR="005E2D48" w:rsidRPr="00817FD1" w:rsidRDefault="005E2D48" w:rsidP="00817FD1">
            <w:pPr>
              <w:widowControl/>
              <w:adjustRightInd/>
              <w:ind w:firstLine="567"/>
              <w:jc w:val="center"/>
              <w:rPr>
                <w:rFonts w:ascii="Times New Roman" w:hAnsi="Times New Roman"/>
                <w:b/>
              </w:rPr>
            </w:pPr>
          </w:p>
        </w:tc>
        <w:tc>
          <w:tcPr>
            <w:tcW w:w="251" w:type="pct"/>
            <w:shd w:val="clear" w:color="auto" w:fill="auto"/>
          </w:tcPr>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2019 </w:t>
            </w:r>
          </w:p>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39" w:type="pct"/>
            <w:shd w:val="clear" w:color="auto" w:fill="auto"/>
          </w:tcPr>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2020 </w:t>
            </w:r>
          </w:p>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39" w:type="pct"/>
            <w:shd w:val="clear" w:color="auto" w:fill="auto"/>
          </w:tcPr>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2021 </w:t>
            </w:r>
          </w:p>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39" w:type="pct"/>
            <w:shd w:val="clear" w:color="auto" w:fill="auto"/>
          </w:tcPr>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2022 </w:t>
            </w:r>
          </w:p>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7" w:type="pct"/>
            <w:shd w:val="clear" w:color="auto" w:fill="auto"/>
          </w:tcPr>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2023 </w:t>
            </w:r>
          </w:p>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6" w:type="pct"/>
            <w:shd w:val="clear" w:color="auto" w:fill="auto"/>
          </w:tcPr>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2024</w:t>
            </w:r>
          </w:p>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6" w:type="pct"/>
            <w:tcBorders>
              <w:right w:val="single" w:sz="4" w:space="0" w:color="auto"/>
            </w:tcBorders>
            <w:shd w:val="clear" w:color="auto" w:fill="auto"/>
          </w:tcPr>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2025</w:t>
            </w:r>
          </w:p>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год </w:t>
            </w:r>
          </w:p>
        </w:tc>
        <w:tc>
          <w:tcPr>
            <w:tcW w:w="286" w:type="pct"/>
            <w:tcBorders>
              <w:right w:val="single" w:sz="4" w:space="0" w:color="auto"/>
            </w:tcBorders>
            <w:shd w:val="clear" w:color="auto" w:fill="auto"/>
          </w:tcPr>
          <w:p w:rsidR="004B2349" w:rsidRPr="00817FD1" w:rsidRDefault="004B2349" w:rsidP="004B2349">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202</w:t>
            </w:r>
            <w:r>
              <w:rPr>
                <w:rFonts w:ascii="Times New Roman" w:hAnsi="Times New Roman"/>
                <w:sz w:val="18"/>
                <w:szCs w:val="20"/>
              </w:rPr>
              <w:t>6</w:t>
            </w:r>
          </w:p>
          <w:p w:rsidR="005E2D48" w:rsidRPr="00817FD1" w:rsidRDefault="004B2349" w:rsidP="004B2349">
            <w:pPr>
              <w:widowControl/>
              <w:adjustRightInd/>
              <w:ind w:right="-57"/>
              <w:jc w:val="center"/>
              <w:rPr>
                <w:rFonts w:ascii="Times New Roman" w:hAnsi="Times New Roman"/>
                <w:sz w:val="18"/>
                <w:szCs w:val="20"/>
              </w:rPr>
            </w:pPr>
            <w:r w:rsidRPr="00817FD1">
              <w:rPr>
                <w:rFonts w:ascii="Times New Roman" w:hAnsi="Times New Roman"/>
                <w:sz w:val="18"/>
                <w:szCs w:val="20"/>
              </w:rPr>
              <w:t>год</w:t>
            </w:r>
          </w:p>
        </w:tc>
        <w:tc>
          <w:tcPr>
            <w:tcW w:w="293" w:type="pct"/>
            <w:gridSpan w:val="2"/>
            <w:tcBorders>
              <w:right w:val="single" w:sz="4" w:space="0" w:color="auto"/>
            </w:tcBorders>
            <w:shd w:val="clear" w:color="auto" w:fill="auto"/>
          </w:tcPr>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2030</w:t>
            </w:r>
          </w:p>
          <w:p w:rsidR="005E2D48" w:rsidRPr="00817FD1" w:rsidRDefault="005E2D48" w:rsidP="00817FD1">
            <w:pPr>
              <w:widowControl/>
              <w:adjustRightInd/>
              <w:ind w:right="-57"/>
              <w:jc w:val="center"/>
              <w:rPr>
                <w:rFonts w:ascii="Times New Roman" w:hAnsi="Times New Roman"/>
                <w:sz w:val="18"/>
                <w:szCs w:val="20"/>
              </w:rPr>
            </w:pPr>
            <w:r w:rsidRPr="00817FD1">
              <w:rPr>
                <w:rFonts w:ascii="Times New Roman" w:hAnsi="Times New Roman"/>
                <w:sz w:val="18"/>
                <w:szCs w:val="20"/>
              </w:rPr>
              <w:t>год</w:t>
            </w:r>
          </w:p>
        </w:tc>
        <w:tc>
          <w:tcPr>
            <w:tcW w:w="280" w:type="pct"/>
            <w:tcBorders>
              <w:right w:val="single" w:sz="4" w:space="0" w:color="auto"/>
            </w:tcBorders>
            <w:shd w:val="clear" w:color="auto" w:fill="auto"/>
          </w:tcPr>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2035</w:t>
            </w:r>
          </w:p>
          <w:p w:rsidR="005E2D48" w:rsidRPr="00817FD1" w:rsidRDefault="005E2D48" w:rsidP="00817FD1">
            <w:pPr>
              <w:widowControl/>
              <w:adjustRightInd/>
              <w:ind w:right="-57"/>
              <w:jc w:val="center"/>
              <w:rPr>
                <w:rFonts w:ascii="Times New Roman" w:hAnsi="Times New Roman"/>
                <w:sz w:val="18"/>
                <w:szCs w:val="20"/>
              </w:rPr>
            </w:pPr>
            <w:r w:rsidRPr="00817FD1">
              <w:rPr>
                <w:rFonts w:ascii="Times New Roman" w:hAnsi="Times New Roman"/>
                <w:sz w:val="18"/>
                <w:szCs w:val="20"/>
              </w:rPr>
              <w:t>год</w:t>
            </w:r>
          </w:p>
        </w:tc>
      </w:tr>
      <w:tr w:rsidR="004B2349" w:rsidRPr="00817FD1" w:rsidTr="004B2349">
        <w:trPr>
          <w:trHeight w:val="92"/>
        </w:trPr>
        <w:tc>
          <w:tcPr>
            <w:tcW w:w="172" w:type="pct"/>
            <w:tcBorders>
              <w:left w:val="single" w:sz="4" w:space="0" w:color="auto"/>
              <w:bottom w:val="single" w:sz="4" w:space="0" w:color="auto"/>
            </w:tcBorders>
            <w:shd w:val="clear" w:color="auto" w:fill="auto"/>
          </w:tcPr>
          <w:p w:rsidR="005E2D48" w:rsidRPr="00817FD1" w:rsidRDefault="005E2D48" w:rsidP="00817FD1">
            <w:pPr>
              <w:widowControl/>
              <w:adjustRightInd/>
              <w:ind w:left="-851" w:right="-109" w:firstLine="709"/>
              <w:jc w:val="center"/>
              <w:rPr>
                <w:rFonts w:ascii="Times New Roman" w:hAnsi="Times New Roman"/>
                <w:sz w:val="18"/>
                <w:szCs w:val="20"/>
              </w:rPr>
            </w:pPr>
            <w:r w:rsidRPr="00817FD1">
              <w:rPr>
                <w:rFonts w:ascii="Times New Roman" w:hAnsi="Times New Roman"/>
                <w:sz w:val="18"/>
                <w:szCs w:val="18"/>
              </w:rPr>
              <w:t>1</w:t>
            </w:r>
          </w:p>
        </w:tc>
        <w:tc>
          <w:tcPr>
            <w:tcW w:w="1842" w:type="pct"/>
            <w:tcBorders>
              <w:bottom w:val="single" w:sz="4" w:space="0" w:color="auto"/>
            </w:tcBorders>
            <w:shd w:val="clear" w:color="auto" w:fill="auto"/>
          </w:tcPr>
          <w:p w:rsidR="005E2D48" w:rsidRPr="00817FD1" w:rsidRDefault="005E2D48" w:rsidP="00817FD1">
            <w:pPr>
              <w:widowControl/>
              <w:adjustRightInd/>
              <w:ind w:firstLine="34"/>
              <w:jc w:val="center"/>
              <w:rPr>
                <w:rFonts w:ascii="Times New Roman" w:hAnsi="Times New Roman"/>
                <w:sz w:val="18"/>
                <w:szCs w:val="20"/>
              </w:rPr>
            </w:pPr>
            <w:r w:rsidRPr="00817FD1">
              <w:rPr>
                <w:rFonts w:ascii="Times New Roman" w:hAnsi="Times New Roman"/>
                <w:sz w:val="18"/>
                <w:szCs w:val="20"/>
              </w:rPr>
              <w:t>2</w:t>
            </w:r>
          </w:p>
        </w:tc>
        <w:tc>
          <w:tcPr>
            <w:tcW w:w="300" w:type="pct"/>
            <w:tcBorders>
              <w:bottom w:val="single" w:sz="4" w:space="0" w:color="auto"/>
            </w:tcBorders>
            <w:shd w:val="clear" w:color="auto" w:fill="auto"/>
          </w:tcPr>
          <w:p w:rsidR="005E2D48" w:rsidRPr="00817FD1" w:rsidRDefault="005E2D48" w:rsidP="00817FD1">
            <w:pPr>
              <w:widowControl/>
              <w:adjustRightInd/>
              <w:jc w:val="center"/>
              <w:rPr>
                <w:rFonts w:ascii="Times New Roman" w:hAnsi="Times New Roman"/>
                <w:sz w:val="18"/>
                <w:szCs w:val="20"/>
              </w:rPr>
            </w:pPr>
            <w:r w:rsidRPr="00817FD1">
              <w:rPr>
                <w:rFonts w:ascii="Times New Roman" w:hAnsi="Times New Roman"/>
                <w:sz w:val="18"/>
                <w:szCs w:val="20"/>
              </w:rPr>
              <w:t>3</w:t>
            </w:r>
          </w:p>
        </w:tc>
        <w:tc>
          <w:tcPr>
            <w:tcW w:w="251" w:type="pct"/>
            <w:tcBorders>
              <w:bottom w:val="single" w:sz="4" w:space="0" w:color="auto"/>
            </w:tcBorders>
            <w:shd w:val="clear" w:color="auto" w:fill="auto"/>
          </w:tcPr>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4</w:t>
            </w:r>
          </w:p>
        </w:tc>
        <w:tc>
          <w:tcPr>
            <w:tcW w:w="239" w:type="pct"/>
            <w:tcBorders>
              <w:bottom w:val="single" w:sz="4" w:space="0" w:color="auto"/>
            </w:tcBorders>
            <w:shd w:val="clear" w:color="auto" w:fill="auto"/>
          </w:tcPr>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5</w:t>
            </w:r>
          </w:p>
        </w:tc>
        <w:tc>
          <w:tcPr>
            <w:tcW w:w="239" w:type="pct"/>
            <w:tcBorders>
              <w:bottom w:val="single" w:sz="4" w:space="0" w:color="auto"/>
            </w:tcBorders>
            <w:shd w:val="clear" w:color="auto" w:fill="auto"/>
          </w:tcPr>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6</w:t>
            </w:r>
          </w:p>
        </w:tc>
        <w:tc>
          <w:tcPr>
            <w:tcW w:w="239" w:type="pct"/>
            <w:tcBorders>
              <w:bottom w:val="single" w:sz="4" w:space="0" w:color="auto"/>
            </w:tcBorders>
            <w:shd w:val="clear" w:color="auto" w:fill="auto"/>
          </w:tcPr>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7</w:t>
            </w:r>
          </w:p>
        </w:tc>
        <w:tc>
          <w:tcPr>
            <w:tcW w:w="287" w:type="pct"/>
            <w:tcBorders>
              <w:bottom w:val="single" w:sz="4" w:space="0" w:color="auto"/>
            </w:tcBorders>
            <w:shd w:val="clear" w:color="auto" w:fill="auto"/>
          </w:tcPr>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8</w:t>
            </w:r>
          </w:p>
        </w:tc>
        <w:tc>
          <w:tcPr>
            <w:tcW w:w="286" w:type="pct"/>
            <w:tcBorders>
              <w:bottom w:val="single" w:sz="4" w:space="0" w:color="auto"/>
            </w:tcBorders>
            <w:shd w:val="clear" w:color="auto" w:fill="auto"/>
          </w:tcPr>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9</w:t>
            </w:r>
          </w:p>
        </w:tc>
        <w:tc>
          <w:tcPr>
            <w:tcW w:w="286" w:type="pct"/>
            <w:tcBorders>
              <w:bottom w:val="single" w:sz="4" w:space="0" w:color="auto"/>
              <w:right w:val="single" w:sz="4" w:space="0" w:color="auto"/>
            </w:tcBorders>
            <w:shd w:val="clear" w:color="auto" w:fill="auto"/>
          </w:tcPr>
          <w:p w:rsidR="005E2D48" w:rsidRPr="00817FD1" w:rsidRDefault="005E2D48"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10</w:t>
            </w:r>
          </w:p>
        </w:tc>
        <w:tc>
          <w:tcPr>
            <w:tcW w:w="286" w:type="pct"/>
            <w:tcBorders>
              <w:bottom w:val="single" w:sz="4" w:space="0" w:color="auto"/>
              <w:right w:val="single" w:sz="4" w:space="0" w:color="auto"/>
            </w:tcBorders>
            <w:shd w:val="clear" w:color="auto" w:fill="auto"/>
          </w:tcPr>
          <w:p w:rsidR="005E2D48" w:rsidRPr="00817FD1" w:rsidRDefault="004B2349" w:rsidP="005E2D48">
            <w:pPr>
              <w:widowControl/>
              <w:adjustRightInd/>
              <w:ind w:right="-57"/>
              <w:jc w:val="center"/>
              <w:rPr>
                <w:rFonts w:ascii="Times New Roman" w:hAnsi="Times New Roman"/>
                <w:sz w:val="18"/>
                <w:szCs w:val="20"/>
              </w:rPr>
            </w:pPr>
            <w:r>
              <w:rPr>
                <w:rFonts w:ascii="Times New Roman" w:hAnsi="Times New Roman"/>
                <w:sz w:val="18"/>
                <w:szCs w:val="20"/>
              </w:rPr>
              <w:t>11</w:t>
            </w:r>
          </w:p>
        </w:tc>
        <w:tc>
          <w:tcPr>
            <w:tcW w:w="293" w:type="pct"/>
            <w:gridSpan w:val="2"/>
            <w:tcBorders>
              <w:bottom w:val="single" w:sz="4" w:space="0" w:color="auto"/>
              <w:right w:val="single" w:sz="4" w:space="0" w:color="auto"/>
            </w:tcBorders>
            <w:shd w:val="clear" w:color="auto" w:fill="auto"/>
          </w:tcPr>
          <w:p w:rsidR="005E2D48" w:rsidRPr="00817FD1" w:rsidRDefault="005E2D48" w:rsidP="004B2349">
            <w:pPr>
              <w:widowControl/>
              <w:adjustRightInd/>
              <w:ind w:right="-57"/>
              <w:jc w:val="center"/>
              <w:rPr>
                <w:rFonts w:ascii="Times New Roman" w:hAnsi="Times New Roman"/>
                <w:sz w:val="18"/>
                <w:szCs w:val="20"/>
              </w:rPr>
            </w:pPr>
            <w:r w:rsidRPr="00817FD1">
              <w:rPr>
                <w:rFonts w:ascii="Times New Roman" w:hAnsi="Times New Roman"/>
                <w:sz w:val="18"/>
                <w:szCs w:val="20"/>
              </w:rPr>
              <w:t>1</w:t>
            </w:r>
            <w:r w:rsidR="004B2349">
              <w:rPr>
                <w:rFonts w:ascii="Times New Roman" w:hAnsi="Times New Roman"/>
                <w:sz w:val="18"/>
                <w:szCs w:val="20"/>
              </w:rPr>
              <w:t>2</w:t>
            </w:r>
          </w:p>
        </w:tc>
        <w:tc>
          <w:tcPr>
            <w:tcW w:w="280" w:type="pct"/>
            <w:tcBorders>
              <w:bottom w:val="single" w:sz="4" w:space="0" w:color="auto"/>
              <w:right w:val="single" w:sz="4" w:space="0" w:color="auto"/>
            </w:tcBorders>
            <w:shd w:val="clear" w:color="auto" w:fill="auto"/>
          </w:tcPr>
          <w:p w:rsidR="005E2D48" w:rsidRPr="00817FD1" w:rsidRDefault="004B2349" w:rsidP="00817FD1">
            <w:pPr>
              <w:widowControl/>
              <w:adjustRightInd/>
              <w:ind w:right="-57"/>
              <w:jc w:val="center"/>
              <w:rPr>
                <w:rFonts w:ascii="Times New Roman" w:hAnsi="Times New Roman"/>
                <w:sz w:val="18"/>
                <w:szCs w:val="20"/>
              </w:rPr>
            </w:pPr>
            <w:r>
              <w:rPr>
                <w:rFonts w:ascii="Times New Roman" w:hAnsi="Times New Roman"/>
                <w:sz w:val="18"/>
                <w:szCs w:val="20"/>
              </w:rPr>
              <w:t>13</w:t>
            </w:r>
          </w:p>
        </w:tc>
      </w:tr>
      <w:tr w:rsidR="00274CF6" w:rsidRPr="00817FD1" w:rsidTr="00AC307F">
        <w:tc>
          <w:tcPr>
            <w:tcW w:w="5000" w:type="pct"/>
            <w:gridSpan w:val="14"/>
            <w:tcBorders>
              <w:top w:val="single" w:sz="4" w:space="0" w:color="auto"/>
              <w:left w:val="single" w:sz="4" w:space="0" w:color="auto"/>
              <w:bottom w:val="single" w:sz="4" w:space="0" w:color="auto"/>
              <w:right w:val="single" w:sz="4" w:space="0" w:color="auto"/>
            </w:tcBorders>
            <w:shd w:val="clear" w:color="auto" w:fill="auto"/>
          </w:tcPr>
          <w:p w:rsidR="00274CF6" w:rsidRPr="00817FD1" w:rsidRDefault="00274CF6" w:rsidP="00817FD1">
            <w:pPr>
              <w:widowControl/>
              <w:adjustRightInd/>
              <w:ind w:firstLine="567"/>
              <w:jc w:val="both"/>
              <w:rPr>
                <w:rFonts w:ascii="Times New Roman" w:hAnsi="Times New Roman"/>
                <w:b/>
                <w:sz w:val="18"/>
                <w:szCs w:val="18"/>
              </w:rPr>
            </w:pPr>
          </w:p>
          <w:p w:rsidR="00274CF6" w:rsidRPr="00817FD1" w:rsidRDefault="00274CF6" w:rsidP="00817FD1">
            <w:pPr>
              <w:widowControl/>
              <w:adjustRightInd/>
              <w:ind w:firstLine="567"/>
              <w:jc w:val="center"/>
              <w:rPr>
                <w:rFonts w:ascii="Times New Roman" w:hAnsi="Times New Roman"/>
                <w:b/>
                <w:sz w:val="18"/>
                <w:szCs w:val="18"/>
              </w:rPr>
            </w:pPr>
            <w:r w:rsidRPr="00817FD1">
              <w:rPr>
                <w:rFonts w:ascii="Times New Roman" w:hAnsi="Times New Roman"/>
                <w:b/>
                <w:sz w:val="18"/>
                <w:szCs w:val="18"/>
              </w:rPr>
              <w:t>Подпрограмма «Совершенствование бюджетной политики и обеспечение сбалансированности бюджета города Чебоксары»</w:t>
            </w:r>
          </w:p>
          <w:p w:rsidR="00274CF6" w:rsidRPr="00817FD1" w:rsidRDefault="00274CF6" w:rsidP="00817FD1">
            <w:pPr>
              <w:widowControl/>
              <w:adjustRightInd/>
              <w:ind w:right="-57"/>
              <w:jc w:val="center"/>
              <w:rPr>
                <w:rFonts w:ascii="Times New Roman" w:hAnsi="Times New Roman"/>
                <w:sz w:val="14"/>
                <w:szCs w:val="16"/>
              </w:rPr>
            </w:pPr>
          </w:p>
        </w:tc>
      </w:tr>
      <w:tr w:rsidR="004B2349" w:rsidRPr="00817FD1" w:rsidTr="004B2349">
        <w:tc>
          <w:tcPr>
            <w:tcW w:w="172" w:type="pct"/>
            <w:tcBorders>
              <w:left w:val="single" w:sz="4" w:space="0" w:color="auto"/>
            </w:tcBorders>
            <w:shd w:val="clear" w:color="auto" w:fill="auto"/>
          </w:tcPr>
          <w:p w:rsidR="005E2D48" w:rsidRPr="00817FD1" w:rsidRDefault="005E2D48" w:rsidP="00817FD1">
            <w:pPr>
              <w:widowControl/>
              <w:adjustRightInd/>
              <w:jc w:val="center"/>
              <w:rPr>
                <w:rFonts w:ascii="Times New Roman" w:hAnsi="Times New Roman"/>
                <w:sz w:val="18"/>
                <w:szCs w:val="20"/>
              </w:rPr>
            </w:pPr>
            <w:r w:rsidRPr="00817FD1">
              <w:rPr>
                <w:rFonts w:ascii="Times New Roman" w:hAnsi="Times New Roman"/>
                <w:sz w:val="18"/>
                <w:szCs w:val="20"/>
              </w:rPr>
              <w:t>1.</w:t>
            </w:r>
          </w:p>
        </w:tc>
        <w:tc>
          <w:tcPr>
            <w:tcW w:w="1842" w:type="pct"/>
            <w:shd w:val="clear" w:color="auto" w:fill="auto"/>
          </w:tcPr>
          <w:p w:rsidR="005E2D48" w:rsidRPr="00817FD1" w:rsidRDefault="005E2D48" w:rsidP="003D03CC">
            <w:pPr>
              <w:widowControl/>
              <w:adjustRightInd/>
              <w:jc w:val="both"/>
              <w:rPr>
                <w:rFonts w:ascii="Times New Roman" w:hAnsi="Times New Roman"/>
                <w:sz w:val="18"/>
                <w:szCs w:val="20"/>
              </w:rPr>
            </w:pPr>
            <w:r w:rsidRPr="00817FD1">
              <w:rPr>
                <w:rFonts w:ascii="Times New Roman" w:hAnsi="Times New Roman"/>
                <w:sz w:val="18"/>
                <w:szCs w:val="20"/>
              </w:rPr>
              <w:t xml:space="preserve">Темп роста </w:t>
            </w:r>
            <w:r w:rsidRPr="00FF192D">
              <w:rPr>
                <w:rFonts w:ascii="Times New Roman" w:hAnsi="Times New Roman"/>
                <w:sz w:val="18"/>
                <w:szCs w:val="20"/>
              </w:rPr>
              <w:t>налоговых и неналоговых доходов бюджета города Чебоксары к аналогичному периоду прошлого года</w:t>
            </w:r>
          </w:p>
        </w:tc>
        <w:tc>
          <w:tcPr>
            <w:tcW w:w="300" w:type="pct"/>
            <w:shd w:val="clear" w:color="auto" w:fill="auto"/>
          </w:tcPr>
          <w:p w:rsidR="005E2D48" w:rsidRPr="00817FD1" w:rsidRDefault="005E2D48"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51" w:type="pct"/>
            <w:shd w:val="clear" w:color="auto" w:fill="auto"/>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103,5</w:t>
            </w:r>
          </w:p>
        </w:tc>
        <w:tc>
          <w:tcPr>
            <w:tcW w:w="239" w:type="pct"/>
            <w:shd w:val="clear" w:color="auto" w:fill="auto"/>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87,7</w:t>
            </w:r>
          </w:p>
        </w:tc>
        <w:tc>
          <w:tcPr>
            <w:tcW w:w="239" w:type="pct"/>
            <w:shd w:val="clear" w:color="auto" w:fill="auto"/>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107,4</w:t>
            </w:r>
          </w:p>
        </w:tc>
        <w:tc>
          <w:tcPr>
            <w:tcW w:w="239" w:type="pct"/>
            <w:shd w:val="clear" w:color="auto" w:fill="auto"/>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107,5</w:t>
            </w:r>
          </w:p>
        </w:tc>
        <w:tc>
          <w:tcPr>
            <w:tcW w:w="287" w:type="pct"/>
            <w:shd w:val="clear" w:color="auto" w:fill="auto"/>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109,5</w:t>
            </w:r>
          </w:p>
        </w:tc>
        <w:tc>
          <w:tcPr>
            <w:tcW w:w="286" w:type="pct"/>
            <w:shd w:val="clear" w:color="auto" w:fill="auto"/>
          </w:tcPr>
          <w:p w:rsidR="005E2D48" w:rsidRPr="005878C5" w:rsidRDefault="005878C5" w:rsidP="00817FD1">
            <w:pPr>
              <w:widowControl/>
              <w:adjustRightInd/>
              <w:ind w:left="-57" w:right="-57"/>
              <w:jc w:val="center"/>
              <w:rPr>
                <w:rFonts w:ascii="Times New Roman" w:hAnsi="Times New Roman"/>
                <w:sz w:val="18"/>
                <w:szCs w:val="20"/>
              </w:rPr>
            </w:pPr>
            <w:r w:rsidRPr="005878C5">
              <w:rPr>
                <w:rFonts w:ascii="Times New Roman" w:hAnsi="Times New Roman"/>
                <w:sz w:val="18"/>
                <w:szCs w:val="20"/>
              </w:rPr>
              <w:t>94,6</w:t>
            </w:r>
          </w:p>
        </w:tc>
        <w:tc>
          <w:tcPr>
            <w:tcW w:w="286" w:type="pct"/>
            <w:tcBorders>
              <w:right w:val="single" w:sz="4" w:space="0" w:color="auto"/>
            </w:tcBorders>
            <w:shd w:val="clear" w:color="auto" w:fill="auto"/>
          </w:tcPr>
          <w:p w:rsidR="005E2D48" w:rsidRPr="005878C5" w:rsidRDefault="005878C5" w:rsidP="00817FD1">
            <w:pPr>
              <w:widowControl/>
              <w:adjustRightInd/>
              <w:ind w:left="-57" w:right="-57"/>
              <w:jc w:val="center"/>
              <w:rPr>
                <w:rFonts w:ascii="Times New Roman" w:hAnsi="Times New Roman"/>
                <w:sz w:val="18"/>
                <w:szCs w:val="20"/>
              </w:rPr>
            </w:pPr>
            <w:r w:rsidRPr="005878C5">
              <w:rPr>
                <w:rFonts w:ascii="Times New Roman" w:hAnsi="Times New Roman"/>
                <w:sz w:val="18"/>
                <w:szCs w:val="20"/>
              </w:rPr>
              <w:t>105,7</w:t>
            </w:r>
          </w:p>
        </w:tc>
        <w:tc>
          <w:tcPr>
            <w:tcW w:w="292" w:type="pct"/>
            <w:gridSpan w:val="2"/>
            <w:tcBorders>
              <w:right w:val="single" w:sz="4" w:space="0" w:color="auto"/>
            </w:tcBorders>
            <w:shd w:val="clear" w:color="auto" w:fill="auto"/>
          </w:tcPr>
          <w:p w:rsidR="005E2D48" w:rsidRPr="005878C5" w:rsidRDefault="005878C5" w:rsidP="005E2D48">
            <w:pPr>
              <w:widowControl/>
              <w:adjustRightInd/>
              <w:ind w:right="-57"/>
              <w:jc w:val="center"/>
              <w:rPr>
                <w:rFonts w:ascii="Times New Roman" w:hAnsi="Times New Roman"/>
                <w:sz w:val="18"/>
                <w:szCs w:val="20"/>
              </w:rPr>
            </w:pPr>
            <w:r w:rsidRPr="005878C5">
              <w:rPr>
                <w:rFonts w:ascii="Times New Roman" w:hAnsi="Times New Roman"/>
                <w:sz w:val="18"/>
                <w:szCs w:val="20"/>
              </w:rPr>
              <w:t>105,5</w:t>
            </w:r>
          </w:p>
        </w:tc>
        <w:tc>
          <w:tcPr>
            <w:tcW w:w="287" w:type="pct"/>
            <w:tcBorders>
              <w:right w:val="single" w:sz="4" w:space="0" w:color="auto"/>
            </w:tcBorders>
            <w:shd w:val="clear" w:color="auto" w:fill="auto"/>
          </w:tcPr>
          <w:p w:rsidR="005E2D48" w:rsidRPr="005878C5" w:rsidRDefault="005E2D48" w:rsidP="00817FD1">
            <w:pPr>
              <w:widowControl/>
              <w:adjustRightInd/>
              <w:ind w:right="-57"/>
              <w:jc w:val="center"/>
              <w:rPr>
                <w:rFonts w:ascii="Times New Roman" w:hAnsi="Times New Roman"/>
                <w:sz w:val="18"/>
                <w:szCs w:val="20"/>
              </w:rPr>
            </w:pPr>
            <w:r w:rsidRPr="005878C5">
              <w:rPr>
                <w:rFonts w:ascii="Times New Roman" w:hAnsi="Times New Roman"/>
                <w:sz w:val="18"/>
                <w:szCs w:val="20"/>
              </w:rPr>
              <w:t>102,5</w:t>
            </w:r>
          </w:p>
        </w:tc>
        <w:tc>
          <w:tcPr>
            <w:tcW w:w="280" w:type="pct"/>
            <w:tcBorders>
              <w:right w:val="single" w:sz="4" w:space="0" w:color="auto"/>
            </w:tcBorders>
            <w:shd w:val="clear" w:color="auto" w:fill="auto"/>
          </w:tcPr>
          <w:p w:rsidR="005E2D48" w:rsidRPr="005878C5" w:rsidRDefault="005E2D48" w:rsidP="00817FD1">
            <w:pPr>
              <w:widowControl/>
              <w:adjustRightInd/>
              <w:ind w:right="-57"/>
              <w:jc w:val="center"/>
              <w:rPr>
                <w:rFonts w:ascii="Times New Roman" w:hAnsi="Times New Roman"/>
                <w:sz w:val="18"/>
                <w:szCs w:val="20"/>
              </w:rPr>
            </w:pPr>
            <w:r w:rsidRPr="005878C5">
              <w:rPr>
                <w:rFonts w:ascii="Times New Roman" w:hAnsi="Times New Roman"/>
                <w:sz w:val="18"/>
                <w:szCs w:val="20"/>
              </w:rPr>
              <w:t>103,0</w:t>
            </w:r>
          </w:p>
        </w:tc>
      </w:tr>
      <w:tr w:rsidR="004B2349" w:rsidRPr="00817FD1" w:rsidTr="004B2349">
        <w:tc>
          <w:tcPr>
            <w:tcW w:w="172" w:type="pct"/>
            <w:tcBorders>
              <w:left w:val="single" w:sz="4" w:space="0" w:color="auto"/>
              <w:bottom w:val="single" w:sz="4" w:space="0" w:color="auto"/>
            </w:tcBorders>
            <w:shd w:val="clear" w:color="auto" w:fill="auto"/>
          </w:tcPr>
          <w:p w:rsidR="005E2D48" w:rsidRPr="00817FD1" w:rsidRDefault="005E2D48" w:rsidP="00817FD1">
            <w:pPr>
              <w:widowControl/>
              <w:adjustRightInd/>
              <w:jc w:val="center"/>
              <w:rPr>
                <w:rFonts w:ascii="Times New Roman" w:hAnsi="Times New Roman"/>
                <w:sz w:val="18"/>
                <w:szCs w:val="20"/>
              </w:rPr>
            </w:pPr>
            <w:r w:rsidRPr="00817FD1">
              <w:rPr>
                <w:rFonts w:ascii="Times New Roman" w:hAnsi="Times New Roman"/>
                <w:sz w:val="18"/>
                <w:szCs w:val="20"/>
              </w:rPr>
              <w:t>2.</w:t>
            </w:r>
          </w:p>
        </w:tc>
        <w:tc>
          <w:tcPr>
            <w:tcW w:w="1842" w:type="pct"/>
            <w:tcBorders>
              <w:bottom w:val="single" w:sz="4" w:space="0" w:color="auto"/>
            </w:tcBorders>
            <w:shd w:val="clear" w:color="auto" w:fill="auto"/>
          </w:tcPr>
          <w:p w:rsidR="005E2D48" w:rsidRPr="00817FD1" w:rsidRDefault="005E2D48" w:rsidP="00817FD1">
            <w:pPr>
              <w:widowControl/>
              <w:adjustRightInd/>
              <w:jc w:val="both"/>
              <w:rPr>
                <w:rFonts w:ascii="Times New Roman" w:hAnsi="Times New Roman"/>
                <w:sz w:val="18"/>
                <w:szCs w:val="18"/>
              </w:rPr>
            </w:pPr>
            <w:r w:rsidRPr="00817FD1">
              <w:rPr>
                <w:rFonts w:ascii="Times New Roman" w:eastAsia="Calibri" w:hAnsi="Times New Roman"/>
                <w:sz w:val="18"/>
                <w:szCs w:val="18"/>
                <w:lang w:eastAsia="en-US"/>
              </w:rPr>
              <w:t>Отношение количества проведенных комплексных проверок  главных распорядителей бюджетных средств к количеству комплексных проверок, предусмотренных планом проведения комплексных проверок главных распорядителей бюджетных средств на соответствующий год</w:t>
            </w:r>
          </w:p>
        </w:tc>
        <w:tc>
          <w:tcPr>
            <w:tcW w:w="300" w:type="pct"/>
            <w:tcBorders>
              <w:bottom w:val="single" w:sz="4" w:space="0" w:color="auto"/>
            </w:tcBorders>
            <w:shd w:val="clear" w:color="auto" w:fill="auto"/>
          </w:tcPr>
          <w:p w:rsidR="005E2D48" w:rsidRPr="00817FD1" w:rsidRDefault="005E2D48"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51" w:type="pct"/>
            <w:tcBorders>
              <w:bottom w:val="single" w:sz="4" w:space="0" w:color="auto"/>
            </w:tcBorders>
            <w:shd w:val="clear" w:color="auto" w:fill="auto"/>
          </w:tcPr>
          <w:p w:rsidR="005E2D48" w:rsidRPr="00817FD1" w:rsidRDefault="005E2D48"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39" w:type="pct"/>
            <w:tcBorders>
              <w:bottom w:val="single" w:sz="4" w:space="0" w:color="auto"/>
            </w:tcBorders>
            <w:shd w:val="clear" w:color="auto" w:fill="auto"/>
          </w:tcPr>
          <w:p w:rsidR="005E2D48" w:rsidRPr="00817FD1" w:rsidRDefault="005E2D48"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39" w:type="pct"/>
            <w:tcBorders>
              <w:bottom w:val="single" w:sz="4" w:space="0" w:color="auto"/>
            </w:tcBorders>
            <w:shd w:val="clear" w:color="auto" w:fill="auto"/>
          </w:tcPr>
          <w:p w:rsidR="005E2D48" w:rsidRPr="00817FD1" w:rsidRDefault="005E2D48"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39" w:type="pct"/>
            <w:tcBorders>
              <w:bottom w:val="single" w:sz="4" w:space="0" w:color="auto"/>
            </w:tcBorders>
            <w:shd w:val="clear" w:color="auto" w:fill="auto"/>
          </w:tcPr>
          <w:p w:rsidR="005E2D48" w:rsidRPr="00817FD1" w:rsidRDefault="005E2D48"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7" w:type="pct"/>
            <w:tcBorders>
              <w:bottom w:val="single" w:sz="4" w:space="0" w:color="auto"/>
            </w:tcBorders>
            <w:shd w:val="clear" w:color="auto" w:fill="auto"/>
          </w:tcPr>
          <w:p w:rsidR="005E2D48" w:rsidRPr="00817FD1" w:rsidRDefault="005E2D48"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6" w:type="pct"/>
            <w:tcBorders>
              <w:bottom w:val="single" w:sz="4" w:space="0" w:color="auto"/>
            </w:tcBorders>
            <w:shd w:val="clear" w:color="auto" w:fill="auto"/>
          </w:tcPr>
          <w:p w:rsidR="005E2D48" w:rsidRPr="00817FD1" w:rsidRDefault="005E2D48"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6" w:type="pct"/>
            <w:tcBorders>
              <w:bottom w:val="single" w:sz="4" w:space="0" w:color="auto"/>
              <w:right w:val="single" w:sz="4" w:space="0" w:color="auto"/>
            </w:tcBorders>
            <w:shd w:val="clear" w:color="auto" w:fill="auto"/>
          </w:tcPr>
          <w:p w:rsidR="005E2D48" w:rsidRPr="00817FD1" w:rsidRDefault="005E2D48"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92" w:type="pct"/>
            <w:gridSpan w:val="2"/>
            <w:tcBorders>
              <w:bottom w:val="single" w:sz="4" w:space="0" w:color="auto"/>
              <w:right w:val="single" w:sz="4" w:space="0" w:color="auto"/>
            </w:tcBorders>
            <w:shd w:val="clear" w:color="auto" w:fill="auto"/>
          </w:tcPr>
          <w:p w:rsidR="005E2D48" w:rsidRPr="00817FD1" w:rsidRDefault="00066F4A" w:rsidP="005E2D48">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7" w:type="pct"/>
            <w:tcBorders>
              <w:bottom w:val="single" w:sz="4" w:space="0" w:color="auto"/>
              <w:right w:val="single" w:sz="4" w:space="0" w:color="auto"/>
            </w:tcBorders>
            <w:shd w:val="clear" w:color="auto" w:fill="auto"/>
          </w:tcPr>
          <w:p w:rsidR="005E2D48" w:rsidRPr="00817FD1" w:rsidRDefault="005E2D48" w:rsidP="00817FD1">
            <w:pPr>
              <w:jc w:val="center"/>
            </w:pPr>
            <w:r w:rsidRPr="00817FD1">
              <w:rPr>
                <w:rFonts w:ascii="Times New Roman" w:hAnsi="Times New Roman"/>
                <w:sz w:val="18"/>
                <w:szCs w:val="20"/>
              </w:rPr>
              <w:t>100,0</w:t>
            </w:r>
          </w:p>
        </w:tc>
        <w:tc>
          <w:tcPr>
            <w:tcW w:w="280" w:type="pct"/>
            <w:tcBorders>
              <w:bottom w:val="single" w:sz="4" w:space="0" w:color="auto"/>
              <w:right w:val="single" w:sz="4" w:space="0" w:color="auto"/>
            </w:tcBorders>
            <w:shd w:val="clear" w:color="auto" w:fill="auto"/>
          </w:tcPr>
          <w:p w:rsidR="005E2D48" w:rsidRPr="00817FD1" w:rsidRDefault="005E2D48" w:rsidP="00817FD1">
            <w:pPr>
              <w:jc w:val="center"/>
            </w:pPr>
            <w:r w:rsidRPr="00817FD1">
              <w:rPr>
                <w:rFonts w:ascii="Times New Roman" w:hAnsi="Times New Roman"/>
                <w:sz w:val="18"/>
                <w:szCs w:val="20"/>
              </w:rPr>
              <w:t>100,0</w:t>
            </w:r>
          </w:p>
        </w:tc>
      </w:tr>
      <w:tr w:rsidR="004B2349" w:rsidRPr="00817FD1" w:rsidTr="004B2349">
        <w:trPr>
          <w:trHeight w:val="10"/>
        </w:trPr>
        <w:tc>
          <w:tcPr>
            <w:tcW w:w="172" w:type="pct"/>
            <w:tcBorders>
              <w:top w:val="single" w:sz="4" w:space="0" w:color="auto"/>
              <w:left w:val="single" w:sz="4" w:space="0" w:color="auto"/>
            </w:tcBorders>
            <w:shd w:val="clear" w:color="auto" w:fill="auto"/>
          </w:tcPr>
          <w:p w:rsidR="005E2D48" w:rsidRPr="00817FD1" w:rsidRDefault="005E2D48" w:rsidP="00817FD1">
            <w:pPr>
              <w:widowControl/>
              <w:adjustRightInd/>
              <w:jc w:val="center"/>
              <w:rPr>
                <w:rFonts w:ascii="Times New Roman" w:hAnsi="Times New Roman"/>
                <w:sz w:val="18"/>
                <w:szCs w:val="20"/>
              </w:rPr>
            </w:pPr>
            <w:r w:rsidRPr="00817FD1">
              <w:rPr>
                <w:rFonts w:ascii="Times New Roman" w:hAnsi="Times New Roman"/>
                <w:sz w:val="18"/>
                <w:szCs w:val="20"/>
              </w:rPr>
              <w:t>3.</w:t>
            </w:r>
          </w:p>
        </w:tc>
        <w:tc>
          <w:tcPr>
            <w:tcW w:w="1842" w:type="pct"/>
            <w:tcBorders>
              <w:top w:val="single" w:sz="4" w:space="0" w:color="auto"/>
              <w:bottom w:val="single" w:sz="4" w:space="0" w:color="auto"/>
            </w:tcBorders>
            <w:shd w:val="clear" w:color="auto" w:fill="auto"/>
          </w:tcPr>
          <w:p w:rsidR="005E2D48" w:rsidRPr="00817FD1" w:rsidRDefault="005E2D48" w:rsidP="00817FD1">
            <w:pPr>
              <w:widowControl/>
              <w:adjustRightInd/>
              <w:jc w:val="both"/>
              <w:rPr>
                <w:rFonts w:ascii="Times New Roman" w:hAnsi="Times New Roman"/>
                <w:sz w:val="18"/>
                <w:szCs w:val="20"/>
              </w:rPr>
            </w:pPr>
            <w:r w:rsidRPr="00817FD1">
              <w:rPr>
                <w:rFonts w:ascii="Times New Roman" w:hAnsi="Times New Roman"/>
                <w:sz w:val="18"/>
                <w:szCs w:val="20"/>
              </w:rPr>
              <w:t>Доля расходов на обслуживание муниципального долга города Чебоксары в объеме расходов бюджета города Чебоксары,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300" w:type="pct"/>
            <w:tcBorders>
              <w:top w:val="single" w:sz="4" w:space="0" w:color="auto"/>
            </w:tcBorders>
            <w:shd w:val="clear" w:color="auto" w:fill="auto"/>
          </w:tcPr>
          <w:p w:rsidR="005E2D48" w:rsidRPr="00817FD1" w:rsidRDefault="005E2D48"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51"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2,0</w:t>
            </w:r>
          </w:p>
        </w:tc>
        <w:tc>
          <w:tcPr>
            <w:tcW w:w="239"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2,4</w:t>
            </w:r>
          </w:p>
        </w:tc>
        <w:tc>
          <w:tcPr>
            <w:tcW w:w="239"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2,5</w:t>
            </w:r>
          </w:p>
        </w:tc>
        <w:tc>
          <w:tcPr>
            <w:tcW w:w="239"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2,5</w:t>
            </w:r>
          </w:p>
        </w:tc>
        <w:tc>
          <w:tcPr>
            <w:tcW w:w="287"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2,5</w:t>
            </w:r>
          </w:p>
        </w:tc>
        <w:tc>
          <w:tcPr>
            <w:tcW w:w="286"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2,5</w:t>
            </w:r>
          </w:p>
        </w:tc>
        <w:tc>
          <w:tcPr>
            <w:tcW w:w="286" w:type="pct"/>
            <w:tcBorders>
              <w:top w:val="single" w:sz="4" w:space="0" w:color="auto"/>
              <w:right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2,5</w:t>
            </w:r>
          </w:p>
        </w:tc>
        <w:tc>
          <w:tcPr>
            <w:tcW w:w="292" w:type="pct"/>
            <w:gridSpan w:val="2"/>
            <w:tcBorders>
              <w:top w:val="single" w:sz="4" w:space="0" w:color="auto"/>
              <w:right w:val="single" w:sz="4" w:space="0" w:color="auto"/>
            </w:tcBorders>
            <w:shd w:val="clear" w:color="auto" w:fill="FFFFFF"/>
          </w:tcPr>
          <w:p w:rsidR="005E2D48" w:rsidRPr="00817FD1" w:rsidRDefault="00066F4A" w:rsidP="005E2D48">
            <w:pPr>
              <w:widowControl/>
              <w:adjustRightInd/>
              <w:ind w:right="-57"/>
              <w:jc w:val="center"/>
              <w:rPr>
                <w:rFonts w:ascii="Times New Roman" w:hAnsi="Times New Roman"/>
                <w:sz w:val="18"/>
                <w:szCs w:val="20"/>
              </w:rPr>
            </w:pPr>
            <w:r>
              <w:rPr>
                <w:rFonts w:ascii="Times New Roman" w:hAnsi="Times New Roman"/>
                <w:sz w:val="18"/>
                <w:szCs w:val="20"/>
              </w:rPr>
              <w:t>2,5</w:t>
            </w:r>
          </w:p>
        </w:tc>
        <w:tc>
          <w:tcPr>
            <w:tcW w:w="287" w:type="pct"/>
            <w:tcBorders>
              <w:top w:val="single" w:sz="4" w:space="0" w:color="auto"/>
              <w:right w:val="single" w:sz="4" w:space="0" w:color="auto"/>
            </w:tcBorders>
            <w:shd w:val="clear" w:color="auto" w:fill="FFFFFF"/>
          </w:tcPr>
          <w:p w:rsidR="005E2D48" w:rsidRPr="00817FD1" w:rsidRDefault="005E2D48" w:rsidP="00817FD1">
            <w:pPr>
              <w:widowControl/>
              <w:adjustRightInd/>
              <w:ind w:right="-57"/>
              <w:jc w:val="center"/>
              <w:rPr>
                <w:rFonts w:ascii="Times New Roman" w:hAnsi="Times New Roman"/>
                <w:sz w:val="18"/>
                <w:szCs w:val="20"/>
              </w:rPr>
            </w:pPr>
            <w:r w:rsidRPr="00817FD1">
              <w:rPr>
                <w:rFonts w:ascii="Times New Roman" w:hAnsi="Times New Roman"/>
                <w:sz w:val="18"/>
                <w:szCs w:val="20"/>
              </w:rPr>
              <w:t>2,5</w:t>
            </w:r>
          </w:p>
        </w:tc>
        <w:tc>
          <w:tcPr>
            <w:tcW w:w="280" w:type="pct"/>
            <w:tcBorders>
              <w:top w:val="single" w:sz="4" w:space="0" w:color="auto"/>
              <w:right w:val="single" w:sz="4" w:space="0" w:color="auto"/>
            </w:tcBorders>
            <w:shd w:val="clear" w:color="auto" w:fill="FFFFFF"/>
          </w:tcPr>
          <w:p w:rsidR="005E2D48" w:rsidRPr="00817FD1" w:rsidRDefault="005E2D48" w:rsidP="00817FD1">
            <w:pPr>
              <w:widowControl/>
              <w:adjustRightInd/>
              <w:ind w:right="-57"/>
              <w:jc w:val="center"/>
              <w:rPr>
                <w:rFonts w:ascii="Times New Roman" w:hAnsi="Times New Roman"/>
                <w:sz w:val="18"/>
                <w:szCs w:val="20"/>
              </w:rPr>
            </w:pPr>
            <w:r w:rsidRPr="00817FD1">
              <w:rPr>
                <w:rFonts w:ascii="Times New Roman" w:hAnsi="Times New Roman"/>
                <w:sz w:val="18"/>
                <w:szCs w:val="20"/>
              </w:rPr>
              <w:t>2,5</w:t>
            </w:r>
          </w:p>
        </w:tc>
      </w:tr>
      <w:tr w:rsidR="00066F4A" w:rsidRPr="00817FD1" w:rsidTr="004B2349">
        <w:trPr>
          <w:trHeight w:val="10"/>
        </w:trPr>
        <w:tc>
          <w:tcPr>
            <w:tcW w:w="172" w:type="pct"/>
            <w:tcBorders>
              <w:top w:val="single" w:sz="4" w:space="0" w:color="auto"/>
              <w:left w:val="single" w:sz="4" w:space="0" w:color="auto"/>
            </w:tcBorders>
            <w:shd w:val="clear" w:color="auto" w:fill="auto"/>
          </w:tcPr>
          <w:p w:rsidR="00066F4A" w:rsidRPr="00817FD1" w:rsidRDefault="00066F4A" w:rsidP="00817FD1">
            <w:pPr>
              <w:widowControl/>
              <w:adjustRightInd/>
              <w:jc w:val="center"/>
              <w:rPr>
                <w:rFonts w:ascii="Times New Roman" w:hAnsi="Times New Roman"/>
                <w:sz w:val="18"/>
                <w:szCs w:val="20"/>
              </w:rPr>
            </w:pPr>
            <w:r w:rsidRPr="00817FD1">
              <w:rPr>
                <w:rFonts w:ascii="Times New Roman" w:hAnsi="Times New Roman"/>
                <w:sz w:val="18"/>
                <w:szCs w:val="20"/>
              </w:rPr>
              <w:t>4.</w:t>
            </w:r>
          </w:p>
        </w:tc>
        <w:tc>
          <w:tcPr>
            <w:tcW w:w="1842" w:type="pct"/>
            <w:tcBorders>
              <w:top w:val="single" w:sz="4" w:space="0" w:color="auto"/>
              <w:bottom w:val="single" w:sz="4" w:space="0" w:color="auto"/>
            </w:tcBorders>
            <w:shd w:val="clear" w:color="auto" w:fill="auto"/>
          </w:tcPr>
          <w:p w:rsidR="00066F4A" w:rsidRPr="00817FD1" w:rsidRDefault="00066F4A" w:rsidP="00817FD1">
            <w:pPr>
              <w:widowControl/>
              <w:jc w:val="both"/>
              <w:rPr>
                <w:rFonts w:ascii="Times New Roman" w:hAnsi="Times New Roman"/>
                <w:sz w:val="18"/>
                <w:szCs w:val="20"/>
              </w:rPr>
            </w:pPr>
            <w:r w:rsidRPr="00817FD1">
              <w:rPr>
                <w:rFonts w:ascii="Times New Roman" w:hAnsi="Times New Roman"/>
                <w:sz w:val="18"/>
                <w:szCs w:val="18"/>
              </w:rPr>
              <w:t xml:space="preserve">Объем просроченной кредиторской задолженности муниципальных </w:t>
            </w:r>
            <w:r w:rsidRPr="00817FD1">
              <w:rPr>
                <w:rFonts w:ascii="Times New Roman" w:hAnsi="Times New Roman"/>
                <w:sz w:val="18"/>
                <w:szCs w:val="18"/>
              </w:rPr>
              <w:lastRenderedPageBreak/>
              <w:t>бюджетных и автономных учреждений в сфере образования</w:t>
            </w:r>
          </w:p>
        </w:tc>
        <w:tc>
          <w:tcPr>
            <w:tcW w:w="300" w:type="pct"/>
            <w:tcBorders>
              <w:top w:val="single" w:sz="4" w:space="0" w:color="auto"/>
            </w:tcBorders>
            <w:shd w:val="clear" w:color="auto" w:fill="auto"/>
          </w:tcPr>
          <w:p w:rsidR="00066F4A" w:rsidRPr="00817FD1" w:rsidRDefault="00066F4A" w:rsidP="00817FD1">
            <w:pPr>
              <w:widowControl/>
              <w:adjustRightInd/>
              <w:jc w:val="center"/>
              <w:rPr>
                <w:rFonts w:ascii="Times New Roman" w:hAnsi="Times New Roman"/>
                <w:sz w:val="18"/>
                <w:szCs w:val="20"/>
              </w:rPr>
            </w:pPr>
            <w:r w:rsidRPr="00817FD1">
              <w:rPr>
                <w:rFonts w:ascii="Times New Roman" w:hAnsi="Times New Roman"/>
                <w:sz w:val="18"/>
                <w:szCs w:val="20"/>
              </w:rPr>
              <w:lastRenderedPageBreak/>
              <w:t xml:space="preserve">тысяч </w:t>
            </w:r>
            <w:r w:rsidRPr="00817FD1">
              <w:rPr>
                <w:rFonts w:ascii="Times New Roman" w:hAnsi="Times New Roman"/>
                <w:sz w:val="18"/>
                <w:szCs w:val="20"/>
              </w:rPr>
              <w:lastRenderedPageBreak/>
              <w:t>рублей</w:t>
            </w:r>
          </w:p>
        </w:tc>
        <w:tc>
          <w:tcPr>
            <w:tcW w:w="251" w:type="pct"/>
            <w:tcBorders>
              <w:top w:val="single" w:sz="4" w:space="0" w:color="auto"/>
            </w:tcBorders>
            <w:shd w:val="clear" w:color="auto" w:fill="FFFFFF"/>
          </w:tcPr>
          <w:p w:rsidR="00066F4A" w:rsidRPr="00817FD1" w:rsidRDefault="00066F4A"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lastRenderedPageBreak/>
              <w:t>0,0</w:t>
            </w:r>
          </w:p>
        </w:tc>
        <w:tc>
          <w:tcPr>
            <w:tcW w:w="239" w:type="pct"/>
            <w:tcBorders>
              <w:top w:val="single" w:sz="4" w:space="0" w:color="auto"/>
            </w:tcBorders>
            <w:shd w:val="clear" w:color="auto" w:fill="FFFFFF"/>
          </w:tcPr>
          <w:p w:rsidR="00066F4A" w:rsidRPr="00817FD1" w:rsidRDefault="00066F4A"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39" w:type="pct"/>
            <w:tcBorders>
              <w:top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0,0</w:t>
            </w:r>
          </w:p>
        </w:tc>
        <w:tc>
          <w:tcPr>
            <w:tcW w:w="239" w:type="pct"/>
            <w:tcBorders>
              <w:top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0,0</w:t>
            </w:r>
          </w:p>
        </w:tc>
        <w:tc>
          <w:tcPr>
            <w:tcW w:w="287" w:type="pct"/>
            <w:tcBorders>
              <w:top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0,0</w:t>
            </w:r>
          </w:p>
        </w:tc>
        <w:tc>
          <w:tcPr>
            <w:tcW w:w="286" w:type="pct"/>
            <w:tcBorders>
              <w:top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w:t>
            </w:r>
          </w:p>
        </w:tc>
        <w:tc>
          <w:tcPr>
            <w:tcW w:w="286" w:type="pct"/>
            <w:tcBorders>
              <w:top w:val="single" w:sz="4" w:space="0" w:color="auto"/>
              <w:right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w:t>
            </w:r>
          </w:p>
        </w:tc>
        <w:tc>
          <w:tcPr>
            <w:tcW w:w="292" w:type="pct"/>
            <w:gridSpan w:val="2"/>
            <w:tcBorders>
              <w:top w:val="single" w:sz="4" w:space="0" w:color="auto"/>
              <w:right w:val="single" w:sz="4" w:space="0" w:color="auto"/>
            </w:tcBorders>
            <w:shd w:val="clear" w:color="auto" w:fill="FFFFFF"/>
          </w:tcPr>
          <w:p w:rsidR="00066F4A" w:rsidRDefault="00066F4A" w:rsidP="00066F4A">
            <w:pPr>
              <w:jc w:val="center"/>
            </w:pPr>
            <w:r w:rsidRPr="00784F7D">
              <w:rPr>
                <w:rFonts w:ascii="Times New Roman" w:hAnsi="Times New Roman"/>
                <w:sz w:val="18"/>
                <w:szCs w:val="20"/>
              </w:rPr>
              <w:t>-</w:t>
            </w:r>
          </w:p>
        </w:tc>
        <w:tc>
          <w:tcPr>
            <w:tcW w:w="287" w:type="pct"/>
            <w:tcBorders>
              <w:top w:val="single" w:sz="4" w:space="0" w:color="auto"/>
              <w:right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w:t>
            </w:r>
          </w:p>
        </w:tc>
        <w:tc>
          <w:tcPr>
            <w:tcW w:w="280" w:type="pct"/>
            <w:tcBorders>
              <w:top w:val="single" w:sz="4" w:space="0" w:color="auto"/>
              <w:right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w:t>
            </w:r>
          </w:p>
        </w:tc>
      </w:tr>
      <w:tr w:rsidR="00066F4A" w:rsidRPr="00817FD1" w:rsidTr="004B2349">
        <w:trPr>
          <w:trHeight w:val="10"/>
        </w:trPr>
        <w:tc>
          <w:tcPr>
            <w:tcW w:w="172" w:type="pct"/>
            <w:tcBorders>
              <w:top w:val="single" w:sz="4" w:space="0" w:color="auto"/>
              <w:left w:val="single" w:sz="4" w:space="0" w:color="auto"/>
            </w:tcBorders>
            <w:shd w:val="clear" w:color="auto" w:fill="auto"/>
          </w:tcPr>
          <w:p w:rsidR="00066F4A" w:rsidRPr="00817FD1" w:rsidRDefault="00066F4A" w:rsidP="00817FD1">
            <w:pPr>
              <w:widowControl/>
              <w:adjustRightInd/>
              <w:jc w:val="center"/>
              <w:rPr>
                <w:rFonts w:ascii="Times New Roman" w:hAnsi="Times New Roman"/>
                <w:sz w:val="18"/>
                <w:szCs w:val="20"/>
              </w:rPr>
            </w:pPr>
            <w:r w:rsidRPr="00817FD1">
              <w:rPr>
                <w:rFonts w:ascii="Times New Roman" w:hAnsi="Times New Roman"/>
                <w:sz w:val="18"/>
                <w:szCs w:val="20"/>
              </w:rPr>
              <w:lastRenderedPageBreak/>
              <w:t>5.</w:t>
            </w:r>
          </w:p>
        </w:tc>
        <w:tc>
          <w:tcPr>
            <w:tcW w:w="1842" w:type="pct"/>
            <w:tcBorders>
              <w:top w:val="single" w:sz="4" w:space="0" w:color="auto"/>
              <w:bottom w:val="single" w:sz="4" w:space="0" w:color="auto"/>
            </w:tcBorders>
            <w:shd w:val="clear" w:color="auto" w:fill="auto"/>
          </w:tcPr>
          <w:p w:rsidR="00066F4A" w:rsidRPr="00817FD1" w:rsidRDefault="00066F4A" w:rsidP="00817FD1">
            <w:pPr>
              <w:widowControl/>
              <w:jc w:val="both"/>
              <w:rPr>
                <w:rFonts w:ascii="Times New Roman" w:hAnsi="Times New Roman"/>
                <w:sz w:val="18"/>
                <w:szCs w:val="20"/>
              </w:rPr>
            </w:pPr>
            <w:r w:rsidRPr="00817FD1">
              <w:rPr>
                <w:rFonts w:ascii="Times New Roman" w:hAnsi="Times New Roman"/>
                <w:sz w:val="18"/>
                <w:szCs w:val="18"/>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300" w:type="pct"/>
            <w:tcBorders>
              <w:top w:val="single" w:sz="4" w:space="0" w:color="auto"/>
            </w:tcBorders>
            <w:shd w:val="clear" w:color="auto" w:fill="auto"/>
          </w:tcPr>
          <w:p w:rsidR="00066F4A" w:rsidRPr="00817FD1" w:rsidRDefault="00066F4A" w:rsidP="00817FD1">
            <w:pPr>
              <w:widowControl/>
              <w:adjustRightInd/>
              <w:jc w:val="center"/>
              <w:rPr>
                <w:rFonts w:ascii="Times New Roman" w:hAnsi="Times New Roman"/>
                <w:sz w:val="18"/>
                <w:szCs w:val="20"/>
              </w:rPr>
            </w:pPr>
            <w:r w:rsidRPr="00817FD1">
              <w:rPr>
                <w:rFonts w:ascii="Times New Roman" w:hAnsi="Times New Roman"/>
                <w:sz w:val="18"/>
                <w:szCs w:val="20"/>
              </w:rPr>
              <w:t>тысяч рублей</w:t>
            </w:r>
          </w:p>
        </w:tc>
        <w:tc>
          <w:tcPr>
            <w:tcW w:w="251" w:type="pct"/>
            <w:tcBorders>
              <w:top w:val="single" w:sz="4" w:space="0" w:color="auto"/>
            </w:tcBorders>
            <w:shd w:val="clear" w:color="auto" w:fill="FFFFFF"/>
          </w:tcPr>
          <w:p w:rsidR="00066F4A" w:rsidRPr="00817FD1" w:rsidRDefault="00066F4A"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39" w:type="pct"/>
            <w:tcBorders>
              <w:top w:val="single" w:sz="4" w:space="0" w:color="auto"/>
            </w:tcBorders>
            <w:shd w:val="clear" w:color="auto" w:fill="FFFFFF"/>
          </w:tcPr>
          <w:p w:rsidR="00066F4A" w:rsidRPr="00817FD1" w:rsidRDefault="00066F4A"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39" w:type="pct"/>
            <w:tcBorders>
              <w:top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w:t>
            </w:r>
          </w:p>
        </w:tc>
        <w:tc>
          <w:tcPr>
            <w:tcW w:w="239" w:type="pct"/>
            <w:tcBorders>
              <w:top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w:t>
            </w:r>
          </w:p>
        </w:tc>
        <w:tc>
          <w:tcPr>
            <w:tcW w:w="287" w:type="pct"/>
            <w:tcBorders>
              <w:top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w:t>
            </w:r>
          </w:p>
        </w:tc>
        <w:tc>
          <w:tcPr>
            <w:tcW w:w="286" w:type="pct"/>
            <w:tcBorders>
              <w:top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w:t>
            </w:r>
          </w:p>
        </w:tc>
        <w:tc>
          <w:tcPr>
            <w:tcW w:w="286" w:type="pct"/>
            <w:tcBorders>
              <w:top w:val="single" w:sz="4" w:space="0" w:color="auto"/>
              <w:right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w:t>
            </w:r>
          </w:p>
        </w:tc>
        <w:tc>
          <w:tcPr>
            <w:tcW w:w="292" w:type="pct"/>
            <w:gridSpan w:val="2"/>
            <w:tcBorders>
              <w:top w:val="single" w:sz="4" w:space="0" w:color="auto"/>
              <w:right w:val="single" w:sz="4" w:space="0" w:color="auto"/>
            </w:tcBorders>
            <w:shd w:val="clear" w:color="auto" w:fill="FFFFFF"/>
          </w:tcPr>
          <w:p w:rsidR="00066F4A" w:rsidRDefault="00066F4A" w:rsidP="00066F4A">
            <w:pPr>
              <w:jc w:val="center"/>
            </w:pPr>
            <w:r w:rsidRPr="00784F7D">
              <w:rPr>
                <w:rFonts w:ascii="Times New Roman" w:hAnsi="Times New Roman"/>
                <w:sz w:val="18"/>
                <w:szCs w:val="20"/>
              </w:rPr>
              <w:t>-</w:t>
            </w:r>
          </w:p>
        </w:tc>
        <w:tc>
          <w:tcPr>
            <w:tcW w:w="287" w:type="pct"/>
            <w:tcBorders>
              <w:top w:val="single" w:sz="4" w:space="0" w:color="auto"/>
              <w:right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w:t>
            </w:r>
          </w:p>
        </w:tc>
        <w:tc>
          <w:tcPr>
            <w:tcW w:w="280" w:type="pct"/>
            <w:tcBorders>
              <w:top w:val="single" w:sz="4" w:space="0" w:color="auto"/>
              <w:right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w:t>
            </w:r>
          </w:p>
        </w:tc>
      </w:tr>
      <w:tr w:rsidR="00066F4A" w:rsidRPr="00817FD1" w:rsidTr="004B2349">
        <w:trPr>
          <w:trHeight w:val="10"/>
        </w:trPr>
        <w:tc>
          <w:tcPr>
            <w:tcW w:w="172" w:type="pct"/>
            <w:tcBorders>
              <w:top w:val="single" w:sz="4" w:space="0" w:color="auto"/>
              <w:left w:val="single" w:sz="4" w:space="0" w:color="auto"/>
            </w:tcBorders>
            <w:shd w:val="clear" w:color="auto" w:fill="auto"/>
          </w:tcPr>
          <w:p w:rsidR="00066F4A" w:rsidRPr="00817FD1" w:rsidRDefault="00066F4A" w:rsidP="00817FD1">
            <w:pPr>
              <w:widowControl/>
              <w:adjustRightInd/>
              <w:jc w:val="center"/>
              <w:rPr>
                <w:rFonts w:ascii="Times New Roman" w:hAnsi="Times New Roman"/>
                <w:sz w:val="18"/>
                <w:szCs w:val="20"/>
              </w:rPr>
            </w:pPr>
            <w:r w:rsidRPr="00817FD1">
              <w:rPr>
                <w:rFonts w:ascii="Times New Roman" w:hAnsi="Times New Roman"/>
                <w:sz w:val="18"/>
                <w:szCs w:val="20"/>
              </w:rPr>
              <w:t>6.</w:t>
            </w:r>
          </w:p>
        </w:tc>
        <w:tc>
          <w:tcPr>
            <w:tcW w:w="1842" w:type="pct"/>
            <w:tcBorders>
              <w:top w:val="single" w:sz="4" w:space="0" w:color="auto"/>
              <w:bottom w:val="single" w:sz="4" w:space="0" w:color="auto"/>
            </w:tcBorders>
            <w:shd w:val="clear" w:color="auto" w:fill="auto"/>
          </w:tcPr>
          <w:p w:rsidR="00066F4A" w:rsidRPr="00817FD1" w:rsidRDefault="00066F4A" w:rsidP="00817FD1">
            <w:pPr>
              <w:widowControl/>
              <w:jc w:val="both"/>
              <w:rPr>
                <w:rFonts w:ascii="Times New Roman" w:hAnsi="Times New Roman"/>
                <w:sz w:val="18"/>
                <w:szCs w:val="20"/>
              </w:rPr>
            </w:pPr>
            <w:r w:rsidRPr="00817FD1">
              <w:rPr>
                <w:rFonts w:ascii="Times New Roman" w:hAnsi="Times New Roman"/>
                <w:sz w:val="18"/>
                <w:szCs w:val="18"/>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w:t>
            </w:r>
          </w:p>
        </w:tc>
        <w:tc>
          <w:tcPr>
            <w:tcW w:w="300" w:type="pct"/>
            <w:tcBorders>
              <w:top w:val="single" w:sz="4" w:space="0" w:color="auto"/>
            </w:tcBorders>
            <w:shd w:val="clear" w:color="auto" w:fill="auto"/>
          </w:tcPr>
          <w:p w:rsidR="00066F4A" w:rsidRPr="00817FD1" w:rsidRDefault="00066F4A" w:rsidP="00817FD1">
            <w:pPr>
              <w:widowControl/>
              <w:adjustRightInd/>
              <w:jc w:val="center"/>
              <w:rPr>
                <w:rFonts w:ascii="Times New Roman" w:hAnsi="Times New Roman"/>
                <w:sz w:val="18"/>
                <w:szCs w:val="20"/>
              </w:rPr>
            </w:pPr>
            <w:r w:rsidRPr="00817FD1">
              <w:rPr>
                <w:rFonts w:ascii="Times New Roman" w:hAnsi="Times New Roman"/>
                <w:sz w:val="18"/>
                <w:szCs w:val="20"/>
              </w:rPr>
              <w:t>тысяч рублей</w:t>
            </w:r>
          </w:p>
        </w:tc>
        <w:tc>
          <w:tcPr>
            <w:tcW w:w="251" w:type="pct"/>
            <w:tcBorders>
              <w:top w:val="single" w:sz="4" w:space="0" w:color="auto"/>
            </w:tcBorders>
            <w:shd w:val="clear" w:color="auto" w:fill="FFFFFF"/>
          </w:tcPr>
          <w:p w:rsidR="00066F4A" w:rsidRPr="00817FD1" w:rsidRDefault="00066F4A"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39" w:type="pct"/>
            <w:tcBorders>
              <w:top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w:t>
            </w:r>
          </w:p>
        </w:tc>
        <w:tc>
          <w:tcPr>
            <w:tcW w:w="239" w:type="pct"/>
            <w:tcBorders>
              <w:top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w:t>
            </w:r>
          </w:p>
        </w:tc>
        <w:tc>
          <w:tcPr>
            <w:tcW w:w="239" w:type="pct"/>
            <w:tcBorders>
              <w:top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w:t>
            </w:r>
          </w:p>
        </w:tc>
        <w:tc>
          <w:tcPr>
            <w:tcW w:w="287" w:type="pct"/>
            <w:tcBorders>
              <w:top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w:t>
            </w:r>
          </w:p>
        </w:tc>
        <w:tc>
          <w:tcPr>
            <w:tcW w:w="286" w:type="pct"/>
            <w:tcBorders>
              <w:top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w:t>
            </w:r>
          </w:p>
        </w:tc>
        <w:tc>
          <w:tcPr>
            <w:tcW w:w="286" w:type="pct"/>
            <w:tcBorders>
              <w:top w:val="single" w:sz="4" w:space="0" w:color="auto"/>
              <w:right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w:t>
            </w:r>
          </w:p>
        </w:tc>
        <w:tc>
          <w:tcPr>
            <w:tcW w:w="292" w:type="pct"/>
            <w:gridSpan w:val="2"/>
            <w:tcBorders>
              <w:top w:val="single" w:sz="4" w:space="0" w:color="auto"/>
              <w:right w:val="single" w:sz="4" w:space="0" w:color="auto"/>
            </w:tcBorders>
            <w:shd w:val="clear" w:color="auto" w:fill="FFFFFF"/>
          </w:tcPr>
          <w:p w:rsidR="00066F4A" w:rsidRDefault="00066F4A" w:rsidP="00066F4A">
            <w:pPr>
              <w:jc w:val="center"/>
            </w:pPr>
            <w:r w:rsidRPr="00784F7D">
              <w:rPr>
                <w:rFonts w:ascii="Times New Roman" w:hAnsi="Times New Roman"/>
                <w:sz w:val="18"/>
                <w:szCs w:val="20"/>
              </w:rPr>
              <w:t>-</w:t>
            </w:r>
          </w:p>
        </w:tc>
        <w:tc>
          <w:tcPr>
            <w:tcW w:w="287" w:type="pct"/>
            <w:tcBorders>
              <w:top w:val="single" w:sz="4" w:space="0" w:color="auto"/>
              <w:right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w:t>
            </w:r>
          </w:p>
        </w:tc>
        <w:tc>
          <w:tcPr>
            <w:tcW w:w="280" w:type="pct"/>
            <w:tcBorders>
              <w:top w:val="single" w:sz="4" w:space="0" w:color="auto"/>
              <w:right w:val="single" w:sz="4" w:space="0" w:color="auto"/>
            </w:tcBorders>
            <w:shd w:val="clear" w:color="auto" w:fill="FFFFFF"/>
          </w:tcPr>
          <w:p w:rsidR="00066F4A" w:rsidRPr="00817FD1" w:rsidRDefault="00066F4A" w:rsidP="00817FD1">
            <w:pPr>
              <w:jc w:val="center"/>
            </w:pPr>
            <w:r w:rsidRPr="00817FD1">
              <w:rPr>
                <w:rFonts w:ascii="Times New Roman" w:hAnsi="Times New Roman"/>
                <w:sz w:val="18"/>
                <w:szCs w:val="20"/>
              </w:rPr>
              <w:t>-</w:t>
            </w:r>
          </w:p>
        </w:tc>
      </w:tr>
      <w:tr w:rsidR="004B2349" w:rsidRPr="00817FD1" w:rsidTr="004B2349">
        <w:trPr>
          <w:trHeight w:val="10"/>
        </w:trPr>
        <w:tc>
          <w:tcPr>
            <w:tcW w:w="172" w:type="pct"/>
            <w:tcBorders>
              <w:top w:val="single" w:sz="4" w:space="0" w:color="auto"/>
              <w:left w:val="single" w:sz="4" w:space="0" w:color="auto"/>
            </w:tcBorders>
            <w:shd w:val="clear" w:color="auto" w:fill="auto"/>
          </w:tcPr>
          <w:p w:rsidR="005E2D48" w:rsidRPr="00817FD1" w:rsidRDefault="005E2D48" w:rsidP="00817FD1">
            <w:pPr>
              <w:widowControl/>
              <w:adjustRightInd/>
              <w:jc w:val="center"/>
              <w:rPr>
                <w:rFonts w:ascii="Times New Roman" w:hAnsi="Times New Roman"/>
                <w:sz w:val="18"/>
                <w:szCs w:val="20"/>
              </w:rPr>
            </w:pPr>
            <w:r w:rsidRPr="00817FD1">
              <w:rPr>
                <w:rFonts w:ascii="Times New Roman" w:hAnsi="Times New Roman"/>
                <w:sz w:val="18"/>
                <w:szCs w:val="20"/>
              </w:rPr>
              <w:t>7.</w:t>
            </w:r>
          </w:p>
        </w:tc>
        <w:tc>
          <w:tcPr>
            <w:tcW w:w="1842" w:type="pct"/>
            <w:tcBorders>
              <w:top w:val="single" w:sz="4" w:space="0" w:color="auto"/>
              <w:bottom w:val="single" w:sz="4" w:space="0" w:color="auto"/>
            </w:tcBorders>
            <w:shd w:val="clear" w:color="auto" w:fill="auto"/>
          </w:tcPr>
          <w:p w:rsidR="005E2D48" w:rsidRPr="00817FD1" w:rsidRDefault="005E2D48" w:rsidP="00817FD1">
            <w:pPr>
              <w:widowControl/>
              <w:jc w:val="both"/>
              <w:rPr>
                <w:rFonts w:ascii="Times New Roman" w:hAnsi="Times New Roman"/>
                <w:sz w:val="18"/>
                <w:szCs w:val="20"/>
              </w:rPr>
            </w:pPr>
            <w:r w:rsidRPr="00817FD1">
              <w:rPr>
                <w:rFonts w:ascii="Times New Roman" w:hAnsi="Times New Roman"/>
                <w:sz w:val="18"/>
                <w:szCs w:val="18"/>
              </w:rPr>
              <w:t>Исполнение налоговых и неналоговых доходов бюджета города Чебоксары (к прогнозу поступлений по налоговым и неналоговым доходам бюджета города Чебоксары на год)</w:t>
            </w:r>
          </w:p>
        </w:tc>
        <w:tc>
          <w:tcPr>
            <w:tcW w:w="300" w:type="pct"/>
            <w:tcBorders>
              <w:top w:val="single" w:sz="4" w:space="0" w:color="auto"/>
            </w:tcBorders>
            <w:shd w:val="clear" w:color="auto" w:fill="auto"/>
          </w:tcPr>
          <w:p w:rsidR="005E2D48" w:rsidRPr="00817FD1" w:rsidRDefault="005E2D48"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51"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39"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39"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39"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7"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top w:val="single" w:sz="4" w:space="0" w:color="auto"/>
              <w:right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92" w:type="pct"/>
            <w:gridSpan w:val="2"/>
            <w:tcBorders>
              <w:top w:val="single" w:sz="4" w:space="0" w:color="auto"/>
              <w:right w:val="single" w:sz="4" w:space="0" w:color="auto"/>
            </w:tcBorders>
            <w:shd w:val="clear" w:color="auto" w:fill="FFFFFF"/>
          </w:tcPr>
          <w:p w:rsidR="005E2D48" w:rsidRPr="00817FD1" w:rsidRDefault="00066F4A" w:rsidP="005E2D48">
            <w:pPr>
              <w:widowControl/>
              <w:adjustRightInd/>
              <w:ind w:right="-57"/>
              <w:jc w:val="center"/>
              <w:rPr>
                <w:rFonts w:ascii="Times New Roman" w:hAnsi="Times New Roman"/>
                <w:sz w:val="18"/>
                <w:szCs w:val="20"/>
              </w:rPr>
            </w:pPr>
            <w:r>
              <w:rPr>
                <w:rFonts w:ascii="Times New Roman" w:hAnsi="Times New Roman"/>
                <w:sz w:val="18"/>
                <w:szCs w:val="20"/>
              </w:rPr>
              <w:t>100,0</w:t>
            </w:r>
          </w:p>
        </w:tc>
        <w:tc>
          <w:tcPr>
            <w:tcW w:w="287" w:type="pct"/>
            <w:tcBorders>
              <w:top w:val="single" w:sz="4" w:space="0" w:color="auto"/>
              <w:right w:val="single" w:sz="4" w:space="0" w:color="auto"/>
            </w:tcBorders>
            <w:shd w:val="clear" w:color="auto" w:fill="FFFFFF"/>
          </w:tcPr>
          <w:p w:rsidR="005E2D48" w:rsidRPr="00817FD1" w:rsidRDefault="005E2D48"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0" w:type="pct"/>
            <w:tcBorders>
              <w:top w:val="single" w:sz="4" w:space="0" w:color="auto"/>
              <w:right w:val="single" w:sz="4" w:space="0" w:color="auto"/>
            </w:tcBorders>
            <w:shd w:val="clear" w:color="auto" w:fill="FFFFFF"/>
          </w:tcPr>
          <w:p w:rsidR="005E2D48" w:rsidRPr="00817FD1" w:rsidRDefault="005E2D48"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4B2349" w:rsidRPr="00817FD1" w:rsidTr="004B2349">
        <w:trPr>
          <w:trHeight w:val="10"/>
        </w:trPr>
        <w:tc>
          <w:tcPr>
            <w:tcW w:w="172" w:type="pct"/>
            <w:tcBorders>
              <w:top w:val="single" w:sz="4" w:space="0" w:color="auto"/>
              <w:left w:val="single" w:sz="4" w:space="0" w:color="auto"/>
            </w:tcBorders>
            <w:shd w:val="clear" w:color="auto" w:fill="auto"/>
          </w:tcPr>
          <w:p w:rsidR="005E2D48" w:rsidRPr="00817FD1" w:rsidRDefault="005E2D48" w:rsidP="00817FD1">
            <w:pPr>
              <w:widowControl/>
              <w:adjustRightInd/>
              <w:jc w:val="center"/>
              <w:rPr>
                <w:rFonts w:ascii="Times New Roman" w:hAnsi="Times New Roman"/>
                <w:sz w:val="18"/>
                <w:szCs w:val="20"/>
              </w:rPr>
            </w:pPr>
            <w:r w:rsidRPr="00817FD1">
              <w:rPr>
                <w:rFonts w:ascii="Times New Roman" w:hAnsi="Times New Roman"/>
                <w:sz w:val="18"/>
                <w:szCs w:val="20"/>
              </w:rPr>
              <w:t>8.</w:t>
            </w:r>
          </w:p>
        </w:tc>
        <w:tc>
          <w:tcPr>
            <w:tcW w:w="1842" w:type="pct"/>
            <w:tcBorders>
              <w:top w:val="single" w:sz="4" w:space="0" w:color="auto"/>
              <w:bottom w:val="single" w:sz="4" w:space="0" w:color="auto"/>
            </w:tcBorders>
            <w:shd w:val="clear" w:color="auto" w:fill="auto"/>
          </w:tcPr>
          <w:p w:rsidR="005E2D48" w:rsidRPr="00817FD1" w:rsidRDefault="005E2D48" w:rsidP="00817FD1">
            <w:pPr>
              <w:widowControl/>
              <w:jc w:val="both"/>
              <w:rPr>
                <w:rFonts w:ascii="Times New Roman" w:hAnsi="Times New Roman"/>
                <w:sz w:val="18"/>
                <w:szCs w:val="20"/>
              </w:rPr>
            </w:pPr>
            <w:r w:rsidRPr="00817FD1">
              <w:rPr>
                <w:rFonts w:ascii="Times New Roman" w:hAnsi="Times New Roman"/>
                <w:sz w:val="18"/>
                <w:szCs w:val="18"/>
              </w:rPr>
              <w:t>Исполнение прогноза перечислений из бюджета города Чебоксары</w:t>
            </w:r>
          </w:p>
        </w:tc>
        <w:tc>
          <w:tcPr>
            <w:tcW w:w="300" w:type="pct"/>
            <w:tcBorders>
              <w:top w:val="single" w:sz="4" w:space="0" w:color="auto"/>
            </w:tcBorders>
            <w:shd w:val="clear" w:color="auto" w:fill="auto"/>
          </w:tcPr>
          <w:p w:rsidR="005E2D48" w:rsidRPr="00817FD1" w:rsidRDefault="005E2D48"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51"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39"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39"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39"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7"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6"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6" w:type="pct"/>
            <w:tcBorders>
              <w:top w:val="single" w:sz="4" w:space="0" w:color="auto"/>
              <w:right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92" w:type="pct"/>
            <w:gridSpan w:val="2"/>
            <w:tcBorders>
              <w:top w:val="single" w:sz="4" w:space="0" w:color="auto"/>
              <w:right w:val="single" w:sz="4" w:space="0" w:color="auto"/>
            </w:tcBorders>
            <w:shd w:val="clear" w:color="auto" w:fill="FFFFFF"/>
          </w:tcPr>
          <w:p w:rsidR="005E2D48" w:rsidRPr="00817FD1" w:rsidRDefault="00066F4A" w:rsidP="005E2D48">
            <w:pPr>
              <w:widowControl/>
              <w:adjustRightInd/>
              <w:ind w:right="-57"/>
              <w:jc w:val="center"/>
              <w:rPr>
                <w:rFonts w:ascii="Times New Roman" w:hAnsi="Times New Roman"/>
                <w:sz w:val="18"/>
                <w:szCs w:val="20"/>
              </w:rPr>
            </w:pPr>
            <w:r>
              <w:rPr>
                <w:rFonts w:ascii="Times New Roman" w:hAnsi="Times New Roman"/>
                <w:sz w:val="18"/>
                <w:szCs w:val="20"/>
              </w:rPr>
              <w:t>90,0</w:t>
            </w:r>
          </w:p>
        </w:tc>
        <w:tc>
          <w:tcPr>
            <w:tcW w:w="287" w:type="pct"/>
            <w:tcBorders>
              <w:top w:val="single" w:sz="4" w:space="0" w:color="auto"/>
              <w:right w:val="single" w:sz="4" w:space="0" w:color="auto"/>
            </w:tcBorders>
            <w:shd w:val="clear" w:color="auto" w:fill="FFFFFF"/>
          </w:tcPr>
          <w:p w:rsidR="005E2D48" w:rsidRPr="00817FD1" w:rsidRDefault="005E2D48" w:rsidP="00817FD1">
            <w:pPr>
              <w:widowControl/>
              <w:adjustRightInd/>
              <w:ind w:right="-57"/>
              <w:jc w:val="center"/>
              <w:rPr>
                <w:rFonts w:ascii="Times New Roman" w:hAnsi="Times New Roman"/>
                <w:sz w:val="18"/>
                <w:szCs w:val="20"/>
              </w:rPr>
            </w:pPr>
            <w:r w:rsidRPr="00817FD1">
              <w:rPr>
                <w:rFonts w:ascii="Times New Roman" w:hAnsi="Times New Roman"/>
                <w:sz w:val="18"/>
                <w:szCs w:val="20"/>
              </w:rPr>
              <w:t>90,0</w:t>
            </w:r>
          </w:p>
        </w:tc>
        <w:tc>
          <w:tcPr>
            <w:tcW w:w="280" w:type="pct"/>
            <w:tcBorders>
              <w:top w:val="single" w:sz="4" w:space="0" w:color="auto"/>
              <w:right w:val="single" w:sz="4" w:space="0" w:color="auto"/>
            </w:tcBorders>
            <w:shd w:val="clear" w:color="auto" w:fill="FFFFFF"/>
          </w:tcPr>
          <w:p w:rsidR="005E2D48" w:rsidRPr="00817FD1" w:rsidRDefault="005E2D48" w:rsidP="00817FD1">
            <w:pPr>
              <w:widowControl/>
              <w:adjustRightInd/>
              <w:ind w:right="-57"/>
              <w:jc w:val="center"/>
              <w:rPr>
                <w:rFonts w:ascii="Times New Roman" w:hAnsi="Times New Roman"/>
                <w:sz w:val="18"/>
                <w:szCs w:val="20"/>
              </w:rPr>
            </w:pPr>
            <w:r w:rsidRPr="00817FD1">
              <w:rPr>
                <w:rFonts w:ascii="Times New Roman" w:hAnsi="Times New Roman"/>
                <w:sz w:val="18"/>
                <w:szCs w:val="20"/>
              </w:rPr>
              <w:t>90,0</w:t>
            </w:r>
          </w:p>
        </w:tc>
      </w:tr>
      <w:tr w:rsidR="004B2349" w:rsidRPr="00817FD1" w:rsidTr="004B2349">
        <w:trPr>
          <w:trHeight w:val="10"/>
        </w:trPr>
        <w:tc>
          <w:tcPr>
            <w:tcW w:w="172" w:type="pct"/>
            <w:tcBorders>
              <w:top w:val="single" w:sz="4" w:space="0" w:color="auto"/>
              <w:left w:val="single" w:sz="4" w:space="0" w:color="auto"/>
            </w:tcBorders>
            <w:shd w:val="clear" w:color="auto" w:fill="auto"/>
          </w:tcPr>
          <w:p w:rsidR="005E2D48" w:rsidRPr="00817FD1" w:rsidRDefault="005E2D48" w:rsidP="00817FD1">
            <w:pPr>
              <w:widowControl/>
              <w:adjustRightInd/>
              <w:jc w:val="center"/>
              <w:rPr>
                <w:rFonts w:ascii="Times New Roman" w:hAnsi="Times New Roman"/>
                <w:sz w:val="18"/>
                <w:szCs w:val="20"/>
              </w:rPr>
            </w:pPr>
            <w:r w:rsidRPr="00817FD1">
              <w:rPr>
                <w:rFonts w:ascii="Times New Roman" w:hAnsi="Times New Roman"/>
                <w:sz w:val="18"/>
                <w:szCs w:val="20"/>
              </w:rPr>
              <w:t>9.</w:t>
            </w:r>
          </w:p>
        </w:tc>
        <w:tc>
          <w:tcPr>
            <w:tcW w:w="1842" w:type="pct"/>
            <w:tcBorders>
              <w:top w:val="single" w:sz="4" w:space="0" w:color="auto"/>
              <w:bottom w:val="single" w:sz="4" w:space="0" w:color="auto"/>
            </w:tcBorders>
            <w:shd w:val="clear" w:color="auto" w:fill="auto"/>
          </w:tcPr>
          <w:p w:rsidR="005E2D48" w:rsidRPr="00817FD1" w:rsidRDefault="005E2D48" w:rsidP="00817FD1">
            <w:pPr>
              <w:widowControl/>
              <w:jc w:val="both"/>
              <w:rPr>
                <w:rFonts w:ascii="Times New Roman" w:hAnsi="Times New Roman"/>
                <w:sz w:val="18"/>
                <w:szCs w:val="20"/>
              </w:rPr>
            </w:pPr>
            <w:r w:rsidRPr="00817FD1">
              <w:rPr>
                <w:rFonts w:ascii="Times New Roman" w:hAnsi="Times New Roman"/>
                <w:sz w:val="18"/>
                <w:szCs w:val="18"/>
              </w:rPr>
              <w:t>Отсутствие просроченной кредиторской задолженности бюджета города Чебоксары и бюджетных и автономных учреждений города Чебоксары, источником финансового обеспечения деятельности которых являются средства бюджета города Чебоксары,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w:t>
            </w:r>
          </w:p>
        </w:tc>
        <w:tc>
          <w:tcPr>
            <w:tcW w:w="300" w:type="pct"/>
            <w:tcBorders>
              <w:top w:val="single" w:sz="4" w:space="0" w:color="auto"/>
            </w:tcBorders>
            <w:shd w:val="clear" w:color="auto" w:fill="auto"/>
          </w:tcPr>
          <w:p w:rsidR="005E2D48" w:rsidRPr="00817FD1" w:rsidRDefault="005E2D48"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51"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39"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39"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39"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7"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top w:val="single" w:sz="4" w:space="0" w:color="auto"/>
              <w:right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92" w:type="pct"/>
            <w:gridSpan w:val="2"/>
            <w:tcBorders>
              <w:top w:val="single" w:sz="4" w:space="0" w:color="auto"/>
              <w:right w:val="single" w:sz="4" w:space="0" w:color="auto"/>
            </w:tcBorders>
            <w:shd w:val="clear" w:color="auto" w:fill="FFFFFF"/>
          </w:tcPr>
          <w:p w:rsidR="005E2D48" w:rsidRPr="00817FD1" w:rsidRDefault="00066F4A" w:rsidP="005E2D48">
            <w:pPr>
              <w:widowControl/>
              <w:adjustRightInd/>
              <w:ind w:right="-57"/>
              <w:jc w:val="center"/>
              <w:rPr>
                <w:rFonts w:ascii="Times New Roman" w:hAnsi="Times New Roman"/>
                <w:sz w:val="18"/>
                <w:szCs w:val="20"/>
              </w:rPr>
            </w:pPr>
            <w:r>
              <w:rPr>
                <w:rFonts w:ascii="Times New Roman" w:hAnsi="Times New Roman"/>
                <w:sz w:val="18"/>
                <w:szCs w:val="20"/>
              </w:rPr>
              <w:t>100,0</w:t>
            </w:r>
          </w:p>
        </w:tc>
        <w:tc>
          <w:tcPr>
            <w:tcW w:w="287" w:type="pct"/>
            <w:tcBorders>
              <w:top w:val="single" w:sz="4" w:space="0" w:color="auto"/>
              <w:right w:val="single" w:sz="4" w:space="0" w:color="auto"/>
            </w:tcBorders>
            <w:shd w:val="clear" w:color="auto" w:fill="FFFFFF"/>
          </w:tcPr>
          <w:p w:rsidR="005E2D48" w:rsidRPr="00817FD1" w:rsidRDefault="005E2D48"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0" w:type="pct"/>
            <w:tcBorders>
              <w:top w:val="single" w:sz="4" w:space="0" w:color="auto"/>
              <w:right w:val="single" w:sz="4" w:space="0" w:color="auto"/>
            </w:tcBorders>
            <w:shd w:val="clear" w:color="auto" w:fill="FFFFFF"/>
          </w:tcPr>
          <w:p w:rsidR="005E2D48" w:rsidRPr="00817FD1" w:rsidRDefault="005E2D48"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4B2349" w:rsidRPr="00817FD1" w:rsidTr="004B2349">
        <w:trPr>
          <w:trHeight w:val="10"/>
        </w:trPr>
        <w:tc>
          <w:tcPr>
            <w:tcW w:w="172" w:type="pct"/>
            <w:tcBorders>
              <w:top w:val="single" w:sz="4" w:space="0" w:color="auto"/>
              <w:left w:val="single" w:sz="4" w:space="0" w:color="auto"/>
            </w:tcBorders>
            <w:shd w:val="clear" w:color="auto" w:fill="auto"/>
          </w:tcPr>
          <w:p w:rsidR="005E2D48" w:rsidRPr="00817FD1" w:rsidRDefault="005E2D48" w:rsidP="00817FD1">
            <w:pPr>
              <w:widowControl/>
              <w:adjustRightInd/>
              <w:jc w:val="center"/>
              <w:rPr>
                <w:rFonts w:ascii="Times New Roman" w:hAnsi="Times New Roman"/>
                <w:sz w:val="18"/>
                <w:szCs w:val="20"/>
              </w:rPr>
            </w:pPr>
            <w:r w:rsidRPr="00817FD1">
              <w:rPr>
                <w:rFonts w:ascii="Times New Roman" w:hAnsi="Times New Roman"/>
                <w:sz w:val="18"/>
                <w:szCs w:val="20"/>
              </w:rPr>
              <w:t>10.</w:t>
            </w:r>
          </w:p>
        </w:tc>
        <w:tc>
          <w:tcPr>
            <w:tcW w:w="1842" w:type="pct"/>
            <w:tcBorders>
              <w:top w:val="single" w:sz="4" w:space="0" w:color="auto"/>
              <w:bottom w:val="single" w:sz="4" w:space="0" w:color="auto"/>
            </w:tcBorders>
            <w:shd w:val="clear" w:color="auto" w:fill="auto"/>
          </w:tcPr>
          <w:p w:rsidR="005E2D48" w:rsidRPr="00817FD1" w:rsidRDefault="005E2D48" w:rsidP="00817FD1">
            <w:pPr>
              <w:widowControl/>
              <w:jc w:val="both"/>
              <w:rPr>
                <w:rFonts w:ascii="Times New Roman" w:hAnsi="Times New Roman"/>
                <w:sz w:val="18"/>
                <w:szCs w:val="20"/>
              </w:rPr>
            </w:pPr>
            <w:r w:rsidRPr="00817FD1">
              <w:rPr>
                <w:rFonts w:ascii="Times New Roman" w:hAnsi="Times New Roman"/>
                <w:sz w:val="18"/>
                <w:szCs w:val="18"/>
              </w:rPr>
              <w:t>Объем просроченной кредиторской задолженности муниципальных бюджетных и автономных учреждений в сфере культуры</w:t>
            </w:r>
          </w:p>
        </w:tc>
        <w:tc>
          <w:tcPr>
            <w:tcW w:w="300" w:type="pct"/>
            <w:tcBorders>
              <w:top w:val="single" w:sz="4" w:space="0" w:color="auto"/>
            </w:tcBorders>
            <w:shd w:val="clear" w:color="auto" w:fill="auto"/>
          </w:tcPr>
          <w:p w:rsidR="005E2D48" w:rsidRPr="00817FD1" w:rsidRDefault="005E2D48" w:rsidP="00817FD1">
            <w:pPr>
              <w:widowControl/>
              <w:adjustRightInd/>
              <w:jc w:val="center"/>
              <w:rPr>
                <w:rFonts w:ascii="Times New Roman" w:hAnsi="Times New Roman"/>
                <w:sz w:val="18"/>
                <w:szCs w:val="20"/>
              </w:rPr>
            </w:pPr>
            <w:r w:rsidRPr="00817FD1">
              <w:rPr>
                <w:rFonts w:ascii="Times New Roman" w:hAnsi="Times New Roman"/>
                <w:sz w:val="18"/>
                <w:szCs w:val="20"/>
              </w:rPr>
              <w:t>тысяч рублей</w:t>
            </w:r>
          </w:p>
        </w:tc>
        <w:tc>
          <w:tcPr>
            <w:tcW w:w="251"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 xml:space="preserve">- </w:t>
            </w:r>
          </w:p>
        </w:tc>
        <w:tc>
          <w:tcPr>
            <w:tcW w:w="239"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w:t>
            </w:r>
          </w:p>
        </w:tc>
        <w:tc>
          <w:tcPr>
            <w:tcW w:w="239"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w:t>
            </w:r>
          </w:p>
        </w:tc>
        <w:tc>
          <w:tcPr>
            <w:tcW w:w="239" w:type="pct"/>
            <w:tcBorders>
              <w:top w:val="single" w:sz="4" w:space="0" w:color="auto"/>
            </w:tcBorders>
            <w:shd w:val="clear" w:color="auto" w:fill="FFFFFF"/>
          </w:tcPr>
          <w:p w:rsidR="005E2D48" w:rsidRPr="00817FD1" w:rsidRDefault="005E2D48"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7" w:type="pct"/>
            <w:tcBorders>
              <w:top w:val="single" w:sz="4" w:space="0" w:color="auto"/>
            </w:tcBorders>
            <w:shd w:val="clear" w:color="auto" w:fill="FFFFFF"/>
          </w:tcPr>
          <w:p w:rsidR="005E2D48" w:rsidRPr="00817FD1" w:rsidRDefault="005E2D48" w:rsidP="00817FD1">
            <w:pPr>
              <w:jc w:val="center"/>
            </w:pPr>
            <w:r w:rsidRPr="00817FD1">
              <w:rPr>
                <w:rFonts w:ascii="Times New Roman" w:hAnsi="Times New Roman"/>
                <w:sz w:val="18"/>
                <w:szCs w:val="20"/>
              </w:rPr>
              <w:t>-</w:t>
            </w:r>
          </w:p>
        </w:tc>
        <w:tc>
          <w:tcPr>
            <w:tcW w:w="286" w:type="pct"/>
            <w:tcBorders>
              <w:top w:val="single" w:sz="4" w:space="0" w:color="auto"/>
            </w:tcBorders>
            <w:shd w:val="clear" w:color="auto" w:fill="FFFFFF"/>
          </w:tcPr>
          <w:p w:rsidR="005E2D48" w:rsidRPr="00817FD1" w:rsidRDefault="005E2D48" w:rsidP="00817FD1">
            <w:pPr>
              <w:jc w:val="center"/>
            </w:pPr>
            <w:r w:rsidRPr="00817FD1">
              <w:rPr>
                <w:rFonts w:ascii="Times New Roman" w:hAnsi="Times New Roman"/>
                <w:sz w:val="18"/>
                <w:szCs w:val="20"/>
              </w:rPr>
              <w:t>-</w:t>
            </w:r>
          </w:p>
        </w:tc>
        <w:tc>
          <w:tcPr>
            <w:tcW w:w="286" w:type="pct"/>
            <w:tcBorders>
              <w:top w:val="single" w:sz="4" w:space="0" w:color="auto"/>
              <w:right w:val="single" w:sz="4" w:space="0" w:color="auto"/>
            </w:tcBorders>
            <w:shd w:val="clear" w:color="auto" w:fill="FFFFFF"/>
          </w:tcPr>
          <w:p w:rsidR="005E2D48" w:rsidRPr="00817FD1" w:rsidRDefault="005E2D48" w:rsidP="00817FD1">
            <w:pPr>
              <w:jc w:val="center"/>
            </w:pPr>
            <w:r w:rsidRPr="00817FD1">
              <w:rPr>
                <w:rFonts w:ascii="Times New Roman" w:hAnsi="Times New Roman"/>
                <w:sz w:val="18"/>
                <w:szCs w:val="20"/>
              </w:rPr>
              <w:t>-</w:t>
            </w:r>
          </w:p>
        </w:tc>
        <w:tc>
          <w:tcPr>
            <w:tcW w:w="292" w:type="pct"/>
            <w:gridSpan w:val="2"/>
            <w:tcBorders>
              <w:top w:val="single" w:sz="4" w:space="0" w:color="auto"/>
              <w:right w:val="single" w:sz="4" w:space="0" w:color="auto"/>
            </w:tcBorders>
            <w:shd w:val="clear" w:color="auto" w:fill="FFFFFF"/>
          </w:tcPr>
          <w:p w:rsidR="005E2D48" w:rsidRPr="00817FD1" w:rsidRDefault="00066F4A" w:rsidP="005E2D48">
            <w:pPr>
              <w:jc w:val="center"/>
            </w:pPr>
            <w:r w:rsidRPr="00817FD1">
              <w:rPr>
                <w:rFonts w:ascii="Times New Roman" w:hAnsi="Times New Roman"/>
                <w:sz w:val="18"/>
                <w:szCs w:val="20"/>
              </w:rPr>
              <w:t>-</w:t>
            </w:r>
          </w:p>
        </w:tc>
        <w:tc>
          <w:tcPr>
            <w:tcW w:w="287" w:type="pct"/>
            <w:tcBorders>
              <w:top w:val="single" w:sz="4" w:space="0" w:color="auto"/>
              <w:right w:val="single" w:sz="4" w:space="0" w:color="auto"/>
            </w:tcBorders>
            <w:shd w:val="clear" w:color="auto" w:fill="FFFFFF"/>
          </w:tcPr>
          <w:p w:rsidR="005E2D48" w:rsidRPr="00817FD1" w:rsidRDefault="005E2D48" w:rsidP="00817FD1">
            <w:pPr>
              <w:jc w:val="center"/>
            </w:pPr>
            <w:r w:rsidRPr="00817FD1">
              <w:rPr>
                <w:rFonts w:ascii="Times New Roman" w:hAnsi="Times New Roman"/>
                <w:sz w:val="18"/>
                <w:szCs w:val="20"/>
              </w:rPr>
              <w:t>-</w:t>
            </w:r>
          </w:p>
        </w:tc>
        <w:tc>
          <w:tcPr>
            <w:tcW w:w="280" w:type="pct"/>
            <w:tcBorders>
              <w:top w:val="single" w:sz="4" w:space="0" w:color="auto"/>
              <w:right w:val="single" w:sz="4" w:space="0" w:color="auto"/>
            </w:tcBorders>
            <w:shd w:val="clear" w:color="auto" w:fill="FFFFFF"/>
          </w:tcPr>
          <w:p w:rsidR="005E2D48" w:rsidRPr="00817FD1" w:rsidRDefault="005E2D48" w:rsidP="00817FD1">
            <w:pPr>
              <w:jc w:val="center"/>
            </w:pPr>
            <w:r w:rsidRPr="00817FD1">
              <w:rPr>
                <w:rFonts w:ascii="Times New Roman" w:hAnsi="Times New Roman"/>
                <w:sz w:val="18"/>
                <w:szCs w:val="20"/>
              </w:rPr>
              <w:t>-</w:t>
            </w:r>
          </w:p>
        </w:tc>
      </w:tr>
    </w:tbl>
    <w:p w:rsidR="005B6C6C" w:rsidRPr="00817FD1" w:rsidRDefault="005B6C6C" w:rsidP="00817FD1">
      <w:pPr>
        <w:widowControl/>
        <w:autoSpaceDE/>
        <w:autoSpaceDN/>
        <w:adjustRightInd/>
        <w:ind w:right="-60" w:firstLine="567"/>
        <w:jc w:val="center"/>
        <w:rPr>
          <w:rFonts w:ascii="Times New Roman" w:hAnsi="Times New Roman"/>
          <w:color w:val="000000"/>
          <w:lang w:eastAsia="en-US"/>
        </w:rPr>
      </w:pPr>
      <w:r w:rsidRPr="00817FD1">
        <w:rPr>
          <w:rFonts w:ascii="Times New Roman" w:hAnsi="Times New Roman"/>
          <w:color w:val="000000"/>
          <w:lang w:eastAsia="en-US"/>
        </w:rPr>
        <w:t>_____________________________________</w:t>
      </w:r>
    </w:p>
    <w:p w:rsidR="005B6C6C" w:rsidRPr="00817FD1" w:rsidRDefault="005B6C6C" w:rsidP="00817FD1">
      <w:pPr>
        <w:widowControl/>
        <w:autoSpaceDE/>
        <w:autoSpaceDN/>
        <w:adjustRightInd/>
        <w:ind w:left="10120" w:right="-60" w:firstLine="567"/>
        <w:rPr>
          <w:rFonts w:ascii="Times New Roman" w:hAnsi="Times New Roman"/>
          <w:color w:val="000000"/>
          <w:lang w:eastAsia="en-US"/>
        </w:rPr>
      </w:pPr>
    </w:p>
    <w:p w:rsidR="005B6C6C" w:rsidRPr="00817FD1" w:rsidRDefault="005B6C6C" w:rsidP="00817FD1">
      <w:pPr>
        <w:ind w:left="10206" w:right="-68"/>
        <w:jc w:val="both"/>
        <w:rPr>
          <w:rStyle w:val="a4"/>
          <w:rFonts w:ascii="Times New Roman" w:hAnsi="Times New Roman"/>
          <w:b w:val="0"/>
          <w:sz w:val="28"/>
          <w:szCs w:val="28"/>
        </w:rPr>
      </w:pPr>
    </w:p>
    <w:p w:rsidR="005B6C6C" w:rsidRPr="00817FD1" w:rsidRDefault="005B6C6C" w:rsidP="00817FD1">
      <w:pPr>
        <w:ind w:left="10206" w:right="-68"/>
        <w:jc w:val="both"/>
        <w:rPr>
          <w:rStyle w:val="a4"/>
          <w:rFonts w:ascii="Times New Roman" w:hAnsi="Times New Roman"/>
          <w:b w:val="0"/>
          <w:sz w:val="28"/>
          <w:szCs w:val="28"/>
        </w:rPr>
      </w:pPr>
    </w:p>
    <w:p w:rsidR="005B6C6C" w:rsidRPr="00817FD1" w:rsidRDefault="005B6C6C" w:rsidP="00817FD1">
      <w:pPr>
        <w:ind w:left="10206" w:right="-68"/>
        <w:jc w:val="both"/>
        <w:rPr>
          <w:rStyle w:val="a4"/>
          <w:rFonts w:ascii="Times New Roman" w:hAnsi="Times New Roman"/>
          <w:b w:val="0"/>
          <w:sz w:val="28"/>
          <w:szCs w:val="28"/>
        </w:rPr>
      </w:pPr>
    </w:p>
    <w:p w:rsidR="00274CF6" w:rsidRPr="00817FD1" w:rsidRDefault="00274CF6" w:rsidP="00817FD1">
      <w:pPr>
        <w:ind w:left="10206" w:right="-68"/>
        <w:jc w:val="both"/>
        <w:rPr>
          <w:rStyle w:val="a4"/>
          <w:rFonts w:ascii="Times New Roman" w:hAnsi="Times New Roman"/>
          <w:b w:val="0"/>
          <w:sz w:val="28"/>
          <w:szCs w:val="28"/>
        </w:rPr>
      </w:pPr>
    </w:p>
    <w:p w:rsidR="00274CF6" w:rsidRPr="00817FD1" w:rsidRDefault="00274CF6"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B412B1" w:rsidRPr="00817FD1" w:rsidRDefault="00B412B1" w:rsidP="00817FD1">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lastRenderedPageBreak/>
        <w:t>Приложение № 4</w:t>
      </w:r>
    </w:p>
    <w:p w:rsidR="00B412B1" w:rsidRPr="00817FD1" w:rsidRDefault="00B412B1" w:rsidP="00817FD1">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 xml:space="preserve">к постановлению администрации города Чебоксары </w:t>
      </w:r>
    </w:p>
    <w:p w:rsidR="00B412B1" w:rsidRPr="00817FD1" w:rsidRDefault="009549F1" w:rsidP="00817FD1">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от</w:t>
      </w:r>
      <w:r>
        <w:rPr>
          <w:rStyle w:val="a4"/>
          <w:rFonts w:ascii="Times New Roman" w:hAnsi="Times New Roman"/>
          <w:b w:val="0"/>
          <w:color w:val="auto"/>
          <w:sz w:val="28"/>
          <w:szCs w:val="28"/>
        </w:rPr>
        <w:t xml:space="preserve"> 05.02.2024</w:t>
      </w:r>
      <w:r w:rsidRPr="00817FD1">
        <w:rPr>
          <w:rStyle w:val="a4"/>
          <w:rFonts w:ascii="Times New Roman" w:hAnsi="Times New Roman"/>
          <w:b w:val="0"/>
          <w:color w:val="auto"/>
          <w:sz w:val="28"/>
          <w:szCs w:val="28"/>
        </w:rPr>
        <w:t xml:space="preserve"> № </w:t>
      </w:r>
      <w:r>
        <w:rPr>
          <w:rStyle w:val="a4"/>
          <w:rFonts w:ascii="Times New Roman" w:hAnsi="Times New Roman"/>
          <w:b w:val="0"/>
          <w:color w:val="auto"/>
          <w:sz w:val="28"/>
          <w:szCs w:val="28"/>
        </w:rPr>
        <w:t>251</w:t>
      </w:r>
    </w:p>
    <w:p w:rsidR="00D77385" w:rsidRPr="00817FD1" w:rsidRDefault="00D77385"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8E5D4C" w:rsidRPr="00817FD1" w:rsidRDefault="008E5D4C" w:rsidP="00817FD1">
      <w:pPr>
        <w:widowControl/>
        <w:autoSpaceDE/>
        <w:autoSpaceDN/>
        <w:adjustRightInd/>
        <w:ind w:left="10206" w:right="-68"/>
        <w:jc w:val="both"/>
        <w:rPr>
          <w:rFonts w:ascii="Times New Roman" w:hAnsi="Times New Roman"/>
          <w:sz w:val="28"/>
          <w:szCs w:val="28"/>
          <w:lang w:eastAsia="en-US"/>
        </w:rPr>
      </w:pPr>
      <w:r w:rsidRPr="00817FD1">
        <w:rPr>
          <w:rFonts w:ascii="Times New Roman" w:hAnsi="Times New Roman"/>
          <w:sz w:val="28"/>
          <w:szCs w:val="28"/>
          <w:lang w:eastAsia="en-US"/>
        </w:rPr>
        <w:t xml:space="preserve">Приложение № 2 </w:t>
      </w:r>
    </w:p>
    <w:p w:rsidR="008E5D4C" w:rsidRPr="00817FD1" w:rsidRDefault="008E5D4C" w:rsidP="00817FD1">
      <w:pPr>
        <w:ind w:left="10206" w:right="-68"/>
        <w:jc w:val="both"/>
        <w:rPr>
          <w:rStyle w:val="a4"/>
          <w:rFonts w:ascii="Times New Roman" w:hAnsi="Times New Roman"/>
          <w:b w:val="0"/>
          <w:sz w:val="28"/>
          <w:szCs w:val="28"/>
        </w:rPr>
      </w:pPr>
      <w:r w:rsidRPr="00817FD1">
        <w:rPr>
          <w:rFonts w:ascii="Times New Roman" w:hAnsi="Times New Roman"/>
          <w:color w:val="000000"/>
          <w:sz w:val="28"/>
          <w:szCs w:val="28"/>
          <w:lang w:eastAsia="en-US"/>
        </w:rPr>
        <w:t xml:space="preserve">к подпрограмме «Совершенствование бюджетной политики и обеспечение сбалансированности бюджета города Чебоксары» </w:t>
      </w:r>
    </w:p>
    <w:p w:rsidR="00CA614E" w:rsidRPr="00817FD1" w:rsidRDefault="00CA614E" w:rsidP="00817FD1">
      <w:pPr>
        <w:widowControl/>
        <w:autoSpaceDE/>
        <w:autoSpaceDN/>
        <w:adjustRightInd/>
        <w:ind w:firstLine="567"/>
        <w:jc w:val="center"/>
        <w:rPr>
          <w:rFonts w:ascii="Times New Roman" w:hAnsi="Times New Roman"/>
          <w:b/>
          <w:caps/>
          <w:color w:val="000000"/>
          <w:lang w:eastAsia="en-US"/>
        </w:rPr>
      </w:pPr>
    </w:p>
    <w:p w:rsidR="008E5D4C" w:rsidRPr="00817FD1" w:rsidRDefault="008E5D4C" w:rsidP="00817FD1">
      <w:pPr>
        <w:widowControl/>
        <w:autoSpaceDE/>
        <w:autoSpaceDN/>
        <w:adjustRightInd/>
        <w:ind w:firstLine="567"/>
        <w:jc w:val="center"/>
        <w:rPr>
          <w:rFonts w:ascii="Times New Roman" w:hAnsi="Times New Roman"/>
          <w:b/>
          <w:color w:val="000000"/>
          <w:lang w:eastAsia="en-US"/>
        </w:rPr>
      </w:pPr>
      <w:r w:rsidRPr="00817FD1">
        <w:rPr>
          <w:rFonts w:ascii="Times New Roman" w:hAnsi="Times New Roman"/>
          <w:b/>
          <w:color w:val="000000"/>
          <w:lang w:eastAsia="en-US"/>
        </w:rPr>
        <w:t>РЕСУРСНОЕ ОБЕСПЕЧЕНИЕ</w:t>
      </w:r>
    </w:p>
    <w:p w:rsidR="008E5D4C" w:rsidRPr="00817FD1" w:rsidRDefault="008E5D4C" w:rsidP="00817FD1">
      <w:pPr>
        <w:widowControl/>
        <w:autoSpaceDE/>
        <w:autoSpaceDN/>
        <w:adjustRightInd/>
        <w:ind w:firstLine="567"/>
        <w:jc w:val="center"/>
        <w:rPr>
          <w:rFonts w:ascii="Times New Roman" w:hAnsi="Times New Roman"/>
          <w:b/>
          <w:color w:val="000000"/>
          <w:lang w:eastAsia="en-US"/>
        </w:rPr>
      </w:pPr>
      <w:r w:rsidRPr="00817FD1">
        <w:rPr>
          <w:rFonts w:ascii="Times New Roman" w:hAnsi="Times New Roman"/>
          <w:b/>
          <w:color w:val="000000"/>
          <w:lang w:eastAsia="en-US"/>
        </w:rPr>
        <w:t>реализации подпрограммы муниципальной программы города Чебоксары</w:t>
      </w:r>
    </w:p>
    <w:p w:rsidR="008E5D4C" w:rsidRPr="00817FD1" w:rsidRDefault="008E5D4C" w:rsidP="00817FD1">
      <w:pPr>
        <w:widowControl/>
        <w:autoSpaceDE/>
        <w:autoSpaceDN/>
        <w:adjustRightInd/>
        <w:ind w:firstLine="567"/>
        <w:jc w:val="center"/>
        <w:rPr>
          <w:rFonts w:ascii="Times New Roman" w:hAnsi="Times New Roman"/>
          <w:b/>
          <w:color w:val="000000"/>
          <w:lang w:eastAsia="en-US"/>
        </w:rPr>
      </w:pPr>
      <w:r w:rsidRPr="00817FD1">
        <w:rPr>
          <w:rFonts w:ascii="Times New Roman" w:hAnsi="Times New Roman"/>
          <w:b/>
          <w:color w:val="000000"/>
          <w:lang w:eastAsia="en-US"/>
        </w:rPr>
        <w:t>за счет всех источников финансирования</w:t>
      </w:r>
    </w:p>
    <w:p w:rsidR="008E5D4C" w:rsidRPr="00817FD1" w:rsidRDefault="008E5D4C" w:rsidP="00817FD1">
      <w:pPr>
        <w:widowControl/>
        <w:autoSpaceDE/>
        <w:autoSpaceDN/>
        <w:adjustRightInd/>
        <w:ind w:firstLine="567"/>
        <w:jc w:val="center"/>
        <w:rPr>
          <w:rFonts w:ascii="Times New Roman" w:hAnsi="Times New Roman"/>
          <w:color w:val="000000"/>
          <w:lang w:eastAsia="en-US"/>
        </w:rPr>
      </w:pPr>
    </w:p>
    <w:p w:rsidR="008E5D4C" w:rsidRPr="00817FD1" w:rsidRDefault="008E5D4C" w:rsidP="00817FD1">
      <w:pPr>
        <w:widowControl/>
        <w:autoSpaceDE/>
        <w:autoSpaceDN/>
        <w:adjustRightInd/>
        <w:ind w:firstLine="567"/>
        <w:rPr>
          <w:rFonts w:ascii="Times New Roman" w:hAnsi="Times New Roman"/>
          <w:color w:val="000000"/>
          <w:sz w:val="2"/>
          <w:szCs w:val="22"/>
          <w:lang w:eastAsia="en-US"/>
        </w:rPr>
      </w:pPr>
    </w:p>
    <w:tbl>
      <w:tblPr>
        <w:tblW w:w="52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7"/>
        <w:gridCol w:w="1132"/>
        <w:gridCol w:w="1133"/>
        <w:gridCol w:w="708"/>
        <w:gridCol w:w="425"/>
        <w:gridCol w:w="995"/>
        <w:gridCol w:w="567"/>
        <w:gridCol w:w="1700"/>
        <w:gridCol w:w="570"/>
        <w:gridCol w:w="567"/>
        <w:gridCol w:w="567"/>
        <w:gridCol w:w="567"/>
        <w:gridCol w:w="570"/>
        <w:gridCol w:w="705"/>
        <w:gridCol w:w="721"/>
        <w:gridCol w:w="699"/>
        <w:gridCol w:w="13"/>
        <w:gridCol w:w="699"/>
        <w:gridCol w:w="13"/>
        <w:gridCol w:w="696"/>
      </w:tblGrid>
      <w:tr w:rsidR="00ED5DB0" w:rsidRPr="00817FD1" w:rsidTr="00BA431F">
        <w:tc>
          <w:tcPr>
            <w:tcW w:w="361" w:type="pct"/>
            <w:vMerge w:val="restart"/>
          </w:tcPr>
          <w:p w:rsidR="008E5D4C" w:rsidRPr="00817FD1" w:rsidRDefault="008E5D4C"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Статус</w:t>
            </w:r>
          </w:p>
        </w:tc>
        <w:tc>
          <w:tcPr>
            <w:tcW w:w="495" w:type="pct"/>
            <w:vMerge w:val="restart"/>
          </w:tcPr>
          <w:p w:rsidR="008E5D4C" w:rsidRPr="00817FD1" w:rsidRDefault="008E5D4C"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Наименование подпрограммы муниципальной программы города Чебоксары (основного мероприятия, мероприятия)</w:t>
            </w:r>
          </w:p>
        </w:tc>
        <w:tc>
          <w:tcPr>
            <w:tcW w:w="360" w:type="pct"/>
            <w:vMerge w:val="restart"/>
          </w:tcPr>
          <w:p w:rsidR="008E5D4C" w:rsidRPr="00817FD1" w:rsidRDefault="008E5D4C"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rPr>
              <w:t>Задача подпрограммы муниципальной программы города Чебоксары</w:t>
            </w:r>
          </w:p>
        </w:tc>
        <w:tc>
          <w:tcPr>
            <w:tcW w:w="360" w:type="pct"/>
            <w:vMerge w:val="restart"/>
          </w:tcPr>
          <w:p w:rsidR="008E5D4C" w:rsidRPr="00817FD1" w:rsidRDefault="008E5D4C"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Ответственный исполнитель, соисполнители, участники подпрограммы</w:t>
            </w:r>
          </w:p>
        </w:tc>
        <w:tc>
          <w:tcPr>
            <w:tcW w:w="856" w:type="pct"/>
            <w:gridSpan w:val="4"/>
          </w:tcPr>
          <w:p w:rsidR="008E5D4C" w:rsidRPr="00817FD1" w:rsidRDefault="008E5D4C"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Код бюджетной классификации</w:t>
            </w:r>
          </w:p>
        </w:tc>
        <w:tc>
          <w:tcPr>
            <w:tcW w:w="540" w:type="pct"/>
            <w:vMerge w:val="restart"/>
          </w:tcPr>
          <w:p w:rsidR="008E5D4C" w:rsidRPr="00817FD1" w:rsidRDefault="008E5D4C"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Источники</w:t>
            </w:r>
          </w:p>
          <w:p w:rsidR="008E5D4C" w:rsidRPr="00817FD1" w:rsidRDefault="008E5D4C"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 финансирования</w:t>
            </w:r>
          </w:p>
        </w:tc>
        <w:tc>
          <w:tcPr>
            <w:tcW w:w="2029" w:type="pct"/>
            <w:gridSpan w:val="12"/>
          </w:tcPr>
          <w:p w:rsidR="008E5D4C" w:rsidRPr="00817FD1" w:rsidRDefault="008E5D4C" w:rsidP="00817FD1">
            <w:pPr>
              <w:widowControl/>
              <w:autoSpaceDE/>
              <w:autoSpaceDN/>
              <w:adjustRightInd/>
              <w:ind w:left="-113" w:right="-113"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Расходы по годам, тысяч рублей</w:t>
            </w:r>
          </w:p>
        </w:tc>
      </w:tr>
      <w:tr w:rsidR="00ED5DB0" w:rsidRPr="00817FD1" w:rsidTr="00BA431F">
        <w:tc>
          <w:tcPr>
            <w:tcW w:w="361" w:type="pct"/>
            <w:vMerge/>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p>
        </w:tc>
        <w:tc>
          <w:tcPr>
            <w:tcW w:w="495" w:type="pct"/>
            <w:vMerge/>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p>
        </w:tc>
        <w:tc>
          <w:tcPr>
            <w:tcW w:w="360" w:type="pct"/>
            <w:vMerge/>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p>
        </w:tc>
        <w:tc>
          <w:tcPr>
            <w:tcW w:w="360" w:type="pct"/>
            <w:vMerge/>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p>
        </w:tc>
        <w:tc>
          <w:tcPr>
            <w:tcW w:w="225"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главный распорядитель бюджетных средств</w:t>
            </w:r>
          </w:p>
        </w:tc>
        <w:tc>
          <w:tcPr>
            <w:tcW w:w="135"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раздел, подраздел</w:t>
            </w:r>
          </w:p>
        </w:tc>
        <w:tc>
          <w:tcPr>
            <w:tcW w:w="316"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целевая  статья расходов</w:t>
            </w:r>
          </w:p>
        </w:tc>
        <w:tc>
          <w:tcPr>
            <w:tcW w:w="180"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группа (подгруппа)</w:t>
            </w:r>
          </w:p>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 вида расходов</w:t>
            </w:r>
          </w:p>
        </w:tc>
        <w:tc>
          <w:tcPr>
            <w:tcW w:w="540" w:type="pct"/>
            <w:vMerge/>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p>
        </w:tc>
        <w:tc>
          <w:tcPr>
            <w:tcW w:w="181"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2019</w:t>
            </w:r>
          </w:p>
        </w:tc>
        <w:tc>
          <w:tcPr>
            <w:tcW w:w="180"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2020</w:t>
            </w:r>
          </w:p>
        </w:tc>
        <w:tc>
          <w:tcPr>
            <w:tcW w:w="180"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2021</w:t>
            </w:r>
          </w:p>
        </w:tc>
        <w:tc>
          <w:tcPr>
            <w:tcW w:w="180"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2022</w:t>
            </w:r>
          </w:p>
        </w:tc>
        <w:tc>
          <w:tcPr>
            <w:tcW w:w="181"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2023</w:t>
            </w:r>
          </w:p>
        </w:tc>
        <w:tc>
          <w:tcPr>
            <w:tcW w:w="224"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2024</w:t>
            </w:r>
          </w:p>
        </w:tc>
        <w:tc>
          <w:tcPr>
            <w:tcW w:w="229" w:type="pct"/>
          </w:tcPr>
          <w:p w:rsidR="00ED5DB0" w:rsidRPr="00817FD1" w:rsidRDefault="001571BF" w:rsidP="00766787">
            <w:pPr>
              <w:widowControl/>
              <w:autoSpaceDE/>
              <w:autoSpaceDN/>
              <w:adjustRightInd/>
              <w:ind w:right="-57"/>
              <w:jc w:val="center"/>
              <w:rPr>
                <w:rFonts w:ascii="Times New Roman" w:hAnsi="Times New Roman"/>
                <w:color w:val="000000"/>
                <w:sz w:val="14"/>
                <w:szCs w:val="16"/>
                <w:lang w:eastAsia="en-US"/>
              </w:rPr>
            </w:pPr>
            <w:r>
              <w:rPr>
                <w:rFonts w:ascii="Times New Roman" w:hAnsi="Times New Roman"/>
                <w:color w:val="000000"/>
                <w:sz w:val="14"/>
                <w:szCs w:val="16"/>
                <w:lang w:eastAsia="en-US"/>
              </w:rPr>
              <w:t>202</w:t>
            </w:r>
            <w:r w:rsidR="00766787">
              <w:rPr>
                <w:rFonts w:ascii="Times New Roman" w:hAnsi="Times New Roman"/>
                <w:color w:val="000000"/>
                <w:sz w:val="14"/>
                <w:szCs w:val="16"/>
                <w:lang w:eastAsia="en-US"/>
              </w:rPr>
              <w:t>5</w:t>
            </w:r>
          </w:p>
        </w:tc>
        <w:tc>
          <w:tcPr>
            <w:tcW w:w="222" w:type="pct"/>
          </w:tcPr>
          <w:p w:rsidR="00ED5DB0" w:rsidRPr="00817FD1" w:rsidRDefault="00ED5DB0" w:rsidP="00766787">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w:t>
            </w:r>
            <w:r w:rsidR="00766787">
              <w:rPr>
                <w:rFonts w:ascii="Times New Roman" w:hAnsi="Times New Roman"/>
                <w:color w:val="000000"/>
                <w:sz w:val="14"/>
                <w:szCs w:val="16"/>
                <w:lang w:eastAsia="en-US"/>
              </w:rPr>
              <w:t>6</w:t>
            </w:r>
          </w:p>
        </w:tc>
        <w:tc>
          <w:tcPr>
            <w:tcW w:w="226" w:type="pct"/>
            <w:gridSpan w:val="2"/>
          </w:tcPr>
          <w:p w:rsidR="00ED5DB0" w:rsidRPr="00817FD1" w:rsidRDefault="00ED5DB0" w:rsidP="00817FD1">
            <w:pPr>
              <w:widowControl/>
              <w:autoSpaceDE/>
              <w:autoSpaceDN/>
              <w:adjustRightInd/>
              <w:ind w:left="-57" w:right="-57"/>
              <w:jc w:val="center"/>
              <w:rPr>
                <w:rFonts w:ascii="Times New Roman" w:hAnsi="Times New Roman"/>
                <w:color w:val="000000"/>
                <w:sz w:val="14"/>
                <w:szCs w:val="16"/>
                <w:lang w:eastAsia="en-US"/>
              </w:rPr>
            </w:pPr>
            <w:r>
              <w:rPr>
                <w:rFonts w:ascii="Times New Roman" w:hAnsi="Times New Roman"/>
                <w:color w:val="000000"/>
                <w:sz w:val="14"/>
                <w:szCs w:val="16"/>
                <w:lang w:eastAsia="en-US"/>
              </w:rPr>
              <w:t>2027</w:t>
            </w:r>
            <w:r w:rsidRPr="00817FD1">
              <w:rPr>
                <w:rFonts w:ascii="Times New Roman" w:hAnsi="Times New Roman"/>
                <w:color w:val="000000"/>
                <w:sz w:val="14"/>
                <w:szCs w:val="16"/>
                <w:lang w:eastAsia="en-US"/>
              </w:rPr>
              <w:t>-</w:t>
            </w:r>
          </w:p>
          <w:p w:rsidR="00ED5DB0" w:rsidRPr="00817FD1" w:rsidRDefault="00ED5DB0"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2030</w:t>
            </w:r>
          </w:p>
        </w:tc>
        <w:tc>
          <w:tcPr>
            <w:tcW w:w="225" w:type="pct"/>
            <w:gridSpan w:val="2"/>
          </w:tcPr>
          <w:p w:rsidR="00ED5DB0" w:rsidRDefault="00ED5DB0"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2031-</w:t>
            </w:r>
          </w:p>
          <w:p w:rsidR="00ED5DB0" w:rsidRPr="00817FD1" w:rsidRDefault="00ED5DB0"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2035</w:t>
            </w:r>
          </w:p>
        </w:tc>
      </w:tr>
      <w:tr w:rsidR="00ED5DB0" w:rsidRPr="00817FD1" w:rsidTr="00BA431F">
        <w:tc>
          <w:tcPr>
            <w:tcW w:w="361"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w:t>
            </w:r>
          </w:p>
        </w:tc>
        <w:tc>
          <w:tcPr>
            <w:tcW w:w="495"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w:t>
            </w:r>
          </w:p>
        </w:tc>
        <w:tc>
          <w:tcPr>
            <w:tcW w:w="360"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3</w:t>
            </w:r>
          </w:p>
        </w:tc>
        <w:tc>
          <w:tcPr>
            <w:tcW w:w="360"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4</w:t>
            </w:r>
          </w:p>
        </w:tc>
        <w:tc>
          <w:tcPr>
            <w:tcW w:w="225"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5</w:t>
            </w:r>
          </w:p>
        </w:tc>
        <w:tc>
          <w:tcPr>
            <w:tcW w:w="135"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6</w:t>
            </w:r>
          </w:p>
        </w:tc>
        <w:tc>
          <w:tcPr>
            <w:tcW w:w="316" w:type="pct"/>
          </w:tcPr>
          <w:p w:rsidR="00ED5DB0" w:rsidRPr="00817FD1" w:rsidRDefault="00ED5DB0" w:rsidP="00817FD1">
            <w:pPr>
              <w:widowControl/>
              <w:autoSpaceDE/>
              <w:autoSpaceDN/>
              <w:adjustRightInd/>
              <w:ind w:left="-113" w:right="-113"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7</w:t>
            </w:r>
          </w:p>
        </w:tc>
        <w:tc>
          <w:tcPr>
            <w:tcW w:w="180"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8</w:t>
            </w:r>
          </w:p>
        </w:tc>
        <w:tc>
          <w:tcPr>
            <w:tcW w:w="540"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w:t>
            </w:r>
          </w:p>
        </w:tc>
        <w:tc>
          <w:tcPr>
            <w:tcW w:w="181" w:type="pct"/>
          </w:tcPr>
          <w:p w:rsidR="00ED5DB0" w:rsidRPr="00817FD1" w:rsidRDefault="00ED5DB0" w:rsidP="00817FD1">
            <w:pPr>
              <w:widowControl/>
              <w:autoSpaceDE/>
              <w:autoSpaceDN/>
              <w:adjustRightInd/>
              <w:ind w:left="-113" w:right="-113"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10</w:t>
            </w:r>
          </w:p>
        </w:tc>
        <w:tc>
          <w:tcPr>
            <w:tcW w:w="180" w:type="pct"/>
          </w:tcPr>
          <w:p w:rsidR="00ED5DB0" w:rsidRPr="00817FD1" w:rsidRDefault="00ED5DB0" w:rsidP="00817FD1">
            <w:pPr>
              <w:widowControl/>
              <w:autoSpaceDE/>
              <w:autoSpaceDN/>
              <w:adjustRightInd/>
              <w:ind w:left="-113" w:right="-113"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w:t>
            </w:r>
          </w:p>
        </w:tc>
        <w:tc>
          <w:tcPr>
            <w:tcW w:w="180" w:type="pct"/>
          </w:tcPr>
          <w:p w:rsidR="00ED5DB0" w:rsidRPr="00817FD1" w:rsidRDefault="00ED5DB0" w:rsidP="00817FD1">
            <w:pPr>
              <w:widowControl/>
              <w:autoSpaceDE/>
              <w:autoSpaceDN/>
              <w:adjustRightInd/>
              <w:ind w:left="-113" w:right="-113"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12</w:t>
            </w:r>
          </w:p>
        </w:tc>
        <w:tc>
          <w:tcPr>
            <w:tcW w:w="180" w:type="pct"/>
          </w:tcPr>
          <w:p w:rsidR="00ED5DB0" w:rsidRPr="00817FD1" w:rsidRDefault="00ED5DB0" w:rsidP="00817FD1">
            <w:pPr>
              <w:widowControl/>
              <w:autoSpaceDE/>
              <w:autoSpaceDN/>
              <w:adjustRightInd/>
              <w:ind w:left="-113" w:right="-113"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13</w:t>
            </w:r>
          </w:p>
        </w:tc>
        <w:tc>
          <w:tcPr>
            <w:tcW w:w="181" w:type="pct"/>
          </w:tcPr>
          <w:p w:rsidR="00ED5DB0" w:rsidRPr="00817FD1" w:rsidRDefault="00ED5DB0" w:rsidP="00817FD1">
            <w:pPr>
              <w:widowControl/>
              <w:autoSpaceDE/>
              <w:autoSpaceDN/>
              <w:adjustRightInd/>
              <w:ind w:left="-113" w:right="-113"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14</w:t>
            </w:r>
          </w:p>
        </w:tc>
        <w:tc>
          <w:tcPr>
            <w:tcW w:w="224" w:type="pct"/>
          </w:tcPr>
          <w:p w:rsidR="00ED5DB0" w:rsidRPr="00817FD1" w:rsidRDefault="00ED5DB0" w:rsidP="00817FD1">
            <w:pPr>
              <w:widowControl/>
              <w:autoSpaceDE/>
              <w:autoSpaceDN/>
              <w:adjustRightInd/>
              <w:ind w:left="-113" w:right="-113"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15</w:t>
            </w:r>
          </w:p>
        </w:tc>
        <w:tc>
          <w:tcPr>
            <w:tcW w:w="229" w:type="pct"/>
          </w:tcPr>
          <w:p w:rsidR="00ED5DB0" w:rsidRPr="00817FD1" w:rsidRDefault="001571BF" w:rsidP="001571BF">
            <w:pPr>
              <w:widowControl/>
              <w:autoSpaceDE/>
              <w:autoSpaceDN/>
              <w:adjustRightInd/>
              <w:ind w:left="-106" w:right="-113"/>
              <w:jc w:val="center"/>
              <w:rPr>
                <w:rFonts w:ascii="Times New Roman" w:hAnsi="Times New Roman"/>
                <w:color w:val="000000"/>
                <w:sz w:val="14"/>
                <w:szCs w:val="16"/>
                <w:lang w:eastAsia="en-US"/>
              </w:rPr>
            </w:pPr>
            <w:r>
              <w:rPr>
                <w:rFonts w:ascii="Times New Roman" w:hAnsi="Times New Roman"/>
                <w:color w:val="000000"/>
                <w:sz w:val="14"/>
                <w:szCs w:val="16"/>
                <w:lang w:eastAsia="en-US"/>
              </w:rPr>
              <w:t>16</w:t>
            </w:r>
          </w:p>
        </w:tc>
        <w:tc>
          <w:tcPr>
            <w:tcW w:w="222" w:type="pct"/>
          </w:tcPr>
          <w:p w:rsidR="00ED5DB0" w:rsidRPr="00817FD1" w:rsidRDefault="00ED5DB0" w:rsidP="001571BF">
            <w:pPr>
              <w:widowControl/>
              <w:autoSpaceDE/>
              <w:autoSpaceDN/>
              <w:adjustRightInd/>
              <w:ind w:left="-113" w:right="-113"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w:t>
            </w:r>
            <w:r w:rsidR="001571BF">
              <w:rPr>
                <w:rFonts w:ascii="Times New Roman" w:hAnsi="Times New Roman"/>
                <w:color w:val="000000"/>
                <w:sz w:val="14"/>
                <w:szCs w:val="16"/>
                <w:lang w:eastAsia="en-US"/>
              </w:rPr>
              <w:t>7</w:t>
            </w:r>
          </w:p>
        </w:tc>
        <w:tc>
          <w:tcPr>
            <w:tcW w:w="226" w:type="pct"/>
            <w:gridSpan w:val="2"/>
          </w:tcPr>
          <w:p w:rsidR="00ED5DB0" w:rsidRPr="00817FD1" w:rsidRDefault="001571BF" w:rsidP="00817FD1">
            <w:pPr>
              <w:widowControl/>
              <w:autoSpaceDE/>
              <w:autoSpaceDN/>
              <w:adjustRightInd/>
              <w:ind w:left="-57" w:right="-57"/>
              <w:jc w:val="center"/>
              <w:rPr>
                <w:rFonts w:ascii="Times New Roman" w:hAnsi="Times New Roman"/>
                <w:color w:val="000000"/>
                <w:sz w:val="14"/>
                <w:szCs w:val="16"/>
                <w:lang w:eastAsia="en-US"/>
              </w:rPr>
            </w:pPr>
            <w:r>
              <w:rPr>
                <w:rFonts w:ascii="Times New Roman" w:hAnsi="Times New Roman"/>
                <w:color w:val="000000"/>
                <w:sz w:val="14"/>
                <w:szCs w:val="16"/>
                <w:lang w:eastAsia="en-US"/>
              </w:rPr>
              <w:t>18</w:t>
            </w:r>
          </w:p>
        </w:tc>
        <w:tc>
          <w:tcPr>
            <w:tcW w:w="225" w:type="pct"/>
            <w:gridSpan w:val="2"/>
          </w:tcPr>
          <w:p w:rsidR="00ED5DB0" w:rsidRPr="00817FD1" w:rsidRDefault="001571BF" w:rsidP="00817FD1">
            <w:pPr>
              <w:widowControl/>
              <w:autoSpaceDE/>
              <w:autoSpaceDN/>
              <w:adjustRightInd/>
              <w:ind w:left="-57" w:right="-57"/>
              <w:jc w:val="center"/>
              <w:rPr>
                <w:rFonts w:ascii="Times New Roman" w:hAnsi="Times New Roman"/>
                <w:color w:val="000000"/>
                <w:sz w:val="14"/>
                <w:szCs w:val="16"/>
                <w:lang w:eastAsia="en-US"/>
              </w:rPr>
            </w:pPr>
            <w:r>
              <w:rPr>
                <w:rFonts w:ascii="Times New Roman" w:hAnsi="Times New Roman"/>
                <w:color w:val="000000"/>
                <w:sz w:val="14"/>
                <w:szCs w:val="16"/>
                <w:lang w:eastAsia="en-US"/>
              </w:rPr>
              <w:t>19</w:t>
            </w:r>
          </w:p>
        </w:tc>
      </w:tr>
      <w:tr w:rsidR="00ED5DB0" w:rsidRPr="00817FD1" w:rsidTr="00BA431F">
        <w:trPr>
          <w:trHeight w:val="57"/>
        </w:trPr>
        <w:tc>
          <w:tcPr>
            <w:tcW w:w="361" w:type="pct"/>
            <w:vMerge w:val="restart"/>
          </w:tcPr>
          <w:p w:rsidR="00ED5DB0" w:rsidRPr="00817FD1" w:rsidRDefault="00ED5DB0" w:rsidP="00817FD1">
            <w:pPr>
              <w:widowControl/>
              <w:ind w:left="-57" w:right="-57" w:firstLine="11"/>
              <w:rPr>
                <w:rFonts w:ascii="Times New Roman" w:hAnsi="Times New Roman"/>
                <w:b/>
                <w:color w:val="000000"/>
                <w:sz w:val="14"/>
                <w:szCs w:val="14"/>
                <w:lang w:eastAsia="en-US"/>
              </w:rPr>
            </w:pPr>
            <w:r w:rsidRPr="00817FD1">
              <w:rPr>
                <w:rFonts w:ascii="Times New Roman" w:hAnsi="Times New Roman"/>
                <w:color w:val="000000"/>
                <w:sz w:val="14"/>
                <w:szCs w:val="14"/>
                <w:lang w:eastAsia="en-US"/>
              </w:rPr>
              <w:t>Подпрограмма</w:t>
            </w:r>
          </w:p>
        </w:tc>
        <w:tc>
          <w:tcPr>
            <w:tcW w:w="495" w:type="pct"/>
            <w:vMerge w:val="restart"/>
          </w:tcPr>
          <w:p w:rsidR="00ED5DB0" w:rsidRPr="00817FD1" w:rsidRDefault="00ED5DB0" w:rsidP="00817FD1">
            <w:pPr>
              <w:widowControl/>
              <w:ind w:left="-57" w:right="-57" w:firstLine="11"/>
              <w:jc w:val="both"/>
              <w:rPr>
                <w:rFonts w:ascii="Times New Roman" w:hAnsi="Times New Roman"/>
                <w:b/>
                <w:color w:val="000000"/>
                <w:sz w:val="14"/>
                <w:szCs w:val="14"/>
                <w:lang w:eastAsia="en-US"/>
              </w:rPr>
            </w:pPr>
            <w:r w:rsidRPr="00817FD1">
              <w:rPr>
                <w:rFonts w:ascii="Times New Roman" w:hAnsi="Times New Roman"/>
                <w:color w:val="000000"/>
                <w:sz w:val="14"/>
                <w:szCs w:val="14"/>
                <w:lang w:eastAsia="en-US"/>
              </w:rPr>
              <w:t>«Совершенствование бюджетной политики и обеспечение сбалансированности бюджета города Чебоксары»</w:t>
            </w:r>
          </w:p>
        </w:tc>
        <w:tc>
          <w:tcPr>
            <w:tcW w:w="360" w:type="pct"/>
            <w:vMerge w:val="restart"/>
          </w:tcPr>
          <w:p w:rsidR="00ED5DB0" w:rsidRPr="00817FD1" w:rsidRDefault="00ED5DB0" w:rsidP="00817FD1">
            <w:pPr>
              <w:widowControl/>
              <w:ind w:left="-57" w:right="-57" w:firstLine="11"/>
              <w:rPr>
                <w:rFonts w:ascii="Times New Roman" w:hAnsi="Times New Roman"/>
                <w:color w:val="000000"/>
                <w:sz w:val="14"/>
                <w:szCs w:val="14"/>
                <w:lang w:eastAsia="en-US"/>
              </w:rPr>
            </w:pPr>
          </w:p>
        </w:tc>
        <w:tc>
          <w:tcPr>
            <w:tcW w:w="360" w:type="pct"/>
            <w:vMerge w:val="restart"/>
          </w:tcPr>
          <w:p w:rsidR="00ED5DB0" w:rsidRPr="00817FD1" w:rsidRDefault="00ED5DB0"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Ответственные исполнители – Финуправление города,</w:t>
            </w:r>
          </w:p>
          <w:p w:rsidR="00ED5DB0" w:rsidRPr="00817FD1" w:rsidRDefault="00ED5DB0" w:rsidP="00817FD1">
            <w:pPr>
              <w:widowControl/>
              <w:autoSpaceDE/>
              <w:autoSpaceDN/>
              <w:adjustRightInd/>
              <w:ind w:left="-57" w:right="-57"/>
              <w:rPr>
                <w:rFonts w:ascii="Times New Roman" w:hAnsi="Times New Roman"/>
                <w:sz w:val="14"/>
                <w:szCs w:val="14"/>
                <w:lang w:eastAsia="en-US"/>
              </w:rPr>
            </w:pPr>
            <w:r w:rsidRPr="00817FD1">
              <w:rPr>
                <w:rFonts w:ascii="Times New Roman" w:hAnsi="Times New Roman"/>
                <w:sz w:val="14"/>
                <w:szCs w:val="14"/>
                <w:lang w:eastAsia="en-US"/>
              </w:rPr>
              <w:t xml:space="preserve">Администрация города Чебоксары, Соисполнители – Управление образования администрации города Чебоксары, Управление культуры и </w:t>
            </w:r>
            <w:r w:rsidRPr="00817FD1">
              <w:rPr>
                <w:rFonts w:ascii="Times New Roman" w:hAnsi="Times New Roman"/>
                <w:sz w:val="14"/>
                <w:szCs w:val="14"/>
                <w:lang w:eastAsia="en-US"/>
              </w:rPr>
              <w:lastRenderedPageBreak/>
              <w:t>развития туризма администрации города Чебоксары</w:t>
            </w:r>
          </w:p>
          <w:p w:rsidR="00ED5DB0" w:rsidRPr="00817FD1" w:rsidRDefault="00ED5DB0" w:rsidP="00817FD1">
            <w:pPr>
              <w:widowControl/>
              <w:autoSpaceDE/>
              <w:autoSpaceDN/>
              <w:adjustRightInd/>
              <w:ind w:left="-57" w:right="-57"/>
              <w:rPr>
                <w:rFonts w:ascii="Times New Roman" w:hAnsi="Times New Roman"/>
                <w:b/>
                <w:sz w:val="14"/>
                <w:szCs w:val="14"/>
                <w:lang w:eastAsia="en-US"/>
              </w:rPr>
            </w:pPr>
          </w:p>
        </w:tc>
        <w:tc>
          <w:tcPr>
            <w:tcW w:w="225"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lastRenderedPageBreak/>
              <w:t>х</w:t>
            </w:r>
          </w:p>
        </w:tc>
        <w:tc>
          <w:tcPr>
            <w:tcW w:w="135"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Ч410000000</w:t>
            </w:r>
          </w:p>
        </w:tc>
        <w:tc>
          <w:tcPr>
            <w:tcW w:w="180" w:type="pct"/>
          </w:tcPr>
          <w:p w:rsidR="00ED5DB0" w:rsidRPr="00817FD1" w:rsidRDefault="00ED5DB0"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ED5DB0" w:rsidRPr="00817FD1" w:rsidRDefault="00ED5DB0" w:rsidP="00817FD1">
            <w:pPr>
              <w:widowControl/>
              <w:ind w:left="-57" w:right="-57" w:firstLine="1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shd w:val="clear" w:color="auto" w:fill="auto"/>
          </w:tcPr>
          <w:p w:rsidR="00ED5DB0" w:rsidRPr="00817FD1" w:rsidRDefault="00ED5DB0" w:rsidP="00D241D7">
            <w:pPr>
              <w:widowControl/>
              <w:autoSpaceDE/>
              <w:autoSpaceDN/>
              <w:adjustRightInd/>
              <w:ind w:left="-105" w:right="-108" w:firstLine="11"/>
              <w:jc w:val="center"/>
              <w:rPr>
                <w:rFonts w:ascii="Times New Roman" w:eastAsia="Calibri" w:hAnsi="Times New Roman"/>
                <w:color w:val="000000"/>
                <w:sz w:val="14"/>
                <w:szCs w:val="14"/>
              </w:rPr>
            </w:pPr>
            <w:r w:rsidRPr="00817FD1">
              <w:rPr>
                <w:rFonts w:ascii="Times New Roman" w:eastAsia="Calibri" w:hAnsi="Times New Roman"/>
                <w:color w:val="000000"/>
                <w:sz w:val="14"/>
                <w:szCs w:val="14"/>
              </w:rPr>
              <w:t>227609,1</w:t>
            </w:r>
          </w:p>
        </w:tc>
        <w:tc>
          <w:tcPr>
            <w:tcW w:w="180" w:type="pct"/>
            <w:shd w:val="clear" w:color="auto" w:fill="auto"/>
          </w:tcPr>
          <w:p w:rsidR="00ED5DB0" w:rsidRPr="00817FD1" w:rsidRDefault="00ED5DB0" w:rsidP="00D241D7">
            <w:pPr>
              <w:widowControl/>
              <w:autoSpaceDE/>
              <w:autoSpaceDN/>
              <w:adjustRightInd/>
              <w:ind w:left="-109" w:right="-108" w:firstLine="11"/>
              <w:jc w:val="center"/>
              <w:rPr>
                <w:rFonts w:ascii="Times New Roman" w:eastAsia="Calibri" w:hAnsi="Times New Roman"/>
                <w:color w:val="000000"/>
                <w:sz w:val="14"/>
                <w:szCs w:val="14"/>
                <w:lang w:eastAsia="en-US"/>
              </w:rPr>
            </w:pPr>
            <w:r w:rsidRPr="00817FD1">
              <w:rPr>
                <w:rFonts w:ascii="Times New Roman" w:eastAsia="Calibri" w:hAnsi="Times New Roman"/>
                <w:color w:val="000000"/>
                <w:sz w:val="14"/>
                <w:szCs w:val="14"/>
                <w:lang w:eastAsia="en-US"/>
              </w:rPr>
              <w:t>219861,5</w:t>
            </w:r>
          </w:p>
        </w:tc>
        <w:tc>
          <w:tcPr>
            <w:tcW w:w="180" w:type="pct"/>
            <w:shd w:val="clear" w:color="auto" w:fill="auto"/>
          </w:tcPr>
          <w:p w:rsidR="00ED5DB0" w:rsidRPr="00817FD1" w:rsidRDefault="00ED5DB0" w:rsidP="00EE7D36">
            <w:pPr>
              <w:widowControl/>
              <w:autoSpaceDE/>
              <w:autoSpaceDN/>
              <w:adjustRightInd/>
              <w:ind w:left="-108" w:right="-109"/>
              <w:jc w:val="center"/>
              <w:rPr>
                <w:rFonts w:ascii="Times New Roman" w:eastAsia="Calibri" w:hAnsi="Times New Roman"/>
                <w:color w:val="000000"/>
                <w:sz w:val="14"/>
                <w:szCs w:val="14"/>
                <w:lang w:eastAsia="en-US"/>
              </w:rPr>
            </w:pPr>
            <w:r w:rsidRPr="00817FD1">
              <w:rPr>
                <w:rFonts w:ascii="Times New Roman" w:eastAsia="Calibri" w:hAnsi="Times New Roman"/>
                <w:color w:val="000000"/>
                <w:sz w:val="14"/>
                <w:szCs w:val="14"/>
                <w:lang w:eastAsia="en-US"/>
              </w:rPr>
              <w:t>206432,1</w:t>
            </w:r>
          </w:p>
        </w:tc>
        <w:tc>
          <w:tcPr>
            <w:tcW w:w="180" w:type="pct"/>
            <w:shd w:val="clear" w:color="auto" w:fill="auto"/>
          </w:tcPr>
          <w:p w:rsidR="00ED5DB0" w:rsidRPr="00817FD1" w:rsidRDefault="00ED5DB0" w:rsidP="00EE7D36">
            <w:pPr>
              <w:widowControl/>
              <w:autoSpaceDE/>
              <w:autoSpaceDN/>
              <w:adjustRightInd/>
              <w:ind w:left="-108" w:right="-109"/>
              <w:jc w:val="center"/>
              <w:rPr>
                <w:rFonts w:ascii="Times New Roman" w:eastAsia="Calibri" w:hAnsi="Times New Roman"/>
                <w:color w:val="000000"/>
                <w:sz w:val="14"/>
                <w:szCs w:val="14"/>
                <w:lang w:eastAsia="en-US"/>
              </w:rPr>
            </w:pPr>
            <w:r w:rsidRPr="00817FD1">
              <w:rPr>
                <w:rFonts w:ascii="Times New Roman" w:eastAsia="Calibri" w:hAnsi="Times New Roman"/>
                <w:color w:val="000000"/>
                <w:sz w:val="14"/>
                <w:szCs w:val="14"/>
                <w:lang w:eastAsia="en-US"/>
              </w:rPr>
              <w:t>195442,2</w:t>
            </w:r>
          </w:p>
        </w:tc>
        <w:tc>
          <w:tcPr>
            <w:tcW w:w="181" w:type="pct"/>
            <w:shd w:val="clear" w:color="auto" w:fill="auto"/>
          </w:tcPr>
          <w:p w:rsidR="00ED5DB0" w:rsidRPr="00817FD1" w:rsidRDefault="00ED5DB0" w:rsidP="00ED5DB0">
            <w:pPr>
              <w:widowControl/>
              <w:autoSpaceDE/>
              <w:autoSpaceDN/>
              <w:adjustRightInd/>
              <w:ind w:left="-134" w:right="-170" w:firstLine="11"/>
              <w:jc w:val="center"/>
              <w:rPr>
                <w:rFonts w:ascii="Times New Roman" w:eastAsia="Calibri" w:hAnsi="Times New Roman"/>
                <w:color w:val="000000"/>
                <w:sz w:val="14"/>
                <w:szCs w:val="14"/>
                <w:lang w:eastAsia="en-US"/>
              </w:rPr>
            </w:pPr>
            <w:r w:rsidRPr="00817FD1">
              <w:rPr>
                <w:rFonts w:ascii="Times New Roman" w:eastAsia="Calibri" w:hAnsi="Times New Roman"/>
                <w:color w:val="000000"/>
                <w:sz w:val="14"/>
                <w:szCs w:val="14"/>
                <w:lang w:eastAsia="en-US"/>
              </w:rPr>
              <w:t>282781,2</w:t>
            </w:r>
          </w:p>
        </w:tc>
        <w:tc>
          <w:tcPr>
            <w:tcW w:w="224" w:type="pct"/>
            <w:shd w:val="clear" w:color="auto" w:fill="auto"/>
          </w:tcPr>
          <w:p w:rsidR="00ED5DB0" w:rsidRPr="00817FD1" w:rsidRDefault="00E649A4" w:rsidP="00817FD1">
            <w:pPr>
              <w:widowControl/>
              <w:autoSpaceDE/>
              <w:autoSpaceDN/>
              <w:adjustRightInd/>
              <w:ind w:left="-57" w:right="-57" w:firstLine="11"/>
              <w:jc w:val="center"/>
              <w:rPr>
                <w:rFonts w:ascii="Times New Roman" w:eastAsia="Calibri" w:hAnsi="Times New Roman"/>
                <w:color w:val="000000"/>
                <w:sz w:val="14"/>
                <w:szCs w:val="14"/>
                <w:lang w:eastAsia="en-US"/>
              </w:rPr>
            </w:pPr>
            <w:r>
              <w:rPr>
                <w:rFonts w:ascii="Times New Roman" w:eastAsia="Calibri" w:hAnsi="Times New Roman"/>
                <w:color w:val="000000"/>
                <w:sz w:val="14"/>
                <w:szCs w:val="14"/>
                <w:lang w:eastAsia="en-US"/>
              </w:rPr>
              <w:t>290761,7</w:t>
            </w:r>
          </w:p>
        </w:tc>
        <w:tc>
          <w:tcPr>
            <w:tcW w:w="229" w:type="pct"/>
            <w:shd w:val="clear" w:color="auto" w:fill="auto"/>
          </w:tcPr>
          <w:p w:rsidR="00ED5DB0" w:rsidRPr="00817FD1" w:rsidRDefault="00E649A4" w:rsidP="00ED5DB0">
            <w:pPr>
              <w:widowControl/>
              <w:autoSpaceDE/>
              <w:autoSpaceDN/>
              <w:adjustRightInd/>
              <w:ind w:right="-57"/>
              <w:jc w:val="center"/>
              <w:rPr>
                <w:rFonts w:ascii="Times New Roman" w:eastAsia="Calibri" w:hAnsi="Times New Roman"/>
                <w:color w:val="000000"/>
                <w:sz w:val="14"/>
                <w:szCs w:val="14"/>
                <w:lang w:eastAsia="en-US"/>
              </w:rPr>
            </w:pPr>
            <w:r>
              <w:rPr>
                <w:rFonts w:ascii="Times New Roman" w:eastAsia="Calibri" w:hAnsi="Times New Roman"/>
                <w:color w:val="000000"/>
                <w:sz w:val="14"/>
                <w:szCs w:val="14"/>
                <w:lang w:eastAsia="en-US"/>
              </w:rPr>
              <w:t>298361,3</w:t>
            </w:r>
          </w:p>
        </w:tc>
        <w:tc>
          <w:tcPr>
            <w:tcW w:w="222" w:type="pct"/>
            <w:shd w:val="clear" w:color="auto" w:fill="auto"/>
          </w:tcPr>
          <w:p w:rsidR="00ED5DB0" w:rsidRPr="00817FD1" w:rsidRDefault="00E649A4" w:rsidP="00817FD1">
            <w:pPr>
              <w:widowControl/>
              <w:autoSpaceDE/>
              <w:autoSpaceDN/>
              <w:adjustRightInd/>
              <w:ind w:left="-57" w:right="-57" w:firstLine="11"/>
              <w:jc w:val="center"/>
              <w:rPr>
                <w:rFonts w:ascii="Times New Roman" w:eastAsia="Calibri" w:hAnsi="Times New Roman"/>
                <w:color w:val="000000"/>
                <w:sz w:val="14"/>
                <w:szCs w:val="14"/>
                <w:lang w:eastAsia="en-US"/>
              </w:rPr>
            </w:pPr>
            <w:r>
              <w:rPr>
                <w:rFonts w:ascii="Times New Roman" w:eastAsia="Calibri" w:hAnsi="Times New Roman"/>
                <w:color w:val="000000"/>
                <w:sz w:val="14"/>
                <w:szCs w:val="14"/>
                <w:lang w:eastAsia="en-US"/>
              </w:rPr>
              <w:t>383721,6</w:t>
            </w:r>
          </w:p>
        </w:tc>
        <w:tc>
          <w:tcPr>
            <w:tcW w:w="226" w:type="pct"/>
            <w:gridSpan w:val="2"/>
            <w:shd w:val="clear" w:color="auto" w:fill="auto"/>
          </w:tcPr>
          <w:p w:rsidR="00ED5DB0" w:rsidRPr="00817FD1" w:rsidRDefault="00E649A4" w:rsidP="00817FD1">
            <w:pPr>
              <w:widowControl/>
              <w:autoSpaceDE/>
              <w:autoSpaceDN/>
              <w:adjustRightInd/>
              <w:ind w:left="-57" w:right="-57"/>
              <w:jc w:val="center"/>
              <w:rPr>
                <w:rFonts w:ascii="Times New Roman" w:eastAsia="Calibri" w:hAnsi="Times New Roman"/>
                <w:color w:val="000000"/>
                <w:sz w:val="14"/>
                <w:szCs w:val="14"/>
                <w:lang w:eastAsia="en-US"/>
              </w:rPr>
            </w:pPr>
            <w:r>
              <w:rPr>
                <w:rFonts w:ascii="Times New Roman" w:eastAsia="Calibri" w:hAnsi="Times New Roman"/>
                <w:color w:val="000000"/>
                <w:sz w:val="14"/>
                <w:szCs w:val="14"/>
                <w:lang w:eastAsia="en-US"/>
              </w:rPr>
              <w:t>1495835,2</w:t>
            </w:r>
          </w:p>
        </w:tc>
        <w:tc>
          <w:tcPr>
            <w:tcW w:w="225" w:type="pct"/>
            <w:gridSpan w:val="2"/>
            <w:shd w:val="clear" w:color="auto" w:fill="auto"/>
          </w:tcPr>
          <w:p w:rsidR="00ED5DB0" w:rsidRPr="00817FD1" w:rsidRDefault="00ED5DB0" w:rsidP="001571BF">
            <w:pPr>
              <w:widowControl/>
              <w:autoSpaceDE/>
              <w:autoSpaceDN/>
              <w:adjustRightInd/>
              <w:ind w:left="-111" w:right="-148"/>
              <w:jc w:val="center"/>
              <w:rPr>
                <w:rFonts w:ascii="Times New Roman" w:eastAsia="Calibri" w:hAnsi="Times New Roman"/>
                <w:color w:val="000000"/>
                <w:sz w:val="14"/>
                <w:szCs w:val="14"/>
                <w:lang w:eastAsia="en-US"/>
              </w:rPr>
            </w:pPr>
            <w:r w:rsidRPr="00817FD1">
              <w:rPr>
                <w:rFonts w:ascii="Times New Roman" w:eastAsia="Calibri" w:hAnsi="Times New Roman"/>
                <w:color w:val="000000"/>
                <w:sz w:val="14"/>
                <w:szCs w:val="14"/>
                <w:lang w:eastAsia="en-US"/>
              </w:rPr>
              <w:t>1869794,0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val="restart"/>
          </w:tcPr>
          <w:p w:rsidR="00BA431F" w:rsidRPr="00817FD1" w:rsidRDefault="00BA431F"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lang w:eastAsia="en-US"/>
              </w:rPr>
              <w:t>Федеральный бюджет</w:t>
            </w:r>
          </w:p>
        </w:tc>
        <w:tc>
          <w:tcPr>
            <w:tcW w:w="181" w:type="pct"/>
            <w:shd w:val="clear" w:color="auto" w:fill="auto"/>
          </w:tcPr>
          <w:p w:rsidR="00BA431F" w:rsidRPr="00817FD1" w:rsidRDefault="00BA431F" w:rsidP="00D241D7">
            <w:pPr>
              <w:widowControl/>
              <w:autoSpaceDE/>
              <w:autoSpaceDN/>
              <w:adjustRightInd/>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727,9</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2063,0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2810,2</w:t>
            </w:r>
          </w:p>
        </w:tc>
        <w:tc>
          <w:tcPr>
            <w:tcW w:w="181" w:type="pct"/>
            <w:shd w:val="clear" w:color="auto" w:fill="auto"/>
          </w:tcPr>
          <w:p w:rsidR="00BA431F" w:rsidRPr="00817FD1" w:rsidRDefault="00BA431F" w:rsidP="00ED5DB0">
            <w:pPr>
              <w:widowControl/>
              <w:autoSpaceDE/>
              <w:autoSpaceDN/>
              <w:adjustRightInd/>
              <w:ind w:left="-104" w:right="-170"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2890,0</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2"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5"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widowControl/>
              <w:autoSpaceDE/>
              <w:autoSpaceDN/>
              <w:adjustRightInd/>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711,9</w:t>
            </w:r>
          </w:p>
        </w:tc>
        <w:tc>
          <w:tcPr>
            <w:tcW w:w="181" w:type="pct"/>
            <w:shd w:val="clear" w:color="auto" w:fill="auto"/>
          </w:tcPr>
          <w:p w:rsidR="00BA431F" w:rsidRPr="00817FD1" w:rsidRDefault="00BA431F" w:rsidP="00ED5DB0">
            <w:pPr>
              <w:widowControl/>
              <w:autoSpaceDE/>
              <w:autoSpaceDN/>
              <w:adjustRightInd/>
              <w:ind w:left="-104" w:right="-170"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862,7</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2"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5"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905</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widowControl/>
              <w:autoSpaceDE/>
              <w:autoSpaceDN/>
              <w:adjustRightInd/>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455,7</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704,0</w:t>
            </w:r>
          </w:p>
        </w:tc>
        <w:tc>
          <w:tcPr>
            <w:tcW w:w="181" w:type="pct"/>
            <w:shd w:val="clear" w:color="auto" w:fill="auto"/>
          </w:tcPr>
          <w:p w:rsidR="00BA431F" w:rsidRPr="00817FD1" w:rsidRDefault="00BA431F" w:rsidP="00ED5DB0">
            <w:pPr>
              <w:widowControl/>
              <w:autoSpaceDE/>
              <w:autoSpaceDN/>
              <w:adjustRightInd/>
              <w:ind w:left="-104" w:right="-170"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1022,6</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2"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5"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906</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widowControl/>
              <w:autoSpaceDE/>
              <w:autoSpaceDN/>
              <w:adjustRightInd/>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390,6</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679,5</w:t>
            </w:r>
          </w:p>
        </w:tc>
        <w:tc>
          <w:tcPr>
            <w:tcW w:w="181" w:type="pct"/>
            <w:shd w:val="clear" w:color="auto" w:fill="auto"/>
          </w:tcPr>
          <w:p w:rsidR="00BA431F" w:rsidRPr="00817FD1" w:rsidRDefault="00BA431F" w:rsidP="00ED5DB0">
            <w:pPr>
              <w:widowControl/>
              <w:autoSpaceDE/>
              <w:autoSpaceDN/>
              <w:adjustRightInd/>
              <w:ind w:left="-104" w:right="-170"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962,9</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2"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5"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widowControl/>
              <w:autoSpaceDE/>
              <w:autoSpaceDN/>
              <w:adjustRightInd/>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65,1</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130,2</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117,5</w:t>
            </w:r>
          </w:p>
        </w:tc>
        <w:tc>
          <w:tcPr>
            <w:tcW w:w="181" w:type="pct"/>
            <w:shd w:val="clear" w:color="auto" w:fill="auto"/>
          </w:tcPr>
          <w:p w:rsidR="00BA431F" w:rsidRPr="00817FD1" w:rsidRDefault="00BA431F" w:rsidP="00ED5DB0">
            <w:pPr>
              <w:widowControl/>
              <w:autoSpaceDE/>
              <w:autoSpaceDN/>
              <w:adjustRightInd/>
              <w:ind w:left="-104" w:right="-170"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134,2</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2"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5"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909</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widowControl/>
              <w:autoSpaceDE/>
              <w:autoSpaceDN/>
              <w:adjustRightInd/>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807,2</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869,2</w:t>
            </w:r>
          </w:p>
        </w:tc>
        <w:tc>
          <w:tcPr>
            <w:tcW w:w="181" w:type="pct"/>
            <w:shd w:val="clear" w:color="auto" w:fill="auto"/>
          </w:tcPr>
          <w:p w:rsidR="00BA431F" w:rsidRPr="00817FD1" w:rsidRDefault="00BA431F" w:rsidP="00ED5DB0">
            <w:pPr>
              <w:widowControl/>
              <w:autoSpaceDE/>
              <w:autoSpaceDN/>
              <w:adjustRightInd/>
              <w:ind w:left="-104" w:right="-170"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654,8</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2"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5"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930</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widowControl/>
              <w:autoSpaceDE/>
              <w:autoSpaceDN/>
              <w:adjustRightInd/>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178,3</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130,2</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130,2</w:t>
            </w:r>
          </w:p>
        </w:tc>
        <w:tc>
          <w:tcPr>
            <w:tcW w:w="181" w:type="pct"/>
            <w:shd w:val="clear" w:color="auto" w:fill="auto"/>
          </w:tcPr>
          <w:p w:rsidR="00BA431F" w:rsidRPr="00817FD1" w:rsidRDefault="00BA431F" w:rsidP="00ED5DB0">
            <w:pPr>
              <w:widowControl/>
              <w:autoSpaceDE/>
              <w:autoSpaceDN/>
              <w:adjustRightInd/>
              <w:ind w:left="-104" w:right="-170"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169,3</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2"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5"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932</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0505</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widowControl/>
              <w:autoSpaceDE/>
              <w:autoSpaceDN/>
              <w:adjustRightInd/>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554,6</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976,5</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587,3</w:t>
            </w:r>
          </w:p>
        </w:tc>
        <w:tc>
          <w:tcPr>
            <w:tcW w:w="181" w:type="pct"/>
            <w:shd w:val="clear" w:color="auto" w:fill="auto"/>
          </w:tcPr>
          <w:p w:rsidR="00BA431F" w:rsidRPr="00817FD1" w:rsidRDefault="00BA431F" w:rsidP="00ED5DB0">
            <w:pPr>
              <w:widowControl/>
              <w:autoSpaceDE/>
              <w:autoSpaceDN/>
              <w:adjustRightInd/>
              <w:ind w:left="-104" w:right="-170"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618,2</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2"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5"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widowControl/>
              <w:autoSpaceDE/>
              <w:autoSpaceDN/>
              <w:adjustRightInd/>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53,4</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156,2</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160,4</w:t>
            </w:r>
          </w:p>
        </w:tc>
        <w:tc>
          <w:tcPr>
            <w:tcW w:w="181" w:type="pct"/>
            <w:shd w:val="clear" w:color="auto" w:fill="auto"/>
          </w:tcPr>
          <w:p w:rsidR="00BA431F" w:rsidRPr="00817FD1" w:rsidRDefault="00BA431F" w:rsidP="00ED5DB0">
            <w:pPr>
              <w:widowControl/>
              <w:autoSpaceDE/>
              <w:autoSpaceDN/>
              <w:adjustRightInd/>
              <w:ind w:left="-104" w:right="-170"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220,1</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2"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5"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966</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widowControl/>
              <w:autoSpaceDE/>
              <w:autoSpaceDN/>
              <w:adjustRightInd/>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239,6</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442,7</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646,3</w:t>
            </w:r>
          </w:p>
        </w:tc>
        <w:tc>
          <w:tcPr>
            <w:tcW w:w="181" w:type="pct"/>
            <w:shd w:val="clear" w:color="auto" w:fill="auto"/>
          </w:tcPr>
          <w:p w:rsidR="00BA431F" w:rsidRPr="00817FD1" w:rsidRDefault="00BA431F" w:rsidP="00ED5DB0">
            <w:pPr>
              <w:widowControl/>
              <w:autoSpaceDE/>
              <w:autoSpaceDN/>
              <w:adjustRightInd/>
              <w:ind w:left="-104" w:right="-170"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555,8</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2"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5"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1105</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widowControl/>
              <w:autoSpaceDE/>
              <w:autoSpaceDN/>
              <w:adjustRightInd/>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109,4</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31,3</w:t>
            </w:r>
          </w:p>
        </w:tc>
        <w:tc>
          <w:tcPr>
            <w:tcW w:w="181" w:type="pct"/>
            <w:shd w:val="clear" w:color="auto" w:fill="auto"/>
          </w:tcPr>
          <w:p w:rsidR="00BA431F" w:rsidRPr="00817FD1" w:rsidRDefault="00BA431F" w:rsidP="00ED5DB0">
            <w:pPr>
              <w:widowControl/>
              <w:autoSpaceDE/>
              <w:autoSpaceDN/>
              <w:adjustRightInd/>
              <w:ind w:left="-104" w:right="-170"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161,5</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2"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5"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widowControl/>
              <w:autoSpaceDE/>
              <w:autoSpaceDN/>
              <w:adjustRightInd/>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312,5</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520,8</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290,3</w:t>
            </w:r>
          </w:p>
        </w:tc>
        <w:tc>
          <w:tcPr>
            <w:tcW w:w="181" w:type="pct"/>
            <w:shd w:val="clear" w:color="auto" w:fill="auto"/>
          </w:tcPr>
          <w:p w:rsidR="00BA431F" w:rsidRPr="00817FD1" w:rsidRDefault="00BA431F" w:rsidP="00ED5DB0">
            <w:pPr>
              <w:widowControl/>
              <w:autoSpaceDE/>
              <w:autoSpaceDN/>
              <w:adjustRightInd/>
              <w:ind w:left="-104" w:right="-170"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204,5</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2"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5"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992</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0106</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widowControl/>
              <w:autoSpaceDE/>
              <w:autoSpaceDN/>
              <w:adjustRightInd/>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494,8</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959,7</w:t>
            </w:r>
          </w:p>
        </w:tc>
        <w:tc>
          <w:tcPr>
            <w:tcW w:w="181" w:type="pct"/>
            <w:shd w:val="clear" w:color="auto" w:fill="auto"/>
          </w:tcPr>
          <w:p w:rsidR="00BA431F" w:rsidRPr="00817FD1" w:rsidRDefault="00BA431F" w:rsidP="00ED5DB0">
            <w:pPr>
              <w:widowControl/>
              <w:autoSpaceDE/>
              <w:autoSpaceDN/>
              <w:adjustRightInd/>
              <w:ind w:left="-104" w:right="-170"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797,9</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2"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5"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0113</w:t>
            </w:r>
          </w:p>
        </w:tc>
        <w:tc>
          <w:tcPr>
            <w:tcW w:w="316"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val="restart"/>
          </w:tcPr>
          <w:p w:rsidR="00BA431F" w:rsidRPr="00817FD1" w:rsidRDefault="00BA431F" w:rsidP="00817FD1">
            <w:pPr>
              <w:ind w:left="-57" w:right="-57"/>
              <w:rPr>
                <w:rFonts w:ascii="Times New Roman" w:hAnsi="Times New Roman"/>
                <w:color w:val="000000"/>
                <w:sz w:val="14"/>
                <w:szCs w:val="14"/>
              </w:rPr>
            </w:pPr>
            <w:r w:rsidRPr="00817FD1">
              <w:rPr>
                <w:rFonts w:ascii="Times New Roman" w:hAnsi="Times New Roman"/>
                <w:sz w:val="14"/>
                <w:szCs w:val="14"/>
              </w:rPr>
              <w:t xml:space="preserve">Республиканский бюджет </w:t>
            </w:r>
            <w:r w:rsidRPr="00817FD1">
              <w:rPr>
                <w:rFonts w:ascii="Times New Roman" w:hAnsi="Times New Roman"/>
                <w:sz w:val="14"/>
                <w:szCs w:val="14"/>
              </w:rPr>
              <w:lastRenderedPageBreak/>
              <w:t>Чувашской Республики</w:t>
            </w:r>
          </w:p>
        </w:tc>
        <w:tc>
          <w:tcPr>
            <w:tcW w:w="181" w:type="pct"/>
            <w:shd w:val="clear" w:color="auto" w:fill="auto"/>
          </w:tcPr>
          <w:p w:rsidR="00BA431F" w:rsidRPr="00817FD1" w:rsidRDefault="00BA431F" w:rsidP="00D241D7">
            <w:pPr>
              <w:ind w:left="-105" w:right="-108"/>
              <w:jc w:val="center"/>
              <w:rPr>
                <w:sz w:val="14"/>
                <w:szCs w:val="14"/>
              </w:rPr>
            </w:pPr>
            <w:r w:rsidRPr="00817FD1">
              <w:rPr>
                <w:rFonts w:ascii="Times New Roman" w:hAnsi="Times New Roman"/>
                <w:color w:val="000000"/>
                <w:sz w:val="14"/>
                <w:szCs w:val="14"/>
                <w:lang w:eastAsia="en-US"/>
              </w:rPr>
              <w:lastRenderedPageBreak/>
              <w:t>0,0</w:t>
            </w:r>
          </w:p>
        </w:tc>
        <w:tc>
          <w:tcPr>
            <w:tcW w:w="180"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sz w:val="14"/>
                <w:szCs w:val="14"/>
                <w:lang w:eastAsia="en-US"/>
              </w:rPr>
            </w:pPr>
            <w:r w:rsidRPr="00817FD1">
              <w:rPr>
                <w:rFonts w:ascii="Times New Roman" w:hAnsi="Times New Roman"/>
                <w:sz w:val="14"/>
                <w:szCs w:val="14"/>
                <w:lang w:eastAsia="en-US"/>
              </w:rPr>
              <w:t>227,7</w:t>
            </w:r>
          </w:p>
        </w:tc>
        <w:tc>
          <w:tcPr>
            <w:tcW w:w="181" w:type="pct"/>
            <w:shd w:val="clear" w:color="auto" w:fill="auto"/>
          </w:tcPr>
          <w:p w:rsidR="00BA431F" w:rsidRPr="00817FD1" w:rsidRDefault="00BA431F" w:rsidP="00ED5DB0">
            <w:pPr>
              <w:ind w:left="-104" w:right="-170" w:firstLine="11"/>
              <w:jc w:val="center"/>
              <w:rPr>
                <w:sz w:val="14"/>
                <w:szCs w:val="14"/>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ind w:left="-57" w:right="-57"/>
              <w:jc w:val="center"/>
              <w:rPr>
                <w:sz w:val="14"/>
                <w:szCs w:val="14"/>
              </w:rPr>
            </w:pPr>
            <w:r w:rsidRPr="00817FD1">
              <w:rPr>
                <w:rFonts w:ascii="Times New Roman" w:hAnsi="Times New Roman"/>
                <w:color w:val="000000"/>
                <w:sz w:val="14"/>
                <w:szCs w:val="14"/>
                <w:lang w:eastAsia="en-US"/>
              </w:rPr>
              <w:t>0,0</w:t>
            </w:r>
          </w:p>
        </w:tc>
        <w:tc>
          <w:tcPr>
            <w:tcW w:w="222"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5"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A431F" w:rsidRPr="00817FD1" w:rsidRDefault="00BA431F" w:rsidP="00817FD1">
            <w:pPr>
              <w:ind w:left="-57" w:right="-57"/>
              <w:rPr>
                <w:rFonts w:ascii="Times New Roman" w:hAnsi="Times New Roman"/>
                <w:color w:val="000000"/>
                <w:sz w:val="14"/>
                <w:szCs w:val="14"/>
              </w:rPr>
            </w:pPr>
          </w:p>
        </w:tc>
        <w:tc>
          <w:tcPr>
            <w:tcW w:w="181" w:type="pct"/>
            <w:shd w:val="clear" w:color="auto" w:fill="auto"/>
          </w:tcPr>
          <w:p w:rsidR="00BA431F" w:rsidRPr="00817FD1" w:rsidRDefault="00BA431F" w:rsidP="00D241D7">
            <w:pPr>
              <w:ind w:left="-105" w:right="-108"/>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sz w:val="14"/>
                <w:szCs w:val="14"/>
                <w:lang w:eastAsia="en-US"/>
              </w:rPr>
            </w:pPr>
            <w:r w:rsidRPr="00817FD1">
              <w:rPr>
                <w:rFonts w:ascii="Times New Roman" w:hAnsi="Times New Roman"/>
                <w:sz w:val="14"/>
                <w:szCs w:val="14"/>
                <w:lang w:eastAsia="en-US"/>
              </w:rPr>
              <w:t>10440,1</w:t>
            </w:r>
          </w:p>
        </w:tc>
        <w:tc>
          <w:tcPr>
            <w:tcW w:w="181" w:type="pct"/>
            <w:shd w:val="clear" w:color="auto" w:fill="auto"/>
          </w:tcPr>
          <w:p w:rsidR="00BA431F" w:rsidRPr="00817FD1" w:rsidRDefault="00BA431F" w:rsidP="00ED5DB0">
            <w:pPr>
              <w:ind w:left="-57" w:right="-107"/>
              <w:jc w:val="center"/>
              <w:rPr>
                <w:sz w:val="14"/>
                <w:szCs w:val="14"/>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shd w:val="clear" w:color="auto" w:fill="auto"/>
          </w:tcPr>
          <w:p w:rsidR="00BA431F" w:rsidRPr="00817FD1" w:rsidRDefault="00BA431F" w:rsidP="00D241D7">
            <w:pPr>
              <w:ind w:left="-105" w:right="-108"/>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sz w:val="14"/>
                <w:szCs w:val="14"/>
                <w:lang w:eastAsia="en-US"/>
              </w:rPr>
            </w:pPr>
            <w:r w:rsidRPr="00817FD1">
              <w:rPr>
                <w:rFonts w:ascii="Times New Roman" w:hAnsi="Times New Roman"/>
                <w:sz w:val="14"/>
                <w:szCs w:val="14"/>
                <w:lang w:eastAsia="en-US"/>
              </w:rPr>
              <w:t>3037,5</w:t>
            </w:r>
          </w:p>
        </w:tc>
        <w:tc>
          <w:tcPr>
            <w:tcW w:w="181" w:type="pct"/>
            <w:shd w:val="clear" w:color="auto" w:fill="auto"/>
          </w:tcPr>
          <w:p w:rsidR="00BA431F" w:rsidRPr="00817FD1" w:rsidRDefault="00BA431F" w:rsidP="00ED5DB0">
            <w:pPr>
              <w:ind w:left="-57" w:right="-107"/>
              <w:jc w:val="center"/>
              <w:rPr>
                <w:sz w:val="14"/>
                <w:szCs w:val="14"/>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shd w:val="clear" w:color="auto" w:fill="auto"/>
          </w:tcPr>
          <w:p w:rsidR="00BA431F" w:rsidRPr="00817FD1" w:rsidRDefault="00BA431F" w:rsidP="00D241D7">
            <w:pPr>
              <w:ind w:left="-105" w:right="-108"/>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sz w:val="14"/>
                <w:szCs w:val="14"/>
                <w:lang w:eastAsia="en-US"/>
              </w:rPr>
            </w:pPr>
            <w:r w:rsidRPr="00817FD1">
              <w:rPr>
                <w:rFonts w:ascii="Times New Roman" w:hAnsi="Times New Roman"/>
                <w:sz w:val="14"/>
                <w:szCs w:val="14"/>
                <w:lang w:eastAsia="en-US"/>
              </w:rPr>
              <w:t>9914,4</w:t>
            </w:r>
          </w:p>
        </w:tc>
        <w:tc>
          <w:tcPr>
            <w:tcW w:w="181" w:type="pct"/>
            <w:shd w:val="clear" w:color="auto" w:fill="auto"/>
          </w:tcPr>
          <w:p w:rsidR="00BA431F" w:rsidRPr="00817FD1" w:rsidRDefault="00BA431F" w:rsidP="00ED5DB0">
            <w:pPr>
              <w:ind w:left="-57" w:right="-107"/>
              <w:jc w:val="center"/>
              <w:rPr>
                <w:sz w:val="14"/>
                <w:szCs w:val="14"/>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shd w:val="clear" w:color="auto" w:fill="auto"/>
          </w:tcPr>
          <w:p w:rsidR="00BA431F" w:rsidRPr="00817FD1" w:rsidRDefault="00BA431F" w:rsidP="00D241D7">
            <w:pPr>
              <w:ind w:left="-105" w:right="-108"/>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sz w:val="14"/>
                <w:szCs w:val="14"/>
                <w:lang w:eastAsia="en-US"/>
              </w:rPr>
            </w:pPr>
            <w:r w:rsidRPr="00817FD1">
              <w:rPr>
                <w:rFonts w:ascii="Times New Roman" w:hAnsi="Times New Roman"/>
                <w:sz w:val="14"/>
                <w:szCs w:val="14"/>
                <w:lang w:eastAsia="en-US"/>
              </w:rPr>
              <w:t>2422,7</w:t>
            </w:r>
          </w:p>
        </w:tc>
        <w:tc>
          <w:tcPr>
            <w:tcW w:w="181" w:type="pct"/>
            <w:shd w:val="clear" w:color="auto" w:fill="auto"/>
          </w:tcPr>
          <w:p w:rsidR="00BA431F" w:rsidRPr="00817FD1" w:rsidRDefault="00BA431F" w:rsidP="00ED5DB0">
            <w:pPr>
              <w:ind w:left="-57" w:right="-107"/>
              <w:jc w:val="center"/>
              <w:rPr>
                <w:sz w:val="14"/>
                <w:szCs w:val="14"/>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A431F" w:rsidRPr="00817FD1" w:rsidRDefault="00BA431F" w:rsidP="00817FD1">
            <w:pPr>
              <w:widowControl/>
              <w:ind w:left="-57" w:right="-57"/>
              <w:rPr>
                <w:rFonts w:ascii="Times New Roman" w:hAnsi="Times New Roman"/>
                <w:sz w:val="14"/>
                <w:szCs w:val="14"/>
              </w:rPr>
            </w:pPr>
          </w:p>
        </w:tc>
        <w:tc>
          <w:tcPr>
            <w:tcW w:w="181" w:type="pct"/>
            <w:shd w:val="clear" w:color="auto" w:fill="auto"/>
          </w:tcPr>
          <w:p w:rsidR="00BA431F" w:rsidRPr="00817FD1" w:rsidRDefault="00BA431F" w:rsidP="00D241D7">
            <w:pPr>
              <w:widowControl/>
              <w:autoSpaceDE/>
              <w:autoSpaceDN/>
              <w:adjustRightInd/>
              <w:ind w:left="-105" w:right="-108"/>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170</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0</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sz w:val="14"/>
                <w:szCs w:val="14"/>
                <w:lang w:eastAsia="en-US"/>
              </w:rPr>
            </w:pPr>
            <w:r w:rsidRPr="00817FD1">
              <w:rPr>
                <w:rFonts w:ascii="Times New Roman" w:hAnsi="Times New Roman"/>
                <w:sz w:val="14"/>
                <w:szCs w:val="14"/>
                <w:lang w:eastAsia="en-US"/>
              </w:rPr>
              <w:t>391,0</w:t>
            </w:r>
          </w:p>
        </w:tc>
        <w:tc>
          <w:tcPr>
            <w:tcW w:w="181" w:type="pct"/>
            <w:shd w:val="clear" w:color="auto" w:fill="auto"/>
          </w:tcPr>
          <w:p w:rsidR="00BA431F" w:rsidRPr="00817FD1" w:rsidRDefault="00BA431F" w:rsidP="00ED5DB0">
            <w:pPr>
              <w:widowControl/>
              <w:autoSpaceDE/>
              <w:autoSpaceDN/>
              <w:adjustRightInd/>
              <w:ind w:left="-57" w:right="-10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1103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widowControl/>
              <w:autoSpaceDE/>
              <w:autoSpaceDN/>
              <w:adjustRightInd/>
              <w:ind w:left="-105" w:right="-108"/>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6146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9</w:t>
            </w:r>
          </w:p>
        </w:tc>
        <w:tc>
          <w:tcPr>
            <w:tcW w:w="180" w:type="pct"/>
            <w:shd w:val="clear" w:color="auto" w:fill="auto"/>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14000,0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sz w:val="14"/>
                <w:szCs w:val="14"/>
                <w:lang w:eastAsia="en-US"/>
              </w:rPr>
            </w:pPr>
            <w:r w:rsidRPr="00817FD1">
              <w:rPr>
                <w:rFonts w:ascii="Times New Roman" w:hAnsi="Times New Roman"/>
                <w:sz w:val="14"/>
                <w:szCs w:val="14"/>
                <w:lang w:eastAsia="en-US"/>
              </w:rPr>
              <w:t>1126,9</w:t>
            </w:r>
          </w:p>
        </w:tc>
        <w:tc>
          <w:tcPr>
            <w:tcW w:w="181" w:type="pct"/>
            <w:shd w:val="clear" w:color="auto" w:fill="auto"/>
          </w:tcPr>
          <w:p w:rsidR="00BA431F" w:rsidRPr="00817FD1" w:rsidRDefault="00BA431F" w:rsidP="00ED5DB0">
            <w:pPr>
              <w:widowControl/>
              <w:autoSpaceDE/>
              <w:autoSpaceDN/>
              <w:adjustRightInd/>
              <w:ind w:left="-57" w:right="-10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widowControl/>
              <w:autoSpaceDE/>
              <w:autoSpaceDN/>
              <w:adjustRightInd/>
              <w:ind w:left="-105" w:right="-108"/>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47000</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0</w:t>
            </w:r>
          </w:p>
        </w:tc>
        <w:tc>
          <w:tcPr>
            <w:tcW w:w="180" w:type="pct"/>
            <w:shd w:val="clear" w:color="auto" w:fill="auto"/>
          </w:tcPr>
          <w:p w:rsidR="00BA431F" w:rsidRPr="00817FD1" w:rsidRDefault="00BA431F" w:rsidP="00D241D7">
            <w:pPr>
              <w:widowControl/>
              <w:autoSpaceDE/>
              <w:autoSpaceDN/>
              <w:adjustRightInd/>
              <w:ind w:left="-109" w:right="-108"/>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  44787,3</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112170,3</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sz w:val="14"/>
                <w:szCs w:val="14"/>
                <w:lang w:eastAsia="en-US"/>
              </w:rPr>
            </w:pPr>
            <w:r w:rsidRPr="00817FD1">
              <w:rPr>
                <w:rFonts w:ascii="Times New Roman" w:hAnsi="Times New Roman"/>
                <w:sz w:val="14"/>
                <w:szCs w:val="14"/>
                <w:lang w:eastAsia="en-US"/>
              </w:rPr>
              <w:t>69600,2</w:t>
            </w:r>
          </w:p>
        </w:tc>
        <w:tc>
          <w:tcPr>
            <w:tcW w:w="181" w:type="pct"/>
            <w:shd w:val="clear" w:color="auto" w:fill="auto"/>
          </w:tcPr>
          <w:p w:rsidR="00BA431F" w:rsidRPr="00817FD1" w:rsidRDefault="00BA431F" w:rsidP="00ED5DB0">
            <w:pPr>
              <w:widowControl/>
              <w:autoSpaceDE/>
              <w:autoSpaceDN/>
              <w:adjustRightInd/>
              <w:ind w:left="-106" w:right="-111"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112208,2</w:t>
            </w:r>
          </w:p>
        </w:tc>
        <w:tc>
          <w:tcPr>
            <w:tcW w:w="224" w:type="pct"/>
            <w:shd w:val="clear" w:color="auto" w:fill="auto"/>
          </w:tcPr>
          <w:p w:rsidR="00BA431F" w:rsidRPr="00817FD1" w:rsidRDefault="00764C26" w:rsidP="00817FD1">
            <w:pPr>
              <w:widowControl/>
              <w:autoSpaceDE/>
              <w:autoSpaceDN/>
              <w:adjustRightInd/>
              <w:ind w:left="-57" w:right="-57" w:firstLine="11"/>
              <w:jc w:val="center"/>
              <w:rPr>
                <w:rFonts w:ascii="Times New Roman" w:hAnsi="Times New Roman"/>
                <w:color w:val="000000"/>
                <w:sz w:val="14"/>
                <w:szCs w:val="14"/>
                <w:lang w:eastAsia="en-US"/>
              </w:rPr>
            </w:pPr>
            <w:r>
              <w:rPr>
                <w:rFonts w:ascii="Times New Roman" w:hAnsi="Times New Roman"/>
                <w:color w:val="000000"/>
                <w:sz w:val="14"/>
                <w:szCs w:val="14"/>
                <w:lang w:eastAsia="en-US"/>
              </w:rPr>
              <w:t>82219,6</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widowControl/>
              <w:autoSpaceDE/>
              <w:autoSpaceDN/>
              <w:adjustRightInd/>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sz w:val="14"/>
                <w:szCs w:val="14"/>
                <w:lang w:eastAsia="en-US"/>
              </w:rPr>
            </w:pPr>
            <w:r w:rsidRPr="00817FD1">
              <w:rPr>
                <w:rFonts w:ascii="Times New Roman" w:hAnsi="Times New Roman"/>
                <w:sz w:val="14"/>
                <w:szCs w:val="14"/>
                <w:lang w:eastAsia="en-US"/>
              </w:rPr>
              <w:t>1670,0</w:t>
            </w:r>
          </w:p>
        </w:tc>
        <w:tc>
          <w:tcPr>
            <w:tcW w:w="181" w:type="pct"/>
            <w:shd w:val="clear" w:color="auto" w:fill="auto"/>
          </w:tcPr>
          <w:p w:rsidR="00BA431F" w:rsidRPr="00817FD1" w:rsidRDefault="00BA431F" w:rsidP="00ED5DB0">
            <w:pPr>
              <w:widowControl/>
              <w:autoSpaceDE/>
              <w:autoSpaceDN/>
              <w:adjustRightInd/>
              <w:ind w:left="-106" w:right="-111"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0702</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w:t>
            </w:r>
            <w:r w:rsidRPr="00817FD1">
              <w:rPr>
                <w:rFonts w:ascii="Times New Roman" w:hAnsi="Times New Roman"/>
                <w:sz w:val="14"/>
                <w:szCs w:val="14"/>
                <w:lang w:val="en-US" w:eastAsia="en-US"/>
              </w:rPr>
              <w:t>1</w:t>
            </w:r>
            <w:r w:rsidRPr="00817FD1">
              <w:rPr>
                <w:rFonts w:ascii="Times New Roman" w:hAnsi="Times New Roman"/>
                <w:sz w:val="14"/>
                <w:szCs w:val="14"/>
                <w:lang w:eastAsia="en-US"/>
              </w:rPr>
              <w:t>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widowControl/>
              <w:autoSpaceDE/>
              <w:autoSpaceDN/>
              <w:adjustRightInd/>
              <w:ind w:left="-105" w:right="-108"/>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18466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6</w:t>
            </w:r>
          </w:p>
        </w:tc>
        <w:tc>
          <w:tcPr>
            <w:tcW w:w="180" w:type="pct"/>
            <w:shd w:val="clear" w:color="auto" w:fill="auto"/>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17290,2</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22170,3</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shd w:val="clear" w:color="auto" w:fill="auto"/>
          </w:tcPr>
          <w:p w:rsidR="00BA431F" w:rsidRPr="00817FD1" w:rsidRDefault="00BA431F" w:rsidP="00ED5DB0">
            <w:pPr>
              <w:widowControl/>
              <w:autoSpaceDE/>
              <w:autoSpaceDN/>
              <w:adjustRightInd/>
              <w:ind w:left="-57" w:right="-10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0702</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widowControl/>
              <w:autoSpaceDE/>
              <w:autoSpaceDN/>
              <w:adjustRightInd/>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8700,0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shd w:val="clear" w:color="auto" w:fill="auto"/>
          </w:tcPr>
          <w:p w:rsidR="00BA431F" w:rsidRPr="00817FD1" w:rsidRDefault="00BA431F" w:rsidP="00ED5DB0">
            <w:pPr>
              <w:widowControl/>
              <w:autoSpaceDE/>
              <w:autoSpaceDN/>
              <w:adjustRightInd/>
              <w:ind w:left="-57" w:right="-10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ind w:left="-105" w:right="-108"/>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D241D7">
            <w:pPr>
              <w:ind w:left="-109" w:right="-108"/>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sz w:val="14"/>
                <w:szCs w:val="14"/>
                <w:lang w:eastAsia="en-US"/>
              </w:rPr>
            </w:pPr>
            <w:r w:rsidRPr="00817FD1">
              <w:rPr>
                <w:rFonts w:ascii="Times New Roman" w:hAnsi="Times New Roman"/>
                <w:sz w:val="14"/>
                <w:szCs w:val="14"/>
                <w:lang w:eastAsia="en-US"/>
              </w:rPr>
              <w:t>9264,5</w:t>
            </w:r>
          </w:p>
        </w:tc>
        <w:tc>
          <w:tcPr>
            <w:tcW w:w="181" w:type="pct"/>
            <w:shd w:val="clear" w:color="auto" w:fill="auto"/>
          </w:tcPr>
          <w:p w:rsidR="00BA431F" w:rsidRPr="00817FD1" w:rsidRDefault="00BA431F" w:rsidP="00ED5DB0">
            <w:pPr>
              <w:ind w:left="-57" w:right="-107"/>
              <w:jc w:val="center"/>
              <w:rPr>
                <w:sz w:val="14"/>
                <w:szCs w:val="14"/>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ind w:left="-105" w:right="-108"/>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D241D7">
            <w:pPr>
              <w:ind w:left="-109" w:right="-108"/>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sz w:val="14"/>
                <w:szCs w:val="14"/>
                <w:lang w:eastAsia="en-US"/>
              </w:rPr>
            </w:pPr>
            <w:r w:rsidRPr="00817FD1">
              <w:rPr>
                <w:rFonts w:ascii="Times New Roman" w:hAnsi="Times New Roman"/>
                <w:sz w:val="14"/>
                <w:szCs w:val="14"/>
                <w:lang w:eastAsia="en-US"/>
              </w:rPr>
              <w:t>2120,0</w:t>
            </w:r>
          </w:p>
        </w:tc>
        <w:tc>
          <w:tcPr>
            <w:tcW w:w="181" w:type="pct"/>
            <w:shd w:val="clear" w:color="auto" w:fill="auto"/>
          </w:tcPr>
          <w:p w:rsidR="00BA431F" w:rsidRPr="00817FD1" w:rsidRDefault="00BA431F" w:rsidP="00ED5DB0">
            <w:pPr>
              <w:ind w:left="-57" w:right="-107"/>
              <w:jc w:val="center"/>
              <w:rPr>
                <w:sz w:val="14"/>
                <w:szCs w:val="14"/>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ind w:left="-105" w:right="-108"/>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D241D7">
            <w:pPr>
              <w:ind w:left="-109" w:right="-108"/>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sz w:val="14"/>
                <w:szCs w:val="14"/>
                <w:lang w:eastAsia="en-US"/>
              </w:rPr>
            </w:pPr>
            <w:r w:rsidRPr="00817FD1">
              <w:rPr>
                <w:rFonts w:ascii="Times New Roman" w:hAnsi="Times New Roman"/>
                <w:sz w:val="14"/>
                <w:szCs w:val="14"/>
                <w:lang w:eastAsia="en-US"/>
              </w:rPr>
              <w:t>385,0</w:t>
            </w:r>
          </w:p>
        </w:tc>
        <w:tc>
          <w:tcPr>
            <w:tcW w:w="181" w:type="pct"/>
            <w:shd w:val="clear" w:color="auto" w:fill="auto"/>
          </w:tcPr>
          <w:p w:rsidR="00BA431F" w:rsidRPr="00817FD1" w:rsidRDefault="00BA431F" w:rsidP="00ED5DB0">
            <w:pPr>
              <w:ind w:left="-57" w:right="-107"/>
              <w:jc w:val="center"/>
              <w:rPr>
                <w:sz w:val="14"/>
                <w:szCs w:val="14"/>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ED5DB0" w:rsidRPr="00817FD1" w:rsidTr="00BA431F">
        <w:trPr>
          <w:trHeight w:val="123"/>
        </w:trPr>
        <w:tc>
          <w:tcPr>
            <w:tcW w:w="361" w:type="pct"/>
            <w:vMerge/>
          </w:tcPr>
          <w:p w:rsidR="00ED5DB0" w:rsidRPr="00817FD1" w:rsidRDefault="00ED5DB0" w:rsidP="00817FD1">
            <w:pPr>
              <w:widowControl/>
              <w:ind w:left="-57" w:right="-57" w:firstLine="11"/>
              <w:rPr>
                <w:rFonts w:ascii="Times New Roman" w:hAnsi="Times New Roman"/>
                <w:color w:val="000000"/>
                <w:sz w:val="14"/>
                <w:szCs w:val="14"/>
                <w:lang w:eastAsia="en-US"/>
              </w:rPr>
            </w:pPr>
          </w:p>
        </w:tc>
        <w:tc>
          <w:tcPr>
            <w:tcW w:w="495" w:type="pct"/>
            <w:vMerge/>
          </w:tcPr>
          <w:p w:rsidR="00ED5DB0" w:rsidRPr="00817FD1" w:rsidRDefault="00ED5DB0" w:rsidP="00817FD1">
            <w:pPr>
              <w:widowControl/>
              <w:ind w:left="-57" w:right="-57" w:firstLine="11"/>
              <w:rPr>
                <w:rFonts w:ascii="Times New Roman" w:hAnsi="Times New Roman"/>
                <w:bCs/>
                <w:color w:val="000000"/>
                <w:sz w:val="14"/>
                <w:szCs w:val="14"/>
                <w:lang w:eastAsia="en-US"/>
              </w:rPr>
            </w:pPr>
          </w:p>
        </w:tc>
        <w:tc>
          <w:tcPr>
            <w:tcW w:w="360" w:type="pct"/>
            <w:vMerge/>
          </w:tcPr>
          <w:p w:rsidR="00ED5DB0" w:rsidRPr="00817FD1" w:rsidRDefault="00ED5DB0" w:rsidP="00817FD1">
            <w:pPr>
              <w:widowControl/>
              <w:ind w:left="-57" w:right="-57" w:firstLine="11"/>
              <w:rPr>
                <w:rFonts w:ascii="Times New Roman" w:hAnsi="Times New Roman"/>
                <w:color w:val="000000"/>
                <w:sz w:val="14"/>
                <w:szCs w:val="14"/>
                <w:lang w:eastAsia="en-US"/>
              </w:rPr>
            </w:pPr>
          </w:p>
        </w:tc>
        <w:tc>
          <w:tcPr>
            <w:tcW w:w="360" w:type="pct"/>
            <w:vMerge/>
          </w:tcPr>
          <w:p w:rsidR="00ED5DB0" w:rsidRPr="00817FD1" w:rsidRDefault="00ED5DB0"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ED5DB0" w:rsidRPr="00817FD1" w:rsidRDefault="00ED5DB0"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ED5DB0" w:rsidRPr="00817FD1" w:rsidRDefault="00ED5DB0"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1301</w:t>
            </w:r>
          </w:p>
        </w:tc>
        <w:tc>
          <w:tcPr>
            <w:tcW w:w="316" w:type="pct"/>
          </w:tcPr>
          <w:p w:rsidR="00ED5DB0" w:rsidRPr="00817FD1" w:rsidRDefault="00ED5DB0" w:rsidP="00817FD1">
            <w:pPr>
              <w:ind w:left="-57" w:right="-57"/>
              <w:jc w:val="center"/>
              <w:rPr>
                <w:sz w:val="14"/>
                <w:szCs w:val="14"/>
              </w:rPr>
            </w:pPr>
            <w:r w:rsidRPr="00817FD1">
              <w:rPr>
                <w:rFonts w:ascii="Times New Roman" w:hAnsi="Times New Roman"/>
                <w:color w:val="000000"/>
                <w:sz w:val="14"/>
                <w:szCs w:val="14"/>
                <w:lang w:eastAsia="en-US"/>
              </w:rPr>
              <w:t>Ч410000000</w:t>
            </w:r>
          </w:p>
        </w:tc>
        <w:tc>
          <w:tcPr>
            <w:tcW w:w="180" w:type="pct"/>
          </w:tcPr>
          <w:p w:rsidR="00ED5DB0" w:rsidRPr="00817FD1" w:rsidRDefault="00ED5DB0"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730</w:t>
            </w:r>
          </w:p>
        </w:tc>
        <w:tc>
          <w:tcPr>
            <w:tcW w:w="540" w:type="pct"/>
            <w:vMerge w:val="restart"/>
          </w:tcPr>
          <w:p w:rsidR="00ED5DB0" w:rsidRPr="00817FD1" w:rsidRDefault="00ED5DB0"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Бюджет города Чебоксары</w:t>
            </w:r>
          </w:p>
        </w:tc>
        <w:tc>
          <w:tcPr>
            <w:tcW w:w="181" w:type="pct"/>
            <w:shd w:val="clear" w:color="auto" w:fill="auto"/>
          </w:tcPr>
          <w:p w:rsidR="00ED5DB0" w:rsidRPr="00817FD1" w:rsidRDefault="00ED5DB0" w:rsidP="00D241D7">
            <w:pPr>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138363,4</w:t>
            </w:r>
          </w:p>
        </w:tc>
        <w:tc>
          <w:tcPr>
            <w:tcW w:w="180" w:type="pct"/>
            <w:shd w:val="clear" w:color="auto" w:fill="auto"/>
          </w:tcPr>
          <w:p w:rsidR="00ED5DB0" w:rsidRPr="00817FD1" w:rsidRDefault="00ED5DB0" w:rsidP="00D241D7">
            <w:pPr>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117517,1</w:t>
            </w:r>
          </w:p>
        </w:tc>
        <w:tc>
          <w:tcPr>
            <w:tcW w:w="180" w:type="pct"/>
            <w:shd w:val="clear" w:color="auto" w:fill="auto"/>
          </w:tcPr>
          <w:p w:rsidR="00ED5DB0" w:rsidRPr="00817FD1" w:rsidRDefault="00ED5DB0"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59552,1</w:t>
            </w:r>
          </w:p>
        </w:tc>
        <w:tc>
          <w:tcPr>
            <w:tcW w:w="180" w:type="pct"/>
            <w:shd w:val="clear" w:color="auto" w:fill="auto"/>
          </w:tcPr>
          <w:p w:rsidR="00ED5DB0" w:rsidRPr="00817FD1" w:rsidRDefault="00ED5DB0"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56470,3</w:t>
            </w:r>
          </w:p>
        </w:tc>
        <w:tc>
          <w:tcPr>
            <w:tcW w:w="181" w:type="pct"/>
            <w:shd w:val="clear" w:color="auto" w:fill="auto"/>
          </w:tcPr>
          <w:p w:rsidR="00ED5DB0" w:rsidRPr="00817FD1" w:rsidRDefault="00ED5DB0" w:rsidP="00ED5DB0">
            <w:pPr>
              <w:ind w:left="-106" w:right="-1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40621,0</w:t>
            </w:r>
          </w:p>
        </w:tc>
        <w:tc>
          <w:tcPr>
            <w:tcW w:w="224" w:type="pct"/>
            <w:shd w:val="clear" w:color="auto" w:fill="auto"/>
          </w:tcPr>
          <w:p w:rsidR="00ED5DB0" w:rsidRPr="00817FD1" w:rsidRDefault="00764C26" w:rsidP="00817FD1">
            <w:pPr>
              <w:ind w:left="-57" w:right="-57"/>
              <w:rPr>
                <w:rFonts w:ascii="Times New Roman" w:hAnsi="Times New Roman"/>
                <w:color w:val="000000"/>
                <w:sz w:val="14"/>
                <w:szCs w:val="14"/>
                <w:lang w:eastAsia="en-US"/>
              </w:rPr>
            </w:pPr>
            <w:r>
              <w:rPr>
                <w:rFonts w:ascii="Times New Roman" w:hAnsi="Times New Roman"/>
                <w:color w:val="000000"/>
                <w:sz w:val="14"/>
                <w:szCs w:val="14"/>
                <w:lang w:eastAsia="en-US"/>
              </w:rPr>
              <w:t>157711,6</w:t>
            </w:r>
          </w:p>
        </w:tc>
        <w:tc>
          <w:tcPr>
            <w:tcW w:w="229" w:type="pct"/>
            <w:shd w:val="clear" w:color="auto" w:fill="auto"/>
          </w:tcPr>
          <w:p w:rsidR="00ED5DB0" w:rsidRPr="00817FD1" w:rsidRDefault="00764C26" w:rsidP="00ED5DB0">
            <w:pPr>
              <w:ind w:right="-57"/>
              <w:rPr>
                <w:rFonts w:ascii="Times New Roman" w:hAnsi="Times New Roman"/>
                <w:color w:val="000000"/>
                <w:sz w:val="14"/>
                <w:szCs w:val="14"/>
                <w:lang w:eastAsia="en-US"/>
              </w:rPr>
            </w:pPr>
            <w:r>
              <w:rPr>
                <w:rFonts w:ascii="Times New Roman" w:hAnsi="Times New Roman"/>
                <w:color w:val="000000"/>
                <w:sz w:val="14"/>
                <w:szCs w:val="14"/>
                <w:lang w:eastAsia="en-US"/>
              </w:rPr>
              <w:t>248361,3</w:t>
            </w:r>
          </w:p>
        </w:tc>
        <w:tc>
          <w:tcPr>
            <w:tcW w:w="226" w:type="pct"/>
            <w:gridSpan w:val="2"/>
            <w:shd w:val="clear" w:color="auto" w:fill="auto"/>
          </w:tcPr>
          <w:p w:rsidR="00ED5DB0" w:rsidRPr="00817FD1" w:rsidRDefault="00764C26" w:rsidP="00817FD1">
            <w:pPr>
              <w:ind w:left="-57" w:right="-57"/>
              <w:jc w:val="center"/>
              <w:rPr>
                <w:rFonts w:ascii="Times New Roman" w:hAnsi="Times New Roman"/>
                <w:color w:val="000000"/>
                <w:sz w:val="14"/>
                <w:szCs w:val="14"/>
                <w:lang w:eastAsia="en-US"/>
              </w:rPr>
            </w:pPr>
            <w:r>
              <w:rPr>
                <w:rFonts w:ascii="Times New Roman" w:hAnsi="Times New Roman"/>
                <w:color w:val="000000"/>
                <w:sz w:val="14"/>
                <w:szCs w:val="14"/>
                <w:lang w:eastAsia="en-US"/>
              </w:rPr>
              <w:t>283721,6</w:t>
            </w:r>
          </w:p>
        </w:tc>
        <w:tc>
          <w:tcPr>
            <w:tcW w:w="226" w:type="pct"/>
            <w:gridSpan w:val="2"/>
            <w:shd w:val="clear" w:color="auto" w:fill="auto"/>
          </w:tcPr>
          <w:p w:rsidR="00ED5DB0" w:rsidRPr="00817FD1" w:rsidRDefault="00764C26" w:rsidP="00817FD1">
            <w:pPr>
              <w:ind w:left="-57" w:right="-57"/>
              <w:jc w:val="center"/>
              <w:rPr>
                <w:rFonts w:ascii="Times New Roman" w:hAnsi="Times New Roman"/>
                <w:color w:val="000000"/>
                <w:sz w:val="14"/>
                <w:szCs w:val="14"/>
                <w:lang w:eastAsia="en-US"/>
              </w:rPr>
            </w:pPr>
            <w:r>
              <w:rPr>
                <w:rFonts w:ascii="Times New Roman" w:hAnsi="Times New Roman"/>
                <w:color w:val="000000"/>
                <w:sz w:val="14"/>
                <w:szCs w:val="14"/>
                <w:lang w:eastAsia="en-US"/>
              </w:rPr>
              <w:t>865443,2</w:t>
            </w:r>
          </w:p>
        </w:tc>
        <w:tc>
          <w:tcPr>
            <w:tcW w:w="221" w:type="pct"/>
            <w:shd w:val="clear" w:color="auto" w:fill="auto"/>
          </w:tcPr>
          <w:p w:rsidR="00ED5DB0" w:rsidRPr="00817FD1" w:rsidRDefault="00ED5DB0" w:rsidP="00BA431F">
            <w:pPr>
              <w:ind w:left="-124" w:right="-104"/>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1081804,0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904</w:t>
            </w:r>
          </w:p>
        </w:tc>
        <w:tc>
          <w:tcPr>
            <w:tcW w:w="135"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Ч410000000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870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180" w:type="pct"/>
            <w:shd w:val="clear" w:color="auto" w:fill="auto"/>
          </w:tcPr>
          <w:p w:rsidR="00BA431F" w:rsidRPr="00817FD1" w:rsidRDefault="00BA431F" w:rsidP="00D241D7">
            <w:pPr>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180" w:type="pct"/>
            <w:shd w:val="clear" w:color="auto" w:fill="auto"/>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545,1</w:t>
            </w:r>
          </w:p>
        </w:tc>
        <w:tc>
          <w:tcPr>
            <w:tcW w:w="180" w:type="pct"/>
            <w:shd w:val="clear" w:color="auto" w:fill="auto"/>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shd w:val="clear" w:color="auto" w:fill="auto"/>
          </w:tcPr>
          <w:p w:rsidR="00BA431F" w:rsidRPr="00817FD1" w:rsidRDefault="00BA431F" w:rsidP="00ED5DB0">
            <w:pPr>
              <w:ind w:left="-106" w:right="-1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905</w:t>
            </w:r>
          </w:p>
        </w:tc>
        <w:tc>
          <w:tcPr>
            <w:tcW w:w="135"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Ч410000000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870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1450,0</w:t>
            </w:r>
          </w:p>
        </w:tc>
        <w:tc>
          <w:tcPr>
            <w:tcW w:w="180" w:type="pct"/>
            <w:shd w:val="clear" w:color="auto" w:fill="auto"/>
          </w:tcPr>
          <w:p w:rsidR="00BA431F" w:rsidRPr="00817FD1" w:rsidRDefault="00BA431F" w:rsidP="00D241D7">
            <w:pPr>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1450,0</w:t>
            </w:r>
          </w:p>
        </w:tc>
        <w:tc>
          <w:tcPr>
            <w:tcW w:w="180" w:type="pct"/>
            <w:shd w:val="clear" w:color="auto" w:fill="auto"/>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776,5</w:t>
            </w:r>
          </w:p>
        </w:tc>
        <w:tc>
          <w:tcPr>
            <w:tcW w:w="180" w:type="pct"/>
            <w:shd w:val="clear" w:color="auto" w:fill="auto"/>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shd w:val="clear" w:color="auto" w:fill="auto"/>
          </w:tcPr>
          <w:p w:rsidR="00BA431F" w:rsidRPr="00817FD1" w:rsidRDefault="00BA431F" w:rsidP="00ED5DB0">
            <w:pPr>
              <w:ind w:left="-106" w:right="-1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906</w:t>
            </w:r>
          </w:p>
        </w:tc>
        <w:tc>
          <w:tcPr>
            <w:tcW w:w="135"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Ч410000000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870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180" w:type="pct"/>
            <w:shd w:val="clear" w:color="auto" w:fill="auto"/>
          </w:tcPr>
          <w:p w:rsidR="00BA431F" w:rsidRPr="00817FD1" w:rsidRDefault="00BA431F" w:rsidP="00D241D7">
            <w:pPr>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180" w:type="pct"/>
            <w:shd w:val="clear" w:color="auto" w:fill="auto"/>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865,5</w:t>
            </w:r>
          </w:p>
        </w:tc>
        <w:tc>
          <w:tcPr>
            <w:tcW w:w="180" w:type="pct"/>
            <w:shd w:val="clear" w:color="auto" w:fill="auto"/>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shd w:val="clear" w:color="auto" w:fill="auto"/>
          </w:tcPr>
          <w:p w:rsidR="00BA431F" w:rsidRPr="00817FD1" w:rsidRDefault="00BA431F" w:rsidP="00ED5DB0">
            <w:pPr>
              <w:ind w:left="-106" w:right="-1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907</w:t>
            </w:r>
          </w:p>
        </w:tc>
        <w:tc>
          <w:tcPr>
            <w:tcW w:w="135"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Ч410000000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870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ind w:left="-105"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200,0</w:t>
            </w:r>
          </w:p>
        </w:tc>
        <w:tc>
          <w:tcPr>
            <w:tcW w:w="180" w:type="pct"/>
            <w:shd w:val="clear" w:color="auto" w:fill="auto"/>
          </w:tcPr>
          <w:p w:rsidR="00BA431F" w:rsidRPr="00817FD1" w:rsidRDefault="00BA431F" w:rsidP="00D241D7">
            <w:pPr>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200,0</w:t>
            </w:r>
          </w:p>
        </w:tc>
        <w:tc>
          <w:tcPr>
            <w:tcW w:w="180" w:type="pct"/>
            <w:shd w:val="clear" w:color="auto" w:fill="auto"/>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30,0</w:t>
            </w:r>
          </w:p>
        </w:tc>
        <w:tc>
          <w:tcPr>
            <w:tcW w:w="180" w:type="pct"/>
            <w:shd w:val="clear" w:color="auto" w:fill="auto"/>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shd w:val="clear" w:color="auto" w:fill="auto"/>
          </w:tcPr>
          <w:p w:rsidR="00BA431F" w:rsidRPr="00817FD1" w:rsidRDefault="00BA431F" w:rsidP="00ED5DB0">
            <w:pPr>
              <w:ind w:left="-106" w:right="-1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4A5F6A" w:rsidRPr="00817FD1" w:rsidTr="00BA431F">
        <w:trPr>
          <w:trHeight w:val="160"/>
        </w:trPr>
        <w:tc>
          <w:tcPr>
            <w:tcW w:w="361" w:type="pct"/>
            <w:vMerge/>
          </w:tcPr>
          <w:p w:rsidR="004A5F6A" w:rsidRPr="00817FD1" w:rsidRDefault="004A5F6A" w:rsidP="00817FD1">
            <w:pPr>
              <w:widowControl/>
              <w:ind w:left="-57" w:right="-57" w:firstLine="11"/>
              <w:rPr>
                <w:rFonts w:ascii="Times New Roman" w:hAnsi="Times New Roman"/>
                <w:color w:val="000000"/>
                <w:sz w:val="14"/>
                <w:szCs w:val="14"/>
                <w:lang w:eastAsia="en-US"/>
              </w:rPr>
            </w:pPr>
          </w:p>
        </w:tc>
        <w:tc>
          <w:tcPr>
            <w:tcW w:w="495" w:type="pct"/>
            <w:vMerge/>
          </w:tcPr>
          <w:p w:rsidR="004A5F6A" w:rsidRPr="00817FD1" w:rsidRDefault="004A5F6A" w:rsidP="00817FD1">
            <w:pPr>
              <w:widowControl/>
              <w:ind w:left="-57" w:right="-57" w:firstLine="11"/>
              <w:rPr>
                <w:rFonts w:ascii="Times New Roman" w:hAnsi="Times New Roman"/>
                <w:bCs/>
                <w:color w:val="000000"/>
                <w:sz w:val="14"/>
                <w:szCs w:val="14"/>
                <w:lang w:eastAsia="en-US"/>
              </w:rPr>
            </w:pPr>
          </w:p>
        </w:tc>
        <w:tc>
          <w:tcPr>
            <w:tcW w:w="360" w:type="pct"/>
            <w:vMerge/>
          </w:tcPr>
          <w:p w:rsidR="004A5F6A" w:rsidRPr="00817FD1" w:rsidRDefault="004A5F6A" w:rsidP="00817FD1">
            <w:pPr>
              <w:widowControl/>
              <w:ind w:left="-57" w:right="-57" w:firstLine="11"/>
              <w:rPr>
                <w:rFonts w:ascii="Times New Roman" w:hAnsi="Times New Roman"/>
                <w:color w:val="000000"/>
                <w:sz w:val="14"/>
                <w:szCs w:val="14"/>
                <w:lang w:eastAsia="en-US"/>
              </w:rPr>
            </w:pPr>
          </w:p>
        </w:tc>
        <w:tc>
          <w:tcPr>
            <w:tcW w:w="360" w:type="pct"/>
            <w:vMerge/>
          </w:tcPr>
          <w:p w:rsidR="004A5F6A" w:rsidRPr="00817FD1" w:rsidRDefault="004A5F6A"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4A5F6A" w:rsidRPr="00817FD1" w:rsidRDefault="004A5F6A" w:rsidP="00817FD1">
            <w:pPr>
              <w:ind w:left="-57" w:right="-57"/>
              <w:jc w:val="center"/>
              <w:rPr>
                <w:sz w:val="14"/>
                <w:szCs w:val="14"/>
              </w:rPr>
            </w:pPr>
            <w:r w:rsidRPr="00817FD1">
              <w:rPr>
                <w:rFonts w:ascii="Times New Roman" w:hAnsi="Times New Roman"/>
                <w:color w:val="000000"/>
                <w:sz w:val="14"/>
                <w:szCs w:val="14"/>
                <w:lang w:eastAsia="en-US"/>
              </w:rPr>
              <w:t>992</w:t>
            </w:r>
          </w:p>
        </w:tc>
        <w:tc>
          <w:tcPr>
            <w:tcW w:w="135" w:type="pct"/>
          </w:tcPr>
          <w:p w:rsidR="004A5F6A" w:rsidRPr="00817FD1" w:rsidRDefault="004A5F6A" w:rsidP="00817FD1">
            <w:pPr>
              <w:ind w:left="-57" w:right="-57"/>
              <w:jc w:val="center"/>
              <w:rPr>
                <w:sz w:val="14"/>
                <w:szCs w:val="14"/>
              </w:rPr>
            </w:pPr>
            <w:r w:rsidRPr="00817FD1">
              <w:rPr>
                <w:rFonts w:ascii="Times New Roman" w:hAnsi="Times New Roman"/>
                <w:color w:val="000000"/>
                <w:sz w:val="14"/>
                <w:szCs w:val="14"/>
                <w:lang w:eastAsia="en-US"/>
              </w:rPr>
              <w:t>0111</w:t>
            </w:r>
          </w:p>
        </w:tc>
        <w:tc>
          <w:tcPr>
            <w:tcW w:w="316" w:type="pct"/>
          </w:tcPr>
          <w:p w:rsidR="004A5F6A" w:rsidRPr="00817FD1" w:rsidRDefault="004A5F6A" w:rsidP="00817FD1">
            <w:pPr>
              <w:ind w:left="-57" w:right="-57"/>
              <w:jc w:val="center"/>
              <w:rPr>
                <w:sz w:val="14"/>
                <w:szCs w:val="14"/>
              </w:rPr>
            </w:pPr>
            <w:r w:rsidRPr="00817FD1">
              <w:rPr>
                <w:rFonts w:ascii="Times New Roman" w:hAnsi="Times New Roman"/>
                <w:color w:val="000000"/>
                <w:sz w:val="14"/>
                <w:szCs w:val="14"/>
                <w:lang w:eastAsia="en-US"/>
              </w:rPr>
              <w:t>Ч410000000</w:t>
            </w:r>
          </w:p>
        </w:tc>
        <w:tc>
          <w:tcPr>
            <w:tcW w:w="180" w:type="pct"/>
          </w:tcPr>
          <w:p w:rsidR="004A5F6A" w:rsidRPr="00817FD1" w:rsidRDefault="004A5F6A"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tcPr>
          <w:p w:rsidR="004A5F6A" w:rsidRPr="00817FD1" w:rsidRDefault="004A5F6A" w:rsidP="00817FD1">
            <w:pPr>
              <w:widowControl/>
              <w:ind w:left="-57" w:right="-57" w:firstLine="11"/>
              <w:rPr>
                <w:rFonts w:ascii="Times New Roman" w:hAnsi="Times New Roman"/>
                <w:color w:val="000000"/>
                <w:sz w:val="14"/>
                <w:szCs w:val="14"/>
              </w:rPr>
            </w:pPr>
          </w:p>
        </w:tc>
        <w:tc>
          <w:tcPr>
            <w:tcW w:w="181" w:type="pct"/>
            <w:shd w:val="clear" w:color="auto" w:fill="auto"/>
          </w:tcPr>
          <w:p w:rsidR="004A5F6A" w:rsidRPr="00817FD1" w:rsidRDefault="004A5F6A" w:rsidP="00D241D7">
            <w:pPr>
              <w:ind w:left="-105" w:right="-108"/>
              <w:jc w:val="center"/>
              <w:rPr>
                <w:sz w:val="14"/>
                <w:szCs w:val="14"/>
              </w:rPr>
            </w:pPr>
            <w:r w:rsidRPr="00817FD1">
              <w:rPr>
                <w:rFonts w:ascii="Times New Roman" w:hAnsi="Times New Roman"/>
                <w:color w:val="000000"/>
                <w:sz w:val="14"/>
                <w:szCs w:val="14"/>
                <w:lang w:eastAsia="en-US"/>
              </w:rPr>
              <w:t>8000,0</w:t>
            </w:r>
          </w:p>
        </w:tc>
        <w:tc>
          <w:tcPr>
            <w:tcW w:w="180" w:type="pct"/>
            <w:shd w:val="clear" w:color="auto" w:fill="auto"/>
          </w:tcPr>
          <w:p w:rsidR="004A5F6A" w:rsidRPr="00817FD1" w:rsidRDefault="004A5F6A" w:rsidP="00D241D7">
            <w:pPr>
              <w:ind w:left="-109" w:right="-108"/>
              <w:jc w:val="center"/>
              <w:rPr>
                <w:sz w:val="14"/>
                <w:szCs w:val="14"/>
              </w:rPr>
            </w:pPr>
            <w:r w:rsidRPr="00817FD1">
              <w:rPr>
                <w:rFonts w:ascii="Times New Roman" w:hAnsi="Times New Roman"/>
                <w:color w:val="000000"/>
                <w:sz w:val="14"/>
                <w:szCs w:val="14"/>
                <w:lang w:eastAsia="en-US"/>
              </w:rPr>
              <w:t>12060,6</w:t>
            </w:r>
          </w:p>
        </w:tc>
        <w:tc>
          <w:tcPr>
            <w:tcW w:w="180" w:type="pct"/>
            <w:shd w:val="clear" w:color="auto" w:fill="auto"/>
          </w:tcPr>
          <w:p w:rsidR="004A5F6A" w:rsidRPr="00817FD1" w:rsidRDefault="004A5F6A" w:rsidP="00EE7D36">
            <w:pPr>
              <w:ind w:left="-108" w:right="-109"/>
              <w:jc w:val="center"/>
              <w:rPr>
                <w:sz w:val="14"/>
                <w:szCs w:val="14"/>
              </w:rPr>
            </w:pPr>
            <w:r w:rsidRPr="00817FD1">
              <w:rPr>
                <w:rFonts w:ascii="Times New Roman" w:hAnsi="Times New Roman"/>
                <w:color w:val="000000"/>
                <w:sz w:val="14"/>
                <w:szCs w:val="14"/>
                <w:lang w:eastAsia="en-US"/>
              </w:rPr>
              <w:t>2071,9</w:t>
            </w:r>
          </w:p>
        </w:tc>
        <w:tc>
          <w:tcPr>
            <w:tcW w:w="180" w:type="pct"/>
            <w:shd w:val="clear" w:color="auto" w:fill="auto"/>
          </w:tcPr>
          <w:p w:rsidR="004A5F6A" w:rsidRPr="00817FD1" w:rsidRDefault="004A5F6A" w:rsidP="00EE7D36">
            <w:pPr>
              <w:ind w:left="-108" w:right="-109"/>
              <w:jc w:val="center"/>
              <w:rPr>
                <w:sz w:val="14"/>
                <w:szCs w:val="14"/>
              </w:rPr>
            </w:pPr>
            <w:r w:rsidRPr="00817FD1">
              <w:rPr>
                <w:rFonts w:ascii="Times New Roman" w:hAnsi="Times New Roman"/>
                <w:color w:val="000000"/>
                <w:sz w:val="14"/>
                <w:szCs w:val="14"/>
                <w:lang w:eastAsia="en-US"/>
              </w:rPr>
              <w:t>18840,3</w:t>
            </w:r>
          </w:p>
        </w:tc>
        <w:tc>
          <w:tcPr>
            <w:tcW w:w="181" w:type="pct"/>
            <w:shd w:val="clear" w:color="auto" w:fill="auto"/>
          </w:tcPr>
          <w:p w:rsidR="004A5F6A" w:rsidRPr="00817FD1" w:rsidRDefault="004A5F6A" w:rsidP="00ED5DB0">
            <w:pPr>
              <w:ind w:left="-106" w:right="-111"/>
              <w:rPr>
                <w:sz w:val="14"/>
                <w:szCs w:val="14"/>
              </w:rPr>
            </w:pPr>
            <w:r>
              <w:rPr>
                <w:rFonts w:ascii="Times New Roman" w:hAnsi="Times New Roman"/>
                <w:color w:val="000000"/>
                <w:sz w:val="14"/>
                <w:szCs w:val="14"/>
                <w:lang w:eastAsia="en-US"/>
              </w:rPr>
              <w:t xml:space="preserve"> </w:t>
            </w:r>
            <w:r w:rsidRPr="00817FD1">
              <w:rPr>
                <w:rFonts w:ascii="Times New Roman" w:hAnsi="Times New Roman"/>
                <w:color w:val="000000"/>
                <w:sz w:val="14"/>
                <w:szCs w:val="14"/>
                <w:lang w:eastAsia="en-US"/>
              </w:rPr>
              <w:t>119564,1</w:t>
            </w:r>
          </w:p>
        </w:tc>
        <w:tc>
          <w:tcPr>
            <w:tcW w:w="224" w:type="pct"/>
            <w:shd w:val="clear" w:color="auto" w:fill="auto"/>
          </w:tcPr>
          <w:p w:rsidR="004A5F6A" w:rsidRPr="00817FD1" w:rsidRDefault="004A5F6A" w:rsidP="00817FD1">
            <w:pPr>
              <w:ind w:left="-57" w:right="-57"/>
              <w:jc w:val="center"/>
              <w:rPr>
                <w:sz w:val="14"/>
                <w:szCs w:val="14"/>
              </w:rPr>
            </w:pPr>
            <w:r>
              <w:rPr>
                <w:rFonts w:ascii="Times New Roman" w:hAnsi="Times New Roman"/>
                <w:color w:val="000000"/>
                <w:sz w:val="14"/>
                <w:szCs w:val="14"/>
                <w:lang w:eastAsia="en-US"/>
              </w:rPr>
              <w:t>50000,0</w:t>
            </w:r>
          </w:p>
        </w:tc>
        <w:tc>
          <w:tcPr>
            <w:tcW w:w="229" w:type="pct"/>
            <w:shd w:val="clear" w:color="auto" w:fill="auto"/>
          </w:tcPr>
          <w:p w:rsidR="004A5F6A" w:rsidRDefault="004A5F6A">
            <w:r w:rsidRPr="00B60C05">
              <w:rPr>
                <w:rFonts w:ascii="Times New Roman" w:hAnsi="Times New Roman"/>
                <w:color w:val="000000"/>
                <w:sz w:val="14"/>
                <w:szCs w:val="14"/>
                <w:lang w:eastAsia="en-US"/>
              </w:rPr>
              <w:t>50000,0</w:t>
            </w:r>
          </w:p>
        </w:tc>
        <w:tc>
          <w:tcPr>
            <w:tcW w:w="226" w:type="pct"/>
            <w:gridSpan w:val="2"/>
            <w:shd w:val="clear" w:color="auto" w:fill="auto"/>
          </w:tcPr>
          <w:p w:rsidR="004A5F6A" w:rsidRDefault="004A5F6A" w:rsidP="004A5F6A">
            <w:pPr>
              <w:ind w:left="-118" w:right="-95"/>
            </w:pPr>
            <w:r>
              <w:rPr>
                <w:rFonts w:ascii="Times New Roman" w:hAnsi="Times New Roman"/>
                <w:color w:val="000000"/>
                <w:sz w:val="14"/>
                <w:szCs w:val="14"/>
                <w:lang w:eastAsia="en-US"/>
              </w:rPr>
              <w:t xml:space="preserve">  10</w:t>
            </w:r>
            <w:r w:rsidRPr="00B60C05">
              <w:rPr>
                <w:rFonts w:ascii="Times New Roman" w:hAnsi="Times New Roman"/>
                <w:color w:val="000000"/>
                <w:sz w:val="14"/>
                <w:szCs w:val="14"/>
                <w:lang w:eastAsia="en-US"/>
              </w:rPr>
              <w:t>0000,0</w:t>
            </w:r>
          </w:p>
        </w:tc>
        <w:tc>
          <w:tcPr>
            <w:tcW w:w="226" w:type="pct"/>
            <w:gridSpan w:val="2"/>
            <w:shd w:val="clear" w:color="auto" w:fill="auto"/>
          </w:tcPr>
          <w:p w:rsidR="004A5F6A" w:rsidRPr="00817FD1" w:rsidRDefault="004A5F6A" w:rsidP="00817FD1">
            <w:pPr>
              <w:ind w:left="-57" w:right="-57"/>
              <w:jc w:val="center"/>
            </w:pPr>
            <w:r>
              <w:rPr>
                <w:rFonts w:ascii="Times New Roman" w:hAnsi="Times New Roman"/>
                <w:color w:val="000000"/>
                <w:sz w:val="14"/>
                <w:szCs w:val="14"/>
                <w:lang w:eastAsia="en-US"/>
              </w:rPr>
              <w:t>630392,0</w:t>
            </w:r>
          </w:p>
        </w:tc>
        <w:tc>
          <w:tcPr>
            <w:tcW w:w="221" w:type="pct"/>
            <w:shd w:val="clear" w:color="auto" w:fill="auto"/>
          </w:tcPr>
          <w:p w:rsidR="004A5F6A" w:rsidRPr="00817FD1" w:rsidRDefault="004A5F6A" w:rsidP="00817FD1">
            <w:pPr>
              <w:ind w:left="-57" w:right="-57"/>
              <w:jc w:val="center"/>
            </w:pPr>
            <w:r w:rsidRPr="00817FD1">
              <w:rPr>
                <w:rFonts w:ascii="Times New Roman" w:hAnsi="Times New Roman"/>
                <w:color w:val="000000"/>
                <w:sz w:val="14"/>
                <w:szCs w:val="14"/>
                <w:lang w:eastAsia="en-US"/>
              </w:rPr>
              <w:t>787990,0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D241D7">
            <w:pPr>
              <w:ind w:left="-105" w:right="-108"/>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D241D7">
            <w:pPr>
              <w:ind w:left="-109" w:right="-108"/>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38,2</w:t>
            </w:r>
          </w:p>
        </w:tc>
        <w:tc>
          <w:tcPr>
            <w:tcW w:w="181" w:type="pct"/>
            <w:shd w:val="clear" w:color="auto" w:fill="auto"/>
          </w:tcPr>
          <w:p w:rsidR="00BA431F" w:rsidRPr="00817FD1" w:rsidRDefault="00BA431F" w:rsidP="00ED5DB0">
            <w:pPr>
              <w:ind w:left="-106" w:right="-111"/>
              <w:jc w:val="center"/>
              <w:rPr>
                <w:sz w:val="14"/>
                <w:szCs w:val="14"/>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D241D7">
            <w:pPr>
              <w:ind w:left="-109" w:right="-108"/>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5,6</w:t>
            </w:r>
          </w:p>
        </w:tc>
        <w:tc>
          <w:tcPr>
            <w:tcW w:w="181" w:type="pct"/>
            <w:shd w:val="clear" w:color="auto" w:fill="auto"/>
          </w:tcPr>
          <w:p w:rsidR="00BA431F" w:rsidRPr="00817FD1" w:rsidRDefault="00BA431F" w:rsidP="00ED5DB0">
            <w:pPr>
              <w:ind w:left="-106" w:right="-111"/>
              <w:jc w:val="center"/>
              <w:rPr>
                <w:sz w:val="14"/>
                <w:szCs w:val="14"/>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D241D7">
            <w:pPr>
              <w:ind w:left="-109" w:right="-108"/>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52,3</w:t>
            </w:r>
          </w:p>
        </w:tc>
        <w:tc>
          <w:tcPr>
            <w:tcW w:w="181" w:type="pct"/>
            <w:shd w:val="clear" w:color="auto" w:fill="auto"/>
          </w:tcPr>
          <w:p w:rsidR="00BA431F" w:rsidRPr="00817FD1" w:rsidRDefault="00BA431F" w:rsidP="00ED5DB0">
            <w:pPr>
              <w:ind w:left="-106" w:right="-111"/>
              <w:jc w:val="center"/>
              <w:rPr>
                <w:sz w:val="14"/>
                <w:szCs w:val="14"/>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D241D7">
            <w:pPr>
              <w:ind w:left="-109" w:right="-108"/>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17,7</w:t>
            </w:r>
          </w:p>
        </w:tc>
        <w:tc>
          <w:tcPr>
            <w:tcW w:w="181" w:type="pct"/>
            <w:shd w:val="clear" w:color="auto" w:fill="auto"/>
          </w:tcPr>
          <w:p w:rsidR="00BA431F" w:rsidRPr="00817FD1" w:rsidRDefault="00BA431F" w:rsidP="00ED5DB0">
            <w:pPr>
              <w:ind w:left="-106" w:right="-111"/>
              <w:jc w:val="center"/>
              <w:rPr>
                <w:sz w:val="14"/>
                <w:szCs w:val="14"/>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1103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63</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8</w:t>
            </w:r>
          </w:p>
        </w:tc>
        <w:tc>
          <w:tcPr>
            <w:tcW w:w="180" w:type="pct"/>
            <w:shd w:val="clear" w:color="auto" w:fill="auto"/>
          </w:tcPr>
          <w:p w:rsidR="00BA431F" w:rsidRPr="00817FD1" w:rsidRDefault="00BA431F" w:rsidP="00D241D7">
            <w:pPr>
              <w:ind w:left="-109" w:right="-108"/>
              <w:jc w:val="center"/>
              <w:rPr>
                <w:sz w:val="14"/>
                <w:szCs w:val="14"/>
              </w:rPr>
            </w:pPr>
            <w:r w:rsidRPr="00817FD1">
              <w:rPr>
                <w:rFonts w:ascii="Times New Roman" w:hAnsi="Times New Roman"/>
                <w:color w:val="000000"/>
                <w:sz w:val="14"/>
                <w:szCs w:val="14"/>
                <w:lang w:eastAsia="en-US"/>
              </w:rPr>
              <w:t>141,4</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1" w:type="pct"/>
            <w:shd w:val="clear" w:color="auto" w:fill="auto"/>
          </w:tcPr>
          <w:p w:rsidR="00BA431F" w:rsidRPr="00817FD1" w:rsidRDefault="00BA431F" w:rsidP="00ED5DB0">
            <w:pPr>
              <w:ind w:left="-106" w:right="-111"/>
              <w:jc w:val="center"/>
              <w:rPr>
                <w:sz w:val="14"/>
                <w:szCs w:val="14"/>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474</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8</w:t>
            </w:r>
          </w:p>
        </w:tc>
        <w:tc>
          <w:tcPr>
            <w:tcW w:w="180" w:type="pct"/>
            <w:shd w:val="clear" w:color="auto" w:fill="auto"/>
          </w:tcPr>
          <w:p w:rsidR="00BA431F" w:rsidRPr="00817FD1" w:rsidRDefault="00BA431F" w:rsidP="00D241D7">
            <w:pPr>
              <w:ind w:left="-109" w:right="-108"/>
              <w:jc w:val="center"/>
              <w:rPr>
                <w:sz w:val="14"/>
                <w:szCs w:val="14"/>
              </w:rPr>
            </w:pPr>
            <w:r w:rsidRPr="00817FD1">
              <w:rPr>
                <w:rFonts w:ascii="Times New Roman" w:hAnsi="Times New Roman"/>
                <w:color w:val="000000"/>
                <w:sz w:val="14"/>
                <w:szCs w:val="14"/>
                <w:lang w:eastAsia="en-US"/>
              </w:rPr>
              <w:t>452,4</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1133,0</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702,2</w:t>
            </w:r>
          </w:p>
        </w:tc>
        <w:tc>
          <w:tcPr>
            <w:tcW w:w="181" w:type="pct"/>
            <w:shd w:val="clear" w:color="auto" w:fill="auto"/>
          </w:tcPr>
          <w:p w:rsidR="00BA431F" w:rsidRPr="00817FD1" w:rsidRDefault="00BA431F" w:rsidP="00ED5DB0">
            <w:pPr>
              <w:ind w:left="-106" w:right="-111"/>
              <w:jc w:val="center"/>
              <w:rPr>
                <w:sz w:val="14"/>
                <w:szCs w:val="14"/>
              </w:rPr>
            </w:pPr>
            <w:r w:rsidRPr="00817FD1">
              <w:rPr>
                <w:rFonts w:ascii="Times New Roman" w:hAnsi="Times New Roman"/>
                <w:color w:val="000000"/>
                <w:sz w:val="14"/>
                <w:szCs w:val="14"/>
                <w:lang w:eastAsia="en-US"/>
              </w:rPr>
              <w:t>1133,4</w:t>
            </w:r>
          </w:p>
        </w:tc>
        <w:tc>
          <w:tcPr>
            <w:tcW w:w="224" w:type="pct"/>
            <w:shd w:val="clear" w:color="auto" w:fill="auto"/>
          </w:tcPr>
          <w:p w:rsidR="00BA431F" w:rsidRPr="00817FD1" w:rsidRDefault="0013784B" w:rsidP="00817FD1">
            <w:pPr>
              <w:ind w:left="-57" w:right="-57"/>
              <w:jc w:val="center"/>
              <w:rPr>
                <w:sz w:val="14"/>
                <w:szCs w:val="14"/>
              </w:rPr>
            </w:pPr>
            <w:r>
              <w:rPr>
                <w:rFonts w:ascii="Times New Roman" w:hAnsi="Times New Roman"/>
                <w:color w:val="000000"/>
                <w:sz w:val="14"/>
                <w:szCs w:val="14"/>
                <w:lang w:eastAsia="en-US"/>
              </w:rPr>
              <w:t>830,5</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D241D7">
            <w:pPr>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shd w:val="clear" w:color="auto" w:fill="auto"/>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17,8</w:t>
            </w:r>
          </w:p>
        </w:tc>
        <w:tc>
          <w:tcPr>
            <w:tcW w:w="181" w:type="pct"/>
            <w:shd w:val="clear" w:color="auto" w:fill="auto"/>
          </w:tcPr>
          <w:p w:rsidR="00BA431F" w:rsidRPr="00817FD1" w:rsidRDefault="00BA431F" w:rsidP="00ED5DB0">
            <w:pPr>
              <w:ind w:left="-106" w:right="-1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0702</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w:t>
            </w:r>
            <w:r w:rsidRPr="00817FD1">
              <w:rPr>
                <w:rFonts w:ascii="Times New Roman" w:hAnsi="Times New Roman"/>
                <w:sz w:val="14"/>
                <w:szCs w:val="14"/>
                <w:lang w:val="en-US" w:eastAsia="en-US"/>
              </w:rPr>
              <w:t>1</w:t>
            </w:r>
            <w:r w:rsidRPr="00817FD1">
              <w:rPr>
                <w:rFonts w:ascii="Times New Roman" w:hAnsi="Times New Roman"/>
                <w:sz w:val="14"/>
                <w:szCs w:val="14"/>
                <w:lang w:eastAsia="en-US"/>
              </w:rPr>
              <w:t>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186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5</w:t>
            </w:r>
          </w:p>
        </w:tc>
        <w:tc>
          <w:tcPr>
            <w:tcW w:w="180" w:type="pct"/>
            <w:shd w:val="clear" w:color="auto" w:fill="auto"/>
          </w:tcPr>
          <w:p w:rsidR="00BA431F" w:rsidRPr="00817FD1" w:rsidRDefault="00BA431F" w:rsidP="00D241D7">
            <w:pPr>
              <w:ind w:left="-109" w:right="-108"/>
              <w:jc w:val="center"/>
              <w:rPr>
                <w:sz w:val="14"/>
                <w:szCs w:val="14"/>
              </w:rPr>
            </w:pPr>
            <w:r w:rsidRPr="00817FD1">
              <w:rPr>
                <w:rFonts w:ascii="Times New Roman" w:hAnsi="Times New Roman"/>
                <w:color w:val="000000"/>
                <w:sz w:val="14"/>
                <w:szCs w:val="14"/>
                <w:lang w:eastAsia="en-US"/>
              </w:rPr>
              <w:t>173,7</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224,0</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1" w:type="pct"/>
            <w:shd w:val="clear" w:color="auto" w:fill="auto"/>
          </w:tcPr>
          <w:p w:rsidR="00BA431F" w:rsidRPr="00817FD1" w:rsidRDefault="00BA431F" w:rsidP="00ED5DB0">
            <w:pPr>
              <w:ind w:left="-106" w:right="-111"/>
              <w:jc w:val="center"/>
              <w:rPr>
                <w:sz w:val="14"/>
                <w:szCs w:val="14"/>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0702</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Ч410000000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D241D7">
            <w:pPr>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88,8</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1" w:type="pct"/>
            <w:shd w:val="clear" w:color="auto" w:fill="auto"/>
          </w:tcPr>
          <w:p w:rsidR="00BA431F" w:rsidRPr="00817FD1" w:rsidRDefault="00BA431F" w:rsidP="00ED5DB0">
            <w:pPr>
              <w:ind w:left="-106" w:right="-111"/>
              <w:jc w:val="center"/>
              <w:rPr>
                <w:sz w:val="14"/>
                <w:szCs w:val="14"/>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11"/>
              <w:rPr>
                <w:rFonts w:ascii="Times New Roman" w:hAnsi="Times New Roman"/>
                <w:bCs/>
                <w:color w:val="000000"/>
                <w:sz w:val="14"/>
                <w:szCs w:val="14"/>
                <w:lang w:eastAsia="en-US"/>
              </w:rPr>
            </w:pPr>
          </w:p>
        </w:tc>
        <w:tc>
          <w:tcPr>
            <w:tcW w:w="360" w:type="pct"/>
            <w:vMerge/>
          </w:tcPr>
          <w:p w:rsidR="00BA431F" w:rsidRPr="00817FD1" w:rsidRDefault="00BA431F" w:rsidP="00817FD1">
            <w:pPr>
              <w:widowControl/>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shd w:val="clear" w:color="auto" w:fill="auto"/>
          </w:tcPr>
          <w:p w:rsidR="00BA431F" w:rsidRPr="00817FD1" w:rsidRDefault="00BA431F" w:rsidP="00ED5DB0">
            <w:pPr>
              <w:widowControl/>
              <w:autoSpaceDE/>
              <w:autoSpaceDN/>
              <w:adjustRightInd/>
              <w:ind w:left="-106" w:right="-1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891BDE" w:rsidRPr="00817FD1" w:rsidTr="00ED5DB0">
        <w:trPr>
          <w:trHeight w:val="220"/>
        </w:trPr>
        <w:tc>
          <w:tcPr>
            <w:tcW w:w="5000" w:type="pct"/>
            <w:gridSpan w:val="21"/>
          </w:tcPr>
          <w:p w:rsidR="00891BDE" w:rsidRPr="00817FD1" w:rsidRDefault="00891BDE" w:rsidP="00EE7D36">
            <w:pPr>
              <w:widowControl/>
              <w:autoSpaceDE/>
              <w:autoSpaceDN/>
              <w:adjustRightInd/>
              <w:ind w:left="-108" w:right="-109"/>
              <w:jc w:val="center"/>
              <w:rPr>
                <w:rFonts w:ascii="Times New Roman" w:hAnsi="Times New Roman"/>
                <w:b/>
                <w:color w:val="000000"/>
                <w:sz w:val="14"/>
                <w:szCs w:val="14"/>
                <w:lang w:eastAsia="en-US"/>
              </w:rPr>
            </w:pPr>
            <w:r w:rsidRPr="00817FD1">
              <w:rPr>
                <w:rFonts w:ascii="Times New Roman" w:hAnsi="Times New Roman"/>
                <w:b/>
                <w:color w:val="000000"/>
                <w:sz w:val="14"/>
                <w:szCs w:val="14"/>
                <w:lang w:eastAsia="en-US"/>
              </w:rPr>
              <w:t>Цель «Создание условий для обеспечения долгосрочной сбалансированности и повышения устойчивости бюджетной системы в городе Чебоксары»</w:t>
            </w:r>
          </w:p>
        </w:tc>
      </w:tr>
      <w:tr w:rsidR="008F6491" w:rsidRPr="00817FD1" w:rsidTr="00BA431F">
        <w:trPr>
          <w:trHeight w:val="109"/>
        </w:trPr>
        <w:tc>
          <w:tcPr>
            <w:tcW w:w="361" w:type="pct"/>
            <w:vMerge w:val="restart"/>
          </w:tcPr>
          <w:p w:rsidR="008F6491" w:rsidRPr="00817FD1" w:rsidRDefault="008F6491" w:rsidP="00817FD1">
            <w:pPr>
              <w:widowControl/>
              <w:autoSpaceDE/>
              <w:autoSpaceDN/>
              <w:adjustRightInd/>
              <w:ind w:left="-57" w:right="-57" w:firstLine="11"/>
              <w:rPr>
                <w:rFonts w:ascii="Times New Roman" w:hAnsi="Times New Roman"/>
                <w:b/>
                <w:color w:val="000000"/>
                <w:sz w:val="14"/>
                <w:szCs w:val="14"/>
                <w:lang w:eastAsia="en-US"/>
              </w:rPr>
            </w:pPr>
            <w:r w:rsidRPr="00817FD1">
              <w:rPr>
                <w:rFonts w:ascii="Times New Roman" w:hAnsi="Times New Roman"/>
                <w:bCs/>
                <w:color w:val="000000"/>
                <w:sz w:val="14"/>
                <w:szCs w:val="14"/>
                <w:lang w:eastAsia="en-US"/>
              </w:rPr>
              <w:t>Основное</w:t>
            </w:r>
            <w:r w:rsidRPr="00817FD1">
              <w:rPr>
                <w:rFonts w:ascii="Times New Roman" w:hAnsi="Times New Roman"/>
                <w:bCs/>
                <w:color w:val="000000"/>
                <w:sz w:val="14"/>
                <w:szCs w:val="14"/>
                <w:lang w:val="en-US" w:eastAsia="en-US"/>
              </w:rPr>
              <w:t xml:space="preserve"> </w:t>
            </w:r>
            <w:r w:rsidRPr="00817FD1">
              <w:rPr>
                <w:rFonts w:ascii="Times New Roman" w:hAnsi="Times New Roman"/>
                <w:bCs/>
                <w:color w:val="000000"/>
                <w:sz w:val="14"/>
                <w:szCs w:val="14"/>
                <w:lang w:eastAsia="en-US"/>
              </w:rPr>
              <w:t>мероприятие 1.</w:t>
            </w:r>
          </w:p>
        </w:tc>
        <w:tc>
          <w:tcPr>
            <w:tcW w:w="495" w:type="pct"/>
            <w:vMerge w:val="restart"/>
          </w:tcPr>
          <w:p w:rsidR="008F6491" w:rsidRPr="00817FD1" w:rsidRDefault="008F6491" w:rsidP="00817FD1">
            <w:pPr>
              <w:widowControl/>
              <w:ind w:left="-57" w:right="-57"/>
              <w:jc w:val="both"/>
              <w:rPr>
                <w:rFonts w:ascii="Times New Roman" w:hAnsi="Times New Roman"/>
                <w:b/>
                <w:color w:val="000000"/>
                <w:sz w:val="14"/>
                <w:szCs w:val="14"/>
                <w:lang w:eastAsia="en-US"/>
              </w:rPr>
            </w:pPr>
            <w:r w:rsidRPr="00817FD1">
              <w:rPr>
                <w:rFonts w:ascii="Times New Roman" w:hAnsi="Times New Roman"/>
                <w:bCs/>
                <w:color w:val="000000"/>
                <w:sz w:val="14"/>
                <w:szCs w:val="14"/>
                <w:lang w:eastAsia="en-US"/>
              </w:rPr>
              <w:t>Развитие бюджетного планирования, формирование бюджета города Чебоксары на очередной финансовый год и плановый период</w:t>
            </w:r>
          </w:p>
        </w:tc>
        <w:tc>
          <w:tcPr>
            <w:tcW w:w="360" w:type="pct"/>
            <w:vMerge w:val="restart"/>
          </w:tcPr>
          <w:p w:rsidR="008F6491" w:rsidRPr="00817FD1" w:rsidRDefault="008F6491" w:rsidP="00817FD1">
            <w:pPr>
              <w:widowControl/>
              <w:ind w:left="-57" w:right="-57"/>
              <w:jc w:val="both"/>
              <w:rPr>
                <w:rFonts w:ascii="Times New Roman" w:hAnsi="Times New Roman"/>
                <w:color w:val="000000"/>
                <w:sz w:val="14"/>
                <w:szCs w:val="14"/>
              </w:rPr>
            </w:pPr>
            <w:r w:rsidRPr="00817FD1">
              <w:rPr>
                <w:rFonts w:ascii="Times New Roman" w:hAnsi="Times New Roman"/>
                <w:color w:val="000000"/>
                <w:sz w:val="14"/>
                <w:szCs w:val="14"/>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tc>
        <w:tc>
          <w:tcPr>
            <w:tcW w:w="360" w:type="pct"/>
            <w:vMerge w:val="restart"/>
          </w:tcPr>
          <w:p w:rsidR="008F6491" w:rsidRPr="00817FD1" w:rsidRDefault="008F6491"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Ответственный исполнитель – </w:t>
            </w:r>
          </w:p>
          <w:p w:rsidR="008F6491" w:rsidRPr="00817FD1" w:rsidRDefault="008F6491" w:rsidP="00817FD1">
            <w:pPr>
              <w:widowControl/>
              <w:autoSpaceDE/>
              <w:autoSpaceDN/>
              <w:adjustRightInd/>
              <w:ind w:left="-57" w:right="-57" w:firstLine="11"/>
              <w:rPr>
                <w:rFonts w:ascii="Times New Roman" w:hAnsi="Times New Roman"/>
                <w:b/>
                <w:color w:val="000000"/>
                <w:sz w:val="14"/>
                <w:szCs w:val="14"/>
                <w:lang w:eastAsia="en-US"/>
              </w:rPr>
            </w:pPr>
            <w:r w:rsidRPr="00817FD1">
              <w:rPr>
                <w:rFonts w:ascii="Times New Roman" w:hAnsi="Times New Roman"/>
                <w:color w:val="000000"/>
                <w:sz w:val="14"/>
                <w:szCs w:val="14"/>
                <w:lang w:eastAsia="en-US"/>
              </w:rPr>
              <w:t>Финуправление города</w:t>
            </w:r>
          </w:p>
        </w:tc>
        <w:tc>
          <w:tcPr>
            <w:tcW w:w="225" w:type="pct"/>
          </w:tcPr>
          <w:p w:rsidR="008F6491" w:rsidRPr="00817FD1" w:rsidRDefault="008F6491"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8F6491" w:rsidRPr="00817FD1" w:rsidRDefault="008F6491"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8F6491" w:rsidRPr="00817FD1" w:rsidRDefault="008F6491"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Ч410100000</w:t>
            </w:r>
          </w:p>
        </w:tc>
        <w:tc>
          <w:tcPr>
            <w:tcW w:w="180" w:type="pct"/>
          </w:tcPr>
          <w:p w:rsidR="008F6491" w:rsidRPr="00817FD1" w:rsidRDefault="008F6491"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8F6491" w:rsidRPr="00817FD1" w:rsidRDefault="008F6491" w:rsidP="00817FD1">
            <w:pPr>
              <w:widowControl/>
              <w:ind w:left="-57" w:right="-57" w:firstLine="1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tcPr>
          <w:p w:rsidR="008F6491" w:rsidRPr="00817FD1" w:rsidRDefault="008F6491"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12650,0</w:t>
            </w:r>
          </w:p>
        </w:tc>
        <w:tc>
          <w:tcPr>
            <w:tcW w:w="180" w:type="pct"/>
          </w:tcPr>
          <w:p w:rsidR="008F6491" w:rsidRPr="00817FD1" w:rsidRDefault="008F6491"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16710,6</w:t>
            </w:r>
          </w:p>
        </w:tc>
        <w:tc>
          <w:tcPr>
            <w:tcW w:w="180" w:type="pct"/>
          </w:tcPr>
          <w:p w:rsidR="008F6491" w:rsidRPr="00817FD1" w:rsidRDefault="008F6491"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4289,0</w:t>
            </w:r>
          </w:p>
        </w:tc>
        <w:tc>
          <w:tcPr>
            <w:tcW w:w="180" w:type="pct"/>
          </w:tcPr>
          <w:p w:rsidR="008F6491" w:rsidRPr="00817FD1" w:rsidRDefault="008F6491" w:rsidP="00817FD1">
            <w:pPr>
              <w:ind w:left="-57" w:right="-57"/>
              <w:jc w:val="center"/>
              <w:rPr>
                <w:sz w:val="14"/>
                <w:szCs w:val="14"/>
              </w:rPr>
            </w:pPr>
            <w:r w:rsidRPr="00817FD1">
              <w:rPr>
                <w:rFonts w:ascii="Times New Roman" w:hAnsi="Times New Roman"/>
                <w:color w:val="000000"/>
                <w:sz w:val="14"/>
                <w:szCs w:val="14"/>
                <w:lang w:eastAsia="en-US"/>
              </w:rPr>
              <w:t>18840,3</w:t>
            </w:r>
          </w:p>
        </w:tc>
        <w:tc>
          <w:tcPr>
            <w:tcW w:w="181" w:type="pct"/>
          </w:tcPr>
          <w:p w:rsidR="008F6491" w:rsidRPr="00817FD1" w:rsidRDefault="008F6491" w:rsidP="00ED5DB0">
            <w:pPr>
              <w:ind w:left="-106" w:right="-107"/>
              <w:jc w:val="center"/>
              <w:rPr>
                <w:sz w:val="14"/>
                <w:szCs w:val="14"/>
              </w:rPr>
            </w:pPr>
            <w:r w:rsidRPr="00817FD1">
              <w:rPr>
                <w:rFonts w:ascii="Times New Roman" w:hAnsi="Times New Roman"/>
                <w:color w:val="000000"/>
                <w:sz w:val="14"/>
                <w:szCs w:val="14"/>
                <w:lang w:eastAsia="en-US"/>
              </w:rPr>
              <w:t>119564,1</w:t>
            </w:r>
          </w:p>
        </w:tc>
        <w:tc>
          <w:tcPr>
            <w:tcW w:w="224" w:type="pct"/>
            <w:shd w:val="clear" w:color="auto" w:fill="FFFFFF"/>
          </w:tcPr>
          <w:p w:rsidR="008F6491" w:rsidRPr="00817FD1" w:rsidRDefault="008F6491" w:rsidP="004733FA">
            <w:pPr>
              <w:ind w:left="-57" w:right="-57"/>
              <w:jc w:val="center"/>
              <w:rPr>
                <w:sz w:val="14"/>
                <w:szCs w:val="14"/>
              </w:rPr>
            </w:pPr>
            <w:r>
              <w:rPr>
                <w:rFonts w:ascii="Times New Roman" w:hAnsi="Times New Roman"/>
                <w:color w:val="000000"/>
                <w:sz w:val="14"/>
                <w:szCs w:val="14"/>
                <w:lang w:eastAsia="en-US"/>
              </w:rPr>
              <w:t>50000,0</w:t>
            </w:r>
          </w:p>
        </w:tc>
        <w:tc>
          <w:tcPr>
            <w:tcW w:w="229" w:type="pct"/>
            <w:shd w:val="clear" w:color="auto" w:fill="FFFFFF"/>
          </w:tcPr>
          <w:p w:rsidR="008F6491" w:rsidRDefault="008F6491" w:rsidP="004733FA">
            <w:r w:rsidRPr="00B60C05">
              <w:rPr>
                <w:rFonts w:ascii="Times New Roman" w:hAnsi="Times New Roman"/>
                <w:color w:val="000000"/>
                <w:sz w:val="14"/>
                <w:szCs w:val="14"/>
                <w:lang w:eastAsia="en-US"/>
              </w:rPr>
              <w:t>50000,0</w:t>
            </w:r>
          </w:p>
        </w:tc>
        <w:tc>
          <w:tcPr>
            <w:tcW w:w="226" w:type="pct"/>
            <w:gridSpan w:val="2"/>
            <w:shd w:val="clear" w:color="auto" w:fill="FFFFFF"/>
          </w:tcPr>
          <w:p w:rsidR="008F6491" w:rsidRDefault="008F6491" w:rsidP="004733FA">
            <w:pPr>
              <w:ind w:left="-118" w:right="-95"/>
            </w:pPr>
            <w:r>
              <w:rPr>
                <w:rFonts w:ascii="Times New Roman" w:hAnsi="Times New Roman"/>
                <w:color w:val="000000"/>
                <w:sz w:val="14"/>
                <w:szCs w:val="14"/>
                <w:lang w:eastAsia="en-US"/>
              </w:rPr>
              <w:t xml:space="preserve">  10</w:t>
            </w:r>
            <w:r w:rsidRPr="00B60C05">
              <w:rPr>
                <w:rFonts w:ascii="Times New Roman" w:hAnsi="Times New Roman"/>
                <w:color w:val="000000"/>
                <w:sz w:val="14"/>
                <w:szCs w:val="14"/>
                <w:lang w:eastAsia="en-US"/>
              </w:rPr>
              <w:t>0000,0</w:t>
            </w:r>
          </w:p>
        </w:tc>
        <w:tc>
          <w:tcPr>
            <w:tcW w:w="226" w:type="pct"/>
            <w:gridSpan w:val="2"/>
            <w:shd w:val="clear" w:color="auto" w:fill="FFFFFF"/>
          </w:tcPr>
          <w:p w:rsidR="008F6491" w:rsidRPr="00817FD1" w:rsidRDefault="008F6491" w:rsidP="004733FA">
            <w:pPr>
              <w:ind w:left="-57" w:right="-57"/>
              <w:jc w:val="center"/>
            </w:pPr>
            <w:r>
              <w:rPr>
                <w:rFonts w:ascii="Times New Roman" w:hAnsi="Times New Roman"/>
                <w:color w:val="000000"/>
                <w:sz w:val="14"/>
                <w:szCs w:val="14"/>
                <w:lang w:eastAsia="en-US"/>
              </w:rPr>
              <w:t>630392,0</w:t>
            </w:r>
          </w:p>
        </w:tc>
        <w:tc>
          <w:tcPr>
            <w:tcW w:w="221" w:type="pct"/>
            <w:shd w:val="clear" w:color="auto" w:fill="FFFFFF"/>
          </w:tcPr>
          <w:p w:rsidR="008F6491" w:rsidRPr="00817FD1" w:rsidRDefault="008F6491" w:rsidP="00817FD1">
            <w:pPr>
              <w:ind w:left="-57" w:right="-57"/>
              <w:jc w:val="center"/>
              <w:rPr>
                <w:rFonts w:ascii="Times New Roman" w:hAnsi="Times New Roman"/>
                <w:sz w:val="14"/>
                <w:szCs w:val="14"/>
              </w:rPr>
            </w:pPr>
            <w:r w:rsidRPr="00817FD1">
              <w:rPr>
                <w:rFonts w:ascii="Times New Roman" w:hAnsi="Times New Roman"/>
                <w:sz w:val="14"/>
                <w:szCs w:val="14"/>
              </w:rPr>
              <w:t>787990,0</w:t>
            </w:r>
          </w:p>
        </w:tc>
      </w:tr>
      <w:tr w:rsidR="00BA431F" w:rsidRPr="00817FD1" w:rsidTr="00BA431F">
        <w:trPr>
          <w:trHeight w:val="98"/>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1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ED5DB0">
            <w:pPr>
              <w:widowControl/>
              <w:autoSpaceDE/>
              <w:autoSpaceDN/>
              <w:adjustRightInd/>
              <w:ind w:left="-106" w:right="-10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0"/>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ED5DB0">
            <w:pPr>
              <w:widowControl/>
              <w:autoSpaceDE/>
              <w:autoSpaceDN/>
              <w:adjustRightInd/>
              <w:ind w:left="-106" w:right="-10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0"/>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904</w:t>
            </w:r>
          </w:p>
        </w:tc>
        <w:tc>
          <w:tcPr>
            <w:tcW w:w="135"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val="restart"/>
          </w:tcPr>
          <w:p w:rsidR="00BA431F" w:rsidRPr="00817FD1" w:rsidRDefault="00BA431F"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Бюджет города Чебоксары</w:t>
            </w:r>
          </w:p>
        </w:tc>
        <w:tc>
          <w:tcPr>
            <w:tcW w:w="181"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180" w:type="pct"/>
          </w:tcPr>
          <w:p w:rsidR="00BA431F" w:rsidRPr="00817FD1" w:rsidRDefault="00BA431F" w:rsidP="00D241D7">
            <w:pPr>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180" w:type="pct"/>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545,1</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ED5DB0">
            <w:pPr>
              <w:ind w:left="-106" w:right="-10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0"/>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905</w:t>
            </w:r>
          </w:p>
        </w:tc>
        <w:tc>
          <w:tcPr>
            <w:tcW w:w="135"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1450,0</w:t>
            </w:r>
          </w:p>
        </w:tc>
        <w:tc>
          <w:tcPr>
            <w:tcW w:w="180" w:type="pct"/>
          </w:tcPr>
          <w:p w:rsidR="00BA431F" w:rsidRPr="00817FD1" w:rsidRDefault="00BA431F" w:rsidP="00D241D7">
            <w:pPr>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1450,0</w:t>
            </w:r>
          </w:p>
        </w:tc>
        <w:tc>
          <w:tcPr>
            <w:tcW w:w="180" w:type="pct"/>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776,5</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ED5DB0">
            <w:pPr>
              <w:ind w:left="-106" w:right="-10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0"/>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906</w:t>
            </w:r>
          </w:p>
        </w:tc>
        <w:tc>
          <w:tcPr>
            <w:tcW w:w="135"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180" w:type="pct"/>
          </w:tcPr>
          <w:p w:rsidR="00BA431F" w:rsidRPr="00817FD1" w:rsidRDefault="00BA431F" w:rsidP="00D241D7">
            <w:pPr>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180" w:type="pct"/>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865,5</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ED5DB0">
            <w:pPr>
              <w:ind w:left="-106" w:right="-10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0"/>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907</w:t>
            </w:r>
          </w:p>
        </w:tc>
        <w:tc>
          <w:tcPr>
            <w:tcW w:w="135"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200,0</w:t>
            </w:r>
          </w:p>
        </w:tc>
        <w:tc>
          <w:tcPr>
            <w:tcW w:w="180" w:type="pct"/>
          </w:tcPr>
          <w:p w:rsidR="00BA431F" w:rsidRPr="00817FD1" w:rsidRDefault="00BA431F" w:rsidP="00D241D7">
            <w:pPr>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200,0</w:t>
            </w:r>
          </w:p>
        </w:tc>
        <w:tc>
          <w:tcPr>
            <w:tcW w:w="180" w:type="pct"/>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ED5DB0">
            <w:pPr>
              <w:ind w:left="-106" w:right="-10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8F6491" w:rsidRPr="00817FD1" w:rsidTr="00BA431F">
        <w:trPr>
          <w:trHeight w:val="130"/>
        </w:trPr>
        <w:tc>
          <w:tcPr>
            <w:tcW w:w="361" w:type="pct"/>
            <w:vMerge/>
          </w:tcPr>
          <w:p w:rsidR="008F6491" w:rsidRPr="00817FD1" w:rsidRDefault="008F6491"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8F6491" w:rsidRPr="00817FD1" w:rsidRDefault="008F6491"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8F6491" w:rsidRPr="00817FD1" w:rsidRDefault="008F6491"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8F6491" w:rsidRPr="00817FD1" w:rsidRDefault="008F6491"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8F6491" w:rsidRPr="00817FD1" w:rsidRDefault="008F6491" w:rsidP="00817FD1">
            <w:pPr>
              <w:ind w:left="-57" w:right="-57"/>
              <w:jc w:val="center"/>
              <w:rPr>
                <w:sz w:val="14"/>
                <w:szCs w:val="14"/>
              </w:rPr>
            </w:pPr>
            <w:r w:rsidRPr="00817FD1">
              <w:rPr>
                <w:rFonts w:ascii="Times New Roman" w:hAnsi="Times New Roman"/>
                <w:color w:val="000000"/>
                <w:sz w:val="14"/>
                <w:szCs w:val="14"/>
                <w:lang w:eastAsia="en-US"/>
              </w:rPr>
              <w:t>992</w:t>
            </w:r>
          </w:p>
        </w:tc>
        <w:tc>
          <w:tcPr>
            <w:tcW w:w="135" w:type="pct"/>
          </w:tcPr>
          <w:p w:rsidR="008F6491" w:rsidRPr="00817FD1" w:rsidRDefault="008F6491" w:rsidP="00817FD1">
            <w:pPr>
              <w:ind w:left="-57" w:right="-57"/>
              <w:jc w:val="center"/>
              <w:rPr>
                <w:sz w:val="14"/>
                <w:szCs w:val="14"/>
              </w:rPr>
            </w:pPr>
            <w:r w:rsidRPr="00817FD1">
              <w:rPr>
                <w:rFonts w:ascii="Times New Roman" w:hAnsi="Times New Roman"/>
                <w:color w:val="000000"/>
                <w:sz w:val="14"/>
                <w:szCs w:val="14"/>
                <w:lang w:eastAsia="en-US"/>
              </w:rPr>
              <w:t>0111</w:t>
            </w:r>
          </w:p>
        </w:tc>
        <w:tc>
          <w:tcPr>
            <w:tcW w:w="316" w:type="pct"/>
          </w:tcPr>
          <w:p w:rsidR="008F6491" w:rsidRPr="00817FD1" w:rsidRDefault="008F6491"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tcPr>
          <w:p w:rsidR="008F6491" w:rsidRPr="00817FD1" w:rsidRDefault="008F6491"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tcPr>
          <w:p w:rsidR="008F6491" w:rsidRPr="00817FD1" w:rsidRDefault="008F6491" w:rsidP="00817FD1">
            <w:pPr>
              <w:widowControl/>
              <w:ind w:left="-57" w:right="-57" w:firstLine="11"/>
              <w:rPr>
                <w:rFonts w:ascii="Times New Roman" w:hAnsi="Times New Roman"/>
                <w:color w:val="000000"/>
                <w:sz w:val="14"/>
                <w:szCs w:val="14"/>
              </w:rPr>
            </w:pPr>
          </w:p>
        </w:tc>
        <w:tc>
          <w:tcPr>
            <w:tcW w:w="181" w:type="pct"/>
          </w:tcPr>
          <w:p w:rsidR="008F6491" w:rsidRPr="00817FD1" w:rsidRDefault="008F6491" w:rsidP="00817FD1">
            <w:pPr>
              <w:ind w:left="-57" w:right="-57"/>
              <w:jc w:val="center"/>
              <w:rPr>
                <w:sz w:val="14"/>
                <w:szCs w:val="14"/>
              </w:rPr>
            </w:pPr>
            <w:r w:rsidRPr="00817FD1">
              <w:rPr>
                <w:rFonts w:ascii="Times New Roman" w:hAnsi="Times New Roman"/>
                <w:color w:val="000000"/>
                <w:sz w:val="14"/>
                <w:szCs w:val="14"/>
                <w:lang w:eastAsia="en-US"/>
              </w:rPr>
              <w:t>8000,0</w:t>
            </w:r>
          </w:p>
        </w:tc>
        <w:tc>
          <w:tcPr>
            <w:tcW w:w="180" w:type="pct"/>
          </w:tcPr>
          <w:p w:rsidR="008F6491" w:rsidRPr="00817FD1" w:rsidRDefault="008F6491" w:rsidP="00D241D7">
            <w:pPr>
              <w:ind w:left="-109" w:right="-108"/>
              <w:jc w:val="center"/>
              <w:rPr>
                <w:sz w:val="14"/>
                <w:szCs w:val="14"/>
              </w:rPr>
            </w:pPr>
            <w:r w:rsidRPr="00817FD1">
              <w:rPr>
                <w:rFonts w:ascii="Times New Roman" w:hAnsi="Times New Roman"/>
                <w:color w:val="000000"/>
                <w:sz w:val="14"/>
                <w:szCs w:val="14"/>
                <w:lang w:eastAsia="en-US"/>
              </w:rPr>
              <w:t>12060,6</w:t>
            </w:r>
          </w:p>
        </w:tc>
        <w:tc>
          <w:tcPr>
            <w:tcW w:w="180" w:type="pct"/>
          </w:tcPr>
          <w:p w:rsidR="008F6491" w:rsidRPr="00817FD1" w:rsidRDefault="008F6491" w:rsidP="00EE7D36">
            <w:pPr>
              <w:tabs>
                <w:tab w:val="center" w:pos="264"/>
              </w:tabs>
              <w:ind w:left="-108" w:right="-109"/>
              <w:jc w:val="center"/>
              <w:rPr>
                <w:sz w:val="14"/>
                <w:szCs w:val="14"/>
              </w:rPr>
            </w:pPr>
            <w:r w:rsidRPr="00817FD1">
              <w:rPr>
                <w:rFonts w:ascii="Times New Roman" w:hAnsi="Times New Roman"/>
                <w:color w:val="000000"/>
                <w:sz w:val="14"/>
                <w:szCs w:val="14"/>
                <w:lang w:eastAsia="en-US"/>
              </w:rPr>
              <w:t>2071,9</w:t>
            </w:r>
          </w:p>
        </w:tc>
        <w:tc>
          <w:tcPr>
            <w:tcW w:w="180" w:type="pct"/>
          </w:tcPr>
          <w:p w:rsidR="008F6491" w:rsidRPr="00817FD1" w:rsidRDefault="008F6491" w:rsidP="00817FD1">
            <w:pPr>
              <w:ind w:left="-57" w:right="-57"/>
              <w:jc w:val="center"/>
              <w:rPr>
                <w:sz w:val="14"/>
                <w:szCs w:val="14"/>
              </w:rPr>
            </w:pPr>
            <w:r w:rsidRPr="00817FD1">
              <w:rPr>
                <w:rFonts w:ascii="Times New Roman" w:hAnsi="Times New Roman"/>
                <w:color w:val="000000"/>
                <w:sz w:val="14"/>
                <w:szCs w:val="14"/>
                <w:lang w:eastAsia="en-US"/>
              </w:rPr>
              <w:t>18840,3</w:t>
            </w:r>
          </w:p>
        </w:tc>
        <w:tc>
          <w:tcPr>
            <w:tcW w:w="181" w:type="pct"/>
          </w:tcPr>
          <w:p w:rsidR="008F6491" w:rsidRPr="00817FD1" w:rsidRDefault="008F6491" w:rsidP="00ED5DB0">
            <w:pPr>
              <w:ind w:left="-106" w:right="-107"/>
              <w:jc w:val="center"/>
              <w:rPr>
                <w:sz w:val="14"/>
                <w:szCs w:val="14"/>
              </w:rPr>
            </w:pPr>
            <w:r w:rsidRPr="00817FD1">
              <w:rPr>
                <w:rFonts w:ascii="Times New Roman" w:hAnsi="Times New Roman"/>
                <w:color w:val="000000"/>
                <w:sz w:val="14"/>
                <w:szCs w:val="14"/>
                <w:lang w:eastAsia="en-US"/>
              </w:rPr>
              <w:t>119564,1</w:t>
            </w:r>
          </w:p>
        </w:tc>
        <w:tc>
          <w:tcPr>
            <w:tcW w:w="224" w:type="pct"/>
            <w:shd w:val="clear" w:color="auto" w:fill="FFFFFF"/>
          </w:tcPr>
          <w:p w:rsidR="008F6491" w:rsidRPr="00817FD1" w:rsidRDefault="008F6491" w:rsidP="004733FA">
            <w:pPr>
              <w:ind w:left="-57" w:right="-57"/>
              <w:jc w:val="center"/>
              <w:rPr>
                <w:sz w:val="14"/>
                <w:szCs w:val="14"/>
              </w:rPr>
            </w:pPr>
            <w:r>
              <w:rPr>
                <w:rFonts w:ascii="Times New Roman" w:hAnsi="Times New Roman"/>
                <w:color w:val="000000"/>
                <w:sz w:val="14"/>
                <w:szCs w:val="14"/>
                <w:lang w:eastAsia="en-US"/>
              </w:rPr>
              <w:t>50000,0</w:t>
            </w:r>
          </w:p>
        </w:tc>
        <w:tc>
          <w:tcPr>
            <w:tcW w:w="229" w:type="pct"/>
            <w:shd w:val="clear" w:color="auto" w:fill="FFFFFF"/>
          </w:tcPr>
          <w:p w:rsidR="008F6491" w:rsidRDefault="008F6491" w:rsidP="004733FA">
            <w:r w:rsidRPr="00B60C05">
              <w:rPr>
                <w:rFonts w:ascii="Times New Roman" w:hAnsi="Times New Roman"/>
                <w:color w:val="000000"/>
                <w:sz w:val="14"/>
                <w:szCs w:val="14"/>
                <w:lang w:eastAsia="en-US"/>
              </w:rPr>
              <w:t>50000,0</w:t>
            </w:r>
          </w:p>
        </w:tc>
        <w:tc>
          <w:tcPr>
            <w:tcW w:w="226" w:type="pct"/>
            <w:gridSpan w:val="2"/>
            <w:shd w:val="clear" w:color="auto" w:fill="FFFFFF"/>
          </w:tcPr>
          <w:p w:rsidR="008F6491" w:rsidRDefault="008F6491" w:rsidP="004733FA">
            <w:pPr>
              <w:ind w:left="-118" w:right="-95"/>
            </w:pPr>
            <w:r>
              <w:rPr>
                <w:rFonts w:ascii="Times New Roman" w:hAnsi="Times New Roman"/>
                <w:color w:val="000000"/>
                <w:sz w:val="14"/>
                <w:szCs w:val="14"/>
                <w:lang w:eastAsia="en-US"/>
              </w:rPr>
              <w:t xml:space="preserve">  10</w:t>
            </w:r>
            <w:r w:rsidRPr="00B60C05">
              <w:rPr>
                <w:rFonts w:ascii="Times New Roman" w:hAnsi="Times New Roman"/>
                <w:color w:val="000000"/>
                <w:sz w:val="14"/>
                <w:szCs w:val="14"/>
                <w:lang w:eastAsia="en-US"/>
              </w:rPr>
              <w:t>0000,0</w:t>
            </w:r>
          </w:p>
        </w:tc>
        <w:tc>
          <w:tcPr>
            <w:tcW w:w="226" w:type="pct"/>
            <w:gridSpan w:val="2"/>
            <w:shd w:val="clear" w:color="auto" w:fill="FFFFFF"/>
          </w:tcPr>
          <w:p w:rsidR="008F6491" w:rsidRPr="00817FD1" w:rsidRDefault="008F6491" w:rsidP="004733FA">
            <w:pPr>
              <w:ind w:left="-57" w:right="-57"/>
              <w:jc w:val="center"/>
            </w:pPr>
            <w:r>
              <w:rPr>
                <w:rFonts w:ascii="Times New Roman" w:hAnsi="Times New Roman"/>
                <w:color w:val="000000"/>
                <w:sz w:val="14"/>
                <w:szCs w:val="14"/>
                <w:lang w:eastAsia="en-US"/>
              </w:rPr>
              <w:t>630392,0</w:t>
            </w:r>
          </w:p>
        </w:tc>
        <w:tc>
          <w:tcPr>
            <w:tcW w:w="221" w:type="pct"/>
            <w:shd w:val="clear" w:color="auto" w:fill="FFFFFF"/>
          </w:tcPr>
          <w:p w:rsidR="008F6491" w:rsidRPr="00817FD1" w:rsidRDefault="008F6491" w:rsidP="00817FD1">
            <w:pPr>
              <w:ind w:left="-57" w:right="-57"/>
              <w:jc w:val="center"/>
              <w:rPr>
                <w:rFonts w:ascii="Times New Roman" w:hAnsi="Times New Roman"/>
                <w:sz w:val="14"/>
                <w:szCs w:val="14"/>
              </w:rPr>
            </w:pPr>
            <w:r w:rsidRPr="00817FD1">
              <w:rPr>
                <w:rFonts w:ascii="Times New Roman" w:hAnsi="Times New Roman"/>
                <w:sz w:val="14"/>
                <w:szCs w:val="14"/>
              </w:rPr>
              <w:t>787990,0</w:t>
            </w:r>
          </w:p>
        </w:tc>
      </w:tr>
      <w:tr w:rsidR="00BA431F" w:rsidRPr="00817FD1" w:rsidTr="00BA431F">
        <w:trPr>
          <w:trHeight w:val="130"/>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00"/>
        </w:trPr>
        <w:tc>
          <w:tcPr>
            <w:tcW w:w="361" w:type="pct"/>
            <w:vMerge w:val="restart"/>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1.1.</w:t>
            </w:r>
          </w:p>
        </w:tc>
        <w:tc>
          <w:tcPr>
            <w:tcW w:w="495" w:type="pct"/>
            <w:vMerge w:val="restart"/>
          </w:tcPr>
          <w:p w:rsidR="00BA431F" w:rsidRPr="00817FD1" w:rsidRDefault="00BA431F" w:rsidP="00817FD1">
            <w:pPr>
              <w:widowControl/>
              <w:ind w:left="-57" w:right="-57" w:firstLine="11"/>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Разработка бюджетных проектировок и направление их главным распорядителям бюджетных средств</w:t>
            </w:r>
          </w:p>
        </w:tc>
        <w:tc>
          <w:tcPr>
            <w:tcW w:w="360" w:type="pct"/>
            <w:vMerge w:val="restart"/>
          </w:tcPr>
          <w:p w:rsidR="00BA431F" w:rsidRPr="00817FD1" w:rsidRDefault="00BA431F" w:rsidP="00817FD1">
            <w:pPr>
              <w:widowControl/>
              <w:ind w:left="-57" w:right="-57" w:firstLine="11"/>
              <w:jc w:val="both"/>
              <w:rPr>
                <w:rFonts w:ascii="Times New Roman" w:hAnsi="Times New Roman"/>
                <w:color w:val="000000"/>
                <w:sz w:val="14"/>
                <w:szCs w:val="14"/>
                <w:lang w:eastAsia="en-US"/>
              </w:rPr>
            </w:pPr>
          </w:p>
        </w:tc>
        <w:tc>
          <w:tcPr>
            <w:tcW w:w="360" w:type="pct"/>
            <w:vMerge w:val="restart"/>
          </w:tcPr>
          <w:p w:rsidR="00BA431F" w:rsidRPr="00817FD1" w:rsidRDefault="00BA431F" w:rsidP="00817FD1">
            <w:pPr>
              <w:widowControl/>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tc>
        <w:tc>
          <w:tcPr>
            <w:tcW w:w="22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1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74"/>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1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90"/>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98"/>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Бюджет города Чебоксары</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72"/>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8F6491" w:rsidRPr="00817FD1" w:rsidTr="00BA431F">
        <w:trPr>
          <w:trHeight w:val="50"/>
        </w:trPr>
        <w:tc>
          <w:tcPr>
            <w:tcW w:w="361" w:type="pct"/>
            <w:vMerge w:val="restart"/>
          </w:tcPr>
          <w:p w:rsidR="008F6491" w:rsidRPr="00817FD1" w:rsidRDefault="008F6491"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1.2.</w:t>
            </w:r>
          </w:p>
        </w:tc>
        <w:tc>
          <w:tcPr>
            <w:tcW w:w="495" w:type="pct"/>
            <w:vMerge w:val="restart"/>
          </w:tcPr>
          <w:p w:rsidR="008F6491" w:rsidRPr="00817FD1" w:rsidRDefault="008F6491"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Резервный фонд администрации города Чебоксары</w:t>
            </w:r>
          </w:p>
        </w:tc>
        <w:tc>
          <w:tcPr>
            <w:tcW w:w="360" w:type="pct"/>
            <w:vMerge w:val="restart"/>
          </w:tcPr>
          <w:p w:rsidR="008F6491" w:rsidRPr="00817FD1" w:rsidRDefault="008F6491" w:rsidP="00817FD1">
            <w:pPr>
              <w:widowControl/>
              <w:ind w:left="-57" w:right="-57" w:firstLine="11"/>
              <w:jc w:val="both"/>
              <w:rPr>
                <w:rFonts w:ascii="Times New Roman" w:hAnsi="Times New Roman"/>
                <w:color w:val="000000"/>
                <w:sz w:val="14"/>
                <w:szCs w:val="14"/>
                <w:lang w:eastAsia="en-US"/>
              </w:rPr>
            </w:pPr>
          </w:p>
        </w:tc>
        <w:tc>
          <w:tcPr>
            <w:tcW w:w="360" w:type="pct"/>
            <w:vMerge w:val="restart"/>
          </w:tcPr>
          <w:p w:rsidR="008F6491" w:rsidRPr="00817FD1" w:rsidRDefault="008F6491"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Ответственный исполнитель – </w:t>
            </w:r>
          </w:p>
          <w:p w:rsidR="008F6491" w:rsidRPr="00817FD1" w:rsidRDefault="008F6491"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Финуправление города</w:t>
            </w:r>
          </w:p>
          <w:p w:rsidR="008F6491" w:rsidRPr="00817FD1" w:rsidRDefault="008F6491" w:rsidP="00817FD1">
            <w:pPr>
              <w:widowControl/>
              <w:ind w:left="-57" w:right="-57" w:firstLine="11"/>
              <w:jc w:val="both"/>
              <w:rPr>
                <w:rFonts w:ascii="Times New Roman" w:hAnsi="Times New Roman"/>
                <w:color w:val="000000"/>
                <w:sz w:val="14"/>
                <w:szCs w:val="14"/>
                <w:lang w:eastAsia="en-US"/>
              </w:rPr>
            </w:pPr>
          </w:p>
        </w:tc>
        <w:tc>
          <w:tcPr>
            <w:tcW w:w="225" w:type="pct"/>
          </w:tcPr>
          <w:p w:rsidR="008F6491" w:rsidRPr="00817FD1" w:rsidRDefault="008F6491"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8F6491" w:rsidRPr="00817FD1" w:rsidRDefault="008F6491"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8F6491" w:rsidRPr="00817FD1" w:rsidRDefault="008F6491"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8F6491" w:rsidRPr="00817FD1" w:rsidRDefault="008F6491"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8F6491" w:rsidRPr="00817FD1" w:rsidRDefault="008F6491" w:rsidP="00817FD1">
            <w:pPr>
              <w:widowControl/>
              <w:ind w:left="-57" w:right="-57" w:firstLine="1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shd w:val="clear" w:color="auto" w:fill="FFFFFF"/>
          </w:tcPr>
          <w:p w:rsidR="008F6491" w:rsidRPr="00817FD1" w:rsidRDefault="008F6491"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12650,0</w:t>
            </w:r>
          </w:p>
        </w:tc>
        <w:tc>
          <w:tcPr>
            <w:tcW w:w="180" w:type="pct"/>
            <w:shd w:val="clear" w:color="auto" w:fill="FFFFFF"/>
          </w:tcPr>
          <w:p w:rsidR="008F6491" w:rsidRPr="00817FD1" w:rsidRDefault="008F6491"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16710,6</w:t>
            </w:r>
          </w:p>
        </w:tc>
        <w:tc>
          <w:tcPr>
            <w:tcW w:w="180" w:type="pct"/>
          </w:tcPr>
          <w:p w:rsidR="008F6491" w:rsidRPr="00817FD1" w:rsidRDefault="008F6491"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4289,0</w:t>
            </w:r>
          </w:p>
        </w:tc>
        <w:tc>
          <w:tcPr>
            <w:tcW w:w="180" w:type="pct"/>
            <w:shd w:val="clear" w:color="auto" w:fill="FFFFFF"/>
          </w:tcPr>
          <w:p w:rsidR="008F6491" w:rsidRPr="00817FD1" w:rsidRDefault="008F6491" w:rsidP="00817FD1">
            <w:pPr>
              <w:ind w:left="-57" w:right="-57"/>
              <w:jc w:val="center"/>
              <w:rPr>
                <w:sz w:val="14"/>
                <w:szCs w:val="14"/>
              </w:rPr>
            </w:pPr>
            <w:r w:rsidRPr="00817FD1">
              <w:rPr>
                <w:rFonts w:ascii="Times New Roman" w:hAnsi="Times New Roman"/>
                <w:color w:val="000000"/>
                <w:sz w:val="14"/>
                <w:szCs w:val="14"/>
                <w:lang w:eastAsia="en-US"/>
              </w:rPr>
              <w:t>18840,3</w:t>
            </w:r>
          </w:p>
        </w:tc>
        <w:tc>
          <w:tcPr>
            <w:tcW w:w="181" w:type="pct"/>
            <w:shd w:val="clear" w:color="auto" w:fill="auto"/>
          </w:tcPr>
          <w:p w:rsidR="008F6491" w:rsidRPr="00817FD1" w:rsidRDefault="008F6491" w:rsidP="00ED5DB0">
            <w:pPr>
              <w:ind w:left="-106" w:right="-107"/>
              <w:jc w:val="center"/>
              <w:rPr>
                <w:sz w:val="14"/>
                <w:szCs w:val="14"/>
              </w:rPr>
            </w:pPr>
            <w:r w:rsidRPr="00817FD1">
              <w:rPr>
                <w:rFonts w:ascii="Times New Roman" w:hAnsi="Times New Roman"/>
                <w:color w:val="000000"/>
                <w:sz w:val="14"/>
                <w:szCs w:val="14"/>
                <w:lang w:eastAsia="en-US"/>
              </w:rPr>
              <w:t>119564,1</w:t>
            </w:r>
          </w:p>
        </w:tc>
        <w:tc>
          <w:tcPr>
            <w:tcW w:w="224" w:type="pct"/>
            <w:shd w:val="clear" w:color="auto" w:fill="auto"/>
          </w:tcPr>
          <w:p w:rsidR="008F6491" w:rsidRPr="00817FD1" w:rsidRDefault="008F6491" w:rsidP="004733FA">
            <w:pPr>
              <w:ind w:left="-57" w:right="-57"/>
              <w:jc w:val="center"/>
              <w:rPr>
                <w:sz w:val="14"/>
                <w:szCs w:val="14"/>
              </w:rPr>
            </w:pPr>
            <w:r>
              <w:rPr>
                <w:rFonts w:ascii="Times New Roman" w:hAnsi="Times New Roman"/>
                <w:color w:val="000000"/>
                <w:sz w:val="14"/>
                <w:szCs w:val="14"/>
                <w:lang w:eastAsia="en-US"/>
              </w:rPr>
              <w:t>50000,0</w:t>
            </w:r>
          </w:p>
        </w:tc>
        <w:tc>
          <w:tcPr>
            <w:tcW w:w="229" w:type="pct"/>
            <w:shd w:val="clear" w:color="auto" w:fill="auto"/>
          </w:tcPr>
          <w:p w:rsidR="008F6491" w:rsidRDefault="008F6491" w:rsidP="004733FA">
            <w:r w:rsidRPr="00B60C05">
              <w:rPr>
                <w:rFonts w:ascii="Times New Roman" w:hAnsi="Times New Roman"/>
                <w:color w:val="000000"/>
                <w:sz w:val="14"/>
                <w:szCs w:val="14"/>
                <w:lang w:eastAsia="en-US"/>
              </w:rPr>
              <w:t>50000,0</w:t>
            </w:r>
          </w:p>
        </w:tc>
        <w:tc>
          <w:tcPr>
            <w:tcW w:w="226" w:type="pct"/>
            <w:gridSpan w:val="2"/>
            <w:shd w:val="clear" w:color="auto" w:fill="auto"/>
          </w:tcPr>
          <w:p w:rsidR="008F6491" w:rsidRDefault="008F6491" w:rsidP="004733FA">
            <w:pPr>
              <w:ind w:left="-118" w:right="-95"/>
            </w:pPr>
            <w:r>
              <w:rPr>
                <w:rFonts w:ascii="Times New Roman" w:hAnsi="Times New Roman"/>
                <w:color w:val="000000"/>
                <w:sz w:val="14"/>
                <w:szCs w:val="14"/>
                <w:lang w:eastAsia="en-US"/>
              </w:rPr>
              <w:t xml:space="preserve">  10</w:t>
            </w:r>
            <w:r w:rsidRPr="00B60C05">
              <w:rPr>
                <w:rFonts w:ascii="Times New Roman" w:hAnsi="Times New Roman"/>
                <w:color w:val="000000"/>
                <w:sz w:val="14"/>
                <w:szCs w:val="14"/>
                <w:lang w:eastAsia="en-US"/>
              </w:rPr>
              <w:t>0000,0</w:t>
            </w:r>
          </w:p>
        </w:tc>
        <w:tc>
          <w:tcPr>
            <w:tcW w:w="226" w:type="pct"/>
            <w:gridSpan w:val="2"/>
            <w:shd w:val="clear" w:color="auto" w:fill="auto"/>
          </w:tcPr>
          <w:p w:rsidR="008F6491" w:rsidRPr="00817FD1" w:rsidRDefault="008F6491" w:rsidP="004733FA">
            <w:pPr>
              <w:ind w:left="-57" w:right="-57"/>
              <w:jc w:val="center"/>
            </w:pPr>
            <w:r>
              <w:rPr>
                <w:rFonts w:ascii="Times New Roman" w:hAnsi="Times New Roman"/>
                <w:color w:val="000000"/>
                <w:sz w:val="14"/>
                <w:szCs w:val="14"/>
                <w:lang w:eastAsia="en-US"/>
              </w:rPr>
              <w:t>630392,0</w:t>
            </w:r>
          </w:p>
        </w:tc>
        <w:tc>
          <w:tcPr>
            <w:tcW w:w="221" w:type="pct"/>
            <w:shd w:val="clear" w:color="auto" w:fill="auto"/>
          </w:tcPr>
          <w:p w:rsidR="008F6491" w:rsidRPr="00817FD1" w:rsidRDefault="008F6491" w:rsidP="00817FD1">
            <w:pPr>
              <w:ind w:left="-57" w:right="-57"/>
              <w:jc w:val="center"/>
              <w:rPr>
                <w:rFonts w:ascii="Times New Roman" w:hAnsi="Times New Roman"/>
                <w:sz w:val="14"/>
                <w:szCs w:val="14"/>
              </w:rPr>
            </w:pPr>
            <w:r w:rsidRPr="00817FD1">
              <w:rPr>
                <w:rFonts w:ascii="Times New Roman" w:hAnsi="Times New Roman"/>
                <w:sz w:val="14"/>
                <w:szCs w:val="14"/>
              </w:rPr>
              <w:t>787990,0</w:t>
            </w:r>
          </w:p>
        </w:tc>
      </w:tr>
      <w:tr w:rsidR="00BA431F" w:rsidRPr="00817FD1" w:rsidTr="00BA431F">
        <w:trPr>
          <w:trHeight w:val="178"/>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225"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shd w:val="clear" w:color="auto" w:fill="auto"/>
          </w:tcPr>
          <w:p w:rsidR="00BA431F" w:rsidRPr="00817FD1" w:rsidRDefault="00BA431F" w:rsidP="00817FD1">
            <w:pPr>
              <w:widowControl/>
              <w:ind w:left="-57" w:right="-57" w:firstLine="1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181"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shd w:val="clear" w:color="auto" w:fill="auto"/>
          </w:tcPr>
          <w:p w:rsidR="00BA431F" w:rsidRPr="00817FD1" w:rsidRDefault="00BA431F" w:rsidP="00ED5DB0">
            <w:pPr>
              <w:widowControl/>
              <w:autoSpaceDE/>
              <w:autoSpaceDN/>
              <w:adjustRightInd/>
              <w:ind w:left="-106" w:right="-10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20"/>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225"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shd w:val="clear" w:color="auto" w:fill="auto"/>
          </w:tcPr>
          <w:p w:rsidR="00BA431F" w:rsidRPr="00817FD1" w:rsidRDefault="00BA431F"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181"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shd w:val="clear" w:color="auto" w:fill="auto"/>
          </w:tcPr>
          <w:p w:rsidR="00BA431F" w:rsidRPr="00817FD1" w:rsidRDefault="00BA431F" w:rsidP="00ED5DB0">
            <w:pPr>
              <w:widowControl/>
              <w:autoSpaceDE/>
              <w:autoSpaceDN/>
              <w:adjustRightInd/>
              <w:ind w:left="-106" w:right="-10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20"/>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225"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904</w:t>
            </w:r>
          </w:p>
        </w:tc>
        <w:tc>
          <w:tcPr>
            <w:tcW w:w="135"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0111</w:t>
            </w:r>
          </w:p>
        </w:tc>
        <w:tc>
          <w:tcPr>
            <w:tcW w:w="316"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val="restart"/>
            <w:shd w:val="clear" w:color="auto" w:fill="auto"/>
          </w:tcPr>
          <w:p w:rsidR="00BA431F" w:rsidRPr="00817FD1" w:rsidRDefault="00BA431F"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Бюджет города Чебоксары</w:t>
            </w:r>
          </w:p>
        </w:tc>
        <w:tc>
          <w:tcPr>
            <w:tcW w:w="181"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180" w:type="pct"/>
            <w:shd w:val="clear" w:color="auto" w:fill="auto"/>
          </w:tcPr>
          <w:p w:rsidR="00BA431F" w:rsidRPr="00817FD1" w:rsidRDefault="00BA431F" w:rsidP="00D241D7">
            <w:pPr>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180" w:type="pct"/>
            <w:shd w:val="clear" w:color="auto" w:fill="auto"/>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545,1</w:t>
            </w:r>
          </w:p>
        </w:tc>
        <w:tc>
          <w:tcPr>
            <w:tcW w:w="180"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shd w:val="clear" w:color="auto" w:fill="auto"/>
          </w:tcPr>
          <w:p w:rsidR="00BA431F" w:rsidRPr="00817FD1" w:rsidRDefault="00BA431F" w:rsidP="00ED5DB0">
            <w:pPr>
              <w:ind w:left="-106" w:right="-10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20"/>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225"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905</w:t>
            </w:r>
          </w:p>
        </w:tc>
        <w:tc>
          <w:tcPr>
            <w:tcW w:w="135"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0111</w:t>
            </w:r>
          </w:p>
        </w:tc>
        <w:tc>
          <w:tcPr>
            <w:tcW w:w="316"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shd w:val="clear" w:color="auto" w:fill="auto"/>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1450,0</w:t>
            </w:r>
          </w:p>
        </w:tc>
        <w:tc>
          <w:tcPr>
            <w:tcW w:w="180" w:type="pct"/>
            <w:shd w:val="clear" w:color="auto" w:fill="auto"/>
          </w:tcPr>
          <w:p w:rsidR="00BA431F" w:rsidRPr="00817FD1" w:rsidRDefault="00BA431F" w:rsidP="00D241D7">
            <w:pPr>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1450,0</w:t>
            </w:r>
          </w:p>
        </w:tc>
        <w:tc>
          <w:tcPr>
            <w:tcW w:w="180" w:type="pct"/>
            <w:shd w:val="clear" w:color="auto" w:fill="auto"/>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776,5</w:t>
            </w:r>
          </w:p>
        </w:tc>
        <w:tc>
          <w:tcPr>
            <w:tcW w:w="180"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shd w:val="clear" w:color="auto" w:fill="auto"/>
          </w:tcPr>
          <w:p w:rsidR="00BA431F" w:rsidRPr="00817FD1" w:rsidRDefault="00BA431F" w:rsidP="00ED5DB0">
            <w:pPr>
              <w:ind w:left="-106" w:right="-10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20"/>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225"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906</w:t>
            </w:r>
          </w:p>
        </w:tc>
        <w:tc>
          <w:tcPr>
            <w:tcW w:w="135"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0111</w:t>
            </w:r>
          </w:p>
        </w:tc>
        <w:tc>
          <w:tcPr>
            <w:tcW w:w="316"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shd w:val="clear" w:color="auto" w:fill="auto"/>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180" w:type="pct"/>
            <w:shd w:val="clear" w:color="auto" w:fill="auto"/>
          </w:tcPr>
          <w:p w:rsidR="00BA431F" w:rsidRPr="00817FD1" w:rsidRDefault="00BA431F" w:rsidP="00D241D7">
            <w:pPr>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180" w:type="pct"/>
            <w:shd w:val="clear" w:color="auto" w:fill="auto"/>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865,5</w:t>
            </w:r>
          </w:p>
        </w:tc>
        <w:tc>
          <w:tcPr>
            <w:tcW w:w="180"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shd w:val="clear" w:color="auto" w:fill="auto"/>
          </w:tcPr>
          <w:p w:rsidR="00BA431F" w:rsidRPr="00817FD1" w:rsidRDefault="00BA431F" w:rsidP="00ED5DB0">
            <w:pPr>
              <w:ind w:left="-106" w:right="-10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20"/>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225"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907</w:t>
            </w:r>
          </w:p>
        </w:tc>
        <w:tc>
          <w:tcPr>
            <w:tcW w:w="135"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0111</w:t>
            </w:r>
          </w:p>
        </w:tc>
        <w:tc>
          <w:tcPr>
            <w:tcW w:w="316"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shd w:val="clear" w:color="auto" w:fill="auto"/>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shd w:val="clear" w:color="auto" w:fill="auto"/>
          </w:tcPr>
          <w:p w:rsidR="00BA431F" w:rsidRPr="00817FD1" w:rsidRDefault="00BA431F" w:rsidP="00817FD1">
            <w:pPr>
              <w:widowControl/>
              <w:ind w:left="-57" w:right="-57" w:firstLine="11"/>
              <w:rPr>
                <w:rFonts w:ascii="Times New Roman" w:hAnsi="Times New Roman"/>
                <w:color w:val="000000"/>
                <w:sz w:val="14"/>
                <w:szCs w:val="14"/>
              </w:rPr>
            </w:pPr>
          </w:p>
        </w:tc>
        <w:tc>
          <w:tcPr>
            <w:tcW w:w="181"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200,0</w:t>
            </w:r>
          </w:p>
        </w:tc>
        <w:tc>
          <w:tcPr>
            <w:tcW w:w="180" w:type="pct"/>
            <w:shd w:val="clear" w:color="auto" w:fill="auto"/>
          </w:tcPr>
          <w:p w:rsidR="00BA431F" w:rsidRPr="00817FD1" w:rsidRDefault="00BA431F" w:rsidP="00D241D7">
            <w:pPr>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200,0</w:t>
            </w:r>
          </w:p>
        </w:tc>
        <w:tc>
          <w:tcPr>
            <w:tcW w:w="180" w:type="pct"/>
            <w:shd w:val="clear" w:color="auto" w:fill="auto"/>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30,0</w:t>
            </w:r>
          </w:p>
        </w:tc>
        <w:tc>
          <w:tcPr>
            <w:tcW w:w="180"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shd w:val="clear" w:color="auto" w:fill="auto"/>
          </w:tcPr>
          <w:p w:rsidR="00BA431F" w:rsidRPr="00817FD1" w:rsidRDefault="00BA431F" w:rsidP="00ED5DB0">
            <w:pPr>
              <w:ind w:left="-106" w:right="-10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8F6491" w:rsidRPr="00817FD1" w:rsidTr="00BA431F">
        <w:trPr>
          <w:trHeight w:val="120"/>
        </w:trPr>
        <w:tc>
          <w:tcPr>
            <w:tcW w:w="361" w:type="pct"/>
            <w:vMerge/>
          </w:tcPr>
          <w:p w:rsidR="008F6491" w:rsidRPr="00817FD1" w:rsidRDefault="008F6491"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8F6491" w:rsidRPr="00817FD1" w:rsidRDefault="008F6491"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8F6491" w:rsidRPr="00817FD1" w:rsidRDefault="008F6491"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8F6491" w:rsidRPr="00817FD1" w:rsidRDefault="008F6491" w:rsidP="00817FD1">
            <w:pPr>
              <w:widowControl/>
              <w:autoSpaceDE/>
              <w:autoSpaceDN/>
              <w:adjustRightInd/>
              <w:ind w:left="-57" w:right="-57" w:firstLine="11"/>
              <w:jc w:val="both"/>
              <w:rPr>
                <w:rFonts w:ascii="Times New Roman" w:hAnsi="Times New Roman"/>
                <w:color w:val="000000"/>
                <w:sz w:val="14"/>
                <w:szCs w:val="14"/>
                <w:lang w:eastAsia="en-US"/>
              </w:rPr>
            </w:pPr>
          </w:p>
        </w:tc>
        <w:tc>
          <w:tcPr>
            <w:tcW w:w="225" w:type="pct"/>
            <w:shd w:val="clear" w:color="auto" w:fill="auto"/>
          </w:tcPr>
          <w:p w:rsidR="008F6491" w:rsidRPr="00817FD1" w:rsidRDefault="008F6491" w:rsidP="00817FD1">
            <w:pPr>
              <w:ind w:left="-57" w:right="-57"/>
              <w:jc w:val="center"/>
              <w:rPr>
                <w:sz w:val="14"/>
                <w:szCs w:val="14"/>
              </w:rPr>
            </w:pPr>
            <w:r w:rsidRPr="00817FD1">
              <w:rPr>
                <w:rFonts w:ascii="Times New Roman" w:hAnsi="Times New Roman"/>
                <w:color w:val="000000"/>
                <w:sz w:val="14"/>
                <w:szCs w:val="14"/>
                <w:lang w:eastAsia="en-US"/>
              </w:rPr>
              <w:t>992</w:t>
            </w:r>
          </w:p>
        </w:tc>
        <w:tc>
          <w:tcPr>
            <w:tcW w:w="135" w:type="pct"/>
            <w:shd w:val="clear" w:color="auto" w:fill="auto"/>
          </w:tcPr>
          <w:p w:rsidR="008F6491" w:rsidRPr="00817FD1" w:rsidRDefault="008F6491" w:rsidP="00817FD1">
            <w:pPr>
              <w:ind w:left="-57" w:right="-57"/>
              <w:jc w:val="center"/>
              <w:rPr>
                <w:sz w:val="14"/>
                <w:szCs w:val="14"/>
              </w:rPr>
            </w:pPr>
            <w:r w:rsidRPr="00817FD1">
              <w:rPr>
                <w:rFonts w:ascii="Times New Roman" w:hAnsi="Times New Roman"/>
                <w:color w:val="000000"/>
                <w:sz w:val="14"/>
                <w:szCs w:val="14"/>
                <w:lang w:eastAsia="en-US"/>
              </w:rPr>
              <w:t>0111</w:t>
            </w:r>
          </w:p>
        </w:tc>
        <w:tc>
          <w:tcPr>
            <w:tcW w:w="316" w:type="pct"/>
            <w:shd w:val="clear" w:color="auto" w:fill="auto"/>
          </w:tcPr>
          <w:p w:rsidR="008F6491" w:rsidRPr="00817FD1" w:rsidRDefault="008F6491"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shd w:val="clear" w:color="auto" w:fill="auto"/>
          </w:tcPr>
          <w:p w:rsidR="008F6491" w:rsidRPr="00817FD1" w:rsidRDefault="008F6491"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shd w:val="clear" w:color="auto" w:fill="auto"/>
          </w:tcPr>
          <w:p w:rsidR="008F6491" w:rsidRPr="00817FD1" w:rsidRDefault="008F6491" w:rsidP="00817FD1">
            <w:pPr>
              <w:widowControl/>
              <w:ind w:left="-57" w:right="-57" w:firstLine="11"/>
              <w:rPr>
                <w:rFonts w:ascii="Times New Roman" w:hAnsi="Times New Roman"/>
                <w:color w:val="000000"/>
                <w:sz w:val="14"/>
                <w:szCs w:val="14"/>
              </w:rPr>
            </w:pPr>
          </w:p>
        </w:tc>
        <w:tc>
          <w:tcPr>
            <w:tcW w:w="181" w:type="pct"/>
            <w:shd w:val="clear" w:color="auto" w:fill="auto"/>
          </w:tcPr>
          <w:p w:rsidR="008F6491" w:rsidRPr="00817FD1" w:rsidRDefault="008F6491" w:rsidP="00817FD1">
            <w:pPr>
              <w:ind w:left="-57" w:right="-57"/>
              <w:jc w:val="center"/>
              <w:rPr>
                <w:sz w:val="14"/>
                <w:szCs w:val="14"/>
              </w:rPr>
            </w:pPr>
            <w:r w:rsidRPr="00817FD1">
              <w:rPr>
                <w:rFonts w:ascii="Times New Roman" w:hAnsi="Times New Roman"/>
                <w:color w:val="000000"/>
                <w:sz w:val="14"/>
                <w:szCs w:val="14"/>
                <w:lang w:eastAsia="en-US"/>
              </w:rPr>
              <w:t>8000,0</w:t>
            </w:r>
          </w:p>
        </w:tc>
        <w:tc>
          <w:tcPr>
            <w:tcW w:w="180" w:type="pct"/>
            <w:shd w:val="clear" w:color="auto" w:fill="auto"/>
          </w:tcPr>
          <w:p w:rsidR="008F6491" w:rsidRPr="00817FD1" w:rsidRDefault="008F6491" w:rsidP="00D241D7">
            <w:pPr>
              <w:ind w:left="-109" w:right="-108"/>
              <w:jc w:val="center"/>
              <w:rPr>
                <w:sz w:val="14"/>
                <w:szCs w:val="14"/>
              </w:rPr>
            </w:pPr>
            <w:r w:rsidRPr="00817FD1">
              <w:rPr>
                <w:rFonts w:ascii="Times New Roman" w:hAnsi="Times New Roman"/>
                <w:color w:val="000000"/>
                <w:sz w:val="14"/>
                <w:szCs w:val="14"/>
                <w:lang w:eastAsia="en-US"/>
              </w:rPr>
              <w:t>12060,6</w:t>
            </w:r>
          </w:p>
        </w:tc>
        <w:tc>
          <w:tcPr>
            <w:tcW w:w="180" w:type="pct"/>
            <w:shd w:val="clear" w:color="auto" w:fill="auto"/>
          </w:tcPr>
          <w:p w:rsidR="008F6491" w:rsidRPr="00817FD1" w:rsidRDefault="008F6491" w:rsidP="00EE7D36">
            <w:pPr>
              <w:tabs>
                <w:tab w:val="center" w:pos="264"/>
              </w:tabs>
              <w:ind w:left="-108" w:right="-109"/>
              <w:jc w:val="center"/>
              <w:rPr>
                <w:sz w:val="14"/>
                <w:szCs w:val="14"/>
              </w:rPr>
            </w:pPr>
            <w:r w:rsidRPr="00817FD1">
              <w:rPr>
                <w:rFonts w:ascii="Times New Roman" w:hAnsi="Times New Roman"/>
                <w:color w:val="000000"/>
                <w:sz w:val="14"/>
                <w:szCs w:val="14"/>
                <w:lang w:eastAsia="en-US"/>
              </w:rPr>
              <w:t>2071,9</w:t>
            </w:r>
          </w:p>
        </w:tc>
        <w:tc>
          <w:tcPr>
            <w:tcW w:w="180" w:type="pct"/>
            <w:shd w:val="clear" w:color="auto" w:fill="auto"/>
          </w:tcPr>
          <w:p w:rsidR="008F6491" w:rsidRPr="00817FD1" w:rsidRDefault="008F6491" w:rsidP="00817FD1">
            <w:pPr>
              <w:ind w:left="-57" w:right="-57"/>
              <w:jc w:val="center"/>
              <w:rPr>
                <w:sz w:val="14"/>
                <w:szCs w:val="14"/>
              </w:rPr>
            </w:pPr>
            <w:r w:rsidRPr="00817FD1">
              <w:rPr>
                <w:rFonts w:ascii="Times New Roman" w:hAnsi="Times New Roman"/>
                <w:color w:val="000000"/>
                <w:sz w:val="14"/>
                <w:szCs w:val="14"/>
                <w:lang w:eastAsia="en-US"/>
              </w:rPr>
              <w:t>18840,3</w:t>
            </w:r>
          </w:p>
        </w:tc>
        <w:tc>
          <w:tcPr>
            <w:tcW w:w="181" w:type="pct"/>
            <w:shd w:val="clear" w:color="auto" w:fill="auto"/>
          </w:tcPr>
          <w:p w:rsidR="008F6491" w:rsidRPr="00817FD1" w:rsidRDefault="008F6491" w:rsidP="00ED5DB0">
            <w:pPr>
              <w:ind w:left="-106" w:right="-107"/>
              <w:jc w:val="center"/>
              <w:rPr>
                <w:sz w:val="14"/>
                <w:szCs w:val="14"/>
              </w:rPr>
            </w:pPr>
            <w:r w:rsidRPr="00817FD1">
              <w:rPr>
                <w:rFonts w:ascii="Times New Roman" w:hAnsi="Times New Roman"/>
                <w:color w:val="000000"/>
                <w:sz w:val="14"/>
                <w:szCs w:val="14"/>
                <w:lang w:eastAsia="en-US"/>
              </w:rPr>
              <w:t>119564,1</w:t>
            </w:r>
          </w:p>
        </w:tc>
        <w:tc>
          <w:tcPr>
            <w:tcW w:w="224" w:type="pct"/>
            <w:shd w:val="clear" w:color="auto" w:fill="auto"/>
          </w:tcPr>
          <w:p w:rsidR="008F6491" w:rsidRPr="00817FD1" w:rsidRDefault="008F6491" w:rsidP="004733FA">
            <w:pPr>
              <w:ind w:left="-57" w:right="-57"/>
              <w:jc w:val="center"/>
              <w:rPr>
                <w:sz w:val="14"/>
                <w:szCs w:val="14"/>
              </w:rPr>
            </w:pPr>
            <w:r>
              <w:rPr>
                <w:rFonts w:ascii="Times New Roman" w:hAnsi="Times New Roman"/>
                <w:color w:val="000000"/>
                <w:sz w:val="14"/>
                <w:szCs w:val="14"/>
                <w:lang w:eastAsia="en-US"/>
              </w:rPr>
              <w:t>50000,0</w:t>
            </w:r>
          </w:p>
        </w:tc>
        <w:tc>
          <w:tcPr>
            <w:tcW w:w="229" w:type="pct"/>
            <w:shd w:val="clear" w:color="auto" w:fill="auto"/>
          </w:tcPr>
          <w:p w:rsidR="008F6491" w:rsidRDefault="008F6491" w:rsidP="004733FA">
            <w:r w:rsidRPr="00B60C05">
              <w:rPr>
                <w:rFonts w:ascii="Times New Roman" w:hAnsi="Times New Roman"/>
                <w:color w:val="000000"/>
                <w:sz w:val="14"/>
                <w:szCs w:val="14"/>
                <w:lang w:eastAsia="en-US"/>
              </w:rPr>
              <w:t>50000,0</w:t>
            </w:r>
          </w:p>
        </w:tc>
        <w:tc>
          <w:tcPr>
            <w:tcW w:w="226" w:type="pct"/>
            <w:gridSpan w:val="2"/>
            <w:shd w:val="clear" w:color="auto" w:fill="auto"/>
          </w:tcPr>
          <w:p w:rsidR="008F6491" w:rsidRDefault="008F6491" w:rsidP="004733FA">
            <w:pPr>
              <w:ind w:left="-118" w:right="-95"/>
            </w:pPr>
            <w:r>
              <w:rPr>
                <w:rFonts w:ascii="Times New Roman" w:hAnsi="Times New Roman"/>
                <w:color w:val="000000"/>
                <w:sz w:val="14"/>
                <w:szCs w:val="14"/>
                <w:lang w:eastAsia="en-US"/>
              </w:rPr>
              <w:t xml:space="preserve">  10</w:t>
            </w:r>
            <w:r w:rsidRPr="00B60C05">
              <w:rPr>
                <w:rFonts w:ascii="Times New Roman" w:hAnsi="Times New Roman"/>
                <w:color w:val="000000"/>
                <w:sz w:val="14"/>
                <w:szCs w:val="14"/>
                <w:lang w:eastAsia="en-US"/>
              </w:rPr>
              <w:t>0000,0</w:t>
            </w:r>
          </w:p>
        </w:tc>
        <w:tc>
          <w:tcPr>
            <w:tcW w:w="226" w:type="pct"/>
            <w:gridSpan w:val="2"/>
            <w:shd w:val="clear" w:color="auto" w:fill="auto"/>
          </w:tcPr>
          <w:p w:rsidR="008F6491" w:rsidRPr="00817FD1" w:rsidRDefault="008F6491" w:rsidP="004733FA">
            <w:pPr>
              <w:ind w:left="-57" w:right="-57"/>
              <w:jc w:val="center"/>
            </w:pPr>
            <w:r>
              <w:rPr>
                <w:rFonts w:ascii="Times New Roman" w:hAnsi="Times New Roman"/>
                <w:color w:val="000000"/>
                <w:sz w:val="14"/>
                <w:szCs w:val="14"/>
                <w:lang w:eastAsia="en-US"/>
              </w:rPr>
              <w:t>630392,0</w:t>
            </w:r>
          </w:p>
        </w:tc>
        <w:tc>
          <w:tcPr>
            <w:tcW w:w="221" w:type="pct"/>
            <w:shd w:val="clear" w:color="auto" w:fill="auto"/>
          </w:tcPr>
          <w:p w:rsidR="008F6491" w:rsidRPr="00817FD1" w:rsidRDefault="008F6491" w:rsidP="00817FD1">
            <w:pPr>
              <w:ind w:left="-57" w:right="-57"/>
              <w:jc w:val="center"/>
              <w:rPr>
                <w:rFonts w:ascii="Times New Roman" w:hAnsi="Times New Roman"/>
                <w:sz w:val="14"/>
                <w:szCs w:val="14"/>
              </w:rPr>
            </w:pPr>
            <w:r w:rsidRPr="00817FD1">
              <w:rPr>
                <w:rFonts w:ascii="Times New Roman" w:hAnsi="Times New Roman"/>
                <w:sz w:val="14"/>
                <w:szCs w:val="14"/>
              </w:rPr>
              <w:t>787990,0</w:t>
            </w:r>
          </w:p>
        </w:tc>
      </w:tr>
      <w:tr w:rsidR="00BA431F" w:rsidRPr="00817FD1" w:rsidTr="00BA431F">
        <w:trPr>
          <w:trHeight w:val="120"/>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jc w:val="both"/>
              <w:rPr>
                <w:rFonts w:ascii="Times New Roman" w:hAnsi="Times New Roman"/>
                <w:color w:val="000000"/>
                <w:sz w:val="14"/>
                <w:szCs w:val="14"/>
                <w:lang w:eastAsia="en-US"/>
              </w:rPr>
            </w:pPr>
          </w:p>
        </w:tc>
        <w:tc>
          <w:tcPr>
            <w:tcW w:w="225"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shd w:val="clear" w:color="auto" w:fill="auto"/>
          </w:tcPr>
          <w:p w:rsidR="00BA431F" w:rsidRPr="00817FD1" w:rsidRDefault="00BA431F"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auto"/>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auto"/>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0"/>
        </w:trPr>
        <w:tc>
          <w:tcPr>
            <w:tcW w:w="361" w:type="pct"/>
            <w:vMerge w:val="restart"/>
          </w:tcPr>
          <w:p w:rsidR="00BA431F" w:rsidRPr="00817FD1" w:rsidRDefault="00BA431F"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1.3.</w:t>
            </w:r>
          </w:p>
        </w:tc>
        <w:tc>
          <w:tcPr>
            <w:tcW w:w="495" w:type="pct"/>
            <w:vMerge w:val="restart"/>
          </w:tcPr>
          <w:p w:rsidR="00BA431F" w:rsidRPr="00817FD1" w:rsidRDefault="00BA431F"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Анализ предложений главных распорядителей бюджетных средств по бюджетным проектировкам и подготовка проекта решения Чебоксарского городского Собрания депутатов о бюджете на очередной фи</w:t>
            </w:r>
            <w:r w:rsidRPr="00817FD1">
              <w:rPr>
                <w:rFonts w:ascii="Times New Roman" w:hAnsi="Times New Roman"/>
                <w:color w:val="000000"/>
                <w:sz w:val="14"/>
                <w:szCs w:val="14"/>
                <w:lang w:eastAsia="en-US"/>
              </w:rPr>
              <w:softHyphen/>
              <w:t>нансовый год и плановый период</w:t>
            </w:r>
          </w:p>
        </w:tc>
        <w:tc>
          <w:tcPr>
            <w:tcW w:w="360" w:type="pct"/>
            <w:vMerge w:val="restart"/>
          </w:tcPr>
          <w:p w:rsidR="00BA431F" w:rsidRPr="00817FD1" w:rsidRDefault="00BA431F" w:rsidP="00817FD1">
            <w:pPr>
              <w:widowControl/>
              <w:ind w:left="-57" w:right="-57" w:firstLine="11"/>
              <w:jc w:val="both"/>
              <w:rPr>
                <w:rFonts w:ascii="Times New Roman" w:hAnsi="Times New Roman"/>
                <w:color w:val="000000"/>
                <w:sz w:val="14"/>
                <w:szCs w:val="14"/>
                <w:lang w:eastAsia="en-US"/>
              </w:rPr>
            </w:pPr>
          </w:p>
        </w:tc>
        <w:tc>
          <w:tcPr>
            <w:tcW w:w="360" w:type="pct"/>
            <w:vMerge w:val="restart"/>
          </w:tcPr>
          <w:p w:rsidR="00BA431F" w:rsidRPr="00817FD1" w:rsidRDefault="00BA431F"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tc>
        <w:tc>
          <w:tcPr>
            <w:tcW w:w="22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1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10"/>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1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70"/>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6"/>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Бюджет города Чебоксары</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413"/>
        </w:trPr>
        <w:tc>
          <w:tcPr>
            <w:tcW w:w="361"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51"/>
        </w:trPr>
        <w:tc>
          <w:tcPr>
            <w:tcW w:w="361" w:type="pct"/>
            <w:vMerge w:val="restart"/>
          </w:tcPr>
          <w:p w:rsidR="00BA431F" w:rsidRPr="00817FD1" w:rsidRDefault="00BA431F"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1.4.</w:t>
            </w:r>
          </w:p>
        </w:tc>
        <w:tc>
          <w:tcPr>
            <w:tcW w:w="495" w:type="pct"/>
            <w:vMerge w:val="restart"/>
          </w:tcPr>
          <w:p w:rsidR="00BA431F" w:rsidRPr="00817FD1" w:rsidRDefault="00BA431F"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Проведение работы в Чебоксарском городском Собрании депутатов, связанной с рассмотрением проекта решения Чебоксарского городского Собрания депутатов о бюджете города Чебоксары на очередной финансовый год и плановый период</w:t>
            </w:r>
          </w:p>
        </w:tc>
        <w:tc>
          <w:tcPr>
            <w:tcW w:w="360" w:type="pct"/>
            <w:vMerge w:val="restart"/>
          </w:tcPr>
          <w:p w:rsidR="00BA431F" w:rsidRPr="00817FD1" w:rsidRDefault="00BA431F" w:rsidP="00817FD1">
            <w:pPr>
              <w:widowControl/>
              <w:ind w:left="-57" w:right="-57" w:firstLine="21"/>
              <w:jc w:val="both"/>
              <w:rPr>
                <w:rFonts w:ascii="Times New Roman" w:hAnsi="Times New Roman"/>
                <w:color w:val="000000"/>
                <w:sz w:val="14"/>
                <w:szCs w:val="14"/>
                <w:lang w:eastAsia="en-US"/>
              </w:rPr>
            </w:pPr>
          </w:p>
        </w:tc>
        <w:tc>
          <w:tcPr>
            <w:tcW w:w="360" w:type="pct"/>
            <w:vMerge w:val="restart"/>
          </w:tcPr>
          <w:p w:rsidR="00BA431F" w:rsidRPr="00817FD1" w:rsidRDefault="00BA431F"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25"/>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40"/>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70"/>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Бюджет города Чебоксары</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413"/>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6"/>
        </w:trPr>
        <w:tc>
          <w:tcPr>
            <w:tcW w:w="361" w:type="pct"/>
            <w:vMerge w:val="restart"/>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Основное мероприятие 2.</w:t>
            </w:r>
          </w:p>
        </w:tc>
        <w:tc>
          <w:tcPr>
            <w:tcW w:w="495" w:type="pct"/>
            <w:vMerge w:val="restart"/>
          </w:tcPr>
          <w:p w:rsidR="00BA431F" w:rsidRPr="00817FD1" w:rsidRDefault="00BA431F" w:rsidP="00817FD1">
            <w:pPr>
              <w:widowControl/>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Повышение доходной базы, уточнение бюджета города Чебоксары в ходе его исполнения с учетом поступлений доходов в бюджет города Чебоксары</w:t>
            </w:r>
          </w:p>
        </w:tc>
        <w:tc>
          <w:tcPr>
            <w:tcW w:w="360" w:type="pct"/>
            <w:vMerge w:val="restart"/>
          </w:tcPr>
          <w:p w:rsidR="00BA431F" w:rsidRPr="00817FD1" w:rsidRDefault="00BA431F" w:rsidP="00817FD1">
            <w:pPr>
              <w:widowControl/>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rPr>
              <w:t>Обеспечение роста собственных доходов бюджета города Чебоксары, рациональное использование механизма предоставления налоговых льгот</w:t>
            </w:r>
          </w:p>
        </w:tc>
        <w:tc>
          <w:tcPr>
            <w:tcW w:w="360" w:type="pct"/>
            <w:vMerge w:val="restart"/>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Участники – главные администраторы доходов бюджета города Чебоксары</w:t>
            </w: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Ч410200000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9"/>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20"/>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268"/>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27"/>
        </w:trPr>
        <w:tc>
          <w:tcPr>
            <w:tcW w:w="361" w:type="pct"/>
            <w:vMerge w:val="restart"/>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2.1.</w:t>
            </w:r>
          </w:p>
        </w:tc>
        <w:tc>
          <w:tcPr>
            <w:tcW w:w="495" w:type="pct"/>
            <w:vMerge w:val="restart"/>
          </w:tcPr>
          <w:p w:rsidR="00BA431F" w:rsidRPr="00817FD1" w:rsidRDefault="00BA431F" w:rsidP="00817FD1">
            <w:pPr>
              <w:widowControl/>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Анализ поступлений доходов в бюджет города Чебоксары и предоставляемых налоговых льгот</w:t>
            </w:r>
          </w:p>
        </w:tc>
        <w:tc>
          <w:tcPr>
            <w:tcW w:w="360" w:type="pct"/>
            <w:vMerge w:val="restart"/>
          </w:tcPr>
          <w:p w:rsidR="00BA431F" w:rsidRPr="00817FD1" w:rsidRDefault="00BA431F" w:rsidP="00817FD1">
            <w:pPr>
              <w:widowControl/>
              <w:spacing w:line="235" w:lineRule="auto"/>
              <w:ind w:left="-57" w:right="-57" w:firstLine="21"/>
              <w:jc w:val="both"/>
              <w:rPr>
                <w:rFonts w:ascii="Times New Roman" w:hAnsi="Times New Roman"/>
                <w:color w:val="000000"/>
                <w:sz w:val="14"/>
                <w:szCs w:val="14"/>
                <w:lang w:eastAsia="en-US"/>
              </w:rPr>
            </w:pPr>
          </w:p>
        </w:tc>
        <w:tc>
          <w:tcPr>
            <w:tcW w:w="360" w:type="pct"/>
            <w:vMerge w:val="restart"/>
          </w:tcPr>
          <w:p w:rsidR="00BA431F" w:rsidRPr="00817FD1" w:rsidRDefault="00BA431F" w:rsidP="00817FD1">
            <w:pPr>
              <w:widowControl/>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8"/>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10"/>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44"/>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50"/>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53"/>
        </w:trPr>
        <w:tc>
          <w:tcPr>
            <w:tcW w:w="361" w:type="pct"/>
            <w:vMerge w:val="restart"/>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2.2.</w:t>
            </w:r>
          </w:p>
        </w:tc>
        <w:tc>
          <w:tcPr>
            <w:tcW w:w="495" w:type="pct"/>
            <w:vMerge w:val="restart"/>
          </w:tcPr>
          <w:p w:rsidR="00BA431F" w:rsidRPr="00817FD1" w:rsidRDefault="00BA431F" w:rsidP="00817FD1">
            <w:pPr>
              <w:widowControl/>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Подготовка проектов решения Чебоксарского городского Собрания </w:t>
            </w:r>
            <w:r w:rsidRPr="00817FD1">
              <w:rPr>
                <w:rFonts w:ascii="Times New Roman" w:hAnsi="Times New Roman"/>
                <w:color w:val="000000"/>
                <w:sz w:val="14"/>
                <w:szCs w:val="14"/>
                <w:lang w:eastAsia="en-US"/>
              </w:rPr>
              <w:lastRenderedPageBreak/>
              <w:t>депутатов о внесении изменений в решение Чебоксарского городского Собрания депутатов о бюджете города Чебоксары на очередной финансовый год и плановый период</w:t>
            </w:r>
          </w:p>
        </w:tc>
        <w:tc>
          <w:tcPr>
            <w:tcW w:w="360" w:type="pct"/>
            <w:vMerge w:val="restart"/>
          </w:tcPr>
          <w:p w:rsidR="00BA431F" w:rsidRPr="00817FD1" w:rsidRDefault="00BA431F" w:rsidP="00817FD1">
            <w:pPr>
              <w:widowControl/>
              <w:spacing w:line="235" w:lineRule="auto"/>
              <w:ind w:left="-57" w:right="-57" w:firstLine="21"/>
              <w:jc w:val="both"/>
              <w:rPr>
                <w:rFonts w:ascii="Times New Roman" w:hAnsi="Times New Roman"/>
                <w:color w:val="000000"/>
                <w:sz w:val="14"/>
                <w:szCs w:val="14"/>
                <w:lang w:eastAsia="en-US"/>
              </w:rPr>
            </w:pPr>
          </w:p>
        </w:tc>
        <w:tc>
          <w:tcPr>
            <w:tcW w:w="360" w:type="pct"/>
            <w:vMerge w:val="restart"/>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Ответственный исполнитель – Финуправление </w:t>
            </w:r>
            <w:r w:rsidRPr="00817FD1">
              <w:rPr>
                <w:rFonts w:ascii="Times New Roman" w:hAnsi="Times New Roman"/>
                <w:color w:val="000000"/>
                <w:sz w:val="14"/>
                <w:szCs w:val="14"/>
                <w:lang w:eastAsia="en-US"/>
              </w:rPr>
              <w:lastRenderedPageBreak/>
              <w:t>города</w:t>
            </w: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lastRenderedPageBreak/>
              <w:t>х</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53"/>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70"/>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Республиканский бюджет </w:t>
            </w:r>
            <w:r w:rsidRPr="00817FD1">
              <w:rPr>
                <w:rFonts w:ascii="Times New Roman" w:hAnsi="Times New Roman"/>
                <w:color w:val="000000"/>
                <w:sz w:val="14"/>
                <w:szCs w:val="14"/>
              </w:rPr>
              <w:lastRenderedPageBreak/>
              <w:t>Чувашской Республики</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lastRenderedPageBreak/>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0"/>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415"/>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94"/>
        </w:trPr>
        <w:tc>
          <w:tcPr>
            <w:tcW w:w="361" w:type="pct"/>
            <w:vMerge w:val="restart"/>
          </w:tcPr>
          <w:p w:rsidR="00BA431F" w:rsidRPr="00817FD1" w:rsidRDefault="00BA431F"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Основное мероприятие 3.</w:t>
            </w:r>
          </w:p>
        </w:tc>
        <w:tc>
          <w:tcPr>
            <w:tcW w:w="495" w:type="pct"/>
            <w:vMerge w:val="restart"/>
          </w:tcPr>
          <w:p w:rsidR="00BA431F" w:rsidRPr="00817FD1" w:rsidRDefault="00BA431F"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Организация исполнения и подготовка отчетов об исполнении бюджета города Чебоксары </w:t>
            </w:r>
          </w:p>
        </w:tc>
        <w:tc>
          <w:tcPr>
            <w:tcW w:w="360" w:type="pct"/>
            <w:vMerge w:val="restart"/>
          </w:tcPr>
          <w:p w:rsidR="00BA431F" w:rsidRPr="00817FD1" w:rsidRDefault="00BA431F"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rPr>
              <w:t>Рационализация структуры расходов и эффективное использование средств бюджета города Чебоксары, концентрация бюджетных инвестиций на прио</w:t>
            </w:r>
            <w:r w:rsidRPr="00817FD1">
              <w:rPr>
                <w:rFonts w:ascii="Times New Roman" w:hAnsi="Times New Roman"/>
                <w:color w:val="000000"/>
                <w:sz w:val="14"/>
                <w:szCs w:val="14"/>
              </w:rPr>
              <w:softHyphen/>
              <w:t xml:space="preserve">ритетных направлениях социально-экономического развития города Чебоксары </w:t>
            </w:r>
          </w:p>
        </w:tc>
        <w:tc>
          <w:tcPr>
            <w:tcW w:w="360" w:type="pct"/>
            <w:vMerge w:val="restart"/>
          </w:tcPr>
          <w:p w:rsidR="00BA431F" w:rsidRPr="00817FD1" w:rsidRDefault="00BA431F"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Ч410300000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68"/>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70"/>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58"/>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561"/>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26"/>
        </w:trPr>
        <w:tc>
          <w:tcPr>
            <w:tcW w:w="361" w:type="pct"/>
            <w:vMerge w:val="restart"/>
          </w:tcPr>
          <w:p w:rsidR="00BA431F" w:rsidRPr="00817FD1" w:rsidRDefault="00BA431F"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3.1.</w:t>
            </w:r>
          </w:p>
        </w:tc>
        <w:tc>
          <w:tcPr>
            <w:tcW w:w="495" w:type="pct"/>
            <w:vMerge w:val="restart"/>
          </w:tcPr>
          <w:p w:rsidR="00BA431F" w:rsidRPr="00817FD1" w:rsidRDefault="00BA431F"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Организация исполнения бюджета города Чебоксары</w:t>
            </w:r>
          </w:p>
        </w:tc>
        <w:tc>
          <w:tcPr>
            <w:tcW w:w="360" w:type="pct"/>
            <w:vMerge w:val="restart"/>
          </w:tcPr>
          <w:p w:rsidR="00BA431F" w:rsidRPr="00817FD1" w:rsidRDefault="00BA431F" w:rsidP="00817FD1">
            <w:pPr>
              <w:widowControl/>
              <w:ind w:left="-57" w:right="-57" w:firstLine="21"/>
              <w:jc w:val="both"/>
              <w:rPr>
                <w:rFonts w:ascii="Times New Roman" w:hAnsi="Times New Roman"/>
                <w:color w:val="000000"/>
                <w:sz w:val="14"/>
                <w:szCs w:val="14"/>
                <w:lang w:eastAsia="en-US"/>
              </w:rPr>
            </w:pPr>
          </w:p>
        </w:tc>
        <w:tc>
          <w:tcPr>
            <w:tcW w:w="360" w:type="pct"/>
            <w:vMerge w:val="restart"/>
          </w:tcPr>
          <w:p w:rsidR="00BA431F" w:rsidRPr="00817FD1" w:rsidRDefault="00BA431F"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00"/>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53"/>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40"/>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14"/>
        </w:trPr>
        <w:tc>
          <w:tcPr>
            <w:tcW w:w="361" w:type="pct"/>
            <w:vMerge w:val="restart"/>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3.2.</w:t>
            </w:r>
          </w:p>
        </w:tc>
        <w:tc>
          <w:tcPr>
            <w:tcW w:w="495" w:type="pct"/>
            <w:vMerge w:val="restart"/>
          </w:tcPr>
          <w:p w:rsidR="00BA431F" w:rsidRPr="00817FD1" w:rsidRDefault="00BA431F" w:rsidP="00817FD1">
            <w:pPr>
              <w:widowControl/>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Составление и представление бюджетной отчетности </w:t>
            </w:r>
          </w:p>
        </w:tc>
        <w:tc>
          <w:tcPr>
            <w:tcW w:w="360" w:type="pct"/>
            <w:vMerge w:val="restart"/>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val="restart"/>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22"/>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3"/>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val="restart"/>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Основное мероприятие 4.</w:t>
            </w:r>
          </w:p>
        </w:tc>
        <w:tc>
          <w:tcPr>
            <w:tcW w:w="495" w:type="pct"/>
            <w:vMerge w:val="restart"/>
          </w:tcPr>
          <w:p w:rsidR="00BA431F" w:rsidRPr="00817FD1" w:rsidRDefault="00BA431F" w:rsidP="00817FD1">
            <w:pPr>
              <w:widowControl/>
              <w:autoSpaceDE/>
              <w:autoSpaceDN/>
              <w:adjustRightInd/>
              <w:spacing w:line="245" w:lineRule="auto"/>
              <w:ind w:left="-57" w:right="-57"/>
              <w:jc w:val="both"/>
              <w:rPr>
                <w:rFonts w:ascii="Times New Roman" w:hAnsi="Times New Roman"/>
                <w:sz w:val="14"/>
                <w:szCs w:val="14"/>
                <w:lang w:eastAsia="en-US"/>
              </w:rPr>
            </w:pPr>
            <w:r w:rsidRPr="00817FD1">
              <w:rPr>
                <w:rFonts w:ascii="Times New Roman" w:hAnsi="Times New Roman" w:cs="Calibri"/>
                <w:color w:val="000000"/>
                <w:sz w:val="14"/>
                <w:szCs w:val="14"/>
              </w:rPr>
              <w:t>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360" w:type="pct"/>
            <w:vMerge w:val="restart"/>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Развитие и совершенствование механизмов финансовой поддержки бюджетов муниципальных образований Чувашской Республики, направленных на повышение их сбалансированности и бюджетной обеспеченности </w:t>
            </w:r>
            <w:r w:rsidRPr="00817FD1">
              <w:rPr>
                <w:rFonts w:ascii="Times New Roman" w:hAnsi="Times New Roman"/>
                <w:color w:val="000000"/>
                <w:sz w:val="14"/>
                <w:szCs w:val="14"/>
                <w:lang w:eastAsia="en-US"/>
              </w:rPr>
              <w:lastRenderedPageBreak/>
              <w:t>муниципальных образований</w:t>
            </w:r>
          </w:p>
        </w:tc>
        <w:tc>
          <w:tcPr>
            <w:tcW w:w="360" w:type="pct"/>
            <w:vMerge w:val="restart"/>
          </w:tcPr>
          <w:p w:rsidR="00BA431F" w:rsidRPr="00817FD1" w:rsidRDefault="00BA431F"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lastRenderedPageBreak/>
              <w:t xml:space="preserve">Ответственный исполнитель – Финуправление города, Соисполнители  – Управление образования администрации города Чебоксары, Управление культуры и развития туризма администрации </w:t>
            </w:r>
            <w:r w:rsidRPr="00817FD1">
              <w:rPr>
                <w:rFonts w:ascii="Times New Roman" w:hAnsi="Times New Roman"/>
                <w:color w:val="000000"/>
                <w:sz w:val="14"/>
                <w:szCs w:val="14"/>
                <w:lang w:eastAsia="en-US"/>
              </w:rPr>
              <w:lastRenderedPageBreak/>
              <w:t>города Чебоксары</w:t>
            </w:r>
          </w:p>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lastRenderedPageBreak/>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vAlign w:val="center"/>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Ч410400000</w:t>
            </w:r>
          </w:p>
        </w:tc>
        <w:tc>
          <w:tcPr>
            <w:tcW w:w="180" w:type="pct"/>
            <w:vAlign w:val="center"/>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vAlign w:val="center"/>
          </w:tcPr>
          <w:p w:rsidR="00BA431F" w:rsidRPr="00817FD1" w:rsidRDefault="00BA431F" w:rsidP="00817FD1">
            <w:pPr>
              <w:widowControl/>
              <w:ind w:left="-57" w:right="-57" w:firstLine="21"/>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81" w:type="pct"/>
            <w:vAlign w:val="center"/>
          </w:tcPr>
          <w:p w:rsidR="00BA431F" w:rsidRPr="00817FD1" w:rsidRDefault="00BA431F" w:rsidP="00D241D7">
            <w:pPr>
              <w:widowControl/>
              <w:autoSpaceDE/>
              <w:autoSpaceDN/>
              <w:adjustRightInd/>
              <w:ind w:left="-57" w:right="-108" w:hanging="48"/>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76595,7</w:t>
            </w:r>
          </w:p>
        </w:tc>
        <w:tc>
          <w:tcPr>
            <w:tcW w:w="180" w:type="pct"/>
          </w:tcPr>
          <w:p w:rsidR="00BA431F" w:rsidRPr="00817FD1" w:rsidRDefault="00BA431F" w:rsidP="00D241D7">
            <w:pPr>
              <w:widowControl/>
              <w:autoSpaceDE/>
              <w:autoSpaceDN/>
              <w:adjustRightInd/>
              <w:spacing w:line="235" w:lineRule="auto"/>
              <w:ind w:left="-109" w:right="-108"/>
              <w:jc w:val="center"/>
              <w:rPr>
                <w:rFonts w:ascii="Times New Roman" w:hAnsi="Times New Roman"/>
                <w:sz w:val="14"/>
                <w:szCs w:val="14"/>
                <w:lang w:eastAsia="en-US"/>
              </w:rPr>
            </w:pPr>
            <w:r w:rsidRPr="00817FD1">
              <w:rPr>
                <w:rFonts w:ascii="Times New Roman" w:hAnsi="Times New Roman"/>
                <w:sz w:val="14"/>
                <w:szCs w:val="14"/>
                <w:lang w:eastAsia="en-US"/>
              </w:rPr>
              <w:t>85633,8</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142591,0</w:t>
            </w:r>
          </w:p>
        </w:tc>
        <w:tc>
          <w:tcPr>
            <w:tcW w:w="180" w:type="pct"/>
          </w:tcPr>
          <w:p w:rsidR="00BA431F" w:rsidRPr="00817FD1" w:rsidRDefault="00BA431F" w:rsidP="00EE7D36">
            <w:pPr>
              <w:widowControl/>
              <w:autoSpaceDE/>
              <w:autoSpaceDN/>
              <w:adjustRightInd/>
              <w:spacing w:line="235" w:lineRule="auto"/>
              <w:ind w:left="-107" w:right="-110"/>
              <w:jc w:val="center"/>
              <w:rPr>
                <w:rFonts w:ascii="Times New Roman" w:hAnsi="Times New Roman"/>
                <w:sz w:val="14"/>
                <w:szCs w:val="14"/>
                <w:lang w:eastAsia="en-US"/>
              </w:rPr>
            </w:pPr>
            <w:r w:rsidRPr="00817FD1">
              <w:rPr>
                <w:rFonts w:ascii="Times New Roman" w:hAnsi="Times New Roman"/>
                <w:sz w:val="14"/>
                <w:szCs w:val="14"/>
                <w:lang w:eastAsia="en-US"/>
              </w:rPr>
              <w:t>120131,6</w:t>
            </w:r>
          </w:p>
        </w:tc>
        <w:tc>
          <w:tcPr>
            <w:tcW w:w="181" w:type="pct"/>
          </w:tcPr>
          <w:p w:rsidR="00BA431F" w:rsidRPr="00817FD1" w:rsidRDefault="00BA431F" w:rsidP="00BA431F">
            <w:pPr>
              <w:widowControl/>
              <w:autoSpaceDE/>
              <w:autoSpaceDN/>
              <w:adjustRightInd/>
              <w:spacing w:line="235" w:lineRule="auto"/>
              <w:ind w:left="-106" w:right="-107"/>
              <w:jc w:val="center"/>
              <w:rPr>
                <w:rFonts w:ascii="Times New Roman" w:hAnsi="Times New Roman"/>
                <w:sz w:val="14"/>
                <w:szCs w:val="14"/>
                <w:lang w:eastAsia="en-US"/>
              </w:rPr>
            </w:pPr>
            <w:r w:rsidRPr="00817FD1">
              <w:rPr>
                <w:rFonts w:ascii="Times New Roman" w:hAnsi="Times New Roman"/>
                <w:sz w:val="14"/>
                <w:szCs w:val="14"/>
                <w:lang w:eastAsia="en-US"/>
              </w:rPr>
              <w:t>122596,1</w:t>
            </w:r>
          </w:p>
        </w:tc>
        <w:tc>
          <w:tcPr>
            <w:tcW w:w="224" w:type="pct"/>
            <w:shd w:val="clear" w:color="auto" w:fill="FFFFFF"/>
          </w:tcPr>
          <w:p w:rsidR="00BA431F" w:rsidRPr="00817FD1" w:rsidRDefault="00A83750" w:rsidP="00817FD1">
            <w:pPr>
              <w:widowControl/>
              <w:autoSpaceDE/>
              <w:autoSpaceDN/>
              <w:adjustRightInd/>
              <w:spacing w:line="235" w:lineRule="auto"/>
              <w:ind w:left="-57" w:right="-57" w:firstLine="21"/>
              <w:jc w:val="center"/>
              <w:rPr>
                <w:rFonts w:ascii="Times New Roman" w:hAnsi="Times New Roman"/>
                <w:sz w:val="14"/>
                <w:szCs w:val="14"/>
                <w:lang w:eastAsia="en-US"/>
              </w:rPr>
            </w:pPr>
            <w:r>
              <w:rPr>
                <w:rFonts w:ascii="Times New Roman" w:hAnsi="Times New Roman"/>
                <w:sz w:val="14"/>
                <w:szCs w:val="14"/>
                <w:lang w:eastAsia="en-US"/>
              </w:rPr>
              <w:t>83050,1</w:t>
            </w:r>
          </w:p>
        </w:tc>
        <w:tc>
          <w:tcPr>
            <w:tcW w:w="229" w:type="pct"/>
            <w:shd w:val="clear" w:color="auto" w:fill="FFFFFF"/>
          </w:tcPr>
          <w:p w:rsidR="00BA431F" w:rsidRPr="00817FD1" w:rsidRDefault="0008361C" w:rsidP="0008361C">
            <w:pPr>
              <w:widowControl/>
              <w:autoSpaceDE/>
              <w:autoSpaceDN/>
              <w:adjustRightInd/>
              <w:spacing w:line="235" w:lineRule="auto"/>
              <w:ind w:right="-57"/>
              <w:rPr>
                <w:rFonts w:ascii="Times New Roman" w:hAnsi="Times New Roman"/>
                <w:sz w:val="14"/>
                <w:szCs w:val="14"/>
                <w:lang w:eastAsia="en-US"/>
              </w:rPr>
            </w:pPr>
            <w:r>
              <w:rPr>
                <w:rFonts w:ascii="Times New Roman" w:hAnsi="Times New Roman"/>
                <w:sz w:val="14"/>
                <w:szCs w:val="14"/>
                <w:lang w:eastAsia="en-US"/>
              </w:rPr>
              <w:t xml:space="preserve">    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val="restart"/>
          </w:tcPr>
          <w:p w:rsidR="00BA431F" w:rsidRPr="00817FD1" w:rsidRDefault="00BA431F" w:rsidP="00817FD1">
            <w:pPr>
              <w:widowControl/>
              <w:ind w:left="-57" w:right="-57" w:firstLine="21"/>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81" w:type="pct"/>
          </w:tcPr>
          <w:p w:rsidR="00BA431F" w:rsidRPr="00817FD1" w:rsidRDefault="00BA431F" w:rsidP="00D241D7">
            <w:pPr>
              <w:widowControl/>
              <w:autoSpaceDE/>
              <w:autoSpaceDN/>
              <w:adjustRightInd/>
              <w:ind w:left="-57" w:right="-108" w:hanging="4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727,9</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7" w:right="-110"/>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D241D7">
            <w:pPr>
              <w:widowControl/>
              <w:autoSpaceDE/>
              <w:autoSpaceDN/>
              <w:adjustRightInd/>
              <w:ind w:left="-57" w:right="-108" w:hanging="4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7" w:right="-110"/>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905</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D241D7">
            <w:pPr>
              <w:widowControl/>
              <w:autoSpaceDE/>
              <w:autoSpaceDN/>
              <w:adjustRightInd/>
              <w:ind w:left="-57" w:right="-108" w:hanging="4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7" w:right="-110"/>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906</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D241D7">
            <w:pPr>
              <w:widowControl/>
              <w:autoSpaceDE/>
              <w:autoSpaceDN/>
              <w:adjustRightInd/>
              <w:ind w:left="-57" w:right="-108" w:hanging="4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7" w:right="-110"/>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D241D7">
            <w:pPr>
              <w:widowControl/>
              <w:autoSpaceDE/>
              <w:autoSpaceDN/>
              <w:adjustRightInd/>
              <w:ind w:left="-57" w:right="-108" w:hanging="4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65,1</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7" w:right="-110"/>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909</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D241D7">
            <w:pPr>
              <w:widowControl/>
              <w:autoSpaceDE/>
              <w:autoSpaceDN/>
              <w:adjustRightInd/>
              <w:ind w:left="-57" w:right="-108" w:hanging="4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7" w:right="-110"/>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930</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D241D7">
            <w:pPr>
              <w:widowControl/>
              <w:autoSpaceDE/>
              <w:autoSpaceDN/>
              <w:adjustRightInd/>
              <w:ind w:left="-57" w:right="-108" w:hanging="4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178,3</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7" w:right="-110"/>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932</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0505</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D241D7">
            <w:pPr>
              <w:widowControl/>
              <w:autoSpaceDE/>
              <w:autoSpaceDN/>
              <w:adjustRightInd/>
              <w:ind w:left="-57" w:right="-108" w:hanging="4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554,6</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7" w:right="-110"/>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D241D7">
            <w:pPr>
              <w:widowControl/>
              <w:autoSpaceDE/>
              <w:autoSpaceDN/>
              <w:adjustRightInd/>
              <w:ind w:left="-57" w:right="-108" w:hanging="4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53,4</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7" w:right="-110"/>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966</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D241D7">
            <w:pPr>
              <w:widowControl/>
              <w:autoSpaceDE/>
              <w:autoSpaceDN/>
              <w:adjustRightInd/>
              <w:ind w:left="-57" w:right="-108" w:hanging="4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239,6</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7" w:right="-110"/>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1105</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D241D7">
            <w:pPr>
              <w:widowControl/>
              <w:autoSpaceDE/>
              <w:autoSpaceDN/>
              <w:adjustRightInd/>
              <w:ind w:left="-57" w:right="-108" w:hanging="4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109,4</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7" w:right="-110"/>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D241D7">
            <w:pPr>
              <w:widowControl/>
              <w:autoSpaceDE/>
              <w:autoSpaceDN/>
              <w:adjustRightInd/>
              <w:ind w:left="-57" w:right="-108" w:hanging="4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312,5</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7" w:right="-110"/>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992</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0106</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D241D7">
            <w:pPr>
              <w:widowControl/>
              <w:autoSpaceDE/>
              <w:autoSpaceDN/>
              <w:adjustRightInd/>
              <w:ind w:left="-57" w:right="-108" w:hanging="4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7" w:right="-110"/>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D241D7">
            <w:pPr>
              <w:ind w:left="-57" w:right="-108" w:hanging="48"/>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2063,0</w:t>
            </w:r>
          </w:p>
        </w:tc>
        <w:tc>
          <w:tcPr>
            <w:tcW w:w="180" w:type="pct"/>
          </w:tcPr>
          <w:p w:rsidR="00BA431F" w:rsidRPr="00817FD1" w:rsidRDefault="00BA431F" w:rsidP="00EE7D36">
            <w:pPr>
              <w:ind w:left="-107" w:right="-110"/>
              <w:jc w:val="center"/>
              <w:rPr>
                <w:sz w:val="14"/>
                <w:szCs w:val="14"/>
              </w:rPr>
            </w:pPr>
            <w:r w:rsidRPr="00817FD1">
              <w:rPr>
                <w:rFonts w:ascii="Times New Roman" w:hAnsi="Times New Roman"/>
                <w:sz w:val="14"/>
                <w:szCs w:val="14"/>
                <w:lang w:eastAsia="en-US"/>
              </w:rPr>
              <w:t>2810,2</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2890,0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325,5</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711,9</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862,7</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905</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455,7</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704,0</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1022,6</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906</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390,6</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679,5</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962,9</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130,2</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117,5</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134,2</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909</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807,2</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869,2</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654,8</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930</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130,2</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130,2</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169,3</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932</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0505</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976,5</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587,3</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618,2</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156,2</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160,4</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220,1</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966</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442,7</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646,3</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555,8</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1105</w:t>
            </w:r>
          </w:p>
        </w:tc>
        <w:tc>
          <w:tcPr>
            <w:tcW w:w="316"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31,3</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161,5</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520,8</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290,3</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204,5</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992</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0106</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494,8</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959,7</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797,9</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0113</w:t>
            </w:r>
          </w:p>
        </w:tc>
        <w:tc>
          <w:tcPr>
            <w:tcW w:w="316"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sz w:val="14"/>
                <w:szCs w:val="14"/>
                <w:lang w:eastAsia="en-US"/>
              </w:rPr>
              <w:t>Ч410422360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val="restart"/>
          </w:tcPr>
          <w:p w:rsidR="00BA431F" w:rsidRPr="00817FD1" w:rsidRDefault="00BA431F" w:rsidP="00817FD1">
            <w:pPr>
              <w:ind w:left="-57" w:right="-57"/>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227,7</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1854,4</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1352,0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Ч410422360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1699,0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1101</w:t>
            </w:r>
          </w:p>
        </w:tc>
        <w:tc>
          <w:tcPr>
            <w:tcW w:w="316"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Ч410422360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391,0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1103</w:t>
            </w:r>
          </w:p>
        </w:tc>
        <w:tc>
          <w:tcPr>
            <w:tcW w:w="316"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Ч410422360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1126,9</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Ч410422360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8369,5</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270,0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130,0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Ч410422680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4797,6</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Ч410422680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1135,6</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Ч410422680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3036,2</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Ч410422680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669,7</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Ч410422680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895,0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Ч410422680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1850,0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Ч410422680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255,0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3788,1</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549,9</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5179,2</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A431F" w:rsidRPr="00817FD1" w:rsidRDefault="00BA431F" w:rsidP="00817FD1">
            <w:pPr>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1753,0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A431F" w:rsidRPr="00817FD1" w:rsidRDefault="00BA431F" w:rsidP="00817FD1">
            <w:pPr>
              <w:widowControl/>
              <w:ind w:left="-57" w:right="-57"/>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170</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1103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w:t>
            </w:r>
            <w:r w:rsidRPr="00817FD1">
              <w:rPr>
                <w:rFonts w:ascii="Times New Roman" w:hAnsi="Times New Roman"/>
                <w:color w:val="000000"/>
                <w:sz w:val="14"/>
                <w:szCs w:val="14"/>
                <w:lang w:val="en-US" w:eastAsia="en-US"/>
              </w:rPr>
              <w:t>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6146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9</w:t>
            </w:r>
          </w:p>
        </w:tc>
        <w:tc>
          <w:tcPr>
            <w:tcW w:w="180" w:type="pct"/>
          </w:tcPr>
          <w:p w:rsidR="00BA431F" w:rsidRPr="00817FD1" w:rsidRDefault="00BA431F" w:rsidP="00D241D7">
            <w:pPr>
              <w:widowControl/>
              <w:autoSpaceDE/>
              <w:autoSpaceDN/>
              <w:adjustRightInd/>
              <w:spacing w:line="235" w:lineRule="auto"/>
              <w:ind w:left="-109" w:right="-108" w:firstLine="21"/>
              <w:jc w:val="center"/>
              <w:rPr>
                <w:rFonts w:ascii="Times New Roman" w:hAnsi="Times New Roman"/>
                <w:sz w:val="14"/>
                <w:szCs w:val="14"/>
                <w:lang w:eastAsia="en-US"/>
              </w:rPr>
            </w:pPr>
            <w:r w:rsidRPr="00817FD1">
              <w:rPr>
                <w:rFonts w:ascii="Times New Roman" w:hAnsi="Times New Roman"/>
                <w:sz w:val="14"/>
                <w:szCs w:val="14"/>
                <w:lang w:eastAsia="en-US"/>
              </w:rPr>
              <w:t>14000,0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0701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w:t>
            </w:r>
            <w:r w:rsidRPr="00817FD1">
              <w:rPr>
                <w:rFonts w:ascii="Times New Roman" w:hAnsi="Times New Roman"/>
                <w:color w:val="000000"/>
                <w:sz w:val="14"/>
                <w:szCs w:val="14"/>
                <w:lang w:val="en-US" w:eastAsia="en-US"/>
              </w:rPr>
              <w:t>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47000</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0</w:t>
            </w:r>
          </w:p>
        </w:tc>
        <w:tc>
          <w:tcPr>
            <w:tcW w:w="180" w:type="pct"/>
          </w:tcPr>
          <w:p w:rsidR="00BA431F" w:rsidRPr="00817FD1" w:rsidRDefault="00BA431F" w:rsidP="00D241D7">
            <w:pPr>
              <w:widowControl/>
              <w:autoSpaceDE/>
              <w:autoSpaceDN/>
              <w:adjustRightInd/>
              <w:spacing w:line="235" w:lineRule="auto"/>
              <w:ind w:left="-109" w:right="-108"/>
              <w:jc w:val="center"/>
              <w:rPr>
                <w:rFonts w:ascii="Times New Roman" w:hAnsi="Times New Roman"/>
                <w:sz w:val="14"/>
                <w:szCs w:val="14"/>
                <w:lang w:eastAsia="en-US"/>
              </w:rPr>
            </w:pPr>
            <w:r w:rsidRPr="00817FD1">
              <w:rPr>
                <w:rFonts w:ascii="Times New Roman" w:hAnsi="Times New Roman"/>
                <w:sz w:val="14"/>
                <w:szCs w:val="14"/>
                <w:lang w:eastAsia="en-US"/>
              </w:rPr>
              <w:t>44787,3</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w:t>
            </w:r>
            <w:r w:rsidRPr="00817FD1">
              <w:rPr>
                <w:rFonts w:ascii="Times New Roman" w:hAnsi="Times New Roman"/>
                <w:sz w:val="14"/>
                <w:szCs w:val="14"/>
                <w:lang w:val="en-US" w:eastAsia="en-US"/>
              </w:rPr>
              <w:t>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D241D7">
            <w:pPr>
              <w:widowControl/>
              <w:autoSpaceDE/>
              <w:autoSpaceDN/>
              <w:adjustRightInd/>
              <w:spacing w:line="235" w:lineRule="auto"/>
              <w:ind w:left="-109" w:right="-108"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112170,3</w:t>
            </w:r>
          </w:p>
        </w:tc>
        <w:tc>
          <w:tcPr>
            <w:tcW w:w="180" w:type="pct"/>
          </w:tcPr>
          <w:p w:rsidR="00BA431F" w:rsidRPr="00817FD1" w:rsidRDefault="00BA431F" w:rsidP="00ED5DB0">
            <w:pPr>
              <w:widowControl/>
              <w:autoSpaceDE/>
              <w:autoSpaceDN/>
              <w:adjustRightInd/>
              <w:spacing w:line="235" w:lineRule="auto"/>
              <w:ind w:left="-109" w:right="-57"/>
              <w:jc w:val="center"/>
              <w:rPr>
                <w:rFonts w:ascii="Times New Roman" w:hAnsi="Times New Roman"/>
                <w:sz w:val="14"/>
                <w:szCs w:val="14"/>
                <w:lang w:eastAsia="en-US"/>
              </w:rPr>
            </w:pPr>
            <w:r>
              <w:rPr>
                <w:rFonts w:ascii="Times New Roman" w:hAnsi="Times New Roman"/>
                <w:sz w:val="14"/>
                <w:szCs w:val="14"/>
                <w:lang w:eastAsia="en-US"/>
              </w:rPr>
              <w:t xml:space="preserve"> </w:t>
            </w:r>
            <w:r w:rsidRPr="00817FD1">
              <w:rPr>
                <w:rFonts w:ascii="Times New Roman" w:hAnsi="Times New Roman"/>
                <w:sz w:val="14"/>
                <w:szCs w:val="14"/>
                <w:lang w:eastAsia="en-US"/>
              </w:rPr>
              <w:t>69600,2</w:t>
            </w:r>
          </w:p>
        </w:tc>
        <w:tc>
          <w:tcPr>
            <w:tcW w:w="181" w:type="pct"/>
          </w:tcPr>
          <w:p w:rsidR="00BA431F" w:rsidRPr="00817FD1" w:rsidRDefault="00BA431F" w:rsidP="00ED5DB0">
            <w:pPr>
              <w:widowControl/>
              <w:autoSpaceDE/>
              <w:autoSpaceDN/>
              <w:adjustRightInd/>
              <w:spacing w:line="235" w:lineRule="auto"/>
              <w:ind w:left="-106" w:right="-107"/>
              <w:jc w:val="center"/>
              <w:rPr>
                <w:rFonts w:ascii="Times New Roman" w:hAnsi="Times New Roman"/>
                <w:sz w:val="14"/>
                <w:szCs w:val="14"/>
                <w:lang w:eastAsia="en-US"/>
              </w:rPr>
            </w:pPr>
            <w:r w:rsidRPr="00817FD1">
              <w:rPr>
                <w:rFonts w:ascii="Times New Roman" w:hAnsi="Times New Roman"/>
                <w:sz w:val="14"/>
                <w:szCs w:val="14"/>
                <w:lang w:eastAsia="en-US"/>
              </w:rPr>
              <w:t>112208,2</w:t>
            </w:r>
          </w:p>
        </w:tc>
        <w:tc>
          <w:tcPr>
            <w:tcW w:w="224" w:type="pct"/>
            <w:shd w:val="clear" w:color="auto" w:fill="FFFFFF"/>
          </w:tcPr>
          <w:p w:rsidR="00BA431F" w:rsidRPr="00817FD1" w:rsidRDefault="00891F10" w:rsidP="00817FD1">
            <w:pPr>
              <w:widowControl/>
              <w:autoSpaceDE/>
              <w:autoSpaceDN/>
              <w:adjustRightInd/>
              <w:spacing w:line="235" w:lineRule="auto"/>
              <w:ind w:left="-57" w:right="-57" w:firstLine="21"/>
              <w:jc w:val="center"/>
              <w:rPr>
                <w:rFonts w:ascii="Times New Roman" w:hAnsi="Times New Roman"/>
                <w:sz w:val="14"/>
                <w:szCs w:val="14"/>
                <w:lang w:eastAsia="en-US"/>
              </w:rPr>
            </w:pPr>
            <w:r>
              <w:rPr>
                <w:rFonts w:ascii="Times New Roman" w:hAnsi="Times New Roman"/>
                <w:sz w:val="14"/>
                <w:szCs w:val="14"/>
                <w:lang w:eastAsia="en-US"/>
              </w:rPr>
              <w:t>82219,6</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w:t>
            </w:r>
            <w:r w:rsidRPr="00817FD1">
              <w:rPr>
                <w:rFonts w:ascii="Times New Roman" w:hAnsi="Times New Roman"/>
                <w:sz w:val="14"/>
                <w:szCs w:val="14"/>
                <w:lang w:val="en-US" w:eastAsia="en-US"/>
              </w:rPr>
              <w:t>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D241D7">
            <w:pPr>
              <w:widowControl/>
              <w:autoSpaceDE/>
              <w:autoSpaceDN/>
              <w:adjustRightInd/>
              <w:spacing w:line="235" w:lineRule="auto"/>
              <w:ind w:left="-109" w:right="-108"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D5DB0">
            <w:pPr>
              <w:widowControl/>
              <w:autoSpaceDE/>
              <w:autoSpaceDN/>
              <w:adjustRightInd/>
              <w:spacing w:line="235" w:lineRule="auto"/>
              <w:ind w:left="-109" w:right="-57"/>
              <w:jc w:val="center"/>
              <w:rPr>
                <w:rFonts w:ascii="Times New Roman" w:hAnsi="Times New Roman"/>
                <w:sz w:val="14"/>
                <w:szCs w:val="14"/>
                <w:lang w:eastAsia="en-US"/>
              </w:rPr>
            </w:pPr>
            <w:r w:rsidRPr="00817FD1">
              <w:rPr>
                <w:rFonts w:ascii="Times New Roman" w:hAnsi="Times New Roman"/>
                <w:sz w:val="14"/>
                <w:szCs w:val="14"/>
                <w:lang w:eastAsia="en-US"/>
              </w:rPr>
              <w:t>1670,0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0702</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А71</w:t>
            </w:r>
            <w:r w:rsidRPr="00817FD1">
              <w:rPr>
                <w:rFonts w:ascii="Times New Roman" w:hAnsi="Times New Roman"/>
                <w:sz w:val="14"/>
                <w:szCs w:val="14"/>
                <w:lang w:val="en-US" w:eastAsia="en-US"/>
              </w:rPr>
              <w:t>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w:t>
            </w:r>
            <w:r w:rsidRPr="00817FD1">
              <w:rPr>
                <w:rFonts w:ascii="Times New Roman" w:hAnsi="Times New Roman"/>
                <w:sz w:val="14"/>
                <w:szCs w:val="14"/>
                <w:lang w:val="en-US" w:eastAsia="en-US"/>
              </w:rPr>
              <w:t>1</w:t>
            </w:r>
            <w:r w:rsidRPr="00817FD1">
              <w:rPr>
                <w:rFonts w:ascii="Times New Roman" w:hAnsi="Times New Roman"/>
                <w:sz w:val="14"/>
                <w:szCs w:val="14"/>
                <w:lang w:eastAsia="en-US"/>
              </w:rPr>
              <w:t>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18466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6</w:t>
            </w:r>
          </w:p>
        </w:tc>
        <w:tc>
          <w:tcPr>
            <w:tcW w:w="180" w:type="pct"/>
          </w:tcPr>
          <w:p w:rsidR="00BA431F" w:rsidRPr="00817FD1" w:rsidRDefault="00BA431F" w:rsidP="00D241D7">
            <w:pPr>
              <w:widowControl/>
              <w:autoSpaceDE/>
              <w:autoSpaceDN/>
              <w:adjustRightInd/>
              <w:spacing w:line="235" w:lineRule="auto"/>
              <w:ind w:left="-109" w:right="-108"/>
              <w:jc w:val="center"/>
              <w:rPr>
                <w:rFonts w:ascii="Times New Roman" w:hAnsi="Times New Roman"/>
                <w:sz w:val="14"/>
                <w:szCs w:val="14"/>
                <w:lang w:eastAsia="en-US"/>
              </w:rPr>
            </w:pPr>
            <w:r w:rsidRPr="00817FD1">
              <w:rPr>
                <w:rFonts w:ascii="Times New Roman" w:hAnsi="Times New Roman"/>
                <w:sz w:val="14"/>
                <w:szCs w:val="14"/>
                <w:lang w:eastAsia="en-US"/>
              </w:rPr>
              <w:t>17290,2</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D5DB0">
            <w:pPr>
              <w:widowControl/>
              <w:autoSpaceDE/>
              <w:autoSpaceDN/>
              <w:adjustRightInd/>
              <w:spacing w:line="235" w:lineRule="auto"/>
              <w:ind w:left="-109"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0702</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А71</w:t>
            </w:r>
            <w:r w:rsidRPr="00817FD1">
              <w:rPr>
                <w:rFonts w:ascii="Times New Roman" w:hAnsi="Times New Roman"/>
                <w:sz w:val="14"/>
                <w:szCs w:val="14"/>
                <w:lang w:val="en-US" w:eastAsia="en-US"/>
              </w:rPr>
              <w:t>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spacing w:line="235" w:lineRule="auto"/>
              <w:ind w:left="-109" w:right="-108"/>
              <w:jc w:val="center"/>
              <w:rPr>
                <w:rFonts w:ascii="Times New Roman" w:hAnsi="Times New Roman"/>
                <w:sz w:val="14"/>
                <w:szCs w:val="14"/>
                <w:lang w:eastAsia="en-US"/>
              </w:rPr>
            </w:pPr>
            <w:r w:rsidRPr="00817FD1">
              <w:rPr>
                <w:rFonts w:ascii="Times New Roman" w:hAnsi="Times New Roman"/>
                <w:sz w:val="14"/>
                <w:szCs w:val="14"/>
                <w:lang w:eastAsia="en-US"/>
              </w:rPr>
              <w:t>8700,0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D5DB0">
            <w:pPr>
              <w:widowControl/>
              <w:autoSpaceDE/>
              <w:autoSpaceDN/>
              <w:adjustRightInd/>
              <w:spacing w:line="235" w:lineRule="auto"/>
              <w:ind w:left="-109"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val="en-US" w:eastAsia="en-US"/>
              </w:rPr>
              <w:t>070</w:t>
            </w:r>
            <w:r w:rsidRPr="00817FD1">
              <w:rPr>
                <w:rFonts w:ascii="Times New Roman" w:hAnsi="Times New Roman"/>
                <w:sz w:val="14"/>
                <w:szCs w:val="14"/>
                <w:lang w:eastAsia="en-US"/>
              </w:rPr>
              <w:t>2</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w:t>
            </w:r>
            <w:r w:rsidRPr="00817FD1">
              <w:rPr>
                <w:rFonts w:ascii="Times New Roman" w:hAnsi="Times New Roman"/>
                <w:sz w:val="14"/>
                <w:szCs w:val="14"/>
                <w:lang w:val="en-US" w:eastAsia="en-US"/>
              </w:rPr>
              <w:t>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spacing w:line="235" w:lineRule="auto"/>
              <w:ind w:left="-109" w:right="-108"/>
              <w:jc w:val="center"/>
              <w:rPr>
                <w:rFonts w:ascii="Times New Roman" w:hAnsi="Times New Roman"/>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22170,3</w:t>
            </w:r>
          </w:p>
        </w:tc>
        <w:tc>
          <w:tcPr>
            <w:tcW w:w="180" w:type="pct"/>
          </w:tcPr>
          <w:p w:rsidR="00BA431F" w:rsidRPr="00817FD1" w:rsidRDefault="00BA431F" w:rsidP="00ED5DB0">
            <w:pPr>
              <w:ind w:left="-109" w:right="-57"/>
              <w:jc w:val="center"/>
              <w:rPr>
                <w:sz w:val="14"/>
                <w:szCs w:val="14"/>
              </w:rPr>
            </w:pPr>
            <w:r w:rsidRPr="00817FD1">
              <w:rPr>
                <w:rFonts w:ascii="Times New Roman" w:hAnsi="Times New Roman"/>
                <w:sz w:val="14"/>
                <w:szCs w:val="14"/>
                <w:lang w:eastAsia="en-US"/>
              </w:rPr>
              <w:t>0,0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val="restart"/>
          </w:tcPr>
          <w:p w:rsidR="00BA431F" w:rsidRPr="00817FD1" w:rsidRDefault="00BA431F" w:rsidP="00817FD1">
            <w:pPr>
              <w:ind w:left="-57" w:right="-57" w:firstLine="21"/>
              <w:rPr>
                <w:rFonts w:ascii="Times New Roman" w:hAnsi="Times New Roman"/>
                <w:sz w:val="14"/>
                <w:szCs w:val="14"/>
              </w:rPr>
            </w:pPr>
            <w:r w:rsidRPr="00817FD1">
              <w:rPr>
                <w:rFonts w:ascii="Times New Roman" w:hAnsi="Times New Roman"/>
                <w:sz w:val="14"/>
                <w:szCs w:val="14"/>
              </w:rPr>
              <w:t>Бюджет города Чебоксары</w:t>
            </w: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D5DB0">
            <w:pPr>
              <w:ind w:left="-109"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38,2</w:t>
            </w: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A431F" w:rsidRPr="00817FD1" w:rsidRDefault="00BA431F" w:rsidP="00817FD1">
            <w:pPr>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D5DB0">
            <w:pPr>
              <w:ind w:left="-109"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5,6</w:t>
            </w: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A431F" w:rsidRPr="00817FD1" w:rsidRDefault="00BA431F" w:rsidP="00817FD1">
            <w:pPr>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D5DB0">
            <w:pPr>
              <w:ind w:left="-109"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52,3</w:t>
            </w: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A431F" w:rsidRPr="00817FD1" w:rsidRDefault="00BA431F" w:rsidP="00817FD1">
            <w:pPr>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109" w:right="-10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D5DB0">
            <w:pPr>
              <w:ind w:left="-109"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17,7</w:t>
            </w: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967</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1103</w:t>
            </w:r>
          </w:p>
        </w:tc>
        <w:tc>
          <w:tcPr>
            <w:tcW w:w="316" w:type="pct"/>
          </w:tcPr>
          <w:p w:rsidR="00BA431F" w:rsidRPr="00817FD1" w:rsidRDefault="00BA431F" w:rsidP="00817FD1">
            <w:pPr>
              <w:ind w:left="-57" w:right="-57"/>
              <w:jc w:val="center"/>
              <w:rPr>
                <w:sz w:val="14"/>
                <w:szCs w:val="14"/>
                <w:lang w:val="en-US"/>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А71</w:t>
            </w:r>
            <w:r w:rsidRPr="00817FD1">
              <w:rPr>
                <w:rFonts w:ascii="Times New Roman" w:hAnsi="Times New Roman"/>
                <w:sz w:val="14"/>
                <w:szCs w:val="14"/>
                <w:lang w:val="en-US" w:eastAsia="en-US"/>
              </w:rPr>
              <w:t>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w:t>
            </w:r>
            <w:r w:rsidRPr="00817FD1">
              <w:rPr>
                <w:rFonts w:ascii="Times New Roman" w:hAnsi="Times New Roman"/>
                <w:sz w:val="14"/>
                <w:szCs w:val="14"/>
                <w:lang w:val="en-US" w:eastAsia="en-US"/>
              </w:rPr>
              <w:t>1</w:t>
            </w:r>
            <w:r w:rsidRPr="00817FD1">
              <w:rPr>
                <w:rFonts w:ascii="Times New Roman" w:hAnsi="Times New Roman"/>
                <w:sz w:val="14"/>
                <w:szCs w:val="14"/>
                <w:lang w:eastAsia="en-US"/>
              </w:rPr>
              <w:t>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63</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8</w:t>
            </w:r>
          </w:p>
        </w:tc>
        <w:tc>
          <w:tcPr>
            <w:tcW w:w="180" w:type="pct"/>
          </w:tcPr>
          <w:p w:rsidR="00BA431F" w:rsidRPr="00817FD1" w:rsidRDefault="00BA431F" w:rsidP="00D241D7">
            <w:pPr>
              <w:widowControl/>
              <w:autoSpaceDE/>
              <w:autoSpaceDN/>
              <w:adjustRightInd/>
              <w:spacing w:line="235" w:lineRule="auto"/>
              <w:ind w:left="-109" w:right="-108"/>
              <w:jc w:val="center"/>
              <w:rPr>
                <w:rFonts w:ascii="Times New Roman" w:hAnsi="Times New Roman"/>
                <w:sz w:val="14"/>
                <w:szCs w:val="14"/>
                <w:lang w:eastAsia="en-US"/>
              </w:rPr>
            </w:pPr>
            <w:r w:rsidRPr="00817FD1">
              <w:rPr>
                <w:rFonts w:ascii="Times New Roman" w:hAnsi="Times New Roman"/>
                <w:sz w:val="14"/>
                <w:szCs w:val="14"/>
                <w:lang w:eastAsia="en-US"/>
              </w:rPr>
              <w:t>141,4</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D5DB0">
            <w:pPr>
              <w:widowControl/>
              <w:autoSpaceDE/>
              <w:autoSpaceDN/>
              <w:adjustRightInd/>
              <w:spacing w:line="235" w:lineRule="auto"/>
              <w:ind w:left="-109"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А710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vAlign w:val="center"/>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474</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8</w:t>
            </w:r>
          </w:p>
        </w:tc>
        <w:tc>
          <w:tcPr>
            <w:tcW w:w="180" w:type="pct"/>
          </w:tcPr>
          <w:p w:rsidR="00BA431F" w:rsidRPr="00817FD1" w:rsidRDefault="00BA431F" w:rsidP="00D241D7">
            <w:pPr>
              <w:widowControl/>
              <w:autoSpaceDE/>
              <w:autoSpaceDN/>
              <w:adjustRightInd/>
              <w:spacing w:line="235" w:lineRule="auto"/>
              <w:ind w:left="-109" w:right="-108"/>
              <w:rPr>
                <w:rFonts w:ascii="Times New Roman" w:hAnsi="Times New Roman"/>
                <w:sz w:val="14"/>
                <w:szCs w:val="14"/>
                <w:lang w:eastAsia="en-US"/>
              </w:rPr>
            </w:pPr>
            <w:r w:rsidRPr="00817FD1">
              <w:rPr>
                <w:rFonts w:ascii="Times New Roman" w:hAnsi="Times New Roman"/>
                <w:sz w:val="14"/>
                <w:szCs w:val="14"/>
                <w:lang w:eastAsia="en-US"/>
              </w:rPr>
              <w:t xml:space="preserve">    452,4</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D5DB0">
            <w:pPr>
              <w:widowControl/>
              <w:autoSpaceDE/>
              <w:autoSpaceDN/>
              <w:adjustRightInd/>
              <w:spacing w:line="235" w:lineRule="auto"/>
              <w:ind w:left="-109"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vAlign w:val="center"/>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D241D7">
            <w:pPr>
              <w:ind w:left="-109" w:right="-108"/>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1133,0</w:t>
            </w:r>
          </w:p>
        </w:tc>
        <w:tc>
          <w:tcPr>
            <w:tcW w:w="180" w:type="pct"/>
          </w:tcPr>
          <w:p w:rsidR="00BA431F" w:rsidRPr="00817FD1" w:rsidRDefault="00BA431F" w:rsidP="00ED5DB0">
            <w:pPr>
              <w:ind w:left="-109" w:right="-57"/>
              <w:jc w:val="center"/>
              <w:rPr>
                <w:sz w:val="14"/>
                <w:szCs w:val="14"/>
              </w:rPr>
            </w:pPr>
            <w:r w:rsidRPr="00817FD1">
              <w:rPr>
                <w:rFonts w:ascii="Times New Roman" w:hAnsi="Times New Roman"/>
                <w:sz w:val="14"/>
                <w:szCs w:val="14"/>
                <w:lang w:eastAsia="en-US"/>
              </w:rPr>
              <w:t>702,2</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1133,4</w:t>
            </w:r>
          </w:p>
        </w:tc>
        <w:tc>
          <w:tcPr>
            <w:tcW w:w="224" w:type="pct"/>
            <w:shd w:val="clear" w:color="auto" w:fill="FFFFFF"/>
          </w:tcPr>
          <w:p w:rsidR="00BA431F" w:rsidRPr="00817FD1" w:rsidRDefault="00891F10" w:rsidP="00817FD1">
            <w:pPr>
              <w:ind w:left="-57" w:right="-57"/>
              <w:jc w:val="center"/>
              <w:rPr>
                <w:sz w:val="14"/>
                <w:szCs w:val="14"/>
              </w:rPr>
            </w:pPr>
            <w:r>
              <w:rPr>
                <w:rFonts w:ascii="Times New Roman" w:hAnsi="Times New Roman"/>
                <w:sz w:val="14"/>
                <w:szCs w:val="14"/>
                <w:lang w:eastAsia="en-US"/>
              </w:rPr>
              <w:t>830,5</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vAlign w:val="center"/>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D241D7">
            <w:pPr>
              <w:ind w:left="-109" w:right="-108"/>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D5DB0">
            <w:pPr>
              <w:ind w:left="-109" w:right="-57"/>
              <w:jc w:val="center"/>
              <w:rPr>
                <w:rFonts w:ascii="Times New Roman" w:hAnsi="Times New Roman"/>
                <w:sz w:val="14"/>
                <w:szCs w:val="14"/>
                <w:lang w:eastAsia="en-US"/>
              </w:rPr>
            </w:pPr>
            <w:r w:rsidRPr="00817FD1">
              <w:rPr>
                <w:rFonts w:ascii="Times New Roman" w:hAnsi="Times New Roman"/>
                <w:sz w:val="14"/>
                <w:szCs w:val="14"/>
                <w:lang w:eastAsia="en-US"/>
              </w:rPr>
              <w:t>17,8</w:t>
            </w:r>
          </w:p>
        </w:tc>
        <w:tc>
          <w:tcPr>
            <w:tcW w:w="181"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0702</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А710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w:t>
            </w:r>
            <w:r w:rsidRPr="00817FD1">
              <w:rPr>
                <w:rFonts w:ascii="Times New Roman" w:hAnsi="Times New Roman"/>
                <w:sz w:val="14"/>
                <w:szCs w:val="14"/>
                <w:lang w:val="en-US" w:eastAsia="en-US"/>
              </w:rPr>
              <w:t>1</w:t>
            </w:r>
            <w:r w:rsidRPr="00817FD1">
              <w:rPr>
                <w:rFonts w:ascii="Times New Roman" w:hAnsi="Times New Roman"/>
                <w:sz w:val="14"/>
                <w:szCs w:val="14"/>
                <w:lang w:eastAsia="en-US"/>
              </w:rPr>
              <w:t>0</w:t>
            </w:r>
          </w:p>
        </w:tc>
        <w:tc>
          <w:tcPr>
            <w:tcW w:w="540" w:type="pct"/>
            <w:vMerge/>
            <w:vAlign w:val="center"/>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186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5</w:t>
            </w:r>
          </w:p>
        </w:tc>
        <w:tc>
          <w:tcPr>
            <w:tcW w:w="180" w:type="pct"/>
          </w:tcPr>
          <w:p w:rsidR="00BA431F" w:rsidRPr="00817FD1" w:rsidRDefault="00BA431F" w:rsidP="00D241D7">
            <w:pPr>
              <w:widowControl/>
              <w:autoSpaceDE/>
              <w:autoSpaceDN/>
              <w:adjustRightInd/>
              <w:spacing w:line="235" w:lineRule="auto"/>
              <w:ind w:left="-109" w:right="-108"/>
              <w:jc w:val="center"/>
              <w:rPr>
                <w:rFonts w:ascii="Times New Roman" w:hAnsi="Times New Roman"/>
                <w:sz w:val="14"/>
                <w:szCs w:val="14"/>
                <w:lang w:eastAsia="en-US"/>
              </w:rPr>
            </w:pPr>
            <w:r w:rsidRPr="00817FD1">
              <w:rPr>
                <w:rFonts w:ascii="Times New Roman" w:hAnsi="Times New Roman"/>
                <w:sz w:val="14"/>
                <w:szCs w:val="14"/>
                <w:lang w:eastAsia="en-US"/>
              </w:rPr>
              <w:t>173,7</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D5DB0">
            <w:pPr>
              <w:widowControl/>
              <w:autoSpaceDE/>
              <w:autoSpaceDN/>
              <w:adjustRightInd/>
              <w:spacing w:line="235" w:lineRule="auto"/>
              <w:ind w:left="-109"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0702</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А710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spacing w:line="235" w:lineRule="auto"/>
              <w:ind w:left="-109" w:right="-108"/>
              <w:jc w:val="center"/>
              <w:rPr>
                <w:rFonts w:ascii="Times New Roman" w:hAnsi="Times New Roman"/>
                <w:sz w:val="14"/>
                <w:szCs w:val="14"/>
                <w:lang w:eastAsia="en-US"/>
              </w:rPr>
            </w:pPr>
            <w:r w:rsidRPr="00817FD1">
              <w:rPr>
                <w:rFonts w:ascii="Times New Roman" w:hAnsi="Times New Roman"/>
                <w:sz w:val="14"/>
                <w:szCs w:val="14"/>
                <w:lang w:eastAsia="en-US"/>
              </w:rPr>
              <w:t>88,8</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D5DB0">
            <w:pPr>
              <w:widowControl/>
              <w:autoSpaceDE/>
              <w:autoSpaceDN/>
              <w:adjustRightInd/>
              <w:spacing w:line="235" w:lineRule="auto"/>
              <w:ind w:left="-109"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val="en-US" w:eastAsia="en-US"/>
              </w:rPr>
              <w:t>070</w:t>
            </w:r>
            <w:r w:rsidRPr="00817FD1">
              <w:rPr>
                <w:rFonts w:ascii="Times New Roman" w:hAnsi="Times New Roman"/>
                <w:sz w:val="14"/>
                <w:szCs w:val="14"/>
                <w:lang w:eastAsia="en-US"/>
              </w:rPr>
              <w:t>2</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spacing w:line="235" w:lineRule="auto"/>
              <w:ind w:left="-109" w:right="-108"/>
              <w:jc w:val="center"/>
              <w:rPr>
                <w:rFonts w:ascii="Times New Roman" w:hAnsi="Times New Roman"/>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224,0</w:t>
            </w:r>
          </w:p>
        </w:tc>
        <w:tc>
          <w:tcPr>
            <w:tcW w:w="180" w:type="pct"/>
          </w:tcPr>
          <w:p w:rsidR="00BA431F" w:rsidRPr="00817FD1" w:rsidRDefault="00BA431F" w:rsidP="00ED5DB0">
            <w:pPr>
              <w:ind w:left="-109" w:right="-57"/>
              <w:jc w:val="center"/>
              <w:rPr>
                <w:sz w:val="14"/>
                <w:szCs w:val="14"/>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A431F" w:rsidRPr="00817FD1" w:rsidRDefault="00BA431F" w:rsidP="00817FD1">
            <w:pPr>
              <w:widowControl/>
              <w:ind w:left="-57" w:right="-57"/>
              <w:rPr>
                <w:rFonts w:ascii="Times New Roman" w:hAnsi="Times New Roman"/>
                <w:sz w:val="14"/>
                <w:szCs w:val="14"/>
              </w:rPr>
            </w:pPr>
            <w:r w:rsidRPr="00817FD1">
              <w:rPr>
                <w:rFonts w:ascii="Times New Roman" w:hAnsi="Times New Roman"/>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D5DB0">
            <w:pPr>
              <w:widowControl/>
              <w:autoSpaceDE/>
              <w:autoSpaceDN/>
              <w:adjustRightInd/>
              <w:ind w:left="-109"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50"/>
        </w:trPr>
        <w:tc>
          <w:tcPr>
            <w:tcW w:w="361" w:type="pct"/>
            <w:vMerge w:val="restart"/>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4.2.</w:t>
            </w:r>
          </w:p>
        </w:tc>
        <w:tc>
          <w:tcPr>
            <w:tcW w:w="495" w:type="pct"/>
            <w:vMerge w:val="restart"/>
          </w:tcPr>
          <w:p w:rsidR="00BA431F" w:rsidRPr="00817FD1" w:rsidRDefault="00BA431F" w:rsidP="00817FD1">
            <w:pPr>
              <w:widowControl/>
              <w:ind w:left="-57" w:right="-57"/>
              <w:jc w:val="both"/>
              <w:rPr>
                <w:rFonts w:ascii="Times New Roman" w:hAnsi="Times New Roman"/>
                <w:sz w:val="14"/>
                <w:szCs w:val="14"/>
              </w:rPr>
            </w:pPr>
            <w:r w:rsidRPr="00817FD1">
              <w:rPr>
                <w:rFonts w:ascii="Times New Roman" w:hAnsi="Times New Roman"/>
                <w:sz w:val="14"/>
                <w:szCs w:val="14"/>
              </w:rPr>
              <w:t xml:space="preserve">Поощрение региональной и </w:t>
            </w:r>
            <w:r w:rsidRPr="00817FD1">
              <w:rPr>
                <w:rFonts w:ascii="Times New Roman" w:hAnsi="Times New Roman"/>
                <w:sz w:val="14"/>
                <w:szCs w:val="14"/>
              </w:rPr>
              <w:lastRenderedPageBreak/>
              <w:t>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p w:rsidR="00BA431F" w:rsidRPr="00817FD1" w:rsidRDefault="00BA431F" w:rsidP="00817FD1">
            <w:pPr>
              <w:ind w:left="-57" w:right="-57"/>
              <w:jc w:val="both"/>
              <w:rPr>
                <w:rFonts w:ascii="Times New Roman" w:hAnsi="Times New Roman"/>
                <w:color w:val="000000"/>
                <w:sz w:val="14"/>
                <w:szCs w:val="14"/>
                <w:lang w:eastAsia="en-US"/>
              </w:rPr>
            </w:pPr>
          </w:p>
        </w:tc>
        <w:tc>
          <w:tcPr>
            <w:tcW w:w="360" w:type="pct"/>
            <w:vMerge w:val="restart"/>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val="restart"/>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Ответственный исполнитель – </w:t>
            </w:r>
            <w:r w:rsidRPr="00817FD1">
              <w:rPr>
                <w:rFonts w:ascii="Times New Roman" w:hAnsi="Times New Roman"/>
                <w:color w:val="000000"/>
                <w:sz w:val="14"/>
                <w:szCs w:val="14"/>
                <w:lang w:eastAsia="en-US"/>
              </w:rPr>
              <w:lastRenderedPageBreak/>
              <w:t>Финуправление города</w:t>
            </w:r>
          </w:p>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lastRenderedPageBreak/>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vAlign w:val="center"/>
          </w:tcPr>
          <w:p w:rsidR="00BA431F" w:rsidRPr="00817FD1" w:rsidRDefault="00BA431F" w:rsidP="00817FD1">
            <w:pPr>
              <w:widowControl/>
              <w:ind w:left="-57" w:right="-57" w:firstLine="21"/>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81" w:type="pct"/>
            <w:vAlign w:val="center"/>
          </w:tcPr>
          <w:p w:rsidR="00BA431F" w:rsidRPr="00817FD1" w:rsidRDefault="00BA431F"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4087,1</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6893,4</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8697,8</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val="restart"/>
          </w:tcPr>
          <w:p w:rsidR="00BA431F" w:rsidRPr="00817FD1" w:rsidRDefault="00BA431F" w:rsidP="00817FD1">
            <w:pPr>
              <w:widowControl/>
              <w:ind w:left="-57" w:right="-57" w:firstLine="21"/>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727,9</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905</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906</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65,1</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909</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930</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178,3</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932</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0505</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554,6</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53,4</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966</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239,6</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1105</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109,4</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312,5</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992</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0106</w:t>
            </w:r>
          </w:p>
        </w:tc>
        <w:tc>
          <w:tcPr>
            <w:tcW w:w="316"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Ч410455500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2063,0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2810,2</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2890,0</w:t>
            </w:r>
          </w:p>
        </w:tc>
        <w:tc>
          <w:tcPr>
            <w:tcW w:w="224" w:type="pct"/>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325,5</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711,9</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862,7</w:t>
            </w:r>
          </w:p>
        </w:tc>
        <w:tc>
          <w:tcPr>
            <w:tcW w:w="224" w:type="pct"/>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905</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455,7</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704,0</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1022,6</w:t>
            </w:r>
          </w:p>
        </w:tc>
        <w:tc>
          <w:tcPr>
            <w:tcW w:w="224" w:type="pct"/>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906</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390,6</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679,5</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962,9</w:t>
            </w:r>
          </w:p>
        </w:tc>
        <w:tc>
          <w:tcPr>
            <w:tcW w:w="224" w:type="pct"/>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130,2</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117,5</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134,2</w:t>
            </w:r>
          </w:p>
        </w:tc>
        <w:tc>
          <w:tcPr>
            <w:tcW w:w="224" w:type="pct"/>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909</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807,2</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869,2</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654,8</w:t>
            </w:r>
          </w:p>
        </w:tc>
        <w:tc>
          <w:tcPr>
            <w:tcW w:w="224" w:type="pct"/>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930</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130,2</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130,2</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169,3</w:t>
            </w:r>
          </w:p>
        </w:tc>
        <w:tc>
          <w:tcPr>
            <w:tcW w:w="224" w:type="pct"/>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932</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0505</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976,5</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587,3</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618,2</w:t>
            </w:r>
          </w:p>
        </w:tc>
        <w:tc>
          <w:tcPr>
            <w:tcW w:w="224" w:type="pct"/>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0804</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156,2</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160,4</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220,1</w:t>
            </w:r>
          </w:p>
        </w:tc>
        <w:tc>
          <w:tcPr>
            <w:tcW w:w="224" w:type="pct"/>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966</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442,7</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646,3</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555,8</w:t>
            </w:r>
          </w:p>
        </w:tc>
        <w:tc>
          <w:tcPr>
            <w:tcW w:w="224" w:type="pct"/>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1105</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31,3</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161,5</w:t>
            </w:r>
          </w:p>
        </w:tc>
        <w:tc>
          <w:tcPr>
            <w:tcW w:w="224" w:type="pct"/>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520,8</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290,3</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204,5</w:t>
            </w:r>
          </w:p>
        </w:tc>
        <w:tc>
          <w:tcPr>
            <w:tcW w:w="224" w:type="pct"/>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992</w:t>
            </w:r>
          </w:p>
        </w:tc>
        <w:tc>
          <w:tcPr>
            <w:tcW w:w="135"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0106</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494,8</w:t>
            </w:r>
          </w:p>
        </w:tc>
        <w:tc>
          <w:tcPr>
            <w:tcW w:w="180" w:type="pct"/>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959,7</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797,9</w:t>
            </w:r>
          </w:p>
        </w:tc>
        <w:tc>
          <w:tcPr>
            <w:tcW w:w="224" w:type="pct"/>
            <w:shd w:val="clear" w:color="auto" w:fill="FFFFFF"/>
          </w:tcPr>
          <w:p w:rsidR="00BA431F" w:rsidRPr="00817FD1" w:rsidRDefault="00BA431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vAlign w:val="center"/>
          </w:tcPr>
          <w:p w:rsidR="00BA431F" w:rsidRPr="00817FD1" w:rsidRDefault="00BA431F" w:rsidP="00817FD1">
            <w:pPr>
              <w:widowControl/>
              <w:ind w:left="-57" w:right="-57" w:firstLine="21"/>
              <w:rPr>
                <w:rFonts w:ascii="Times New Roman" w:hAnsi="Times New Roman"/>
                <w:sz w:val="14"/>
                <w:szCs w:val="14"/>
              </w:rPr>
            </w:pPr>
            <w:r w:rsidRPr="00817FD1">
              <w:rPr>
                <w:rFonts w:ascii="Times New Roman" w:hAnsi="Times New Roman"/>
                <w:sz w:val="14"/>
                <w:szCs w:val="14"/>
              </w:rPr>
              <w:t>Бюджет города Чебоксары</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A431F" w:rsidRPr="00817FD1" w:rsidRDefault="00BA431F" w:rsidP="00817FD1">
            <w:pPr>
              <w:widowControl/>
              <w:ind w:left="-57" w:right="-57"/>
              <w:rPr>
                <w:rFonts w:ascii="Times New Roman" w:hAnsi="Times New Roman"/>
                <w:sz w:val="14"/>
                <w:szCs w:val="14"/>
              </w:rPr>
            </w:pPr>
            <w:r w:rsidRPr="00817FD1">
              <w:rPr>
                <w:rFonts w:ascii="Times New Roman" w:hAnsi="Times New Roman"/>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2"/>
        </w:trPr>
        <w:tc>
          <w:tcPr>
            <w:tcW w:w="361" w:type="pct"/>
            <w:vMerge w:val="restart"/>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4.3.</w:t>
            </w:r>
          </w:p>
        </w:tc>
        <w:tc>
          <w:tcPr>
            <w:tcW w:w="495" w:type="pct"/>
            <w:vMerge w:val="restart"/>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Реализация вопросов местного значения в сфере образования, культуры, физической культуры и спорта</w:t>
            </w:r>
          </w:p>
        </w:tc>
        <w:tc>
          <w:tcPr>
            <w:tcW w:w="360" w:type="pct"/>
            <w:vMerge w:val="restart"/>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val="restart"/>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Соисполнители  – Управление образования администрации города Чебоксары, Управление культуры и развития туризма администрации города Чебоксары </w:t>
            </w: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vAlign w:val="center"/>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vAlign w:val="center"/>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vAlign w:val="center"/>
          </w:tcPr>
          <w:p w:rsidR="00BA431F" w:rsidRPr="00817FD1" w:rsidRDefault="00BA431F" w:rsidP="00817FD1">
            <w:pPr>
              <w:widowControl/>
              <w:ind w:left="-57" w:right="-57" w:firstLine="21"/>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rPr>
                <w:sz w:val="14"/>
                <w:szCs w:val="14"/>
              </w:rPr>
            </w:pPr>
            <w:r w:rsidRPr="00817FD1">
              <w:rPr>
                <w:rFonts w:ascii="Times New Roman" w:hAnsi="Times New Roman"/>
                <w:color w:val="000000"/>
                <w:sz w:val="14"/>
                <w:szCs w:val="14"/>
                <w:lang w:eastAsia="en-US"/>
              </w:rPr>
              <w:t>135697,6</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83374,2</w:t>
            </w:r>
          </w:p>
        </w:tc>
        <w:tc>
          <w:tcPr>
            <w:tcW w:w="181" w:type="pct"/>
          </w:tcPr>
          <w:p w:rsidR="00BA431F" w:rsidRPr="00817FD1" w:rsidRDefault="00BA431F" w:rsidP="00ED5DB0">
            <w:pPr>
              <w:ind w:left="-106" w:right="-107"/>
              <w:jc w:val="center"/>
              <w:rPr>
                <w:sz w:val="14"/>
                <w:szCs w:val="14"/>
              </w:rPr>
            </w:pPr>
            <w:r w:rsidRPr="00817FD1">
              <w:rPr>
                <w:rFonts w:ascii="Times New Roman" w:hAnsi="Times New Roman"/>
                <w:color w:val="000000"/>
                <w:sz w:val="14"/>
                <w:szCs w:val="14"/>
                <w:lang w:eastAsia="en-US"/>
              </w:rPr>
              <w:t>113341,6</w:t>
            </w:r>
          </w:p>
        </w:tc>
        <w:tc>
          <w:tcPr>
            <w:tcW w:w="224" w:type="pct"/>
          </w:tcPr>
          <w:p w:rsidR="00BA431F" w:rsidRPr="00817FD1" w:rsidRDefault="008076BC" w:rsidP="00817FD1">
            <w:pPr>
              <w:ind w:left="-57" w:right="-57"/>
              <w:jc w:val="center"/>
              <w:rPr>
                <w:sz w:val="14"/>
                <w:szCs w:val="14"/>
              </w:rPr>
            </w:pPr>
            <w:r>
              <w:rPr>
                <w:rFonts w:ascii="Times New Roman" w:hAnsi="Times New Roman"/>
                <w:color w:val="000000"/>
                <w:sz w:val="14"/>
                <w:szCs w:val="14"/>
                <w:lang w:eastAsia="en-US"/>
              </w:rPr>
              <w:t>83050,1</w:t>
            </w:r>
          </w:p>
        </w:tc>
        <w:tc>
          <w:tcPr>
            <w:tcW w:w="229" w:type="pct"/>
          </w:tcPr>
          <w:p w:rsidR="00BA431F" w:rsidRPr="00817FD1" w:rsidRDefault="00891F10" w:rsidP="004E2836">
            <w:pPr>
              <w:widowControl/>
              <w:autoSpaceDE/>
              <w:autoSpaceDN/>
              <w:adjustRightInd/>
              <w:ind w:left="-57" w:right="-57" w:firstLine="11"/>
              <w:jc w:val="center"/>
              <w:rPr>
                <w:rFonts w:ascii="Times New Roman" w:hAnsi="Times New Roman"/>
                <w:color w:val="000000"/>
                <w:sz w:val="14"/>
                <w:szCs w:val="14"/>
                <w:lang w:eastAsia="en-US"/>
              </w:rPr>
            </w:pPr>
            <w:r>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93"/>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1" w:type="pct"/>
          </w:tcPr>
          <w:p w:rsidR="00BA431F" w:rsidRPr="00817FD1" w:rsidRDefault="00BA431F" w:rsidP="00ED5DB0">
            <w:pPr>
              <w:ind w:left="-106" w:right="-10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11"/>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val="restart"/>
          </w:tcPr>
          <w:p w:rsidR="00BA431F" w:rsidRPr="00817FD1" w:rsidRDefault="00BA431F" w:rsidP="00817FD1">
            <w:pPr>
              <w:ind w:left="-57" w:right="-57" w:firstLine="21"/>
              <w:rPr>
                <w:rFonts w:ascii="Times New Roman" w:hAnsi="Times New Roman"/>
                <w:sz w:val="14"/>
                <w:szCs w:val="14"/>
                <w:lang w:eastAsia="en-US"/>
              </w:rPr>
            </w:pPr>
            <w:r w:rsidRPr="00817FD1">
              <w:rPr>
                <w:rFonts w:ascii="Times New Roman" w:hAnsi="Times New Roman"/>
                <w:sz w:val="14"/>
                <w:szCs w:val="14"/>
              </w:rPr>
              <w:t xml:space="preserve">Республиканский бюджет Чувашской Республики </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3788,1</w:t>
            </w:r>
          </w:p>
        </w:tc>
        <w:tc>
          <w:tcPr>
            <w:tcW w:w="181" w:type="pct"/>
          </w:tcPr>
          <w:p w:rsidR="00BA431F" w:rsidRPr="00817FD1" w:rsidRDefault="00BA431F" w:rsidP="00ED5DB0">
            <w:pPr>
              <w:ind w:left="-106" w:right="-10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50"/>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549,9</w:t>
            </w:r>
          </w:p>
        </w:tc>
        <w:tc>
          <w:tcPr>
            <w:tcW w:w="181" w:type="pct"/>
          </w:tcPr>
          <w:p w:rsidR="00BA431F" w:rsidRPr="00817FD1" w:rsidRDefault="00BA431F" w:rsidP="00ED5DB0">
            <w:pPr>
              <w:ind w:left="-106" w:right="-10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50"/>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0801</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5179,2</w:t>
            </w:r>
          </w:p>
        </w:tc>
        <w:tc>
          <w:tcPr>
            <w:tcW w:w="181" w:type="pct"/>
          </w:tcPr>
          <w:p w:rsidR="00BA431F" w:rsidRPr="00817FD1" w:rsidRDefault="00BA431F" w:rsidP="00ED5DB0">
            <w:pPr>
              <w:ind w:left="-106" w:right="-10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57"/>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0801</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1753,0</w:t>
            </w:r>
          </w:p>
        </w:tc>
        <w:tc>
          <w:tcPr>
            <w:tcW w:w="181" w:type="pct"/>
          </w:tcPr>
          <w:p w:rsidR="00BA431F" w:rsidRPr="00817FD1" w:rsidRDefault="00BA431F" w:rsidP="00ED5DB0">
            <w:pPr>
              <w:ind w:left="-106" w:right="-10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1"/>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ind w:left="-57" w:right="-57" w:firstLine="21"/>
              <w:rPr>
                <w:rFonts w:ascii="Times New Roman" w:hAnsi="Times New Roman"/>
                <w:sz w:val="14"/>
                <w:szCs w:val="14"/>
                <w:lang w:eastAsia="en-US"/>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rPr>
                <w:sz w:val="14"/>
                <w:szCs w:val="14"/>
              </w:rPr>
            </w:pPr>
            <w:r w:rsidRPr="00817FD1">
              <w:rPr>
                <w:rFonts w:ascii="Times New Roman" w:hAnsi="Times New Roman"/>
                <w:color w:val="000000"/>
                <w:sz w:val="14"/>
                <w:szCs w:val="14"/>
                <w:lang w:eastAsia="en-US"/>
              </w:rPr>
              <w:t>112170,3</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69600,2</w:t>
            </w:r>
          </w:p>
        </w:tc>
        <w:tc>
          <w:tcPr>
            <w:tcW w:w="181" w:type="pct"/>
          </w:tcPr>
          <w:p w:rsidR="00BA431F" w:rsidRPr="00817FD1" w:rsidRDefault="00BA431F" w:rsidP="00ED5DB0">
            <w:pPr>
              <w:ind w:left="-106" w:right="-107"/>
              <w:jc w:val="center"/>
              <w:rPr>
                <w:sz w:val="14"/>
                <w:szCs w:val="14"/>
              </w:rPr>
            </w:pPr>
            <w:r w:rsidRPr="00817FD1">
              <w:rPr>
                <w:rFonts w:ascii="Times New Roman" w:hAnsi="Times New Roman"/>
                <w:color w:val="000000"/>
                <w:sz w:val="14"/>
                <w:szCs w:val="14"/>
                <w:lang w:eastAsia="en-US"/>
              </w:rPr>
              <w:t>112208,2</w:t>
            </w:r>
          </w:p>
        </w:tc>
        <w:tc>
          <w:tcPr>
            <w:tcW w:w="224" w:type="pct"/>
          </w:tcPr>
          <w:p w:rsidR="00BA431F" w:rsidRPr="00817FD1" w:rsidRDefault="00891F10" w:rsidP="00817FD1">
            <w:pPr>
              <w:ind w:left="-57" w:right="-57"/>
              <w:jc w:val="center"/>
              <w:rPr>
                <w:sz w:val="14"/>
                <w:szCs w:val="14"/>
              </w:rPr>
            </w:pPr>
            <w:r>
              <w:rPr>
                <w:rFonts w:ascii="Times New Roman" w:hAnsi="Times New Roman"/>
                <w:color w:val="000000"/>
                <w:sz w:val="14"/>
                <w:szCs w:val="14"/>
                <w:lang w:eastAsia="en-US"/>
              </w:rPr>
              <w:t>82219,6</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55"/>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1670,0</w:t>
            </w:r>
          </w:p>
        </w:tc>
        <w:tc>
          <w:tcPr>
            <w:tcW w:w="181" w:type="pct"/>
          </w:tcPr>
          <w:p w:rsidR="00BA431F" w:rsidRPr="00817FD1" w:rsidRDefault="00BA431F" w:rsidP="00ED5DB0">
            <w:pPr>
              <w:ind w:left="-106" w:right="-10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50"/>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val="en-US" w:eastAsia="en-US"/>
              </w:rPr>
              <w:t>070</w:t>
            </w:r>
            <w:r w:rsidRPr="00817FD1">
              <w:rPr>
                <w:rFonts w:ascii="Times New Roman" w:hAnsi="Times New Roman"/>
                <w:sz w:val="14"/>
                <w:szCs w:val="14"/>
                <w:lang w:eastAsia="en-US"/>
              </w:rPr>
              <w:t>2</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22170,3</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1" w:type="pct"/>
          </w:tcPr>
          <w:p w:rsidR="00BA431F" w:rsidRPr="00817FD1" w:rsidRDefault="00BA431F" w:rsidP="00ED5DB0">
            <w:pPr>
              <w:ind w:left="-106" w:right="-10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47"/>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val="restart"/>
          </w:tcPr>
          <w:p w:rsidR="00BA431F" w:rsidRPr="00817FD1" w:rsidRDefault="00BA431F" w:rsidP="00817FD1">
            <w:pPr>
              <w:ind w:left="-57" w:right="-57" w:firstLine="21"/>
              <w:rPr>
                <w:rFonts w:ascii="Times New Roman" w:hAnsi="Times New Roman"/>
                <w:sz w:val="14"/>
                <w:szCs w:val="14"/>
              </w:rPr>
            </w:pPr>
            <w:r w:rsidRPr="00817FD1">
              <w:rPr>
                <w:rFonts w:ascii="Times New Roman" w:hAnsi="Times New Roman"/>
                <w:sz w:val="14"/>
                <w:szCs w:val="14"/>
              </w:rPr>
              <w:t>Бюджет города Чебоксары</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38,2</w:t>
            </w:r>
          </w:p>
        </w:tc>
        <w:tc>
          <w:tcPr>
            <w:tcW w:w="181" w:type="pct"/>
          </w:tcPr>
          <w:p w:rsidR="00BA431F" w:rsidRPr="00817FD1" w:rsidRDefault="00BA431F" w:rsidP="00ED5DB0">
            <w:pPr>
              <w:ind w:left="-106" w:right="-10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20"/>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5,6</w:t>
            </w:r>
          </w:p>
        </w:tc>
        <w:tc>
          <w:tcPr>
            <w:tcW w:w="181" w:type="pct"/>
          </w:tcPr>
          <w:p w:rsidR="00BA431F" w:rsidRPr="00817FD1" w:rsidRDefault="00BA431F" w:rsidP="00ED5DB0">
            <w:pPr>
              <w:ind w:left="-106" w:right="-10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94"/>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0801</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52,3</w:t>
            </w:r>
          </w:p>
        </w:tc>
        <w:tc>
          <w:tcPr>
            <w:tcW w:w="181" w:type="pct"/>
          </w:tcPr>
          <w:p w:rsidR="00BA431F" w:rsidRPr="00817FD1" w:rsidRDefault="00BA431F" w:rsidP="00ED5DB0">
            <w:pPr>
              <w:ind w:left="-106" w:right="-10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54"/>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0801</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17,7</w:t>
            </w:r>
          </w:p>
        </w:tc>
        <w:tc>
          <w:tcPr>
            <w:tcW w:w="181" w:type="pct"/>
          </w:tcPr>
          <w:p w:rsidR="00BA431F" w:rsidRPr="00817FD1" w:rsidRDefault="00BA431F" w:rsidP="00ED5DB0">
            <w:pPr>
              <w:ind w:left="-106" w:right="-10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50"/>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1133,0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702,2</w:t>
            </w:r>
          </w:p>
        </w:tc>
        <w:tc>
          <w:tcPr>
            <w:tcW w:w="181" w:type="pct"/>
          </w:tcPr>
          <w:p w:rsidR="00BA431F" w:rsidRPr="00817FD1" w:rsidRDefault="00BA431F" w:rsidP="00ED5DB0">
            <w:pPr>
              <w:ind w:left="-106" w:right="-107"/>
              <w:jc w:val="center"/>
              <w:rPr>
                <w:sz w:val="14"/>
                <w:szCs w:val="14"/>
              </w:rPr>
            </w:pPr>
            <w:r w:rsidRPr="00817FD1">
              <w:rPr>
                <w:rFonts w:ascii="Times New Roman" w:hAnsi="Times New Roman"/>
                <w:color w:val="000000"/>
                <w:sz w:val="14"/>
                <w:szCs w:val="14"/>
                <w:lang w:eastAsia="en-US"/>
              </w:rPr>
              <w:t>1133,4</w:t>
            </w:r>
          </w:p>
        </w:tc>
        <w:tc>
          <w:tcPr>
            <w:tcW w:w="224" w:type="pct"/>
          </w:tcPr>
          <w:p w:rsidR="00BA431F" w:rsidRPr="00817FD1" w:rsidRDefault="00891F10" w:rsidP="00817FD1">
            <w:pPr>
              <w:ind w:left="-57" w:right="-57"/>
              <w:jc w:val="center"/>
              <w:rPr>
                <w:sz w:val="14"/>
                <w:szCs w:val="14"/>
              </w:rPr>
            </w:pPr>
            <w:r>
              <w:rPr>
                <w:rFonts w:ascii="Times New Roman" w:hAnsi="Times New Roman"/>
                <w:color w:val="000000"/>
                <w:sz w:val="14"/>
                <w:szCs w:val="14"/>
                <w:lang w:eastAsia="en-US"/>
              </w:rPr>
              <w:t>830,5</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0"/>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17,8</w:t>
            </w:r>
          </w:p>
        </w:tc>
        <w:tc>
          <w:tcPr>
            <w:tcW w:w="181" w:type="pct"/>
          </w:tcPr>
          <w:p w:rsidR="00BA431F" w:rsidRPr="00817FD1" w:rsidRDefault="00BA431F" w:rsidP="00ED5DB0">
            <w:pPr>
              <w:ind w:left="-106" w:right="-10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04"/>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val="en-US" w:eastAsia="en-US"/>
              </w:rPr>
              <w:t>070</w:t>
            </w:r>
            <w:r w:rsidRPr="00817FD1">
              <w:rPr>
                <w:rFonts w:ascii="Times New Roman" w:hAnsi="Times New Roman"/>
                <w:sz w:val="14"/>
                <w:szCs w:val="14"/>
                <w:lang w:eastAsia="en-US"/>
              </w:rPr>
              <w:t>2</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vAlign w:val="center"/>
          </w:tcPr>
          <w:p w:rsidR="00BA431F" w:rsidRPr="00817FD1" w:rsidRDefault="00BA431F" w:rsidP="00817FD1">
            <w:pPr>
              <w:widowControl/>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224,0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A431F" w:rsidRPr="00817FD1" w:rsidRDefault="00BA431F" w:rsidP="00817FD1">
            <w:pPr>
              <w:widowControl/>
              <w:ind w:left="-57" w:right="-57"/>
              <w:rPr>
                <w:rFonts w:ascii="Times New Roman" w:hAnsi="Times New Roman"/>
                <w:sz w:val="14"/>
                <w:szCs w:val="14"/>
              </w:rPr>
            </w:pPr>
            <w:r w:rsidRPr="00817FD1">
              <w:rPr>
                <w:rFonts w:ascii="Times New Roman" w:hAnsi="Times New Roman"/>
                <w:sz w:val="14"/>
                <w:szCs w:val="14"/>
              </w:rPr>
              <w:t>Внебюджетные  источники</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val="restart"/>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4.4.</w:t>
            </w:r>
          </w:p>
        </w:tc>
        <w:tc>
          <w:tcPr>
            <w:tcW w:w="495" w:type="pct"/>
            <w:vMerge w:val="restart"/>
          </w:tcPr>
          <w:p w:rsidR="00BA431F" w:rsidRPr="00817FD1" w:rsidRDefault="00BA431F" w:rsidP="00817FD1">
            <w:pPr>
              <w:widowControl/>
              <w:ind w:left="-57" w:right="-57"/>
              <w:jc w:val="both"/>
              <w:rPr>
                <w:rFonts w:ascii="Times New Roman" w:hAnsi="Times New Roman"/>
                <w:color w:val="000000"/>
                <w:sz w:val="14"/>
                <w:szCs w:val="14"/>
                <w:lang w:eastAsia="en-US"/>
              </w:rPr>
            </w:pPr>
            <w:r w:rsidRPr="00817FD1">
              <w:rPr>
                <w:rFonts w:ascii="Times New Roman" w:hAnsi="Times New Roman"/>
                <w:sz w:val="14"/>
                <w:szCs w:val="14"/>
              </w:rPr>
              <w:t xml:space="preserve">Иные межбюджетные трансферты бюджетам муниципальных районов, муниципальных округов и городских </w:t>
            </w:r>
            <w:r w:rsidRPr="00817FD1">
              <w:rPr>
                <w:rFonts w:ascii="Times New Roman" w:hAnsi="Times New Roman"/>
                <w:sz w:val="14"/>
                <w:szCs w:val="14"/>
              </w:rPr>
              <w:lastRenderedPageBreak/>
              <w:t xml:space="preserve">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 </w:t>
            </w:r>
          </w:p>
        </w:tc>
        <w:tc>
          <w:tcPr>
            <w:tcW w:w="360" w:type="pct"/>
            <w:vMerge w:val="restart"/>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val="restart"/>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Соисполнители  – </w:t>
            </w:r>
            <w:r w:rsidRPr="00817FD1">
              <w:rPr>
                <w:rFonts w:ascii="Times New Roman" w:hAnsi="Times New Roman"/>
                <w:sz w:val="14"/>
                <w:szCs w:val="14"/>
                <w:lang w:eastAsia="en-US"/>
              </w:rPr>
              <w:t xml:space="preserve">Управление </w:t>
            </w:r>
            <w:r w:rsidRPr="00817FD1">
              <w:rPr>
                <w:rFonts w:ascii="Times New Roman" w:hAnsi="Times New Roman"/>
                <w:sz w:val="14"/>
                <w:szCs w:val="14"/>
                <w:lang w:eastAsia="en-US"/>
              </w:rPr>
              <w:lastRenderedPageBreak/>
              <w:t>образования администрации города Чебоксары, Управление культуры и развития туризма администрации города Чебоксары</w:t>
            </w: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lastRenderedPageBreak/>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vAlign w:val="center"/>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vAlign w:val="center"/>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vAlign w:val="center"/>
          </w:tcPr>
          <w:p w:rsidR="00BA431F" w:rsidRPr="00817FD1" w:rsidRDefault="00BA431F" w:rsidP="00817FD1">
            <w:pPr>
              <w:widowControl/>
              <w:ind w:left="-57" w:right="-57" w:firstLine="21"/>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sz w:val="14"/>
                <w:szCs w:val="14"/>
              </w:rPr>
              <w:t>15420,5</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0113</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Ч410422360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val="restart"/>
          </w:tcPr>
          <w:p w:rsidR="00BA431F" w:rsidRPr="00817FD1" w:rsidRDefault="00BA431F" w:rsidP="00817FD1">
            <w:pPr>
              <w:ind w:left="-57" w:right="-57" w:firstLine="21"/>
              <w:rPr>
                <w:rFonts w:ascii="Times New Roman" w:hAnsi="Times New Roman"/>
                <w:sz w:val="14"/>
                <w:szCs w:val="14"/>
                <w:lang w:eastAsia="en-US"/>
              </w:rPr>
            </w:pPr>
            <w:r w:rsidRPr="00817FD1">
              <w:rPr>
                <w:rFonts w:ascii="Times New Roman" w:hAnsi="Times New Roman"/>
                <w:sz w:val="14"/>
                <w:szCs w:val="14"/>
              </w:rPr>
              <w:t xml:space="preserve">Республиканский бюджет Чувашской Республики </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227,7</w:t>
            </w:r>
          </w:p>
        </w:tc>
        <w:tc>
          <w:tcPr>
            <w:tcW w:w="181" w:type="pct"/>
          </w:tcPr>
          <w:p w:rsidR="00BA431F" w:rsidRPr="00817FD1" w:rsidRDefault="00BA431F" w:rsidP="00817FD1">
            <w:pPr>
              <w:ind w:left="-57" w:right="-57"/>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1854,4</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1352,0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0801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1699,0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1101</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391,0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1103</w:t>
            </w:r>
          </w:p>
        </w:tc>
        <w:tc>
          <w:tcPr>
            <w:tcW w:w="316"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Ч410422360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1126,9</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8369,5</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0709</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270,0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974</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0709</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ind w:left="-57" w:right="-57" w:firstLine="21"/>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130,0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vAlign w:val="center"/>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vAlign w:val="center"/>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A431F" w:rsidRPr="00817FD1" w:rsidRDefault="00BA431F" w:rsidP="00817FD1">
            <w:pPr>
              <w:ind w:left="-57" w:right="-57" w:firstLine="21"/>
              <w:rPr>
                <w:rFonts w:ascii="Times New Roman" w:hAnsi="Times New Roman"/>
                <w:sz w:val="14"/>
                <w:szCs w:val="14"/>
              </w:rPr>
            </w:pPr>
            <w:r w:rsidRPr="00817FD1">
              <w:rPr>
                <w:rFonts w:ascii="Times New Roman" w:hAnsi="Times New Roman"/>
                <w:sz w:val="14"/>
                <w:szCs w:val="14"/>
              </w:rPr>
              <w:t>Бюджет города Чебоксары</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A431F" w:rsidRPr="00817FD1" w:rsidRDefault="00BA431F" w:rsidP="00817FD1">
            <w:pPr>
              <w:widowControl/>
              <w:ind w:left="-57" w:right="-57"/>
              <w:rPr>
                <w:rFonts w:ascii="Times New Roman" w:hAnsi="Times New Roman"/>
                <w:sz w:val="14"/>
                <w:szCs w:val="14"/>
              </w:rPr>
            </w:pPr>
            <w:r w:rsidRPr="00817FD1">
              <w:rPr>
                <w:rFonts w:ascii="Times New Roman" w:hAnsi="Times New Roman"/>
                <w:sz w:val="14"/>
                <w:szCs w:val="14"/>
              </w:rPr>
              <w:t>Внебюджетные  источники</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val="restart"/>
          </w:tcPr>
          <w:p w:rsidR="00BA431F" w:rsidRPr="00817FD1" w:rsidRDefault="00BA431F" w:rsidP="00817FD1">
            <w:pPr>
              <w:widowControl/>
              <w:autoSpaceDE/>
              <w:autoSpaceDN/>
              <w:adjustRightInd/>
              <w:spacing w:line="235" w:lineRule="auto"/>
              <w:ind w:left="-57" w:right="-57" w:firstLine="21"/>
              <w:rPr>
                <w:rFonts w:ascii="Times New Roman" w:hAnsi="Times New Roman"/>
                <w:sz w:val="14"/>
                <w:szCs w:val="14"/>
                <w:lang w:eastAsia="en-US"/>
              </w:rPr>
            </w:pPr>
            <w:r w:rsidRPr="00817FD1">
              <w:rPr>
                <w:rFonts w:ascii="Times New Roman" w:hAnsi="Times New Roman"/>
                <w:sz w:val="14"/>
                <w:szCs w:val="14"/>
                <w:lang w:eastAsia="en-US"/>
              </w:rPr>
              <w:t>Мероприятие 4.5.</w:t>
            </w:r>
          </w:p>
        </w:tc>
        <w:tc>
          <w:tcPr>
            <w:tcW w:w="495" w:type="pct"/>
            <w:vMerge w:val="restart"/>
          </w:tcPr>
          <w:p w:rsidR="00BA431F" w:rsidRPr="00817FD1" w:rsidRDefault="00BA431F" w:rsidP="00817FD1">
            <w:pPr>
              <w:widowControl/>
              <w:autoSpaceDE/>
              <w:autoSpaceDN/>
              <w:adjustRightInd/>
              <w:spacing w:line="235" w:lineRule="auto"/>
              <w:ind w:left="-57" w:right="-57"/>
              <w:jc w:val="both"/>
              <w:rPr>
                <w:rFonts w:ascii="Times New Roman" w:hAnsi="Times New Roman"/>
                <w:sz w:val="14"/>
                <w:szCs w:val="14"/>
                <w:lang w:eastAsia="en-US"/>
              </w:rPr>
            </w:pPr>
            <w:r w:rsidRPr="00817FD1">
              <w:rPr>
                <w:rFonts w:ascii="Times New Roman" w:hAnsi="Times New Roman"/>
                <w:sz w:val="14"/>
                <w:szCs w:val="14"/>
                <w:lang w:eastAsia="en-US"/>
              </w:rPr>
              <w:t>Финансовое обеспечение повышения оплаты труда отдельным категориям работников бюджетной сферы, предусмотренным указами Президента Российской Федерации от 7 мая 2012 г. № 597, от 1 июня 2012 г. № 761</w:t>
            </w:r>
          </w:p>
        </w:tc>
        <w:tc>
          <w:tcPr>
            <w:tcW w:w="360" w:type="pct"/>
            <w:vMerge w:val="restart"/>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val="restart"/>
          </w:tcPr>
          <w:p w:rsidR="00BA431F" w:rsidRPr="00817FD1" w:rsidRDefault="00BA431F"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r w:rsidRPr="00817FD1">
              <w:rPr>
                <w:rFonts w:ascii="Times New Roman" w:hAnsi="Times New Roman"/>
                <w:color w:val="000000"/>
                <w:sz w:val="14"/>
                <w:szCs w:val="14"/>
                <w:lang w:eastAsia="en-US"/>
              </w:rPr>
              <w:t xml:space="preserve">Соисполнители  – </w:t>
            </w:r>
            <w:r w:rsidRPr="00817FD1">
              <w:rPr>
                <w:rFonts w:ascii="Times New Roman" w:hAnsi="Times New Roman"/>
                <w:sz w:val="14"/>
                <w:szCs w:val="14"/>
                <w:lang w:eastAsia="en-US"/>
              </w:rPr>
              <w:t>Управление образования администрации города Чебоксары, Управление культуры и развития туризма администрации города Чебоксары</w:t>
            </w: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vAlign w:val="center"/>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vAlign w:val="center"/>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vAlign w:val="center"/>
          </w:tcPr>
          <w:p w:rsidR="00BA431F" w:rsidRPr="00817FD1" w:rsidRDefault="00BA431F" w:rsidP="00817FD1">
            <w:pPr>
              <w:widowControl/>
              <w:ind w:left="-57" w:right="-57" w:firstLine="21"/>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12639,1</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Ч410422680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val="restart"/>
          </w:tcPr>
          <w:p w:rsidR="00BA431F" w:rsidRPr="00817FD1" w:rsidRDefault="00BA431F" w:rsidP="00817FD1">
            <w:pPr>
              <w:widowControl/>
              <w:ind w:left="-57" w:right="-57"/>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4797,6</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Ч410422680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widowControl/>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1135,6</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0801</w:t>
            </w:r>
          </w:p>
        </w:tc>
        <w:tc>
          <w:tcPr>
            <w:tcW w:w="316"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Ч410422680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widowControl/>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3036,2</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957</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0801</w:t>
            </w:r>
          </w:p>
        </w:tc>
        <w:tc>
          <w:tcPr>
            <w:tcW w:w="316"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Ч410422680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widowControl/>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669,7</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tcPr>
          <w:p w:rsidR="00BA431F" w:rsidRPr="00817FD1" w:rsidRDefault="00BA431F" w:rsidP="004E2836">
            <w:pPr>
              <w:ind w:left="-57" w:right="-57"/>
              <w:jc w:val="center"/>
              <w:rPr>
                <w:sz w:val="14"/>
                <w:szCs w:val="14"/>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Ч410422680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widowControl/>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895,0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0709</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Ч410422680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A431F" w:rsidRPr="00817FD1" w:rsidRDefault="00BA431F" w:rsidP="00817FD1">
            <w:pPr>
              <w:widowControl/>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1850,0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974</w:t>
            </w:r>
          </w:p>
        </w:tc>
        <w:tc>
          <w:tcPr>
            <w:tcW w:w="135"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0709</w:t>
            </w:r>
          </w:p>
        </w:tc>
        <w:tc>
          <w:tcPr>
            <w:tcW w:w="316"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Ч410422680</w:t>
            </w:r>
          </w:p>
        </w:tc>
        <w:tc>
          <w:tcPr>
            <w:tcW w:w="180" w:type="pct"/>
          </w:tcPr>
          <w:p w:rsidR="00BA431F" w:rsidRPr="00817FD1" w:rsidRDefault="00BA431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A431F" w:rsidRPr="00817FD1" w:rsidRDefault="00BA431F" w:rsidP="00817FD1">
            <w:pPr>
              <w:widowControl/>
              <w:ind w:left="-57" w:right="-57"/>
              <w:rPr>
                <w:rFonts w:ascii="Times New Roman" w:hAnsi="Times New Roman"/>
                <w:sz w:val="14"/>
                <w:szCs w:val="14"/>
              </w:rPr>
            </w:pP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255,0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vAlign w:val="center"/>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vAlign w:val="center"/>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A431F" w:rsidRPr="00817FD1" w:rsidRDefault="00BA431F" w:rsidP="00817FD1">
            <w:pPr>
              <w:ind w:left="-57" w:right="-57"/>
              <w:rPr>
                <w:rFonts w:ascii="Times New Roman" w:hAnsi="Times New Roman"/>
                <w:sz w:val="14"/>
                <w:szCs w:val="14"/>
              </w:rPr>
            </w:pPr>
            <w:r w:rsidRPr="00817FD1">
              <w:rPr>
                <w:rFonts w:ascii="Times New Roman" w:hAnsi="Times New Roman"/>
                <w:sz w:val="14"/>
                <w:szCs w:val="14"/>
              </w:rPr>
              <w:t>Бюджет города Чебоксары</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6"/>
        </w:trPr>
        <w:tc>
          <w:tcPr>
            <w:tcW w:w="361" w:type="pct"/>
            <w:vMerge/>
          </w:tcPr>
          <w:p w:rsidR="00BA431F" w:rsidRPr="00817FD1" w:rsidRDefault="00BA431F"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A431F" w:rsidRPr="00817FD1" w:rsidRDefault="00BA431F"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A431F" w:rsidRPr="00817FD1" w:rsidRDefault="00BA431F"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A431F" w:rsidRPr="00817FD1" w:rsidRDefault="00BA431F" w:rsidP="00817FD1">
            <w:pPr>
              <w:widowControl/>
              <w:ind w:left="-57" w:right="-57"/>
              <w:rPr>
                <w:rFonts w:ascii="Times New Roman" w:hAnsi="Times New Roman"/>
                <w:sz w:val="14"/>
                <w:szCs w:val="14"/>
              </w:rPr>
            </w:pPr>
            <w:r w:rsidRPr="00817FD1">
              <w:rPr>
                <w:rFonts w:ascii="Times New Roman" w:hAnsi="Times New Roman"/>
                <w:sz w:val="14"/>
                <w:szCs w:val="14"/>
              </w:rPr>
              <w:t>Внебюджетные  источники</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EE7D36">
            <w:pPr>
              <w:ind w:left="-108" w:right="-109"/>
              <w:jc w:val="center"/>
              <w:rPr>
                <w:sz w:val="14"/>
                <w:szCs w:val="14"/>
              </w:rPr>
            </w:pPr>
            <w:r w:rsidRPr="00817FD1">
              <w:rPr>
                <w:rFonts w:ascii="Times New Roman" w:hAnsi="Times New Roman"/>
                <w:sz w:val="14"/>
                <w:szCs w:val="14"/>
                <w:lang w:eastAsia="en-US"/>
              </w:rPr>
              <w:t>0,0</w:t>
            </w:r>
          </w:p>
        </w:tc>
        <w:tc>
          <w:tcPr>
            <w:tcW w:w="180" w:type="pct"/>
          </w:tcPr>
          <w:p w:rsidR="00BA431F" w:rsidRPr="00817FD1" w:rsidRDefault="00BA431F"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4" w:type="pct"/>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ind w:left="-57" w:right="-57"/>
              <w:jc w:val="center"/>
              <w:rPr>
                <w:sz w:val="14"/>
                <w:szCs w:val="14"/>
              </w:rPr>
            </w:pPr>
            <w:r w:rsidRPr="00817FD1">
              <w:rPr>
                <w:rFonts w:ascii="Times New Roman" w:hAnsi="Times New Roman"/>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60"/>
        </w:trPr>
        <w:tc>
          <w:tcPr>
            <w:tcW w:w="361" w:type="pct"/>
            <w:vMerge w:val="restart"/>
          </w:tcPr>
          <w:p w:rsidR="00BA431F" w:rsidRPr="00817FD1" w:rsidRDefault="00BA431F"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Основное мероприятие 5.</w:t>
            </w:r>
          </w:p>
        </w:tc>
        <w:tc>
          <w:tcPr>
            <w:tcW w:w="495" w:type="pct"/>
            <w:vMerge w:val="restart"/>
          </w:tcPr>
          <w:p w:rsidR="00BA431F" w:rsidRPr="00817FD1" w:rsidRDefault="00BA431F"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Реализация мер по оптимизации муниципального долга города Чебоксары и своевременному исполнению долговых обязательств</w:t>
            </w:r>
          </w:p>
        </w:tc>
        <w:tc>
          <w:tcPr>
            <w:tcW w:w="360" w:type="pct"/>
            <w:vMerge w:val="restart"/>
          </w:tcPr>
          <w:p w:rsidR="00BA431F" w:rsidRPr="00817FD1" w:rsidRDefault="00BA431F" w:rsidP="00817FD1">
            <w:pPr>
              <w:widowControl/>
              <w:ind w:left="-57" w:right="-57"/>
              <w:jc w:val="both"/>
              <w:rPr>
                <w:rFonts w:ascii="Times New Roman" w:hAnsi="Times New Roman"/>
                <w:color w:val="000000"/>
                <w:sz w:val="14"/>
                <w:szCs w:val="14"/>
                <w:lang w:eastAsia="en-US"/>
              </w:rPr>
            </w:pPr>
            <w:r w:rsidRPr="00817FD1">
              <w:rPr>
                <w:rFonts w:ascii="Times New Roman" w:eastAsia="Calibri" w:hAnsi="Times New Roman"/>
                <w:color w:val="000000"/>
                <w:sz w:val="14"/>
                <w:szCs w:val="14"/>
              </w:rPr>
              <w:t xml:space="preserve">Обеспечение долговой устойчивости города Чебоксары, проведение ответственной долговой политики, снижение бюджетных рисков, связанных с долговой нагрузкой на бюджет города Чебоксары                                                                                                                                                                                                                                                                                                                                                                                                                                                                                                                                                                                                                                                                                                                                                                                                                                                                                                                                                                                                                                                                      </w:t>
            </w:r>
          </w:p>
        </w:tc>
        <w:tc>
          <w:tcPr>
            <w:tcW w:w="360" w:type="pct"/>
            <w:vMerge w:val="restart"/>
          </w:tcPr>
          <w:p w:rsidR="00BA431F" w:rsidRPr="00817FD1" w:rsidRDefault="00BA431F"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Ответственные исполнители – </w:t>
            </w:r>
          </w:p>
          <w:p w:rsidR="00BA431F" w:rsidRPr="00817FD1" w:rsidRDefault="00BA431F"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Администрация города Чебоксары, Финуправление города</w:t>
            </w: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vAlign w:val="center"/>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Ч410500000</w:t>
            </w:r>
          </w:p>
        </w:tc>
        <w:tc>
          <w:tcPr>
            <w:tcW w:w="180" w:type="pct"/>
            <w:vAlign w:val="center"/>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vAlign w:val="center"/>
          </w:tcPr>
          <w:p w:rsidR="00BA431F" w:rsidRPr="00817FD1" w:rsidRDefault="00BA431F" w:rsidP="00817FD1">
            <w:pPr>
              <w:widowControl/>
              <w:ind w:left="-57" w:right="-57" w:firstLine="21"/>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181" w:type="pct"/>
            <w:vAlign w:val="center"/>
          </w:tcPr>
          <w:p w:rsidR="00BA431F" w:rsidRPr="00817FD1" w:rsidRDefault="00BA431F" w:rsidP="00D241D7">
            <w:pPr>
              <w:widowControl/>
              <w:autoSpaceDE/>
              <w:autoSpaceDN/>
              <w:adjustRightInd/>
              <w:ind w:left="-57" w:right="-108" w:hanging="48"/>
              <w:jc w:val="center"/>
              <w:rPr>
                <w:rFonts w:ascii="Times New Roman" w:eastAsia="Calibri" w:hAnsi="Times New Roman"/>
                <w:sz w:val="14"/>
                <w:szCs w:val="14"/>
                <w:lang w:eastAsia="en-US"/>
              </w:rPr>
            </w:pPr>
            <w:r w:rsidRPr="00817FD1">
              <w:rPr>
                <w:rFonts w:ascii="Times New Roman" w:hAnsi="Times New Roman"/>
                <w:sz w:val="14"/>
                <w:szCs w:val="14"/>
                <w:lang w:eastAsia="en-US"/>
              </w:rPr>
              <w:t>138363,4</w:t>
            </w:r>
          </w:p>
        </w:tc>
        <w:tc>
          <w:tcPr>
            <w:tcW w:w="180" w:type="pct"/>
            <w:vAlign w:val="center"/>
          </w:tcPr>
          <w:p w:rsidR="00BA431F" w:rsidRPr="00817FD1" w:rsidRDefault="00BA431F" w:rsidP="00D241D7">
            <w:pPr>
              <w:widowControl/>
              <w:autoSpaceDE/>
              <w:autoSpaceDN/>
              <w:adjustRightInd/>
              <w:ind w:left="-57" w:right="-108" w:hanging="52"/>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117517,1</w:t>
            </w:r>
          </w:p>
        </w:tc>
        <w:tc>
          <w:tcPr>
            <w:tcW w:w="180" w:type="pct"/>
            <w:vAlign w:val="center"/>
          </w:tcPr>
          <w:p w:rsidR="00BA431F" w:rsidRPr="00817FD1" w:rsidRDefault="00BA431F" w:rsidP="00EE7D36">
            <w:pPr>
              <w:widowControl/>
              <w:autoSpaceDE/>
              <w:autoSpaceDN/>
              <w:adjustRightInd/>
              <w:ind w:left="-108" w:right="-109"/>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59552,1</w:t>
            </w:r>
          </w:p>
        </w:tc>
        <w:tc>
          <w:tcPr>
            <w:tcW w:w="180" w:type="pct"/>
            <w:vAlign w:val="center"/>
          </w:tcPr>
          <w:p w:rsidR="00BA431F" w:rsidRPr="00817FD1" w:rsidRDefault="00BA431F" w:rsidP="00ED5DB0">
            <w:pPr>
              <w:widowControl/>
              <w:autoSpaceDE/>
              <w:autoSpaceDN/>
              <w:adjustRightInd/>
              <w:ind w:left="-57" w:right="-107" w:hanging="52"/>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56470,3</w:t>
            </w:r>
          </w:p>
        </w:tc>
        <w:tc>
          <w:tcPr>
            <w:tcW w:w="181" w:type="pct"/>
          </w:tcPr>
          <w:p w:rsidR="00BA431F" w:rsidRPr="00817FD1" w:rsidRDefault="00BA431F" w:rsidP="00ED5DB0">
            <w:pPr>
              <w:widowControl/>
              <w:autoSpaceDE/>
              <w:autoSpaceDN/>
              <w:adjustRightInd/>
              <w:ind w:left="-57" w:right="-107" w:hanging="49"/>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40621,0</w:t>
            </w:r>
          </w:p>
        </w:tc>
        <w:tc>
          <w:tcPr>
            <w:tcW w:w="224" w:type="pct"/>
          </w:tcPr>
          <w:p w:rsidR="00BA431F" w:rsidRPr="00817FD1" w:rsidRDefault="00891F10" w:rsidP="00817FD1">
            <w:pPr>
              <w:widowControl/>
              <w:autoSpaceDE/>
              <w:autoSpaceDN/>
              <w:adjustRightInd/>
              <w:ind w:left="-57" w:right="-57" w:firstLine="21"/>
              <w:jc w:val="center"/>
              <w:rPr>
                <w:rFonts w:ascii="Times New Roman" w:eastAsia="Calibri" w:hAnsi="Times New Roman"/>
                <w:sz w:val="14"/>
                <w:szCs w:val="14"/>
                <w:lang w:eastAsia="en-US"/>
              </w:rPr>
            </w:pPr>
            <w:r>
              <w:rPr>
                <w:rFonts w:ascii="Times New Roman" w:eastAsia="Calibri" w:hAnsi="Times New Roman"/>
                <w:sz w:val="14"/>
                <w:szCs w:val="14"/>
                <w:lang w:eastAsia="en-US"/>
              </w:rPr>
              <w:t>157711,6</w:t>
            </w:r>
          </w:p>
        </w:tc>
        <w:tc>
          <w:tcPr>
            <w:tcW w:w="229" w:type="pct"/>
          </w:tcPr>
          <w:p w:rsidR="00BA431F" w:rsidRPr="00817FD1" w:rsidRDefault="00891F10" w:rsidP="00ED5DB0">
            <w:pPr>
              <w:widowControl/>
              <w:autoSpaceDE/>
              <w:autoSpaceDN/>
              <w:adjustRightInd/>
              <w:ind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248361,3</w:t>
            </w:r>
          </w:p>
        </w:tc>
        <w:tc>
          <w:tcPr>
            <w:tcW w:w="226" w:type="pct"/>
            <w:gridSpan w:val="2"/>
          </w:tcPr>
          <w:p w:rsidR="00BA431F" w:rsidRPr="00817FD1" w:rsidRDefault="00891F10" w:rsidP="00817FD1">
            <w:pPr>
              <w:widowControl/>
              <w:autoSpaceDE/>
              <w:autoSpaceDN/>
              <w:adjustRightInd/>
              <w:ind w:left="-57" w:right="-57" w:firstLine="21"/>
              <w:jc w:val="center"/>
              <w:rPr>
                <w:rFonts w:ascii="Times New Roman" w:hAnsi="Times New Roman"/>
                <w:sz w:val="14"/>
                <w:szCs w:val="14"/>
                <w:lang w:eastAsia="en-US"/>
              </w:rPr>
            </w:pPr>
            <w:r>
              <w:rPr>
                <w:rFonts w:ascii="Times New Roman" w:hAnsi="Times New Roman"/>
                <w:sz w:val="14"/>
                <w:szCs w:val="14"/>
                <w:lang w:eastAsia="en-US"/>
              </w:rPr>
              <w:t>283721,6</w:t>
            </w:r>
          </w:p>
        </w:tc>
        <w:tc>
          <w:tcPr>
            <w:tcW w:w="226" w:type="pct"/>
            <w:gridSpan w:val="2"/>
          </w:tcPr>
          <w:p w:rsidR="00BA431F" w:rsidRPr="00817FD1" w:rsidRDefault="00891F10" w:rsidP="00817FD1">
            <w:pPr>
              <w:widowControl/>
              <w:autoSpaceDE/>
              <w:autoSpaceDN/>
              <w:adjustRightInd/>
              <w:ind w:left="-57" w:right="-57"/>
              <w:jc w:val="center"/>
              <w:rPr>
                <w:rFonts w:ascii="Times New Roman" w:hAnsi="Times New Roman"/>
                <w:sz w:val="14"/>
                <w:szCs w:val="14"/>
                <w:lang w:eastAsia="en-US"/>
              </w:rPr>
            </w:pPr>
            <w:r>
              <w:rPr>
                <w:rFonts w:ascii="Times New Roman" w:hAnsi="Times New Roman"/>
                <w:sz w:val="14"/>
                <w:szCs w:val="14"/>
                <w:lang w:eastAsia="en-US"/>
              </w:rPr>
              <w:t>865443,2</w:t>
            </w:r>
          </w:p>
        </w:tc>
        <w:tc>
          <w:tcPr>
            <w:tcW w:w="221" w:type="pct"/>
          </w:tcPr>
          <w:p w:rsidR="00BA431F" w:rsidRPr="00817FD1" w:rsidRDefault="00BA431F" w:rsidP="00BA431F">
            <w:pPr>
              <w:widowControl/>
              <w:autoSpaceDE/>
              <w:autoSpaceDN/>
              <w:adjustRightInd/>
              <w:ind w:left="-124" w:right="-104"/>
              <w:jc w:val="center"/>
              <w:rPr>
                <w:rFonts w:ascii="Times New Roman" w:hAnsi="Times New Roman"/>
                <w:sz w:val="14"/>
                <w:szCs w:val="14"/>
                <w:lang w:eastAsia="en-US"/>
              </w:rPr>
            </w:pPr>
            <w:r w:rsidRPr="00817FD1">
              <w:rPr>
                <w:rFonts w:ascii="Times New Roman" w:hAnsi="Times New Roman"/>
                <w:sz w:val="14"/>
                <w:szCs w:val="14"/>
                <w:lang w:eastAsia="en-US"/>
              </w:rPr>
              <w:t>1081804,0</w:t>
            </w:r>
          </w:p>
        </w:tc>
      </w:tr>
      <w:tr w:rsidR="00BA431F" w:rsidRPr="00817FD1" w:rsidTr="00BA431F">
        <w:trPr>
          <w:trHeight w:val="171"/>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181" w:type="pct"/>
          </w:tcPr>
          <w:p w:rsidR="00BA431F" w:rsidRPr="00817FD1" w:rsidRDefault="00BA431F" w:rsidP="00D241D7">
            <w:pPr>
              <w:widowControl/>
              <w:autoSpaceDE/>
              <w:autoSpaceDN/>
              <w:adjustRightInd/>
              <w:spacing w:line="235" w:lineRule="auto"/>
              <w:ind w:left="-57" w:right="-108" w:hanging="48"/>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D241D7">
            <w:pPr>
              <w:widowControl/>
              <w:autoSpaceDE/>
              <w:autoSpaceDN/>
              <w:adjustRightInd/>
              <w:spacing w:line="235" w:lineRule="auto"/>
              <w:ind w:left="-57" w:right="-108" w:hanging="52"/>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D5DB0">
            <w:pPr>
              <w:widowControl/>
              <w:autoSpaceDE/>
              <w:autoSpaceDN/>
              <w:adjustRightInd/>
              <w:spacing w:line="235" w:lineRule="auto"/>
              <w:ind w:left="-57" w:right="-107" w:hanging="52"/>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ED5DB0">
            <w:pPr>
              <w:widowControl/>
              <w:autoSpaceDE/>
              <w:autoSpaceDN/>
              <w:adjustRightInd/>
              <w:spacing w:line="235" w:lineRule="auto"/>
              <w:ind w:left="-57" w:right="-107" w:hanging="4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20"/>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181" w:type="pct"/>
          </w:tcPr>
          <w:p w:rsidR="00BA431F" w:rsidRPr="00817FD1" w:rsidRDefault="00BA431F" w:rsidP="00D241D7">
            <w:pPr>
              <w:widowControl/>
              <w:autoSpaceDE/>
              <w:autoSpaceDN/>
              <w:adjustRightInd/>
              <w:spacing w:line="235" w:lineRule="auto"/>
              <w:ind w:left="-57" w:right="-108" w:hanging="48"/>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D241D7">
            <w:pPr>
              <w:widowControl/>
              <w:autoSpaceDE/>
              <w:autoSpaceDN/>
              <w:adjustRightInd/>
              <w:spacing w:line="235" w:lineRule="auto"/>
              <w:ind w:left="-57" w:right="-108" w:hanging="52"/>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spacing w:line="235" w:lineRule="auto"/>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D5DB0">
            <w:pPr>
              <w:widowControl/>
              <w:autoSpaceDE/>
              <w:autoSpaceDN/>
              <w:adjustRightInd/>
              <w:spacing w:line="235" w:lineRule="auto"/>
              <w:ind w:left="-57" w:right="-107" w:hanging="52"/>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ED5DB0">
            <w:pPr>
              <w:widowControl/>
              <w:autoSpaceDE/>
              <w:autoSpaceDN/>
              <w:adjustRightInd/>
              <w:spacing w:line="235" w:lineRule="auto"/>
              <w:ind w:left="-57" w:right="-107" w:hanging="4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891F10" w:rsidRPr="00817FD1" w:rsidTr="00BA431F">
        <w:trPr>
          <w:trHeight w:val="118"/>
        </w:trPr>
        <w:tc>
          <w:tcPr>
            <w:tcW w:w="361" w:type="pct"/>
            <w:vMerge/>
          </w:tcPr>
          <w:p w:rsidR="00891F10" w:rsidRPr="00817FD1" w:rsidRDefault="00891F10"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891F10" w:rsidRPr="00817FD1" w:rsidRDefault="00891F10"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891F10" w:rsidRPr="00817FD1" w:rsidRDefault="00891F10"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891F10" w:rsidRPr="00817FD1" w:rsidRDefault="00891F10"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891F10" w:rsidRPr="00817FD1" w:rsidRDefault="00891F10"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891F10" w:rsidRPr="00817FD1" w:rsidRDefault="00891F10"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1301</w:t>
            </w:r>
          </w:p>
        </w:tc>
        <w:tc>
          <w:tcPr>
            <w:tcW w:w="316" w:type="pct"/>
          </w:tcPr>
          <w:p w:rsidR="00891F10" w:rsidRPr="00817FD1" w:rsidRDefault="00891F10"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Ч410573490</w:t>
            </w:r>
          </w:p>
        </w:tc>
        <w:tc>
          <w:tcPr>
            <w:tcW w:w="180" w:type="pct"/>
          </w:tcPr>
          <w:p w:rsidR="00891F10" w:rsidRPr="00817FD1" w:rsidRDefault="00891F10"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730</w:t>
            </w:r>
          </w:p>
        </w:tc>
        <w:tc>
          <w:tcPr>
            <w:tcW w:w="540" w:type="pct"/>
            <w:vAlign w:val="center"/>
          </w:tcPr>
          <w:p w:rsidR="00891F10" w:rsidRPr="00817FD1" w:rsidRDefault="00891F10" w:rsidP="00817FD1">
            <w:pPr>
              <w:widowControl/>
              <w:ind w:left="-57" w:right="-57" w:firstLine="21"/>
              <w:rPr>
                <w:rFonts w:ascii="Times New Roman" w:hAnsi="Times New Roman"/>
                <w:sz w:val="14"/>
                <w:szCs w:val="14"/>
              </w:rPr>
            </w:pPr>
            <w:r w:rsidRPr="00817FD1">
              <w:rPr>
                <w:rFonts w:ascii="Times New Roman" w:hAnsi="Times New Roman"/>
                <w:sz w:val="14"/>
                <w:szCs w:val="14"/>
              </w:rPr>
              <w:t>Бюджет города Чебоксары</w:t>
            </w:r>
          </w:p>
        </w:tc>
        <w:tc>
          <w:tcPr>
            <w:tcW w:w="181" w:type="pct"/>
          </w:tcPr>
          <w:p w:rsidR="00891F10" w:rsidRPr="00817FD1" w:rsidRDefault="00891F10" w:rsidP="00D241D7">
            <w:pPr>
              <w:widowControl/>
              <w:autoSpaceDE/>
              <w:autoSpaceDN/>
              <w:adjustRightInd/>
              <w:ind w:left="-57" w:right="-108" w:hanging="48"/>
              <w:jc w:val="center"/>
              <w:rPr>
                <w:rFonts w:ascii="Times New Roman" w:hAnsi="Times New Roman"/>
                <w:sz w:val="14"/>
                <w:szCs w:val="14"/>
                <w:lang w:eastAsia="en-US"/>
              </w:rPr>
            </w:pPr>
            <w:r w:rsidRPr="00817FD1">
              <w:rPr>
                <w:rFonts w:ascii="Times New Roman" w:hAnsi="Times New Roman"/>
                <w:sz w:val="14"/>
                <w:szCs w:val="14"/>
                <w:lang w:eastAsia="en-US"/>
              </w:rPr>
              <w:t>138363,4</w:t>
            </w:r>
          </w:p>
        </w:tc>
        <w:tc>
          <w:tcPr>
            <w:tcW w:w="180" w:type="pct"/>
          </w:tcPr>
          <w:p w:rsidR="00891F10" w:rsidRPr="00817FD1" w:rsidRDefault="00891F10" w:rsidP="00D241D7">
            <w:pPr>
              <w:widowControl/>
              <w:autoSpaceDE/>
              <w:autoSpaceDN/>
              <w:adjustRightInd/>
              <w:ind w:left="-57" w:right="-108" w:hanging="52"/>
              <w:rPr>
                <w:rFonts w:ascii="Times New Roman" w:hAnsi="Times New Roman"/>
                <w:sz w:val="14"/>
                <w:szCs w:val="14"/>
                <w:lang w:eastAsia="en-US"/>
              </w:rPr>
            </w:pPr>
            <w:r w:rsidRPr="00817FD1">
              <w:rPr>
                <w:rFonts w:ascii="Times New Roman" w:hAnsi="Times New Roman"/>
                <w:sz w:val="14"/>
                <w:szCs w:val="14"/>
                <w:lang w:eastAsia="en-US"/>
              </w:rPr>
              <w:t>117517,1</w:t>
            </w:r>
          </w:p>
        </w:tc>
        <w:tc>
          <w:tcPr>
            <w:tcW w:w="180" w:type="pct"/>
          </w:tcPr>
          <w:p w:rsidR="00891F10" w:rsidRPr="00817FD1" w:rsidRDefault="00891F10" w:rsidP="00EE7D36">
            <w:pPr>
              <w:widowControl/>
              <w:autoSpaceDE/>
              <w:autoSpaceDN/>
              <w:adjustRightInd/>
              <w:ind w:left="-108" w:right="-109"/>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59552,1</w:t>
            </w:r>
          </w:p>
        </w:tc>
        <w:tc>
          <w:tcPr>
            <w:tcW w:w="180" w:type="pct"/>
          </w:tcPr>
          <w:p w:rsidR="00891F10" w:rsidRPr="00817FD1" w:rsidRDefault="00891F10" w:rsidP="00ED5DB0">
            <w:pPr>
              <w:widowControl/>
              <w:autoSpaceDE/>
              <w:autoSpaceDN/>
              <w:adjustRightInd/>
              <w:ind w:left="-57" w:right="-107" w:hanging="52"/>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56470,3</w:t>
            </w:r>
          </w:p>
        </w:tc>
        <w:tc>
          <w:tcPr>
            <w:tcW w:w="181" w:type="pct"/>
          </w:tcPr>
          <w:p w:rsidR="00891F10" w:rsidRPr="00817FD1" w:rsidRDefault="00891F10" w:rsidP="00ED5DB0">
            <w:pPr>
              <w:widowControl/>
              <w:autoSpaceDE/>
              <w:autoSpaceDN/>
              <w:adjustRightInd/>
              <w:ind w:left="-57" w:right="-107" w:hanging="49"/>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40621,0</w:t>
            </w:r>
          </w:p>
        </w:tc>
        <w:tc>
          <w:tcPr>
            <w:tcW w:w="224" w:type="pct"/>
            <w:shd w:val="clear" w:color="auto" w:fill="FFFFFF"/>
          </w:tcPr>
          <w:p w:rsidR="00891F10" w:rsidRPr="00817FD1" w:rsidRDefault="00891F10" w:rsidP="004733FA">
            <w:pPr>
              <w:widowControl/>
              <w:autoSpaceDE/>
              <w:autoSpaceDN/>
              <w:adjustRightInd/>
              <w:ind w:left="-57" w:right="-57" w:firstLine="21"/>
              <w:jc w:val="center"/>
              <w:rPr>
                <w:rFonts w:ascii="Times New Roman" w:eastAsia="Calibri" w:hAnsi="Times New Roman"/>
                <w:sz w:val="14"/>
                <w:szCs w:val="14"/>
                <w:lang w:eastAsia="en-US"/>
              </w:rPr>
            </w:pPr>
            <w:r>
              <w:rPr>
                <w:rFonts w:ascii="Times New Roman" w:eastAsia="Calibri" w:hAnsi="Times New Roman"/>
                <w:sz w:val="14"/>
                <w:szCs w:val="14"/>
                <w:lang w:eastAsia="en-US"/>
              </w:rPr>
              <w:t>157711,6</w:t>
            </w:r>
          </w:p>
        </w:tc>
        <w:tc>
          <w:tcPr>
            <w:tcW w:w="229" w:type="pct"/>
            <w:shd w:val="clear" w:color="auto" w:fill="FFFFFF"/>
          </w:tcPr>
          <w:p w:rsidR="00891F10" w:rsidRPr="00817FD1" w:rsidRDefault="00891F10" w:rsidP="004733FA">
            <w:pPr>
              <w:widowControl/>
              <w:autoSpaceDE/>
              <w:autoSpaceDN/>
              <w:adjustRightInd/>
              <w:ind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248361,3</w:t>
            </w:r>
          </w:p>
        </w:tc>
        <w:tc>
          <w:tcPr>
            <w:tcW w:w="226" w:type="pct"/>
            <w:gridSpan w:val="2"/>
            <w:shd w:val="clear" w:color="auto" w:fill="FFFFFF"/>
          </w:tcPr>
          <w:p w:rsidR="00891F10" w:rsidRPr="00817FD1" w:rsidRDefault="00891F10" w:rsidP="004733FA">
            <w:pPr>
              <w:widowControl/>
              <w:autoSpaceDE/>
              <w:autoSpaceDN/>
              <w:adjustRightInd/>
              <w:ind w:left="-57" w:right="-57" w:firstLine="21"/>
              <w:jc w:val="center"/>
              <w:rPr>
                <w:rFonts w:ascii="Times New Roman" w:hAnsi="Times New Roman"/>
                <w:sz w:val="14"/>
                <w:szCs w:val="14"/>
                <w:lang w:eastAsia="en-US"/>
              </w:rPr>
            </w:pPr>
            <w:r>
              <w:rPr>
                <w:rFonts w:ascii="Times New Roman" w:hAnsi="Times New Roman"/>
                <w:sz w:val="14"/>
                <w:szCs w:val="14"/>
                <w:lang w:eastAsia="en-US"/>
              </w:rPr>
              <w:t>283721,6</w:t>
            </w:r>
          </w:p>
        </w:tc>
        <w:tc>
          <w:tcPr>
            <w:tcW w:w="226" w:type="pct"/>
            <w:gridSpan w:val="2"/>
            <w:shd w:val="clear" w:color="auto" w:fill="FFFFFF"/>
          </w:tcPr>
          <w:p w:rsidR="00891F10" w:rsidRPr="00817FD1" w:rsidRDefault="00891F10" w:rsidP="004733FA">
            <w:pPr>
              <w:widowControl/>
              <w:autoSpaceDE/>
              <w:autoSpaceDN/>
              <w:adjustRightInd/>
              <w:ind w:left="-57" w:right="-57"/>
              <w:jc w:val="center"/>
              <w:rPr>
                <w:rFonts w:ascii="Times New Roman" w:hAnsi="Times New Roman"/>
                <w:sz w:val="14"/>
                <w:szCs w:val="14"/>
                <w:lang w:eastAsia="en-US"/>
              </w:rPr>
            </w:pPr>
            <w:r>
              <w:rPr>
                <w:rFonts w:ascii="Times New Roman" w:hAnsi="Times New Roman"/>
                <w:sz w:val="14"/>
                <w:szCs w:val="14"/>
                <w:lang w:eastAsia="en-US"/>
              </w:rPr>
              <w:t>865443,2</w:t>
            </w:r>
          </w:p>
        </w:tc>
        <w:tc>
          <w:tcPr>
            <w:tcW w:w="221" w:type="pct"/>
            <w:shd w:val="clear" w:color="auto" w:fill="FFFFFF"/>
          </w:tcPr>
          <w:p w:rsidR="00891F10" w:rsidRPr="00817FD1" w:rsidRDefault="00891F10" w:rsidP="00BA431F">
            <w:pPr>
              <w:widowControl/>
              <w:autoSpaceDE/>
              <w:autoSpaceDN/>
              <w:adjustRightInd/>
              <w:ind w:left="-124" w:right="-104"/>
              <w:jc w:val="center"/>
              <w:rPr>
                <w:rFonts w:ascii="Times New Roman" w:hAnsi="Times New Roman"/>
                <w:sz w:val="14"/>
                <w:szCs w:val="14"/>
                <w:lang w:eastAsia="en-US"/>
              </w:rPr>
            </w:pPr>
            <w:r w:rsidRPr="00817FD1">
              <w:rPr>
                <w:rFonts w:ascii="Times New Roman" w:hAnsi="Times New Roman"/>
                <w:sz w:val="14"/>
                <w:szCs w:val="14"/>
                <w:lang w:eastAsia="en-US"/>
              </w:rPr>
              <w:t>1081804,0</w:t>
            </w:r>
          </w:p>
        </w:tc>
      </w:tr>
      <w:tr w:rsidR="00BA431F" w:rsidRPr="00817FD1" w:rsidTr="00BA431F">
        <w:trPr>
          <w:trHeight w:val="670"/>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A431F" w:rsidRPr="00817FD1" w:rsidRDefault="00BA431F" w:rsidP="00817FD1">
            <w:pPr>
              <w:widowControl/>
              <w:ind w:left="-57" w:right="-57"/>
              <w:rPr>
                <w:rFonts w:ascii="Times New Roman" w:hAnsi="Times New Roman"/>
                <w:sz w:val="14"/>
                <w:szCs w:val="14"/>
              </w:rPr>
            </w:pPr>
            <w:r w:rsidRPr="00817FD1">
              <w:rPr>
                <w:rFonts w:ascii="Times New Roman" w:hAnsi="Times New Roman"/>
                <w:sz w:val="14"/>
                <w:szCs w:val="14"/>
              </w:rPr>
              <w:t>Внебюджетные источники</w:t>
            </w:r>
          </w:p>
        </w:tc>
        <w:tc>
          <w:tcPr>
            <w:tcW w:w="181" w:type="pct"/>
          </w:tcPr>
          <w:p w:rsidR="00BA431F" w:rsidRPr="00817FD1" w:rsidRDefault="00BA431F" w:rsidP="00D241D7">
            <w:pPr>
              <w:widowControl/>
              <w:autoSpaceDE/>
              <w:autoSpaceDN/>
              <w:adjustRightInd/>
              <w:ind w:left="-57" w:right="-108" w:hanging="48"/>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D241D7">
            <w:pPr>
              <w:widowControl/>
              <w:autoSpaceDE/>
              <w:autoSpaceDN/>
              <w:adjustRightInd/>
              <w:ind w:left="-57" w:right="-108" w:hanging="52"/>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6"/>
        </w:trPr>
        <w:tc>
          <w:tcPr>
            <w:tcW w:w="361" w:type="pct"/>
            <w:vMerge w:val="restart"/>
          </w:tcPr>
          <w:p w:rsidR="00BA431F" w:rsidRPr="00817FD1" w:rsidRDefault="00BA431F"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5.1.</w:t>
            </w:r>
          </w:p>
        </w:tc>
        <w:tc>
          <w:tcPr>
            <w:tcW w:w="495" w:type="pct"/>
            <w:vMerge w:val="restart"/>
          </w:tcPr>
          <w:p w:rsidR="00BA431F" w:rsidRPr="00817FD1" w:rsidRDefault="00BA431F"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Анализ объема и структуры муниципального долга города Чебоксары и осуществление мер по его оптимизации</w:t>
            </w:r>
          </w:p>
        </w:tc>
        <w:tc>
          <w:tcPr>
            <w:tcW w:w="360" w:type="pct"/>
            <w:vMerge w:val="restart"/>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val="restart"/>
          </w:tcPr>
          <w:p w:rsidR="00BA431F" w:rsidRPr="00817FD1" w:rsidRDefault="00BA431F"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Администрация города Чебоксары</w:t>
            </w: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48"/>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80"/>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74"/>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02"/>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68"/>
        </w:trPr>
        <w:tc>
          <w:tcPr>
            <w:tcW w:w="361" w:type="pct"/>
            <w:vMerge w:val="restart"/>
          </w:tcPr>
          <w:p w:rsidR="00BA431F" w:rsidRPr="00817FD1" w:rsidRDefault="00BA431F"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5.2.</w:t>
            </w:r>
          </w:p>
        </w:tc>
        <w:tc>
          <w:tcPr>
            <w:tcW w:w="495" w:type="pct"/>
            <w:vMerge w:val="restart"/>
          </w:tcPr>
          <w:p w:rsidR="00BA431F" w:rsidRPr="00817FD1" w:rsidRDefault="00BA431F"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Ведение муниципальной долговой книги города Чебоксары</w:t>
            </w:r>
          </w:p>
        </w:tc>
        <w:tc>
          <w:tcPr>
            <w:tcW w:w="360" w:type="pct"/>
            <w:vMerge w:val="restart"/>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val="restart"/>
          </w:tcPr>
          <w:p w:rsidR="00BA431F" w:rsidRPr="00817FD1" w:rsidRDefault="00BA431F"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Ответственный исполнитель – Финуправление города </w:t>
            </w: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64"/>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0"/>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74"/>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4"/>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53"/>
        </w:trPr>
        <w:tc>
          <w:tcPr>
            <w:tcW w:w="361" w:type="pct"/>
            <w:vMerge w:val="restart"/>
          </w:tcPr>
          <w:p w:rsidR="00BA431F" w:rsidRPr="00817FD1" w:rsidRDefault="00BA431F"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5.3.</w:t>
            </w:r>
          </w:p>
        </w:tc>
        <w:tc>
          <w:tcPr>
            <w:tcW w:w="495" w:type="pct"/>
            <w:vMerge w:val="restart"/>
          </w:tcPr>
          <w:p w:rsidR="00BA431F" w:rsidRPr="00817FD1" w:rsidRDefault="00BA431F"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Погашение муниципального долга города Чебоксары</w:t>
            </w:r>
          </w:p>
        </w:tc>
        <w:tc>
          <w:tcPr>
            <w:tcW w:w="360" w:type="pct"/>
            <w:vMerge w:val="restart"/>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val="restart"/>
          </w:tcPr>
          <w:p w:rsidR="00BA431F" w:rsidRPr="00817FD1" w:rsidRDefault="00BA431F"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Администрация города Чебоксары</w:t>
            </w: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14"/>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3"/>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2"/>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06"/>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891F10" w:rsidRPr="00817FD1" w:rsidTr="00BA431F">
        <w:trPr>
          <w:trHeight w:val="76"/>
        </w:trPr>
        <w:tc>
          <w:tcPr>
            <w:tcW w:w="361" w:type="pct"/>
            <w:vMerge w:val="restart"/>
          </w:tcPr>
          <w:p w:rsidR="00891F10" w:rsidRPr="00817FD1" w:rsidRDefault="00891F10"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5.4.</w:t>
            </w:r>
          </w:p>
        </w:tc>
        <w:tc>
          <w:tcPr>
            <w:tcW w:w="495" w:type="pct"/>
            <w:vMerge w:val="restart"/>
          </w:tcPr>
          <w:p w:rsidR="00891F10" w:rsidRPr="00817FD1" w:rsidRDefault="00891F10"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Процентные платежи по муниципальному долгу города Чебоксары</w:t>
            </w:r>
          </w:p>
        </w:tc>
        <w:tc>
          <w:tcPr>
            <w:tcW w:w="360" w:type="pct"/>
            <w:vMerge w:val="restart"/>
          </w:tcPr>
          <w:p w:rsidR="00891F10" w:rsidRPr="00817FD1" w:rsidRDefault="00891F10"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val="restart"/>
          </w:tcPr>
          <w:p w:rsidR="00891F10" w:rsidRPr="00817FD1" w:rsidRDefault="00891F10"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Администрация города Чебоксары</w:t>
            </w:r>
          </w:p>
        </w:tc>
        <w:tc>
          <w:tcPr>
            <w:tcW w:w="225" w:type="pct"/>
          </w:tcPr>
          <w:p w:rsidR="00891F10" w:rsidRPr="00817FD1" w:rsidRDefault="00891F10"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891F10" w:rsidRPr="00817FD1" w:rsidRDefault="00891F10"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891F10" w:rsidRPr="00817FD1" w:rsidRDefault="00891F10"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891F10" w:rsidRPr="00817FD1" w:rsidRDefault="00891F10"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891F10" w:rsidRPr="00817FD1" w:rsidRDefault="00891F10"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tcPr>
          <w:p w:rsidR="00891F10" w:rsidRPr="00817FD1" w:rsidRDefault="00891F10" w:rsidP="00D241D7">
            <w:pPr>
              <w:widowControl/>
              <w:autoSpaceDE/>
              <w:autoSpaceDN/>
              <w:adjustRightInd/>
              <w:ind w:left="-57" w:right="-108" w:hanging="48"/>
              <w:jc w:val="center"/>
              <w:rPr>
                <w:rFonts w:ascii="Times New Roman" w:eastAsia="Calibri" w:hAnsi="Times New Roman"/>
                <w:color w:val="000000"/>
                <w:sz w:val="14"/>
                <w:szCs w:val="14"/>
                <w:lang w:eastAsia="en-US"/>
              </w:rPr>
            </w:pPr>
            <w:r w:rsidRPr="00817FD1">
              <w:rPr>
                <w:rFonts w:ascii="Times New Roman" w:hAnsi="Times New Roman"/>
                <w:color w:val="000000"/>
                <w:sz w:val="14"/>
                <w:szCs w:val="14"/>
                <w:lang w:eastAsia="en-US"/>
              </w:rPr>
              <w:t>138363,4</w:t>
            </w:r>
          </w:p>
        </w:tc>
        <w:tc>
          <w:tcPr>
            <w:tcW w:w="180" w:type="pct"/>
          </w:tcPr>
          <w:p w:rsidR="00891F10" w:rsidRPr="00817FD1" w:rsidRDefault="00891F10" w:rsidP="00D241D7">
            <w:pPr>
              <w:widowControl/>
              <w:autoSpaceDE/>
              <w:autoSpaceDN/>
              <w:adjustRightInd/>
              <w:ind w:left="-57" w:right="-108" w:hanging="52"/>
              <w:jc w:val="center"/>
              <w:rPr>
                <w:rFonts w:ascii="Times New Roman" w:eastAsia="Calibri" w:hAnsi="Times New Roman"/>
                <w:color w:val="000000"/>
                <w:sz w:val="14"/>
                <w:szCs w:val="14"/>
                <w:lang w:eastAsia="en-US"/>
              </w:rPr>
            </w:pPr>
            <w:r w:rsidRPr="00817FD1">
              <w:rPr>
                <w:rFonts w:ascii="Times New Roman" w:hAnsi="Times New Roman"/>
                <w:sz w:val="14"/>
                <w:szCs w:val="14"/>
                <w:lang w:eastAsia="en-US"/>
              </w:rPr>
              <w:t>117517,1</w:t>
            </w:r>
          </w:p>
        </w:tc>
        <w:tc>
          <w:tcPr>
            <w:tcW w:w="180" w:type="pct"/>
            <w:vAlign w:val="center"/>
          </w:tcPr>
          <w:p w:rsidR="00891F10" w:rsidRPr="00817FD1" w:rsidRDefault="00891F10" w:rsidP="00BA431F">
            <w:pPr>
              <w:widowControl/>
              <w:autoSpaceDE/>
              <w:autoSpaceDN/>
              <w:adjustRightInd/>
              <w:ind w:left="-106" w:right="-109"/>
              <w:rPr>
                <w:rFonts w:ascii="Times New Roman" w:eastAsia="Calibri" w:hAnsi="Times New Roman"/>
                <w:sz w:val="14"/>
                <w:szCs w:val="14"/>
                <w:lang w:eastAsia="en-US"/>
              </w:rPr>
            </w:pPr>
            <w:r>
              <w:rPr>
                <w:rFonts w:ascii="Times New Roman" w:eastAsia="Calibri" w:hAnsi="Times New Roman"/>
                <w:sz w:val="14"/>
                <w:szCs w:val="14"/>
                <w:lang w:eastAsia="en-US"/>
              </w:rPr>
              <w:t xml:space="preserve"> </w:t>
            </w:r>
            <w:r w:rsidRPr="00817FD1">
              <w:rPr>
                <w:rFonts w:ascii="Times New Roman" w:eastAsia="Calibri" w:hAnsi="Times New Roman"/>
                <w:sz w:val="14"/>
                <w:szCs w:val="14"/>
                <w:lang w:eastAsia="en-US"/>
              </w:rPr>
              <w:t>59552,1</w:t>
            </w:r>
          </w:p>
        </w:tc>
        <w:tc>
          <w:tcPr>
            <w:tcW w:w="180" w:type="pct"/>
            <w:vAlign w:val="center"/>
          </w:tcPr>
          <w:p w:rsidR="00891F10" w:rsidRPr="00817FD1" w:rsidRDefault="00891F10" w:rsidP="00BA431F">
            <w:pPr>
              <w:widowControl/>
              <w:autoSpaceDE/>
              <w:autoSpaceDN/>
              <w:adjustRightInd/>
              <w:ind w:left="-57" w:right="-109" w:firstLine="21"/>
              <w:rPr>
                <w:rFonts w:ascii="Times New Roman" w:eastAsia="Calibri" w:hAnsi="Times New Roman"/>
                <w:sz w:val="14"/>
                <w:szCs w:val="14"/>
                <w:lang w:eastAsia="en-US"/>
              </w:rPr>
            </w:pPr>
            <w:r w:rsidRPr="00817FD1">
              <w:rPr>
                <w:rFonts w:ascii="Times New Roman" w:eastAsia="Calibri" w:hAnsi="Times New Roman"/>
                <w:sz w:val="14"/>
                <w:szCs w:val="14"/>
                <w:lang w:eastAsia="en-US"/>
              </w:rPr>
              <w:t>56470,3</w:t>
            </w:r>
          </w:p>
        </w:tc>
        <w:tc>
          <w:tcPr>
            <w:tcW w:w="181" w:type="pct"/>
          </w:tcPr>
          <w:p w:rsidR="00891F10" w:rsidRPr="00817FD1" w:rsidRDefault="00891F10" w:rsidP="00ED5DB0">
            <w:pPr>
              <w:widowControl/>
              <w:autoSpaceDE/>
              <w:autoSpaceDN/>
              <w:adjustRightInd/>
              <w:ind w:left="-106" w:right="-10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40621,0</w:t>
            </w:r>
          </w:p>
        </w:tc>
        <w:tc>
          <w:tcPr>
            <w:tcW w:w="224" w:type="pct"/>
          </w:tcPr>
          <w:p w:rsidR="00891F10" w:rsidRPr="00817FD1" w:rsidRDefault="00891F10" w:rsidP="004733FA">
            <w:pPr>
              <w:widowControl/>
              <w:autoSpaceDE/>
              <w:autoSpaceDN/>
              <w:adjustRightInd/>
              <w:ind w:left="-57" w:right="-57" w:firstLine="21"/>
              <w:jc w:val="center"/>
              <w:rPr>
                <w:rFonts w:ascii="Times New Roman" w:eastAsia="Calibri" w:hAnsi="Times New Roman"/>
                <w:sz w:val="14"/>
                <w:szCs w:val="14"/>
                <w:lang w:eastAsia="en-US"/>
              </w:rPr>
            </w:pPr>
            <w:r>
              <w:rPr>
                <w:rFonts w:ascii="Times New Roman" w:eastAsia="Calibri" w:hAnsi="Times New Roman"/>
                <w:sz w:val="14"/>
                <w:szCs w:val="14"/>
                <w:lang w:eastAsia="en-US"/>
              </w:rPr>
              <w:t>157711,6</w:t>
            </w:r>
          </w:p>
        </w:tc>
        <w:tc>
          <w:tcPr>
            <w:tcW w:w="229" w:type="pct"/>
          </w:tcPr>
          <w:p w:rsidR="00891F10" w:rsidRPr="00817FD1" w:rsidRDefault="00891F10" w:rsidP="004733FA">
            <w:pPr>
              <w:widowControl/>
              <w:autoSpaceDE/>
              <w:autoSpaceDN/>
              <w:adjustRightInd/>
              <w:ind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248361,3</w:t>
            </w:r>
          </w:p>
        </w:tc>
        <w:tc>
          <w:tcPr>
            <w:tcW w:w="226" w:type="pct"/>
            <w:gridSpan w:val="2"/>
          </w:tcPr>
          <w:p w:rsidR="00891F10" w:rsidRPr="00817FD1" w:rsidRDefault="00891F10" w:rsidP="004733FA">
            <w:pPr>
              <w:widowControl/>
              <w:autoSpaceDE/>
              <w:autoSpaceDN/>
              <w:adjustRightInd/>
              <w:ind w:left="-57" w:right="-57" w:firstLine="21"/>
              <w:jc w:val="center"/>
              <w:rPr>
                <w:rFonts w:ascii="Times New Roman" w:hAnsi="Times New Roman"/>
                <w:sz w:val="14"/>
                <w:szCs w:val="14"/>
                <w:lang w:eastAsia="en-US"/>
              </w:rPr>
            </w:pPr>
            <w:r>
              <w:rPr>
                <w:rFonts w:ascii="Times New Roman" w:hAnsi="Times New Roman"/>
                <w:sz w:val="14"/>
                <w:szCs w:val="14"/>
                <w:lang w:eastAsia="en-US"/>
              </w:rPr>
              <w:t>283721,6</w:t>
            </w:r>
          </w:p>
        </w:tc>
        <w:tc>
          <w:tcPr>
            <w:tcW w:w="226" w:type="pct"/>
            <w:gridSpan w:val="2"/>
          </w:tcPr>
          <w:p w:rsidR="00891F10" w:rsidRPr="00817FD1" w:rsidRDefault="00891F10" w:rsidP="004733FA">
            <w:pPr>
              <w:widowControl/>
              <w:autoSpaceDE/>
              <w:autoSpaceDN/>
              <w:adjustRightInd/>
              <w:ind w:left="-57" w:right="-57"/>
              <w:jc w:val="center"/>
              <w:rPr>
                <w:rFonts w:ascii="Times New Roman" w:hAnsi="Times New Roman"/>
                <w:sz w:val="14"/>
                <w:szCs w:val="14"/>
                <w:lang w:eastAsia="en-US"/>
              </w:rPr>
            </w:pPr>
            <w:r>
              <w:rPr>
                <w:rFonts w:ascii="Times New Roman" w:hAnsi="Times New Roman"/>
                <w:sz w:val="14"/>
                <w:szCs w:val="14"/>
                <w:lang w:eastAsia="en-US"/>
              </w:rPr>
              <w:t>865443,2</w:t>
            </w:r>
          </w:p>
        </w:tc>
        <w:tc>
          <w:tcPr>
            <w:tcW w:w="221" w:type="pct"/>
          </w:tcPr>
          <w:p w:rsidR="00891F10" w:rsidRPr="00817FD1" w:rsidRDefault="00891F10" w:rsidP="00BA431F">
            <w:pPr>
              <w:widowControl/>
              <w:autoSpaceDE/>
              <w:autoSpaceDN/>
              <w:adjustRightInd/>
              <w:ind w:left="-124" w:right="-104"/>
              <w:jc w:val="center"/>
              <w:rPr>
                <w:rFonts w:ascii="Times New Roman" w:hAnsi="Times New Roman"/>
                <w:sz w:val="14"/>
                <w:szCs w:val="14"/>
                <w:lang w:eastAsia="en-US"/>
              </w:rPr>
            </w:pPr>
            <w:r w:rsidRPr="00817FD1">
              <w:rPr>
                <w:rFonts w:ascii="Times New Roman" w:hAnsi="Times New Roman"/>
                <w:sz w:val="14"/>
                <w:szCs w:val="14"/>
                <w:lang w:eastAsia="en-US"/>
              </w:rPr>
              <w:t>1081804,0</w:t>
            </w:r>
          </w:p>
        </w:tc>
      </w:tr>
      <w:tr w:rsidR="00BA431F" w:rsidRPr="00817FD1" w:rsidTr="00BA431F">
        <w:trPr>
          <w:trHeight w:val="135"/>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181" w:type="pct"/>
          </w:tcPr>
          <w:p w:rsidR="00BA431F" w:rsidRPr="00817FD1" w:rsidRDefault="00BA431F" w:rsidP="00D241D7">
            <w:pPr>
              <w:widowControl/>
              <w:autoSpaceDE/>
              <w:autoSpaceDN/>
              <w:adjustRightInd/>
              <w:ind w:left="-57" w:right="-108" w:hanging="4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57" w:right="-108" w:hanging="52"/>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D5DB0">
            <w:pPr>
              <w:widowControl/>
              <w:autoSpaceDE/>
              <w:autoSpaceDN/>
              <w:adjustRightInd/>
              <w:ind w:left="-57" w:right="-10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ED5DB0">
            <w:pPr>
              <w:widowControl/>
              <w:autoSpaceDE/>
              <w:autoSpaceDN/>
              <w:adjustRightInd/>
              <w:ind w:left="-106" w:right="-10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BA431F">
            <w:pPr>
              <w:ind w:left="-124" w:right="-104"/>
              <w:jc w:val="center"/>
            </w:pPr>
            <w:r w:rsidRPr="00817FD1">
              <w:rPr>
                <w:rFonts w:ascii="Times New Roman" w:hAnsi="Times New Roman"/>
                <w:color w:val="000000"/>
                <w:sz w:val="14"/>
                <w:szCs w:val="14"/>
                <w:lang w:eastAsia="en-US"/>
              </w:rPr>
              <w:t>0,0</w:t>
            </w:r>
          </w:p>
        </w:tc>
      </w:tr>
      <w:tr w:rsidR="00BA431F" w:rsidRPr="00817FD1" w:rsidTr="00BA431F">
        <w:trPr>
          <w:trHeight w:val="153"/>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181" w:type="pct"/>
          </w:tcPr>
          <w:p w:rsidR="00BA431F" w:rsidRPr="00817FD1" w:rsidRDefault="00BA431F" w:rsidP="00D241D7">
            <w:pPr>
              <w:widowControl/>
              <w:autoSpaceDE/>
              <w:autoSpaceDN/>
              <w:adjustRightInd/>
              <w:ind w:left="-57" w:right="-108" w:hanging="4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D241D7">
            <w:pPr>
              <w:widowControl/>
              <w:autoSpaceDE/>
              <w:autoSpaceDN/>
              <w:adjustRightInd/>
              <w:ind w:left="-57" w:right="-108" w:hanging="52"/>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D5DB0">
            <w:pPr>
              <w:widowControl/>
              <w:autoSpaceDE/>
              <w:autoSpaceDN/>
              <w:adjustRightInd/>
              <w:ind w:left="-57" w:right="-10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ED5DB0">
            <w:pPr>
              <w:widowControl/>
              <w:autoSpaceDE/>
              <w:autoSpaceDN/>
              <w:adjustRightInd/>
              <w:ind w:left="-106" w:right="-10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BA431F">
            <w:pPr>
              <w:ind w:left="-124" w:right="-104"/>
              <w:jc w:val="center"/>
            </w:pPr>
            <w:r w:rsidRPr="00817FD1">
              <w:rPr>
                <w:rFonts w:ascii="Times New Roman" w:hAnsi="Times New Roman"/>
                <w:color w:val="000000"/>
                <w:sz w:val="14"/>
                <w:szCs w:val="14"/>
                <w:lang w:eastAsia="en-US"/>
              </w:rPr>
              <w:t>0,0</w:t>
            </w:r>
          </w:p>
        </w:tc>
      </w:tr>
      <w:tr w:rsidR="00891F10" w:rsidRPr="00817FD1" w:rsidTr="00BA431F">
        <w:trPr>
          <w:trHeight w:val="117"/>
        </w:trPr>
        <w:tc>
          <w:tcPr>
            <w:tcW w:w="361" w:type="pct"/>
            <w:vMerge/>
          </w:tcPr>
          <w:p w:rsidR="00891F10" w:rsidRPr="00817FD1" w:rsidRDefault="00891F10"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891F10" w:rsidRPr="00817FD1" w:rsidRDefault="00891F10"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891F10" w:rsidRPr="00817FD1" w:rsidRDefault="00891F10"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891F10" w:rsidRPr="00817FD1" w:rsidRDefault="00891F10"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891F10" w:rsidRPr="00817FD1" w:rsidRDefault="00891F10"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891F10" w:rsidRPr="00817FD1" w:rsidRDefault="00891F10"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1301</w:t>
            </w:r>
          </w:p>
        </w:tc>
        <w:tc>
          <w:tcPr>
            <w:tcW w:w="316" w:type="pct"/>
          </w:tcPr>
          <w:p w:rsidR="00891F10" w:rsidRPr="00817FD1" w:rsidRDefault="00891F10"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Ч410573490</w:t>
            </w:r>
          </w:p>
        </w:tc>
        <w:tc>
          <w:tcPr>
            <w:tcW w:w="180" w:type="pct"/>
          </w:tcPr>
          <w:p w:rsidR="00891F10" w:rsidRPr="00817FD1" w:rsidRDefault="00891F10"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730</w:t>
            </w:r>
          </w:p>
        </w:tc>
        <w:tc>
          <w:tcPr>
            <w:tcW w:w="540" w:type="pct"/>
          </w:tcPr>
          <w:p w:rsidR="00891F10" w:rsidRPr="00817FD1" w:rsidRDefault="00891F10"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181" w:type="pct"/>
          </w:tcPr>
          <w:p w:rsidR="00891F10" w:rsidRPr="00817FD1" w:rsidRDefault="00891F10" w:rsidP="00D241D7">
            <w:pPr>
              <w:widowControl/>
              <w:autoSpaceDE/>
              <w:autoSpaceDN/>
              <w:adjustRightInd/>
              <w:ind w:left="-57" w:right="-108" w:hanging="48"/>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138363,4</w:t>
            </w:r>
          </w:p>
        </w:tc>
        <w:tc>
          <w:tcPr>
            <w:tcW w:w="180" w:type="pct"/>
          </w:tcPr>
          <w:p w:rsidR="00891F10" w:rsidRPr="00817FD1" w:rsidRDefault="00891F10" w:rsidP="00D241D7">
            <w:pPr>
              <w:widowControl/>
              <w:autoSpaceDE/>
              <w:autoSpaceDN/>
              <w:adjustRightInd/>
              <w:ind w:left="-57" w:right="-108" w:hanging="52"/>
              <w:jc w:val="center"/>
              <w:rPr>
                <w:rFonts w:ascii="Times New Roman" w:eastAsia="Calibri" w:hAnsi="Times New Roman"/>
                <w:color w:val="000000"/>
                <w:sz w:val="14"/>
                <w:szCs w:val="14"/>
                <w:lang w:eastAsia="en-US"/>
              </w:rPr>
            </w:pPr>
            <w:r w:rsidRPr="00817FD1">
              <w:rPr>
                <w:rFonts w:ascii="Times New Roman" w:hAnsi="Times New Roman"/>
                <w:sz w:val="14"/>
                <w:szCs w:val="14"/>
                <w:lang w:eastAsia="en-US"/>
              </w:rPr>
              <w:t>117517,1</w:t>
            </w:r>
          </w:p>
        </w:tc>
        <w:tc>
          <w:tcPr>
            <w:tcW w:w="180" w:type="pct"/>
          </w:tcPr>
          <w:p w:rsidR="00891F10" w:rsidRPr="00817FD1" w:rsidRDefault="00891F10" w:rsidP="00EE7D36">
            <w:pPr>
              <w:widowControl/>
              <w:autoSpaceDE/>
              <w:autoSpaceDN/>
              <w:adjustRightInd/>
              <w:ind w:left="-108" w:right="-109"/>
              <w:jc w:val="center"/>
              <w:rPr>
                <w:rFonts w:ascii="Times New Roman" w:eastAsia="Calibri" w:hAnsi="Times New Roman"/>
                <w:sz w:val="14"/>
                <w:szCs w:val="14"/>
                <w:lang w:eastAsia="en-US"/>
              </w:rPr>
            </w:pPr>
            <w:r>
              <w:rPr>
                <w:rFonts w:ascii="Times New Roman" w:eastAsia="Calibri" w:hAnsi="Times New Roman"/>
                <w:sz w:val="14"/>
                <w:szCs w:val="14"/>
                <w:lang w:eastAsia="en-US"/>
              </w:rPr>
              <w:t xml:space="preserve"> </w:t>
            </w:r>
            <w:r w:rsidRPr="00817FD1">
              <w:rPr>
                <w:rFonts w:ascii="Times New Roman" w:eastAsia="Calibri" w:hAnsi="Times New Roman"/>
                <w:sz w:val="14"/>
                <w:szCs w:val="14"/>
                <w:lang w:eastAsia="en-US"/>
              </w:rPr>
              <w:t>59552,1</w:t>
            </w:r>
          </w:p>
        </w:tc>
        <w:tc>
          <w:tcPr>
            <w:tcW w:w="180" w:type="pct"/>
          </w:tcPr>
          <w:p w:rsidR="00891F10" w:rsidRPr="00817FD1" w:rsidRDefault="00891F10" w:rsidP="00ED5DB0">
            <w:pPr>
              <w:widowControl/>
              <w:autoSpaceDE/>
              <w:autoSpaceDN/>
              <w:adjustRightInd/>
              <w:ind w:left="-57" w:right="-107" w:firstLine="21"/>
              <w:rPr>
                <w:rFonts w:ascii="Times New Roman" w:eastAsia="Calibri" w:hAnsi="Times New Roman"/>
                <w:sz w:val="14"/>
                <w:szCs w:val="14"/>
                <w:lang w:eastAsia="en-US"/>
              </w:rPr>
            </w:pPr>
            <w:r w:rsidRPr="00817FD1">
              <w:rPr>
                <w:rFonts w:ascii="Times New Roman" w:eastAsia="Calibri" w:hAnsi="Times New Roman"/>
                <w:sz w:val="14"/>
                <w:szCs w:val="14"/>
                <w:lang w:eastAsia="en-US"/>
              </w:rPr>
              <w:t>56470,3</w:t>
            </w:r>
          </w:p>
        </w:tc>
        <w:tc>
          <w:tcPr>
            <w:tcW w:w="181" w:type="pct"/>
          </w:tcPr>
          <w:p w:rsidR="00891F10" w:rsidRPr="00817FD1" w:rsidRDefault="00891F10" w:rsidP="00ED5DB0">
            <w:pPr>
              <w:widowControl/>
              <w:autoSpaceDE/>
              <w:autoSpaceDN/>
              <w:adjustRightInd/>
              <w:ind w:left="-106" w:right="-10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40621,0</w:t>
            </w:r>
          </w:p>
        </w:tc>
        <w:tc>
          <w:tcPr>
            <w:tcW w:w="224" w:type="pct"/>
          </w:tcPr>
          <w:p w:rsidR="00891F10" w:rsidRPr="00817FD1" w:rsidRDefault="00891F10" w:rsidP="004733FA">
            <w:pPr>
              <w:widowControl/>
              <w:autoSpaceDE/>
              <w:autoSpaceDN/>
              <w:adjustRightInd/>
              <w:ind w:left="-57" w:right="-57" w:firstLine="21"/>
              <w:jc w:val="center"/>
              <w:rPr>
                <w:rFonts w:ascii="Times New Roman" w:eastAsia="Calibri" w:hAnsi="Times New Roman"/>
                <w:sz w:val="14"/>
                <w:szCs w:val="14"/>
                <w:lang w:eastAsia="en-US"/>
              </w:rPr>
            </w:pPr>
            <w:r>
              <w:rPr>
                <w:rFonts w:ascii="Times New Roman" w:eastAsia="Calibri" w:hAnsi="Times New Roman"/>
                <w:sz w:val="14"/>
                <w:szCs w:val="14"/>
                <w:lang w:eastAsia="en-US"/>
              </w:rPr>
              <w:t>157711,6</w:t>
            </w:r>
          </w:p>
        </w:tc>
        <w:tc>
          <w:tcPr>
            <w:tcW w:w="229" w:type="pct"/>
          </w:tcPr>
          <w:p w:rsidR="00891F10" w:rsidRPr="00817FD1" w:rsidRDefault="00891F10" w:rsidP="004733FA">
            <w:pPr>
              <w:widowControl/>
              <w:autoSpaceDE/>
              <w:autoSpaceDN/>
              <w:adjustRightInd/>
              <w:ind w:right="-57"/>
              <w:jc w:val="center"/>
              <w:rPr>
                <w:rFonts w:ascii="Times New Roman" w:eastAsia="Calibri" w:hAnsi="Times New Roman"/>
                <w:sz w:val="14"/>
                <w:szCs w:val="14"/>
                <w:lang w:eastAsia="en-US"/>
              </w:rPr>
            </w:pPr>
            <w:r>
              <w:rPr>
                <w:rFonts w:ascii="Times New Roman" w:eastAsia="Calibri" w:hAnsi="Times New Roman"/>
                <w:sz w:val="14"/>
                <w:szCs w:val="14"/>
                <w:lang w:eastAsia="en-US"/>
              </w:rPr>
              <w:t>248361,3</w:t>
            </w:r>
          </w:p>
        </w:tc>
        <w:tc>
          <w:tcPr>
            <w:tcW w:w="226" w:type="pct"/>
            <w:gridSpan w:val="2"/>
          </w:tcPr>
          <w:p w:rsidR="00891F10" w:rsidRPr="00817FD1" w:rsidRDefault="00891F10" w:rsidP="004733FA">
            <w:pPr>
              <w:widowControl/>
              <w:autoSpaceDE/>
              <w:autoSpaceDN/>
              <w:adjustRightInd/>
              <w:ind w:left="-57" w:right="-57" w:firstLine="21"/>
              <w:jc w:val="center"/>
              <w:rPr>
                <w:rFonts w:ascii="Times New Roman" w:hAnsi="Times New Roman"/>
                <w:sz w:val="14"/>
                <w:szCs w:val="14"/>
                <w:lang w:eastAsia="en-US"/>
              </w:rPr>
            </w:pPr>
            <w:r>
              <w:rPr>
                <w:rFonts w:ascii="Times New Roman" w:hAnsi="Times New Roman"/>
                <w:sz w:val="14"/>
                <w:szCs w:val="14"/>
                <w:lang w:eastAsia="en-US"/>
              </w:rPr>
              <w:t>283721,6</w:t>
            </w:r>
          </w:p>
        </w:tc>
        <w:tc>
          <w:tcPr>
            <w:tcW w:w="226" w:type="pct"/>
            <w:gridSpan w:val="2"/>
          </w:tcPr>
          <w:p w:rsidR="00891F10" w:rsidRPr="00817FD1" w:rsidRDefault="00891F10" w:rsidP="004733FA">
            <w:pPr>
              <w:widowControl/>
              <w:autoSpaceDE/>
              <w:autoSpaceDN/>
              <w:adjustRightInd/>
              <w:ind w:left="-57" w:right="-57"/>
              <w:jc w:val="center"/>
              <w:rPr>
                <w:rFonts w:ascii="Times New Roman" w:hAnsi="Times New Roman"/>
                <w:sz w:val="14"/>
                <w:szCs w:val="14"/>
                <w:lang w:eastAsia="en-US"/>
              </w:rPr>
            </w:pPr>
            <w:r>
              <w:rPr>
                <w:rFonts w:ascii="Times New Roman" w:hAnsi="Times New Roman"/>
                <w:sz w:val="14"/>
                <w:szCs w:val="14"/>
                <w:lang w:eastAsia="en-US"/>
              </w:rPr>
              <w:t>865443,2</w:t>
            </w:r>
          </w:p>
        </w:tc>
        <w:tc>
          <w:tcPr>
            <w:tcW w:w="221" w:type="pct"/>
          </w:tcPr>
          <w:p w:rsidR="00891F10" w:rsidRPr="00817FD1" w:rsidRDefault="00891F10" w:rsidP="00BA431F">
            <w:pPr>
              <w:widowControl/>
              <w:autoSpaceDE/>
              <w:autoSpaceDN/>
              <w:adjustRightInd/>
              <w:ind w:left="-124" w:right="-104"/>
              <w:jc w:val="center"/>
              <w:rPr>
                <w:rFonts w:ascii="Times New Roman" w:hAnsi="Times New Roman"/>
                <w:sz w:val="14"/>
                <w:szCs w:val="14"/>
                <w:lang w:eastAsia="en-US"/>
              </w:rPr>
            </w:pPr>
            <w:r w:rsidRPr="00817FD1">
              <w:rPr>
                <w:rFonts w:ascii="Times New Roman" w:hAnsi="Times New Roman"/>
                <w:sz w:val="14"/>
                <w:szCs w:val="14"/>
                <w:lang w:eastAsia="en-US"/>
              </w:rPr>
              <w:t>1081804,0</w:t>
            </w:r>
          </w:p>
        </w:tc>
      </w:tr>
      <w:tr w:rsidR="00BA431F" w:rsidRPr="00817FD1" w:rsidTr="00BA431F">
        <w:trPr>
          <w:trHeight w:val="78"/>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70"/>
        </w:trPr>
        <w:tc>
          <w:tcPr>
            <w:tcW w:w="361" w:type="pct"/>
            <w:vMerge w:val="restart"/>
          </w:tcPr>
          <w:p w:rsidR="00BA431F" w:rsidRPr="00817FD1" w:rsidRDefault="00BA431F"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5.5.</w:t>
            </w:r>
          </w:p>
        </w:tc>
        <w:tc>
          <w:tcPr>
            <w:tcW w:w="495" w:type="pct"/>
            <w:vMerge w:val="restart"/>
          </w:tcPr>
          <w:p w:rsidR="00BA431F" w:rsidRPr="00817FD1" w:rsidRDefault="00BA431F"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Муниципальные гарантии города Чебоксары</w:t>
            </w:r>
          </w:p>
        </w:tc>
        <w:tc>
          <w:tcPr>
            <w:tcW w:w="360" w:type="pct"/>
            <w:vMerge w:val="restart"/>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val="restart"/>
          </w:tcPr>
          <w:p w:rsidR="00BA431F" w:rsidRPr="00817FD1" w:rsidRDefault="00BA431F"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Администрация города Чебоксары</w:t>
            </w: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53"/>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90"/>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90"/>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91"/>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50"/>
        </w:trPr>
        <w:tc>
          <w:tcPr>
            <w:tcW w:w="361" w:type="pct"/>
            <w:vMerge w:val="restart"/>
          </w:tcPr>
          <w:p w:rsidR="00BA431F" w:rsidRPr="00817FD1" w:rsidRDefault="00BA431F"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Основное мероприятие 6.</w:t>
            </w:r>
          </w:p>
        </w:tc>
        <w:tc>
          <w:tcPr>
            <w:tcW w:w="495" w:type="pct"/>
            <w:vMerge w:val="restart"/>
          </w:tcPr>
          <w:p w:rsidR="00BA431F" w:rsidRPr="00817FD1" w:rsidRDefault="00BA431F"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Обеспечение долгосрочной устойчивости и сбалансированности бюджетной системы в городе Чебоксары</w:t>
            </w:r>
          </w:p>
        </w:tc>
        <w:tc>
          <w:tcPr>
            <w:tcW w:w="360" w:type="pct"/>
            <w:vMerge w:val="restart"/>
          </w:tcPr>
          <w:p w:rsidR="00BA431F" w:rsidRPr="00817FD1" w:rsidRDefault="00BA431F"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rPr>
              <w:t>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города Чебоксары на долгосрочный период; эффективное управление муниципальным долгом города Чебоксары, недопущение образования просроченной задолженности по долговым обязательствам города Чебоксары</w:t>
            </w:r>
          </w:p>
        </w:tc>
        <w:tc>
          <w:tcPr>
            <w:tcW w:w="360" w:type="pct"/>
            <w:vMerge w:val="restart"/>
          </w:tcPr>
          <w:p w:rsidR="00BA431F" w:rsidRPr="00817FD1" w:rsidRDefault="00BA431F"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Ч410600000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62"/>
        </w:trPr>
        <w:tc>
          <w:tcPr>
            <w:tcW w:w="361" w:type="pct"/>
            <w:vMerge/>
          </w:tcPr>
          <w:p w:rsidR="00BA431F" w:rsidRPr="00817FD1" w:rsidRDefault="00BA431F" w:rsidP="00817FD1">
            <w:pPr>
              <w:widowControl/>
              <w:ind w:left="-57" w:right="-57" w:firstLine="21"/>
              <w:rPr>
                <w:rFonts w:ascii="Times New Roman" w:hAnsi="Times New Roman"/>
                <w:bCs/>
                <w:color w:val="000000"/>
                <w:sz w:val="14"/>
                <w:szCs w:val="14"/>
                <w:lang w:eastAsia="en-US"/>
              </w:rPr>
            </w:pPr>
          </w:p>
        </w:tc>
        <w:tc>
          <w:tcPr>
            <w:tcW w:w="495" w:type="pct"/>
            <w:vMerge/>
          </w:tcPr>
          <w:p w:rsidR="00BA431F" w:rsidRPr="00817FD1" w:rsidRDefault="00BA431F" w:rsidP="00817FD1">
            <w:pPr>
              <w:widowControl/>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ind w:left="-57" w:right="-57" w:firstLine="21"/>
              <w:jc w:val="both"/>
              <w:rPr>
                <w:rFonts w:ascii="Times New Roman" w:hAnsi="Times New Roman"/>
                <w:color w:val="000000"/>
                <w:sz w:val="14"/>
                <w:szCs w:val="14"/>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57"/>
        </w:trPr>
        <w:tc>
          <w:tcPr>
            <w:tcW w:w="361" w:type="pct"/>
            <w:vMerge/>
          </w:tcPr>
          <w:p w:rsidR="00BA431F" w:rsidRPr="00817FD1" w:rsidRDefault="00BA431F" w:rsidP="00817FD1">
            <w:pPr>
              <w:widowControl/>
              <w:ind w:left="-57" w:right="-57" w:firstLine="21"/>
              <w:rPr>
                <w:rFonts w:ascii="Times New Roman" w:hAnsi="Times New Roman"/>
                <w:bCs/>
                <w:color w:val="000000"/>
                <w:sz w:val="14"/>
                <w:szCs w:val="14"/>
                <w:lang w:eastAsia="en-US"/>
              </w:rPr>
            </w:pPr>
          </w:p>
        </w:tc>
        <w:tc>
          <w:tcPr>
            <w:tcW w:w="495" w:type="pct"/>
            <w:vMerge/>
          </w:tcPr>
          <w:p w:rsidR="00BA431F" w:rsidRPr="00817FD1" w:rsidRDefault="00BA431F" w:rsidP="00817FD1">
            <w:pPr>
              <w:widowControl/>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ind w:left="-57" w:right="-57" w:firstLine="21"/>
              <w:jc w:val="both"/>
              <w:rPr>
                <w:rFonts w:ascii="Times New Roman" w:hAnsi="Times New Roman"/>
                <w:color w:val="000000"/>
                <w:sz w:val="14"/>
                <w:szCs w:val="14"/>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84"/>
        </w:trPr>
        <w:tc>
          <w:tcPr>
            <w:tcW w:w="361" w:type="pct"/>
            <w:vMerge/>
          </w:tcPr>
          <w:p w:rsidR="00BA431F" w:rsidRPr="00817FD1" w:rsidRDefault="00BA431F" w:rsidP="00817FD1">
            <w:pPr>
              <w:widowControl/>
              <w:ind w:left="-57" w:right="-57" w:firstLine="21"/>
              <w:rPr>
                <w:rFonts w:ascii="Times New Roman" w:hAnsi="Times New Roman"/>
                <w:bCs/>
                <w:color w:val="000000"/>
                <w:sz w:val="14"/>
                <w:szCs w:val="14"/>
                <w:lang w:eastAsia="en-US"/>
              </w:rPr>
            </w:pPr>
          </w:p>
        </w:tc>
        <w:tc>
          <w:tcPr>
            <w:tcW w:w="495" w:type="pct"/>
            <w:vMerge/>
          </w:tcPr>
          <w:p w:rsidR="00BA431F" w:rsidRPr="00817FD1" w:rsidRDefault="00BA431F" w:rsidP="00817FD1">
            <w:pPr>
              <w:widowControl/>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ind w:left="-57" w:right="-57" w:firstLine="21"/>
              <w:jc w:val="both"/>
              <w:rPr>
                <w:rFonts w:ascii="Times New Roman" w:hAnsi="Times New Roman"/>
                <w:color w:val="000000"/>
                <w:sz w:val="14"/>
                <w:szCs w:val="14"/>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383"/>
        </w:trPr>
        <w:tc>
          <w:tcPr>
            <w:tcW w:w="361" w:type="pct"/>
            <w:vMerge/>
          </w:tcPr>
          <w:p w:rsidR="00BA431F" w:rsidRPr="00817FD1" w:rsidRDefault="00BA431F" w:rsidP="00817FD1">
            <w:pPr>
              <w:widowControl/>
              <w:ind w:left="-57" w:right="-57" w:firstLine="21"/>
              <w:rPr>
                <w:rFonts w:ascii="Times New Roman" w:hAnsi="Times New Roman"/>
                <w:bCs/>
                <w:color w:val="000000"/>
                <w:sz w:val="14"/>
                <w:szCs w:val="14"/>
                <w:lang w:eastAsia="en-US"/>
              </w:rPr>
            </w:pPr>
          </w:p>
        </w:tc>
        <w:tc>
          <w:tcPr>
            <w:tcW w:w="495" w:type="pct"/>
            <w:vMerge/>
          </w:tcPr>
          <w:p w:rsidR="00BA431F" w:rsidRPr="00817FD1" w:rsidRDefault="00BA431F" w:rsidP="00817FD1">
            <w:pPr>
              <w:widowControl/>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ind w:left="-57" w:right="-57" w:firstLine="21"/>
              <w:jc w:val="both"/>
              <w:rPr>
                <w:rFonts w:ascii="Times New Roman" w:hAnsi="Times New Roman"/>
                <w:color w:val="000000"/>
                <w:sz w:val="14"/>
                <w:szCs w:val="14"/>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41"/>
        </w:trPr>
        <w:tc>
          <w:tcPr>
            <w:tcW w:w="361" w:type="pct"/>
            <w:vMerge w:val="restart"/>
          </w:tcPr>
          <w:p w:rsidR="00BA431F" w:rsidRPr="00817FD1" w:rsidRDefault="00BA431F"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6.1.</w:t>
            </w:r>
          </w:p>
        </w:tc>
        <w:tc>
          <w:tcPr>
            <w:tcW w:w="495" w:type="pct"/>
            <w:vMerge w:val="restart"/>
          </w:tcPr>
          <w:p w:rsidR="00BA431F" w:rsidRPr="00817FD1" w:rsidRDefault="00BA431F"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Разработка (корректировка) бюджетного прогноза </w:t>
            </w:r>
            <w:r w:rsidRPr="00817FD1">
              <w:rPr>
                <w:rFonts w:ascii="Times New Roman" w:hAnsi="Times New Roman"/>
                <w:color w:val="000000"/>
                <w:sz w:val="14"/>
                <w:szCs w:val="14"/>
                <w:lang w:eastAsia="en-US"/>
              </w:rPr>
              <w:lastRenderedPageBreak/>
              <w:t>города Чебоксары на долгосрочный период</w:t>
            </w:r>
          </w:p>
        </w:tc>
        <w:tc>
          <w:tcPr>
            <w:tcW w:w="360" w:type="pct"/>
            <w:vMerge w:val="restart"/>
          </w:tcPr>
          <w:p w:rsidR="00BA431F" w:rsidRPr="00817FD1" w:rsidRDefault="00BA431F" w:rsidP="00817FD1">
            <w:pPr>
              <w:widowControl/>
              <w:autoSpaceDE/>
              <w:autoSpaceDN/>
              <w:adjustRightInd/>
              <w:ind w:left="-57" w:right="-57" w:firstLine="21"/>
              <w:jc w:val="both"/>
              <w:rPr>
                <w:rFonts w:ascii="Times New Roman" w:hAnsi="Times New Roman"/>
                <w:bCs/>
                <w:color w:val="000000"/>
                <w:sz w:val="14"/>
                <w:szCs w:val="14"/>
                <w:lang w:eastAsia="en-US"/>
              </w:rPr>
            </w:pPr>
          </w:p>
        </w:tc>
        <w:tc>
          <w:tcPr>
            <w:tcW w:w="360" w:type="pct"/>
            <w:vMerge w:val="restart"/>
          </w:tcPr>
          <w:p w:rsidR="00BA431F" w:rsidRPr="00817FD1" w:rsidRDefault="00BA431F"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Ответственный исполнитель – Финуправление </w:t>
            </w:r>
            <w:r w:rsidRPr="00817FD1">
              <w:rPr>
                <w:rFonts w:ascii="Times New Roman" w:hAnsi="Times New Roman"/>
                <w:color w:val="000000"/>
                <w:sz w:val="14"/>
                <w:szCs w:val="14"/>
                <w:lang w:eastAsia="en-US"/>
              </w:rPr>
              <w:lastRenderedPageBreak/>
              <w:t>города</w:t>
            </w: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lastRenderedPageBreak/>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0"/>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50"/>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Республиканский бюджет </w:t>
            </w:r>
            <w:r w:rsidRPr="00817FD1">
              <w:rPr>
                <w:rFonts w:ascii="Times New Roman" w:hAnsi="Times New Roman"/>
                <w:color w:val="000000"/>
                <w:sz w:val="14"/>
                <w:szCs w:val="14"/>
              </w:rPr>
              <w:lastRenderedPageBreak/>
              <w:t>Чувашской Республики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lastRenderedPageBreak/>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66"/>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40"/>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53"/>
        </w:trPr>
        <w:tc>
          <w:tcPr>
            <w:tcW w:w="361" w:type="pct"/>
            <w:vMerge w:val="restart"/>
          </w:tcPr>
          <w:p w:rsidR="00BA431F" w:rsidRPr="00817FD1" w:rsidRDefault="00BA431F"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6.2.</w:t>
            </w:r>
          </w:p>
        </w:tc>
        <w:tc>
          <w:tcPr>
            <w:tcW w:w="495" w:type="pct"/>
            <w:vMerge w:val="restart"/>
          </w:tcPr>
          <w:p w:rsidR="00BA431F" w:rsidRPr="00817FD1" w:rsidRDefault="00BA431F"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Формирование сбалансированного бюджета города Чебоксары на очередной финансовый год и плановый период, обеспечивающего поддержание безопасного уровня муниципального долга города Чебоксары</w:t>
            </w:r>
          </w:p>
        </w:tc>
        <w:tc>
          <w:tcPr>
            <w:tcW w:w="360" w:type="pct"/>
            <w:vMerge w:val="restart"/>
          </w:tcPr>
          <w:p w:rsidR="00BA431F" w:rsidRPr="00817FD1" w:rsidRDefault="00BA431F" w:rsidP="00817FD1">
            <w:pPr>
              <w:widowControl/>
              <w:autoSpaceDE/>
              <w:autoSpaceDN/>
              <w:adjustRightInd/>
              <w:ind w:left="-57" w:right="-57" w:firstLine="21"/>
              <w:jc w:val="both"/>
              <w:rPr>
                <w:rFonts w:ascii="Times New Roman" w:hAnsi="Times New Roman"/>
                <w:bCs/>
                <w:color w:val="000000"/>
                <w:sz w:val="14"/>
                <w:szCs w:val="14"/>
                <w:lang w:eastAsia="en-US"/>
              </w:rPr>
            </w:pPr>
          </w:p>
        </w:tc>
        <w:tc>
          <w:tcPr>
            <w:tcW w:w="360" w:type="pct"/>
            <w:vMerge w:val="restart"/>
          </w:tcPr>
          <w:p w:rsidR="00BA431F" w:rsidRPr="00817FD1" w:rsidRDefault="00BA431F"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51"/>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220"/>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137"/>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r w:rsidR="00BA431F" w:rsidRPr="00817FD1" w:rsidTr="00BA431F">
        <w:trPr>
          <w:trHeight w:val="265"/>
        </w:trPr>
        <w:tc>
          <w:tcPr>
            <w:tcW w:w="361"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A431F" w:rsidRPr="00817FD1" w:rsidRDefault="00BA431F" w:rsidP="00817FD1">
            <w:pPr>
              <w:widowControl/>
              <w:autoSpaceDE/>
              <w:autoSpaceDN/>
              <w:adjustRightInd/>
              <w:ind w:left="-57" w:right="-57" w:firstLine="21"/>
              <w:rPr>
                <w:rFonts w:ascii="Times New Roman" w:hAnsi="Times New Roman"/>
                <w:color w:val="000000"/>
                <w:sz w:val="14"/>
                <w:szCs w:val="14"/>
                <w:lang w:eastAsia="en-US"/>
              </w:rPr>
            </w:pPr>
          </w:p>
        </w:tc>
        <w:tc>
          <w:tcPr>
            <w:tcW w:w="22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A431F" w:rsidRPr="00817FD1" w:rsidRDefault="00BA431F" w:rsidP="00817FD1">
            <w:pPr>
              <w:widowControl/>
              <w:ind w:left="-57" w:right="-57" w:hanging="13"/>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EE7D36">
            <w:pPr>
              <w:widowControl/>
              <w:autoSpaceDE/>
              <w:autoSpaceDN/>
              <w:adjustRightInd/>
              <w:ind w:left="-108" w:right="-109"/>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0"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181" w:type="pct"/>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4" w:type="pct"/>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9" w:type="pct"/>
            <w:shd w:val="clear" w:color="auto" w:fill="FFFFFF"/>
          </w:tcPr>
          <w:p w:rsidR="00BA431F" w:rsidRPr="00817FD1" w:rsidRDefault="00BA431F" w:rsidP="004E2836">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gridSpan w:val="2"/>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c>
          <w:tcPr>
            <w:tcW w:w="221" w:type="pct"/>
            <w:shd w:val="clear" w:color="auto" w:fill="FFFFFF"/>
          </w:tcPr>
          <w:p w:rsidR="00BA431F" w:rsidRPr="00817FD1" w:rsidRDefault="00BA431F" w:rsidP="00817FD1">
            <w:pPr>
              <w:jc w:val="center"/>
            </w:pPr>
            <w:r w:rsidRPr="00817FD1">
              <w:rPr>
                <w:rFonts w:ascii="Times New Roman" w:hAnsi="Times New Roman"/>
                <w:color w:val="000000"/>
                <w:sz w:val="14"/>
                <w:szCs w:val="14"/>
                <w:lang w:eastAsia="en-US"/>
              </w:rPr>
              <w:t>0,0</w:t>
            </w:r>
          </w:p>
        </w:tc>
      </w:tr>
    </w:tbl>
    <w:p w:rsidR="00157DF1" w:rsidRPr="00817FD1" w:rsidRDefault="008E5D4C" w:rsidP="00817FD1">
      <w:pPr>
        <w:pStyle w:val="1"/>
        <w:rPr>
          <w:rFonts w:ascii="Times New Roman" w:eastAsia="Calibri" w:hAnsi="Times New Roman"/>
          <w:b w:val="0"/>
          <w:szCs w:val="22"/>
          <w:lang w:eastAsia="en-US"/>
        </w:rPr>
      </w:pPr>
      <w:r w:rsidRPr="00817FD1">
        <w:rPr>
          <w:rFonts w:ascii="Times New Roman" w:eastAsia="Calibri" w:hAnsi="Times New Roman"/>
          <w:b w:val="0"/>
          <w:szCs w:val="22"/>
          <w:lang w:eastAsia="en-US"/>
        </w:rPr>
        <w:t>___________________________________________________</w:t>
      </w:r>
    </w:p>
    <w:p w:rsidR="00A10F66" w:rsidRPr="00817FD1" w:rsidRDefault="00A10F66" w:rsidP="00817FD1">
      <w:pPr>
        <w:ind w:left="10490" w:right="-68"/>
        <w:jc w:val="both"/>
        <w:rPr>
          <w:rStyle w:val="a4"/>
          <w:rFonts w:ascii="Times New Roman" w:hAnsi="Times New Roman"/>
          <w:b w:val="0"/>
          <w:color w:val="auto"/>
          <w:sz w:val="28"/>
          <w:szCs w:val="28"/>
        </w:rPr>
      </w:pPr>
    </w:p>
    <w:p w:rsidR="00FB6DE7" w:rsidRPr="00817FD1" w:rsidRDefault="00FB6DE7" w:rsidP="00817FD1">
      <w:pPr>
        <w:widowControl/>
        <w:adjustRightInd/>
        <w:ind w:left="10490" w:right="-172"/>
        <w:jc w:val="both"/>
        <w:outlineLvl w:val="1"/>
        <w:rPr>
          <w:rFonts w:ascii="Times New Roman" w:hAnsi="Times New Roman"/>
        </w:rPr>
      </w:pPr>
    </w:p>
    <w:p w:rsidR="00891BDE" w:rsidRPr="00817FD1" w:rsidRDefault="00891BDE"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Default="002873D9" w:rsidP="00817FD1">
      <w:pPr>
        <w:ind w:left="10206" w:right="-68"/>
        <w:jc w:val="both"/>
        <w:rPr>
          <w:rStyle w:val="a4"/>
          <w:rFonts w:ascii="Times New Roman" w:hAnsi="Times New Roman"/>
          <w:b w:val="0"/>
          <w:color w:val="auto"/>
          <w:sz w:val="28"/>
          <w:szCs w:val="28"/>
        </w:rPr>
      </w:pPr>
    </w:p>
    <w:p w:rsidR="00BA431F" w:rsidRPr="00817FD1" w:rsidRDefault="00BA431F" w:rsidP="00817FD1">
      <w:pPr>
        <w:ind w:left="10206" w:right="-68"/>
        <w:jc w:val="both"/>
        <w:rPr>
          <w:rStyle w:val="a4"/>
          <w:rFonts w:ascii="Times New Roman" w:hAnsi="Times New Roman"/>
          <w:b w:val="0"/>
          <w:color w:val="auto"/>
          <w:sz w:val="28"/>
          <w:szCs w:val="28"/>
        </w:rPr>
      </w:pPr>
    </w:p>
    <w:p w:rsidR="00B412B1" w:rsidRPr="00817FD1" w:rsidRDefault="00B412B1" w:rsidP="00817FD1">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lastRenderedPageBreak/>
        <w:t>Приложение № 5</w:t>
      </w:r>
    </w:p>
    <w:p w:rsidR="00B412B1" w:rsidRPr="00817FD1" w:rsidRDefault="00B412B1" w:rsidP="00817FD1">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 xml:space="preserve">к постановлению администрации города Чебоксары </w:t>
      </w:r>
    </w:p>
    <w:p w:rsidR="00B412B1" w:rsidRPr="00817FD1" w:rsidRDefault="009549F1" w:rsidP="00817FD1">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от</w:t>
      </w:r>
      <w:r>
        <w:rPr>
          <w:rStyle w:val="a4"/>
          <w:rFonts w:ascii="Times New Roman" w:hAnsi="Times New Roman"/>
          <w:b w:val="0"/>
          <w:color w:val="auto"/>
          <w:sz w:val="28"/>
          <w:szCs w:val="28"/>
        </w:rPr>
        <w:t xml:space="preserve"> 05.02.2024</w:t>
      </w:r>
      <w:r w:rsidRPr="00817FD1">
        <w:rPr>
          <w:rStyle w:val="a4"/>
          <w:rFonts w:ascii="Times New Roman" w:hAnsi="Times New Roman"/>
          <w:b w:val="0"/>
          <w:color w:val="auto"/>
          <w:sz w:val="28"/>
          <w:szCs w:val="28"/>
        </w:rPr>
        <w:t xml:space="preserve"> № </w:t>
      </w:r>
      <w:r>
        <w:rPr>
          <w:rStyle w:val="a4"/>
          <w:rFonts w:ascii="Times New Roman" w:hAnsi="Times New Roman"/>
          <w:b w:val="0"/>
          <w:color w:val="auto"/>
          <w:sz w:val="28"/>
          <w:szCs w:val="28"/>
        </w:rPr>
        <w:t>251</w:t>
      </w:r>
    </w:p>
    <w:p w:rsidR="00B412B1" w:rsidRPr="00817FD1" w:rsidRDefault="00B412B1" w:rsidP="00817FD1">
      <w:pPr>
        <w:widowControl/>
        <w:adjustRightInd/>
        <w:ind w:left="10206" w:right="-172"/>
        <w:jc w:val="both"/>
        <w:outlineLvl w:val="1"/>
        <w:rPr>
          <w:rFonts w:ascii="Times New Roman" w:hAnsi="Times New Roman"/>
        </w:rPr>
      </w:pPr>
    </w:p>
    <w:p w:rsidR="00B412B1" w:rsidRPr="00817FD1" w:rsidRDefault="00B412B1" w:rsidP="00817FD1">
      <w:pPr>
        <w:widowControl/>
        <w:adjustRightInd/>
        <w:ind w:left="10206" w:right="-172"/>
        <w:jc w:val="both"/>
        <w:outlineLvl w:val="1"/>
        <w:rPr>
          <w:rFonts w:ascii="Times New Roman" w:hAnsi="Times New Roman"/>
        </w:rPr>
      </w:pPr>
    </w:p>
    <w:p w:rsidR="005B4DDB" w:rsidRPr="00817FD1" w:rsidRDefault="005B4DDB" w:rsidP="00817FD1">
      <w:pPr>
        <w:widowControl/>
        <w:adjustRightInd/>
        <w:ind w:left="10206" w:right="-172"/>
        <w:jc w:val="both"/>
        <w:outlineLvl w:val="1"/>
        <w:rPr>
          <w:rFonts w:ascii="Times New Roman" w:hAnsi="Times New Roman"/>
          <w:sz w:val="28"/>
          <w:szCs w:val="28"/>
        </w:rPr>
      </w:pPr>
      <w:r w:rsidRPr="00817FD1">
        <w:rPr>
          <w:rFonts w:ascii="Times New Roman" w:hAnsi="Times New Roman"/>
          <w:sz w:val="28"/>
          <w:szCs w:val="28"/>
        </w:rPr>
        <w:t>Приложение № 1</w:t>
      </w:r>
    </w:p>
    <w:p w:rsidR="005B4DDB" w:rsidRPr="00817FD1" w:rsidRDefault="005B4DDB" w:rsidP="00817FD1">
      <w:pPr>
        <w:widowControl/>
        <w:autoSpaceDE/>
        <w:autoSpaceDN/>
        <w:adjustRightInd/>
        <w:ind w:left="10206" w:right="-172"/>
        <w:jc w:val="both"/>
        <w:rPr>
          <w:rFonts w:ascii="Times New Roman" w:hAnsi="Times New Roman"/>
          <w:color w:val="000000"/>
          <w:sz w:val="28"/>
          <w:szCs w:val="28"/>
          <w:lang w:eastAsia="en-US"/>
        </w:rPr>
      </w:pPr>
      <w:r w:rsidRPr="00817FD1">
        <w:rPr>
          <w:rFonts w:ascii="Times New Roman" w:hAnsi="Times New Roman"/>
          <w:color w:val="000000"/>
          <w:sz w:val="28"/>
          <w:szCs w:val="28"/>
          <w:lang w:eastAsia="en-US"/>
        </w:rPr>
        <w:t>к подпрограмме «Повышение эффективности бюджетных расходов города Чебоксары»</w:t>
      </w:r>
    </w:p>
    <w:p w:rsidR="005B4DDB" w:rsidRPr="00817FD1" w:rsidRDefault="005B4DDB" w:rsidP="00817FD1">
      <w:pPr>
        <w:widowControl/>
        <w:adjustRightInd/>
        <w:ind w:left="10490" w:right="-172" w:firstLine="567"/>
        <w:jc w:val="center"/>
        <w:rPr>
          <w:rFonts w:ascii="Times New Roman" w:hAnsi="Times New Roman"/>
          <w:b/>
          <w:sz w:val="28"/>
          <w:szCs w:val="28"/>
        </w:rPr>
      </w:pPr>
    </w:p>
    <w:p w:rsidR="00D77385" w:rsidRPr="00817FD1" w:rsidRDefault="00D77385" w:rsidP="00817FD1">
      <w:pPr>
        <w:widowControl/>
        <w:adjustRightInd/>
        <w:ind w:firstLine="567"/>
        <w:jc w:val="center"/>
        <w:rPr>
          <w:rFonts w:ascii="Times New Roman" w:hAnsi="Times New Roman"/>
          <w:b/>
        </w:rPr>
      </w:pPr>
      <w:r w:rsidRPr="00817FD1">
        <w:rPr>
          <w:rFonts w:ascii="Times New Roman" w:hAnsi="Times New Roman"/>
          <w:b/>
        </w:rPr>
        <w:t>СВЕДЕНИЯ</w:t>
      </w:r>
    </w:p>
    <w:p w:rsidR="00D77385" w:rsidRPr="00817FD1" w:rsidRDefault="00D77385" w:rsidP="00817FD1">
      <w:pPr>
        <w:widowControl/>
        <w:adjustRightInd/>
        <w:ind w:firstLine="567"/>
        <w:jc w:val="center"/>
        <w:rPr>
          <w:rFonts w:ascii="Times New Roman" w:hAnsi="Times New Roman"/>
          <w:b/>
        </w:rPr>
      </w:pPr>
      <w:r w:rsidRPr="00817FD1">
        <w:rPr>
          <w:rFonts w:ascii="Times New Roman" w:hAnsi="Times New Roman"/>
          <w:b/>
        </w:rPr>
        <w:t>о важнейших целевых индикаторах и показателях подпрограмм</w:t>
      </w:r>
      <w:r w:rsidR="007F272D" w:rsidRPr="00817FD1">
        <w:rPr>
          <w:rFonts w:ascii="Times New Roman" w:hAnsi="Times New Roman"/>
          <w:b/>
        </w:rPr>
        <w:t>ы</w:t>
      </w:r>
    </w:p>
    <w:p w:rsidR="00D77385" w:rsidRPr="00817FD1" w:rsidRDefault="00D77385" w:rsidP="00817FD1">
      <w:pPr>
        <w:widowControl/>
        <w:adjustRightInd/>
        <w:ind w:firstLine="567"/>
        <w:jc w:val="center"/>
        <w:rPr>
          <w:rFonts w:ascii="Times New Roman" w:hAnsi="Times New Roman"/>
          <w:b/>
        </w:rPr>
      </w:pPr>
      <w:r w:rsidRPr="00817FD1">
        <w:rPr>
          <w:rFonts w:ascii="Times New Roman" w:hAnsi="Times New Roman"/>
          <w:b/>
        </w:rPr>
        <w:t>муниципальной программы города Чебоксары и их значениях</w:t>
      </w:r>
    </w:p>
    <w:p w:rsidR="00D77385" w:rsidRPr="00817FD1" w:rsidRDefault="00D77385" w:rsidP="00817FD1">
      <w:pPr>
        <w:widowControl/>
        <w:adjustRightInd/>
        <w:ind w:firstLine="567"/>
        <w:jc w:val="right"/>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435"/>
        <w:gridCol w:w="884"/>
        <w:gridCol w:w="798"/>
        <w:gridCol w:w="709"/>
        <w:gridCol w:w="709"/>
        <w:gridCol w:w="706"/>
        <w:gridCol w:w="852"/>
        <w:gridCol w:w="849"/>
        <w:gridCol w:w="852"/>
        <w:gridCol w:w="849"/>
        <w:gridCol w:w="852"/>
        <w:gridCol w:w="890"/>
      </w:tblGrid>
      <w:tr w:rsidR="00D77385" w:rsidRPr="00817FD1" w:rsidTr="0066207C">
        <w:tc>
          <w:tcPr>
            <w:tcW w:w="170" w:type="pct"/>
            <w:vMerge w:val="restart"/>
            <w:tcBorders>
              <w:left w:val="single" w:sz="4" w:space="0" w:color="auto"/>
            </w:tcBorders>
            <w:shd w:val="clear" w:color="auto" w:fill="auto"/>
          </w:tcPr>
          <w:p w:rsidR="00D77385" w:rsidRPr="00817FD1" w:rsidRDefault="00D77385" w:rsidP="00817FD1">
            <w:pPr>
              <w:widowControl/>
              <w:adjustRightInd/>
              <w:jc w:val="center"/>
              <w:rPr>
                <w:rFonts w:ascii="Times New Roman" w:hAnsi="Times New Roman"/>
                <w:sz w:val="18"/>
                <w:szCs w:val="18"/>
              </w:rPr>
            </w:pPr>
            <w:r w:rsidRPr="00817FD1">
              <w:rPr>
                <w:rFonts w:ascii="Times New Roman" w:hAnsi="Times New Roman"/>
                <w:sz w:val="18"/>
                <w:szCs w:val="18"/>
              </w:rPr>
              <w:t>№ п/п</w:t>
            </w:r>
          </w:p>
        </w:tc>
        <w:tc>
          <w:tcPr>
            <w:tcW w:w="1825" w:type="pct"/>
            <w:vMerge w:val="restart"/>
            <w:tcBorders>
              <w:bottom w:val="single" w:sz="4" w:space="0" w:color="auto"/>
            </w:tcBorders>
            <w:shd w:val="clear" w:color="auto" w:fill="auto"/>
          </w:tcPr>
          <w:p w:rsidR="00D77385" w:rsidRPr="00817FD1" w:rsidRDefault="00D77385" w:rsidP="00817FD1">
            <w:pPr>
              <w:widowControl/>
              <w:adjustRightInd/>
              <w:ind w:firstLine="34"/>
              <w:jc w:val="center"/>
              <w:rPr>
                <w:rFonts w:ascii="Times New Roman" w:hAnsi="Times New Roman"/>
                <w:b/>
              </w:rPr>
            </w:pPr>
            <w:r w:rsidRPr="00817FD1">
              <w:rPr>
                <w:rFonts w:ascii="Times New Roman" w:hAnsi="Times New Roman"/>
                <w:sz w:val="18"/>
                <w:szCs w:val="20"/>
              </w:rPr>
              <w:t xml:space="preserve">Важнейшие целевые индикаторы и показатели, наименование </w:t>
            </w:r>
            <w:r w:rsidR="007F272D" w:rsidRPr="00817FD1">
              <w:rPr>
                <w:rFonts w:ascii="Times New Roman" w:hAnsi="Times New Roman"/>
                <w:sz w:val="18"/>
                <w:szCs w:val="20"/>
              </w:rPr>
              <w:t>под</w:t>
            </w:r>
            <w:r w:rsidRPr="00817FD1">
              <w:rPr>
                <w:rFonts w:ascii="Times New Roman" w:hAnsi="Times New Roman"/>
                <w:sz w:val="18"/>
                <w:szCs w:val="20"/>
              </w:rPr>
              <w:t>программы муниципальной программы, (наименование)</w:t>
            </w:r>
          </w:p>
        </w:tc>
        <w:tc>
          <w:tcPr>
            <w:tcW w:w="297" w:type="pct"/>
            <w:vMerge w:val="restart"/>
            <w:tcBorders>
              <w:bottom w:val="single" w:sz="4" w:space="0" w:color="auto"/>
            </w:tcBorders>
            <w:shd w:val="clear" w:color="auto" w:fill="auto"/>
          </w:tcPr>
          <w:p w:rsidR="00D77385" w:rsidRPr="00817FD1" w:rsidRDefault="00D77385" w:rsidP="00817FD1">
            <w:pPr>
              <w:widowControl/>
              <w:adjustRightInd/>
              <w:jc w:val="center"/>
              <w:rPr>
                <w:rFonts w:ascii="Times New Roman" w:hAnsi="Times New Roman"/>
                <w:b/>
              </w:rPr>
            </w:pPr>
            <w:r w:rsidRPr="00817FD1">
              <w:rPr>
                <w:rFonts w:ascii="Times New Roman" w:hAnsi="Times New Roman"/>
                <w:sz w:val="18"/>
                <w:szCs w:val="20"/>
              </w:rPr>
              <w:t>Единица измерения</w:t>
            </w:r>
          </w:p>
        </w:tc>
        <w:tc>
          <w:tcPr>
            <w:tcW w:w="2709" w:type="pct"/>
            <w:gridSpan w:val="10"/>
            <w:tcBorders>
              <w:bottom w:val="single" w:sz="4" w:space="0" w:color="auto"/>
              <w:right w:val="single" w:sz="4" w:space="0" w:color="auto"/>
            </w:tcBorders>
            <w:shd w:val="clear" w:color="auto" w:fill="auto"/>
          </w:tcPr>
          <w:p w:rsidR="00D77385" w:rsidRPr="00817FD1" w:rsidRDefault="00D77385" w:rsidP="00817FD1">
            <w:pPr>
              <w:widowControl/>
              <w:adjustRightInd/>
              <w:ind w:firstLine="567"/>
              <w:jc w:val="center"/>
              <w:rPr>
                <w:rFonts w:ascii="Times New Roman" w:hAnsi="Times New Roman"/>
                <w:b/>
              </w:rPr>
            </w:pPr>
            <w:r w:rsidRPr="00817FD1">
              <w:rPr>
                <w:rFonts w:ascii="Times New Roman" w:hAnsi="Times New Roman"/>
                <w:sz w:val="18"/>
                <w:szCs w:val="20"/>
              </w:rPr>
              <w:t>Значения целевых индикаторов и показателей</w:t>
            </w:r>
          </w:p>
        </w:tc>
      </w:tr>
      <w:tr w:rsidR="0066207C" w:rsidRPr="00817FD1" w:rsidTr="00AC2AE4">
        <w:trPr>
          <w:trHeight w:val="411"/>
        </w:trPr>
        <w:tc>
          <w:tcPr>
            <w:tcW w:w="170" w:type="pct"/>
            <w:vMerge/>
            <w:tcBorders>
              <w:left w:val="single" w:sz="4" w:space="0" w:color="auto"/>
            </w:tcBorders>
            <w:shd w:val="clear" w:color="auto" w:fill="auto"/>
          </w:tcPr>
          <w:p w:rsidR="0066207C" w:rsidRPr="00817FD1" w:rsidRDefault="0066207C" w:rsidP="00817FD1">
            <w:pPr>
              <w:widowControl/>
              <w:adjustRightInd/>
              <w:ind w:firstLine="567"/>
              <w:jc w:val="center"/>
              <w:rPr>
                <w:rFonts w:ascii="Times New Roman" w:hAnsi="Times New Roman"/>
                <w:b/>
              </w:rPr>
            </w:pPr>
          </w:p>
        </w:tc>
        <w:tc>
          <w:tcPr>
            <w:tcW w:w="1825" w:type="pct"/>
            <w:vMerge/>
            <w:shd w:val="clear" w:color="auto" w:fill="auto"/>
          </w:tcPr>
          <w:p w:rsidR="0066207C" w:rsidRPr="00817FD1" w:rsidRDefault="0066207C" w:rsidP="00817FD1">
            <w:pPr>
              <w:widowControl/>
              <w:adjustRightInd/>
              <w:ind w:firstLine="34"/>
              <w:jc w:val="center"/>
              <w:rPr>
                <w:rFonts w:ascii="Times New Roman" w:hAnsi="Times New Roman"/>
                <w:b/>
              </w:rPr>
            </w:pPr>
          </w:p>
        </w:tc>
        <w:tc>
          <w:tcPr>
            <w:tcW w:w="297" w:type="pct"/>
            <w:vMerge/>
            <w:shd w:val="clear" w:color="auto" w:fill="auto"/>
          </w:tcPr>
          <w:p w:rsidR="0066207C" w:rsidRPr="00817FD1" w:rsidRDefault="0066207C" w:rsidP="00817FD1">
            <w:pPr>
              <w:widowControl/>
              <w:adjustRightInd/>
              <w:ind w:firstLine="567"/>
              <w:jc w:val="center"/>
              <w:rPr>
                <w:rFonts w:ascii="Times New Roman" w:hAnsi="Times New Roman"/>
                <w:b/>
              </w:rPr>
            </w:pPr>
          </w:p>
        </w:tc>
        <w:tc>
          <w:tcPr>
            <w:tcW w:w="268" w:type="pct"/>
            <w:shd w:val="clear" w:color="auto" w:fill="auto"/>
          </w:tcPr>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2019 </w:t>
            </w:r>
          </w:p>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38" w:type="pct"/>
            <w:shd w:val="clear" w:color="auto" w:fill="auto"/>
          </w:tcPr>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2020 </w:t>
            </w:r>
          </w:p>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38" w:type="pct"/>
            <w:shd w:val="clear" w:color="auto" w:fill="auto"/>
          </w:tcPr>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2021 </w:t>
            </w:r>
          </w:p>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37" w:type="pct"/>
            <w:shd w:val="clear" w:color="auto" w:fill="auto"/>
          </w:tcPr>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2022 </w:t>
            </w:r>
          </w:p>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6" w:type="pct"/>
            <w:shd w:val="clear" w:color="auto" w:fill="auto"/>
          </w:tcPr>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2023 </w:t>
            </w:r>
          </w:p>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5" w:type="pct"/>
            <w:shd w:val="clear" w:color="auto" w:fill="auto"/>
          </w:tcPr>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2024</w:t>
            </w:r>
          </w:p>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6" w:type="pct"/>
            <w:tcBorders>
              <w:right w:val="single" w:sz="4" w:space="0" w:color="auto"/>
            </w:tcBorders>
            <w:shd w:val="clear" w:color="auto" w:fill="auto"/>
          </w:tcPr>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2025</w:t>
            </w:r>
          </w:p>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год </w:t>
            </w:r>
          </w:p>
        </w:tc>
        <w:tc>
          <w:tcPr>
            <w:tcW w:w="285" w:type="pct"/>
            <w:tcBorders>
              <w:right w:val="single" w:sz="4" w:space="0" w:color="auto"/>
            </w:tcBorders>
            <w:shd w:val="clear" w:color="auto" w:fill="auto"/>
          </w:tcPr>
          <w:p w:rsidR="00E405C2" w:rsidRPr="00817FD1" w:rsidRDefault="00E405C2" w:rsidP="00E405C2">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202</w:t>
            </w:r>
            <w:r>
              <w:rPr>
                <w:rFonts w:ascii="Times New Roman" w:hAnsi="Times New Roman"/>
                <w:sz w:val="18"/>
                <w:szCs w:val="20"/>
              </w:rPr>
              <w:t>6</w:t>
            </w:r>
          </w:p>
          <w:p w:rsidR="0066207C" w:rsidRPr="00817FD1" w:rsidRDefault="00E405C2" w:rsidP="00E405C2">
            <w:pPr>
              <w:widowControl/>
              <w:adjustRightInd/>
              <w:ind w:right="-57"/>
              <w:jc w:val="center"/>
              <w:rPr>
                <w:rFonts w:ascii="Times New Roman" w:hAnsi="Times New Roman"/>
                <w:sz w:val="18"/>
                <w:szCs w:val="20"/>
              </w:rPr>
            </w:pPr>
            <w:r w:rsidRPr="00817FD1">
              <w:rPr>
                <w:rFonts w:ascii="Times New Roman" w:hAnsi="Times New Roman"/>
                <w:sz w:val="18"/>
                <w:szCs w:val="20"/>
              </w:rPr>
              <w:t>год</w:t>
            </w:r>
          </w:p>
        </w:tc>
        <w:tc>
          <w:tcPr>
            <w:tcW w:w="286" w:type="pct"/>
            <w:tcBorders>
              <w:right w:val="single" w:sz="4" w:space="0" w:color="auto"/>
            </w:tcBorders>
            <w:shd w:val="clear" w:color="auto" w:fill="auto"/>
          </w:tcPr>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2030</w:t>
            </w:r>
          </w:p>
          <w:p w:rsidR="0066207C" w:rsidRPr="00817FD1" w:rsidRDefault="0066207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год</w:t>
            </w:r>
          </w:p>
        </w:tc>
        <w:tc>
          <w:tcPr>
            <w:tcW w:w="299" w:type="pct"/>
            <w:tcBorders>
              <w:right w:val="single" w:sz="4" w:space="0" w:color="auto"/>
            </w:tcBorders>
            <w:shd w:val="clear" w:color="auto" w:fill="auto"/>
          </w:tcPr>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2035</w:t>
            </w:r>
          </w:p>
          <w:p w:rsidR="0066207C" w:rsidRPr="00817FD1" w:rsidRDefault="0066207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год</w:t>
            </w:r>
          </w:p>
        </w:tc>
      </w:tr>
      <w:tr w:rsidR="0066207C" w:rsidRPr="00817FD1" w:rsidTr="00AC2AE4">
        <w:trPr>
          <w:trHeight w:val="92"/>
        </w:trPr>
        <w:tc>
          <w:tcPr>
            <w:tcW w:w="170" w:type="pct"/>
            <w:tcBorders>
              <w:left w:val="single" w:sz="4" w:space="0" w:color="auto"/>
              <w:bottom w:val="single" w:sz="4" w:space="0" w:color="auto"/>
            </w:tcBorders>
            <w:shd w:val="clear" w:color="auto" w:fill="auto"/>
          </w:tcPr>
          <w:p w:rsidR="0066207C" w:rsidRPr="00817FD1" w:rsidRDefault="0066207C" w:rsidP="00817FD1">
            <w:pPr>
              <w:widowControl/>
              <w:adjustRightInd/>
              <w:ind w:left="-851" w:right="-109" w:firstLine="709"/>
              <w:jc w:val="center"/>
              <w:rPr>
                <w:rFonts w:ascii="Times New Roman" w:hAnsi="Times New Roman"/>
                <w:sz w:val="18"/>
                <w:szCs w:val="20"/>
              </w:rPr>
            </w:pPr>
            <w:r w:rsidRPr="00817FD1">
              <w:rPr>
                <w:rFonts w:ascii="Times New Roman" w:hAnsi="Times New Roman"/>
                <w:sz w:val="18"/>
                <w:szCs w:val="18"/>
              </w:rPr>
              <w:t>1</w:t>
            </w:r>
          </w:p>
        </w:tc>
        <w:tc>
          <w:tcPr>
            <w:tcW w:w="1825" w:type="pct"/>
            <w:tcBorders>
              <w:bottom w:val="single" w:sz="4" w:space="0" w:color="auto"/>
            </w:tcBorders>
            <w:shd w:val="clear" w:color="auto" w:fill="auto"/>
          </w:tcPr>
          <w:p w:rsidR="0066207C" w:rsidRPr="00817FD1" w:rsidRDefault="0066207C" w:rsidP="00817FD1">
            <w:pPr>
              <w:widowControl/>
              <w:adjustRightInd/>
              <w:ind w:firstLine="34"/>
              <w:jc w:val="center"/>
              <w:rPr>
                <w:rFonts w:ascii="Times New Roman" w:hAnsi="Times New Roman"/>
                <w:sz w:val="18"/>
                <w:szCs w:val="20"/>
              </w:rPr>
            </w:pPr>
            <w:r w:rsidRPr="00817FD1">
              <w:rPr>
                <w:rFonts w:ascii="Times New Roman" w:hAnsi="Times New Roman"/>
                <w:sz w:val="18"/>
                <w:szCs w:val="20"/>
              </w:rPr>
              <w:t>2</w:t>
            </w:r>
          </w:p>
        </w:tc>
        <w:tc>
          <w:tcPr>
            <w:tcW w:w="297" w:type="pct"/>
            <w:tcBorders>
              <w:bottom w:val="single" w:sz="4" w:space="0" w:color="auto"/>
            </w:tcBorders>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t>3</w:t>
            </w:r>
          </w:p>
        </w:tc>
        <w:tc>
          <w:tcPr>
            <w:tcW w:w="268" w:type="pct"/>
            <w:tcBorders>
              <w:bottom w:val="single" w:sz="4" w:space="0" w:color="auto"/>
            </w:tcBorders>
            <w:shd w:val="clear" w:color="auto" w:fill="auto"/>
          </w:tcPr>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4</w:t>
            </w:r>
          </w:p>
        </w:tc>
        <w:tc>
          <w:tcPr>
            <w:tcW w:w="238" w:type="pct"/>
            <w:tcBorders>
              <w:bottom w:val="single" w:sz="4" w:space="0" w:color="auto"/>
            </w:tcBorders>
            <w:shd w:val="clear" w:color="auto" w:fill="auto"/>
          </w:tcPr>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5</w:t>
            </w:r>
          </w:p>
        </w:tc>
        <w:tc>
          <w:tcPr>
            <w:tcW w:w="238" w:type="pct"/>
            <w:tcBorders>
              <w:bottom w:val="single" w:sz="4" w:space="0" w:color="auto"/>
            </w:tcBorders>
            <w:shd w:val="clear" w:color="auto" w:fill="auto"/>
          </w:tcPr>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6</w:t>
            </w:r>
          </w:p>
        </w:tc>
        <w:tc>
          <w:tcPr>
            <w:tcW w:w="237" w:type="pct"/>
            <w:tcBorders>
              <w:bottom w:val="single" w:sz="4" w:space="0" w:color="auto"/>
            </w:tcBorders>
            <w:shd w:val="clear" w:color="auto" w:fill="auto"/>
          </w:tcPr>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7</w:t>
            </w:r>
          </w:p>
        </w:tc>
        <w:tc>
          <w:tcPr>
            <w:tcW w:w="286" w:type="pct"/>
            <w:tcBorders>
              <w:bottom w:val="single" w:sz="4" w:space="0" w:color="auto"/>
            </w:tcBorders>
            <w:shd w:val="clear" w:color="auto" w:fill="auto"/>
          </w:tcPr>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8</w:t>
            </w:r>
          </w:p>
        </w:tc>
        <w:tc>
          <w:tcPr>
            <w:tcW w:w="285" w:type="pct"/>
            <w:tcBorders>
              <w:bottom w:val="single" w:sz="4" w:space="0" w:color="auto"/>
            </w:tcBorders>
            <w:shd w:val="clear" w:color="auto" w:fill="auto"/>
          </w:tcPr>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9</w:t>
            </w:r>
          </w:p>
        </w:tc>
        <w:tc>
          <w:tcPr>
            <w:tcW w:w="286" w:type="pct"/>
            <w:tcBorders>
              <w:bottom w:val="single" w:sz="4" w:space="0" w:color="auto"/>
              <w:right w:val="single" w:sz="4" w:space="0" w:color="auto"/>
            </w:tcBorders>
            <w:shd w:val="clear" w:color="auto" w:fill="auto"/>
          </w:tcPr>
          <w:p w:rsidR="0066207C" w:rsidRPr="00817FD1" w:rsidRDefault="0066207C"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10</w:t>
            </w:r>
          </w:p>
        </w:tc>
        <w:tc>
          <w:tcPr>
            <w:tcW w:w="285" w:type="pct"/>
            <w:tcBorders>
              <w:bottom w:val="single" w:sz="4" w:space="0" w:color="auto"/>
              <w:right w:val="single" w:sz="4" w:space="0" w:color="auto"/>
            </w:tcBorders>
            <w:shd w:val="clear" w:color="auto" w:fill="auto"/>
          </w:tcPr>
          <w:p w:rsidR="0066207C" w:rsidRPr="00817FD1" w:rsidRDefault="00E405C2" w:rsidP="0066207C">
            <w:pPr>
              <w:widowControl/>
              <w:adjustRightInd/>
              <w:ind w:right="-57"/>
              <w:jc w:val="center"/>
              <w:rPr>
                <w:rFonts w:ascii="Times New Roman" w:hAnsi="Times New Roman"/>
                <w:sz w:val="18"/>
                <w:szCs w:val="20"/>
              </w:rPr>
            </w:pPr>
            <w:r>
              <w:rPr>
                <w:rFonts w:ascii="Times New Roman" w:hAnsi="Times New Roman"/>
                <w:sz w:val="18"/>
                <w:szCs w:val="20"/>
              </w:rPr>
              <w:t>11</w:t>
            </w:r>
          </w:p>
        </w:tc>
        <w:tc>
          <w:tcPr>
            <w:tcW w:w="286" w:type="pct"/>
            <w:tcBorders>
              <w:bottom w:val="single" w:sz="4" w:space="0" w:color="auto"/>
              <w:right w:val="single" w:sz="4" w:space="0" w:color="auto"/>
            </w:tcBorders>
            <w:shd w:val="clear" w:color="auto" w:fill="auto"/>
          </w:tcPr>
          <w:p w:rsidR="0066207C" w:rsidRPr="00817FD1" w:rsidRDefault="00E405C2" w:rsidP="00817FD1">
            <w:pPr>
              <w:widowControl/>
              <w:adjustRightInd/>
              <w:ind w:right="-57"/>
              <w:jc w:val="center"/>
              <w:rPr>
                <w:rFonts w:ascii="Times New Roman" w:hAnsi="Times New Roman"/>
                <w:sz w:val="18"/>
                <w:szCs w:val="20"/>
              </w:rPr>
            </w:pPr>
            <w:r>
              <w:rPr>
                <w:rFonts w:ascii="Times New Roman" w:hAnsi="Times New Roman"/>
                <w:sz w:val="18"/>
                <w:szCs w:val="20"/>
              </w:rPr>
              <w:t>12</w:t>
            </w:r>
          </w:p>
        </w:tc>
        <w:tc>
          <w:tcPr>
            <w:tcW w:w="299" w:type="pct"/>
            <w:tcBorders>
              <w:bottom w:val="single" w:sz="4" w:space="0" w:color="auto"/>
              <w:right w:val="single" w:sz="4" w:space="0" w:color="auto"/>
            </w:tcBorders>
            <w:shd w:val="clear" w:color="auto" w:fill="auto"/>
          </w:tcPr>
          <w:p w:rsidR="0066207C" w:rsidRPr="00817FD1" w:rsidRDefault="00E405C2" w:rsidP="00817FD1">
            <w:pPr>
              <w:widowControl/>
              <w:adjustRightInd/>
              <w:ind w:right="-57"/>
              <w:jc w:val="center"/>
              <w:rPr>
                <w:rFonts w:ascii="Times New Roman" w:hAnsi="Times New Roman"/>
                <w:sz w:val="18"/>
                <w:szCs w:val="20"/>
              </w:rPr>
            </w:pPr>
            <w:r>
              <w:rPr>
                <w:rFonts w:ascii="Times New Roman" w:hAnsi="Times New Roman"/>
                <w:sz w:val="18"/>
                <w:szCs w:val="20"/>
              </w:rPr>
              <w:t>13</w:t>
            </w:r>
          </w:p>
        </w:tc>
      </w:tr>
      <w:tr w:rsidR="00D77385" w:rsidRPr="00817FD1" w:rsidTr="00357E4B">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rsidR="00D77385" w:rsidRPr="00817FD1" w:rsidRDefault="00D77385" w:rsidP="00817FD1">
            <w:pPr>
              <w:widowControl/>
              <w:adjustRightInd/>
              <w:ind w:left="-57" w:right="-57" w:firstLine="567"/>
              <w:jc w:val="both"/>
              <w:rPr>
                <w:rFonts w:ascii="Times New Roman" w:eastAsia="Calibri" w:hAnsi="Times New Roman"/>
                <w:b/>
                <w:sz w:val="18"/>
                <w:szCs w:val="22"/>
                <w:lang w:eastAsia="en-US"/>
              </w:rPr>
            </w:pPr>
          </w:p>
          <w:p w:rsidR="00D77385" w:rsidRPr="00817FD1" w:rsidRDefault="00D77385" w:rsidP="00817FD1">
            <w:pPr>
              <w:widowControl/>
              <w:adjustRightInd/>
              <w:ind w:left="-57" w:right="-57" w:firstLine="567"/>
              <w:jc w:val="center"/>
              <w:rPr>
                <w:rFonts w:ascii="Times New Roman" w:hAnsi="Times New Roman"/>
                <w:b/>
                <w:sz w:val="18"/>
                <w:szCs w:val="18"/>
              </w:rPr>
            </w:pPr>
            <w:r w:rsidRPr="00817FD1">
              <w:rPr>
                <w:rFonts w:ascii="Times New Roman" w:eastAsia="Calibri" w:hAnsi="Times New Roman"/>
                <w:b/>
                <w:sz w:val="18"/>
                <w:szCs w:val="18"/>
                <w:lang w:eastAsia="en-US"/>
              </w:rPr>
              <w:t>Подпрограмма</w:t>
            </w:r>
            <w:r w:rsidRPr="00817FD1">
              <w:rPr>
                <w:rFonts w:ascii="Times New Roman" w:hAnsi="Times New Roman"/>
                <w:b/>
                <w:sz w:val="18"/>
                <w:szCs w:val="18"/>
              </w:rPr>
              <w:t xml:space="preserve"> «Повышение эффективности бюджетных расходов города Чебоксары»</w:t>
            </w:r>
          </w:p>
          <w:p w:rsidR="00D77385" w:rsidRPr="00817FD1" w:rsidRDefault="00D77385" w:rsidP="00817FD1">
            <w:pPr>
              <w:widowControl/>
              <w:adjustRightInd/>
              <w:ind w:right="-57"/>
              <w:jc w:val="both"/>
              <w:rPr>
                <w:rFonts w:ascii="Times New Roman" w:hAnsi="Times New Roman"/>
                <w:b/>
                <w:sz w:val="14"/>
                <w:szCs w:val="16"/>
              </w:rPr>
            </w:pPr>
          </w:p>
        </w:tc>
      </w:tr>
      <w:tr w:rsidR="0066207C" w:rsidRPr="00817FD1" w:rsidTr="00AC2AE4">
        <w:trPr>
          <w:trHeight w:val="230"/>
        </w:trPr>
        <w:tc>
          <w:tcPr>
            <w:tcW w:w="170" w:type="pct"/>
            <w:tcBorders>
              <w:left w:val="single" w:sz="4" w:space="0" w:color="auto"/>
            </w:tcBorders>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t>1.</w:t>
            </w:r>
          </w:p>
        </w:tc>
        <w:tc>
          <w:tcPr>
            <w:tcW w:w="1825" w:type="pct"/>
            <w:shd w:val="clear" w:color="auto" w:fill="auto"/>
          </w:tcPr>
          <w:p w:rsidR="0066207C" w:rsidRPr="00817FD1" w:rsidRDefault="0066207C" w:rsidP="00817FD1">
            <w:pPr>
              <w:widowControl/>
              <w:adjustRightInd/>
              <w:jc w:val="both"/>
              <w:rPr>
                <w:rFonts w:ascii="Times New Roman" w:hAnsi="Times New Roman"/>
                <w:sz w:val="18"/>
                <w:szCs w:val="20"/>
              </w:rPr>
            </w:pPr>
            <w:r w:rsidRPr="00817FD1">
              <w:rPr>
                <w:rFonts w:ascii="Times New Roman" w:hAnsi="Times New Roman"/>
                <w:sz w:val="18"/>
                <w:szCs w:val="20"/>
              </w:rPr>
              <w:t>Отношение доли расходов на содержание органов местного самоуправления города Чебоксары к установленному нормативу формирования данных расходов в отчетном финансовом году</w:t>
            </w:r>
          </w:p>
        </w:tc>
        <w:tc>
          <w:tcPr>
            <w:tcW w:w="297" w:type="pct"/>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t>коэффициент</w:t>
            </w:r>
          </w:p>
        </w:tc>
        <w:tc>
          <w:tcPr>
            <w:tcW w:w="26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w:t>
            </w:r>
          </w:p>
        </w:tc>
        <w:tc>
          <w:tcPr>
            <w:tcW w:w="238" w:type="pct"/>
            <w:shd w:val="clear" w:color="auto" w:fill="auto"/>
          </w:tcPr>
          <w:p w:rsidR="0066207C" w:rsidRPr="00817FD1" w:rsidRDefault="0066207C" w:rsidP="00817FD1">
            <w:pPr>
              <w:widowControl/>
              <w:autoSpaceDE/>
              <w:autoSpaceDN/>
              <w:adjustRightInd/>
              <w:spacing w:after="160" w:line="259" w:lineRule="auto"/>
              <w:jc w:val="center"/>
              <w:rPr>
                <w:rFonts w:ascii="Calibri" w:eastAsia="Calibri" w:hAnsi="Calibri"/>
                <w:sz w:val="22"/>
                <w:szCs w:val="22"/>
                <w:lang w:eastAsia="en-US"/>
              </w:rPr>
            </w:pPr>
            <w:r w:rsidRPr="00817FD1">
              <w:rPr>
                <w:rFonts w:ascii="Times New Roman" w:hAnsi="Times New Roman"/>
                <w:sz w:val="18"/>
                <w:szCs w:val="20"/>
              </w:rPr>
              <w:t>1,0</w:t>
            </w:r>
          </w:p>
        </w:tc>
        <w:tc>
          <w:tcPr>
            <w:tcW w:w="238" w:type="pct"/>
            <w:shd w:val="clear" w:color="auto" w:fill="auto"/>
          </w:tcPr>
          <w:p w:rsidR="0066207C" w:rsidRPr="00817FD1" w:rsidRDefault="0066207C" w:rsidP="00817FD1">
            <w:pPr>
              <w:widowControl/>
              <w:autoSpaceDE/>
              <w:autoSpaceDN/>
              <w:adjustRightInd/>
              <w:spacing w:after="160" w:line="259" w:lineRule="auto"/>
              <w:jc w:val="center"/>
              <w:rPr>
                <w:rFonts w:ascii="Times New Roman" w:eastAsia="Calibri" w:hAnsi="Times New Roman"/>
                <w:sz w:val="22"/>
                <w:szCs w:val="22"/>
                <w:lang w:eastAsia="en-US"/>
              </w:rPr>
            </w:pPr>
            <w:r w:rsidRPr="00817FD1">
              <w:rPr>
                <w:rFonts w:ascii="Times New Roman" w:hAnsi="Times New Roman"/>
                <w:sz w:val="18"/>
                <w:szCs w:val="20"/>
              </w:rPr>
              <w:t>1,0</w:t>
            </w:r>
          </w:p>
        </w:tc>
        <w:tc>
          <w:tcPr>
            <w:tcW w:w="237" w:type="pct"/>
            <w:shd w:val="clear" w:color="auto" w:fill="auto"/>
          </w:tcPr>
          <w:p w:rsidR="0066207C" w:rsidRPr="00817FD1" w:rsidRDefault="0066207C" w:rsidP="00817FD1">
            <w:pPr>
              <w:widowControl/>
              <w:autoSpaceDE/>
              <w:autoSpaceDN/>
              <w:adjustRightInd/>
              <w:spacing w:after="160" w:line="259" w:lineRule="auto"/>
              <w:jc w:val="center"/>
              <w:rPr>
                <w:rFonts w:ascii="Times New Roman" w:eastAsia="Calibri" w:hAnsi="Times New Roman"/>
                <w:sz w:val="18"/>
                <w:szCs w:val="18"/>
                <w:lang w:eastAsia="en-US"/>
              </w:rPr>
            </w:pPr>
            <w:r w:rsidRPr="00817FD1">
              <w:rPr>
                <w:rFonts w:ascii="Times New Roman" w:eastAsia="Calibri" w:hAnsi="Times New Roman"/>
                <w:sz w:val="18"/>
                <w:szCs w:val="18"/>
                <w:lang w:eastAsia="en-US"/>
              </w:rPr>
              <w:t>х</w:t>
            </w:r>
          </w:p>
        </w:tc>
        <w:tc>
          <w:tcPr>
            <w:tcW w:w="286" w:type="pct"/>
            <w:shd w:val="clear" w:color="auto" w:fill="auto"/>
          </w:tcPr>
          <w:p w:rsidR="0066207C" w:rsidRPr="00817FD1" w:rsidRDefault="0066207C" w:rsidP="00817FD1">
            <w:pPr>
              <w:jc w:val="center"/>
            </w:pPr>
            <w:r w:rsidRPr="00817FD1">
              <w:rPr>
                <w:rFonts w:ascii="Times New Roman" w:eastAsia="Calibri" w:hAnsi="Times New Roman"/>
                <w:sz w:val="18"/>
                <w:szCs w:val="18"/>
                <w:lang w:eastAsia="en-US"/>
              </w:rPr>
              <w:t>х</w:t>
            </w:r>
          </w:p>
        </w:tc>
        <w:tc>
          <w:tcPr>
            <w:tcW w:w="285" w:type="pct"/>
            <w:shd w:val="clear" w:color="auto" w:fill="auto"/>
          </w:tcPr>
          <w:p w:rsidR="0066207C" w:rsidRPr="00817FD1" w:rsidRDefault="0066207C" w:rsidP="00817FD1">
            <w:pPr>
              <w:jc w:val="center"/>
            </w:pPr>
            <w:r w:rsidRPr="00817FD1">
              <w:rPr>
                <w:rFonts w:ascii="Times New Roman" w:eastAsia="Calibri" w:hAnsi="Times New Roman"/>
                <w:sz w:val="18"/>
                <w:szCs w:val="18"/>
                <w:lang w:eastAsia="en-US"/>
              </w:rPr>
              <w:t>х</w:t>
            </w:r>
          </w:p>
        </w:tc>
        <w:tc>
          <w:tcPr>
            <w:tcW w:w="286" w:type="pct"/>
            <w:tcBorders>
              <w:right w:val="single" w:sz="4" w:space="0" w:color="auto"/>
            </w:tcBorders>
            <w:shd w:val="clear" w:color="auto" w:fill="auto"/>
          </w:tcPr>
          <w:p w:rsidR="0066207C" w:rsidRPr="00817FD1" w:rsidRDefault="0066207C" w:rsidP="00817FD1">
            <w:pPr>
              <w:jc w:val="center"/>
            </w:pPr>
            <w:r w:rsidRPr="00817FD1">
              <w:rPr>
                <w:rFonts w:ascii="Times New Roman" w:eastAsia="Calibri" w:hAnsi="Times New Roman"/>
                <w:sz w:val="18"/>
                <w:szCs w:val="18"/>
                <w:lang w:eastAsia="en-US"/>
              </w:rPr>
              <w:t>х</w:t>
            </w:r>
          </w:p>
        </w:tc>
        <w:tc>
          <w:tcPr>
            <w:tcW w:w="285" w:type="pct"/>
            <w:tcBorders>
              <w:right w:val="single" w:sz="4" w:space="0" w:color="auto"/>
            </w:tcBorders>
            <w:shd w:val="clear" w:color="auto" w:fill="auto"/>
          </w:tcPr>
          <w:p w:rsidR="0066207C" w:rsidRPr="00817FD1" w:rsidRDefault="00AC2AE4" w:rsidP="0066207C">
            <w:pPr>
              <w:jc w:val="center"/>
            </w:pPr>
            <w:r w:rsidRPr="00817FD1">
              <w:rPr>
                <w:rFonts w:ascii="Times New Roman" w:eastAsia="Calibri" w:hAnsi="Times New Roman"/>
                <w:sz w:val="18"/>
                <w:szCs w:val="18"/>
                <w:lang w:eastAsia="en-US"/>
              </w:rPr>
              <w:t>х</w:t>
            </w:r>
          </w:p>
        </w:tc>
        <w:tc>
          <w:tcPr>
            <w:tcW w:w="286" w:type="pct"/>
            <w:tcBorders>
              <w:right w:val="single" w:sz="4" w:space="0" w:color="auto"/>
            </w:tcBorders>
            <w:shd w:val="clear" w:color="auto" w:fill="auto"/>
          </w:tcPr>
          <w:p w:rsidR="0066207C" w:rsidRPr="00817FD1" w:rsidRDefault="0066207C" w:rsidP="00817FD1">
            <w:pPr>
              <w:jc w:val="center"/>
            </w:pPr>
            <w:r w:rsidRPr="00817FD1">
              <w:rPr>
                <w:rFonts w:ascii="Times New Roman" w:eastAsia="Calibri" w:hAnsi="Times New Roman"/>
                <w:sz w:val="18"/>
                <w:szCs w:val="18"/>
                <w:lang w:eastAsia="en-US"/>
              </w:rPr>
              <w:t>х</w:t>
            </w:r>
          </w:p>
        </w:tc>
        <w:tc>
          <w:tcPr>
            <w:tcW w:w="299" w:type="pct"/>
            <w:tcBorders>
              <w:right w:val="single" w:sz="4" w:space="0" w:color="auto"/>
            </w:tcBorders>
            <w:shd w:val="clear" w:color="auto" w:fill="auto"/>
          </w:tcPr>
          <w:p w:rsidR="0066207C" w:rsidRPr="00817FD1" w:rsidRDefault="0066207C" w:rsidP="00817FD1">
            <w:pPr>
              <w:jc w:val="center"/>
            </w:pPr>
            <w:r w:rsidRPr="00817FD1">
              <w:rPr>
                <w:rFonts w:ascii="Times New Roman" w:eastAsia="Calibri" w:hAnsi="Times New Roman"/>
                <w:sz w:val="18"/>
                <w:szCs w:val="18"/>
                <w:lang w:eastAsia="en-US"/>
              </w:rPr>
              <w:t>х</w:t>
            </w:r>
          </w:p>
        </w:tc>
      </w:tr>
      <w:tr w:rsidR="0066207C" w:rsidRPr="00817FD1" w:rsidTr="00AC2AE4">
        <w:trPr>
          <w:trHeight w:val="810"/>
        </w:trPr>
        <w:tc>
          <w:tcPr>
            <w:tcW w:w="170" w:type="pct"/>
            <w:tcBorders>
              <w:left w:val="single" w:sz="4" w:space="0" w:color="auto"/>
            </w:tcBorders>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t>2.</w:t>
            </w:r>
          </w:p>
        </w:tc>
        <w:tc>
          <w:tcPr>
            <w:tcW w:w="1825" w:type="pct"/>
            <w:shd w:val="clear" w:color="auto" w:fill="auto"/>
          </w:tcPr>
          <w:p w:rsidR="0066207C" w:rsidRPr="00817FD1" w:rsidRDefault="0066207C" w:rsidP="00817FD1">
            <w:pPr>
              <w:widowControl/>
              <w:adjustRightInd/>
              <w:jc w:val="both"/>
              <w:rPr>
                <w:rFonts w:ascii="Times New Roman" w:hAnsi="Times New Roman"/>
                <w:sz w:val="18"/>
                <w:szCs w:val="20"/>
              </w:rPr>
            </w:pPr>
            <w:r w:rsidRPr="00817FD1">
              <w:rPr>
                <w:rFonts w:ascii="Times New Roman" w:hAnsi="Times New Roman"/>
                <w:sz w:val="18"/>
                <w:szCs w:val="20"/>
              </w:rPr>
              <w:t>Отношение количества подготовленных заключений по результатам финансово-экономической экспертизы проектов муниципальных программ города Чебоксары к общему количеству поступивших на экспертизу проектов муниципальных программ города Чебоксары</w:t>
            </w:r>
          </w:p>
        </w:tc>
        <w:tc>
          <w:tcPr>
            <w:tcW w:w="297" w:type="pct"/>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6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7"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right w:val="single" w:sz="4" w:space="0" w:color="auto"/>
            </w:tcBorders>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p w:rsidR="0066207C" w:rsidRPr="00817FD1" w:rsidRDefault="0066207C" w:rsidP="00817FD1">
            <w:pPr>
              <w:widowControl/>
              <w:adjustRightInd/>
              <w:ind w:left="-57" w:right="-57"/>
              <w:jc w:val="center"/>
              <w:rPr>
                <w:rFonts w:ascii="Times New Roman" w:hAnsi="Times New Roman"/>
                <w:sz w:val="18"/>
                <w:szCs w:val="20"/>
              </w:rPr>
            </w:pPr>
          </w:p>
        </w:tc>
        <w:tc>
          <w:tcPr>
            <w:tcW w:w="285" w:type="pct"/>
            <w:tcBorders>
              <w:right w:val="single" w:sz="4" w:space="0" w:color="auto"/>
            </w:tcBorders>
            <w:shd w:val="clear" w:color="auto" w:fill="auto"/>
          </w:tcPr>
          <w:p w:rsidR="0066207C" w:rsidRPr="00817FD1" w:rsidRDefault="00AC2AE4" w:rsidP="0066207C">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right w:val="single" w:sz="4" w:space="0" w:color="auto"/>
            </w:tcBorders>
            <w:shd w:val="clear" w:color="auto" w:fill="auto"/>
          </w:tcPr>
          <w:p w:rsidR="0066207C" w:rsidRPr="00817FD1" w:rsidRDefault="0066207C" w:rsidP="00817FD1">
            <w:pPr>
              <w:jc w:val="center"/>
            </w:pPr>
            <w:r w:rsidRPr="00817FD1">
              <w:rPr>
                <w:rFonts w:ascii="Times New Roman" w:hAnsi="Times New Roman"/>
                <w:sz w:val="18"/>
                <w:szCs w:val="20"/>
              </w:rPr>
              <w:t>100,0</w:t>
            </w:r>
          </w:p>
        </w:tc>
        <w:tc>
          <w:tcPr>
            <w:tcW w:w="299" w:type="pct"/>
            <w:tcBorders>
              <w:right w:val="single" w:sz="4" w:space="0" w:color="auto"/>
            </w:tcBorders>
            <w:shd w:val="clear" w:color="auto" w:fill="auto"/>
          </w:tcPr>
          <w:p w:rsidR="0066207C" w:rsidRPr="00817FD1" w:rsidRDefault="0066207C" w:rsidP="00817FD1">
            <w:pPr>
              <w:jc w:val="center"/>
            </w:pPr>
            <w:r w:rsidRPr="00817FD1">
              <w:rPr>
                <w:rFonts w:ascii="Times New Roman" w:hAnsi="Times New Roman"/>
                <w:sz w:val="18"/>
                <w:szCs w:val="20"/>
              </w:rPr>
              <w:t>100,0</w:t>
            </w:r>
          </w:p>
        </w:tc>
      </w:tr>
      <w:tr w:rsidR="0066207C" w:rsidRPr="00817FD1" w:rsidTr="00AC2AE4">
        <w:tc>
          <w:tcPr>
            <w:tcW w:w="170" w:type="pct"/>
            <w:tcBorders>
              <w:left w:val="single" w:sz="4" w:space="0" w:color="auto"/>
            </w:tcBorders>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t>3.</w:t>
            </w:r>
          </w:p>
        </w:tc>
        <w:tc>
          <w:tcPr>
            <w:tcW w:w="1825" w:type="pct"/>
            <w:shd w:val="clear" w:color="auto" w:fill="auto"/>
          </w:tcPr>
          <w:p w:rsidR="0066207C" w:rsidRPr="00817FD1" w:rsidRDefault="0066207C" w:rsidP="00817FD1">
            <w:pPr>
              <w:widowControl/>
              <w:adjustRightInd/>
              <w:jc w:val="both"/>
              <w:rPr>
                <w:rFonts w:ascii="Times New Roman" w:hAnsi="Times New Roman"/>
                <w:sz w:val="18"/>
                <w:szCs w:val="18"/>
              </w:rPr>
            </w:pPr>
            <w:r w:rsidRPr="00817FD1">
              <w:rPr>
                <w:rFonts w:ascii="Times New Roman" w:eastAsia="Calibri" w:hAnsi="Times New Roman"/>
                <w:sz w:val="18"/>
                <w:szCs w:val="18"/>
                <w:lang w:eastAsia="en-US"/>
              </w:rPr>
              <w:t>Отношение количества проведенных контрольных мероприятий к количеству контрольных мероприятий, предусмотренных планом контрольных мероприятий на соответствующий финансовый год</w:t>
            </w:r>
          </w:p>
        </w:tc>
        <w:tc>
          <w:tcPr>
            <w:tcW w:w="297" w:type="pct"/>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6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7"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right w:val="single" w:sz="4" w:space="0" w:color="auto"/>
            </w:tcBorders>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right w:val="single" w:sz="4" w:space="0" w:color="auto"/>
            </w:tcBorders>
            <w:shd w:val="clear" w:color="auto" w:fill="auto"/>
          </w:tcPr>
          <w:p w:rsidR="0066207C" w:rsidRPr="00817FD1" w:rsidRDefault="00AC2AE4" w:rsidP="0066207C">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right w:val="single" w:sz="4" w:space="0" w:color="auto"/>
            </w:tcBorders>
            <w:shd w:val="clear" w:color="auto" w:fill="auto"/>
          </w:tcPr>
          <w:p w:rsidR="0066207C" w:rsidRPr="00817FD1" w:rsidRDefault="0066207C" w:rsidP="00817FD1">
            <w:pPr>
              <w:jc w:val="center"/>
            </w:pPr>
            <w:r w:rsidRPr="00817FD1">
              <w:rPr>
                <w:rFonts w:ascii="Times New Roman" w:hAnsi="Times New Roman"/>
                <w:sz w:val="18"/>
                <w:szCs w:val="20"/>
              </w:rPr>
              <w:t>100,0</w:t>
            </w:r>
          </w:p>
        </w:tc>
        <w:tc>
          <w:tcPr>
            <w:tcW w:w="299" w:type="pct"/>
            <w:tcBorders>
              <w:right w:val="single" w:sz="4" w:space="0" w:color="auto"/>
            </w:tcBorders>
            <w:shd w:val="clear" w:color="auto" w:fill="auto"/>
          </w:tcPr>
          <w:p w:rsidR="0066207C" w:rsidRPr="00817FD1" w:rsidRDefault="0066207C" w:rsidP="00817FD1">
            <w:pPr>
              <w:jc w:val="center"/>
            </w:pPr>
            <w:r w:rsidRPr="00817FD1">
              <w:rPr>
                <w:rFonts w:ascii="Times New Roman" w:hAnsi="Times New Roman"/>
                <w:sz w:val="18"/>
                <w:szCs w:val="20"/>
              </w:rPr>
              <w:t>100,0</w:t>
            </w:r>
          </w:p>
        </w:tc>
      </w:tr>
      <w:tr w:rsidR="0066207C" w:rsidRPr="00817FD1" w:rsidTr="00AC2AE4">
        <w:tc>
          <w:tcPr>
            <w:tcW w:w="170" w:type="pct"/>
            <w:tcBorders>
              <w:left w:val="single" w:sz="4" w:space="0" w:color="auto"/>
            </w:tcBorders>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t>4.</w:t>
            </w:r>
          </w:p>
        </w:tc>
        <w:tc>
          <w:tcPr>
            <w:tcW w:w="1825" w:type="pct"/>
            <w:shd w:val="clear" w:color="auto" w:fill="auto"/>
          </w:tcPr>
          <w:p w:rsidR="0066207C" w:rsidRPr="00817FD1" w:rsidRDefault="0066207C" w:rsidP="00817FD1">
            <w:pPr>
              <w:widowControl/>
              <w:adjustRightInd/>
              <w:jc w:val="both"/>
              <w:rPr>
                <w:rFonts w:ascii="Times New Roman" w:hAnsi="Times New Roman"/>
                <w:sz w:val="18"/>
                <w:szCs w:val="20"/>
              </w:rPr>
            </w:pPr>
            <w:r w:rsidRPr="00817FD1">
              <w:rPr>
                <w:rFonts w:ascii="Times New Roman" w:hAnsi="Times New Roman"/>
                <w:sz w:val="18"/>
                <w:szCs w:val="20"/>
              </w:rPr>
              <w:t xml:space="preserve">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города </w:t>
            </w:r>
            <w:r w:rsidRPr="00817FD1">
              <w:rPr>
                <w:rFonts w:ascii="Times New Roman" w:hAnsi="Times New Roman"/>
                <w:sz w:val="18"/>
                <w:szCs w:val="20"/>
              </w:rPr>
              <w:lastRenderedPageBreak/>
              <w:t>Чебоксары в рамках адресной инвестиционной программы города Чебоксары</w:t>
            </w:r>
          </w:p>
        </w:tc>
        <w:tc>
          <w:tcPr>
            <w:tcW w:w="297" w:type="pct"/>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lastRenderedPageBreak/>
              <w:t>%</w:t>
            </w:r>
          </w:p>
        </w:tc>
        <w:tc>
          <w:tcPr>
            <w:tcW w:w="26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7"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right w:val="single" w:sz="4" w:space="0" w:color="auto"/>
            </w:tcBorders>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right w:val="single" w:sz="4" w:space="0" w:color="auto"/>
            </w:tcBorders>
            <w:shd w:val="clear" w:color="auto" w:fill="auto"/>
          </w:tcPr>
          <w:p w:rsidR="0066207C" w:rsidRPr="00817FD1" w:rsidRDefault="00AC2AE4" w:rsidP="0066207C">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right w:val="single" w:sz="4" w:space="0" w:color="auto"/>
            </w:tcBorders>
            <w:shd w:val="clear" w:color="auto" w:fill="auto"/>
          </w:tcPr>
          <w:p w:rsidR="0066207C" w:rsidRPr="00817FD1" w:rsidRDefault="0066207C" w:rsidP="00817FD1">
            <w:pPr>
              <w:jc w:val="center"/>
            </w:pPr>
            <w:r w:rsidRPr="00817FD1">
              <w:rPr>
                <w:rFonts w:ascii="Times New Roman" w:hAnsi="Times New Roman"/>
                <w:sz w:val="18"/>
                <w:szCs w:val="20"/>
              </w:rPr>
              <w:t>100,0</w:t>
            </w:r>
          </w:p>
        </w:tc>
        <w:tc>
          <w:tcPr>
            <w:tcW w:w="299" w:type="pct"/>
            <w:tcBorders>
              <w:right w:val="single" w:sz="4" w:space="0" w:color="auto"/>
            </w:tcBorders>
            <w:shd w:val="clear" w:color="auto" w:fill="auto"/>
          </w:tcPr>
          <w:p w:rsidR="0066207C" w:rsidRPr="00817FD1" w:rsidRDefault="0066207C" w:rsidP="00817FD1">
            <w:pPr>
              <w:jc w:val="center"/>
            </w:pPr>
            <w:r w:rsidRPr="00817FD1">
              <w:rPr>
                <w:rFonts w:ascii="Times New Roman" w:hAnsi="Times New Roman"/>
                <w:sz w:val="18"/>
                <w:szCs w:val="20"/>
              </w:rPr>
              <w:t>100,0</w:t>
            </w:r>
          </w:p>
        </w:tc>
      </w:tr>
      <w:tr w:rsidR="0066207C" w:rsidRPr="00817FD1" w:rsidTr="00AC2AE4">
        <w:trPr>
          <w:trHeight w:val="1050"/>
        </w:trPr>
        <w:tc>
          <w:tcPr>
            <w:tcW w:w="170" w:type="pct"/>
            <w:tcBorders>
              <w:left w:val="single" w:sz="4" w:space="0" w:color="auto"/>
              <w:bottom w:val="single" w:sz="4" w:space="0" w:color="auto"/>
            </w:tcBorders>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lastRenderedPageBreak/>
              <w:t>5.</w:t>
            </w:r>
          </w:p>
        </w:tc>
        <w:tc>
          <w:tcPr>
            <w:tcW w:w="1825" w:type="pct"/>
            <w:shd w:val="clear" w:color="auto" w:fill="auto"/>
          </w:tcPr>
          <w:p w:rsidR="0066207C" w:rsidRPr="00817FD1" w:rsidRDefault="0066207C" w:rsidP="00817FD1">
            <w:pPr>
              <w:widowControl/>
              <w:adjustRightInd/>
              <w:jc w:val="both"/>
              <w:rPr>
                <w:rFonts w:ascii="Times New Roman" w:hAnsi="Times New Roman"/>
                <w:sz w:val="18"/>
                <w:szCs w:val="20"/>
              </w:rPr>
            </w:pPr>
            <w:r w:rsidRPr="00817FD1">
              <w:rPr>
                <w:rFonts w:ascii="Times New Roman" w:hAnsi="Times New Roman"/>
                <w:sz w:val="18"/>
                <w:szCs w:val="20"/>
              </w:rPr>
              <w:t>Доля результатов оценки качества финансового менеджмента главных распорядителей средств бюджета города Чебоксары, размещенных на официальном сайте Финуправления города в информационно-телекоммуникационной сети «Интернет», в общем количестве результатов указанной оценки в отчетном финансовом году</w:t>
            </w:r>
          </w:p>
        </w:tc>
        <w:tc>
          <w:tcPr>
            <w:tcW w:w="297" w:type="pct"/>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6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7"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bottom w:val="single" w:sz="4" w:space="0" w:color="auto"/>
              <w:right w:val="single" w:sz="4" w:space="0" w:color="auto"/>
            </w:tcBorders>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bottom w:val="single" w:sz="4" w:space="0" w:color="auto"/>
              <w:right w:val="single" w:sz="4" w:space="0" w:color="auto"/>
            </w:tcBorders>
            <w:shd w:val="clear" w:color="auto" w:fill="auto"/>
          </w:tcPr>
          <w:p w:rsidR="0066207C" w:rsidRPr="00817FD1" w:rsidRDefault="00AC2AE4" w:rsidP="0066207C">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bottom w:val="single" w:sz="4" w:space="0" w:color="auto"/>
              <w:right w:val="single" w:sz="4" w:space="0" w:color="auto"/>
            </w:tcBorders>
            <w:shd w:val="clear" w:color="auto" w:fill="auto"/>
          </w:tcPr>
          <w:p w:rsidR="0066207C" w:rsidRPr="00817FD1" w:rsidRDefault="0066207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99" w:type="pct"/>
            <w:tcBorders>
              <w:bottom w:val="single" w:sz="4" w:space="0" w:color="auto"/>
              <w:right w:val="single" w:sz="4" w:space="0" w:color="auto"/>
            </w:tcBorders>
            <w:shd w:val="clear" w:color="auto" w:fill="auto"/>
          </w:tcPr>
          <w:p w:rsidR="0066207C" w:rsidRPr="00817FD1" w:rsidRDefault="0066207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66207C" w:rsidRPr="00817FD1" w:rsidTr="00AC2AE4">
        <w:trPr>
          <w:trHeight w:val="190"/>
        </w:trPr>
        <w:tc>
          <w:tcPr>
            <w:tcW w:w="170" w:type="pct"/>
            <w:tcBorders>
              <w:left w:val="single" w:sz="4" w:space="0" w:color="auto"/>
              <w:bottom w:val="single" w:sz="4" w:space="0" w:color="auto"/>
            </w:tcBorders>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t>6.</w:t>
            </w:r>
          </w:p>
        </w:tc>
        <w:tc>
          <w:tcPr>
            <w:tcW w:w="1825" w:type="pct"/>
            <w:shd w:val="clear" w:color="auto" w:fill="auto"/>
          </w:tcPr>
          <w:p w:rsidR="0066207C" w:rsidRPr="00817FD1" w:rsidRDefault="0066207C" w:rsidP="00817FD1">
            <w:pPr>
              <w:widowControl/>
              <w:adjustRightInd/>
              <w:jc w:val="both"/>
              <w:rPr>
                <w:rFonts w:ascii="Times New Roman" w:hAnsi="Times New Roman"/>
                <w:sz w:val="18"/>
                <w:szCs w:val="20"/>
              </w:rPr>
            </w:pPr>
            <w:r w:rsidRPr="00817FD1">
              <w:rPr>
                <w:rFonts w:ascii="Times New Roman" w:hAnsi="Times New Roman"/>
                <w:sz w:val="18"/>
                <w:szCs w:val="20"/>
              </w:rPr>
              <w:t>Уровень актуализации информации о бюджете города Чебоксары на очередной финансовый год и плановый период на официальном сайте Финуправления города, размещаемой в информационно-телекоммуникационной сети «Интернет»</w:t>
            </w:r>
          </w:p>
        </w:tc>
        <w:tc>
          <w:tcPr>
            <w:tcW w:w="297" w:type="pct"/>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6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7"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bottom w:val="single" w:sz="4" w:space="0" w:color="auto"/>
              <w:right w:val="single" w:sz="4" w:space="0" w:color="auto"/>
            </w:tcBorders>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bottom w:val="single" w:sz="4" w:space="0" w:color="auto"/>
              <w:right w:val="single" w:sz="4" w:space="0" w:color="auto"/>
            </w:tcBorders>
            <w:shd w:val="clear" w:color="auto" w:fill="auto"/>
          </w:tcPr>
          <w:p w:rsidR="0066207C" w:rsidRPr="00817FD1" w:rsidRDefault="00AC2AE4" w:rsidP="0066207C">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bottom w:val="single" w:sz="4" w:space="0" w:color="auto"/>
              <w:right w:val="single" w:sz="4" w:space="0" w:color="auto"/>
            </w:tcBorders>
            <w:shd w:val="clear" w:color="auto" w:fill="auto"/>
          </w:tcPr>
          <w:p w:rsidR="0066207C" w:rsidRPr="00817FD1" w:rsidRDefault="0066207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99" w:type="pct"/>
            <w:tcBorders>
              <w:bottom w:val="single" w:sz="4" w:space="0" w:color="auto"/>
              <w:right w:val="single" w:sz="4" w:space="0" w:color="auto"/>
            </w:tcBorders>
            <w:shd w:val="clear" w:color="auto" w:fill="auto"/>
          </w:tcPr>
          <w:p w:rsidR="0066207C" w:rsidRPr="00817FD1" w:rsidRDefault="0066207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66207C" w:rsidRPr="00817FD1" w:rsidTr="00AC2AE4">
        <w:trPr>
          <w:trHeight w:val="190"/>
        </w:trPr>
        <w:tc>
          <w:tcPr>
            <w:tcW w:w="170" w:type="pct"/>
            <w:tcBorders>
              <w:left w:val="single" w:sz="4" w:space="0" w:color="auto"/>
              <w:bottom w:val="single" w:sz="4" w:space="0" w:color="auto"/>
            </w:tcBorders>
            <w:shd w:val="clear" w:color="auto" w:fill="auto"/>
          </w:tcPr>
          <w:p w:rsidR="0066207C" w:rsidRPr="00817FD1" w:rsidRDefault="0066207C" w:rsidP="00817FD1">
            <w:pPr>
              <w:jc w:val="center"/>
              <w:rPr>
                <w:rFonts w:ascii="Times New Roman" w:hAnsi="Times New Roman"/>
                <w:sz w:val="18"/>
                <w:szCs w:val="18"/>
              </w:rPr>
            </w:pPr>
            <w:r w:rsidRPr="00817FD1">
              <w:rPr>
                <w:rFonts w:ascii="Times New Roman" w:hAnsi="Times New Roman"/>
                <w:sz w:val="18"/>
                <w:szCs w:val="18"/>
              </w:rPr>
              <w:t>7.</w:t>
            </w:r>
          </w:p>
        </w:tc>
        <w:tc>
          <w:tcPr>
            <w:tcW w:w="1825" w:type="pct"/>
            <w:shd w:val="clear" w:color="auto" w:fill="auto"/>
          </w:tcPr>
          <w:p w:rsidR="0066207C" w:rsidRPr="008D4F9F" w:rsidRDefault="0066207C" w:rsidP="00817FD1">
            <w:pPr>
              <w:widowControl/>
              <w:adjustRightInd/>
              <w:jc w:val="both"/>
              <w:rPr>
                <w:rFonts w:ascii="Times New Roman" w:hAnsi="Times New Roman"/>
                <w:color w:val="000000"/>
                <w:sz w:val="18"/>
                <w:szCs w:val="18"/>
              </w:rPr>
            </w:pPr>
            <w:r w:rsidRPr="008D4F9F">
              <w:rPr>
                <w:rFonts w:ascii="Times New Roman" w:hAnsi="Times New Roman"/>
                <w:color w:val="000000"/>
                <w:sz w:val="18"/>
                <w:szCs w:val="18"/>
              </w:rPr>
              <w:t>Доля органов местного самоуправления, муниципальных учреждений города Чебоксары формирующих бюджетную отчетность в государственной интегрированной информационной системе управления общественными финансами, в общем количестве органов местного самоуправления, муниципальных учреждений города Чебоксары </w:t>
            </w:r>
          </w:p>
        </w:tc>
        <w:tc>
          <w:tcPr>
            <w:tcW w:w="297" w:type="pct"/>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6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7"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bottom w:val="single" w:sz="4" w:space="0" w:color="auto"/>
              <w:right w:val="single" w:sz="4" w:space="0" w:color="auto"/>
            </w:tcBorders>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bottom w:val="single" w:sz="4" w:space="0" w:color="auto"/>
              <w:right w:val="single" w:sz="4" w:space="0" w:color="auto"/>
            </w:tcBorders>
            <w:shd w:val="clear" w:color="auto" w:fill="auto"/>
          </w:tcPr>
          <w:p w:rsidR="0066207C" w:rsidRPr="00817FD1" w:rsidRDefault="00AC2AE4" w:rsidP="0066207C">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bottom w:val="single" w:sz="4" w:space="0" w:color="auto"/>
              <w:right w:val="single" w:sz="4" w:space="0" w:color="auto"/>
            </w:tcBorders>
            <w:shd w:val="clear" w:color="auto" w:fill="auto"/>
          </w:tcPr>
          <w:p w:rsidR="0066207C" w:rsidRPr="00817FD1" w:rsidRDefault="0066207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99" w:type="pct"/>
            <w:tcBorders>
              <w:bottom w:val="single" w:sz="4" w:space="0" w:color="auto"/>
              <w:right w:val="single" w:sz="4" w:space="0" w:color="auto"/>
            </w:tcBorders>
            <w:shd w:val="clear" w:color="auto" w:fill="auto"/>
          </w:tcPr>
          <w:p w:rsidR="0066207C" w:rsidRPr="00817FD1" w:rsidRDefault="0066207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66207C" w:rsidRPr="00817FD1" w:rsidTr="00AC2AE4">
        <w:tc>
          <w:tcPr>
            <w:tcW w:w="170" w:type="pct"/>
            <w:tcBorders>
              <w:left w:val="single" w:sz="4" w:space="0" w:color="auto"/>
            </w:tcBorders>
            <w:shd w:val="clear" w:color="auto" w:fill="auto"/>
          </w:tcPr>
          <w:p w:rsidR="0066207C" w:rsidRPr="00817FD1" w:rsidRDefault="0066207C" w:rsidP="00817FD1">
            <w:pPr>
              <w:jc w:val="center"/>
              <w:rPr>
                <w:rFonts w:ascii="Times New Roman" w:hAnsi="Times New Roman"/>
                <w:sz w:val="18"/>
                <w:szCs w:val="18"/>
              </w:rPr>
            </w:pPr>
            <w:r w:rsidRPr="00817FD1">
              <w:rPr>
                <w:rFonts w:ascii="Times New Roman" w:hAnsi="Times New Roman"/>
                <w:sz w:val="18"/>
                <w:szCs w:val="18"/>
              </w:rPr>
              <w:t>8.</w:t>
            </w:r>
          </w:p>
        </w:tc>
        <w:tc>
          <w:tcPr>
            <w:tcW w:w="1825" w:type="pct"/>
            <w:shd w:val="clear" w:color="auto" w:fill="auto"/>
          </w:tcPr>
          <w:p w:rsidR="0066207C" w:rsidRPr="008D4F9F" w:rsidRDefault="0066207C" w:rsidP="00817FD1">
            <w:pPr>
              <w:widowControl/>
              <w:adjustRightInd/>
              <w:jc w:val="both"/>
              <w:rPr>
                <w:rFonts w:ascii="Times New Roman" w:hAnsi="Times New Roman"/>
                <w:color w:val="000000"/>
                <w:sz w:val="18"/>
                <w:szCs w:val="20"/>
              </w:rPr>
            </w:pPr>
            <w:r w:rsidRPr="008D4F9F">
              <w:rPr>
                <w:rFonts w:ascii="Times New Roman" w:hAnsi="Times New Roman"/>
                <w:color w:val="000000"/>
                <w:sz w:val="18"/>
                <w:szCs w:val="20"/>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города Чебоксары к общему количеству поступивших отчетов главных администраторов средств бюджета города Чебоксары</w:t>
            </w:r>
          </w:p>
        </w:tc>
        <w:tc>
          <w:tcPr>
            <w:tcW w:w="297" w:type="pct"/>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6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7"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right w:val="single" w:sz="4" w:space="0" w:color="auto"/>
            </w:tcBorders>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right w:val="single" w:sz="4" w:space="0" w:color="auto"/>
            </w:tcBorders>
            <w:shd w:val="clear" w:color="auto" w:fill="auto"/>
          </w:tcPr>
          <w:p w:rsidR="0066207C" w:rsidRPr="00817FD1" w:rsidRDefault="00AC2AE4" w:rsidP="0066207C">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right w:val="single" w:sz="4" w:space="0" w:color="auto"/>
            </w:tcBorders>
            <w:shd w:val="clear" w:color="auto" w:fill="auto"/>
          </w:tcPr>
          <w:p w:rsidR="0066207C" w:rsidRPr="00817FD1" w:rsidRDefault="0066207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99" w:type="pct"/>
            <w:tcBorders>
              <w:right w:val="single" w:sz="4" w:space="0" w:color="auto"/>
            </w:tcBorders>
            <w:shd w:val="clear" w:color="auto" w:fill="auto"/>
          </w:tcPr>
          <w:p w:rsidR="0066207C" w:rsidRPr="00817FD1" w:rsidRDefault="0066207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66207C" w:rsidRPr="00817FD1" w:rsidTr="00AC2AE4">
        <w:tc>
          <w:tcPr>
            <w:tcW w:w="170" w:type="pct"/>
            <w:tcBorders>
              <w:left w:val="single" w:sz="4" w:space="0" w:color="auto"/>
            </w:tcBorders>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t>9.</w:t>
            </w:r>
          </w:p>
        </w:tc>
        <w:tc>
          <w:tcPr>
            <w:tcW w:w="1825" w:type="pct"/>
            <w:shd w:val="clear" w:color="auto" w:fill="auto"/>
          </w:tcPr>
          <w:p w:rsidR="0066207C" w:rsidRPr="00817FD1" w:rsidRDefault="0066207C" w:rsidP="00817FD1">
            <w:pPr>
              <w:widowControl/>
              <w:jc w:val="both"/>
              <w:rPr>
                <w:rFonts w:ascii="Times New Roman" w:hAnsi="Times New Roman"/>
                <w:sz w:val="18"/>
                <w:szCs w:val="20"/>
              </w:rPr>
            </w:pPr>
            <w:r w:rsidRPr="00817FD1">
              <w:rPr>
                <w:rFonts w:ascii="Times New Roman" w:hAnsi="Times New Roman"/>
                <w:sz w:val="18"/>
                <w:szCs w:val="18"/>
              </w:rPr>
              <w:t>Отношение количества проведенных проверок законности, результативности (эффективности и экономности) использования средств бюджета города Чебоксары к количеству проверок, предусмотренных планом работы Контрольно-счетной палаты Чувашской Республики на соответствующий финансовый год</w:t>
            </w:r>
          </w:p>
        </w:tc>
        <w:tc>
          <w:tcPr>
            <w:tcW w:w="297" w:type="pct"/>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6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37"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right w:val="single" w:sz="4" w:space="0" w:color="auto"/>
            </w:tcBorders>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right w:val="single" w:sz="4" w:space="0" w:color="auto"/>
            </w:tcBorders>
            <w:shd w:val="clear" w:color="auto" w:fill="auto"/>
          </w:tcPr>
          <w:p w:rsidR="0066207C" w:rsidRPr="00817FD1" w:rsidRDefault="00AC2AE4" w:rsidP="0066207C">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right w:val="single" w:sz="4" w:space="0" w:color="auto"/>
            </w:tcBorders>
            <w:shd w:val="clear" w:color="auto" w:fill="auto"/>
          </w:tcPr>
          <w:p w:rsidR="0066207C" w:rsidRPr="00817FD1" w:rsidRDefault="0066207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99" w:type="pct"/>
            <w:tcBorders>
              <w:right w:val="single" w:sz="4" w:space="0" w:color="auto"/>
            </w:tcBorders>
            <w:shd w:val="clear" w:color="auto" w:fill="auto"/>
          </w:tcPr>
          <w:p w:rsidR="0066207C" w:rsidRPr="00817FD1" w:rsidRDefault="0066207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66207C" w:rsidRPr="00817FD1" w:rsidTr="00AC2AE4">
        <w:tc>
          <w:tcPr>
            <w:tcW w:w="170" w:type="pct"/>
            <w:tcBorders>
              <w:left w:val="single" w:sz="4" w:space="0" w:color="auto"/>
            </w:tcBorders>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t>10.</w:t>
            </w:r>
          </w:p>
        </w:tc>
        <w:tc>
          <w:tcPr>
            <w:tcW w:w="1825" w:type="pct"/>
            <w:shd w:val="clear" w:color="auto" w:fill="auto"/>
          </w:tcPr>
          <w:p w:rsidR="0066207C" w:rsidRPr="00817FD1" w:rsidRDefault="0066207C" w:rsidP="00817FD1">
            <w:pPr>
              <w:widowControl/>
              <w:jc w:val="both"/>
              <w:rPr>
                <w:rFonts w:ascii="Times New Roman" w:hAnsi="Times New Roman"/>
                <w:sz w:val="18"/>
                <w:szCs w:val="20"/>
              </w:rPr>
            </w:pPr>
            <w:r w:rsidRPr="00817FD1">
              <w:rPr>
                <w:rFonts w:ascii="Times New Roman" w:hAnsi="Times New Roman"/>
                <w:sz w:val="18"/>
                <w:szCs w:val="18"/>
              </w:rPr>
              <w:t>Доля органов местного самоуправления города Чебоксары, передавших функции по ведению бюджетного учета и составлению отчетности в муниципальное казенное учреждение «Центр бухгалтерского учета города Чебоксары», в общем количестве органов местного самоуправления города Чебоксары</w:t>
            </w:r>
          </w:p>
        </w:tc>
        <w:tc>
          <w:tcPr>
            <w:tcW w:w="297" w:type="pct"/>
            <w:shd w:val="clear" w:color="auto" w:fill="auto"/>
          </w:tcPr>
          <w:p w:rsidR="0066207C" w:rsidRPr="00817FD1" w:rsidRDefault="0066207C" w:rsidP="00817FD1">
            <w:pPr>
              <w:jc w:val="center"/>
            </w:pPr>
            <w:r w:rsidRPr="00817FD1">
              <w:rPr>
                <w:rFonts w:ascii="Times New Roman" w:hAnsi="Times New Roman"/>
                <w:sz w:val="18"/>
                <w:szCs w:val="20"/>
              </w:rPr>
              <w:t>%</w:t>
            </w:r>
          </w:p>
        </w:tc>
        <w:tc>
          <w:tcPr>
            <w:tcW w:w="26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37"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38,5</w:t>
            </w:r>
          </w:p>
        </w:tc>
        <w:tc>
          <w:tcPr>
            <w:tcW w:w="286"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shd w:val="clear" w:color="auto" w:fill="auto"/>
          </w:tcPr>
          <w:p w:rsidR="0066207C" w:rsidRPr="00817FD1" w:rsidRDefault="0066207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right w:val="single" w:sz="4" w:space="0" w:color="auto"/>
            </w:tcBorders>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right w:val="single" w:sz="4" w:space="0" w:color="auto"/>
            </w:tcBorders>
            <w:shd w:val="clear" w:color="auto" w:fill="auto"/>
          </w:tcPr>
          <w:p w:rsidR="0066207C" w:rsidRPr="00817FD1" w:rsidRDefault="00AC2AE4" w:rsidP="0066207C">
            <w:pPr>
              <w:widowControl/>
              <w:adjustRightInd/>
              <w:ind w:right="-57"/>
              <w:jc w:val="center"/>
              <w:rPr>
                <w:rFonts w:ascii="Times New Roman" w:hAnsi="Times New Roman"/>
                <w:sz w:val="18"/>
                <w:szCs w:val="20"/>
              </w:rPr>
            </w:pPr>
            <w:r>
              <w:rPr>
                <w:rFonts w:ascii="Times New Roman" w:hAnsi="Times New Roman"/>
                <w:sz w:val="18"/>
                <w:szCs w:val="20"/>
              </w:rPr>
              <w:t>100,0</w:t>
            </w:r>
          </w:p>
        </w:tc>
        <w:tc>
          <w:tcPr>
            <w:tcW w:w="286" w:type="pct"/>
            <w:tcBorders>
              <w:right w:val="single" w:sz="4" w:space="0" w:color="auto"/>
            </w:tcBorders>
            <w:shd w:val="clear" w:color="auto" w:fill="auto"/>
          </w:tcPr>
          <w:p w:rsidR="0066207C" w:rsidRPr="00817FD1" w:rsidRDefault="0066207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99" w:type="pct"/>
            <w:tcBorders>
              <w:right w:val="single" w:sz="4" w:space="0" w:color="auto"/>
            </w:tcBorders>
            <w:shd w:val="clear" w:color="auto" w:fill="auto"/>
          </w:tcPr>
          <w:p w:rsidR="0066207C" w:rsidRPr="00817FD1" w:rsidRDefault="0066207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66207C" w:rsidRPr="00817FD1" w:rsidTr="00AC2AE4">
        <w:tc>
          <w:tcPr>
            <w:tcW w:w="170" w:type="pct"/>
            <w:tcBorders>
              <w:left w:val="single" w:sz="4" w:space="0" w:color="auto"/>
            </w:tcBorders>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t>11.</w:t>
            </w:r>
          </w:p>
        </w:tc>
        <w:tc>
          <w:tcPr>
            <w:tcW w:w="1825" w:type="pct"/>
            <w:shd w:val="clear" w:color="auto" w:fill="auto"/>
          </w:tcPr>
          <w:p w:rsidR="0066207C" w:rsidRPr="00817FD1" w:rsidRDefault="0066207C" w:rsidP="00817FD1">
            <w:pPr>
              <w:widowControl/>
              <w:jc w:val="both"/>
              <w:rPr>
                <w:rFonts w:ascii="Times New Roman" w:hAnsi="Times New Roman"/>
                <w:sz w:val="18"/>
                <w:szCs w:val="20"/>
              </w:rPr>
            </w:pPr>
            <w:r w:rsidRPr="00817FD1">
              <w:rPr>
                <w:rFonts w:ascii="Times New Roman" w:hAnsi="Times New Roman"/>
                <w:sz w:val="18"/>
                <w:szCs w:val="18"/>
              </w:rPr>
              <w:t>Доля муниципальных учреждений города Чебоксары, передавших функции ведения бюджетного и бухгалтерского учета в централизованные бухгалтерии, в общем количестве муниципальных учреждений города Чебоксары</w:t>
            </w:r>
          </w:p>
        </w:tc>
        <w:tc>
          <w:tcPr>
            <w:tcW w:w="297" w:type="pct"/>
            <w:shd w:val="clear" w:color="auto" w:fill="auto"/>
          </w:tcPr>
          <w:p w:rsidR="0066207C" w:rsidRPr="00817FD1" w:rsidRDefault="0066207C" w:rsidP="00817FD1">
            <w:pPr>
              <w:jc w:val="center"/>
            </w:pPr>
            <w:r w:rsidRPr="00817FD1">
              <w:rPr>
                <w:rFonts w:ascii="Times New Roman" w:hAnsi="Times New Roman"/>
                <w:sz w:val="18"/>
                <w:szCs w:val="20"/>
              </w:rPr>
              <w:t>%</w:t>
            </w:r>
          </w:p>
        </w:tc>
        <w:tc>
          <w:tcPr>
            <w:tcW w:w="26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37"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91,6</w:t>
            </w:r>
          </w:p>
        </w:tc>
        <w:tc>
          <w:tcPr>
            <w:tcW w:w="286"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93,7</w:t>
            </w:r>
          </w:p>
        </w:tc>
        <w:tc>
          <w:tcPr>
            <w:tcW w:w="285"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right w:val="single" w:sz="4" w:space="0" w:color="auto"/>
            </w:tcBorders>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right w:val="single" w:sz="4" w:space="0" w:color="auto"/>
            </w:tcBorders>
            <w:shd w:val="clear" w:color="auto" w:fill="auto"/>
          </w:tcPr>
          <w:p w:rsidR="0066207C" w:rsidRPr="00817FD1" w:rsidRDefault="00AC2AE4" w:rsidP="0066207C">
            <w:pPr>
              <w:widowControl/>
              <w:adjustRightInd/>
              <w:ind w:right="-57"/>
              <w:jc w:val="center"/>
              <w:rPr>
                <w:rFonts w:ascii="Times New Roman" w:hAnsi="Times New Roman"/>
                <w:sz w:val="18"/>
                <w:szCs w:val="20"/>
              </w:rPr>
            </w:pPr>
            <w:r>
              <w:rPr>
                <w:rFonts w:ascii="Times New Roman" w:hAnsi="Times New Roman"/>
                <w:sz w:val="18"/>
                <w:szCs w:val="20"/>
              </w:rPr>
              <w:t>100,0</w:t>
            </w:r>
          </w:p>
        </w:tc>
        <w:tc>
          <w:tcPr>
            <w:tcW w:w="286" w:type="pct"/>
            <w:tcBorders>
              <w:right w:val="single" w:sz="4" w:space="0" w:color="auto"/>
            </w:tcBorders>
            <w:shd w:val="clear" w:color="auto" w:fill="auto"/>
          </w:tcPr>
          <w:p w:rsidR="0066207C" w:rsidRPr="00817FD1" w:rsidRDefault="0066207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99" w:type="pct"/>
            <w:tcBorders>
              <w:right w:val="single" w:sz="4" w:space="0" w:color="auto"/>
            </w:tcBorders>
            <w:shd w:val="clear" w:color="auto" w:fill="auto"/>
          </w:tcPr>
          <w:p w:rsidR="0066207C" w:rsidRPr="00817FD1" w:rsidRDefault="0066207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66207C" w:rsidRPr="00817FD1" w:rsidTr="00AC2AE4">
        <w:tc>
          <w:tcPr>
            <w:tcW w:w="170" w:type="pct"/>
            <w:tcBorders>
              <w:left w:val="single" w:sz="4" w:space="0" w:color="auto"/>
            </w:tcBorders>
            <w:shd w:val="clear" w:color="auto" w:fill="auto"/>
          </w:tcPr>
          <w:p w:rsidR="0066207C" w:rsidRPr="00817FD1" w:rsidRDefault="0066207C" w:rsidP="00817FD1">
            <w:pPr>
              <w:widowControl/>
              <w:adjustRightInd/>
              <w:jc w:val="center"/>
              <w:rPr>
                <w:rFonts w:ascii="Times New Roman" w:hAnsi="Times New Roman"/>
                <w:sz w:val="18"/>
                <w:szCs w:val="20"/>
              </w:rPr>
            </w:pPr>
            <w:r w:rsidRPr="00817FD1">
              <w:rPr>
                <w:rFonts w:ascii="Times New Roman" w:hAnsi="Times New Roman"/>
                <w:sz w:val="18"/>
                <w:szCs w:val="20"/>
              </w:rPr>
              <w:t>12.</w:t>
            </w:r>
          </w:p>
        </w:tc>
        <w:tc>
          <w:tcPr>
            <w:tcW w:w="1825" w:type="pct"/>
            <w:shd w:val="clear" w:color="auto" w:fill="auto"/>
          </w:tcPr>
          <w:p w:rsidR="0066207C" w:rsidRPr="00817FD1" w:rsidRDefault="0066207C" w:rsidP="00817FD1">
            <w:pPr>
              <w:widowControl/>
              <w:jc w:val="both"/>
              <w:rPr>
                <w:rFonts w:ascii="Times New Roman" w:hAnsi="Times New Roman"/>
                <w:sz w:val="18"/>
                <w:szCs w:val="20"/>
              </w:rPr>
            </w:pPr>
            <w:r w:rsidRPr="00817FD1">
              <w:rPr>
                <w:rFonts w:ascii="Times New Roman" w:hAnsi="Times New Roman"/>
                <w:sz w:val="18"/>
                <w:szCs w:val="18"/>
              </w:rPr>
              <w:t>Соблюдение установленного Кабинетом Министров Чувашской Республики норматива формирования расходов на содержание органов местного самоуправления города Чебоксары</w:t>
            </w:r>
          </w:p>
        </w:tc>
        <w:tc>
          <w:tcPr>
            <w:tcW w:w="297" w:type="pct"/>
            <w:shd w:val="clear" w:color="auto" w:fill="auto"/>
          </w:tcPr>
          <w:p w:rsidR="0066207C" w:rsidRPr="00817FD1" w:rsidRDefault="0066207C" w:rsidP="00817FD1">
            <w:pPr>
              <w:jc w:val="center"/>
            </w:pPr>
            <w:r w:rsidRPr="00817FD1">
              <w:rPr>
                <w:rFonts w:ascii="Times New Roman" w:hAnsi="Times New Roman"/>
                <w:sz w:val="18"/>
                <w:szCs w:val="20"/>
              </w:rPr>
              <w:t>%</w:t>
            </w:r>
          </w:p>
        </w:tc>
        <w:tc>
          <w:tcPr>
            <w:tcW w:w="26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38" w:type="pct"/>
            <w:shd w:val="clear" w:color="auto" w:fill="auto"/>
          </w:tcPr>
          <w:p w:rsidR="0066207C" w:rsidRPr="00817FD1" w:rsidRDefault="0066207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37" w:type="pct"/>
            <w:shd w:val="clear" w:color="auto" w:fill="auto"/>
          </w:tcPr>
          <w:p w:rsidR="0066207C" w:rsidRPr="00817FD1" w:rsidRDefault="0066207C" w:rsidP="00817FD1">
            <w:pPr>
              <w:widowControl/>
              <w:adjustRightInd/>
              <w:ind w:left="-57" w:right="-57"/>
              <w:jc w:val="center"/>
              <w:rPr>
                <w:rFonts w:ascii="Times New Roman" w:hAnsi="Times New Roman"/>
                <w:sz w:val="18"/>
                <w:szCs w:val="18"/>
              </w:rPr>
            </w:pPr>
            <w:r w:rsidRPr="00817FD1">
              <w:rPr>
                <w:rFonts w:ascii="Times New Roman" w:hAnsi="Times New Roman"/>
                <w:sz w:val="18"/>
                <w:szCs w:val="18"/>
              </w:rPr>
              <w:t>&lt;= 5,6</w:t>
            </w:r>
          </w:p>
        </w:tc>
        <w:tc>
          <w:tcPr>
            <w:tcW w:w="286" w:type="pct"/>
            <w:shd w:val="clear" w:color="auto" w:fill="auto"/>
          </w:tcPr>
          <w:p w:rsidR="0066207C" w:rsidRPr="00FF192D" w:rsidRDefault="0066207C" w:rsidP="001F7343">
            <w:pPr>
              <w:jc w:val="center"/>
            </w:pPr>
            <w:r w:rsidRPr="00FF192D">
              <w:rPr>
                <w:rFonts w:ascii="Times New Roman" w:hAnsi="Times New Roman"/>
                <w:sz w:val="18"/>
                <w:szCs w:val="18"/>
              </w:rPr>
              <w:t>&lt;= 5,5</w:t>
            </w:r>
          </w:p>
        </w:tc>
        <w:tc>
          <w:tcPr>
            <w:tcW w:w="285" w:type="pct"/>
            <w:shd w:val="clear" w:color="auto" w:fill="auto"/>
          </w:tcPr>
          <w:p w:rsidR="0066207C" w:rsidRPr="00FF192D" w:rsidRDefault="0066207C" w:rsidP="001F7343">
            <w:pPr>
              <w:jc w:val="center"/>
            </w:pPr>
            <w:r w:rsidRPr="00FF192D">
              <w:rPr>
                <w:rFonts w:ascii="Times New Roman" w:hAnsi="Times New Roman"/>
                <w:sz w:val="18"/>
                <w:szCs w:val="20"/>
              </w:rPr>
              <w:t>х</w:t>
            </w:r>
          </w:p>
        </w:tc>
        <w:tc>
          <w:tcPr>
            <w:tcW w:w="286" w:type="pct"/>
            <w:tcBorders>
              <w:right w:val="single" w:sz="4" w:space="0" w:color="auto"/>
            </w:tcBorders>
            <w:shd w:val="clear" w:color="auto" w:fill="auto"/>
          </w:tcPr>
          <w:p w:rsidR="0066207C" w:rsidRPr="00FF192D" w:rsidRDefault="0066207C" w:rsidP="001F7343">
            <w:pPr>
              <w:jc w:val="center"/>
            </w:pPr>
            <w:r w:rsidRPr="00FF192D">
              <w:rPr>
                <w:rFonts w:ascii="Times New Roman" w:hAnsi="Times New Roman"/>
                <w:sz w:val="18"/>
                <w:szCs w:val="20"/>
              </w:rPr>
              <w:t>х</w:t>
            </w:r>
          </w:p>
        </w:tc>
        <w:tc>
          <w:tcPr>
            <w:tcW w:w="285" w:type="pct"/>
            <w:tcBorders>
              <w:right w:val="single" w:sz="4" w:space="0" w:color="auto"/>
            </w:tcBorders>
            <w:shd w:val="clear" w:color="auto" w:fill="auto"/>
          </w:tcPr>
          <w:p w:rsidR="0066207C" w:rsidRPr="00FF192D" w:rsidRDefault="00AC2AE4" w:rsidP="0066207C">
            <w:pPr>
              <w:jc w:val="center"/>
            </w:pPr>
            <w:r w:rsidRPr="00FF192D">
              <w:rPr>
                <w:rFonts w:ascii="Times New Roman" w:hAnsi="Times New Roman"/>
                <w:sz w:val="18"/>
                <w:szCs w:val="20"/>
              </w:rPr>
              <w:t>х</w:t>
            </w:r>
          </w:p>
        </w:tc>
        <w:tc>
          <w:tcPr>
            <w:tcW w:w="286" w:type="pct"/>
            <w:tcBorders>
              <w:right w:val="single" w:sz="4" w:space="0" w:color="auto"/>
            </w:tcBorders>
            <w:shd w:val="clear" w:color="auto" w:fill="auto"/>
          </w:tcPr>
          <w:p w:rsidR="0066207C" w:rsidRPr="00FF192D" w:rsidRDefault="0066207C" w:rsidP="001F7343">
            <w:pPr>
              <w:jc w:val="center"/>
            </w:pPr>
            <w:r w:rsidRPr="00FF192D">
              <w:rPr>
                <w:rFonts w:ascii="Times New Roman" w:hAnsi="Times New Roman"/>
                <w:sz w:val="18"/>
                <w:szCs w:val="20"/>
              </w:rPr>
              <w:t>х</w:t>
            </w:r>
          </w:p>
        </w:tc>
        <w:tc>
          <w:tcPr>
            <w:tcW w:w="299" w:type="pct"/>
            <w:tcBorders>
              <w:right w:val="single" w:sz="4" w:space="0" w:color="auto"/>
            </w:tcBorders>
            <w:shd w:val="clear" w:color="auto" w:fill="auto"/>
          </w:tcPr>
          <w:p w:rsidR="0066207C" w:rsidRPr="00FF192D" w:rsidRDefault="0066207C" w:rsidP="001F7343">
            <w:pPr>
              <w:jc w:val="center"/>
            </w:pPr>
            <w:r w:rsidRPr="00FF192D">
              <w:rPr>
                <w:rFonts w:ascii="Times New Roman" w:hAnsi="Times New Roman"/>
                <w:sz w:val="18"/>
                <w:szCs w:val="20"/>
              </w:rPr>
              <w:t>х</w:t>
            </w:r>
          </w:p>
        </w:tc>
      </w:tr>
    </w:tbl>
    <w:p w:rsidR="00D77385" w:rsidRPr="00817FD1" w:rsidRDefault="00D77385" w:rsidP="00817FD1">
      <w:pPr>
        <w:widowControl/>
        <w:autoSpaceDE/>
        <w:autoSpaceDN/>
        <w:adjustRightInd/>
        <w:ind w:firstLine="567"/>
        <w:jc w:val="center"/>
        <w:rPr>
          <w:rFonts w:ascii="Times New Roman" w:hAnsi="Times New Roman"/>
          <w:lang w:eastAsia="en-US"/>
        </w:rPr>
      </w:pPr>
      <w:r w:rsidRPr="00817FD1">
        <w:rPr>
          <w:rFonts w:ascii="Times New Roman" w:hAnsi="Times New Roman"/>
          <w:lang w:eastAsia="en-US"/>
        </w:rPr>
        <w:t>______________________________________________</w:t>
      </w:r>
    </w:p>
    <w:p w:rsidR="00D77385" w:rsidRPr="00817FD1" w:rsidRDefault="00D77385" w:rsidP="00817FD1">
      <w:pPr>
        <w:widowControl/>
        <w:autoSpaceDE/>
        <w:autoSpaceDN/>
        <w:adjustRightInd/>
        <w:ind w:left="9790" w:hanging="9"/>
        <w:rPr>
          <w:rFonts w:ascii="Times New Roman" w:hAnsi="Times New Roman"/>
          <w:lang w:eastAsia="en-US"/>
        </w:rPr>
      </w:pPr>
    </w:p>
    <w:p w:rsidR="005B4DDB" w:rsidRPr="00817FD1" w:rsidRDefault="005B4DDB" w:rsidP="00817FD1">
      <w:pPr>
        <w:ind w:left="10490" w:right="-68"/>
        <w:jc w:val="both"/>
        <w:rPr>
          <w:rStyle w:val="a4"/>
          <w:rFonts w:ascii="Times New Roman" w:hAnsi="Times New Roman"/>
          <w:b w:val="0"/>
          <w:color w:val="auto"/>
          <w:sz w:val="28"/>
          <w:szCs w:val="28"/>
        </w:rPr>
      </w:pPr>
    </w:p>
    <w:p w:rsidR="00DF2B62" w:rsidRPr="00817FD1" w:rsidRDefault="00B412B1" w:rsidP="00817FD1">
      <w:pPr>
        <w:ind w:left="10490"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lastRenderedPageBreak/>
        <w:t>Приложение № 6</w:t>
      </w:r>
    </w:p>
    <w:p w:rsidR="00DF2B62" w:rsidRPr="00817FD1" w:rsidRDefault="00DF2B62" w:rsidP="00817FD1">
      <w:pPr>
        <w:ind w:left="10490"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 xml:space="preserve">к постановлению администрации города Чебоксары </w:t>
      </w:r>
    </w:p>
    <w:p w:rsidR="00DF2B62" w:rsidRPr="00817FD1" w:rsidRDefault="009549F1" w:rsidP="00817FD1">
      <w:pPr>
        <w:ind w:left="10490"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от</w:t>
      </w:r>
      <w:r>
        <w:rPr>
          <w:rStyle w:val="a4"/>
          <w:rFonts w:ascii="Times New Roman" w:hAnsi="Times New Roman"/>
          <w:b w:val="0"/>
          <w:color w:val="auto"/>
          <w:sz w:val="28"/>
          <w:szCs w:val="28"/>
        </w:rPr>
        <w:t xml:space="preserve"> 05.02.2024</w:t>
      </w:r>
      <w:r w:rsidRPr="00817FD1">
        <w:rPr>
          <w:rStyle w:val="a4"/>
          <w:rFonts w:ascii="Times New Roman" w:hAnsi="Times New Roman"/>
          <w:b w:val="0"/>
          <w:color w:val="auto"/>
          <w:sz w:val="28"/>
          <w:szCs w:val="28"/>
        </w:rPr>
        <w:t xml:space="preserve"> № </w:t>
      </w:r>
      <w:r>
        <w:rPr>
          <w:rStyle w:val="a4"/>
          <w:rFonts w:ascii="Times New Roman" w:hAnsi="Times New Roman"/>
          <w:b w:val="0"/>
          <w:color w:val="auto"/>
          <w:sz w:val="28"/>
          <w:szCs w:val="28"/>
        </w:rPr>
        <w:t>251</w:t>
      </w:r>
      <w:bookmarkStart w:id="3" w:name="_GoBack"/>
      <w:bookmarkEnd w:id="3"/>
    </w:p>
    <w:p w:rsidR="00DF2B62" w:rsidRPr="00817FD1" w:rsidRDefault="00DF2B62" w:rsidP="00817FD1">
      <w:pPr>
        <w:ind w:left="10490" w:right="-68"/>
        <w:jc w:val="both"/>
        <w:rPr>
          <w:rStyle w:val="a4"/>
          <w:rFonts w:ascii="Times New Roman" w:hAnsi="Times New Roman"/>
          <w:b w:val="0"/>
          <w:color w:val="auto"/>
          <w:sz w:val="28"/>
          <w:szCs w:val="28"/>
        </w:rPr>
      </w:pPr>
    </w:p>
    <w:p w:rsidR="00DF2B62" w:rsidRPr="00817FD1" w:rsidRDefault="00DF2B62" w:rsidP="00817FD1">
      <w:pPr>
        <w:ind w:left="10490" w:right="-68"/>
        <w:jc w:val="right"/>
        <w:rPr>
          <w:rStyle w:val="a4"/>
          <w:rFonts w:ascii="Times New Roman" w:hAnsi="Times New Roman"/>
          <w:b w:val="0"/>
          <w:color w:val="auto"/>
          <w:sz w:val="28"/>
          <w:szCs w:val="28"/>
        </w:rPr>
      </w:pPr>
    </w:p>
    <w:p w:rsidR="00DF2B62" w:rsidRPr="00817FD1" w:rsidRDefault="00DF2B62" w:rsidP="00817FD1">
      <w:pPr>
        <w:widowControl/>
        <w:autoSpaceDE/>
        <w:autoSpaceDN/>
        <w:adjustRightInd/>
        <w:ind w:left="10490" w:right="-68"/>
        <w:jc w:val="both"/>
        <w:rPr>
          <w:rFonts w:ascii="Times New Roman" w:hAnsi="Times New Roman"/>
          <w:color w:val="000000"/>
          <w:sz w:val="28"/>
          <w:szCs w:val="28"/>
          <w:lang w:eastAsia="en-US"/>
        </w:rPr>
      </w:pPr>
      <w:r w:rsidRPr="00817FD1">
        <w:rPr>
          <w:rFonts w:ascii="Times New Roman" w:hAnsi="Times New Roman"/>
          <w:color w:val="000000"/>
          <w:sz w:val="28"/>
          <w:szCs w:val="28"/>
          <w:lang w:eastAsia="en-US"/>
        </w:rPr>
        <w:t>Приложение № 2</w:t>
      </w:r>
    </w:p>
    <w:p w:rsidR="00DF2B62" w:rsidRPr="00817FD1" w:rsidRDefault="00DF2B62" w:rsidP="00817FD1">
      <w:pPr>
        <w:widowControl/>
        <w:autoSpaceDE/>
        <w:autoSpaceDN/>
        <w:adjustRightInd/>
        <w:ind w:left="10490" w:right="-68"/>
        <w:jc w:val="both"/>
        <w:rPr>
          <w:rFonts w:ascii="Times New Roman" w:hAnsi="Times New Roman"/>
          <w:b/>
          <w:color w:val="000000"/>
          <w:sz w:val="28"/>
          <w:szCs w:val="28"/>
          <w:lang w:eastAsia="en-US"/>
        </w:rPr>
      </w:pPr>
      <w:r w:rsidRPr="00817FD1">
        <w:rPr>
          <w:rFonts w:ascii="Times New Roman" w:hAnsi="Times New Roman"/>
          <w:color w:val="000000"/>
          <w:sz w:val="28"/>
          <w:szCs w:val="28"/>
          <w:lang w:eastAsia="en-US"/>
        </w:rPr>
        <w:t>к подпрограмме «Повышение эффективности бюджетных расходов города Чебоксары»</w:t>
      </w:r>
    </w:p>
    <w:p w:rsidR="00DF2B62" w:rsidRPr="00817FD1" w:rsidRDefault="00DF2B62" w:rsidP="00817FD1">
      <w:pPr>
        <w:widowControl/>
        <w:autoSpaceDE/>
        <w:autoSpaceDN/>
        <w:adjustRightInd/>
        <w:ind w:firstLine="567"/>
        <w:jc w:val="both"/>
        <w:rPr>
          <w:rFonts w:ascii="Times New Roman" w:hAnsi="Times New Roman"/>
          <w:b/>
          <w:color w:val="000000"/>
          <w:lang w:eastAsia="en-US"/>
        </w:rPr>
      </w:pPr>
    </w:p>
    <w:p w:rsidR="00DF2B62" w:rsidRPr="00817FD1" w:rsidRDefault="00DF2B62" w:rsidP="00817FD1">
      <w:pPr>
        <w:widowControl/>
        <w:autoSpaceDE/>
        <w:autoSpaceDN/>
        <w:adjustRightInd/>
        <w:ind w:firstLine="567"/>
        <w:jc w:val="center"/>
        <w:rPr>
          <w:rFonts w:ascii="Times New Roman" w:hAnsi="Times New Roman"/>
          <w:b/>
          <w:color w:val="000000"/>
          <w:lang w:eastAsia="en-US"/>
        </w:rPr>
      </w:pPr>
      <w:r w:rsidRPr="00817FD1">
        <w:rPr>
          <w:rFonts w:ascii="Times New Roman" w:hAnsi="Times New Roman"/>
          <w:b/>
          <w:color w:val="000000"/>
          <w:lang w:eastAsia="en-US"/>
        </w:rPr>
        <w:t>РЕСУРСНОЕ ОБЕСПЕЧЕНИЕ</w:t>
      </w:r>
    </w:p>
    <w:p w:rsidR="00DF2B62" w:rsidRPr="00817FD1" w:rsidRDefault="00DF2B62" w:rsidP="00817FD1">
      <w:pPr>
        <w:widowControl/>
        <w:autoSpaceDE/>
        <w:autoSpaceDN/>
        <w:adjustRightInd/>
        <w:ind w:firstLine="567"/>
        <w:jc w:val="center"/>
        <w:rPr>
          <w:rFonts w:ascii="Times New Roman" w:hAnsi="Times New Roman"/>
          <w:b/>
          <w:color w:val="000000"/>
          <w:lang w:eastAsia="en-US"/>
        </w:rPr>
      </w:pPr>
      <w:r w:rsidRPr="00817FD1">
        <w:rPr>
          <w:rFonts w:ascii="Times New Roman" w:hAnsi="Times New Roman"/>
          <w:b/>
          <w:color w:val="000000"/>
          <w:lang w:eastAsia="en-US"/>
        </w:rPr>
        <w:t>реализации подпрограммы муниципальной программы города Чебоксары</w:t>
      </w:r>
    </w:p>
    <w:p w:rsidR="00DF2B62" w:rsidRPr="00817FD1" w:rsidRDefault="00DF2B62" w:rsidP="00817FD1">
      <w:pPr>
        <w:widowControl/>
        <w:autoSpaceDE/>
        <w:autoSpaceDN/>
        <w:adjustRightInd/>
        <w:ind w:firstLine="567"/>
        <w:jc w:val="center"/>
        <w:rPr>
          <w:rFonts w:ascii="Times New Roman" w:hAnsi="Times New Roman"/>
          <w:b/>
          <w:color w:val="000000"/>
          <w:lang w:eastAsia="en-US"/>
        </w:rPr>
      </w:pPr>
      <w:r w:rsidRPr="00817FD1">
        <w:rPr>
          <w:rFonts w:ascii="Times New Roman" w:hAnsi="Times New Roman"/>
          <w:b/>
          <w:color w:val="000000"/>
          <w:lang w:eastAsia="en-US"/>
        </w:rPr>
        <w:t>за счет всех источников финансирования</w:t>
      </w:r>
    </w:p>
    <w:p w:rsidR="00DF2B62" w:rsidRPr="00817FD1" w:rsidRDefault="00DF2B62" w:rsidP="00817FD1">
      <w:pPr>
        <w:widowControl/>
        <w:autoSpaceDE/>
        <w:autoSpaceDN/>
        <w:adjustRightInd/>
        <w:ind w:firstLine="567"/>
        <w:jc w:val="center"/>
        <w:rPr>
          <w:rFonts w:ascii="Times New Roman" w:hAnsi="Times New Roman"/>
          <w:color w:val="000000"/>
          <w:lang w:eastAsia="en-US"/>
        </w:rPr>
      </w:pPr>
    </w:p>
    <w:p w:rsidR="00DF2B62" w:rsidRPr="00817FD1" w:rsidRDefault="00DF2B62" w:rsidP="00817FD1">
      <w:pPr>
        <w:widowControl/>
        <w:autoSpaceDE/>
        <w:autoSpaceDN/>
        <w:adjustRightInd/>
        <w:ind w:firstLine="567"/>
        <w:rPr>
          <w:rFonts w:ascii="Times New Roman" w:hAnsi="Times New Roman"/>
          <w:color w:val="000000"/>
          <w:sz w:val="2"/>
          <w:szCs w:val="22"/>
          <w:lang w:eastAsia="en-US"/>
        </w:rPr>
      </w:pPr>
    </w:p>
    <w:tbl>
      <w:tblPr>
        <w:tblW w:w="52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7"/>
        <w:gridCol w:w="1559"/>
        <w:gridCol w:w="1136"/>
        <w:gridCol w:w="1275"/>
        <w:gridCol w:w="708"/>
        <w:gridCol w:w="425"/>
        <w:gridCol w:w="991"/>
        <w:gridCol w:w="570"/>
        <w:gridCol w:w="1699"/>
        <w:gridCol w:w="566"/>
        <w:gridCol w:w="566"/>
        <w:gridCol w:w="566"/>
        <w:gridCol w:w="566"/>
        <w:gridCol w:w="570"/>
        <w:gridCol w:w="566"/>
        <w:gridCol w:w="708"/>
        <w:gridCol w:w="708"/>
        <w:gridCol w:w="16"/>
        <w:gridCol w:w="696"/>
        <w:gridCol w:w="13"/>
        <w:gridCol w:w="6"/>
        <w:gridCol w:w="689"/>
      </w:tblGrid>
      <w:tr w:rsidR="00A50AFE" w:rsidRPr="00817FD1" w:rsidTr="00D066F3">
        <w:trPr>
          <w:trHeight w:val="20"/>
        </w:trPr>
        <w:tc>
          <w:tcPr>
            <w:tcW w:w="361" w:type="pct"/>
            <w:vMerge w:val="restart"/>
          </w:tcPr>
          <w:p w:rsidR="00DF2B62" w:rsidRPr="00817FD1" w:rsidRDefault="00DF2B62" w:rsidP="00817FD1">
            <w:pPr>
              <w:widowControl/>
              <w:autoSpaceDE/>
              <w:autoSpaceDN/>
              <w:adjustRightInd/>
              <w:ind w:left="-57" w:right="-57" w:hanging="66"/>
              <w:jc w:val="center"/>
              <w:rPr>
                <w:rFonts w:ascii="Times New Roman" w:hAnsi="Times New Roman"/>
                <w:b/>
                <w:color w:val="000000"/>
                <w:sz w:val="14"/>
                <w:szCs w:val="16"/>
                <w:lang w:eastAsia="en-US"/>
              </w:rPr>
            </w:pPr>
            <w:r w:rsidRPr="00817FD1">
              <w:rPr>
                <w:rFonts w:ascii="Times New Roman" w:hAnsi="Times New Roman"/>
                <w:color w:val="000000"/>
                <w:sz w:val="14"/>
                <w:szCs w:val="16"/>
                <w:lang w:eastAsia="en-US"/>
              </w:rPr>
              <w:t>Статус</w:t>
            </w:r>
          </w:p>
        </w:tc>
        <w:tc>
          <w:tcPr>
            <w:tcW w:w="495" w:type="pct"/>
            <w:vMerge w:val="restart"/>
          </w:tcPr>
          <w:p w:rsidR="00DF2B62" w:rsidRPr="00817FD1" w:rsidRDefault="00DF2B62" w:rsidP="00817FD1">
            <w:pPr>
              <w:widowControl/>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Наименование подпрограммы муниципальной программы города Чебоксары (основного мероприятия, мероприятия)</w:t>
            </w:r>
          </w:p>
        </w:tc>
        <w:tc>
          <w:tcPr>
            <w:tcW w:w="361" w:type="pct"/>
            <w:vMerge w:val="restart"/>
          </w:tcPr>
          <w:p w:rsidR="00DF2B62" w:rsidRPr="00817FD1" w:rsidRDefault="00DF2B62" w:rsidP="00817FD1">
            <w:pPr>
              <w:widowControl/>
              <w:autoSpaceDE/>
              <w:autoSpaceDN/>
              <w:adjustRightInd/>
              <w:ind w:left="-57" w:right="-57"/>
              <w:jc w:val="center"/>
              <w:rPr>
                <w:rFonts w:ascii="Times New Roman" w:hAnsi="Times New Roman"/>
                <w:color w:val="000000"/>
                <w:sz w:val="14"/>
                <w:szCs w:val="16"/>
              </w:rPr>
            </w:pPr>
            <w:r w:rsidRPr="00817FD1">
              <w:rPr>
                <w:rFonts w:ascii="Times New Roman" w:hAnsi="Times New Roman"/>
                <w:color w:val="000000"/>
                <w:sz w:val="14"/>
                <w:szCs w:val="16"/>
              </w:rPr>
              <w:t>Задача подпрограммы муниципальной</w:t>
            </w:r>
          </w:p>
          <w:p w:rsidR="00DF2B62" w:rsidRPr="00817FD1" w:rsidRDefault="00DF2B62" w:rsidP="00817FD1">
            <w:pPr>
              <w:widowControl/>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rPr>
              <w:t>программы города Чебоксары</w:t>
            </w:r>
          </w:p>
        </w:tc>
        <w:tc>
          <w:tcPr>
            <w:tcW w:w="405" w:type="pct"/>
            <w:vMerge w:val="restart"/>
          </w:tcPr>
          <w:p w:rsidR="00DF2B62" w:rsidRPr="00817FD1" w:rsidRDefault="00DF2B62" w:rsidP="00817FD1">
            <w:pPr>
              <w:widowControl/>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Ответственный исполнитель, соисполнители, </w:t>
            </w:r>
          </w:p>
          <w:p w:rsidR="00DF2B62" w:rsidRPr="00817FD1" w:rsidRDefault="00DF2B62" w:rsidP="00817FD1">
            <w:pPr>
              <w:widowControl/>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участники</w:t>
            </w:r>
          </w:p>
          <w:p w:rsidR="00DF2B62" w:rsidRPr="00817FD1" w:rsidRDefault="00DF2B62" w:rsidP="00817FD1">
            <w:pPr>
              <w:widowControl/>
              <w:ind w:left="-57" w:right="-57" w:hanging="66"/>
              <w:jc w:val="center"/>
              <w:rPr>
                <w:rFonts w:ascii="Times New Roman" w:hAnsi="Times New Roman"/>
                <w:b/>
                <w:color w:val="000000"/>
                <w:sz w:val="14"/>
                <w:szCs w:val="16"/>
                <w:lang w:eastAsia="en-US"/>
              </w:rPr>
            </w:pPr>
            <w:r w:rsidRPr="00817FD1">
              <w:rPr>
                <w:rFonts w:ascii="Times New Roman" w:hAnsi="Times New Roman"/>
                <w:color w:val="000000"/>
                <w:sz w:val="14"/>
                <w:szCs w:val="16"/>
                <w:lang w:eastAsia="en-US"/>
              </w:rPr>
              <w:t xml:space="preserve"> подпрограммы</w:t>
            </w:r>
          </w:p>
        </w:tc>
        <w:tc>
          <w:tcPr>
            <w:tcW w:w="856" w:type="pct"/>
            <w:gridSpan w:val="4"/>
          </w:tcPr>
          <w:p w:rsidR="00DF2B62" w:rsidRPr="00817FD1" w:rsidRDefault="00DF2B62"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Код бюджетной классификации</w:t>
            </w:r>
          </w:p>
        </w:tc>
        <w:tc>
          <w:tcPr>
            <w:tcW w:w="540" w:type="pct"/>
            <w:vMerge w:val="restart"/>
          </w:tcPr>
          <w:p w:rsidR="00DF2B62" w:rsidRPr="00817FD1" w:rsidRDefault="00DF2B62" w:rsidP="00817FD1">
            <w:pPr>
              <w:widowControl/>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Источники</w:t>
            </w:r>
          </w:p>
          <w:p w:rsidR="00DF2B62" w:rsidRPr="00817FD1" w:rsidRDefault="00DF2B62" w:rsidP="00817FD1">
            <w:pPr>
              <w:widowControl/>
              <w:ind w:left="-57" w:right="-57" w:hanging="66"/>
              <w:jc w:val="center"/>
              <w:rPr>
                <w:rFonts w:ascii="Times New Roman" w:hAnsi="Times New Roman"/>
                <w:b/>
                <w:color w:val="000000"/>
                <w:sz w:val="14"/>
                <w:szCs w:val="16"/>
                <w:lang w:eastAsia="en-US"/>
              </w:rPr>
            </w:pPr>
            <w:r w:rsidRPr="00817FD1">
              <w:rPr>
                <w:rFonts w:ascii="Times New Roman" w:hAnsi="Times New Roman"/>
                <w:color w:val="000000"/>
                <w:sz w:val="14"/>
                <w:szCs w:val="16"/>
                <w:lang w:eastAsia="en-US"/>
              </w:rPr>
              <w:t xml:space="preserve"> финансирования</w:t>
            </w:r>
          </w:p>
        </w:tc>
        <w:tc>
          <w:tcPr>
            <w:tcW w:w="1981" w:type="pct"/>
            <w:gridSpan w:val="13"/>
            <w:shd w:val="clear" w:color="auto" w:fill="FFFFFF"/>
          </w:tcPr>
          <w:p w:rsidR="00DF2B62" w:rsidRPr="00817FD1" w:rsidRDefault="00DF2B62" w:rsidP="00817FD1">
            <w:pPr>
              <w:widowControl/>
              <w:autoSpaceDE/>
              <w:autoSpaceDN/>
              <w:adjustRightInd/>
              <w:ind w:left="-57" w:right="-57" w:hanging="66"/>
              <w:jc w:val="center"/>
              <w:rPr>
                <w:rFonts w:ascii="Times New Roman" w:eastAsia="Calibri" w:hAnsi="Times New Roman"/>
                <w:color w:val="000000"/>
                <w:sz w:val="14"/>
                <w:szCs w:val="16"/>
                <w:lang w:eastAsia="en-US"/>
              </w:rPr>
            </w:pPr>
            <w:r w:rsidRPr="00817FD1">
              <w:rPr>
                <w:rFonts w:ascii="Times New Roman" w:hAnsi="Times New Roman"/>
                <w:color w:val="000000"/>
                <w:sz w:val="14"/>
                <w:szCs w:val="16"/>
                <w:lang w:eastAsia="en-US"/>
              </w:rPr>
              <w:t>Расходы по годам, тысяч рублей</w:t>
            </w:r>
          </w:p>
        </w:tc>
      </w:tr>
      <w:tr w:rsidR="00D066F3" w:rsidRPr="00817FD1" w:rsidTr="00B9451B">
        <w:trPr>
          <w:trHeight w:val="20"/>
        </w:trPr>
        <w:tc>
          <w:tcPr>
            <w:tcW w:w="361" w:type="pct"/>
            <w:vMerge/>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p>
        </w:tc>
        <w:tc>
          <w:tcPr>
            <w:tcW w:w="495" w:type="pct"/>
            <w:vMerge/>
          </w:tcPr>
          <w:p w:rsidR="00D066F3" w:rsidRPr="00817FD1" w:rsidRDefault="00D066F3" w:rsidP="00817FD1">
            <w:pPr>
              <w:widowControl/>
              <w:ind w:left="-57" w:right="-57" w:hanging="66"/>
              <w:jc w:val="center"/>
              <w:rPr>
                <w:rFonts w:ascii="Times New Roman" w:hAnsi="Times New Roman"/>
                <w:color w:val="000000"/>
                <w:sz w:val="14"/>
                <w:szCs w:val="16"/>
                <w:lang w:eastAsia="en-US"/>
              </w:rPr>
            </w:pPr>
          </w:p>
        </w:tc>
        <w:tc>
          <w:tcPr>
            <w:tcW w:w="361" w:type="pct"/>
            <w:vMerge/>
          </w:tcPr>
          <w:p w:rsidR="00D066F3" w:rsidRPr="00817FD1" w:rsidRDefault="00D066F3" w:rsidP="00817FD1">
            <w:pPr>
              <w:widowControl/>
              <w:ind w:left="-57" w:right="-57" w:hanging="66"/>
              <w:jc w:val="center"/>
              <w:rPr>
                <w:rFonts w:ascii="Times New Roman" w:hAnsi="Times New Roman"/>
                <w:color w:val="000000"/>
                <w:sz w:val="14"/>
                <w:szCs w:val="16"/>
                <w:lang w:eastAsia="en-US"/>
              </w:rPr>
            </w:pPr>
          </w:p>
        </w:tc>
        <w:tc>
          <w:tcPr>
            <w:tcW w:w="405" w:type="pct"/>
            <w:vMerge/>
          </w:tcPr>
          <w:p w:rsidR="00D066F3" w:rsidRPr="00817FD1" w:rsidRDefault="00D066F3" w:rsidP="00817FD1">
            <w:pPr>
              <w:widowControl/>
              <w:ind w:left="-57" w:right="-57" w:hanging="66"/>
              <w:jc w:val="center"/>
              <w:rPr>
                <w:rFonts w:ascii="Times New Roman" w:hAnsi="Times New Roman"/>
                <w:b/>
                <w:color w:val="000000"/>
                <w:sz w:val="14"/>
                <w:szCs w:val="16"/>
                <w:lang w:eastAsia="en-US"/>
              </w:rPr>
            </w:pPr>
          </w:p>
        </w:tc>
        <w:tc>
          <w:tcPr>
            <w:tcW w:w="225" w:type="pct"/>
          </w:tcPr>
          <w:p w:rsidR="00D066F3" w:rsidRPr="00817FD1" w:rsidRDefault="00D066F3"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главный распорядитель бюджетных средств</w:t>
            </w:r>
          </w:p>
        </w:tc>
        <w:tc>
          <w:tcPr>
            <w:tcW w:w="135" w:type="pct"/>
          </w:tcPr>
          <w:p w:rsidR="00D066F3" w:rsidRPr="00817FD1" w:rsidRDefault="00D066F3"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раздел, подраздел</w:t>
            </w:r>
          </w:p>
        </w:tc>
        <w:tc>
          <w:tcPr>
            <w:tcW w:w="315" w:type="pct"/>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целевая</w:t>
            </w:r>
          </w:p>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 статья расходов</w:t>
            </w:r>
          </w:p>
        </w:tc>
        <w:tc>
          <w:tcPr>
            <w:tcW w:w="181" w:type="pct"/>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группа (подгруппа) вида расходов</w:t>
            </w:r>
          </w:p>
        </w:tc>
        <w:tc>
          <w:tcPr>
            <w:tcW w:w="540" w:type="pct"/>
            <w:vMerge/>
          </w:tcPr>
          <w:p w:rsidR="00D066F3" w:rsidRPr="00817FD1" w:rsidRDefault="00D066F3" w:rsidP="00817FD1">
            <w:pPr>
              <w:widowControl/>
              <w:ind w:left="-57" w:right="-57" w:hanging="66"/>
              <w:jc w:val="center"/>
              <w:rPr>
                <w:rFonts w:ascii="Times New Roman" w:hAnsi="Times New Roman"/>
                <w:b/>
                <w:color w:val="000000"/>
                <w:sz w:val="14"/>
                <w:szCs w:val="16"/>
                <w:lang w:eastAsia="en-US"/>
              </w:rPr>
            </w:pPr>
          </w:p>
        </w:tc>
        <w:tc>
          <w:tcPr>
            <w:tcW w:w="180" w:type="pct"/>
            <w:shd w:val="clear" w:color="auto" w:fill="FFFFFF"/>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2019</w:t>
            </w:r>
          </w:p>
        </w:tc>
        <w:tc>
          <w:tcPr>
            <w:tcW w:w="180" w:type="pct"/>
            <w:shd w:val="clear" w:color="auto" w:fill="FFFFFF"/>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2020</w:t>
            </w:r>
          </w:p>
        </w:tc>
        <w:tc>
          <w:tcPr>
            <w:tcW w:w="180" w:type="pct"/>
            <w:shd w:val="clear" w:color="auto" w:fill="FFFFFF"/>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2021</w:t>
            </w:r>
          </w:p>
        </w:tc>
        <w:tc>
          <w:tcPr>
            <w:tcW w:w="180" w:type="pct"/>
            <w:shd w:val="clear" w:color="auto" w:fill="FFFFFF"/>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2022</w:t>
            </w:r>
          </w:p>
        </w:tc>
        <w:tc>
          <w:tcPr>
            <w:tcW w:w="181" w:type="pct"/>
            <w:shd w:val="clear" w:color="auto" w:fill="FFFFFF"/>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2023</w:t>
            </w:r>
          </w:p>
        </w:tc>
        <w:tc>
          <w:tcPr>
            <w:tcW w:w="180" w:type="pct"/>
            <w:shd w:val="clear" w:color="auto" w:fill="FFFFFF"/>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2024</w:t>
            </w:r>
          </w:p>
        </w:tc>
        <w:tc>
          <w:tcPr>
            <w:tcW w:w="225" w:type="pct"/>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2025</w:t>
            </w:r>
          </w:p>
        </w:tc>
        <w:tc>
          <w:tcPr>
            <w:tcW w:w="225" w:type="pct"/>
          </w:tcPr>
          <w:p w:rsidR="00D066F3" w:rsidRPr="00817FD1" w:rsidRDefault="00194714" w:rsidP="00D066F3">
            <w:pPr>
              <w:widowControl/>
              <w:autoSpaceDE/>
              <w:autoSpaceDN/>
              <w:adjustRightInd/>
              <w:ind w:right="-57"/>
              <w:jc w:val="center"/>
              <w:rPr>
                <w:rFonts w:ascii="Times New Roman" w:hAnsi="Times New Roman"/>
                <w:color w:val="000000"/>
                <w:sz w:val="14"/>
                <w:szCs w:val="16"/>
                <w:lang w:eastAsia="en-US"/>
              </w:rPr>
            </w:pPr>
            <w:r>
              <w:rPr>
                <w:rFonts w:ascii="Times New Roman" w:hAnsi="Times New Roman"/>
                <w:color w:val="000000"/>
                <w:sz w:val="14"/>
                <w:szCs w:val="16"/>
                <w:lang w:eastAsia="en-US"/>
              </w:rPr>
              <w:t>2026</w:t>
            </w:r>
          </w:p>
        </w:tc>
        <w:tc>
          <w:tcPr>
            <w:tcW w:w="226" w:type="pct"/>
            <w:gridSpan w:val="2"/>
          </w:tcPr>
          <w:p w:rsidR="00D066F3" w:rsidRPr="00817FD1" w:rsidRDefault="00D066F3"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w:t>
            </w:r>
            <w:r w:rsidR="00194714">
              <w:rPr>
                <w:rFonts w:ascii="Times New Roman" w:hAnsi="Times New Roman"/>
                <w:color w:val="000000"/>
                <w:sz w:val="14"/>
                <w:szCs w:val="16"/>
                <w:lang w:eastAsia="en-US"/>
              </w:rPr>
              <w:t>7</w:t>
            </w:r>
            <w:r w:rsidRPr="00817FD1">
              <w:rPr>
                <w:rFonts w:ascii="Times New Roman" w:hAnsi="Times New Roman"/>
                <w:color w:val="000000"/>
                <w:sz w:val="14"/>
                <w:szCs w:val="16"/>
                <w:lang w:eastAsia="en-US"/>
              </w:rPr>
              <w:t>-</w:t>
            </w:r>
          </w:p>
          <w:p w:rsidR="00D066F3" w:rsidRPr="00817FD1" w:rsidRDefault="00D066F3"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2030</w:t>
            </w:r>
          </w:p>
        </w:tc>
        <w:tc>
          <w:tcPr>
            <w:tcW w:w="225" w:type="pct"/>
            <w:gridSpan w:val="3"/>
          </w:tcPr>
          <w:p w:rsidR="00D066F3" w:rsidRPr="00817FD1" w:rsidRDefault="00D066F3"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2031-</w:t>
            </w:r>
          </w:p>
          <w:p w:rsidR="00D066F3" w:rsidRPr="00817FD1" w:rsidRDefault="00D066F3"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2035</w:t>
            </w:r>
          </w:p>
        </w:tc>
      </w:tr>
      <w:tr w:rsidR="00D066F3" w:rsidRPr="00817FD1" w:rsidTr="00B9451B">
        <w:trPr>
          <w:trHeight w:val="20"/>
        </w:trPr>
        <w:tc>
          <w:tcPr>
            <w:tcW w:w="361" w:type="pct"/>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w:t>
            </w:r>
          </w:p>
        </w:tc>
        <w:tc>
          <w:tcPr>
            <w:tcW w:w="495" w:type="pct"/>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w:t>
            </w:r>
          </w:p>
        </w:tc>
        <w:tc>
          <w:tcPr>
            <w:tcW w:w="361" w:type="pct"/>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3</w:t>
            </w:r>
          </w:p>
        </w:tc>
        <w:tc>
          <w:tcPr>
            <w:tcW w:w="405" w:type="pct"/>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4</w:t>
            </w:r>
          </w:p>
        </w:tc>
        <w:tc>
          <w:tcPr>
            <w:tcW w:w="225" w:type="pct"/>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5</w:t>
            </w:r>
          </w:p>
        </w:tc>
        <w:tc>
          <w:tcPr>
            <w:tcW w:w="135" w:type="pct"/>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6</w:t>
            </w:r>
          </w:p>
        </w:tc>
        <w:tc>
          <w:tcPr>
            <w:tcW w:w="315" w:type="pct"/>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7</w:t>
            </w:r>
          </w:p>
        </w:tc>
        <w:tc>
          <w:tcPr>
            <w:tcW w:w="181" w:type="pct"/>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8</w:t>
            </w:r>
          </w:p>
        </w:tc>
        <w:tc>
          <w:tcPr>
            <w:tcW w:w="540" w:type="pct"/>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w:t>
            </w:r>
          </w:p>
        </w:tc>
        <w:tc>
          <w:tcPr>
            <w:tcW w:w="180" w:type="pct"/>
            <w:shd w:val="clear" w:color="auto" w:fill="FFFFFF"/>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10</w:t>
            </w:r>
          </w:p>
        </w:tc>
        <w:tc>
          <w:tcPr>
            <w:tcW w:w="180" w:type="pct"/>
            <w:shd w:val="clear" w:color="auto" w:fill="FFFFFF"/>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w:t>
            </w:r>
          </w:p>
        </w:tc>
        <w:tc>
          <w:tcPr>
            <w:tcW w:w="180" w:type="pct"/>
            <w:shd w:val="clear" w:color="auto" w:fill="FFFFFF"/>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12</w:t>
            </w:r>
          </w:p>
        </w:tc>
        <w:tc>
          <w:tcPr>
            <w:tcW w:w="180" w:type="pct"/>
            <w:shd w:val="clear" w:color="auto" w:fill="FFFFFF"/>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13</w:t>
            </w:r>
          </w:p>
        </w:tc>
        <w:tc>
          <w:tcPr>
            <w:tcW w:w="181" w:type="pct"/>
            <w:shd w:val="clear" w:color="auto" w:fill="FFFFFF"/>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14</w:t>
            </w:r>
          </w:p>
        </w:tc>
        <w:tc>
          <w:tcPr>
            <w:tcW w:w="180" w:type="pct"/>
            <w:shd w:val="clear" w:color="auto" w:fill="FFFFFF"/>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15</w:t>
            </w:r>
          </w:p>
        </w:tc>
        <w:tc>
          <w:tcPr>
            <w:tcW w:w="225" w:type="pct"/>
          </w:tcPr>
          <w:p w:rsidR="00D066F3" w:rsidRPr="00817FD1" w:rsidRDefault="00D066F3"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16</w:t>
            </w:r>
          </w:p>
        </w:tc>
        <w:tc>
          <w:tcPr>
            <w:tcW w:w="225" w:type="pct"/>
          </w:tcPr>
          <w:p w:rsidR="00D066F3" w:rsidRPr="00817FD1" w:rsidRDefault="00194714" w:rsidP="00D066F3">
            <w:pPr>
              <w:widowControl/>
              <w:autoSpaceDE/>
              <w:autoSpaceDN/>
              <w:adjustRightInd/>
              <w:ind w:right="-57"/>
              <w:jc w:val="center"/>
              <w:rPr>
                <w:rFonts w:ascii="Times New Roman" w:hAnsi="Times New Roman"/>
                <w:color w:val="000000"/>
                <w:sz w:val="14"/>
                <w:szCs w:val="16"/>
                <w:lang w:eastAsia="en-US"/>
              </w:rPr>
            </w:pPr>
            <w:r>
              <w:rPr>
                <w:rFonts w:ascii="Times New Roman" w:hAnsi="Times New Roman"/>
                <w:color w:val="000000"/>
                <w:sz w:val="14"/>
                <w:szCs w:val="16"/>
                <w:lang w:eastAsia="en-US"/>
              </w:rPr>
              <w:t>17</w:t>
            </w:r>
          </w:p>
        </w:tc>
        <w:tc>
          <w:tcPr>
            <w:tcW w:w="226" w:type="pct"/>
            <w:gridSpan w:val="2"/>
          </w:tcPr>
          <w:p w:rsidR="00D066F3" w:rsidRPr="00817FD1" w:rsidRDefault="00194714" w:rsidP="00817FD1">
            <w:pPr>
              <w:widowControl/>
              <w:autoSpaceDE/>
              <w:autoSpaceDN/>
              <w:adjustRightInd/>
              <w:ind w:right="-57"/>
              <w:jc w:val="center"/>
              <w:rPr>
                <w:rFonts w:ascii="Times New Roman" w:hAnsi="Times New Roman"/>
                <w:color w:val="000000"/>
                <w:sz w:val="14"/>
                <w:szCs w:val="16"/>
                <w:lang w:eastAsia="en-US"/>
              </w:rPr>
            </w:pPr>
            <w:r>
              <w:rPr>
                <w:rFonts w:ascii="Times New Roman" w:hAnsi="Times New Roman"/>
                <w:color w:val="000000"/>
                <w:sz w:val="14"/>
                <w:szCs w:val="16"/>
                <w:lang w:eastAsia="en-US"/>
              </w:rPr>
              <w:t>18</w:t>
            </w:r>
          </w:p>
        </w:tc>
        <w:tc>
          <w:tcPr>
            <w:tcW w:w="225" w:type="pct"/>
            <w:gridSpan w:val="3"/>
          </w:tcPr>
          <w:p w:rsidR="00D066F3" w:rsidRPr="00817FD1" w:rsidRDefault="00194714" w:rsidP="00817FD1">
            <w:pPr>
              <w:widowControl/>
              <w:autoSpaceDE/>
              <w:autoSpaceDN/>
              <w:adjustRightInd/>
              <w:ind w:right="-57"/>
              <w:jc w:val="center"/>
              <w:rPr>
                <w:rFonts w:ascii="Times New Roman" w:hAnsi="Times New Roman"/>
                <w:color w:val="000000"/>
                <w:sz w:val="14"/>
                <w:szCs w:val="16"/>
                <w:lang w:eastAsia="en-US"/>
              </w:rPr>
            </w:pPr>
            <w:r>
              <w:rPr>
                <w:rFonts w:ascii="Times New Roman" w:hAnsi="Times New Roman"/>
                <w:color w:val="000000"/>
                <w:sz w:val="14"/>
                <w:szCs w:val="16"/>
                <w:lang w:eastAsia="en-US"/>
              </w:rPr>
              <w:t>19</w:t>
            </w:r>
          </w:p>
        </w:tc>
      </w:tr>
      <w:tr w:rsidR="00D066F3" w:rsidRPr="00817FD1" w:rsidTr="00036260">
        <w:trPr>
          <w:trHeight w:val="1124"/>
        </w:trPr>
        <w:tc>
          <w:tcPr>
            <w:tcW w:w="361" w:type="pct"/>
            <w:vMerge w:val="restart"/>
          </w:tcPr>
          <w:p w:rsidR="00D066F3" w:rsidRPr="00817FD1" w:rsidRDefault="00D066F3" w:rsidP="00817FD1">
            <w:pPr>
              <w:widowControl/>
              <w:ind w:left="-57" w:right="-57" w:hanging="18"/>
              <w:rPr>
                <w:rFonts w:ascii="Times New Roman" w:hAnsi="Times New Roman"/>
                <w:color w:val="000000"/>
                <w:sz w:val="14"/>
                <w:szCs w:val="16"/>
                <w:lang w:eastAsia="en-US"/>
              </w:rPr>
            </w:pPr>
            <w:r w:rsidRPr="00817FD1">
              <w:rPr>
                <w:rFonts w:ascii="Times New Roman" w:hAnsi="Times New Roman"/>
                <w:color w:val="000000"/>
                <w:sz w:val="14"/>
                <w:szCs w:val="16"/>
                <w:lang w:eastAsia="en-US"/>
              </w:rPr>
              <w:t>Подпрограмма</w:t>
            </w:r>
          </w:p>
        </w:tc>
        <w:tc>
          <w:tcPr>
            <w:tcW w:w="495" w:type="pct"/>
            <w:vMerge w:val="restart"/>
          </w:tcPr>
          <w:p w:rsidR="00D066F3" w:rsidRPr="00817FD1" w:rsidRDefault="00D066F3" w:rsidP="00817FD1">
            <w:pPr>
              <w:widowControl/>
              <w:ind w:left="-57" w:right="-57" w:hanging="66"/>
              <w:jc w:val="both"/>
              <w:rPr>
                <w:rFonts w:ascii="Times New Roman" w:hAnsi="Times New Roman"/>
                <w:bCs/>
                <w:color w:val="000000"/>
                <w:sz w:val="14"/>
                <w:szCs w:val="16"/>
                <w:lang w:eastAsia="en-US"/>
              </w:rPr>
            </w:pPr>
            <w:r w:rsidRPr="00817FD1">
              <w:rPr>
                <w:rFonts w:ascii="Times New Roman" w:hAnsi="Times New Roman"/>
                <w:bCs/>
                <w:color w:val="000000"/>
                <w:sz w:val="14"/>
                <w:szCs w:val="16"/>
                <w:lang w:eastAsia="en-US"/>
              </w:rPr>
              <w:t xml:space="preserve"> «</w:t>
            </w:r>
            <w:r w:rsidRPr="00817FD1">
              <w:rPr>
                <w:rFonts w:ascii="Times New Roman" w:hAnsi="Times New Roman"/>
                <w:color w:val="000000"/>
                <w:sz w:val="14"/>
                <w:szCs w:val="16"/>
                <w:lang w:eastAsia="en-US"/>
              </w:rPr>
              <w:t>Повышение эффективности бюджетных расходов города Чебоксары»</w:t>
            </w:r>
          </w:p>
        </w:tc>
        <w:tc>
          <w:tcPr>
            <w:tcW w:w="361" w:type="pct"/>
            <w:vMerge w:val="restart"/>
          </w:tcPr>
          <w:p w:rsidR="00D066F3" w:rsidRPr="00817FD1" w:rsidRDefault="00D066F3" w:rsidP="00817FD1">
            <w:pPr>
              <w:widowControl/>
              <w:ind w:left="-57" w:right="-57" w:firstLine="38"/>
              <w:jc w:val="both"/>
              <w:rPr>
                <w:rFonts w:ascii="Times New Roman" w:hAnsi="Times New Roman"/>
                <w:color w:val="000000"/>
                <w:sz w:val="14"/>
                <w:szCs w:val="16"/>
                <w:lang w:eastAsia="en-US"/>
              </w:rPr>
            </w:pPr>
          </w:p>
        </w:tc>
        <w:tc>
          <w:tcPr>
            <w:tcW w:w="405" w:type="pct"/>
            <w:vMerge w:val="restart"/>
          </w:tcPr>
          <w:p w:rsidR="00D066F3" w:rsidRPr="00817FD1" w:rsidRDefault="00D066F3"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Ответственный исполнитель – Финуправление города,</w:t>
            </w:r>
          </w:p>
          <w:p w:rsidR="00D066F3" w:rsidRPr="00F70078" w:rsidRDefault="00D066F3" w:rsidP="00817FD1">
            <w:pPr>
              <w:widowControl/>
              <w:ind w:left="-57" w:right="-57"/>
              <w:jc w:val="both"/>
              <w:rPr>
                <w:rFonts w:ascii="Times New Roman" w:hAnsi="Times New Roman"/>
                <w:color w:val="000000"/>
                <w:sz w:val="14"/>
                <w:szCs w:val="16"/>
                <w:lang w:eastAsia="en-US"/>
              </w:rPr>
            </w:pPr>
            <w:r w:rsidRPr="00F70078">
              <w:rPr>
                <w:rFonts w:ascii="Times New Roman" w:hAnsi="Times New Roman"/>
                <w:color w:val="000000"/>
                <w:sz w:val="14"/>
                <w:szCs w:val="16"/>
                <w:lang w:eastAsia="en-US"/>
              </w:rPr>
              <w:t>Соисполнители – </w:t>
            </w:r>
          </w:p>
          <w:p w:rsidR="00D066F3" w:rsidRPr="00817FD1" w:rsidRDefault="006F5C1A" w:rsidP="00817FD1">
            <w:pPr>
              <w:widowControl/>
              <w:ind w:left="-57" w:right="-57"/>
              <w:jc w:val="both"/>
              <w:rPr>
                <w:rFonts w:ascii="Times New Roman" w:hAnsi="Times New Roman"/>
                <w:color w:val="000000"/>
                <w:sz w:val="14"/>
                <w:szCs w:val="16"/>
                <w:lang w:eastAsia="en-US"/>
              </w:rPr>
            </w:pPr>
            <w:r w:rsidRPr="00F70078">
              <w:rPr>
                <w:rFonts w:ascii="Times New Roman" w:hAnsi="Times New Roman"/>
                <w:color w:val="000000"/>
                <w:sz w:val="14"/>
                <w:szCs w:val="16"/>
                <w:lang w:eastAsia="en-US"/>
              </w:rPr>
              <w:t>отдел инвестиционной</w:t>
            </w:r>
            <w:r w:rsidR="00D066F3" w:rsidRPr="00F70078">
              <w:rPr>
                <w:rFonts w:ascii="Times New Roman" w:hAnsi="Times New Roman"/>
                <w:color w:val="000000"/>
                <w:sz w:val="14"/>
                <w:szCs w:val="16"/>
                <w:lang w:eastAsia="en-US"/>
              </w:rPr>
              <w:t xml:space="preserve"> </w:t>
            </w:r>
            <w:r w:rsidRPr="00F70078">
              <w:rPr>
                <w:rFonts w:ascii="Times New Roman" w:hAnsi="Times New Roman"/>
                <w:color w:val="000000"/>
                <w:sz w:val="14"/>
                <w:szCs w:val="16"/>
                <w:lang w:eastAsia="en-US"/>
              </w:rPr>
              <w:t>и внешнеэкономической</w:t>
            </w:r>
            <w:r w:rsidR="00D066F3" w:rsidRPr="00F70078">
              <w:rPr>
                <w:rFonts w:ascii="Times New Roman" w:hAnsi="Times New Roman"/>
                <w:color w:val="000000"/>
                <w:sz w:val="14"/>
                <w:szCs w:val="16"/>
                <w:lang w:eastAsia="en-US"/>
              </w:rPr>
              <w:t xml:space="preserve"> </w:t>
            </w:r>
            <w:r w:rsidRPr="00F70078">
              <w:rPr>
                <w:rFonts w:ascii="Times New Roman" w:hAnsi="Times New Roman"/>
                <w:color w:val="000000"/>
                <w:sz w:val="14"/>
                <w:szCs w:val="16"/>
                <w:lang w:eastAsia="en-US"/>
              </w:rPr>
              <w:t xml:space="preserve">деятельности </w:t>
            </w:r>
            <w:r w:rsidR="00D066F3" w:rsidRPr="00F70078">
              <w:rPr>
                <w:rFonts w:ascii="Times New Roman" w:hAnsi="Times New Roman"/>
                <w:color w:val="000000"/>
                <w:sz w:val="14"/>
                <w:szCs w:val="16"/>
                <w:lang w:eastAsia="en-US"/>
              </w:rPr>
              <w:t>администрации города Чебоксары,</w:t>
            </w:r>
          </w:p>
          <w:p w:rsidR="00D066F3" w:rsidRPr="00817FD1" w:rsidRDefault="00D066F3"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Контрольно-счетная палата </w:t>
            </w:r>
            <w:r w:rsidRPr="00817FD1">
              <w:rPr>
                <w:rFonts w:ascii="Times New Roman" w:hAnsi="Times New Roman"/>
                <w:color w:val="000000"/>
                <w:sz w:val="14"/>
                <w:szCs w:val="16"/>
                <w:lang w:eastAsia="en-US"/>
              </w:rPr>
              <w:lastRenderedPageBreak/>
              <w:t>Чувашской Республики*,</w:t>
            </w:r>
          </w:p>
          <w:p w:rsidR="00D066F3" w:rsidRPr="003A1331" w:rsidRDefault="00D066F3" w:rsidP="00817FD1">
            <w:pPr>
              <w:widowControl/>
              <w:ind w:left="-57" w:right="-57"/>
              <w:jc w:val="both"/>
              <w:rPr>
                <w:rFonts w:ascii="Times New Roman" w:hAnsi="Times New Roman"/>
                <w:color w:val="000000"/>
                <w:sz w:val="14"/>
                <w:szCs w:val="14"/>
                <w:lang w:eastAsia="en-US"/>
              </w:rPr>
            </w:pPr>
            <w:r w:rsidRPr="00817FD1">
              <w:rPr>
                <w:rFonts w:ascii="Times New Roman" w:hAnsi="Times New Roman"/>
                <w:sz w:val="14"/>
                <w:szCs w:val="14"/>
              </w:rPr>
              <w:t xml:space="preserve">МКУ «Центр </w:t>
            </w:r>
            <w:r w:rsidRPr="00F70078">
              <w:rPr>
                <w:rFonts w:ascii="Times New Roman" w:hAnsi="Times New Roman"/>
                <w:sz w:val="14"/>
                <w:szCs w:val="14"/>
              </w:rPr>
              <w:t xml:space="preserve">бухгалтерского учета города Чебоксары», </w:t>
            </w:r>
            <w:r w:rsidR="003A1331" w:rsidRPr="003A1331">
              <w:rPr>
                <w:rFonts w:ascii="Times New Roman" w:hAnsi="Times New Roman"/>
                <w:color w:val="000000"/>
                <w:sz w:val="14"/>
                <w:szCs w:val="16"/>
                <w:lang w:eastAsia="en-US"/>
              </w:rPr>
              <w:t>Участник –</w:t>
            </w:r>
          </w:p>
          <w:p w:rsidR="00D066F3" w:rsidRPr="00817FD1" w:rsidRDefault="00D066F3" w:rsidP="00903BA8">
            <w:pPr>
              <w:widowControl/>
              <w:ind w:left="-57" w:right="-57"/>
              <w:jc w:val="both"/>
              <w:rPr>
                <w:rFonts w:ascii="Times New Roman" w:hAnsi="Times New Roman"/>
                <w:sz w:val="14"/>
                <w:szCs w:val="16"/>
                <w:lang w:eastAsia="en-US"/>
              </w:rPr>
            </w:pPr>
            <w:r w:rsidRPr="003A1331">
              <w:rPr>
                <w:rFonts w:ascii="Times New Roman" w:hAnsi="Times New Roman"/>
                <w:color w:val="000000"/>
                <w:sz w:val="14"/>
                <w:szCs w:val="16"/>
                <w:lang w:eastAsia="en-US"/>
              </w:rPr>
              <w:t>отдел экономи</w:t>
            </w:r>
            <w:r w:rsidR="006F5C1A" w:rsidRPr="003A1331">
              <w:rPr>
                <w:rFonts w:ascii="Times New Roman" w:hAnsi="Times New Roman"/>
                <w:color w:val="000000"/>
                <w:sz w:val="14"/>
                <w:szCs w:val="16"/>
                <w:lang w:eastAsia="en-US"/>
              </w:rPr>
              <w:t>ческого анализа, стратегического</w:t>
            </w:r>
            <w:r w:rsidRPr="003A1331">
              <w:rPr>
                <w:rFonts w:ascii="Times New Roman" w:hAnsi="Times New Roman"/>
                <w:color w:val="000000"/>
                <w:sz w:val="14"/>
                <w:szCs w:val="16"/>
                <w:lang w:eastAsia="en-US"/>
              </w:rPr>
              <w:t xml:space="preserve"> </w:t>
            </w:r>
            <w:r w:rsidR="006F5C1A" w:rsidRPr="003A1331">
              <w:rPr>
                <w:rFonts w:ascii="Times New Roman" w:hAnsi="Times New Roman"/>
                <w:color w:val="000000"/>
                <w:sz w:val="14"/>
                <w:szCs w:val="16"/>
                <w:lang w:eastAsia="en-US"/>
              </w:rPr>
              <w:t xml:space="preserve">планирования и прогнозирования </w:t>
            </w:r>
            <w:r w:rsidRPr="003A1331">
              <w:rPr>
                <w:rFonts w:ascii="Times New Roman" w:hAnsi="Times New Roman"/>
                <w:color w:val="000000"/>
                <w:sz w:val="14"/>
                <w:szCs w:val="16"/>
                <w:lang w:eastAsia="en-US"/>
              </w:rPr>
              <w:t>администрации города Чебоксары</w:t>
            </w:r>
          </w:p>
        </w:tc>
        <w:tc>
          <w:tcPr>
            <w:tcW w:w="225" w:type="pct"/>
          </w:tcPr>
          <w:p w:rsidR="00D066F3" w:rsidRPr="00817FD1" w:rsidRDefault="00D066F3"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х</w:t>
            </w:r>
          </w:p>
        </w:tc>
        <w:tc>
          <w:tcPr>
            <w:tcW w:w="135" w:type="pct"/>
          </w:tcPr>
          <w:p w:rsidR="00D066F3" w:rsidRPr="00817FD1" w:rsidRDefault="00D066F3"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D066F3" w:rsidRPr="00817FD1" w:rsidRDefault="00D066F3"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Ч420000000</w:t>
            </w:r>
          </w:p>
        </w:tc>
        <w:tc>
          <w:tcPr>
            <w:tcW w:w="181" w:type="pct"/>
          </w:tcPr>
          <w:p w:rsidR="00D066F3" w:rsidRPr="00817FD1" w:rsidRDefault="00D066F3"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D066F3" w:rsidRPr="00817FD1" w:rsidRDefault="00D066F3" w:rsidP="00817FD1">
            <w:pPr>
              <w:widowControl/>
              <w:ind w:left="-57" w:right="-57" w:hanging="28"/>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501A00">
            <w:pPr>
              <w:widowControl/>
              <w:autoSpaceDE/>
              <w:autoSpaceDN/>
              <w:adjustRightInd/>
              <w:ind w:left="-57" w:right="-57" w:hanging="50"/>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14143,7</w:t>
            </w:r>
          </w:p>
        </w:tc>
        <w:tc>
          <w:tcPr>
            <w:tcW w:w="181" w:type="pct"/>
            <w:shd w:val="clear" w:color="auto" w:fill="FFFFFF"/>
          </w:tcPr>
          <w:p w:rsidR="00D066F3" w:rsidRPr="00817FD1" w:rsidRDefault="00D066F3" w:rsidP="00501A00">
            <w:pPr>
              <w:widowControl/>
              <w:autoSpaceDE/>
              <w:autoSpaceDN/>
              <w:adjustRightInd/>
              <w:ind w:left="-57" w:right="-107" w:hanging="49"/>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30968,2</w:t>
            </w:r>
          </w:p>
        </w:tc>
        <w:tc>
          <w:tcPr>
            <w:tcW w:w="180" w:type="pct"/>
            <w:shd w:val="clear" w:color="auto" w:fill="FFFFFF"/>
          </w:tcPr>
          <w:p w:rsidR="00D066F3" w:rsidRPr="00817FD1" w:rsidRDefault="00900A2F" w:rsidP="00D066F3">
            <w:pPr>
              <w:widowControl/>
              <w:autoSpaceDE/>
              <w:autoSpaceDN/>
              <w:adjustRightInd/>
              <w:ind w:left="-57" w:right="-108" w:hanging="52"/>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67945,4</w:t>
            </w:r>
          </w:p>
        </w:tc>
        <w:tc>
          <w:tcPr>
            <w:tcW w:w="225" w:type="pct"/>
          </w:tcPr>
          <w:p w:rsidR="00D066F3" w:rsidRPr="00817FD1" w:rsidRDefault="00900A2F" w:rsidP="00817FD1">
            <w:pPr>
              <w:widowControl/>
              <w:autoSpaceDE/>
              <w:autoSpaceDN/>
              <w:adjustRightInd/>
              <w:ind w:left="-57" w:right="-57" w:firstLine="36"/>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65000,0</w:t>
            </w:r>
          </w:p>
        </w:tc>
        <w:tc>
          <w:tcPr>
            <w:tcW w:w="225" w:type="pct"/>
          </w:tcPr>
          <w:p w:rsidR="00D066F3" w:rsidRPr="00817FD1" w:rsidRDefault="00900A2F" w:rsidP="00D066F3">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65000,0</w:t>
            </w:r>
          </w:p>
        </w:tc>
        <w:tc>
          <w:tcPr>
            <w:tcW w:w="226" w:type="pct"/>
            <w:gridSpan w:val="2"/>
          </w:tcPr>
          <w:p w:rsidR="00D066F3" w:rsidRPr="00817FD1" w:rsidRDefault="00D066F3" w:rsidP="008076BC">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w:t>
            </w:r>
            <w:r w:rsidR="008076BC">
              <w:rPr>
                <w:rFonts w:ascii="Times New Roman" w:eastAsia="Calibri" w:hAnsi="Times New Roman"/>
                <w:color w:val="000000"/>
                <w:sz w:val="14"/>
                <w:szCs w:val="16"/>
                <w:lang w:eastAsia="en-US"/>
              </w:rPr>
              <w:t>2</w:t>
            </w:r>
            <w:r w:rsidRPr="00817FD1">
              <w:rPr>
                <w:rFonts w:ascii="Times New Roman" w:eastAsia="Calibri" w:hAnsi="Times New Roman"/>
                <w:color w:val="000000"/>
                <w:sz w:val="14"/>
                <w:szCs w:val="16"/>
                <w:lang w:eastAsia="en-US"/>
              </w:rPr>
              <w:t>0000,0</w:t>
            </w:r>
          </w:p>
        </w:tc>
        <w:tc>
          <w:tcPr>
            <w:tcW w:w="225" w:type="pct"/>
            <w:gridSpan w:val="3"/>
          </w:tcPr>
          <w:p w:rsidR="00D066F3" w:rsidRPr="00817FD1" w:rsidRDefault="00D066F3"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150000,0</w:t>
            </w:r>
          </w:p>
        </w:tc>
      </w:tr>
      <w:tr w:rsidR="00D066F3" w:rsidRPr="00817FD1" w:rsidTr="00B9451B">
        <w:trPr>
          <w:trHeight w:val="56"/>
        </w:trPr>
        <w:tc>
          <w:tcPr>
            <w:tcW w:w="361" w:type="pct"/>
            <w:vMerge/>
          </w:tcPr>
          <w:p w:rsidR="00D066F3" w:rsidRPr="00817FD1" w:rsidRDefault="00D066F3" w:rsidP="00817FD1">
            <w:pPr>
              <w:widowControl/>
              <w:ind w:left="-57" w:right="-57" w:hanging="66"/>
              <w:rPr>
                <w:rFonts w:ascii="Times New Roman" w:hAnsi="Times New Roman"/>
                <w:color w:val="000000"/>
                <w:sz w:val="14"/>
                <w:szCs w:val="16"/>
                <w:lang w:eastAsia="en-US"/>
              </w:rPr>
            </w:pPr>
          </w:p>
        </w:tc>
        <w:tc>
          <w:tcPr>
            <w:tcW w:w="495" w:type="pct"/>
            <w:vMerge/>
          </w:tcPr>
          <w:p w:rsidR="00D066F3" w:rsidRPr="00817FD1" w:rsidRDefault="00D066F3" w:rsidP="00817FD1">
            <w:pPr>
              <w:widowControl/>
              <w:ind w:left="-57" w:right="-57" w:hanging="66"/>
              <w:jc w:val="both"/>
              <w:rPr>
                <w:rFonts w:ascii="Times New Roman" w:hAnsi="Times New Roman"/>
                <w:bCs/>
                <w:color w:val="000000"/>
                <w:sz w:val="14"/>
                <w:szCs w:val="16"/>
                <w:lang w:eastAsia="en-US"/>
              </w:rPr>
            </w:pPr>
          </w:p>
        </w:tc>
        <w:tc>
          <w:tcPr>
            <w:tcW w:w="361" w:type="pct"/>
            <w:vMerge/>
          </w:tcPr>
          <w:p w:rsidR="00D066F3" w:rsidRPr="00817FD1" w:rsidRDefault="00D066F3" w:rsidP="00817FD1">
            <w:pPr>
              <w:widowControl/>
              <w:ind w:left="-57" w:right="-57" w:hanging="66"/>
              <w:jc w:val="both"/>
              <w:rPr>
                <w:rFonts w:ascii="Times New Roman" w:hAnsi="Times New Roman"/>
                <w:color w:val="000000"/>
                <w:sz w:val="14"/>
                <w:szCs w:val="16"/>
                <w:lang w:eastAsia="en-US"/>
              </w:rPr>
            </w:pPr>
          </w:p>
        </w:tc>
        <w:tc>
          <w:tcPr>
            <w:tcW w:w="405" w:type="pct"/>
            <w:vMerge/>
          </w:tcPr>
          <w:p w:rsidR="00D066F3" w:rsidRPr="00817FD1" w:rsidRDefault="00D066F3" w:rsidP="00817FD1">
            <w:pPr>
              <w:widowControl/>
              <w:ind w:left="-57" w:right="-57" w:firstLine="36"/>
              <w:jc w:val="both"/>
              <w:rPr>
                <w:rFonts w:ascii="Times New Roman" w:hAnsi="Times New Roman"/>
                <w:color w:val="000000"/>
                <w:sz w:val="14"/>
                <w:szCs w:val="16"/>
                <w:lang w:eastAsia="en-US"/>
              </w:rPr>
            </w:pPr>
          </w:p>
        </w:tc>
        <w:tc>
          <w:tcPr>
            <w:tcW w:w="225" w:type="pct"/>
          </w:tcPr>
          <w:p w:rsidR="00D066F3" w:rsidRPr="00817FD1" w:rsidRDefault="00D066F3"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D066F3" w:rsidRPr="00817FD1" w:rsidRDefault="00D066F3"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D066F3" w:rsidRPr="00817FD1" w:rsidRDefault="00D066F3"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D066F3" w:rsidRPr="00817FD1" w:rsidRDefault="00D066F3"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D066F3" w:rsidRPr="00817FD1" w:rsidRDefault="00D066F3" w:rsidP="00817FD1">
            <w:pPr>
              <w:widowControl/>
              <w:ind w:left="-57" w:right="-57" w:hanging="26"/>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501A00">
            <w:pPr>
              <w:widowControl/>
              <w:autoSpaceDE/>
              <w:autoSpaceDN/>
              <w:adjustRightInd/>
              <w:ind w:left="-57" w:right="-57" w:hanging="50"/>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shd w:val="clear" w:color="auto" w:fill="FFFFFF"/>
          </w:tcPr>
          <w:p w:rsidR="00D066F3" w:rsidRPr="00817FD1" w:rsidRDefault="00D066F3" w:rsidP="00501A00">
            <w:pPr>
              <w:widowControl/>
              <w:autoSpaceDE/>
              <w:autoSpaceDN/>
              <w:adjustRightInd/>
              <w:ind w:left="-57" w:right="-107" w:hanging="49"/>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D066F3">
            <w:pPr>
              <w:widowControl/>
              <w:autoSpaceDE/>
              <w:autoSpaceDN/>
              <w:adjustRightInd/>
              <w:ind w:left="-57" w:right="-108" w:hanging="52"/>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D066F3" w:rsidRPr="00817FD1" w:rsidRDefault="00900A2F" w:rsidP="00D066F3">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0,0</w:t>
            </w:r>
          </w:p>
        </w:tc>
        <w:tc>
          <w:tcPr>
            <w:tcW w:w="226" w:type="pct"/>
            <w:gridSpan w:val="2"/>
          </w:tcPr>
          <w:p w:rsidR="00D066F3" w:rsidRPr="00817FD1" w:rsidRDefault="00D066F3" w:rsidP="00817FD1">
            <w:pPr>
              <w:jc w:val="center"/>
            </w:pPr>
            <w:r w:rsidRPr="00817FD1">
              <w:rPr>
                <w:rFonts w:ascii="Times New Roman" w:eastAsia="Calibri" w:hAnsi="Times New Roman"/>
                <w:color w:val="000000"/>
                <w:sz w:val="14"/>
                <w:szCs w:val="16"/>
                <w:lang w:eastAsia="en-US"/>
              </w:rPr>
              <w:t>0,0</w:t>
            </w:r>
          </w:p>
        </w:tc>
        <w:tc>
          <w:tcPr>
            <w:tcW w:w="225" w:type="pct"/>
            <w:gridSpan w:val="3"/>
          </w:tcPr>
          <w:p w:rsidR="00D066F3" w:rsidRPr="00817FD1" w:rsidRDefault="00D066F3" w:rsidP="00817FD1">
            <w:pPr>
              <w:jc w:val="center"/>
            </w:pPr>
            <w:r w:rsidRPr="00817FD1">
              <w:rPr>
                <w:rFonts w:ascii="Times New Roman" w:eastAsia="Calibri" w:hAnsi="Times New Roman"/>
                <w:color w:val="000000"/>
                <w:sz w:val="14"/>
                <w:szCs w:val="16"/>
                <w:lang w:eastAsia="en-US"/>
              </w:rPr>
              <w:t>0,0</w:t>
            </w:r>
          </w:p>
        </w:tc>
      </w:tr>
      <w:tr w:rsidR="00D066F3" w:rsidRPr="00817FD1" w:rsidTr="00B9451B">
        <w:trPr>
          <w:trHeight w:val="305"/>
        </w:trPr>
        <w:tc>
          <w:tcPr>
            <w:tcW w:w="361" w:type="pct"/>
            <w:vMerge/>
          </w:tcPr>
          <w:p w:rsidR="00D066F3" w:rsidRPr="00817FD1" w:rsidRDefault="00D066F3" w:rsidP="00817FD1">
            <w:pPr>
              <w:widowControl/>
              <w:ind w:left="-57" w:right="-57" w:hanging="66"/>
              <w:rPr>
                <w:rFonts w:ascii="Times New Roman" w:hAnsi="Times New Roman"/>
                <w:color w:val="000000"/>
                <w:sz w:val="14"/>
                <w:szCs w:val="16"/>
                <w:lang w:eastAsia="en-US"/>
              </w:rPr>
            </w:pPr>
          </w:p>
        </w:tc>
        <w:tc>
          <w:tcPr>
            <w:tcW w:w="495" w:type="pct"/>
            <w:vMerge/>
          </w:tcPr>
          <w:p w:rsidR="00D066F3" w:rsidRPr="00817FD1" w:rsidRDefault="00D066F3" w:rsidP="00817FD1">
            <w:pPr>
              <w:widowControl/>
              <w:ind w:left="-57" w:right="-57" w:hanging="66"/>
              <w:jc w:val="both"/>
              <w:rPr>
                <w:rFonts w:ascii="Times New Roman" w:hAnsi="Times New Roman"/>
                <w:bCs/>
                <w:color w:val="000000"/>
                <w:sz w:val="14"/>
                <w:szCs w:val="16"/>
                <w:lang w:eastAsia="en-US"/>
              </w:rPr>
            </w:pPr>
          </w:p>
        </w:tc>
        <w:tc>
          <w:tcPr>
            <w:tcW w:w="361" w:type="pct"/>
            <w:vMerge/>
          </w:tcPr>
          <w:p w:rsidR="00D066F3" w:rsidRPr="00817FD1" w:rsidRDefault="00D066F3" w:rsidP="00817FD1">
            <w:pPr>
              <w:widowControl/>
              <w:ind w:left="-57" w:right="-57" w:hanging="66"/>
              <w:jc w:val="both"/>
              <w:rPr>
                <w:rFonts w:ascii="Times New Roman" w:hAnsi="Times New Roman"/>
                <w:color w:val="000000"/>
                <w:sz w:val="14"/>
                <w:szCs w:val="16"/>
                <w:lang w:eastAsia="en-US"/>
              </w:rPr>
            </w:pPr>
          </w:p>
        </w:tc>
        <w:tc>
          <w:tcPr>
            <w:tcW w:w="405" w:type="pct"/>
            <w:vMerge/>
          </w:tcPr>
          <w:p w:rsidR="00D066F3" w:rsidRPr="00817FD1" w:rsidRDefault="00D066F3" w:rsidP="00817FD1">
            <w:pPr>
              <w:widowControl/>
              <w:ind w:left="-57" w:right="-57" w:firstLine="36"/>
              <w:jc w:val="both"/>
              <w:rPr>
                <w:rFonts w:ascii="Times New Roman" w:hAnsi="Times New Roman"/>
                <w:color w:val="000000"/>
                <w:sz w:val="14"/>
                <w:szCs w:val="16"/>
                <w:lang w:eastAsia="en-US"/>
              </w:rPr>
            </w:pPr>
          </w:p>
        </w:tc>
        <w:tc>
          <w:tcPr>
            <w:tcW w:w="225" w:type="pct"/>
          </w:tcPr>
          <w:p w:rsidR="00D066F3" w:rsidRPr="00817FD1" w:rsidRDefault="00D066F3"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D066F3" w:rsidRPr="00817FD1" w:rsidRDefault="00D066F3"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D066F3" w:rsidRPr="00817FD1" w:rsidRDefault="00D066F3"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D066F3" w:rsidRPr="00817FD1" w:rsidRDefault="00D066F3"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D066F3" w:rsidRPr="00817FD1" w:rsidRDefault="00D066F3"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501A00">
            <w:pPr>
              <w:widowControl/>
              <w:autoSpaceDE/>
              <w:autoSpaceDN/>
              <w:adjustRightInd/>
              <w:ind w:left="-57" w:right="-57" w:hanging="50"/>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shd w:val="clear" w:color="auto" w:fill="FFFFFF"/>
          </w:tcPr>
          <w:p w:rsidR="00D066F3" w:rsidRPr="00817FD1" w:rsidRDefault="00D066F3" w:rsidP="00501A00">
            <w:pPr>
              <w:widowControl/>
              <w:autoSpaceDE/>
              <w:autoSpaceDN/>
              <w:adjustRightInd/>
              <w:ind w:left="-57" w:right="-107" w:hanging="49"/>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D066F3">
            <w:pPr>
              <w:widowControl/>
              <w:autoSpaceDE/>
              <w:autoSpaceDN/>
              <w:adjustRightInd/>
              <w:ind w:left="-57" w:right="-108" w:hanging="52"/>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D066F3" w:rsidRPr="00817FD1" w:rsidRDefault="00900A2F" w:rsidP="00D066F3">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0,0</w:t>
            </w:r>
          </w:p>
        </w:tc>
        <w:tc>
          <w:tcPr>
            <w:tcW w:w="226" w:type="pct"/>
            <w:gridSpan w:val="2"/>
          </w:tcPr>
          <w:p w:rsidR="00D066F3" w:rsidRPr="00817FD1" w:rsidRDefault="00D066F3" w:rsidP="00817FD1">
            <w:pPr>
              <w:jc w:val="center"/>
            </w:pPr>
            <w:r w:rsidRPr="00817FD1">
              <w:rPr>
                <w:rFonts w:ascii="Times New Roman" w:eastAsia="Calibri" w:hAnsi="Times New Roman"/>
                <w:color w:val="000000"/>
                <w:sz w:val="14"/>
                <w:szCs w:val="16"/>
                <w:lang w:eastAsia="en-US"/>
              </w:rPr>
              <w:t>0,0</w:t>
            </w:r>
          </w:p>
        </w:tc>
        <w:tc>
          <w:tcPr>
            <w:tcW w:w="225" w:type="pct"/>
            <w:gridSpan w:val="3"/>
          </w:tcPr>
          <w:p w:rsidR="00D066F3" w:rsidRPr="00817FD1" w:rsidRDefault="00D066F3" w:rsidP="00817FD1">
            <w:pPr>
              <w:jc w:val="center"/>
            </w:pPr>
            <w:r w:rsidRPr="00817FD1">
              <w:rPr>
                <w:rFonts w:ascii="Times New Roman" w:eastAsia="Calibri" w:hAnsi="Times New Roman"/>
                <w:color w:val="000000"/>
                <w:sz w:val="14"/>
                <w:szCs w:val="16"/>
                <w:lang w:eastAsia="en-US"/>
              </w:rPr>
              <w:t>0,0</w:t>
            </w:r>
          </w:p>
        </w:tc>
      </w:tr>
      <w:tr w:rsidR="00900A2F" w:rsidRPr="00817FD1" w:rsidTr="00B9451B">
        <w:trPr>
          <w:trHeight w:val="156"/>
        </w:trPr>
        <w:tc>
          <w:tcPr>
            <w:tcW w:w="361" w:type="pct"/>
            <w:vMerge/>
          </w:tcPr>
          <w:p w:rsidR="00900A2F" w:rsidRPr="00817FD1" w:rsidRDefault="00900A2F" w:rsidP="00817FD1">
            <w:pPr>
              <w:widowControl/>
              <w:ind w:left="-57" w:right="-57" w:hanging="66"/>
              <w:rPr>
                <w:rFonts w:ascii="Times New Roman" w:hAnsi="Times New Roman"/>
                <w:color w:val="000000"/>
                <w:sz w:val="14"/>
                <w:szCs w:val="16"/>
                <w:lang w:eastAsia="en-US"/>
              </w:rPr>
            </w:pPr>
          </w:p>
        </w:tc>
        <w:tc>
          <w:tcPr>
            <w:tcW w:w="495" w:type="pct"/>
            <w:vMerge/>
          </w:tcPr>
          <w:p w:rsidR="00900A2F" w:rsidRPr="00817FD1" w:rsidRDefault="00900A2F" w:rsidP="00817FD1">
            <w:pPr>
              <w:widowControl/>
              <w:ind w:left="-57" w:right="-57" w:hanging="66"/>
              <w:jc w:val="both"/>
              <w:rPr>
                <w:rFonts w:ascii="Times New Roman" w:hAnsi="Times New Roman"/>
                <w:bCs/>
                <w:color w:val="000000"/>
                <w:sz w:val="14"/>
                <w:szCs w:val="16"/>
                <w:lang w:eastAsia="en-US"/>
              </w:rPr>
            </w:pPr>
          </w:p>
        </w:tc>
        <w:tc>
          <w:tcPr>
            <w:tcW w:w="361" w:type="pct"/>
            <w:vMerge/>
          </w:tcPr>
          <w:p w:rsidR="00900A2F" w:rsidRPr="00817FD1" w:rsidRDefault="00900A2F" w:rsidP="00817FD1">
            <w:pPr>
              <w:widowControl/>
              <w:ind w:left="-57" w:right="-57" w:hanging="66"/>
              <w:jc w:val="both"/>
              <w:rPr>
                <w:rFonts w:ascii="Times New Roman" w:hAnsi="Times New Roman"/>
                <w:color w:val="000000"/>
                <w:sz w:val="14"/>
                <w:szCs w:val="16"/>
                <w:lang w:eastAsia="en-US"/>
              </w:rPr>
            </w:pPr>
          </w:p>
        </w:tc>
        <w:tc>
          <w:tcPr>
            <w:tcW w:w="405" w:type="pct"/>
            <w:vMerge/>
          </w:tcPr>
          <w:p w:rsidR="00900A2F" w:rsidRPr="00817FD1" w:rsidRDefault="00900A2F" w:rsidP="00817FD1">
            <w:pPr>
              <w:widowControl/>
              <w:ind w:left="-57" w:right="-57" w:firstLine="36"/>
              <w:jc w:val="both"/>
              <w:rPr>
                <w:rFonts w:ascii="Times New Roman" w:hAnsi="Times New Roman"/>
                <w:color w:val="000000"/>
                <w:sz w:val="14"/>
                <w:szCs w:val="16"/>
                <w:lang w:eastAsia="en-US"/>
              </w:rPr>
            </w:pPr>
          </w:p>
        </w:tc>
        <w:tc>
          <w:tcPr>
            <w:tcW w:w="225" w:type="pct"/>
          </w:tcPr>
          <w:p w:rsidR="00900A2F" w:rsidRPr="00817FD1" w:rsidRDefault="00900A2F"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35" w:type="pct"/>
          </w:tcPr>
          <w:p w:rsidR="00900A2F" w:rsidRPr="00817FD1" w:rsidRDefault="00900A2F"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5" w:type="pct"/>
          </w:tcPr>
          <w:p w:rsidR="00900A2F" w:rsidRPr="00817FD1" w:rsidRDefault="00900A2F" w:rsidP="00817FD1">
            <w:pPr>
              <w:ind w:left="-57" w:right="-57"/>
              <w:jc w:val="center"/>
            </w:pPr>
            <w:r w:rsidRPr="00817FD1">
              <w:rPr>
                <w:rFonts w:ascii="Times New Roman" w:hAnsi="Times New Roman"/>
                <w:color w:val="000000"/>
                <w:sz w:val="14"/>
                <w:szCs w:val="16"/>
                <w:lang w:eastAsia="en-US"/>
              </w:rPr>
              <w:t>Ч420000000</w:t>
            </w:r>
          </w:p>
        </w:tc>
        <w:tc>
          <w:tcPr>
            <w:tcW w:w="181" w:type="pct"/>
          </w:tcPr>
          <w:p w:rsidR="00900A2F" w:rsidRPr="00817FD1" w:rsidRDefault="00900A2F" w:rsidP="00817FD1">
            <w:pPr>
              <w:widowControl/>
              <w:autoSpaceDE/>
              <w:autoSpaceDN/>
              <w:adjustRightInd/>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w:t>
            </w:r>
          </w:p>
        </w:tc>
        <w:tc>
          <w:tcPr>
            <w:tcW w:w="540" w:type="pct"/>
            <w:vMerge w:val="restart"/>
          </w:tcPr>
          <w:p w:rsidR="00900A2F" w:rsidRPr="00817FD1" w:rsidRDefault="00900A2F"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shd w:val="clear" w:color="auto" w:fill="FFFFFF"/>
          </w:tcPr>
          <w:p w:rsidR="00900A2F" w:rsidRPr="00817FD1" w:rsidRDefault="00900A2F"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900A2F" w:rsidRPr="00817FD1" w:rsidRDefault="00900A2F"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900A2F" w:rsidRPr="00817FD1" w:rsidRDefault="00900A2F"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900A2F" w:rsidRPr="00817FD1" w:rsidRDefault="00900A2F" w:rsidP="00501A00">
            <w:pPr>
              <w:widowControl/>
              <w:autoSpaceDE/>
              <w:autoSpaceDN/>
              <w:adjustRightInd/>
              <w:ind w:left="-57" w:right="-57" w:hanging="50"/>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6199,2</w:t>
            </w:r>
          </w:p>
        </w:tc>
        <w:tc>
          <w:tcPr>
            <w:tcW w:w="181" w:type="pct"/>
            <w:shd w:val="clear" w:color="auto" w:fill="FFFFFF"/>
          </w:tcPr>
          <w:p w:rsidR="00900A2F" w:rsidRPr="00817FD1" w:rsidRDefault="00900A2F" w:rsidP="00501A00">
            <w:pPr>
              <w:widowControl/>
              <w:autoSpaceDE/>
              <w:autoSpaceDN/>
              <w:adjustRightInd/>
              <w:ind w:left="-57" w:right="-107" w:hanging="49"/>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20888,2</w:t>
            </w:r>
          </w:p>
        </w:tc>
        <w:tc>
          <w:tcPr>
            <w:tcW w:w="180" w:type="pct"/>
            <w:shd w:val="clear" w:color="auto" w:fill="FFFFFF"/>
          </w:tcPr>
          <w:p w:rsidR="00900A2F" w:rsidRPr="00817FD1" w:rsidRDefault="00900A2F" w:rsidP="00D066F3">
            <w:pPr>
              <w:widowControl/>
              <w:autoSpaceDE/>
              <w:autoSpaceDN/>
              <w:adjustRightInd/>
              <w:ind w:left="-57" w:right="-108" w:hanging="52"/>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53737,2</w:t>
            </w:r>
          </w:p>
        </w:tc>
        <w:tc>
          <w:tcPr>
            <w:tcW w:w="225" w:type="pct"/>
          </w:tcPr>
          <w:p w:rsidR="00900A2F" w:rsidRDefault="00900A2F" w:rsidP="00535AE6">
            <w:pPr>
              <w:jc w:val="center"/>
            </w:pPr>
            <w:r w:rsidRPr="00E93911">
              <w:rPr>
                <w:rFonts w:ascii="Times New Roman" w:eastAsia="Calibri" w:hAnsi="Times New Roman"/>
                <w:color w:val="000000"/>
                <w:sz w:val="14"/>
                <w:szCs w:val="16"/>
                <w:lang w:eastAsia="en-US"/>
              </w:rPr>
              <w:t>53737,2</w:t>
            </w:r>
          </w:p>
        </w:tc>
        <w:tc>
          <w:tcPr>
            <w:tcW w:w="225" w:type="pct"/>
          </w:tcPr>
          <w:p w:rsidR="00900A2F" w:rsidRDefault="00900A2F" w:rsidP="00535AE6">
            <w:pPr>
              <w:jc w:val="center"/>
            </w:pPr>
            <w:r w:rsidRPr="00E93911">
              <w:rPr>
                <w:rFonts w:ascii="Times New Roman" w:eastAsia="Calibri" w:hAnsi="Times New Roman"/>
                <w:color w:val="000000"/>
                <w:sz w:val="14"/>
                <w:szCs w:val="16"/>
                <w:lang w:eastAsia="en-US"/>
              </w:rPr>
              <w:t>53737,2</w:t>
            </w:r>
          </w:p>
        </w:tc>
        <w:tc>
          <w:tcPr>
            <w:tcW w:w="226" w:type="pct"/>
            <w:gridSpan w:val="2"/>
          </w:tcPr>
          <w:p w:rsidR="00900A2F" w:rsidRPr="00817FD1" w:rsidRDefault="00900A2F" w:rsidP="00817FD1">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84650,0</w:t>
            </w:r>
          </w:p>
        </w:tc>
        <w:tc>
          <w:tcPr>
            <w:tcW w:w="225" w:type="pct"/>
            <w:gridSpan w:val="3"/>
          </w:tcPr>
          <w:p w:rsidR="00900A2F" w:rsidRPr="00817FD1" w:rsidRDefault="00900A2F"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105812,5</w:t>
            </w:r>
          </w:p>
        </w:tc>
      </w:tr>
      <w:tr w:rsidR="00D066F3" w:rsidRPr="00817FD1" w:rsidTr="00B9451B">
        <w:trPr>
          <w:trHeight w:val="50"/>
        </w:trPr>
        <w:tc>
          <w:tcPr>
            <w:tcW w:w="361" w:type="pct"/>
            <w:vMerge/>
          </w:tcPr>
          <w:p w:rsidR="00D066F3" w:rsidRPr="00817FD1" w:rsidRDefault="00D066F3" w:rsidP="00817FD1">
            <w:pPr>
              <w:widowControl/>
              <w:ind w:left="-57" w:right="-57" w:hanging="66"/>
              <w:rPr>
                <w:rFonts w:ascii="Times New Roman" w:hAnsi="Times New Roman"/>
                <w:color w:val="000000"/>
                <w:sz w:val="14"/>
                <w:szCs w:val="16"/>
                <w:lang w:eastAsia="en-US"/>
              </w:rPr>
            </w:pPr>
          </w:p>
        </w:tc>
        <w:tc>
          <w:tcPr>
            <w:tcW w:w="495" w:type="pct"/>
            <w:vMerge/>
          </w:tcPr>
          <w:p w:rsidR="00D066F3" w:rsidRPr="00817FD1" w:rsidRDefault="00D066F3" w:rsidP="00817FD1">
            <w:pPr>
              <w:widowControl/>
              <w:ind w:left="-57" w:right="-57" w:hanging="66"/>
              <w:jc w:val="both"/>
              <w:rPr>
                <w:rFonts w:ascii="Times New Roman" w:hAnsi="Times New Roman"/>
                <w:bCs/>
                <w:color w:val="000000"/>
                <w:sz w:val="14"/>
                <w:szCs w:val="16"/>
                <w:lang w:eastAsia="en-US"/>
              </w:rPr>
            </w:pPr>
          </w:p>
        </w:tc>
        <w:tc>
          <w:tcPr>
            <w:tcW w:w="361" w:type="pct"/>
            <w:vMerge/>
          </w:tcPr>
          <w:p w:rsidR="00D066F3" w:rsidRPr="00817FD1" w:rsidRDefault="00D066F3" w:rsidP="00817FD1">
            <w:pPr>
              <w:widowControl/>
              <w:ind w:left="-57" w:right="-57" w:hanging="66"/>
              <w:jc w:val="both"/>
              <w:rPr>
                <w:rFonts w:ascii="Times New Roman" w:hAnsi="Times New Roman"/>
                <w:color w:val="000000"/>
                <w:sz w:val="14"/>
                <w:szCs w:val="16"/>
                <w:lang w:eastAsia="en-US"/>
              </w:rPr>
            </w:pPr>
          </w:p>
        </w:tc>
        <w:tc>
          <w:tcPr>
            <w:tcW w:w="405" w:type="pct"/>
            <w:vMerge/>
          </w:tcPr>
          <w:p w:rsidR="00D066F3" w:rsidRPr="00817FD1" w:rsidRDefault="00D066F3" w:rsidP="00817FD1">
            <w:pPr>
              <w:widowControl/>
              <w:ind w:left="-57" w:right="-57" w:firstLine="36"/>
              <w:jc w:val="both"/>
              <w:rPr>
                <w:rFonts w:ascii="Times New Roman" w:hAnsi="Times New Roman"/>
                <w:color w:val="000000"/>
                <w:sz w:val="14"/>
                <w:szCs w:val="16"/>
                <w:lang w:eastAsia="en-US"/>
              </w:rPr>
            </w:pPr>
          </w:p>
        </w:tc>
        <w:tc>
          <w:tcPr>
            <w:tcW w:w="225" w:type="pct"/>
          </w:tcPr>
          <w:p w:rsidR="00D066F3" w:rsidRPr="00817FD1" w:rsidRDefault="00D066F3"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35" w:type="pct"/>
          </w:tcPr>
          <w:p w:rsidR="00D066F3" w:rsidRPr="00817FD1" w:rsidRDefault="00D066F3"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5" w:type="pct"/>
          </w:tcPr>
          <w:p w:rsidR="00D066F3" w:rsidRPr="00817FD1" w:rsidRDefault="00D066F3" w:rsidP="00817FD1">
            <w:pPr>
              <w:ind w:left="-57" w:right="-57"/>
              <w:jc w:val="center"/>
            </w:pPr>
            <w:r w:rsidRPr="00817FD1">
              <w:rPr>
                <w:rFonts w:ascii="Times New Roman" w:hAnsi="Times New Roman"/>
                <w:color w:val="000000"/>
                <w:sz w:val="14"/>
                <w:szCs w:val="16"/>
                <w:lang w:eastAsia="en-US"/>
              </w:rPr>
              <w:t>Ч420000000</w:t>
            </w:r>
          </w:p>
        </w:tc>
        <w:tc>
          <w:tcPr>
            <w:tcW w:w="181" w:type="pct"/>
          </w:tcPr>
          <w:p w:rsidR="00D066F3" w:rsidRPr="00817FD1" w:rsidRDefault="00D066F3" w:rsidP="00817FD1">
            <w:pPr>
              <w:widowControl/>
              <w:autoSpaceDE/>
              <w:autoSpaceDN/>
              <w:adjustRightInd/>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240</w:t>
            </w:r>
          </w:p>
        </w:tc>
        <w:tc>
          <w:tcPr>
            <w:tcW w:w="540" w:type="pct"/>
            <w:vMerge/>
          </w:tcPr>
          <w:p w:rsidR="00D066F3" w:rsidRPr="00817FD1" w:rsidRDefault="00D066F3" w:rsidP="00817FD1">
            <w:pPr>
              <w:widowControl/>
              <w:ind w:left="-57" w:right="-57" w:hanging="26"/>
              <w:rPr>
                <w:rFonts w:ascii="Times New Roman" w:hAnsi="Times New Roman"/>
                <w:color w:val="000000"/>
                <w:sz w:val="14"/>
                <w:szCs w:val="16"/>
              </w:rPr>
            </w:pPr>
          </w:p>
        </w:tc>
        <w:tc>
          <w:tcPr>
            <w:tcW w:w="180"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501A00">
            <w:pPr>
              <w:widowControl/>
              <w:autoSpaceDE/>
              <w:autoSpaceDN/>
              <w:adjustRightInd/>
              <w:ind w:left="-57" w:right="-57" w:hanging="50"/>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7937,5</w:t>
            </w:r>
          </w:p>
        </w:tc>
        <w:tc>
          <w:tcPr>
            <w:tcW w:w="181" w:type="pct"/>
            <w:shd w:val="clear" w:color="auto" w:fill="FFFFFF"/>
          </w:tcPr>
          <w:p w:rsidR="00D066F3" w:rsidRPr="00817FD1" w:rsidRDefault="00D066F3" w:rsidP="00501A00">
            <w:pPr>
              <w:widowControl/>
              <w:autoSpaceDE/>
              <w:autoSpaceDN/>
              <w:adjustRightInd/>
              <w:ind w:left="-57" w:right="-107" w:hanging="49"/>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10058,0</w:t>
            </w:r>
          </w:p>
        </w:tc>
        <w:tc>
          <w:tcPr>
            <w:tcW w:w="180" w:type="pct"/>
            <w:shd w:val="clear" w:color="auto" w:fill="FFFFFF"/>
          </w:tcPr>
          <w:p w:rsidR="00D066F3" w:rsidRPr="00817FD1" w:rsidRDefault="00900A2F" w:rsidP="00D066F3">
            <w:pPr>
              <w:widowControl/>
              <w:autoSpaceDE/>
              <w:autoSpaceDN/>
              <w:adjustRightInd/>
              <w:ind w:left="-57" w:right="-108" w:hanging="52"/>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14186,2</w:t>
            </w:r>
          </w:p>
        </w:tc>
        <w:tc>
          <w:tcPr>
            <w:tcW w:w="225" w:type="pct"/>
          </w:tcPr>
          <w:p w:rsidR="00D066F3" w:rsidRPr="00817FD1" w:rsidRDefault="00535AE6" w:rsidP="00535AE6">
            <w:pPr>
              <w:widowControl/>
              <w:autoSpaceDE/>
              <w:autoSpaceDN/>
              <w:adjustRightInd/>
              <w:ind w:left="-57" w:right="-57" w:firstLine="36"/>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 xml:space="preserve"> </w:t>
            </w:r>
            <w:r w:rsidR="00900A2F">
              <w:rPr>
                <w:rFonts w:ascii="Times New Roman" w:eastAsia="Calibri" w:hAnsi="Times New Roman"/>
                <w:color w:val="000000"/>
                <w:sz w:val="14"/>
                <w:szCs w:val="16"/>
                <w:lang w:eastAsia="en-US"/>
              </w:rPr>
              <w:t>11240,8</w:t>
            </w:r>
          </w:p>
        </w:tc>
        <w:tc>
          <w:tcPr>
            <w:tcW w:w="225" w:type="pct"/>
          </w:tcPr>
          <w:p w:rsidR="00D066F3" w:rsidRPr="00817FD1" w:rsidRDefault="00900A2F" w:rsidP="00535AE6">
            <w:pPr>
              <w:widowControl/>
              <w:autoSpaceDE/>
              <w:autoSpaceDN/>
              <w:adjustRightInd/>
              <w:ind w:right="-57"/>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11240,8</w:t>
            </w:r>
          </w:p>
        </w:tc>
        <w:tc>
          <w:tcPr>
            <w:tcW w:w="226" w:type="pct"/>
            <w:gridSpan w:val="2"/>
          </w:tcPr>
          <w:p w:rsidR="00D066F3" w:rsidRPr="00817FD1" w:rsidRDefault="00900A2F" w:rsidP="00817FD1">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35262,0</w:t>
            </w:r>
          </w:p>
        </w:tc>
        <w:tc>
          <w:tcPr>
            <w:tcW w:w="225" w:type="pct"/>
            <w:gridSpan w:val="3"/>
          </w:tcPr>
          <w:p w:rsidR="00D066F3" w:rsidRPr="00817FD1" w:rsidRDefault="00D066F3"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44077,5</w:t>
            </w:r>
          </w:p>
        </w:tc>
      </w:tr>
      <w:tr w:rsidR="00D066F3" w:rsidRPr="00817FD1" w:rsidTr="00B9451B">
        <w:trPr>
          <w:trHeight w:val="156"/>
        </w:trPr>
        <w:tc>
          <w:tcPr>
            <w:tcW w:w="361" w:type="pct"/>
            <w:vMerge/>
          </w:tcPr>
          <w:p w:rsidR="00D066F3" w:rsidRPr="00817FD1" w:rsidRDefault="00D066F3" w:rsidP="00817FD1">
            <w:pPr>
              <w:widowControl/>
              <w:ind w:left="-57" w:right="-57" w:hanging="66"/>
              <w:rPr>
                <w:rFonts w:ascii="Times New Roman" w:hAnsi="Times New Roman"/>
                <w:color w:val="000000"/>
                <w:sz w:val="14"/>
                <w:szCs w:val="16"/>
                <w:lang w:eastAsia="en-US"/>
              </w:rPr>
            </w:pPr>
          </w:p>
        </w:tc>
        <w:tc>
          <w:tcPr>
            <w:tcW w:w="495" w:type="pct"/>
            <w:vMerge/>
          </w:tcPr>
          <w:p w:rsidR="00D066F3" w:rsidRPr="00817FD1" w:rsidRDefault="00D066F3" w:rsidP="00817FD1">
            <w:pPr>
              <w:widowControl/>
              <w:ind w:left="-57" w:right="-57" w:hanging="66"/>
              <w:jc w:val="both"/>
              <w:rPr>
                <w:rFonts w:ascii="Times New Roman" w:hAnsi="Times New Roman"/>
                <w:bCs/>
                <w:color w:val="000000"/>
                <w:sz w:val="14"/>
                <w:szCs w:val="16"/>
                <w:lang w:eastAsia="en-US"/>
              </w:rPr>
            </w:pPr>
          </w:p>
        </w:tc>
        <w:tc>
          <w:tcPr>
            <w:tcW w:w="361" w:type="pct"/>
            <w:vMerge/>
          </w:tcPr>
          <w:p w:rsidR="00D066F3" w:rsidRPr="00817FD1" w:rsidRDefault="00D066F3" w:rsidP="00817FD1">
            <w:pPr>
              <w:widowControl/>
              <w:ind w:left="-57" w:right="-57" w:hanging="66"/>
              <w:jc w:val="both"/>
              <w:rPr>
                <w:rFonts w:ascii="Times New Roman" w:hAnsi="Times New Roman"/>
                <w:color w:val="000000"/>
                <w:sz w:val="14"/>
                <w:szCs w:val="16"/>
                <w:lang w:eastAsia="en-US"/>
              </w:rPr>
            </w:pPr>
          </w:p>
        </w:tc>
        <w:tc>
          <w:tcPr>
            <w:tcW w:w="405" w:type="pct"/>
            <w:vMerge/>
          </w:tcPr>
          <w:p w:rsidR="00D066F3" w:rsidRPr="00817FD1" w:rsidRDefault="00D066F3" w:rsidP="00817FD1">
            <w:pPr>
              <w:widowControl/>
              <w:ind w:left="-57" w:right="-57" w:firstLine="36"/>
              <w:jc w:val="both"/>
              <w:rPr>
                <w:rFonts w:ascii="Times New Roman" w:hAnsi="Times New Roman"/>
                <w:color w:val="000000"/>
                <w:sz w:val="14"/>
                <w:szCs w:val="16"/>
                <w:lang w:eastAsia="en-US"/>
              </w:rPr>
            </w:pPr>
          </w:p>
        </w:tc>
        <w:tc>
          <w:tcPr>
            <w:tcW w:w="225" w:type="pct"/>
          </w:tcPr>
          <w:p w:rsidR="00D066F3" w:rsidRPr="00817FD1" w:rsidRDefault="00D066F3"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35" w:type="pct"/>
          </w:tcPr>
          <w:p w:rsidR="00D066F3" w:rsidRPr="00817FD1" w:rsidRDefault="00D066F3"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5" w:type="pct"/>
          </w:tcPr>
          <w:p w:rsidR="00D066F3" w:rsidRPr="00817FD1" w:rsidRDefault="00D066F3" w:rsidP="00817FD1">
            <w:pPr>
              <w:ind w:left="-57" w:right="-57"/>
              <w:jc w:val="center"/>
            </w:pPr>
            <w:r w:rsidRPr="00817FD1">
              <w:rPr>
                <w:rFonts w:ascii="Times New Roman" w:hAnsi="Times New Roman"/>
                <w:color w:val="000000"/>
                <w:sz w:val="14"/>
                <w:szCs w:val="16"/>
                <w:lang w:eastAsia="en-US"/>
              </w:rPr>
              <w:t>Ч420000000</w:t>
            </w:r>
          </w:p>
        </w:tc>
        <w:tc>
          <w:tcPr>
            <w:tcW w:w="181" w:type="pct"/>
          </w:tcPr>
          <w:p w:rsidR="00D066F3" w:rsidRPr="00817FD1" w:rsidRDefault="00D066F3" w:rsidP="00817FD1">
            <w:pPr>
              <w:widowControl/>
              <w:autoSpaceDE/>
              <w:autoSpaceDN/>
              <w:adjustRightInd/>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850</w:t>
            </w:r>
          </w:p>
        </w:tc>
        <w:tc>
          <w:tcPr>
            <w:tcW w:w="540" w:type="pct"/>
            <w:vMerge/>
          </w:tcPr>
          <w:p w:rsidR="00D066F3" w:rsidRPr="00817FD1" w:rsidRDefault="00D066F3" w:rsidP="00817FD1">
            <w:pPr>
              <w:widowControl/>
              <w:ind w:left="-57" w:right="-57" w:hanging="26"/>
              <w:rPr>
                <w:rFonts w:ascii="Times New Roman" w:hAnsi="Times New Roman"/>
                <w:color w:val="000000"/>
                <w:sz w:val="14"/>
                <w:szCs w:val="16"/>
              </w:rPr>
            </w:pPr>
          </w:p>
        </w:tc>
        <w:tc>
          <w:tcPr>
            <w:tcW w:w="180"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501A00">
            <w:pPr>
              <w:widowControl/>
              <w:autoSpaceDE/>
              <w:autoSpaceDN/>
              <w:adjustRightInd/>
              <w:ind w:left="-57" w:right="-57" w:hanging="50"/>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7,0</w:t>
            </w:r>
          </w:p>
        </w:tc>
        <w:tc>
          <w:tcPr>
            <w:tcW w:w="181"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22,0</w:t>
            </w:r>
          </w:p>
        </w:tc>
        <w:tc>
          <w:tcPr>
            <w:tcW w:w="180" w:type="pct"/>
            <w:shd w:val="clear" w:color="auto" w:fill="FFFFFF"/>
          </w:tcPr>
          <w:p w:rsidR="00D066F3" w:rsidRPr="00817FD1" w:rsidRDefault="00D066F3" w:rsidP="00D066F3">
            <w:pPr>
              <w:widowControl/>
              <w:autoSpaceDE/>
              <w:autoSpaceDN/>
              <w:adjustRightInd/>
              <w:ind w:left="-57" w:right="-108" w:hanging="52"/>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22,0</w:t>
            </w:r>
          </w:p>
        </w:tc>
        <w:tc>
          <w:tcPr>
            <w:tcW w:w="225" w:type="pct"/>
          </w:tcPr>
          <w:p w:rsidR="00D066F3" w:rsidRPr="00817FD1" w:rsidRDefault="00D066F3" w:rsidP="00535AE6">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22,0</w:t>
            </w:r>
          </w:p>
        </w:tc>
        <w:tc>
          <w:tcPr>
            <w:tcW w:w="225" w:type="pct"/>
          </w:tcPr>
          <w:p w:rsidR="00D066F3" w:rsidRPr="00817FD1" w:rsidRDefault="00900A2F" w:rsidP="00535AE6">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22,0</w:t>
            </w:r>
          </w:p>
        </w:tc>
        <w:tc>
          <w:tcPr>
            <w:tcW w:w="226" w:type="pct"/>
            <w:gridSpan w:val="2"/>
          </w:tcPr>
          <w:p w:rsidR="00D066F3" w:rsidRPr="00817FD1" w:rsidRDefault="00900A2F" w:rsidP="00817FD1">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88,0</w:t>
            </w:r>
          </w:p>
        </w:tc>
        <w:tc>
          <w:tcPr>
            <w:tcW w:w="225" w:type="pct"/>
            <w:gridSpan w:val="3"/>
          </w:tcPr>
          <w:p w:rsidR="00D066F3" w:rsidRPr="00817FD1" w:rsidRDefault="00D066F3"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110,0</w:t>
            </w:r>
          </w:p>
        </w:tc>
      </w:tr>
      <w:tr w:rsidR="00D066F3" w:rsidRPr="00817FD1" w:rsidTr="00B9451B">
        <w:trPr>
          <w:trHeight w:val="1840"/>
        </w:trPr>
        <w:tc>
          <w:tcPr>
            <w:tcW w:w="361" w:type="pct"/>
            <w:vMerge/>
          </w:tcPr>
          <w:p w:rsidR="00D066F3" w:rsidRPr="00817FD1" w:rsidRDefault="00D066F3" w:rsidP="00817FD1">
            <w:pPr>
              <w:widowControl/>
              <w:ind w:left="-57" w:right="-57" w:hanging="66"/>
              <w:rPr>
                <w:rFonts w:ascii="Times New Roman" w:hAnsi="Times New Roman"/>
                <w:color w:val="000000"/>
                <w:sz w:val="14"/>
                <w:szCs w:val="16"/>
                <w:lang w:eastAsia="en-US"/>
              </w:rPr>
            </w:pPr>
          </w:p>
        </w:tc>
        <w:tc>
          <w:tcPr>
            <w:tcW w:w="495" w:type="pct"/>
            <w:vMerge/>
          </w:tcPr>
          <w:p w:rsidR="00D066F3" w:rsidRPr="00817FD1" w:rsidRDefault="00D066F3" w:rsidP="00817FD1">
            <w:pPr>
              <w:widowControl/>
              <w:ind w:left="-57" w:right="-57" w:hanging="66"/>
              <w:jc w:val="both"/>
              <w:rPr>
                <w:rFonts w:ascii="Times New Roman" w:hAnsi="Times New Roman"/>
                <w:bCs/>
                <w:color w:val="000000"/>
                <w:sz w:val="14"/>
                <w:szCs w:val="16"/>
                <w:lang w:eastAsia="en-US"/>
              </w:rPr>
            </w:pPr>
          </w:p>
        </w:tc>
        <w:tc>
          <w:tcPr>
            <w:tcW w:w="361" w:type="pct"/>
            <w:vMerge/>
          </w:tcPr>
          <w:p w:rsidR="00D066F3" w:rsidRPr="00817FD1" w:rsidRDefault="00D066F3" w:rsidP="00817FD1">
            <w:pPr>
              <w:widowControl/>
              <w:ind w:left="-57" w:right="-57" w:hanging="66"/>
              <w:jc w:val="both"/>
              <w:rPr>
                <w:rFonts w:ascii="Times New Roman" w:hAnsi="Times New Roman"/>
                <w:color w:val="000000"/>
                <w:sz w:val="14"/>
                <w:szCs w:val="16"/>
                <w:lang w:eastAsia="en-US"/>
              </w:rPr>
            </w:pPr>
          </w:p>
        </w:tc>
        <w:tc>
          <w:tcPr>
            <w:tcW w:w="405" w:type="pct"/>
            <w:vMerge/>
          </w:tcPr>
          <w:p w:rsidR="00D066F3" w:rsidRPr="00817FD1" w:rsidRDefault="00D066F3" w:rsidP="00817FD1">
            <w:pPr>
              <w:widowControl/>
              <w:ind w:left="-57" w:right="-57" w:firstLine="36"/>
              <w:jc w:val="both"/>
              <w:rPr>
                <w:rFonts w:ascii="Times New Roman" w:hAnsi="Times New Roman"/>
                <w:color w:val="000000"/>
                <w:sz w:val="14"/>
                <w:szCs w:val="16"/>
                <w:lang w:eastAsia="en-US"/>
              </w:rPr>
            </w:pPr>
          </w:p>
        </w:tc>
        <w:tc>
          <w:tcPr>
            <w:tcW w:w="225" w:type="pct"/>
          </w:tcPr>
          <w:p w:rsidR="00D066F3" w:rsidRPr="00817FD1" w:rsidRDefault="00D066F3"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D066F3" w:rsidRPr="00817FD1" w:rsidRDefault="00D066F3"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D066F3" w:rsidRPr="00817FD1" w:rsidRDefault="00D066F3"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D066F3" w:rsidRPr="00817FD1" w:rsidRDefault="00D066F3" w:rsidP="00817FD1">
            <w:pPr>
              <w:widowControl/>
              <w:autoSpaceDE/>
              <w:autoSpaceDN/>
              <w:adjustRightInd/>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D066F3" w:rsidRPr="00817FD1" w:rsidRDefault="00D066F3"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501A00">
            <w:pPr>
              <w:widowControl/>
              <w:autoSpaceDE/>
              <w:autoSpaceDN/>
              <w:adjustRightInd/>
              <w:ind w:left="-57" w:right="-57" w:hanging="50"/>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D066F3">
            <w:pPr>
              <w:widowControl/>
              <w:autoSpaceDE/>
              <w:autoSpaceDN/>
              <w:adjustRightInd/>
              <w:ind w:left="-57" w:right="-108" w:hanging="52"/>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D066F3" w:rsidRPr="00817FD1" w:rsidRDefault="00900A2F" w:rsidP="00D066F3">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0,0</w:t>
            </w:r>
          </w:p>
        </w:tc>
        <w:tc>
          <w:tcPr>
            <w:tcW w:w="226" w:type="pct"/>
            <w:gridSpan w:val="2"/>
          </w:tcPr>
          <w:p w:rsidR="00D066F3" w:rsidRPr="00817FD1" w:rsidRDefault="00D066F3"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gridSpan w:val="3"/>
          </w:tcPr>
          <w:p w:rsidR="00D066F3" w:rsidRPr="00817FD1" w:rsidRDefault="00D066F3"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r>
      <w:tr w:rsidR="0085741B" w:rsidRPr="00817FD1" w:rsidTr="0085741B">
        <w:trPr>
          <w:trHeight w:val="157"/>
        </w:trPr>
        <w:tc>
          <w:tcPr>
            <w:tcW w:w="5000" w:type="pct"/>
            <w:gridSpan w:val="22"/>
          </w:tcPr>
          <w:p w:rsidR="0085741B" w:rsidRPr="00817FD1" w:rsidRDefault="0085741B" w:rsidP="00817FD1">
            <w:pPr>
              <w:widowControl/>
              <w:tabs>
                <w:tab w:val="left" w:pos="480"/>
              </w:tabs>
              <w:autoSpaceDE/>
              <w:autoSpaceDN/>
              <w:adjustRightInd/>
              <w:ind w:right="-57"/>
              <w:jc w:val="center"/>
              <w:rPr>
                <w:rFonts w:ascii="Times New Roman" w:eastAsia="Calibri" w:hAnsi="Times New Roman"/>
                <w:b/>
                <w:color w:val="000000"/>
                <w:sz w:val="14"/>
                <w:szCs w:val="16"/>
                <w:lang w:eastAsia="en-US"/>
              </w:rPr>
            </w:pPr>
            <w:r w:rsidRPr="00817FD1">
              <w:rPr>
                <w:rFonts w:ascii="Times New Roman" w:hAnsi="Times New Roman"/>
                <w:b/>
                <w:color w:val="000000"/>
                <w:sz w:val="14"/>
                <w:szCs w:val="16"/>
                <w:lang w:eastAsia="en-US"/>
              </w:rPr>
              <w:lastRenderedPageBreak/>
              <w:t>Цель «Повышение эффективности бюджетных расходов города Чебоксары на основе дальнейшего совершенствования бюджетных правоотношений и механизмов использования бюджетных средств»</w:t>
            </w:r>
          </w:p>
        </w:tc>
      </w:tr>
      <w:tr w:rsidR="00A669BA" w:rsidRPr="00817FD1" w:rsidTr="00B9451B">
        <w:trPr>
          <w:trHeight w:val="105"/>
        </w:trPr>
        <w:tc>
          <w:tcPr>
            <w:tcW w:w="361" w:type="pct"/>
            <w:vMerge w:val="restart"/>
          </w:tcPr>
          <w:p w:rsidR="00A669BA" w:rsidRPr="00817FD1" w:rsidRDefault="00A669BA" w:rsidP="00817FD1">
            <w:pPr>
              <w:widowControl/>
              <w:spacing w:line="23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Основное мероприятие 1.</w:t>
            </w:r>
          </w:p>
        </w:tc>
        <w:tc>
          <w:tcPr>
            <w:tcW w:w="495" w:type="pct"/>
            <w:vMerge w:val="restart"/>
          </w:tcPr>
          <w:p w:rsidR="00A669BA" w:rsidRPr="00817FD1" w:rsidRDefault="00A669BA" w:rsidP="00817FD1">
            <w:pPr>
              <w:widowControl/>
              <w:spacing w:line="23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Совершенствование бюджетного процесса в условиях внедрения программно-целевых методов управления</w:t>
            </w:r>
          </w:p>
        </w:tc>
        <w:tc>
          <w:tcPr>
            <w:tcW w:w="361" w:type="pct"/>
            <w:vMerge w:val="restart"/>
          </w:tcPr>
          <w:p w:rsidR="00A669BA" w:rsidRPr="00817FD1" w:rsidRDefault="00A669BA" w:rsidP="00817FD1">
            <w:pPr>
              <w:widowControl/>
              <w:adjustRightInd/>
              <w:spacing w:line="235" w:lineRule="auto"/>
              <w:ind w:left="-57" w:right="-57"/>
              <w:jc w:val="both"/>
              <w:rPr>
                <w:rFonts w:ascii="Times New Roman" w:hAnsi="Times New Roman"/>
                <w:bCs/>
                <w:color w:val="000000"/>
                <w:sz w:val="14"/>
                <w:szCs w:val="16"/>
                <w:lang w:eastAsia="en-US"/>
              </w:rPr>
            </w:pPr>
            <w:r w:rsidRPr="00817FD1">
              <w:rPr>
                <w:rFonts w:ascii="Times New Roman" w:hAnsi="Times New Roman"/>
                <w:color w:val="000000"/>
                <w:sz w:val="14"/>
                <w:szCs w:val="16"/>
              </w:rPr>
              <w:t>Управление финансовым обеспечением муниципальных программ города Чебоксары с учетом результатов оценки эффективности их реализации, а также с учетом приоритетности финансирования региональных проектов</w:t>
            </w:r>
          </w:p>
        </w:tc>
        <w:tc>
          <w:tcPr>
            <w:tcW w:w="405" w:type="pct"/>
            <w:vMerge w:val="restart"/>
          </w:tcPr>
          <w:p w:rsidR="00A669BA" w:rsidRPr="00817FD1" w:rsidRDefault="00A669BA" w:rsidP="00817FD1">
            <w:pPr>
              <w:widowControl/>
              <w:autoSpaceDE/>
              <w:autoSpaceDN/>
              <w:adjustRightInd/>
              <w:spacing w:line="235" w:lineRule="auto"/>
              <w:ind w:left="-57" w:right="-57"/>
              <w:jc w:val="both"/>
              <w:rPr>
                <w:rFonts w:ascii="Times New Roman" w:hAnsi="Times New Roman"/>
                <w:bCs/>
                <w:color w:val="000000"/>
                <w:sz w:val="14"/>
                <w:szCs w:val="16"/>
                <w:lang w:eastAsia="en-US"/>
              </w:rPr>
            </w:pPr>
            <w:r w:rsidRPr="00817FD1">
              <w:rPr>
                <w:rFonts w:ascii="Times New Roman" w:hAnsi="Times New Roman"/>
                <w:bCs/>
                <w:color w:val="000000"/>
                <w:sz w:val="14"/>
                <w:szCs w:val="16"/>
                <w:lang w:eastAsia="en-US"/>
              </w:rPr>
              <w:t>Ответственный исп</w:t>
            </w:r>
            <w:r w:rsidR="00036260">
              <w:rPr>
                <w:rFonts w:ascii="Times New Roman" w:hAnsi="Times New Roman"/>
                <w:bCs/>
                <w:color w:val="000000"/>
                <w:sz w:val="14"/>
                <w:szCs w:val="16"/>
                <w:lang w:eastAsia="en-US"/>
              </w:rPr>
              <w:t>олнитель – Финуправление города</w:t>
            </w:r>
          </w:p>
          <w:p w:rsidR="00A669BA" w:rsidRPr="00817FD1" w:rsidRDefault="00A669BA" w:rsidP="00817FD1">
            <w:pPr>
              <w:widowControl/>
              <w:autoSpaceDE/>
              <w:autoSpaceDN/>
              <w:adjustRightInd/>
              <w:spacing w:line="235" w:lineRule="auto"/>
              <w:ind w:left="-57" w:right="-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Ч420100000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shd w:val="clear" w:color="auto" w:fill="FFFFFF"/>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tcPr>
          <w:p w:rsidR="00A669BA" w:rsidRDefault="00A669BA" w:rsidP="00A669BA">
            <w:pPr>
              <w:jc w:val="center"/>
            </w:pPr>
            <w:r w:rsidRPr="000A05F7">
              <w:rPr>
                <w:rFonts w:ascii="Times New Roman" w:hAnsi="Times New Roman"/>
                <w:color w:val="000000"/>
                <w:sz w:val="14"/>
                <w:szCs w:val="16"/>
                <w:lang w:eastAsia="en-US"/>
              </w:rPr>
              <w:t>0,0</w:t>
            </w:r>
          </w:p>
        </w:tc>
        <w:tc>
          <w:tcPr>
            <w:tcW w:w="227" w:type="pct"/>
            <w:gridSpan w:val="3"/>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79"/>
        </w:trPr>
        <w:tc>
          <w:tcPr>
            <w:tcW w:w="361" w:type="pct"/>
            <w:vMerge/>
          </w:tcPr>
          <w:p w:rsidR="00A669BA" w:rsidRPr="00817FD1" w:rsidRDefault="00A669BA" w:rsidP="00817FD1">
            <w:pPr>
              <w:widowControl/>
              <w:autoSpaceDE/>
              <w:autoSpaceDN/>
              <w:adjustRightInd/>
              <w:spacing w:line="235"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shd w:val="clear" w:color="auto" w:fill="FFFFFF"/>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tcPr>
          <w:p w:rsidR="00A669BA" w:rsidRDefault="00A669BA" w:rsidP="00A669BA">
            <w:pPr>
              <w:jc w:val="center"/>
            </w:pPr>
            <w:r w:rsidRPr="000A05F7">
              <w:rPr>
                <w:rFonts w:ascii="Times New Roman" w:hAnsi="Times New Roman"/>
                <w:color w:val="000000"/>
                <w:sz w:val="14"/>
                <w:szCs w:val="16"/>
                <w:lang w:eastAsia="en-US"/>
              </w:rPr>
              <w:t>0,0</w:t>
            </w:r>
          </w:p>
        </w:tc>
        <w:tc>
          <w:tcPr>
            <w:tcW w:w="227" w:type="pct"/>
            <w:gridSpan w:val="3"/>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80"/>
        </w:trPr>
        <w:tc>
          <w:tcPr>
            <w:tcW w:w="361" w:type="pct"/>
            <w:vMerge/>
          </w:tcPr>
          <w:p w:rsidR="00A669BA" w:rsidRPr="00817FD1" w:rsidRDefault="00A669BA" w:rsidP="00817FD1">
            <w:pPr>
              <w:widowControl/>
              <w:autoSpaceDE/>
              <w:autoSpaceDN/>
              <w:adjustRightInd/>
              <w:spacing w:line="235"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shd w:val="clear" w:color="auto" w:fill="FFFFFF"/>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tcPr>
          <w:p w:rsidR="00A669BA" w:rsidRDefault="00A669BA" w:rsidP="00A669BA">
            <w:pPr>
              <w:jc w:val="center"/>
            </w:pPr>
            <w:r w:rsidRPr="000A05F7">
              <w:rPr>
                <w:rFonts w:ascii="Times New Roman" w:hAnsi="Times New Roman"/>
                <w:color w:val="000000"/>
                <w:sz w:val="14"/>
                <w:szCs w:val="16"/>
                <w:lang w:eastAsia="en-US"/>
              </w:rPr>
              <w:t>0,0</w:t>
            </w:r>
          </w:p>
        </w:tc>
        <w:tc>
          <w:tcPr>
            <w:tcW w:w="227" w:type="pct"/>
            <w:gridSpan w:val="3"/>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43"/>
        </w:trPr>
        <w:tc>
          <w:tcPr>
            <w:tcW w:w="361" w:type="pct"/>
            <w:vMerge/>
          </w:tcPr>
          <w:p w:rsidR="00A669BA" w:rsidRPr="00817FD1" w:rsidRDefault="00A669BA" w:rsidP="00817FD1">
            <w:pPr>
              <w:widowControl/>
              <w:autoSpaceDE/>
              <w:autoSpaceDN/>
              <w:adjustRightInd/>
              <w:spacing w:line="235"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shd w:val="clear" w:color="auto" w:fill="FFFFFF"/>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tcPr>
          <w:p w:rsidR="00A669BA" w:rsidRDefault="00A669BA" w:rsidP="00A669BA">
            <w:pPr>
              <w:jc w:val="center"/>
            </w:pPr>
            <w:r w:rsidRPr="000A05F7">
              <w:rPr>
                <w:rFonts w:ascii="Times New Roman" w:hAnsi="Times New Roman"/>
                <w:color w:val="000000"/>
                <w:sz w:val="14"/>
                <w:szCs w:val="16"/>
                <w:lang w:eastAsia="en-US"/>
              </w:rPr>
              <w:t>0,0</w:t>
            </w:r>
          </w:p>
        </w:tc>
        <w:tc>
          <w:tcPr>
            <w:tcW w:w="227" w:type="pct"/>
            <w:gridSpan w:val="3"/>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54"/>
        </w:trPr>
        <w:tc>
          <w:tcPr>
            <w:tcW w:w="361" w:type="pct"/>
            <w:vMerge/>
          </w:tcPr>
          <w:p w:rsidR="00A669BA" w:rsidRPr="00817FD1" w:rsidRDefault="00A669BA" w:rsidP="00817FD1">
            <w:pPr>
              <w:widowControl/>
              <w:autoSpaceDE/>
              <w:autoSpaceDN/>
              <w:adjustRightInd/>
              <w:spacing w:line="235"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shd w:val="clear" w:color="auto" w:fill="FFFFFF"/>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tcPr>
          <w:p w:rsidR="00A669BA" w:rsidRDefault="00A669BA" w:rsidP="00A669BA">
            <w:pPr>
              <w:jc w:val="center"/>
            </w:pPr>
            <w:r w:rsidRPr="000A05F7">
              <w:rPr>
                <w:rFonts w:ascii="Times New Roman" w:hAnsi="Times New Roman"/>
                <w:color w:val="000000"/>
                <w:sz w:val="14"/>
                <w:szCs w:val="16"/>
                <w:lang w:eastAsia="en-US"/>
              </w:rPr>
              <w:t>0,0</w:t>
            </w:r>
          </w:p>
        </w:tc>
        <w:tc>
          <w:tcPr>
            <w:tcW w:w="227" w:type="pct"/>
            <w:gridSpan w:val="3"/>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62"/>
        </w:trPr>
        <w:tc>
          <w:tcPr>
            <w:tcW w:w="361" w:type="pct"/>
            <w:vMerge w:val="restart"/>
          </w:tcPr>
          <w:p w:rsidR="00A669BA" w:rsidRPr="00817FD1" w:rsidRDefault="00A669BA" w:rsidP="00817FD1">
            <w:pPr>
              <w:widowControl/>
              <w:spacing w:line="23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1.1.</w:t>
            </w:r>
          </w:p>
        </w:tc>
        <w:tc>
          <w:tcPr>
            <w:tcW w:w="495" w:type="pct"/>
            <w:vMerge w:val="restart"/>
          </w:tcPr>
          <w:p w:rsidR="00A669BA" w:rsidRPr="00817FD1" w:rsidRDefault="00A669BA" w:rsidP="00817FD1">
            <w:pPr>
              <w:widowControl/>
              <w:spacing w:line="23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Формирование бюджета города Чебоксары на очередной финансовый год и плановый период в «программном формате» с учетом включения в муниципальные программы города Чебоксары региональных проектов </w:t>
            </w:r>
          </w:p>
        </w:tc>
        <w:tc>
          <w:tcPr>
            <w:tcW w:w="361" w:type="pct"/>
            <w:vMerge w:val="restart"/>
          </w:tcPr>
          <w:p w:rsidR="00A669BA" w:rsidRPr="00817FD1" w:rsidRDefault="00A669BA" w:rsidP="00817FD1">
            <w:pPr>
              <w:widowControl/>
              <w:autoSpaceDE/>
              <w:autoSpaceDN/>
              <w:adjustRightInd/>
              <w:spacing w:line="235" w:lineRule="auto"/>
              <w:ind w:left="-57" w:right="-57" w:firstLine="567"/>
              <w:jc w:val="both"/>
              <w:rPr>
                <w:rFonts w:ascii="Times New Roman" w:hAnsi="Times New Roman"/>
                <w:bCs/>
                <w:color w:val="000000"/>
                <w:sz w:val="14"/>
                <w:szCs w:val="16"/>
                <w:lang w:eastAsia="en-US"/>
              </w:rPr>
            </w:pPr>
          </w:p>
        </w:tc>
        <w:tc>
          <w:tcPr>
            <w:tcW w:w="405" w:type="pct"/>
            <w:vMerge w:val="restart"/>
          </w:tcPr>
          <w:p w:rsidR="00A669BA" w:rsidRPr="00817FD1" w:rsidRDefault="00A669BA" w:rsidP="00817FD1">
            <w:pPr>
              <w:widowControl/>
              <w:autoSpaceDE/>
              <w:autoSpaceDN/>
              <w:adjustRightInd/>
              <w:spacing w:line="235" w:lineRule="auto"/>
              <w:ind w:left="-57" w:right="-57"/>
              <w:jc w:val="both"/>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Ответственный исполнитель – Финуправление города</w:t>
            </w: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5F7">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3"/>
        </w:trPr>
        <w:tc>
          <w:tcPr>
            <w:tcW w:w="361" w:type="pct"/>
            <w:vMerge/>
          </w:tcPr>
          <w:p w:rsidR="00A669BA" w:rsidRPr="00817FD1" w:rsidRDefault="00A669BA" w:rsidP="00817FD1">
            <w:pPr>
              <w:widowControl/>
              <w:autoSpaceDE/>
              <w:autoSpaceDN/>
              <w:adjustRightInd/>
              <w:spacing w:line="235"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5F7">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20"/>
        </w:trPr>
        <w:tc>
          <w:tcPr>
            <w:tcW w:w="361" w:type="pct"/>
            <w:vMerge/>
          </w:tcPr>
          <w:p w:rsidR="00A669BA" w:rsidRPr="00817FD1" w:rsidRDefault="00A669BA" w:rsidP="00817FD1">
            <w:pPr>
              <w:widowControl/>
              <w:autoSpaceDE/>
              <w:autoSpaceDN/>
              <w:adjustRightInd/>
              <w:spacing w:line="235"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5F7">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49"/>
        </w:trPr>
        <w:tc>
          <w:tcPr>
            <w:tcW w:w="361" w:type="pct"/>
            <w:vMerge/>
          </w:tcPr>
          <w:p w:rsidR="00A669BA" w:rsidRPr="00817FD1" w:rsidRDefault="00A669BA" w:rsidP="00817FD1">
            <w:pPr>
              <w:widowControl/>
              <w:autoSpaceDE/>
              <w:autoSpaceDN/>
              <w:adjustRightInd/>
              <w:spacing w:line="235"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5F7">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447"/>
        </w:trPr>
        <w:tc>
          <w:tcPr>
            <w:tcW w:w="361" w:type="pct"/>
            <w:vMerge/>
          </w:tcPr>
          <w:p w:rsidR="00A669BA" w:rsidRPr="00817FD1" w:rsidRDefault="00A669BA" w:rsidP="00817FD1">
            <w:pPr>
              <w:widowControl/>
              <w:autoSpaceDE/>
              <w:autoSpaceDN/>
              <w:adjustRightInd/>
              <w:spacing w:line="235"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5F7">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42"/>
        </w:trPr>
        <w:tc>
          <w:tcPr>
            <w:tcW w:w="361" w:type="pct"/>
            <w:vMerge w:val="restar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1.2.</w:t>
            </w:r>
          </w:p>
        </w:tc>
        <w:tc>
          <w:tcPr>
            <w:tcW w:w="495" w:type="pct"/>
            <w:vMerge w:val="restart"/>
          </w:tcPr>
          <w:p w:rsidR="00A669BA" w:rsidRPr="00817FD1" w:rsidRDefault="00A669BA"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Формирование проектов распределения бюджетных ассигнований на реализацию муниципальных программ города Чебоксары на очередной финансовый год и плановый период с учетом оценки эффективности их реализации </w:t>
            </w:r>
          </w:p>
        </w:tc>
        <w:tc>
          <w:tcPr>
            <w:tcW w:w="361" w:type="pct"/>
            <w:vMerge w:val="restart"/>
          </w:tcPr>
          <w:p w:rsidR="00A669BA" w:rsidRPr="00817FD1" w:rsidRDefault="00A669BA" w:rsidP="00817FD1">
            <w:pPr>
              <w:widowControl/>
              <w:ind w:left="-57" w:right="-57" w:firstLine="567"/>
              <w:jc w:val="both"/>
              <w:rPr>
                <w:rFonts w:ascii="Times New Roman" w:hAnsi="Times New Roman"/>
                <w:color w:val="000000"/>
                <w:sz w:val="14"/>
                <w:szCs w:val="16"/>
                <w:lang w:eastAsia="en-US"/>
              </w:rPr>
            </w:pPr>
          </w:p>
        </w:tc>
        <w:tc>
          <w:tcPr>
            <w:tcW w:w="405" w:type="pct"/>
            <w:vMerge w:val="restart"/>
          </w:tcPr>
          <w:p w:rsidR="00A669BA" w:rsidRPr="00817FD1" w:rsidRDefault="00903BA8" w:rsidP="00036260">
            <w:pPr>
              <w:widowControl/>
              <w:ind w:left="-57" w:right="-57"/>
              <w:jc w:val="both"/>
              <w:rPr>
                <w:rFonts w:ascii="Times New Roman" w:hAnsi="Times New Roman"/>
                <w:color w:val="000000"/>
                <w:sz w:val="14"/>
                <w:szCs w:val="16"/>
                <w:lang w:eastAsia="en-US"/>
              </w:rPr>
            </w:pPr>
            <w:r w:rsidRPr="001873A5">
              <w:rPr>
                <w:rFonts w:ascii="Times New Roman" w:hAnsi="Times New Roman"/>
                <w:color w:val="000000"/>
                <w:sz w:val="14"/>
                <w:szCs w:val="16"/>
                <w:lang w:eastAsia="en-US"/>
              </w:rPr>
              <w:t>Участник</w:t>
            </w:r>
            <w:r w:rsidR="00A669BA" w:rsidRPr="001873A5">
              <w:rPr>
                <w:rFonts w:ascii="Times New Roman" w:hAnsi="Times New Roman"/>
                <w:color w:val="000000"/>
                <w:sz w:val="14"/>
                <w:szCs w:val="16"/>
                <w:lang w:eastAsia="en-US"/>
              </w:rPr>
              <w:t> –</w:t>
            </w:r>
            <w:r w:rsidR="004547B3" w:rsidRPr="001873A5">
              <w:rPr>
                <w:rFonts w:ascii="Times New Roman" w:hAnsi="Times New Roman"/>
                <w:color w:val="000000"/>
                <w:sz w:val="14"/>
                <w:szCs w:val="16"/>
                <w:lang w:eastAsia="en-US"/>
              </w:rPr>
              <w:t xml:space="preserve"> </w:t>
            </w:r>
            <w:r w:rsidR="00A669BA" w:rsidRPr="001873A5">
              <w:rPr>
                <w:rFonts w:ascii="Times New Roman" w:hAnsi="Times New Roman"/>
                <w:color w:val="000000"/>
                <w:sz w:val="14"/>
                <w:szCs w:val="16"/>
                <w:lang w:eastAsia="en-US"/>
              </w:rPr>
              <w:t xml:space="preserve">отдел </w:t>
            </w:r>
            <w:r w:rsidR="00EF3EE0" w:rsidRPr="001873A5">
              <w:rPr>
                <w:rFonts w:ascii="Times New Roman" w:hAnsi="Times New Roman"/>
                <w:color w:val="000000"/>
                <w:sz w:val="14"/>
                <w:szCs w:val="16"/>
                <w:lang w:eastAsia="en-US"/>
              </w:rPr>
              <w:t>экономического анализа,</w:t>
            </w:r>
            <w:r w:rsidR="00EF3EE0" w:rsidRPr="00F70078">
              <w:rPr>
                <w:rFonts w:ascii="Times New Roman" w:hAnsi="Times New Roman"/>
                <w:color w:val="000000"/>
                <w:sz w:val="14"/>
                <w:szCs w:val="16"/>
                <w:lang w:eastAsia="en-US"/>
              </w:rPr>
              <w:t xml:space="preserve"> стратегического планирования и прогнозирования администрации города Чебоксары</w:t>
            </w: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5F7">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15"/>
        </w:trPr>
        <w:tc>
          <w:tcPr>
            <w:tcW w:w="361" w:type="pct"/>
            <w:vMerge/>
          </w:tcPr>
          <w:p w:rsidR="00A669BA" w:rsidRPr="00817FD1" w:rsidRDefault="00A669BA" w:rsidP="00817FD1">
            <w:pPr>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5F7">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70"/>
        </w:trPr>
        <w:tc>
          <w:tcPr>
            <w:tcW w:w="361" w:type="pct"/>
            <w:vMerge/>
          </w:tcPr>
          <w:p w:rsidR="00A669BA" w:rsidRPr="00817FD1" w:rsidRDefault="00A669BA" w:rsidP="00817FD1">
            <w:pPr>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5F7">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53"/>
        </w:trPr>
        <w:tc>
          <w:tcPr>
            <w:tcW w:w="361" w:type="pct"/>
            <w:vMerge/>
          </w:tcPr>
          <w:p w:rsidR="00A669BA" w:rsidRPr="00817FD1" w:rsidRDefault="00A669BA" w:rsidP="00817FD1">
            <w:pPr>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5F7">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61"/>
        </w:trPr>
        <w:tc>
          <w:tcPr>
            <w:tcW w:w="361" w:type="pct"/>
            <w:vMerge/>
          </w:tcPr>
          <w:p w:rsidR="00A669BA" w:rsidRPr="00817FD1" w:rsidRDefault="00A669BA" w:rsidP="00817FD1">
            <w:pPr>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5F7">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31"/>
        </w:trPr>
        <w:tc>
          <w:tcPr>
            <w:tcW w:w="361" w:type="pct"/>
            <w:vMerge w:val="restart"/>
          </w:tcPr>
          <w:p w:rsidR="00A669BA" w:rsidRPr="00817FD1" w:rsidRDefault="00A669BA" w:rsidP="00817FD1">
            <w:pPr>
              <w:keepNext/>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Мероприятие 1.3.</w:t>
            </w:r>
          </w:p>
        </w:tc>
        <w:tc>
          <w:tcPr>
            <w:tcW w:w="495" w:type="pct"/>
            <w:vMerge w:val="restart"/>
          </w:tcPr>
          <w:p w:rsidR="00A669BA" w:rsidRPr="00817FD1" w:rsidRDefault="00A669BA" w:rsidP="00817FD1">
            <w:pPr>
              <w:keepNext/>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Приведение муниципальных программ города Чебоксары в соответствие с решением Чебоксарского городского Собрания депутатов о бюджете города Чебоксары на очередной финансовый год и плановый период </w:t>
            </w:r>
          </w:p>
        </w:tc>
        <w:tc>
          <w:tcPr>
            <w:tcW w:w="361" w:type="pct"/>
            <w:vMerge w:val="restart"/>
          </w:tcPr>
          <w:p w:rsidR="00A669BA" w:rsidRPr="00817FD1" w:rsidRDefault="00A669BA" w:rsidP="00817FD1">
            <w:pPr>
              <w:keepNext/>
              <w:widowControl/>
              <w:ind w:left="-57" w:right="-57" w:firstLine="567"/>
              <w:jc w:val="both"/>
              <w:rPr>
                <w:rFonts w:ascii="Times New Roman" w:hAnsi="Times New Roman"/>
                <w:color w:val="000000"/>
                <w:sz w:val="14"/>
                <w:szCs w:val="16"/>
                <w:lang w:eastAsia="en-US"/>
              </w:rPr>
            </w:pPr>
          </w:p>
        </w:tc>
        <w:tc>
          <w:tcPr>
            <w:tcW w:w="405" w:type="pct"/>
            <w:vMerge w:val="restart"/>
          </w:tcPr>
          <w:p w:rsidR="00A669BA" w:rsidRPr="001873A5" w:rsidRDefault="00903BA8" w:rsidP="00817FD1">
            <w:pPr>
              <w:keepNext/>
              <w:widowControl/>
              <w:ind w:left="-57" w:right="-57"/>
              <w:jc w:val="both"/>
              <w:rPr>
                <w:rFonts w:ascii="Times New Roman" w:hAnsi="Times New Roman"/>
                <w:color w:val="000000"/>
                <w:sz w:val="14"/>
                <w:szCs w:val="16"/>
                <w:lang w:eastAsia="en-US"/>
              </w:rPr>
            </w:pPr>
            <w:r w:rsidRPr="001873A5">
              <w:rPr>
                <w:rFonts w:ascii="Times New Roman" w:hAnsi="Times New Roman"/>
                <w:color w:val="000000"/>
                <w:sz w:val="14"/>
                <w:szCs w:val="16"/>
                <w:lang w:eastAsia="en-US"/>
              </w:rPr>
              <w:t>Участники</w:t>
            </w:r>
            <w:r w:rsidR="00A669BA" w:rsidRPr="001873A5">
              <w:rPr>
                <w:rFonts w:ascii="Times New Roman" w:hAnsi="Times New Roman"/>
                <w:color w:val="000000"/>
                <w:sz w:val="14"/>
                <w:szCs w:val="16"/>
                <w:lang w:eastAsia="en-US"/>
              </w:rPr>
              <w:t> – органы местного самоуправления – ответственные исполнители муниципальных программ города Чебоксары</w:t>
            </w:r>
          </w:p>
        </w:tc>
        <w:tc>
          <w:tcPr>
            <w:tcW w:w="225" w:type="pct"/>
          </w:tcPr>
          <w:p w:rsidR="00A669BA" w:rsidRPr="00817FD1" w:rsidRDefault="00A669BA"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C424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32"/>
        </w:trPr>
        <w:tc>
          <w:tcPr>
            <w:tcW w:w="361" w:type="pct"/>
            <w:vMerge/>
          </w:tcPr>
          <w:p w:rsidR="00A669BA" w:rsidRPr="00817FD1" w:rsidRDefault="00A669BA" w:rsidP="00817FD1">
            <w:pPr>
              <w:keepNext/>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C424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40"/>
        </w:trPr>
        <w:tc>
          <w:tcPr>
            <w:tcW w:w="361" w:type="pct"/>
            <w:vMerge/>
          </w:tcPr>
          <w:p w:rsidR="00A669BA" w:rsidRPr="00817FD1" w:rsidRDefault="00A669BA" w:rsidP="00817FD1">
            <w:pPr>
              <w:keepNext/>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C424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96"/>
        </w:trPr>
        <w:tc>
          <w:tcPr>
            <w:tcW w:w="361" w:type="pct"/>
            <w:vMerge/>
          </w:tcPr>
          <w:p w:rsidR="00A669BA" w:rsidRPr="00817FD1" w:rsidRDefault="00A669BA" w:rsidP="00817FD1">
            <w:pPr>
              <w:keepNext/>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C424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274"/>
        </w:trPr>
        <w:tc>
          <w:tcPr>
            <w:tcW w:w="361" w:type="pct"/>
            <w:vMerge/>
          </w:tcPr>
          <w:p w:rsidR="00A669BA" w:rsidRPr="00817FD1" w:rsidRDefault="00A669BA" w:rsidP="00817FD1">
            <w:pPr>
              <w:keepNext/>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C424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92"/>
        </w:trPr>
        <w:tc>
          <w:tcPr>
            <w:tcW w:w="361" w:type="pct"/>
            <w:vMerge w:val="restar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1.4.</w:t>
            </w:r>
          </w:p>
        </w:tc>
        <w:tc>
          <w:tcPr>
            <w:tcW w:w="495" w:type="pct"/>
            <w:vMerge w:val="restart"/>
          </w:tcPr>
          <w:p w:rsidR="00A669BA" w:rsidRPr="00817FD1" w:rsidRDefault="00A669BA" w:rsidP="00817FD1">
            <w:pPr>
              <w:keepNext/>
              <w:widowControl/>
              <w:autoSpaceDE/>
              <w:autoSpaceDN/>
              <w:adjustRightInd/>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Проведение экспертизы муниципальных программ города Чебоксары</w:t>
            </w:r>
          </w:p>
        </w:tc>
        <w:tc>
          <w:tcPr>
            <w:tcW w:w="361" w:type="pct"/>
            <w:vMerge w:val="restart"/>
          </w:tcPr>
          <w:p w:rsidR="00A669BA" w:rsidRPr="00817FD1" w:rsidRDefault="00A669BA" w:rsidP="00817FD1">
            <w:pPr>
              <w:widowControl/>
              <w:autoSpaceDE/>
              <w:autoSpaceDN/>
              <w:adjustRightInd/>
              <w:spacing w:after="160" w:line="259" w:lineRule="auto"/>
              <w:ind w:left="-57" w:right="-57" w:firstLine="57"/>
              <w:jc w:val="both"/>
              <w:rPr>
                <w:rFonts w:ascii="Times New Roman" w:hAnsi="Times New Roman"/>
                <w:sz w:val="14"/>
                <w:szCs w:val="16"/>
                <w:lang w:eastAsia="en-US"/>
              </w:rPr>
            </w:pPr>
          </w:p>
        </w:tc>
        <w:tc>
          <w:tcPr>
            <w:tcW w:w="405" w:type="pct"/>
            <w:vMerge w:val="restart"/>
          </w:tcPr>
          <w:p w:rsidR="00A669BA" w:rsidRPr="00817FD1" w:rsidRDefault="00A669BA" w:rsidP="00817FD1">
            <w:pPr>
              <w:keepNext/>
              <w:widowControl/>
              <w:autoSpaceDE/>
              <w:autoSpaceDN/>
              <w:adjustRightInd/>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Соисполнитель – Контрольно-счетная палата Чувашской Республики* </w:t>
            </w: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C424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31"/>
        </w:trPr>
        <w:tc>
          <w:tcPr>
            <w:tcW w:w="361" w:type="pct"/>
            <w:vMerge/>
          </w:tcPr>
          <w:p w:rsidR="00A669BA" w:rsidRPr="00817FD1" w:rsidRDefault="00A669BA" w:rsidP="00817FD1">
            <w:pPr>
              <w:keepNext/>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C424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33"/>
        </w:trPr>
        <w:tc>
          <w:tcPr>
            <w:tcW w:w="361" w:type="pct"/>
            <w:vMerge/>
          </w:tcPr>
          <w:p w:rsidR="00A669BA" w:rsidRPr="00817FD1" w:rsidRDefault="00A669BA" w:rsidP="00817FD1">
            <w:pPr>
              <w:keepNext/>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C424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94"/>
        </w:trPr>
        <w:tc>
          <w:tcPr>
            <w:tcW w:w="361" w:type="pct"/>
            <w:vMerge/>
          </w:tcPr>
          <w:p w:rsidR="00A669BA" w:rsidRPr="00817FD1" w:rsidRDefault="00A669BA" w:rsidP="00817FD1">
            <w:pPr>
              <w:keepNext/>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C424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41"/>
        </w:trPr>
        <w:tc>
          <w:tcPr>
            <w:tcW w:w="361" w:type="pct"/>
            <w:vMerge/>
          </w:tcPr>
          <w:p w:rsidR="00A669BA" w:rsidRPr="00817FD1" w:rsidRDefault="00A669BA" w:rsidP="00817FD1">
            <w:pPr>
              <w:keepNext/>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C424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64"/>
        </w:trPr>
        <w:tc>
          <w:tcPr>
            <w:tcW w:w="361" w:type="pct"/>
            <w:vMerge w:val="restar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1.5.</w:t>
            </w:r>
          </w:p>
        </w:tc>
        <w:tc>
          <w:tcPr>
            <w:tcW w:w="495" w:type="pct"/>
            <w:vMerge w:val="restart"/>
          </w:tcPr>
          <w:p w:rsidR="00A669BA" w:rsidRPr="00817FD1" w:rsidRDefault="00A669BA" w:rsidP="00817FD1">
            <w:pPr>
              <w:keepNext/>
              <w:widowControl/>
              <w:autoSpaceDE/>
              <w:autoSpaceDN/>
              <w:adjustRightInd/>
              <w:ind w:left="-57" w:right="-57"/>
              <w:jc w:val="both"/>
              <w:rPr>
                <w:rFonts w:ascii="Times New Roman" w:hAnsi="Times New Roman"/>
                <w:color w:val="000000"/>
                <w:sz w:val="14"/>
                <w:szCs w:val="14"/>
                <w:lang w:eastAsia="en-US"/>
              </w:rPr>
            </w:pPr>
            <w:r w:rsidRPr="00817FD1">
              <w:rPr>
                <w:rFonts w:ascii="Times New Roman" w:eastAsia="Calibri" w:hAnsi="Times New Roman"/>
                <w:sz w:val="14"/>
                <w:szCs w:val="14"/>
                <w:lang w:eastAsia="en-US"/>
              </w:rPr>
              <w:t>Сопровождение и развитие программного обеспечения автоматизированной системы управления бюджетным процессом</w:t>
            </w:r>
          </w:p>
        </w:tc>
        <w:tc>
          <w:tcPr>
            <w:tcW w:w="361" w:type="pct"/>
            <w:vMerge w:val="restart"/>
          </w:tcPr>
          <w:p w:rsidR="00A669BA" w:rsidRPr="00817FD1" w:rsidRDefault="00A669BA"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405" w:type="pct"/>
            <w:vMerge w:val="restart"/>
          </w:tcPr>
          <w:p w:rsidR="00A669BA" w:rsidRPr="00817FD1" w:rsidRDefault="00A669BA" w:rsidP="00817FD1">
            <w:pPr>
              <w:keepNext/>
              <w:widowControl/>
              <w:autoSpaceDE/>
              <w:autoSpaceDN/>
              <w:adjustRightInd/>
              <w:ind w:left="-57" w:right="-57"/>
              <w:jc w:val="both"/>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 xml:space="preserve">Ответственный </w:t>
            </w:r>
            <w:r w:rsidRPr="001873A5">
              <w:rPr>
                <w:rFonts w:ascii="Times New Roman" w:hAnsi="Times New Roman"/>
                <w:bCs/>
                <w:color w:val="000000"/>
                <w:sz w:val="14"/>
                <w:szCs w:val="16"/>
                <w:lang w:eastAsia="en-US"/>
              </w:rPr>
              <w:t>исполнитель – Финуправление города</w:t>
            </w:r>
            <w:r w:rsidR="00036260" w:rsidRPr="001873A5">
              <w:rPr>
                <w:rFonts w:ascii="Times New Roman" w:hAnsi="Times New Roman"/>
                <w:bCs/>
                <w:color w:val="000000"/>
                <w:sz w:val="14"/>
                <w:szCs w:val="16"/>
                <w:lang w:eastAsia="en-US"/>
              </w:rPr>
              <w:t xml:space="preserve">, </w:t>
            </w:r>
            <w:r w:rsidR="00036260" w:rsidRPr="001873A5">
              <w:rPr>
                <w:rFonts w:ascii="Times New Roman" w:hAnsi="Times New Roman"/>
                <w:color w:val="000000"/>
                <w:sz w:val="14"/>
                <w:szCs w:val="16"/>
                <w:lang w:eastAsia="en-US"/>
              </w:rPr>
              <w:t>Участники – органы местного самоуправления</w:t>
            </w:r>
          </w:p>
        </w:tc>
        <w:tc>
          <w:tcPr>
            <w:tcW w:w="22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C424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66"/>
        </w:trPr>
        <w:tc>
          <w:tcPr>
            <w:tcW w:w="361" w:type="pct"/>
            <w:vMerge/>
          </w:tcPr>
          <w:p w:rsidR="00A669BA" w:rsidRPr="00817FD1" w:rsidRDefault="00A669BA" w:rsidP="00817FD1">
            <w:pPr>
              <w:keepNext/>
              <w:widowControl/>
              <w:autoSpaceDE/>
              <w:autoSpaceDN/>
              <w:adjustRightInd/>
              <w:ind w:left="-57" w:right="-57" w:firstLine="75"/>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C424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340"/>
        </w:trPr>
        <w:tc>
          <w:tcPr>
            <w:tcW w:w="361" w:type="pct"/>
            <w:vMerge/>
          </w:tcPr>
          <w:p w:rsidR="00A669BA" w:rsidRPr="00817FD1" w:rsidRDefault="00A669BA" w:rsidP="00817FD1">
            <w:pPr>
              <w:keepNext/>
              <w:widowControl/>
              <w:autoSpaceDE/>
              <w:autoSpaceDN/>
              <w:adjustRightInd/>
              <w:ind w:left="-57" w:right="-57" w:firstLine="75"/>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C424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23"/>
        </w:trPr>
        <w:tc>
          <w:tcPr>
            <w:tcW w:w="361" w:type="pct"/>
            <w:vMerge/>
          </w:tcPr>
          <w:p w:rsidR="00A669BA" w:rsidRPr="00817FD1" w:rsidRDefault="00A669BA" w:rsidP="00817FD1">
            <w:pPr>
              <w:keepNext/>
              <w:widowControl/>
              <w:autoSpaceDE/>
              <w:autoSpaceDN/>
              <w:adjustRightInd/>
              <w:ind w:left="-57" w:right="-57" w:firstLine="75"/>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C424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3"/>
        </w:trPr>
        <w:tc>
          <w:tcPr>
            <w:tcW w:w="361" w:type="pct"/>
            <w:vMerge/>
          </w:tcPr>
          <w:p w:rsidR="00A669BA" w:rsidRPr="00817FD1" w:rsidRDefault="00A669BA" w:rsidP="00817FD1">
            <w:pPr>
              <w:keepNext/>
              <w:widowControl/>
              <w:autoSpaceDE/>
              <w:autoSpaceDN/>
              <w:adjustRightInd/>
              <w:ind w:left="-57" w:right="-57" w:firstLine="75"/>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C424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86"/>
        </w:trPr>
        <w:tc>
          <w:tcPr>
            <w:tcW w:w="361" w:type="pct"/>
            <w:vMerge w:val="restar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Основное мероприятие 2.</w:t>
            </w:r>
          </w:p>
        </w:tc>
        <w:tc>
          <w:tcPr>
            <w:tcW w:w="495" w:type="pct"/>
            <w:vMerge w:val="restart"/>
          </w:tcPr>
          <w:p w:rsidR="00A669BA" w:rsidRPr="00817FD1" w:rsidRDefault="00A669BA"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Развитие системы внутреннего муниципального финансового контроля</w:t>
            </w:r>
          </w:p>
        </w:tc>
        <w:tc>
          <w:tcPr>
            <w:tcW w:w="361" w:type="pct"/>
            <w:vMerge w:val="restart"/>
          </w:tcPr>
          <w:p w:rsidR="00A669BA" w:rsidRPr="00817FD1" w:rsidRDefault="00A669BA" w:rsidP="00817FD1">
            <w:pPr>
              <w:widowControl/>
              <w:ind w:left="-57" w:right="-57"/>
              <w:jc w:val="both"/>
              <w:rPr>
                <w:rFonts w:ascii="Times New Roman" w:hAnsi="Times New Roman"/>
                <w:bCs/>
                <w:color w:val="000000"/>
                <w:sz w:val="14"/>
                <w:szCs w:val="16"/>
                <w:lang w:eastAsia="en-US"/>
              </w:rPr>
            </w:pPr>
            <w:r w:rsidRPr="00817FD1">
              <w:rPr>
                <w:rFonts w:ascii="Times New Roman" w:hAnsi="Times New Roman"/>
                <w:color w:val="000000"/>
                <w:sz w:val="14"/>
                <w:szCs w:val="16"/>
              </w:rPr>
              <w:t>Повышение эффективности и результативности муниципального финансового контроля за использованием средств бюджета города Чебоксары</w:t>
            </w:r>
          </w:p>
        </w:tc>
        <w:tc>
          <w:tcPr>
            <w:tcW w:w="405" w:type="pct"/>
            <w:vMerge w:val="restart"/>
          </w:tcPr>
          <w:p w:rsidR="00A669BA" w:rsidRPr="00817FD1" w:rsidRDefault="00A669BA" w:rsidP="00817FD1">
            <w:pPr>
              <w:widowControl/>
              <w:ind w:left="-57" w:right="-57"/>
              <w:jc w:val="both"/>
              <w:rPr>
                <w:rFonts w:ascii="Times New Roman" w:hAnsi="Times New Roman"/>
                <w:bCs/>
                <w:color w:val="000000"/>
                <w:sz w:val="14"/>
                <w:szCs w:val="16"/>
                <w:lang w:eastAsia="en-US"/>
              </w:rPr>
            </w:pPr>
            <w:r w:rsidRPr="00817FD1">
              <w:rPr>
                <w:rFonts w:ascii="Times New Roman" w:hAnsi="Times New Roman"/>
                <w:bCs/>
                <w:color w:val="000000"/>
                <w:sz w:val="14"/>
                <w:szCs w:val="16"/>
                <w:lang w:eastAsia="en-US"/>
              </w:rPr>
              <w:t>Ответственный исполнитель – Финуправление города</w:t>
            </w:r>
          </w:p>
          <w:p w:rsidR="00A669BA" w:rsidRPr="00817FD1" w:rsidRDefault="00A669BA" w:rsidP="00817FD1">
            <w:pPr>
              <w:widowControl/>
              <w:spacing w:line="233" w:lineRule="auto"/>
              <w:ind w:left="-57" w:right="-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Ч420300000</w:t>
            </w:r>
          </w:p>
        </w:tc>
        <w:tc>
          <w:tcPr>
            <w:tcW w:w="181"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tcPr>
          <w:p w:rsidR="00A669BA" w:rsidRDefault="00A669BA" w:rsidP="00A669BA">
            <w:pPr>
              <w:jc w:val="center"/>
            </w:pPr>
            <w:r w:rsidRPr="005C424F">
              <w:rPr>
                <w:rFonts w:ascii="Times New Roman" w:hAnsi="Times New Roman"/>
                <w:color w:val="000000"/>
                <w:sz w:val="14"/>
                <w:szCs w:val="16"/>
                <w:lang w:eastAsia="en-US"/>
              </w:rPr>
              <w:t>0,0</w:t>
            </w:r>
          </w:p>
        </w:tc>
        <w:tc>
          <w:tcPr>
            <w:tcW w:w="227" w:type="pct"/>
            <w:gridSpan w:val="3"/>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3"/>
        </w:trPr>
        <w:tc>
          <w:tcPr>
            <w:tcW w:w="361" w:type="pct"/>
            <w:vMerge/>
          </w:tcPr>
          <w:p w:rsidR="00A669BA" w:rsidRPr="00817FD1" w:rsidRDefault="00A669BA" w:rsidP="00817FD1">
            <w:pPr>
              <w:widowControl/>
              <w:autoSpaceDE/>
              <w:autoSpaceDN/>
              <w:adjustRightInd/>
              <w:ind w:left="-57" w:right="-57" w:firstLine="75"/>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75"/>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75"/>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75"/>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C424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80"/>
        </w:trPr>
        <w:tc>
          <w:tcPr>
            <w:tcW w:w="361" w:type="pct"/>
            <w:vMerge/>
          </w:tcPr>
          <w:p w:rsidR="00A669BA" w:rsidRPr="00817FD1" w:rsidRDefault="00A669BA" w:rsidP="00817FD1">
            <w:pPr>
              <w:widowControl/>
              <w:autoSpaceDE/>
              <w:autoSpaceDN/>
              <w:adjustRightInd/>
              <w:ind w:left="-57" w:right="-57" w:firstLine="75"/>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75"/>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75"/>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75"/>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C424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67"/>
        </w:trPr>
        <w:tc>
          <w:tcPr>
            <w:tcW w:w="361" w:type="pct"/>
            <w:vMerge/>
          </w:tcPr>
          <w:p w:rsidR="00A669BA" w:rsidRPr="00817FD1" w:rsidRDefault="00A669BA" w:rsidP="00817FD1">
            <w:pPr>
              <w:widowControl/>
              <w:autoSpaceDE/>
              <w:autoSpaceDN/>
              <w:adjustRightInd/>
              <w:ind w:left="-57" w:right="-57" w:firstLine="75"/>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75"/>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75"/>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75"/>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27" w:type="pct"/>
            <w:gridSpan w:val="3"/>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351"/>
        </w:trPr>
        <w:tc>
          <w:tcPr>
            <w:tcW w:w="361" w:type="pct"/>
            <w:vMerge/>
          </w:tcPr>
          <w:p w:rsidR="00A669BA" w:rsidRPr="00817FD1" w:rsidRDefault="00A669BA" w:rsidP="00817FD1">
            <w:pPr>
              <w:widowControl/>
              <w:autoSpaceDE/>
              <w:autoSpaceDN/>
              <w:adjustRightInd/>
              <w:ind w:left="-57" w:right="-57" w:firstLine="75"/>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75"/>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75"/>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75"/>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27" w:type="pct"/>
            <w:gridSpan w:val="3"/>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36"/>
        </w:trPr>
        <w:tc>
          <w:tcPr>
            <w:tcW w:w="361" w:type="pct"/>
            <w:vMerge w:val="restar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2.1.</w:t>
            </w:r>
          </w:p>
        </w:tc>
        <w:tc>
          <w:tcPr>
            <w:tcW w:w="495" w:type="pct"/>
            <w:vMerge w:val="restart"/>
          </w:tcPr>
          <w:p w:rsidR="00A669BA" w:rsidRPr="00817FD1" w:rsidRDefault="00A669BA"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rPr>
              <w:t>Реализация полномочий по внутреннему муниципальному финансовому контролю</w:t>
            </w:r>
          </w:p>
        </w:tc>
        <w:tc>
          <w:tcPr>
            <w:tcW w:w="361" w:type="pct"/>
            <w:vMerge w:val="restart"/>
          </w:tcPr>
          <w:p w:rsidR="00A669BA" w:rsidRPr="00817FD1" w:rsidRDefault="00A669BA" w:rsidP="00817FD1">
            <w:pPr>
              <w:widowControl/>
              <w:ind w:left="-57" w:right="-57" w:firstLine="57"/>
              <w:jc w:val="both"/>
              <w:rPr>
                <w:rFonts w:ascii="Times New Roman" w:hAnsi="Times New Roman"/>
                <w:bCs/>
                <w:color w:val="000000"/>
                <w:sz w:val="14"/>
                <w:szCs w:val="16"/>
                <w:lang w:eastAsia="en-US"/>
              </w:rPr>
            </w:pPr>
          </w:p>
        </w:tc>
        <w:tc>
          <w:tcPr>
            <w:tcW w:w="405" w:type="pct"/>
            <w:vMerge w:val="restart"/>
          </w:tcPr>
          <w:p w:rsidR="00A669BA" w:rsidRPr="00817FD1" w:rsidRDefault="00A669BA" w:rsidP="00817FD1">
            <w:pPr>
              <w:widowControl/>
              <w:ind w:left="-57" w:right="-57"/>
              <w:jc w:val="both"/>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Ответственный исполнитель – Финуправление города</w:t>
            </w: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27" w:type="pct"/>
            <w:gridSpan w:val="3"/>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09"/>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27" w:type="pct"/>
            <w:gridSpan w:val="3"/>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50"/>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27" w:type="pct"/>
            <w:gridSpan w:val="3"/>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80"/>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27" w:type="pct"/>
            <w:gridSpan w:val="3"/>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18"/>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27" w:type="pct"/>
            <w:gridSpan w:val="3"/>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40"/>
        </w:trPr>
        <w:tc>
          <w:tcPr>
            <w:tcW w:w="361" w:type="pct"/>
            <w:vMerge w:val="restart"/>
          </w:tcPr>
          <w:p w:rsidR="00A669BA" w:rsidRPr="00817FD1" w:rsidRDefault="00A669BA" w:rsidP="00817FD1">
            <w:pPr>
              <w:widowControl/>
              <w:spacing w:line="230"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2.2.</w:t>
            </w:r>
          </w:p>
        </w:tc>
        <w:tc>
          <w:tcPr>
            <w:tcW w:w="495" w:type="pct"/>
            <w:vMerge w:val="restart"/>
          </w:tcPr>
          <w:p w:rsidR="00A669BA" w:rsidRPr="00817FD1" w:rsidRDefault="00A669BA" w:rsidP="00817FD1">
            <w:pPr>
              <w:widowControl/>
              <w:spacing w:line="230"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rPr>
              <w:t>Реализация главными администраторами средств бюджета города Чебоксары полномочий по организации и осуществлению внутреннего финансового аудита</w:t>
            </w:r>
          </w:p>
        </w:tc>
        <w:tc>
          <w:tcPr>
            <w:tcW w:w="361" w:type="pct"/>
            <w:vMerge w:val="restart"/>
          </w:tcPr>
          <w:p w:rsidR="00A669BA" w:rsidRPr="00817FD1" w:rsidRDefault="00A669BA" w:rsidP="00817FD1">
            <w:pPr>
              <w:widowControl/>
              <w:spacing w:line="230" w:lineRule="auto"/>
              <w:ind w:left="-57" w:right="-57" w:firstLine="57"/>
              <w:jc w:val="both"/>
              <w:rPr>
                <w:rFonts w:ascii="Times New Roman" w:hAnsi="Times New Roman"/>
                <w:color w:val="000000"/>
                <w:sz w:val="14"/>
                <w:szCs w:val="16"/>
                <w:lang w:eastAsia="en-US"/>
              </w:rPr>
            </w:pPr>
          </w:p>
        </w:tc>
        <w:tc>
          <w:tcPr>
            <w:tcW w:w="405" w:type="pct"/>
            <w:vMerge w:val="restart"/>
          </w:tcPr>
          <w:p w:rsidR="00A669BA" w:rsidRPr="00817FD1" w:rsidRDefault="00A669BA" w:rsidP="00817FD1">
            <w:pPr>
              <w:widowControl/>
              <w:spacing w:line="230"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Участники – органы местного самоуправления –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w:t>
            </w:r>
            <w:r w:rsidRPr="00817FD1">
              <w:rPr>
                <w:rFonts w:ascii="Times New Roman" w:hAnsi="Times New Roman"/>
                <w:color w:val="000000"/>
                <w:sz w:val="14"/>
                <w:szCs w:val="16"/>
                <w:lang w:eastAsia="en-US"/>
              </w:rPr>
              <w:lastRenderedPageBreak/>
              <w:t>дефицита бюджета</w:t>
            </w:r>
          </w:p>
        </w:tc>
        <w:tc>
          <w:tcPr>
            <w:tcW w:w="22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х</w:t>
            </w:r>
          </w:p>
        </w:tc>
        <w:tc>
          <w:tcPr>
            <w:tcW w:w="13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27" w:type="pct"/>
            <w:gridSpan w:val="3"/>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18"/>
        </w:trPr>
        <w:tc>
          <w:tcPr>
            <w:tcW w:w="361" w:type="pct"/>
            <w:vMerge/>
          </w:tcPr>
          <w:p w:rsidR="00A669BA" w:rsidRPr="00817FD1" w:rsidRDefault="00A669BA"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27" w:type="pct"/>
            <w:gridSpan w:val="3"/>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80"/>
        </w:trPr>
        <w:tc>
          <w:tcPr>
            <w:tcW w:w="361" w:type="pct"/>
            <w:vMerge/>
          </w:tcPr>
          <w:p w:rsidR="00A669BA" w:rsidRPr="00817FD1" w:rsidRDefault="00A669BA"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27" w:type="pct"/>
            <w:gridSpan w:val="3"/>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88"/>
        </w:trPr>
        <w:tc>
          <w:tcPr>
            <w:tcW w:w="361" w:type="pct"/>
            <w:vMerge/>
          </w:tcPr>
          <w:p w:rsidR="00A669BA" w:rsidRPr="00817FD1" w:rsidRDefault="00A669BA"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27" w:type="pct"/>
            <w:gridSpan w:val="3"/>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300"/>
        </w:trPr>
        <w:tc>
          <w:tcPr>
            <w:tcW w:w="361" w:type="pct"/>
            <w:vMerge/>
          </w:tcPr>
          <w:p w:rsidR="00A669BA" w:rsidRPr="00817FD1" w:rsidRDefault="00A669BA"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27" w:type="pct"/>
            <w:gridSpan w:val="3"/>
            <w:shd w:val="clear" w:color="auto" w:fill="FFFFFF"/>
          </w:tcPr>
          <w:p w:rsidR="00A669BA" w:rsidRDefault="00A669BA" w:rsidP="00A669BA">
            <w:pPr>
              <w:jc w:val="center"/>
            </w:pPr>
            <w:r w:rsidRPr="00F10513">
              <w:rPr>
                <w:rFonts w:ascii="Times New Roman"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40"/>
        </w:trPr>
        <w:tc>
          <w:tcPr>
            <w:tcW w:w="361" w:type="pct"/>
            <w:vMerge w:val="restart"/>
          </w:tcPr>
          <w:p w:rsidR="00A669BA" w:rsidRPr="00817FD1" w:rsidRDefault="00A669BA" w:rsidP="00817FD1">
            <w:pPr>
              <w:widowControl/>
              <w:spacing w:line="230"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Мероприятие 2.4.</w:t>
            </w:r>
          </w:p>
        </w:tc>
        <w:tc>
          <w:tcPr>
            <w:tcW w:w="495" w:type="pct"/>
            <w:vMerge w:val="restart"/>
          </w:tcPr>
          <w:p w:rsidR="00A669BA" w:rsidRPr="00817FD1" w:rsidRDefault="00A669BA" w:rsidP="00817FD1">
            <w:pPr>
              <w:widowControl/>
              <w:adjustRightInd/>
              <w:spacing w:line="230"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rPr>
              <w:t>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tc>
        <w:tc>
          <w:tcPr>
            <w:tcW w:w="361" w:type="pct"/>
            <w:vMerge w:val="restart"/>
          </w:tcPr>
          <w:p w:rsidR="00A669BA" w:rsidRPr="00817FD1" w:rsidRDefault="00A669BA" w:rsidP="00817FD1">
            <w:pPr>
              <w:widowControl/>
              <w:spacing w:line="230" w:lineRule="auto"/>
              <w:ind w:left="-57" w:right="-57" w:firstLine="57"/>
              <w:jc w:val="both"/>
              <w:rPr>
                <w:rFonts w:ascii="Times New Roman" w:hAnsi="Times New Roman"/>
                <w:bCs/>
                <w:color w:val="000000"/>
                <w:sz w:val="14"/>
                <w:szCs w:val="16"/>
                <w:lang w:eastAsia="en-US"/>
              </w:rPr>
            </w:pPr>
          </w:p>
        </w:tc>
        <w:tc>
          <w:tcPr>
            <w:tcW w:w="405" w:type="pct"/>
            <w:vMerge w:val="restart"/>
          </w:tcPr>
          <w:p w:rsidR="00A669BA" w:rsidRPr="00817FD1" w:rsidRDefault="00A669BA" w:rsidP="00817FD1">
            <w:pPr>
              <w:widowControl/>
              <w:spacing w:line="230" w:lineRule="auto"/>
              <w:ind w:left="-57" w:right="-57"/>
              <w:jc w:val="both"/>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Ответственный исполнитель – Финуправление города</w:t>
            </w:r>
          </w:p>
        </w:tc>
        <w:tc>
          <w:tcPr>
            <w:tcW w:w="22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16"/>
        </w:trPr>
        <w:tc>
          <w:tcPr>
            <w:tcW w:w="361" w:type="pct"/>
            <w:vMerge/>
          </w:tcPr>
          <w:p w:rsidR="00A669BA" w:rsidRPr="00817FD1" w:rsidRDefault="00A669BA"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90"/>
        </w:trPr>
        <w:tc>
          <w:tcPr>
            <w:tcW w:w="361" w:type="pct"/>
            <w:vMerge/>
          </w:tcPr>
          <w:p w:rsidR="00A669BA" w:rsidRPr="00817FD1" w:rsidRDefault="00A669BA"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82"/>
        </w:trPr>
        <w:tc>
          <w:tcPr>
            <w:tcW w:w="361" w:type="pct"/>
            <w:vMerge/>
          </w:tcPr>
          <w:p w:rsidR="00A669BA" w:rsidRPr="00817FD1" w:rsidRDefault="00A669BA"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3"/>
        </w:trPr>
        <w:tc>
          <w:tcPr>
            <w:tcW w:w="361" w:type="pct"/>
            <w:vMerge/>
          </w:tcPr>
          <w:p w:rsidR="00A669BA" w:rsidRPr="00817FD1" w:rsidRDefault="00A669BA"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36"/>
        </w:trPr>
        <w:tc>
          <w:tcPr>
            <w:tcW w:w="361" w:type="pct"/>
            <w:vMerge w:val="restart"/>
          </w:tcPr>
          <w:p w:rsidR="00A669BA" w:rsidRPr="00817FD1" w:rsidRDefault="00A669BA" w:rsidP="00817FD1">
            <w:pPr>
              <w:widowControl/>
              <w:spacing w:line="230"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2.5.</w:t>
            </w:r>
          </w:p>
          <w:p w:rsidR="00A669BA" w:rsidRPr="00817FD1" w:rsidRDefault="00A669BA"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val="restart"/>
          </w:tcPr>
          <w:p w:rsidR="00A669BA" w:rsidRPr="00817FD1" w:rsidRDefault="00A669BA" w:rsidP="00817FD1">
            <w:pPr>
              <w:widowControl/>
              <w:adjustRightInd/>
              <w:spacing w:line="230"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rPr>
              <w:t xml:space="preserve">Развитие информационной системы, обеспечивающей автоматизацию процессов, связанных с осуществлением муниципального финансового контроля </w:t>
            </w:r>
          </w:p>
        </w:tc>
        <w:tc>
          <w:tcPr>
            <w:tcW w:w="361" w:type="pct"/>
            <w:vMerge w:val="restart"/>
          </w:tcPr>
          <w:p w:rsidR="00A669BA" w:rsidRPr="00817FD1" w:rsidRDefault="00A669BA" w:rsidP="00817FD1">
            <w:pPr>
              <w:widowControl/>
              <w:spacing w:line="230" w:lineRule="auto"/>
              <w:ind w:left="-57" w:right="-57" w:firstLine="57"/>
              <w:jc w:val="both"/>
              <w:rPr>
                <w:rFonts w:ascii="Times New Roman" w:hAnsi="Times New Roman"/>
                <w:bCs/>
                <w:color w:val="000000"/>
                <w:sz w:val="14"/>
                <w:szCs w:val="16"/>
                <w:lang w:eastAsia="en-US"/>
              </w:rPr>
            </w:pPr>
          </w:p>
        </w:tc>
        <w:tc>
          <w:tcPr>
            <w:tcW w:w="405" w:type="pct"/>
            <w:vMerge w:val="restart"/>
          </w:tcPr>
          <w:p w:rsidR="00A669BA" w:rsidRPr="00817FD1" w:rsidRDefault="00A669BA" w:rsidP="00817FD1">
            <w:pPr>
              <w:widowControl/>
              <w:spacing w:line="230" w:lineRule="auto"/>
              <w:ind w:left="-57" w:right="-57"/>
              <w:jc w:val="both"/>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Ответственный исполнитель – Финуправление города</w:t>
            </w:r>
          </w:p>
        </w:tc>
        <w:tc>
          <w:tcPr>
            <w:tcW w:w="22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10"/>
        </w:trPr>
        <w:tc>
          <w:tcPr>
            <w:tcW w:w="361" w:type="pct"/>
            <w:vMerge/>
          </w:tcPr>
          <w:p w:rsidR="00A669BA" w:rsidRPr="00817FD1" w:rsidRDefault="00A669BA"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60"/>
        </w:trPr>
        <w:tc>
          <w:tcPr>
            <w:tcW w:w="361" w:type="pct"/>
            <w:vMerge/>
          </w:tcPr>
          <w:p w:rsidR="00A669BA" w:rsidRPr="00817FD1" w:rsidRDefault="00A669BA"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61"/>
        </w:trPr>
        <w:tc>
          <w:tcPr>
            <w:tcW w:w="361" w:type="pct"/>
            <w:vMerge/>
          </w:tcPr>
          <w:p w:rsidR="00A669BA" w:rsidRPr="00817FD1" w:rsidRDefault="00A669BA"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8"/>
        </w:trPr>
        <w:tc>
          <w:tcPr>
            <w:tcW w:w="361" w:type="pct"/>
            <w:vMerge/>
          </w:tcPr>
          <w:p w:rsidR="00A669BA" w:rsidRPr="00817FD1" w:rsidRDefault="00A669BA"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54"/>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70"/>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3"/>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0"/>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87"/>
        </w:trPr>
        <w:tc>
          <w:tcPr>
            <w:tcW w:w="361" w:type="pct"/>
            <w:vMerge w:val="restar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Основное мероприятие 4.</w:t>
            </w:r>
          </w:p>
        </w:tc>
        <w:tc>
          <w:tcPr>
            <w:tcW w:w="495" w:type="pct"/>
            <w:vMerge w:val="restart"/>
          </w:tcPr>
          <w:p w:rsidR="00A669BA" w:rsidRPr="00817FD1" w:rsidRDefault="00A669BA"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Повышение эффективности бюджетных инвестиций</w:t>
            </w:r>
          </w:p>
        </w:tc>
        <w:tc>
          <w:tcPr>
            <w:tcW w:w="361" w:type="pct"/>
            <w:vMerge w:val="restart"/>
          </w:tcPr>
          <w:p w:rsidR="00A669BA" w:rsidRPr="00817FD1" w:rsidRDefault="00A669BA" w:rsidP="00817FD1">
            <w:pPr>
              <w:widowControl/>
              <w:ind w:left="-57" w:right="-57"/>
              <w:jc w:val="both"/>
              <w:rPr>
                <w:rFonts w:ascii="Times New Roman" w:hAnsi="Times New Roman"/>
                <w:color w:val="000000"/>
                <w:sz w:val="14"/>
                <w:szCs w:val="16"/>
                <w:lang w:eastAsia="en-US"/>
              </w:rPr>
            </w:pPr>
            <w:r w:rsidRPr="00817FD1">
              <w:rPr>
                <w:rFonts w:ascii="Times New Roman" w:eastAsia="Calibri" w:hAnsi="Times New Roman"/>
                <w:bCs/>
                <w:color w:val="000000"/>
                <w:sz w:val="14"/>
                <w:szCs w:val="16"/>
              </w:rPr>
              <w:t>Усиление контроля за достижением конечных и непосредственных результатов мероприятий муниципальных программ города Чебоксары</w:t>
            </w:r>
          </w:p>
        </w:tc>
        <w:tc>
          <w:tcPr>
            <w:tcW w:w="405" w:type="pct"/>
            <w:vMerge w:val="restart"/>
          </w:tcPr>
          <w:p w:rsidR="00A669BA" w:rsidRPr="001873A5" w:rsidRDefault="00A669BA" w:rsidP="00817FD1">
            <w:pPr>
              <w:widowControl/>
              <w:ind w:left="-57" w:right="-57"/>
              <w:jc w:val="both"/>
              <w:rPr>
                <w:rFonts w:ascii="Times New Roman" w:hAnsi="Times New Roman"/>
                <w:color w:val="000000"/>
                <w:sz w:val="14"/>
                <w:szCs w:val="16"/>
                <w:lang w:eastAsia="en-US"/>
              </w:rPr>
            </w:pPr>
            <w:r w:rsidRPr="001873A5">
              <w:rPr>
                <w:rFonts w:ascii="Times New Roman" w:hAnsi="Times New Roman"/>
                <w:color w:val="000000"/>
                <w:sz w:val="14"/>
                <w:szCs w:val="16"/>
                <w:lang w:eastAsia="en-US"/>
              </w:rPr>
              <w:t>Соисполнител</w:t>
            </w:r>
            <w:r w:rsidR="00B84550" w:rsidRPr="001873A5">
              <w:rPr>
                <w:rFonts w:ascii="Times New Roman" w:hAnsi="Times New Roman"/>
                <w:color w:val="000000"/>
                <w:sz w:val="14"/>
                <w:szCs w:val="16"/>
                <w:lang w:eastAsia="en-US"/>
              </w:rPr>
              <w:t>ь</w:t>
            </w:r>
            <w:r w:rsidRPr="001873A5">
              <w:rPr>
                <w:rFonts w:ascii="Times New Roman" w:hAnsi="Times New Roman"/>
                <w:color w:val="000000"/>
                <w:sz w:val="14"/>
                <w:szCs w:val="16"/>
                <w:lang w:eastAsia="en-US"/>
              </w:rPr>
              <w:t xml:space="preserve"> – </w:t>
            </w:r>
          </w:p>
          <w:p w:rsidR="00A669BA" w:rsidRPr="00817FD1" w:rsidRDefault="00A669BA" w:rsidP="00EF3EE0">
            <w:pPr>
              <w:widowControl/>
              <w:ind w:left="-57" w:right="-57"/>
              <w:jc w:val="both"/>
              <w:rPr>
                <w:rFonts w:ascii="Times New Roman" w:hAnsi="Times New Roman"/>
                <w:sz w:val="14"/>
                <w:szCs w:val="16"/>
                <w:lang w:eastAsia="en-US"/>
              </w:rPr>
            </w:pPr>
            <w:r w:rsidRPr="001873A5">
              <w:rPr>
                <w:rFonts w:ascii="Times New Roman" w:hAnsi="Times New Roman"/>
                <w:color w:val="000000"/>
                <w:sz w:val="14"/>
                <w:szCs w:val="16"/>
                <w:lang w:eastAsia="en-US"/>
              </w:rPr>
              <w:t xml:space="preserve">отдел </w:t>
            </w:r>
            <w:r w:rsidR="00EF3EE0" w:rsidRPr="001873A5">
              <w:rPr>
                <w:rFonts w:ascii="Times New Roman" w:hAnsi="Times New Roman"/>
                <w:color w:val="000000"/>
                <w:sz w:val="14"/>
                <w:szCs w:val="16"/>
                <w:lang w:eastAsia="en-US"/>
              </w:rPr>
              <w:t>инвестиционной и внешнеэкономической деятельности</w:t>
            </w:r>
            <w:r w:rsidRPr="001873A5">
              <w:rPr>
                <w:rFonts w:ascii="Times New Roman" w:hAnsi="Times New Roman"/>
                <w:color w:val="000000"/>
                <w:sz w:val="14"/>
                <w:szCs w:val="16"/>
                <w:lang w:eastAsia="en-US"/>
              </w:rPr>
              <w:t xml:space="preserve"> администрации города Чебоксары</w:t>
            </w: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Ч420500000</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67"/>
        </w:trPr>
        <w:tc>
          <w:tcPr>
            <w:tcW w:w="361" w:type="pct"/>
            <w:vMerge/>
          </w:tcPr>
          <w:p w:rsidR="00A669BA" w:rsidRPr="00817FD1" w:rsidRDefault="00A669BA" w:rsidP="00817FD1">
            <w:pPr>
              <w:widowControl/>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ind w:left="-57" w:right="-57" w:firstLine="57"/>
              <w:jc w:val="both"/>
              <w:rPr>
                <w:rFonts w:ascii="Times New Roman" w:eastAsia="Calibri" w:hAnsi="Times New Roman"/>
                <w:bCs/>
                <w:color w:val="000000"/>
                <w:sz w:val="14"/>
                <w:szCs w:val="16"/>
              </w:rPr>
            </w:pPr>
          </w:p>
        </w:tc>
        <w:tc>
          <w:tcPr>
            <w:tcW w:w="405"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60"/>
        </w:trPr>
        <w:tc>
          <w:tcPr>
            <w:tcW w:w="361" w:type="pct"/>
            <w:vMerge/>
          </w:tcPr>
          <w:p w:rsidR="00A669BA" w:rsidRPr="00817FD1" w:rsidRDefault="00A669BA" w:rsidP="00817FD1">
            <w:pPr>
              <w:widowControl/>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ind w:left="-57" w:right="-57" w:firstLine="57"/>
              <w:jc w:val="both"/>
              <w:rPr>
                <w:rFonts w:ascii="Times New Roman" w:eastAsia="Calibri" w:hAnsi="Times New Roman"/>
                <w:bCs/>
                <w:color w:val="000000"/>
                <w:sz w:val="14"/>
                <w:szCs w:val="16"/>
              </w:rPr>
            </w:pPr>
          </w:p>
        </w:tc>
        <w:tc>
          <w:tcPr>
            <w:tcW w:w="405"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3"/>
        </w:trPr>
        <w:tc>
          <w:tcPr>
            <w:tcW w:w="361" w:type="pct"/>
            <w:vMerge/>
          </w:tcPr>
          <w:p w:rsidR="00A669BA" w:rsidRPr="00817FD1" w:rsidRDefault="00A669BA" w:rsidP="00817FD1">
            <w:pPr>
              <w:widowControl/>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ind w:left="-57" w:right="-57" w:firstLine="57"/>
              <w:jc w:val="both"/>
              <w:rPr>
                <w:rFonts w:ascii="Times New Roman" w:eastAsia="Calibri" w:hAnsi="Times New Roman"/>
                <w:bCs/>
                <w:color w:val="000000"/>
                <w:sz w:val="14"/>
                <w:szCs w:val="16"/>
              </w:rPr>
            </w:pPr>
          </w:p>
        </w:tc>
        <w:tc>
          <w:tcPr>
            <w:tcW w:w="405"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320"/>
        </w:trPr>
        <w:tc>
          <w:tcPr>
            <w:tcW w:w="361" w:type="pct"/>
            <w:vMerge/>
          </w:tcPr>
          <w:p w:rsidR="00A669BA" w:rsidRPr="00817FD1" w:rsidRDefault="00A669BA" w:rsidP="00817FD1">
            <w:pPr>
              <w:widowControl/>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ind w:left="-57" w:right="-57" w:firstLine="57"/>
              <w:jc w:val="both"/>
              <w:rPr>
                <w:rFonts w:ascii="Times New Roman" w:eastAsia="Calibri" w:hAnsi="Times New Roman"/>
                <w:bCs/>
                <w:color w:val="000000"/>
                <w:sz w:val="14"/>
                <w:szCs w:val="16"/>
              </w:rPr>
            </w:pPr>
          </w:p>
        </w:tc>
        <w:tc>
          <w:tcPr>
            <w:tcW w:w="405"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04"/>
        </w:trPr>
        <w:tc>
          <w:tcPr>
            <w:tcW w:w="361" w:type="pct"/>
            <w:vMerge w:val="restart"/>
          </w:tcPr>
          <w:p w:rsidR="00A669BA" w:rsidRPr="00817FD1" w:rsidRDefault="00A669BA" w:rsidP="00817FD1">
            <w:pPr>
              <w:widowControl/>
              <w:spacing w:line="23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4.1.</w:t>
            </w:r>
          </w:p>
        </w:tc>
        <w:tc>
          <w:tcPr>
            <w:tcW w:w="495" w:type="pct"/>
            <w:vMerge w:val="restart"/>
          </w:tcPr>
          <w:p w:rsidR="00A669BA" w:rsidRPr="00817FD1" w:rsidRDefault="00A669BA" w:rsidP="00817FD1">
            <w:pPr>
              <w:widowControl/>
              <w:spacing w:line="23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Проведение комплексной оценки инвестиционных проектов для включения их в проект адресной инвестиционной программы города Чебоксары в рам</w:t>
            </w:r>
            <w:r w:rsidRPr="00817FD1">
              <w:rPr>
                <w:rFonts w:ascii="Times New Roman" w:hAnsi="Times New Roman"/>
                <w:color w:val="000000"/>
                <w:sz w:val="14"/>
                <w:szCs w:val="16"/>
                <w:lang w:eastAsia="en-US"/>
              </w:rPr>
              <w:softHyphen/>
              <w:t>ках формирования бюджета города Чебоксары на очередной финансовый год и плановый период</w:t>
            </w:r>
          </w:p>
        </w:tc>
        <w:tc>
          <w:tcPr>
            <w:tcW w:w="361" w:type="pct"/>
            <w:vMerge w:val="restart"/>
          </w:tcPr>
          <w:p w:rsidR="00A669BA" w:rsidRPr="00817FD1" w:rsidRDefault="00A669BA" w:rsidP="00817FD1">
            <w:pPr>
              <w:widowControl/>
              <w:spacing w:line="235" w:lineRule="auto"/>
              <w:ind w:left="-57" w:right="-57" w:firstLine="57"/>
              <w:jc w:val="both"/>
              <w:rPr>
                <w:rFonts w:ascii="Times New Roman" w:hAnsi="Times New Roman"/>
                <w:color w:val="000000"/>
                <w:sz w:val="14"/>
                <w:szCs w:val="16"/>
                <w:lang w:eastAsia="en-US"/>
              </w:rPr>
            </w:pPr>
          </w:p>
        </w:tc>
        <w:tc>
          <w:tcPr>
            <w:tcW w:w="405" w:type="pct"/>
            <w:vMerge w:val="restart"/>
          </w:tcPr>
          <w:p w:rsidR="00A669BA" w:rsidRPr="00F70078" w:rsidRDefault="00A669BA" w:rsidP="00817FD1">
            <w:pPr>
              <w:widowControl/>
              <w:autoSpaceDE/>
              <w:autoSpaceDN/>
              <w:adjustRightInd/>
              <w:spacing w:line="235" w:lineRule="auto"/>
              <w:ind w:left="-57" w:right="-57" w:hanging="110"/>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 </w:t>
            </w:r>
            <w:r w:rsidR="003252E2">
              <w:rPr>
                <w:rFonts w:ascii="Times New Roman" w:hAnsi="Times New Roman"/>
                <w:color w:val="000000"/>
                <w:sz w:val="14"/>
                <w:szCs w:val="16"/>
                <w:lang w:eastAsia="en-US"/>
              </w:rPr>
              <w:t xml:space="preserve">  </w:t>
            </w:r>
            <w:r w:rsidRPr="00F70078">
              <w:rPr>
                <w:rFonts w:ascii="Times New Roman" w:hAnsi="Times New Roman"/>
                <w:color w:val="000000"/>
                <w:sz w:val="14"/>
                <w:szCs w:val="16"/>
                <w:lang w:eastAsia="en-US"/>
              </w:rPr>
              <w:t>Соисполнители – </w:t>
            </w:r>
          </w:p>
          <w:p w:rsidR="00A669BA" w:rsidRPr="00F70078" w:rsidRDefault="00A669BA" w:rsidP="00817FD1">
            <w:pPr>
              <w:widowControl/>
              <w:autoSpaceDE/>
              <w:autoSpaceDN/>
              <w:adjustRightInd/>
              <w:spacing w:line="235" w:lineRule="auto"/>
              <w:ind w:left="-57" w:right="-57"/>
              <w:jc w:val="both"/>
              <w:rPr>
                <w:rFonts w:ascii="Times New Roman" w:hAnsi="Times New Roman"/>
                <w:color w:val="000000"/>
                <w:sz w:val="14"/>
                <w:szCs w:val="16"/>
                <w:lang w:eastAsia="en-US"/>
              </w:rPr>
            </w:pPr>
            <w:r w:rsidRPr="00F70078">
              <w:rPr>
                <w:rFonts w:ascii="Times New Roman" w:hAnsi="Times New Roman"/>
                <w:color w:val="000000"/>
                <w:sz w:val="14"/>
                <w:szCs w:val="16"/>
                <w:lang w:eastAsia="en-US"/>
              </w:rPr>
              <w:t xml:space="preserve">отдел </w:t>
            </w:r>
            <w:r w:rsidR="003252E2" w:rsidRPr="00F70078">
              <w:rPr>
                <w:rFonts w:ascii="Times New Roman" w:hAnsi="Times New Roman"/>
                <w:sz w:val="14"/>
                <w:szCs w:val="16"/>
                <w:lang w:eastAsia="en-US"/>
              </w:rPr>
              <w:t>инвестиционной и внешнеэкономической деятельности администрации города Чебоксары</w:t>
            </w:r>
            <w:r w:rsidRPr="00F70078">
              <w:rPr>
                <w:rFonts w:ascii="Times New Roman" w:hAnsi="Times New Roman"/>
                <w:color w:val="000000"/>
                <w:sz w:val="14"/>
                <w:szCs w:val="16"/>
                <w:lang w:eastAsia="en-US"/>
              </w:rPr>
              <w:t>,</w:t>
            </w:r>
          </w:p>
          <w:p w:rsidR="00A669BA" w:rsidRPr="00817FD1" w:rsidRDefault="00A669BA" w:rsidP="00817FD1">
            <w:pPr>
              <w:widowControl/>
              <w:autoSpaceDE/>
              <w:autoSpaceDN/>
              <w:adjustRightInd/>
              <w:spacing w:line="235" w:lineRule="auto"/>
              <w:ind w:left="-57" w:right="-57"/>
              <w:jc w:val="both"/>
              <w:rPr>
                <w:rFonts w:ascii="Times New Roman" w:hAnsi="Times New Roman"/>
                <w:color w:val="000000"/>
                <w:sz w:val="14"/>
                <w:szCs w:val="16"/>
                <w:lang w:eastAsia="en-US"/>
              </w:rPr>
            </w:pPr>
            <w:r w:rsidRPr="00F70078">
              <w:rPr>
                <w:rFonts w:ascii="Times New Roman" w:hAnsi="Times New Roman"/>
                <w:color w:val="000000"/>
                <w:sz w:val="14"/>
                <w:szCs w:val="16"/>
                <w:lang w:eastAsia="en-US"/>
              </w:rPr>
              <w:t>органы местного</w:t>
            </w:r>
            <w:r w:rsidRPr="00817FD1">
              <w:rPr>
                <w:rFonts w:ascii="Times New Roman" w:hAnsi="Times New Roman"/>
                <w:color w:val="000000"/>
                <w:sz w:val="14"/>
                <w:szCs w:val="16"/>
                <w:lang w:eastAsia="en-US"/>
              </w:rPr>
              <w:t xml:space="preserve"> самоуправления – муниципальные заказчики объектов капитального строительства</w:t>
            </w: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78"/>
        </w:trPr>
        <w:tc>
          <w:tcPr>
            <w:tcW w:w="361" w:type="pct"/>
            <w:vMerge/>
          </w:tcPr>
          <w:p w:rsidR="00A669BA" w:rsidRPr="00817FD1" w:rsidRDefault="00A669BA" w:rsidP="00817FD1">
            <w:pPr>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30"/>
        </w:trPr>
        <w:tc>
          <w:tcPr>
            <w:tcW w:w="361" w:type="pct"/>
            <w:vMerge/>
          </w:tcPr>
          <w:p w:rsidR="00A669BA" w:rsidRPr="00817FD1" w:rsidRDefault="00A669BA" w:rsidP="00817FD1">
            <w:pPr>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3"/>
        </w:trPr>
        <w:tc>
          <w:tcPr>
            <w:tcW w:w="361" w:type="pct"/>
            <w:vMerge/>
          </w:tcPr>
          <w:p w:rsidR="00A669BA" w:rsidRPr="00817FD1" w:rsidRDefault="00A669BA" w:rsidP="00817FD1">
            <w:pPr>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3C8E">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412"/>
        </w:trPr>
        <w:tc>
          <w:tcPr>
            <w:tcW w:w="361" w:type="pct"/>
            <w:vMerge/>
          </w:tcPr>
          <w:p w:rsidR="00A669BA" w:rsidRPr="00817FD1" w:rsidRDefault="00A669BA" w:rsidP="00817FD1">
            <w:pPr>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385D28">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23"/>
        </w:trPr>
        <w:tc>
          <w:tcPr>
            <w:tcW w:w="361" w:type="pct"/>
            <w:vMerge w:val="restart"/>
          </w:tcPr>
          <w:p w:rsidR="00A669BA" w:rsidRPr="00817FD1" w:rsidRDefault="00A669BA" w:rsidP="00817FD1">
            <w:pPr>
              <w:widowControl/>
              <w:spacing w:line="23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4.2.</w:t>
            </w:r>
          </w:p>
        </w:tc>
        <w:tc>
          <w:tcPr>
            <w:tcW w:w="495" w:type="pct"/>
            <w:vMerge w:val="restart"/>
          </w:tcPr>
          <w:p w:rsidR="00A669BA" w:rsidRPr="00817FD1" w:rsidRDefault="00A669BA" w:rsidP="00817FD1">
            <w:pPr>
              <w:widowControl/>
              <w:adjustRightInd/>
              <w:spacing w:line="235" w:lineRule="auto"/>
              <w:ind w:left="-57" w:right="-57"/>
              <w:jc w:val="both"/>
              <w:outlineLvl w:val="3"/>
              <w:rPr>
                <w:rFonts w:ascii="Times New Roman" w:hAnsi="Times New Roman"/>
                <w:color w:val="000000"/>
                <w:sz w:val="14"/>
                <w:szCs w:val="16"/>
                <w:lang w:eastAsia="en-US"/>
              </w:rPr>
            </w:pPr>
            <w:r w:rsidRPr="00817FD1">
              <w:rPr>
                <w:rFonts w:ascii="Times New Roman" w:hAnsi="Times New Roman"/>
                <w:color w:val="000000"/>
                <w:sz w:val="14"/>
                <w:szCs w:val="16"/>
              </w:rPr>
              <w:t>Мониторинг реализации  адресной инвестиционной про</w:t>
            </w:r>
            <w:r w:rsidRPr="00817FD1">
              <w:rPr>
                <w:rFonts w:ascii="Times New Roman" w:hAnsi="Times New Roman"/>
                <w:color w:val="000000"/>
                <w:sz w:val="14"/>
                <w:szCs w:val="16"/>
              </w:rPr>
              <w:softHyphen/>
              <w:t>граммы города Чебоксары на очередной финансовый год и плановый период</w:t>
            </w:r>
          </w:p>
        </w:tc>
        <w:tc>
          <w:tcPr>
            <w:tcW w:w="361" w:type="pct"/>
            <w:vMerge w:val="restart"/>
          </w:tcPr>
          <w:p w:rsidR="00A669BA" w:rsidRPr="00817FD1" w:rsidRDefault="00A669BA" w:rsidP="00817FD1">
            <w:pPr>
              <w:widowControl/>
              <w:spacing w:line="235" w:lineRule="auto"/>
              <w:ind w:left="-57" w:right="-57" w:firstLine="57"/>
              <w:jc w:val="both"/>
              <w:rPr>
                <w:rFonts w:ascii="Times New Roman" w:hAnsi="Times New Roman"/>
                <w:color w:val="000000"/>
                <w:sz w:val="14"/>
                <w:szCs w:val="16"/>
                <w:lang w:eastAsia="en-US"/>
              </w:rPr>
            </w:pPr>
          </w:p>
        </w:tc>
        <w:tc>
          <w:tcPr>
            <w:tcW w:w="405" w:type="pct"/>
            <w:vMerge w:val="restart"/>
          </w:tcPr>
          <w:p w:rsidR="00521398" w:rsidRPr="00F70078" w:rsidRDefault="00A669BA" w:rsidP="00521398">
            <w:pPr>
              <w:widowControl/>
              <w:autoSpaceDE/>
              <w:autoSpaceDN/>
              <w:adjustRightInd/>
              <w:spacing w:line="235" w:lineRule="auto"/>
              <w:ind w:left="-57" w:right="-57"/>
              <w:jc w:val="both"/>
              <w:rPr>
                <w:rFonts w:ascii="Times New Roman" w:hAnsi="Times New Roman"/>
                <w:color w:val="000000"/>
                <w:sz w:val="14"/>
                <w:szCs w:val="16"/>
                <w:lang w:eastAsia="en-US"/>
              </w:rPr>
            </w:pPr>
            <w:r w:rsidRPr="00F70078">
              <w:rPr>
                <w:rFonts w:ascii="Times New Roman" w:hAnsi="Times New Roman"/>
                <w:color w:val="000000"/>
                <w:sz w:val="14"/>
                <w:szCs w:val="16"/>
                <w:lang w:eastAsia="en-US"/>
              </w:rPr>
              <w:t xml:space="preserve">Соисполнитель – </w:t>
            </w:r>
            <w:r w:rsidR="00521398" w:rsidRPr="00F70078">
              <w:rPr>
                <w:rFonts w:ascii="Times New Roman" w:hAnsi="Times New Roman"/>
                <w:color w:val="000000"/>
                <w:sz w:val="14"/>
                <w:szCs w:val="16"/>
                <w:lang w:eastAsia="en-US"/>
              </w:rPr>
              <w:t xml:space="preserve">отдел </w:t>
            </w:r>
            <w:r w:rsidR="00521398" w:rsidRPr="00F70078">
              <w:rPr>
                <w:rFonts w:ascii="Times New Roman" w:hAnsi="Times New Roman"/>
                <w:sz w:val="14"/>
                <w:szCs w:val="16"/>
                <w:lang w:eastAsia="en-US"/>
              </w:rPr>
              <w:t>инвестиционной и внешнеэкономической деятельности администрации города Чебоксары</w:t>
            </w:r>
          </w:p>
          <w:p w:rsidR="00A669BA" w:rsidRPr="00F70078" w:rsidRDefault="00A669BA" w:rsidP="00817FD1">
            <w:pPr>
              <w:widowControl/>
              <w:spacing w:line="235" w:lineRule="auto"/>
              <w:ind w:left="-57" w:right="-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tcPr>
          <w:p w:rsidR="00A669BA" w:rsidRDefault="00A669BA" w:rsidP="00A669BA">
            <w:pPr>
              <w:jc w:val="center"/>
            </w:pPr>
            <w:r w:rsidRPr="00385D28">
              <w:rPr>
                <w:rFonts w:ascii="Times New Roman" w:hAnsi="Times New Roman"/>
                <w:color w:val="000000"/>
                <w:sz w:val="14"/>
                <w:szCs w:val="16"/>
                <w:lang w:eastAsia="en-US"/>
              </w:rPr>
              <w:t>0,0</w:t>
            </w:r>
          </w:p>
        </w:tc>
        <w:tc>
          <w:tcPr>
            <w:tcW w:w="227" w:type="pct"/>
            <w:gridSpan w:val="3"/>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33"/>
        </w:trPr>
        <w:tc>
          <w:tcPr>
            <w:tcW w:w="361" w:type="pct"/>
            <w:vMerge/>
          </w:tcPr>
          <w:p w:rsidR="00A669BA" w:rsidRPr="00817FD1" w:rsidRDefault="00A669BA" w:rsidP="00817FD1">
            <w:pPr>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405" w:type="pct"/>
            <w:vMerge/>
          </w:tcPr>
          <w:p w:rsidR="00A669BA" w:rsidRPr="00F70078"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385D28">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70"/>
        </w:trPr>
        <w:tc>
          <w:tcPr>
            <w:tcW w:w="361" w:type="pct"/>
            <w:vMerge/>
          </w:tcPr>
          <w:p w:rsidR="00A669BA" w:rsidRPr="00817FD1" w:rsidRDefault="00A669BA" w:rsidP="00817FD1">
            <w:pPr>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405" w:type="pct"/>
            <w:vMerge/>
          </w:tcPr>
          <w:p w:rsidR="00A669BA" w:rsidRPr="00F70078"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385D28">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60"/>
        </w:trPr>
        <w:tc>
          <w:tcPr>
            <w:tcW w:w="361" w:type="pct"/>
            <w:vMerge/>
          </w:tcPr>
          <w:p w:rsidR="00A669BA" w:rsidRPr="00817FD1" w:rsidRDefault="00A669BA" w:rsidP="00817FD1">
            <w:pPr>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405" w:type="pct"/>
            <w:vMerge/>
          </w:tcPr>
          <w:p w:rsidR="00A669BA" w:rsidRPr="00F70078"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385D28">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34"/>
        </w:trPr>
        <w:tc>
          <w:tcPr>
            <w:tcW w:w="361" w:type="pct"/>
            <w:vMerge/>
          </w:tcPr>
          <w:p w:rsidR="00A669BA" w:rsidRPr="00817FD1" w:rsidRDefault="00A669BA" w:rsidP="00817FD1">
            <w:pPr>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405" w:type="pct"/>
            <w:vMerge/>
          </w:tcPr>
          <w:p w:rsidR="00A669BA" w:rsidRPr="00F70078" w:rsidRDefault="00A669BA"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385D28">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82"/>
        </w:trPr>
        <w:tc>
          <w:tcPr>
            <w:tcW w:w="361" w:type="pct"/>
            <w:vMerge w:val="restart"/>
          </w:tcPr>
          <w:p w:rsidR="00A669BA" w:rsidRPr="00817FD1" w:rsidRDefault="00A669BA" w:rsidP="00817FD1">
            <w:pPr>
              <w:widowControl/>
              <w:spacing w:line="233"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4.3.</w:t>
            </w:r>
          </w:p>
        </w:tc>
        <w:tc>
          <w:tcPr>
            <w:tcW w:w="495" w:type="pct"/>
            <w:vMerge w:val="restart"/>
          </w:tcPr>
          <w:p w:rsidR="00A669BA" w:rsidRPr="00817FD1" w:rsidRDefault="00A669BA" w:rsidP="00817FD1">
            <w:pPr>
              <w:widowControl/>
              <w:spacing w:line="233"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Осуществление государственной экспертизы проектной документации объектов </w:t>
            </w:r>
            <w:r w:rsidRPr="00817FD1">
              <w:rPr>
                <w:rFonts w:ascii="Times New Roman" w:hAnsi="Times New Roman"/>
                <w:color w:val="000000"/>
                <w:sz w:val="14"/>
                <w:szCs w:val="16"/>
                <w:lang w:eastAsia="en-US"/>
              </w:rPr>
              <w:lastRenderedPageBreak/>
              <w:t xml:space="preserve">капитального строительства </w:t>
            </w:r>
          </w:p>
        </w:tc>
        <w:tc>
          <w:tcPr>
            <w:tcW w:w="361" w:type="pct"/>
            <w:vMerge w:val="restart"/>
          </w:tcPr>
          <w:p w:rsidR="00A669BA" w:rsidRPr="00817FD1"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405" w:type="pct"/>
            <w:vMerge w:val="restart"/>
          </w:tcPr>
          <w:p w:rsidR="00A669BA" w:rsidRPr="00F70078" w:rsidRDefault="00A669BA" w:rsidP="00521398">
            <w:pPr>
              <w:widowControl/>
              <w:autoSpaceDE/>
              <w:autoSpaceDN/>
              <w:adjustRightInd/>
              <w:spacing w:line="235" w:lineRule="auto"/>
              <w:ind w:left="-57" w:right="-57"/>
              <w:jc w:val="both"/>
              <w:rPr>
                <w:rFonts w:ascii="Times New Roman" w:hAnsi="Times New Roman"/>
                <w:color w:val="000000"/>
                <w:sz w:val="14"/>
                <w:szCs w:val="16"/>
                <w:lang w:eastAsia="en-US"/>
              </w:rPr>
            </w:pPr>
            <w:r w:rsidRPr="00F70078">
              <w:rPr>
                <w:rFonts w:ascii="Times New Roman" w:hAnsi="Times New Roman"/>
                <w:color w:val="000000"/>
                <w:sz w:val="14"/>
                <w:szCs w:val="16"/>
                <w:lang w:eastAsia="en-US"/>
              </w:rPr>
              <w:t xml:space="preserve">Соисполнитель – </w:t>
            </w:r>
            <w:r w:rsidR="00521398" w:rsidRPr="00F70078">
              <w:rPr>
                <w:rFonts w:ascii="Times New Roman" w:hAnsi="Times New Roman"/>
                <w:color w:val="000000"/>
                <w:sz w:val="14"/>
                <w:szCs w:val="16"/>
                <w:lang w:eastAsia="en-US"/>
              </w:rPr>
              <w:t xml:space="preserve">отдел </w:t>
            </w:r>
            <w:r w:rsidR="00521398" w:rsidRPr="00F70078">
              <w:rPr>
                <w:rFonts w:ascii="Times New Roman" w:hAnsi="Times New Roman"/>
                <w:sz w:val="14"/>
                <w:szCs w:val="16"/>
                <w:lang w:eastAsia="en-US"/>
              </w:rPr>
              <w:t>инвестиционной и внешнеэкономичес</w:t>
            </w:r>
            <w:r w:rsidR="00521398" w:rsidRPr="00F70078">
              <w:rPr>
                <w:rFonts w:ascii="Times New Roman" w:hAnsi="Times New Roman"/>
                <w:sz w:val="14"/>
                <w:szCs w:val="16"/>
                <w:lang w:eastAsia="en-US"/>
              </w:rPr>
              <w:lastRenderedPageBreak/>
              <w:t>кой деятельности администрации города Чебоксары</w:t>
            </w:r>
          </w:p>
        </w:tc>
        <w:tc>
          <w:tcPr>
            <w:tcW w:w="22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х</w:t>
            </w:r>
          </w:p>
        </w:tc>
        <w:tc>
          <w:tcPr>
            <w:tcW w:w="13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tcPr>
          <w:p w:rsidR="00A669BA" w:rsidRDefault="00A669BA" w:rsidP="00A669BA">
            <w:pPr>
              <w:jc w:val="center"/>
            </w:pPr>
            <w:r w:rsidRPr="00385D28">
              <w:rPr>
                <w:rFonts w:ascii="Times New Roman" w:hAnsi="Times New Roman"/>
                <w:color w:val="000000"/>
                <w:sz w:val="14"/>
                <w:szCs w:val="16"/>
                <w:lang w:eastAsia="en-US"/>
              </w:rPr>
              <w:t>0,0</w:t>
            </w:r>
          </w:p>
        </w:tc>
        <w:tc>
          <w:tcPr>
            <w:tcW w:w="227" w:type="pct"/>
            <w:gridSpan w:val="3"/>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6"/>
        </w:trPr>
        <w:tc>
          <w:tcPr>
            <w:tcW w:w="361" w:type="pct"/>
            <w:vMerge/>
          </w:tcPr>
          <w:p w:rsidR="00A669BA" w:rsidRPr="00817FD1" w:rsidRDefault="00A669BA" w:rsidP="00817FD1">
            <w:pPr>
              <w:widowControl/>
              <w:autoSpaceDE/>
              <w:autoSpaceDN/>
              <w:adjustRightInd/>
              <w:spacing w:line="233"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405" w:type="pct"/>
            <w:vMerge/>
          </w:tcPr>
          <w:p w:rsidR="00A669BA" w:rsidRPr="00F70078"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385D28">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60"/>
        </w:trPr>
        <w:tc>
          <w:tcPr>
            <w:tcW w:w="361" w:type="pct"/>
            <w:vMerge/>
          </w:tcPr>
          <w:p w:rsidR="00A669BA" w:rsidRPr="00817FD1" w:rsidRDefault="00A669BA" w:rsidP="00817FD1">
            <w:pPr>
              <w:widowControl/>
              <w:autoSpaceDE/>
              <w:autoSpaceDN/>
              <w:adjustRightInd/>
              <w:spacing w:line="233"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405" w:type="pct"/>
            <w:vMerge/>
          </w:tcPr>
          <w:p w:rsidR="00A669BA" w:rsidRPr="00F70078"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385D28">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03"/>
        </w:trPr>
        <w:tc>
          <w:tcPr>
            <w:tcW w:w="361" w:type="pct"/>
            <w:vMerge/>
          </w:tcPr>
          <w:p w:rsidR="00A669BA" w:rsidRPr="00817FD1" w:rsidRDefault="00A669BA" w:rsidP="00817FD1">
            <w:pPr>
              <w:widowControl/>
              <w:autoSpaceDE/>
              <w:autoSpaceDN/>
              <w:adjustRightInd/>
              <w:spacing w:line="233"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405" w:type="pct"/>
            <w:vMerge/>
          </w:tcPr>
          <w:p w:rsidR="00A669BA" w:rsidRPr="00F70078"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385D28">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0"/>
        </w:trPr>
        <w:tc>
          <w:tcPr>
            <w:tcW w:w="361" w:type="pct"/>
            <w:vMerge/>
          </w:tcPr>
          <w:p w:rsidR="00A669BA" w:rsidRPr="00817FD1" w:rsidRDefault="00A669BA" w:rsidP="00817FD1">
            <w:pPr>
              <w:widowControl/>
              <w:autoSpaceDE/>
              <w:autoSpaceDN/>
              <w:adjustRightInd/>
              <w:spacing w:line="233"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405" w:type="pct"/>
            <w:vMerge/>
          </w:tcPr>
          <w:p w:rsidR="00A669BA" w:rsidRPr="00F70078"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385D28">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9"/>
        </w:trPr>
        <w:tc>
          <w:tcPr>
            <w:tcW w:w="361" w:type="pct"/>
            <w:vMerge w:val="restart"/>
          </w:tcPr>
          <w:p w:rsidR="00A669BA" w:rsidRPr="00817FD1" w:rsidRDefault="00A669BA" w:rsidP="00817FD1">
            <w:pPr>
              <w:widowControl/>
              <w:spacing w:line="233"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4.4.</w:t>
            </w:r>
          </w:p>
        </w:tc>
        <w:tc>
          <w:tcPr>
            <w:tcW w:w="495" w:type="pct"/>
            <w:vMerge w:val="restart"/>
          </w:tcPr>
          <w:p w:rsidR="00A669BA" w:rsidRPr="00817FD1" w:rsidRDefault="00A669BA" w:rsidP="00817FD1">
            <w:pPr>
              <w:widowControl/>
              <w:adjustRightInd/>
              <w:spacing w:line="233" w:lineRule="auto"/>
              <w:ind w:left="-57" w:right="-57"/>
              <w:jc w:val="both"/>
              <w:outlineLvl w:val="3"/>
              <w:rPr>
                <w:rFonts w:ascii="Times New Roman" w:hAnsi="Times New Roman"/>
                <w:color w:val="000000"/>
                <w:sz w:val="14"/>
                <w:szCs w:val="16"/>
                <w:lang w:eastAsia="en-US"/>
              </w:rPr>
            </w:pPr>
            <w:r w:rsidRPr="00817FD1">
              <w:rPr>
                <w:rFonts w:ascii="Times New Roman" w:hAnsi="Times New Roman"/>
                <w:color w:val="000000"/>
                <w:sz w:val="14"/>
                <w:szCs w:val="16"/>
              </w:rPr>
              <w:t>Мониторинг заключенных и планируемых к заключению контрактов по объектам капитального строительства, включенным в адресную инвестиционную программу города Чебоксары</w:t>
            </w:r>
          </w:p>
        </w:tc>
        <w:tc>
          <w:tcPr>
            <w:tcW w:w="361" w:type="pct"/>
            <w:vMerge w:val="restart"/>
          </w:tcPr>
          <w:p w:rsidR="00A669BA" w:rsidRPr="00817FD1" w:rsidRDefault="00A669BA" w:rsidP="00817FD1">
            <w:pPr>
              <w:widowControl/>
              <w:spacing w:line="233" w:lineRule="auto"/>
              <w:ind w:left="-57" w:right="-57" w:firstLine="57"/>
              <w:jc w:val="both"/>
              <w:rPr>
                <w:rFonts w:ascii="Times New Roman" w:hAnsi="Times New Roman"/>
                <w:color w:val="000000"/>
                <w:sz w:val="14"/>
                <w:szCs w:val="16"/>
                <w:lang w:eastAsia="en-US"/>
              </w:rPr>
            </w:pPr>
          </w:p>
        </w:tc>
        <w:tc>
          <w:tcPr>
            <w:tcW w:w="405" w:type="pct"/>
            <w:vMerge w:val="restart"/>
          </w:tcPr>
          <w:p w:rsidR="00521398" w:rsidRPr="00F70078" w:rsidRDefault="00A669BA" w:rsidP="00521398">
            <w:pPr>
              <w:widowControl/>
              <w:autoSpaceDE/>
              <w:autoSpaceDN/>
              <w:adjustRightInd/>
              <w:spacing w:line="235" w:lineRule="auto"/>
              <w:ind w:left="-57" w:right="-57"/>
              <w:jc w:val="both"/>
              <w:rPr>
                <w:rFonts w:ascii="Times New Roman" w:hAnsi="Times New Roman"/>
                <w:color w:val="000000"/>
                <w:sz w:val="14"/>
                <w:szCs w:val="16"/>
                <w:lang w:eastAsia="en-US"/>
              </w:rPr>
            </w:pPr>
            <w:r w:rsidRPr="00F70078">
              <w:rPr>
                <w:rFonts w:ascii="Times New Roman" w:hAnsi="Times New Roman"/>
                <w:color w:val="000000"/>
                <w:sz w:val="14"/>
                <w:szCs w:val="16"/>
                <w:lang w:eastAsia="en-US"/>
              </w:rPr>
              <w:t xml:space="preserve">Соисполнитель – </w:t>
            </w:r>
            <w:r w:rsidR="00521398" w:rsidRPr="00F70078">
              <w:rPr>
                <w:rFonts w:ascii="Times New Roman" w:hAnsi="Times New Roman"/>
                <w:color w:val="000000"/>
                <w:sz w:val="14"/>
                <w:szCs w:val="16"/>
                <w:lang w:eastAsia="en-US"/>
              </w:rPr>
              <w:t xml:space="preserve">отдел </w:t>
            </w:r>
            <w:r w:rsidR="00521398" w:rsidRPr="00F70078">
              <w:rPr>
                <w:rFonts w:ascii="Times New Roman" w:hAnsi="Times New Roman"/>
                <w:sz w:val="14"/>
                <w:szCs w:val="16"/>
                <w:lang w:eastAsia="en-US"/>
              </w:rPr>
              <w:t>инвестиционной и внешнеэкономической деятельности администрации города Чебоксары</w:t>
            </w:r>
          </w:p>
          <w:p w:rsidR="00A669BA" w:rsidRPr="00F70078" w:rsidRDefault="00A669BA" w:rsidP="00817FD1">
            <w:pPr>
              <w:widowControl/>
              <w:spacing w:line="233" w:lineRule="auto"/>
              <w:ind w:left="-57" w:right="-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tcPr>
          <w:p w:rsidR="00A669BA" w:rsidRPr="00817FD1" w:rsidRDefault="00A669BA"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tcPr>
          <w:p w:rsidR="00A669BA" w:rsidRDefault="00A669BA" w:rsidP="00A669BA">
            <w:pPr>
              <w:jc w:val="center"/>
            </w:pPr>
            <w:r w:rsidRPr="00385D28">
              <w:rPr>
                <w:rFonts w:ascii="Times New Roman" w:hAnsi="Times New Roman"/>
                <w:color w:val="000000"/>
                <w:sz w:val="14"/>
                <w:szCs w:val="16"/>
                <w:lang w:eastAsia="en-US"/>
              </w:rPr>
              <w:t>0,0</w:t>
            </w:r>
          </w:p>
        </w:tc>
        <w:tc>
          <w:tcPr>
            <w:tcW w:w="227" w:type="pct"/>
            <w:gridSpan w:val="3"/>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76"/>
        </w:trPr>
        <w:tc>
          <w:tcPr>
            <w:tcW w:w="361" w:type="pct"/>
            <w:vMerge/>
          </w:tcPr>
          <w:p w:rsidR="00A669BA" w:rsidRPr="00817FD1" w:rsidRDefault="00A669BA" w:rsidP="00817FD1">
            <w:pPr>
              <w:widowControl/>
              <w:autoSpaceDE/>
              <w:autoSpaceDN/>
              <w:adjustRightInd/>
              <w:spacing w:line="233"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385D28">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43"/>
        </w:trPr>
        <w:tc>
          <w:tcPr>
            <w:tcW w:w="361" w:type="pct"/>
            <w:vMerge/>
          </w:tcPr>
          <w:p w:rsidR="00A669BA" w:rsidRPr="00817FD1" w:rsidRDefault="00A669BA" w:rsidP="00817FD1">
            <w:pPr>
              <w:widowControl/>
              <w:autoSpaceDE/>
              <w:autoSpaceDN/>
              <w:adjustRightInd/>
              <w:spacing w:line="233"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23BF4">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200"/>
        </w:trPr>
        <w:tc>
          <w:tcPr>
            <w:tcW w:w="361" w:type="pct"/>
            <w:vMerge/>
          </w:tcPr>
          <w:p w:rsidR="00A669BA" w:rsidRPr="00817FD1" w:rsidRDefault="00A669BA" w:rsidP="00817FD1">
            <w:pPr>
              <w:widowControl/>
              <w:autoSpaceDE/>
              <w:autoSpaceDN/>
              <w:adjustRightInd/>
              <w:spacing w:line="233"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23BF4">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375"/>
        </w:trPr>
        <w:tc>
          <w:tcPr>
            <w:tcW w:w="361" w:type="pct"/>
            <w:vMerge/>
          </w:tcPr>
          <w:p w:rsidR="00A669BA" w:rsidRPr="00817FD1" w:rsidRDefault="00A669BA" w:rsidP="00817FD1">
            <w:pPr>
              <w:widowControl/>
              <w:autoSpaceDE/>
              <w:autoSpaceDN/>
              <w:adjustRightInd/>
              <w:spacing w:line="233"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1" w:type="pct"/>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23BF4">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49"/>
        </w:trPr>
        <w:tc>
          <w:tcPr>
            <w:tcW w:w="361" w:type="pct"/>
            <w:vMerge w:val="restart"/>
          </w:tcPr>
          <w:p w:rsidR="00A669BA" w:rsidRPr="00817FD1" w:rsidRDefault="00A669BA" w:rsidP="00817FD1">
            <w:pPr>
              <w:widowControl/>
              <w:spacing w:line="233"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Основное мероприятие 5.</w:t>
            </w:r>
          </w:p>
        </w:tc>
        <w:tc>
          <w:tcPr>
            <w:tcW w:w="495" w:type="pct"/>
            <w:vMerge w:val="restart"/>
          </w:tcPr>
          <w:p w:rsidR="00A669BA" w:rsidRPr="00817FD1" w:rsidRDefault="00A669BA" w:rsidP="00817FD1">
            <w:pPr>
              <w:widowControl/>
              <w:spacing w:line="233"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Повышение эффективности деятельности органов местного самоуправления и муниципальных учреждений города Чебоксары</w:t>
            </w:r>
          </w:p>
        </w:tc>
        <w:tc>
          <w:tcPr>
            <w:tcW w:w="361" w:type="pct"/>
            <w:vMerge w:val="restart"/>
          </w:tcPr>
          <w:p w:rsidR="00A669BA" w:rsidRPr="00F70078" w:rsidRDefault="00A669BA" w:rsidP="00817FD1">
            <w:pPr>
              <w:widowControl/>
              <w:ind w:left="-57" w:right="-57"/>
              <w:jc w:val="both"/>
              <w:rPr>
                <w:rFonts w:ascii="Times New Roman" w:hAnsi="Times New Roman"/>
                <w:color w:val="000000"/>
                <w:sz w:val="14"/>
                <w:szCs w:val="16"/>
                <w:lang w:eastAsia="en-US"/>
              </w:rPr>
            </w:pPr>
            <w:r w:rsidRPr="00F70078">
              <w:rPr>
                <w:rFonts w:ascii="Times New Roman" w:hAnsi="Times New Roman"/>
                <w:color w:val="000000"/>
                <w:sz w:val="14"/>
                <w:szCs w:val="16"/>
              </w:rPr>
              <w:t>Повышение качества фи</w:t>
            </w:r>
            <w:r w:rsidRPr="00F70078">
              <w:rPr>
                <w:rFonts w:ascii="Times New Roman" w:hAnsi="Times New Roman"/>
                <w:color w:val="000000"/>
                <w:sz w:val="14"/>
                <w:szCs w:val="16"/>
              </w:rPr>
              <w:softHyphen/>
              <w:t>нансового менеджмента в сфере муниципального управления, оптимизация структуры и повышение эффективности деятельности муниципальных учреждений города Чебоксары, создание условий для качественного предоставления муниципальных услуг</w:t>
            </w:r>
          </w:p>
        </w:tc>
        <w:tc>
          <w:tcPr>
            <w:tcW w:w="405" w:type="pct"/>
            <w:vMerge w:val="restart"/>
          </w:tcPr>
          <w:p w:rsidR="00A669BA" w:rsidRPr="00F70078" w:rsidRDefault="00A669BA" w:rsidP="00817FD1">
            <w:pPr>
              <w:widowControl/>
              <w:spacing w:line="233" w:lineRule="auto"/>
              <w:ind w:left="-57" w:right="-57"/>
              <w:jc w:val="both"/>
              <w:rPr>
                <w:rFonts w:ascii="Times New Roman" w:hAnsi="Times New Roman"/>
                <w:sz w:val="14"/>
                <w:szCs w:val="16"/>
                <w:lang w:eastAsia="en-US"/>
              </w:rPr>
            </w:pPr>
            <w:r w:rsidRPr="00F70078">
              <w:rPr>
                <w:rFonts w:ascii="Times New Roman" w:hAnsi="Times New Roman"/>
                <w:sz w:val="14"/>
                <w:szCs w:val="16"/>
                <w:lang w:eastAsia="en-US"/>
              </w:rPr>
              <w:t>Ответственный исполнитель – Финуправление города,</w:t>
            </w:r>
          </w:p>
          <w:p w:rsidR="00903BA8" w:rsidRPr="00F70078" w:rsidRDefault="00903BA8" w:rsidP="00903BA8">
            <w:pPr>
              <w:widowControl/>
              <w:spacing w:line="233" w:lineRule="auto"/>
              <w:ind w:left="-57" w:right="-57"/>
              <w:jc w:val="both"/>
              <w:rPr>
                <w:rFonts w:ascii="Times New Roman" w:hAnsi="Times New Roman"/>
                <w:color w:val="000000"/>
                <w:sz w:val="14"/>
                <w:szCs w:val="16"/>
                <w:lang w:eastAsia="en-US"/>
              </w:rPr>
            </w:pPr>
            <w:r w:rsidRPr="00F70078">
              <w:rPr>
                <w:rFonts w:ascii="Times New Roman" w:hAnsi="Times New Roman"/>
                <w:sz w:val="14"/>
                <w:szCs w:val="16"/>
                <w:lang w:eastAsia="en-US"/>
              </w:rPr>
              <w:t>Участники –органы местного самоуправления</w:t>
            </w:r>
          </w:p>
          <w:p w:rsidR="00A669BA" w:rsidRPr="00F70078" w:rsidRDefault="00A669BA" w:rsidP="00817FD1">
            <w:pPr>
              <w:widowControl/>
              <w:spacing w:line="233" w:lineRule="auto"/>
              <w:ind w:left="-57" w:right="-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Ч420600000</w:t>
            </w:r>
          </w:p>
        </w:tc>
        <w:tc>
          <w:tcPr>
            <w:tcW w:w="181"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tcPr>
          <w:p w:rsidR="00A669BA" w:rsidRDefault="00A669BA" w:rsidP="00A669BA">
            <w:pPr>
              <w:jc w:val="center"/>
            </w:pPr>
            <w:r w:rsidRPr="00523BF4">
              <w:rPr>
                <w:rFonts w:ascii="Times New Roman" w:hAnsi="Times New Roman"/>
                <w:color w:val="000000"/>
                <w:sz w:val="14"/>
                <w:szCs w:val="16"/>
                <w:lang w:eastAsia="en-US"/>
              </w:rPr>
              <w:t>0,0</w:t>
            </w:r>
          </w:p>
        </w:tc>
        <w:tc>
          <w:tcPr>
            <w:tcW w:w="227" w:type="pct"/>
            <w:gridSpan w:val="3"/>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24"/>
        </w:trPr>
        <w:tc>
          <w:tcPr>
            <w:tcW w:w="361" w:type="pct"/>
            <w:vMerge/>
          </w:tcPr>
          <w:p w:rsidR="00A669BA" w:rsidRPr="00817FD1" w:rsidRDefault="00A669BA" w:rsidP="00817FD1">
            <w:pPr>
              <w:widowControl/>
              <w:autoSpaceDE/>
              <w:autoSpaceDN/>
              <w:adjustRightInd/>
              <w:spacing w:line="233"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spacing w:line="233"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23BF4">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40"/>
        </w:trPr>
        <w:tc>
          <w:tcPr>
            <w:tcW w:w="361" w:type="pct"/>
            <w:vMerge/>
          </w:tcPr>
          <w:p w:rsidR="00A669BA" w:rsidRPr="00817FD1" w:rsidRDefault="00A669BA" w:rsidP="00817FD1">
            <w:pPr>
              <w:widowControl/>
              <w:autoSpaceDE/>
              <w:autoSpaceDN/>
              <w:adjustRightInd/>
              <w:spacing w:line="233"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spacing w:line="233"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23BF4">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42"/>
        </w:trPr>
        <w:tc>
          <w:tcPr>
            <w:tcW w:w="361" w:type="pct"/>
            <w:vMerge/>
          </w:tcPr>
          <w:p w:rsidR="00A669BA" w:rsidRPr="00817FD1" w:rsidRDefault="00A669BA" w:rsidP="00817FD1">
            <w:pPr>
              <w:widowControl/>
              <w:autoSpaceDE/>
              <w:autoSpaceDN/>
              <w:adjustRightInd/>
              <w:spacing w:line="233"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spacing w:line="233"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23BF4">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899"/>
        </w:trPr>
        <w:tc>
          <w:tcPr>
            <w:tcW w:w="361" w:type="pct"/>
            <w:vMerge/>
          </w:tcPr>
          <w:p w:rsidR="00A669BA" w:rsidRPr="00817FD1" w:rsidRDefault="00A669BA" w:rsidP="00817FD1">
            <w:pPr>
              <w:widowControl/>
              <w:autoSpaceDE/>
              <w:autoSpaceDN/>
              <w:adjustRightInd/>
              <w:spacing w:line="233"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spacing w:line="233"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23BF4">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84"/>
        </w:trPr>
        <w:tc>
          <w:tcPr>
            <w:tcW w:w="361" w:type="pct"/>
            <w:vMerge w:val="restart"/>
          </w:tcPr>
          <w:p w:rsidR="00A669BA" w:rsidRPr="00817FD1" w:rsidRDefault="00A669BA" w:rsidP="00817FD1">
            <w:pPr>
              <w:keepNext/>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5.1.</w:t>
            </w:r>
          </w:p>
        </w:tc>
        <w:tc>
          <w:tcPr>
            <w:tcW w:w="495" w:type="pct"/>
            <w:vMerge w:val="restart"/>
          </w:tcPr>
          <w:p w:rsidR="00A669BA" w:rsidRPr="00817FD1" w:rsidRDefault="00A669BA" w:rsidP="00817FD1">
            <w:pPr>
              <w:keepNext/>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Проведение оценки качества финансового менеджмента главных распорядителей средств бюджета города Чебоксары</w:t>
            </w:r>
          </w:p>
        </w:tc>
        <w:tc>
          <w:tcPr>
            <w:tcW w:w="361" w:type="pct"/>
            <w:vMerge w:val="restart"/>
          </w:tcPr>
          <w:p w:rsidR="00A669BA" w:rsidRPr="00817FD1" w:rsidRDefault="00A669BA" w:rsidP="00817FD1">
            <w:pPr>
              <w:keepNext/>
              <w:widowControl/>
              <w:ind w:left="-57" w:right="-57" w:firstLine="567"/>
              <w:jc w:val="both"/>
              <w:rPr>
                <w:rFonts w:ascii="Times New Roman" w:hAnsi="Times New Roman"/>
                <w:color w:val="000000"/>
                <w:sz w:val="14"/>
                <w:szCs w:val="16"/>
                <w:lang w:eastAsia="en-US"/>
              </w:rPr>
            </w:pPr>
          </w:p>
        </w:tc>
        <w:tc>
          <w:tcPr>
            <w:tcW w:w="405" w:type="pct"/>
            <w:vMerge w:val="restart"/>
          </w:tcPr>
          <w:p w:rsidR="00A669BA" w:rsidRPr="00817FD1" w:rsidRDefault="00A669BA" w:rsidP="00817FD1">
            <w:pPr>
              <w:keepNext/>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Ответственный исполнитель – Финуправление города</w:t>
            </w:r>
          </w:p>
        </w:tc>
        <w:tc>
          <w:tcPr>
            <w:tcW w:w="225" w:type="pct"/>
          </w:tcPr>
          <w:p w:rsidR="00A669BA" w:rsidRPr="00817FD1" w:rsidRDefault="00A669BA"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tcPr>
          <w:p w:rsidR="00A669BA" w:rsidRDefault="00A669BA" w:rsidP="00A669BA">
            <w:pPr>
              <w:jc w:val="center"/>
            </w:pPr>
            <w:r w:rsidRPr="00523BF4">
              <w:rPr>
                <w:rFonts w:ascii="Times New Roman" w:hAnsi="Times New Roman"/>
                <w:color w:val="000000"/>
                <w:sz w:val="14"/>
                <w:szCs w:val="16"/>
                <w:lang w:eastAsia="en-US"/>
              </w:rPr>
              <w:t>0,0</w:t>
            </w:r>
          </w:p>
        </w:tc>
        <w:tc>
          <w:tcPr>
            <w:tcW w:w="227" w:type="pct"/>
            <w:gridSpan w:val="3"/>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18"/>
        </w:trPr>
        <w:tc>
          <w:tcPr>
            <w:tcW w:w="361" w:type="pct"/>
            <w:vMerge/>
          </w:tcPr>
          <w:p w:rsidR="00A669BA" w:rsidRPr="00817FD1" w:rsidRDefault="00A669BA" w:rsidP="00817FD1">
            <w:pPr>
              <w:keepNext/>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ind w:left="-57" w:right="-57" w:firstLine="36"/>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23BF4">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70"/>
        </w:trPr>
        <w:tc>
          <w:tcPr>
            <w:tcW w:w="361" w:type="pct"/>
            <w:vMerge/>
          </w:tcPr>
          <w:p w:rsidR="00A669BA" w:rsidRPr="00817FD1" w:rsidRDefault="00A669BA" w:rsidP="00817FD1">
            <w:pPr>
              <w:keepNext/>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ind w:left="-57" w:right="-57" w:firstLine="36"/>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23BF4">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3"/>
        </w:trPr>
        <w:tc>
          <w:tcPr>
            <w:tcW w:w="361" w:type="pct"/>
            <w:vMerge/>
          </w:tcPr>
          <w:p w:rsidR="00A669BA" w:rsidRPr="00817FD1" w:rsidRDefault="00A669BA" w:rsidP="00817FD1">
            <w:pPr>
              <w:keepNext/>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ind w:left="-57" w:right="-57" w:firstLine="36"/>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23BF4">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58"/>
        </w:trPr>
        <w:tc>
          <w:tcPr>
            <w:tcW w:w="361" w:type="pct"/>
            <w:vMerge/>
          </w:tcPr>
          <w:p w:rsidR="00A669BA" w:rsidRPr="00817FD1" w:rsidRDefault="00A669BA" w:rsidP="00817FD1">
            <w:pPr>
              <w:keepNext/>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ind w:left="-57" w:right="-57" w:firstLine="36"/>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23BF4">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27"/>
        </w:trPr>
        <w:tc>
          <w:tcPr>
            <w:tcW w:w="361" w:type="pct"/>
            <w:vMerge w:val="restar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5.2.</w:t>
            </w:r>
          </w:p>
        </w:tc>
        <w:tc>
          <w:tcPr>
            <w:tcW w:w="495" w:type="pct"/>
            <w:vMerge w:val="restart"/>
          </w:tcPr>
          <w:p w:rsidR="00A669BA" w:rsidRPr="00817FD1" w:rsidRDefault="00A669BA" w:rsidP="00817FD1">
            <w:pPr>
              <w:widowControl/>
              <w:ind w:left="-57" w:right="-57"/>
              <w:jc w:val="both"/>
              <w:rPr>
                <w:rFonts w:ascii="Times New Roman" w:hAnsi="Times New Roman"/>
                <w:sz w:val="14"/>
                <w:szCs w:val="16"/>
                <w:lang w:eastAsia="en-US"/>
              </w:rPr>
            </w:pPr>
            <w:r w:rsidRPr="00817FD1">
              <w:rPr>
                <w:rFonts w:ascii="Times New Roman" w:hAnsi="Times New Roman"/>
                <w:sz w:val="14"/>
                <w:szCs w:val="16"/>
                <w:lang w:eastAsia="en-US"/>
              </w:rPr>
              <w:t xml:space="preserve">Развитие информационно-технологической и телекоммуникационной инфраструктуры в органах местного самоуправления </w:t>
            </w:r>
          </w:p>
        </w:tc>
        <w:tc>
          <w:tcPr>
            <w:tcW w:w="361" w:type="pct"/>
            <w:vMerge w:val="restart"/>
          </w:tcPr>
          <w:p w:rsidR="00A669BA" w:rsidRPr="00817FD1" w:rsidRDefault="00A669BA" w:rsidP="00817FD1">
            <w:pPr>
              <w:widowControl/>
              <w:autoSpaceDE/>
              <w:autoSpaceDN/>
              <w:adjustRightInd/>
              <w:ind w:left="-57" w:right="-57" w:firstLine="57"/>
              <w:jc w:val="both"/>
              <w:rPr>
                <w:rFonts w:ascii="Times New Roman" w:hAnsi="Times New Roman"/>
                <w:sz w:val="14"/>
                <w:szCs w:val="16"/>
                <w:lang w:eastAsia="en-US"/>
              </w:rPr>
            </w:pPr>
          </w:p>
        </w:tc>
        <w:tc>
          <w:tcPr>
            <w:tcW w:w="405" w:type="pct"/>
            <w:vMerge w:val="restart"/>
          </w:tcPr>
          <w:p w:rsidR="00A669BA" w:rsidRPr="00F70078" w:rsidRDefault="00A669BA" w:rsidP="00817FD1">
            <w:pPr>
              <w:widowControl/>
              <w:autoSpaceDE/>
              <w:autoSpaceDN/>
              <w:adjustRightInd/>
              <w:ind w:left="-57" w:right="-57"/>
              <w:jc w:val="both"/>
              <w:rPr>
                <w:rFonts w:ascii="Times New Roman" w:hAnsi="Times New Roman"/>
                <w:sz w:val="14"/>
                <w:szCs w:val="16"/>
                <w:lang w:eastAsia="en-US"/>
              </w:rPr>
            </w:pPr>
            <w:r w:rsidRPr="00F70078">
              <w:rPr>
                <w:rFonts w:ascii="Times New Roman" w:hAnsi="Times New Roman"/>
                <w:color w:val="000000"/>
                <w:sz w:val="14"/>
                <w:szCs w:val="16"/>
                <w:lang w:eastAsia="en-US"/>
              </w:rPr>
              <w:t>Ответственный исполнитель – Финуправление города,</w:t>
            </w:r>
          </w:p>
          <w:p w:rsidR="00A669BA" w:rsidRPr="00F70078" w:rsidRDefault="00903BA8" w:rsidP="00903BA8">
            <w:pPr>
              <w:widowControl/>
              <w:spacing w:line="233" w:lineRule="auto"/>
              <w:ind w:left="-57" w:right="-57"/>
              <w:jc w:val="both"/>
              <w:rPr>
                <w:rFonts w:ascii="Times New Roman" w:hAnsi="Times New Roman"/>
                <w:strike/>
                <w:sz w:val="14"/>
                <w:szCs w:val="16"/>
                <w:lang w:eastAsia="en-US"/>
              </w:rPr>
            </w:pPr>
            <w:r w:rsidRPr="00F70078">
              <w:rPr>
                <w:rFonts w:ascii="Times New Roman" w:hAnsi="Times New Roman"/>
                <w:sz w:val="14"/>
                <w:szCs w:val="16"/>
                <w:lang w:eastAsia="en-US"/>
              </w:rPr>
              <w:t>Участники –органы местного самоуправления</w:t>
            </w:r>
          </w:p>
        </w:tc>
        <w:tc>
          <w:tcPr>
            <w:tcW w:w="225" w:type="pct"/>
          </w:tcPr>
          <w:p w:rsidR="00A669BA" w:rsidRPr="00F70078"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F70078">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tcPr>
          <w:p w:rsidR="00A669BA" w:rsidRDefault="00A669BA" w:rsidP="00A669BA">
            <w:pPr>
              <w:jc w:val="center"/>
            </w:pPr>
            <w:r w:rsidRPr="00523BF4">
              <w:rPr>
                <w:rFonts w:ascii="Times New Roman" w:hAnsi="Times New Roman"/>
                <w:color w:val="000000"/>
                <w:sz w:val="14"/>
                <w:szCs w:val="16"/>
                <w:lang w:eastAsia="en-US"/>
              </w:rPr>
              <w:t>0,0</w:t>
            </w:r>
          </w:p>
        </w:tc>
        <w:tc>
          <w:tcPr>
            <w:tcW w:w="227" w:type="pct"/>
            <w:gridSpan w:val="3"/>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02"/>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F70078"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F70078"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F70078">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23BF4">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30"/>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F70078"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F70078"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F70078">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293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93"/>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F70078"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F70078"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F70078">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293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903BA8">
        <w:trPr>
          <w:trHeight w:val="50"/>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54293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88"/>
        </w:trPr>
        <w:tc>
          <w:tcPr>
            <w:tcW w:w="361" w:type="pct"/>
            <w:vMerge w:val="restart"/>
          </w:tcPr>
          <w:p w:rsidR="00A669BA" w:rsidRPr="00817FD1" w:rsidRDefault="00A669BA" w:rsidP="00817FD1">
            <w:pPr>
              <w:widowControl/>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5.3.</w:t>
            </w:r>
          </w:p>
        </w:tc>
        <w:tc>
          <w:tcPr>
            <w:tcW w:w="495" w:type="pct"/>
            <w:vMerge w:val="restart"/>
          </w:tcPr>
          <w:p w:rsidR="00A669BA" w:rsidRPr="00817FD1" w:rsidRDefault="00A669BA" w:rsidP="00817FD1">
            <w:pPr>
              <w:widowControl/>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Утверждение и доведение до муниципальных учреждений города Чебоксары муниципальных заданий с учетом </w:t>
            </w:r>
            <w:r w:rsidRPr="00817FD1">
              <w:rPr>
                <w:rFonts w:ascii="Times New Roman" w:hAnsi="Times New Roman"/>
                <w:color w:val="000000"/>
                <w:sz w:val="14"/>
                <w:szCs w:val="16"/>
                <w:lang w:eastAsia="en-US"/>
              </w:rPr>
              <w:lastRenderedPageBreak/>
              <w:t>показателей качества оказания муниципальных услуг</w:t>
            </w:r>
          </w:p>
        </w:tc>
        <w:tc>
          <w:tcPr>
            <w:tcW w:w="361" w:type="pct"/>
            <w:vMerge w:val="restart"/>
          </w:tcPr>
          <w:p w:rsidR="00A669BA" w:rsidRPr="00817FD1" w:rsidRDefault="00A669BA" w:rsidP="00817FD1">
            <w:pPr>
              <w:widowControl/>
              <w:spacing w:line="245" w:lineRule="auto"/>
              <w:ind w:left="-57" w:right="-57" w:firstLine="57"/>
              <w:jc w:val="both"/>
              <w:rPr>
                <w:rFonts w:ascii="Times New Roman" w:hAnsi="Times New Roman"/>
                <w:color w:val="000000"/>
                <w:sz w:val="14"/>
                <w:szCs w:val="16"/>
                <w:lang w:eastAsia="en-US"/>
              </w:rPr>
            </w:pPr>
          </w:p>
        </w:tc>
        <w:tc>
          <w:tcPr>
            <w:tcW w:w="405" w:type="pct"/>
            <w:vMerge w:val="restart"/>
          </w:tcPr>
          <w:p w:rsidR="00A669BA" w:rsidRPr="00817FD1" w:rsidRDefault="00A669BA" w:rsidP="00817FD1">
            <w:pPr>
              <w:widowControl/>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Участники – органы местного самоуправления </w:t>
            </w:r>
          </w:p>
          <w:p w:rsidR="00A669BA" w:rsidRPr="00817FD1" w:rsidRDefault="00A669BA" w:rsidP="00817FD1">
            <w:pPr>
              <w:widowControl/>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осуществляющие функции и полномочия учредителя </w:t>
            </w:r>
            <w:r w:rsidRPr="00817FD1">
              <w:rPr>
                <w:rFonts w:ascii="Times New Roman" w:hAnsi="Times New Roman"/>
                <w:color w:val="000000"/>
                <w:sz w:val="14"/>
                <w:szCs w:val="16"/>
                <w:lang w:eastAsia="en-US"/>
              </w:rPr>
              <w:lastRenderedPageBreak/>
              <w:t>муниципальных учреждений города Чебоксары</w:t>
            </w:r>
          </w:p>
        </w:tc>
        <w:tc>
          <w:tcPr>
            <w:tcW w:w="22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х</w:t>
            </w:r>
          </w:p>
        </w:tc>
        <w:tc>
          <w:tcPr>
            <w:tcW w:w="13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tcPr>
          <w:p w:rsidR="00A669BA" w:rsidRDefault="00A669BA" w:rsidP="00A669BA">
            <w:pPr>
              <w:jc w:val="center"/>
            </w:pPr>
            <w:r w:rsidRPr="00B87D00">
              <w:rPr>
                <w:rFonts w:ascii="Times New Roman" w:hAnsi="Times New Roman"/>
                <w:color w:val="000000"/>
                <w:sz w:val="14"/>
                <w:szCs w:val="16"/>
                <w:lang w:eastAsia="en-US"/>
              </w:rPr>
              <w:t>0,0</w:t>
            </w:r>
          </w:p>
        </w:tc>
        <w:tc>
          <w:tcPr>
            <w:tcW w:w="227" w:type="pct"/>
            <w:gridSpan w:val="3"/>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89"/>
        </w:trPr>
        <w:tc>
          <w:tcPr>
            <w:tcW w:w="361" w:type="pct"/>
            <w:vMerge/>
          </w:tcPr>
          <w:p w:rsidR="00A669BA" w:rsidRPr="00817FD1" w:rsidRDefault="00A669BA"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B87D00">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50"/>
        </w:trPr>
        <w:tc>
          <w:tcPr>
            <w:tcW w:w="361" w:type="pct"/>
            <w:vMerge/>
          </w:tcPr>
          <w:p w:rsidR="00A669BA" w:rsidRPr="00817FD1" w:rsidRDefault="00A669BA"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B87D00">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36"/>
        </w:trPr>
        <w:tc>
          <w:tcPr>
            <w:tcW w:w="361" w:type="pct"/>
            <w:vMerge/>
          </w:tcPr>
          <w:p w:rsidR="00A669BA" w:rsidRPr="00817FD1" w:rsidRDefault="00A669BA"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B87D00">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261"/>
        </w:trPr>
        <w:tc>
          <w:tcPr>
            <w:tcW w:w="361" w:type="pct"/>
            <w:vMerge/>
          </w:tcPr>
          <w:p w:rsidR="00A669BA" w:rsidRPr="00817FD1" w:rsidRDefault="00A669BA"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B87D00">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90"/>
        </w:trPr>
        <w:tc>
          <w:tcPr>
            <w:tcW w:w="361" w:type="pct"/>
            <w:vMerge w:val="restart"/>
          </w:tcPr>
          <w:p w:rsidR="00A669BA" w:rsidRPr="00817FD1" w:rsidRDefault="00A669BA" w:rsidP="00817FD1">
            <w:pPr>
              <w:widowControl/>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Мероприятие 5.4.</w:t>
            </w:r>
          </w:p>
        </w:tc>
        <w:tc>
          <w:tcPr>
            <w:tcW w:w="495" w:type="pct"/>
            <w:vMerge w:val="restart"/>
          </w:tcPr>
          <w:p w:rsidR="00A669BA" w:rsidRPr="00817FD1" w:rsidRDefault="00A669BA" w:rsidP="00817FD1">
            <w:pPr>
              <w:widowControl/>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Совершенствование нормативного финансирования оказания муниципальных услуг муниципальными учреждениями города Чебоксары </w:t>
            </w:r>
          </w:p>
        </w:tc>
        <w:tc>
          <w:tcPr>
            <w:tcW w:w="361" w:type="pct"/>
            <w:vMerge w:val="restart"/>
          </w:tcPr>
          <w:p w:rsidR="00A669BA" w:rsidRPr="00817FD1" w:rsidRDefault="00A669BA" w:rsidP="00817FD1">
            <w:pPr>
              <w:widowControl/>
              <w:spacing w:line="245" w:lineRule="auto"/>
              <w:ind w:left="-57" w:right="-57" w:firstLine="75"/>
              <w:jc w:val="both"/>
              <w:rPr>
                <w:rFonts w:ascii="Times New Roman" w:hAnsi="Times New Roman"/>
                <w:color w:val="000000"/>
                <w:sz w:val="14"/>
                <w:szCs w:val="16"/>
                <w:lang w:eastAsia="en-US"/>
              </w:rPr>
            </w:pPr>
          </w:p>
        </w:tc>
        <w:tc>
          <w:tcPr>
            <w:tcW w:w="405" w:type="pct"/>
            <w:vMerge w:val="restart"/>
          </w:tcPr>
          <w:p w:rsidR="00A669BA" w:rsidRPr="00817FD1" w:rsidRDefault="00A669BA" w:rsidP="00817FD1">
            <w:pPr>
              <w:widowControl/>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Участники – органы местного самоуправления </w:t>
            </w:r>
          </w:p>
          <w:p w:rsidR="00A669BA" w:rsidRPr="00817FD1" w:rsidRDefault="00A669BA" w:rsidP="00817FD1">
            <w:pPr>
              <w:widowControl/>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осуществляющие функции</w:t>
            </w:r>
          </w:p>
          <w:p w:rsidR="00A669BA" w:rsidRPr="00817FD1" w:rsidRDefault="00A669BA" w:rsidP="00817FD1">
            <w:pPr>
              <w:widowControl/>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и полномочия учредителя муниципальных учреждений города Чебоксары</w:t>
            </w:r>
          </w:p>
        </w:tc>
        <w:tc>
          <w:tcPr>
            <w:tcW w:w="22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tcPr>
          <w:p w:rsidR="00A669BA" w:rsidRDefault="00A669BA" w:rsidP="00A669BA">
            <w:pPr>
              <w:jc w:val="center"/>
            </w:pPr>
            <w:r w:rsidRPr="00B87D00">
              <w:rPr>
                <w:rFonts w:ascii="Times New Roman" w:hAnsi="Times New Roman"/>
                <w:color w:val="000000"/>
                <w:sz w:val="14"/>
                <w:szCs w:val="16"/>
                <w:lang w:eastAsia="en-US"/>
              </w:rPr>
              <w:t>0,0</w:t>
            </w:r>
          </w:p>
        </w:tc>
        <w:tc>
          <w:tcPr>
            <w:tcW w:w="227" w:type="pct"/>
            <w:gridSpan w:val="3"/>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92"/>
        </w:trPr>
        <w:tc>
          <w:tcPr>
            <w:tcW w:w="361" w:type="pct"/>
            <w:vMerge/>
          </w:tcPr>
          <w:p w:rsidR="00A669BA" w:rsidRPr="00817FD1" w:rsidRDefault="00A669BA" w:rsidP="00817FD1">
            <w:pPr>
              <w:widowControl/>
              <w:autoSpaceDE/>
              <w:autoSpaceDN/>
              <w:adjustRightInd/>
              <w:spacing w:line="245" w:lineRule="auto"/>
              <w:ind w:left="-57" w:right="-57" w:firstLine="75"/>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B87D00">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40"/>
        </w:trPr>
        <w:tc>
          <w:tcPr>
            <w:tcW w:w="361" w:type="pct"/>
            <w:vMerge/>
          </w:tcPr>
          <w:p w:rsidR="00A669BA" w:rsidRPr="00817FD1" w:rsidRDefault="00A669BA" w:rsidP="00817FD1">
            <w:pPr>
              <w:widowControl/>
              <w:autoSpaceDE/>
              <w:autoSpaceDN/>
              <w:adjustRightInd/>
              <w:spacing w:line="245" w:lineRule="auto"/>
              <w:ind w:left="-57" w:right="-57" w:firstLine="75"/>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B87D00">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62"/>
        </w:trPr>
        <w:tc>
          <w:tcPr>
            <w:tcW w:w="361" w:type="pct"/>
            <w:vMerge/>
          </w:tcPr>
          <w:p w:rsidR="00A669BA" w:rsidRPr="00817FD1" w:rsidRDefault="00A669BA" w:rsidP="00817FD1">
            <w:pPr>
              <w:widowControl/>
              <w:autoSpaceDE/>
              <w:autoSpaceDN/>
              <w:adjustRightInd/>
              <w:spacing w:line="245" w:lineRule="auto"/>
              <w:ind w:left="-57" w:right="-57" w:firstLine="75"/>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B87D00">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208"/>
        </w:trPr>
        <w:tc>
          <w:tcPr>
            <w:tcW w:w="361" w:type="pct"/>
            <w:vMerge/>
          </w:tcPr>
          <w:p w:rsidR="00A669BA" w:rsidRPr="00817FD1" w:rsidRDefault="00A669BA" w:rsidP="00817FD1">
            <w:pPr>
              <w:widowControl/>
              <w:autoSpaceDE/>
              <w:autoSpaceDN/>
              <w:adjustRightInd/>
              <w:spacing w:line="245" w:lineRule="auto"/>
              <w:ind w:left="-57" w:right="-57" w:firstLine="75"/>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B87D00">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37"/>
        </w:trPr>
        <w:tc>
          <w:tcPr>
            <w:tcW w:w="361" w:type="pct"/>
            <w:vMerge w:val="restart"/>
          </w:tcPr>
          <w:p w:rsidR="00A669BA" w:rsidRPr="00817FD1" w:rsidRDefault="00A669BA" w:rsidP="00817FD1">
            <w:pPr>
              <w:widowControl/>
              <w:autoSpaceDE/>
              <w:autoSpaceDN/>
              <w:adjustRightInd/>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Основное мероприятие 6.</w:t>
            </w:r>
          </w:p>
        </w:tc>
        <w:tc>
          <w:tcPr>
            <w:tcW w:w="495" w:type="pct"/>
            <w:vMerge w:val="restart"/>
          </w:tcPr>
          <w:p w:rsidR="00A669BA" w:rsidRPr="00817FD1" w:rsidRDefault="00A669BA" w:rsidP="00817FD1">
            <w:pPr>
              <w:widowControl/>
              <w:autoSpaceDE/>
              <w:autoSpaceDN/>
              <w:adjustRightInd/>
              <w:spacing w:line="245" w:lineRule="auto"/>
              <w:ind w:left="-57" w:right="-57"/>
              <w:jc w:val="both"/>
              <w:rPr>
                <w:rFonts w:ascii="Times New Roman" w:hAnsi="Times New Roman"/>
                <w:color w:val="000000"/>
                <w:sz w:val="14"/>
                <w:szCs w:val="14"/>
                <w:lang w:eastAsia="en-US"/>
              </w:rPr>
            </w:pPr>
            <w:r w:rsidRPr="00817FD1">
              <w:rPr>
                <w:rFonts w:ascii="Times New Roman" w:eastAsia="Calibri" w:hAnsi="Times New Roman"/>
                <w:sz w:val="14"/>
                <w:szCs w:val="14"/>
                <w:lang w:eastAsia="en-US"/>
              </w:rPr>
              <w:t>Развитие государственной интегрированной информационной системы управления общественными финансами «Электронный бюджет» в городе Чебоксары</w:t>
            </w:r>
          </w:p>
        </w:tc>
        <w:tc>
          <w:tcPr>
            <w:tcW w:w="361" w:type="pct"/>
            <w:vMerge w:val="restart"/>
          </w:tcPr>
          <w:p w:rsidR="00A669BA" w:rsidRPr="00817FD1" w:rsidRDefault="00A669BA" w:rsidP="00817FD1">
            <w:pPr>
              <w:widowControl/>
              <w:autoSpaceDE/>
              <w:autoSpaceDN/>
              <w:adjustRightInd/>
              <w:spacing w:line="245" w:lineRule="auto"/>
              <w:ind w:left="-57" w:right="-57"/>
              <w:jc w:val="both"/>
              <w:rPr>
                <w:rFonts w:ascii="Times New Roman" w:hAnsi="Times New Roman"/>
                <w:color w:val="000000"/>
                <w:sz w:val="14"/>
                <w:szCs w:val="14"/>
                <w:lang w:eastAsia="en-US"/>
              </w:rPr>
            </w:pPr>
            <w:r w:rsidRPr="00817FD1">
              <w:rPr>
                <w:rFonts w:ascii="Times New Roman" w:eastAsia="Calibri" w:hAnsi="Times New Roman"/>
                <w:sz w:val="14"/>
                <w:szCs w:val="14"/>
                <w:lang w:eastAsia="en-US"/>
              </w:rPr>
              <w:t>Развитие информационно-технологической составляющей совершенствования бюджетного процесса в условиях формирования государственной интегрированной информационной системы «Электронный бюджет»</w:t>
            </w:r>
          </w:p>
        </w:tc>
        <w:tc>
          <w:tcPr>
            <w:tcW w:w="405" w:type="pct"/>
            <w:vMerge w:val="restart"/>
          </w:tcPr>
          <w:p w:rsidR="00A669BA" w:rsidRPr="00817FD1" w:rsidRDefault="00A669BA" w:rsidP="00817FD1">
            <w:pPr>
              <w:widowControl/>
              <w:autoSpaceDE/>
              <w:autoSpaceDN/>
              <w:adjustRightInd/>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Ответственный исполнитель – Финуправление города</w:t>
            </w:r>
          </w:p>
        </w:tc>
        <w:tc>
          <w:tcPr>
            <w:tcW w:w="22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Ч420700000</w:t>
            </w:r>
          </w:p>
        </w:tc>
        <w:tc>
          <w:tcPr>
            <w:tcW w:w="181"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B87D00">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97"/>
        </w:trPr>
        <w:tc>
          <w:tcPr>
            <w:tcW w:w="361" w:type="pct"/>
            <w:vMerge/>
          </w:tcPr>
          <w:p w:rsidR="00A669BA" w:rsidRPr="00817FD1" w:rsidRDefault="00A669BA" w:rsidP="00817FD1">
            <w:pPr>
              <w:widowControl/>
              <w:autoSpaceDE/>
              <w:autoSpaceDN/>
              <w:adjustRightInd/>
              <w:spacing w:line="245" w:lineRule="auto"/>
              <w:ind w:left="-57" w:right="-57" w:firstLine="75"/>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B87D00">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319"/>
        </w:trPr>
        <w:tc>
          <w:tcPr>
            <w:tcW w:w="361" w:type="pct"/>
            <w:vMerge/>
          </w:tcPr>
          <w:p w:rsidR="00A669BA" w:rsidRPr="00817FD1" w:rsidRDefault="00A669BA" w:rsidP="00817FD1">
            <w:pPr>
              <w:widowControl/>
              <w:autoSpaceDE/>
              <w:autoSpaceDN/>
              <w:adjustRightInd/>
              <w:spacing w:line="245" w:lineRule="auto"/>
              <w:ind w:left="-57" w:right="-57" w:firstLine="75"/>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B87D00">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26"/>
        </w:trPr>
        <w:tc>
          <w:tcPr>
            <w:tcW w:w="361" w:type="pct"/>
            <w:vMerge/>
          </w:tcPr>
          <w:p w:rsidR="00A669BA" w:rsidRPr="00817FD1" w:rsidRDefault="00A669BA" w:rsidP="00817FD1">
            <w:pPr>
              <w:widowControl/>
              <w:autoSpaceDE/>
              <w:autoSpaceDN/>
              <w:adjustRightInd/>
              <w:spacing w:line="245" w:lineRule="auto"/>
              <w:ind w:left="-57" w:right="-57" w:firstLine="75"/>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B87D00">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427"/>
        </w:trPr>
        <w:tc>
          <w:tcPr>
            <w:tcW w:w="361" w:type="pct"/>
            <w:vMerge/>
          </w:tcPr>
          <w:p w:rsidR="00A669BA" w:rsidRPr="00817FD1" w:rsidRDefault="00A669BA" w:rsidP="00817FD1">
            <w:pPr>
              <w:widowControl/>
              <w:autoSpaceDE/>
              <w:autoSpaceDN/>
              <w:adjustRightInd/>
              <w:spacing w:line="245" w:lineRule="auto"/>
              <w:ind w:left="-57" w:right="-57" w:firstLine="75"/>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B87D00">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04"/>
        </w:trPr>
        <w:tc>
          <w:tcPr>
            <w:tcW w:w="361" w:type="pct"/>
            <w:vMerge w:val="restart"/>
          </w:tcPr>
          <w:p w:rsidR="00A669BA" w:rsidRPr="00817FD1" w:rsidRDefault="00A669BA" w:rsidP="00817FD1">
            <w:pPr>
              <w:widowControl/>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Мероприятие 6.1. </w:t>
            </w:r>
          </w:p>
        </w:tc>
        <w:tc>
          <w:tcPr>
            <w:tcW w:w="495" w:type="pct"/>
            <w:vMerge w:val="restart"/>
          </w:tcPr>
          <w:p w:rsidR="00A669BA" w:rsidRPr="00817FD1" w:rsidRDefault="00A669BA" w:rsidP="00817FD1">
            <w:pPr>
              <w:widowControl/>
              <w:autoSpaceDE/>
              <w:autoSpaceDN/>
              <w:adjustRightInd/>
              <w:spacing w:after="160"/>
              <w:ind w:left="-57" w:right="-57"/>
              <w:jc w:val="both"/>
              <w:rPr>
                <w:rFonts w:ascii="Times New Roman" w:hAnsi="Times New Roman"/>
                <w:color w:val="000000"/>
                <w:sz w:val="14"/>
                <w:szCs w:val="16"/>
              </w:rPr>
            </w:pPr>
            <w:r w:rsidRPr="00817FD1">
              <w:rPr>
                <w:rFonts w:ascii="Times New Roman" w:eastAsia="Calibri" w:hAnsi="Times New Roman"/>
                <w:sz w:val="14"/>
                <w:szCs w:val="14"/>
                <w:lang w:eastAsia="en-US"/>
              </w:rPr>
              <w:t xml:space="preserve">Совершенствование и автоматизация процедур сбора, свода и консолидации отчетности об исполнении бюджета города Чебоксары </w:t>
            </w:r>
          </w:p>
        </w:tc>
        <w:tc>
          <w:tcPr>
            <w:tcW w:w="361" w:type="pct"/>
            <w:vMerge w:val="restart"/>
          </w:tcPr>
          <w:p w:rsidR="00A669BA" w:rsidRPr="00817FD1" w:rsidRDefault="00A669BA" w:rsidP="00817FD1">
            <w:pPr>
              <w:widowControl/>
              <w:ind w:left="-57" w:right="-57" w:firstLine="50"/>
              <w:jc w:val="both"/>
              <w:rPr>
                <w:rFonts w:ascii="Times New Roman" w:eastAsia="Calibri" w:hAnsi="Times New Roman"/>
                <w:sz w:val="14"/>
                <w:szCs w:val="14"/>
                <w:lang w:eastAsia="en-US"/>
              </w:rPr>
            </w:pPr>
          </w:p>
        </w:tc>
        <w:tc>
          <w:tcPr>
            <w:tcW w:w="405" w:type="pct"/>
            <w:vMerge w:val="restart"/>
          </w:tcPr>
          <w:p w:rsidR="00A669BA" w:rsidRPr="00817FD1" w:rsidRDefault="00A669BA" w:rsidP="00817FD1">
            <w:pPr>
              <w:widowControl/>
              <w:ind w:left="-57" w:right="-57"/>
              <w:jc w:val="both"/>
              <w:rPr>
                <w:rFonts w:ascii="Times New Roman" w:eastAsia="Calibri" w:hAnsi="Times New Roman"/>
                <w:sz w:val="14"/>
                <w:szCs w:val="14"/>
                <w:lang w:eastAsia="en-US"/>
              </w:rPr>
            </w:pPr>
            <w:r w:rsidRPr="00817FD1">
              <w:rPr>
                <w:rFonts w:ascii="Times New Roman" w:hAnsi="Times New Roman"/>
                <w:color w:val="000000"/>
                <w:sz w:val="14"/>
                <w:szCs w:val="16"/>
                <w:lang w:eastAsia="en-US"/>
              </w:rPr>
              <w:t>Ответственный исполнитель – Финуправление города</w:t>
            </w:r>
          </w:p>
        </w:tc>
        <w:tc>
          <w:tcPr>
            <w:tcW w:w="225" w:type="pct"/>
          </w:tcPr>
          <w:p w:rsidR="00A669BA" w:rsidRPr="00817FD1" w:rsidRDefault="00A669BA"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10559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77"/>
        </w:trPr>
        <w:tc>
          <w:tcPr>
            <w:tcW w:w="361" w:type="pct"/>
            <w:vMerge/>
          </w:tcPr>
          <w:p w:rsidR="00A669BA" w:rsidRPr="00817FD1" w:rsidRDefault="00A669BA" w:rsidP="00817FD1">
            <w:pPr>
              <w:widowControl/>
              <w:spacing w:line="245" w:lineRule="auto"/>
              <w:ind w:left="-57" w:right="-57" w:firstLine="50"/>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50"/>
              <w:jc w:val="both"/>
              <w:rPr>
                <w:rFonts w:ascii="Times New Roman" w:hAnsi="Times New Roman"/>
                <w:color w:val="000000"/>
                <w:sz w:val="14"/>
                <w:szCs w:val="16"/>
              </w:rPr>
            </w:pPr>
          </w:p>
        </w:tc>
        <w:tc>
          <w:tcPr>
            <w:tcW w:w="361" w:type="pct"/>
            <w:vMerge/>
          </w:tcPr>
          <w:p w:rsidR="00A669BA" w:rsidRPr="00817FD1" w:rsidRDefault="00A669BA" w:rsidP="00817FD1">
            <w:pPr>
              <w:widowControl/>
              <w:ind w:left="-57" w:right="-57" w:firstLine="50"/>
              <w:jc w:val="both"/>
              <w:rPr>
                <w:rFonts w:ascii="Times New Roman" w:eastAsia="Calibri" w:hAnsi="Times New Roman"/>
                <w:sz w:val="14"/>
                <w:szCs w:val="14"/>
                <w:lang w:eastAsia="en-US"/>
              </w:rPr>
            </w:pPr>
          </w:p>
        </w:tc>
        <w:tc>
          <w:tcPr>
            <w:tcW w:w="405" w:type="pct"/>
            <w:vMerge/>
          </w:tcPr>
          <w:p w:rsidR="00A669BA" w:rsidRPr="00817FD1" w:rsidRDefault="00A669BA" w:rsidP="00817FD1">
            <w:pPr>
              <w:widowControl/>
              <w:ind w:left="-57" w:right="-57" w:firstLine="50"/>
              <w:jc w:val="both"/>
              <w:rPr>
                <w:rFonts w:ascii="Times New Roman" w:eastAsia="Calibri" w:hAnsi="Times New Roman"/>
                <w:sz w:val="14"/>
                <w:szCs w:val="14"/>
                <w:lang w:eastAsia="en-US"/>
              </w:rPr>
            </w:pPr>
          </w:p>
        </w:tc>
        <w:tc>
          <w:tcPr>
            <w:tcW w:w="225" w:type="pct"/>
          </w:tcPr>
          <w:p w:rsidR="00A669BA" w:rsidRPr="00817FD1" w:rsidRDefault="00A669BA"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10559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0"/>
        </w:trPr>
        <w:tc>
          <w:tcPr>
            <w:tcW w:w="361" w:type="pct"/>
            <w:vMerge/>
          </w:tcPr>
          <w:p w:rsidR="00A669BA" w:rsidRPr="00817FD1" w:rsidRDefault="00A669BA" w:rsidP="00817FD1">
            <w:pPr>
              <w:widowControl/>
              <w:autoSpaceDE/>
              <w:autoSpaceDN/>
              <w:adjustRightInd/>
              <w:spacing w:line="245" w:lineRule="auto"/>
              <w:ind w:left="-57" w:right="-57" w:firstLine="50"/>
              <w:rPr>
                <w:rFonts w:ascii="Times New Roman" w:hAnsi="Times New Roman"/>
                <w:color w:val="000000"/>
                <w:sz w:val="14"/>
                <w:szCs w:val="16"/>
              </w:rPr>
            </w:pPr>
          </w:p>
        </w:tc>
        <w:tc>
          <w:tcPr>
            <w:tcW w:w="495" w:type="pct"/>
            <w:vMerge/>
          </w:tcPr>
          <w:p w:rsidR="00A669BA" w:rsidRPr="00817FD1" w:rsidRDefault="00A669BA" w:rsidP="00817FD1">
            <w:pPr>
              <w:widowControl/>
              <w:autoSpaceDE/>
              <w:autoSpaceDN/>
              <w:adjustRightInd/>
              <w:spacing w:line="245" w:lineRule="auto"/>
              <w:ind w:left="-57" w:right="-57" w:firstLine="50"/>
              <w:jc w:val="both"/>
              <w:rPr>
                <w:rFonts w:ascii="Times New Roman" w:hAnsi="Times New Roman"/>
                <w:color w:val="000000"/>
                <w:sz w:val="14"/>
                <w:szCs w:val="16"/>
              </w:rPr>
            </w:pPr>
          </w:p>
        </w:tc>
        <w:tc>
          <w:tcPr>
            <w:tcW w:w="361" w:type="pct"/>
            <w:vMerge/>
          </w:tcPr>
          <w:p w:rsidR="00A669BA" w:rsidRPr="00817FD1" w:rsidRDefault="00A669BA" w:rsidP="00817FD1">
            <w:pPr>
              <w:widowControl/>
              <w:ind w:left="-57" w:right="-57" w:firstLine="50"/>
              <w:jc w:val="both"/>
              <w:rPr>
                <w:rFonts w:ascii="Times New Roman" w:eastAsia="Calibri" w:hAnsi="Times New Roman"/>
                <w:sz w:val="14"/>
                <w:szCs w:val="14"/>
                <w:lang w:eastAsia="en-US"/>
              </w:rPr>
            </w:pPr>
          </w:p>
        </w:tc>
        <w:tc>
          <w:tcPr>
            <w:tcW w:w="405" w:type="pct"/>
            <w:vMerge/>
          </w:tcPr>
          <w:p w:rsidR="00A669BA" w:rsidRPr="00817FD1" w:rsidRDefault="00A669BA" w:rsidP="00817FD1">
            <w:pPr>
              <w:widowControl/>
              <w:ind w:left="-57" w:right="-57" w:firstLine="50"/>
              <w:jc w:val="both"/>
              <w:rPr>
                <w:rFonts w:ascii="Times New Roman" w:eastAsia="Calibri" w:hAnsi="Times New Roman"/>
                <w:sz w:val="14"/>
                <w:szCs w:val="14"/>
                <w:lang w:eastAsia="en-US"/>
              </w:rPr>
            </w:pPr>
          </w:p>
        </w:tc>
        <w:tc>
          <w:tcPr>
            <w:tcW w:w="225" w:type="pct"/>
          </w:tcPr>
          <w:p w:rsidR="00A669BA" w:rsidRPr="00817FD1" w:rsidRDefault="00A669BA"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10559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76"/>
        </w:trPr>
        <w:tc>
          <w:tcPr>
            <w:tcW w:w="361" w:type="pct"/>
            <w:vMerge/>
          </w:tcPr>
          <w:p w:rsidR="00A669BA" w:rsidRPr="00817FD1" w:rsidRDefault="00A669BA" w:rsidP="00817FD1">
            <w:pPr>
              <w:widowControl/>
              <w:autoSpaceDE/>
              <w:autoSpaceDN/>
              <w:adjustRightInd/>
              <w:spacing w:line="245" w:lineRule="auto"/>
              <w:ind w:left="-57" w:right="-57" w:firstLine="50"/>
              <w:rPr>
                <w:rFonts w:ascii="Times New Roman" w:hAnsi="Times New Roman"/>
                <w:color w:val="000000"/>
                <w:sz w:val="14"/>
                <w:szCs w:val="16"/>
              </w:rPr>
            </w:pPr>
          </w:p>
        </w:tc>
        <w:tc>
          <w:tcPr>
            <w:tcW w:w="495" w:type="pct"/>
            <w:vMerge/>
          </w:tcPr>
          <w:p w:rsidR="00A669BA" w:rsidRPr="00817FD1" w:rsidRDefault="00A669BA" w:rsidP="00817FD1">
            <w:pPr>
              <w:widowControl/>
              <w:autoSpaceDE/>
              <w:autoSpaceDN/>
              <w:adjustRightInd/>
              <w:spacing w:line="245" w:lineRule="auto"/>
              <w:ind w:left="-57" w:right="-57" w:firstLine="50"/>
              <w:jc w:val="both"/>
              <w:rPr>
                <w:rFonts w:ascii="Times New Roman" w:hAnsi="Times New Roman"/>
                <w:color w:val="000000"/>
                <w:sz w:val="14"/>
                <w:szCs w:val="16"/>
              </w:rPr>
            </w:pPr>
          </w:p>
        </w:tc>
        <w:tc>
          <w:tcPr>
            <w:tcW w:w="361" w:type="pct"/>
            <w:vMerge/>
          </w:tcPr>
          <w:p w:rsidR="00A669BA" w:rsidRPr="00817FD1" w:rsidRDefault="00A669BA" w:rsidP="00817FD1">
            <w:pPr>
              <w:widowControl/>
              <w:ind w:left="-57" w:right="-57" w:firstLine="50"/>
              <w:jc w:val="both"/>
              <w:rPr>
                <w:rFonts w:ascii="Times New Roman" w:eastAsia="Calibri" w:hAnsi="Times New Roman"/>
                <w:sz w:val="14"/>
                <w:szCs w:val="14"/>
                <w:lang w:eastAsia="en-US"/>
              </w:rPr>
            </w:pPr>
          </w:p>
        </w:tc>
        <w:tc>
          <w:tcPr>
            <w:tcW w:w="405" w:type="pct"/>
            <w:vMerge/>
          </w:tcPr>
          <w:p w:rsidR="00A669BA" w:rsidRPr="00817FD1" w:rsidRDefault="00A669BA" w:rsidP="00817FD1">
            <w:pPr>
              <w:widowControl/>
              <w:ind w:left="-57" w:right="-57" w:firstLine="50"/>
              <w:jc w:val="both"/>
              <w:rPr>
                <w:rFonts w:ascii="Times New Roman" w:eastAsia="Calibri" w:hAnsi="Times New Roman"/>
                <w:sz w:val="14"/>
                <w:szCs w:val="14"/>
                <w:lang w:eastAsia="en-US"/>
              </w:rPr>
            </w:pPr>
          </w:p>
        </w:tc>
        <w:tc>
          <w:tcPr>
            <w:tcW w:w="225" w:type="pct"/>
          </w:tcPr>
          <w:p w:rsidR="00A669BA" w:rsidRPr="00817FD1" w:rsidRDefault="00A669BA"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Бюджет города Чебоксары</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10559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214"/>
        </w:trPr>
        <w:tc>
          <w:tcPr>
            <w:tcW w:w="361" w:type="pct"/>
            <w:vMerge/>
          </w:tcPr>
          <w:p w:rsidR="00A669BA" w:rsidRPr="00817FD1" w:rsidRDefault="00A669BA" w:rsidP="00817FD1">
            <w:pPr>
              <w:widowControl/>
              <w:autoSpaceDE/>
              <w:autoSpaceDN/>
              <w:adjustRightInd/>
              <w:spacing w:line="245" w:lineRule="auto"/>
              <w:ind w:left="-57" w:right="-57" w:firstLine="50"/>
              <w:rPr>
                <w:rFonts w:ascii="Times New Roman" w:hAnsi="Times New Roman"/>
                <w:color w:val="000000"/>
                <w:sz w:val="14"/>
                <w:szCs w:val="16"/>
              </w:rPr>
            </w:pPr>
          </w:p>
        </w:tc>
        <w:tc>
          <w:tcPr>
            <w:tcW w:w="495" w:type="pct"/>
            <w:vMerge/>
          </w:tcPr>
          <w:p w:rsidR="00A669BA" w:rsidRPr="00817FD1" w:rsidRDefault="00A669BA" w:rsidP="00817FD1">
            <w:pPr>
              <w:widowControl/>
              <w:autoSpaceDE/>
              <w:autoSpaceDN/>
              <w:adjustRightInd/>
              <w:spacing w:line="245" w:lineRule="auto"/>
              <w:ind w:left="-57" w:right="-57" w:firstLine="50"/>
              <w:jc w:val="both"/>
              <w:rPr>
                <w:rFonts w:ascii="Times New Roman" w:hAnsi="Times New Roman"/>
                <w:color w:val="000000"/>
                <w:sz w:val="14"/>
                <w:szCs w:val="16"/>
              </w:rPr>
            </w:pPr>
          </w:p>
        </w:tc>
        <w:tc>
          <w:tcPr>
            <w:tcW w:w="361" w:type="pct"/>
            <w:vMerge/>
          </w:tcPr>
          <w:p w:rsidR="00A669BA" w:rsidRPr="00817FD1" w:rsidRDefault="00A669BA" w:rsidP="00817FD1">
            <w:pPr>
              <w:widowControl/>
              <w:ind w:left="-57" w:right="-57" w:firstLine="50"/>
              <w:jc w:val="both"/>
              <w:rPr>
                <w:rFonts w:ascii="Times New Roman" w:eastAsia="Calibri" w:hAnsi="Times New Roman"/>
                <w:sz w:val="14"/>
                <w:szCs w:val="14"/>
                <w:lang w:eastAsia="en-US"/>
              </w:rPr>
            </w:pPr>
          </w:p>
        </w:tc>
        <w:tc>
          <w:tcPr>
            <w:tcW w:w="405" w:type="pct"/>
            <w:vMerge/>
          </w:tcPr>
          <w:p w:rsidR="00A669BA" w:rsidRPr="00817FD1" w:rsidRDefault="00A669BA" w:rsidP="00817FD1">
            <w:pPr>
              <w:widowControl/>
              <w:ind w:left="-57" w:right="-57" w:firstLine="50"/>
              <w:jc w:val="both"/>
              <w:rPr>
                <w:rFonts w:ascii="Times New Roman" w:eastAsia="Calibri" w:hAnsi="Times New Roman"/>
                <w:sz w:val="14"/>
                <w:szCs w:val="14"/>
                <w:lang w:eastAsia="en-US"/>
              </w:rPr>
            </w:pPr>
          </w:p>
        </w:tc>
        <w:tc>
          <w:tcPr>
            <w:tcW w:w="225" w:type="pct"/>
          </w:tcPr>
          <w:p w:rsidR="00A669BA" w:rsidRPr="00817FD1" w:rsidRDefault="00A669BA" w:rsidP="00817FD1">
            <w:pPr>
              <w:widowControl/>
              <w:autoSpaceDE/>
              <w:autoSpaceDN/>
              <w:adjustRightInd/>
              <w:spacing w:line="23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 xml:space="preserve">0,0 </w:t>
            </w:r>
          </w:p>
        </w:tc>
        <w:tc>
          <w:tcPr>
            <w:tcW w:w="230" w:type="pct"/>
            <w:gridSpan w:val="2"/>
            <w:shd w:val="clear" w:color="auto" w:fill="FFFFFF"/>
          </w:tcPr>
          <w:p w:rsidR="00A669BA" w:rsidRDefault="00A669BA" w:rsidP="00A669BA">
            <w:pPr>
              <w:jc w:val="center"/>
            </w:pPr>
            <w:r w:rsidRPr="0010559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64"/>
        </w:trPr>
        <w:tc>
          <w:tcPr>
            <w:tcW w:w="361" w:type="pct"/>
            <w:vMerge w:val="restart"/>
          </w:tcPr>
          <w:p w:rsidR="00A669BA" w:rsidRPr="00817FD1" w:rsidRDefault="00A669BA" w:rsidP="00817FD1">
            <w:pPr>
              <w:widowControl/>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Мероприятие 6.2. </w:t>
            </w:r>
          </w:p>
        </w:tc>
        <w:tc>
          <w:tcPr>
            <w:tcW w:w="495" w:type="pct"/>
            <w:vMerge w:val="restart"/>
          </w:tcPr>
          <w:p w:rsidR="00A669BA" w:rsidRPr="00817FD1" w:rsidRDefault="00A669BA" w:rsidP="00817FD1">
            <w:pPr>
              <w:widowControl/>
              <w:autoSpaceDE/>
              <w:autoSpaceDN/>
              <w:adjustRightInd/>
              <w:spacing w:line="245" w:lineRule="auto"/>
              <w:ind w:left="-57" w:right="-57"/>
              <w:jc w:val="both"/>
              <w:rPr>
                <w:rFonts w:ascii="Times New Roman" w:hAnsi="Times New Roman"/>
                <w:color w:val="000000"/>
                <w:sz w:val="14"/>
                <w:szCs w:val="14"/>
                <w:lang w:eastAsia="en-US"/>
              </w:rPr>
            </w:pPr>
            <w:r w:rsidRPr="00817FD1">
              <w:rPr>
                <w:rFonts w:ascii="Times New Roman" w:eastAsia="Calibri" w:hAnsi="Times New Roman"/>
                <w:sz w:val="14"/>
                <w:szCs w:val="14"/>
                <w:lang w:eastAsia="en-US"/>
              </w:rPr>
              <w:t>Обеспечение централизации и интеграции информационных потоков ведения бухгалтерского учета в муниципальных учреждениях города Чебоксары</w:t>
            </w:r>
          </w:p>
        </w:tc>
        <w:tc>
          <w:tcPr>
            <w:tcW w:w="361" w:type="pct"/>
            <w:vMerge w:val="restart"/>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val="restart"/>
          </w:tcPr>
          <w:p w:rsidR="00A669BA" w:rsidRPr="00817FD1" w:rsidRDefault="00A669BA" w:rsidP="00817FD1">
            <w:pPr>
              <w:widowControl/>
              <w:autoSpaceDE/>
              <w:autoSpaceDN/>
              <w:adjustRightInd/>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Ответственный исполнитель – Финуправление города,</w:t>
            </w:r>
          </w:p>
          <w:p w:rsidR="00A669BA" w:rsidRPr="00817FD1" w:rsidRDefault="00A669BA" w:rsidP="00817FD1">
            <w:pPr>
              <w:widowControl/>
              <w:autoSpaceDE/>
              <w:autoSpaceDN/>
              <w:adjustRightInd/>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Участники – органы местного самоуправления, осуществляющие функции и полномочия учредителя муниципальных учреждений города Чебоксары</w:t>
            </w:r>
          </w:p>
        </w:tc>
        <w:tc>
          <w:tcPr>
            <w:tcW w:w="22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10559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31"/>
        </w:trPr>
        <w:tc>
          <w:tcPr>
            <w:tcW w:w="361" w:type="pct"/>
            <w:vMerge/>
          </w:tcPr>
          <w:p w:rsidR="00A669BA" w:rsidRPr="00817FD1" w:rsidRDefault="00A669BA" w:rsidP="00817FD1">
            <w:pPr>
              <w:widowControl/>
              <w:spacing w:line="24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361"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10559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289"/>
        </w:trPr>
        <w:tc>
          <w:tcPr>
            <w:tcW w:w="361" w:type="pct"/>
            <w:vMerge/>
          </w:tcPr>
          <w:p w:rsidR="00A669BA" w:rsidRPr="00817FD1" w:rsidRDefault="00A669BA" w:rsidP="00817FD1">
            <w:pPr>
              <w:widowControl/>
              <w:spacing w:line="24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361"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10559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96"/>
        </w:trPr>
        <w:tc>
          <w:tcPr>
            <w:tcW w:w="361" w:type="pct"/>
            <w:vMerge/>
          </w:tcPr>
          <w:p w:rsidR="00A669BA" w:rsidRPr="00817FD1" w:rsidRDefault="00A669BA" w:rsidP="00817FD1">
            <w:pPr>
              <w:widowControl/>
              <w:spacing w:line="24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361"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10559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474"/>
        </w:trPr>
        <w:tc>
          <w:tcPr>
            <w:tcW w:w="361" w:type="pct"/>
            <w:vMerge/>
          </w:tcPr>
          <w:p w:rsidR="00A669BA" w:rsidRPr="00817FD1" w:rsidRDefault="00A669BA" w:rsidP="00817FD1">
            <w:pPr>
              <w:widowControl/>
              <w:spacing w:line="24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361"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10559F">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19"/>
        </w:trPr>
        <w:tc>
          <w:tcPr>
            <w:tcW w:w="361" w:type="pct"/>
            <w:vMerge w:val="restart"/>
          </w:tcPr>
          <w:p w:rsidR="00A669BA" w:rsidRPr="00817FD1" w:rsidRDefault="00A669BA" w:rsidP="00817FD1">
            <w:pPr>
              <w:widowControl/>
              <w:autoSpaceDE/>
              <w:autoSpaceDN/>
              <w:adjustRightInd/>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6.3.</w:t>
            </w:r>
          </w:p>
        </w:tc>
        <w:tc>
          <w:tcPr>
            <w:tcW w:w="495" w:type="pct"/>
            <w:vMerge w:val="restart"/>
          </w:tcPr>
          <w:p w:rsidR="00A669BA" w:rsidRPr="00817FD1" w:rsidRDefault="00A669BA" w:rsidP="00281E14">
            <w:pPr>
              <w:widowControl/>
              <w:autoSpaceDE/>
              <w:autoSpaceDN/>
              <w:adjustRightInd/>
              <w:spacing w:after="160" w:line="259" w:lineRule="auto"/>
              <w:ind w:left="-57" w:right="-57"/>
              <w:jc w:val="both"/>
              <w:rPr>
                <w:rFonts w:ascii="Times New Roman" w:hAnsi="Times New Roman"/>
                <w:color w:val="000000"/>
                <w:sz w:val="14"/>
                <w:szCs w:val="14"/>
                <w:lang w:eastAsia="en-US"/>
              </w:rPr>
            </w:pPr>
            <w:r w:rsidRPr="00817FD1">
              <w:rPr>
                <w:rFonts w:ascii="Times New Roman" w:eastAsia="Calibri" w:hAnsi="Times New Roman"/>
                <w:sz w:val="14"/>
                <w:szCs w:val="14"/>
                <w:lang w:eastAsia="en-US"/>
              </w:rPr>
              <w:t xml:space="preserve">Развитие информационно-технологической базы функционирования </w:t>
            </w:r>
            <w:r w:rsidRPr="00817FD1">
              <w:rPr>
                <w:rFonts w:ascii="Times New Roman" w:eastAsia="Calibri" w:hAnsi="Times New Roman"/>
                <w:sz w:val="14"/>
                <w:szCs w:val="14"/>
                <w:lang w:eastAsia="en-US"/>
              </w:rPr>
              <w:lastRenderedPageBreak/>
              <w:t>информационных систем органов местного самоуправления города Чебоксары в целях совершенствования системы управления общественными финансами</w:t>
            </w:r>
          </w:p>
        </w:tc>
        <w:tc>
          <w:tcPr>
            <w:tcW w:w="361" w:type="pct"/>
            <w:vMerge w:val="restart"/>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val="restart"/>
          </w:tcPr>
          <w:p w:rsidR="00A669BA" w:rsidRPr="00F70078" w:rsidRDefault="00A669BA" w:rsidP="00817FD1">
            <w:pPr>
              <w:widowControl/>
              <w:autoSpaceDE/>
              <w:autoSpaceDN/>
              <w:adjustRightInd/>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Ответственный исполнитель – Финуправление </w:t>
            </w:r>
            <w:r w:rsidRPr="00F70078">
              <w:rPr>
                <w:rFonts w:ascii="Times New Roman" w:hAnsi="Times New Roman"/>
                <w:color w:val="000000"/>
                <w:sz w:val="14"/>
                <w:szCs w:val="16"/>
                <w:lang w:eastAsia="en-US"/>
              </w:rPr>
              <w:t>города,</w:t>
            </w:r>
          </w:p>
          <w:p w:rsidR="00A669BA" w:rsidRPr="00281E14" w:rsidRDefault="00A669BA" w:rsidP="00281E14">
            <w:pPr>
              <w:widowControl/>
              <w:autoSpaceDE/>
              <w:autoSpaceDN/>
              <w:adjustRightInd/>
              <w:spacing w:line="245" w:lineRule="auto"/>
              <w:ind w:left="-57" w:right="-57"/>
              <w:jc w:val="both"/>
              <w:rPr>
                <w:rFonts w:ascii="Times New Roman" w:hAnsi="Times New Roman"/>
                <w:color w:val="000000"/>
                <w:sz w:val="14"/>
                <w:szCs w:val="16"/>
                <w:lang w:eastAsia="en-US"/>
              </w:rPr>
            </w:pPr>
            <w:r w:rsidRPr="00F70078">
              <w:rPr>
                <w:rFonts w:ascii="Times New Roman" w:hAnsi="Times New Roman"/>
                <w:color w:val="000000"/>
                <w:sz w:val="14"/>
                <w:szCs w:val="16"/>
                <w:lang w:eastAsia="en-US"/>
              </w:rPr>
              <w:t>Участник</w:t>
            </w:r>
            <w:r w:rsidR="00281E14" w:rsidRPr="00F70078">
              <w:rPr>
                <w:rFonts w:ascii="Times New Roman" w:hAnsi="Times New Roman"/>
                <w:color w:val="000000"/>
                <w:sz w:val="14"/>
                <w:szCs w:val="16"/>
                <w:lang w:eastAsia="en-US"/>
              </w:rPr>
              <w:t>и</w:t>
            </w:r>
            <w:r w:rsidRPr="00F70078">
              <w:rPr>
                <w:rFonts w:ascii="Times New Roman" w:hAnsi="Times New Roman"/>
                <w:color w:val="000000"/>
                <w:sz w:val="14"/>
                <w:szCs w:val="16"/>
                <w:lang w:eastAsia="en-US"/>
              </w:rPr>
              <w:t xml:space="preserve"> – </w:t>
            </w:r>
            <w:r w:rsidR="00281E14" w:rsidRPr="00F70078">
              <w:rPr>
                <w:rFonts w:ascii="Times New Roman" w:hAnsi="Times New Roman"/>
                <w:sz w:val="14"/>
                <w:szCs w:val="14"/>
              </w:rPr>
              <w:lastRenderedPageBreak/>
              <w:t>органы местного самоуправления</w:t>
            </w: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DB0719">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94"/>
        </w:trPr>
        <w:tc>
          <w:tcPr>
            <w:tcW w:w="361" w:type="pct"/>
            <w:vMerge/>
          </w:tcPr>
          <w:p w:rsidR="00A669BA" w:rsidRPr="00817FD1" w:rsidRDefault="00A669BA"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after="160" w:line="259" w:lineRule="auto"/>
              <w:ind w:left="-57" w:right="-57" w:firstLine="57"/>
              <w:jc w:val="both"/>
              <w:rPr>
                <w:rFonts w:ascii="Times New Roman" w:eastAsia="Calibri" w:hAnsi="Times New Roman"/>
                <w:sz w:val="14"/>
                <w:szCs w:val="14"/>
                <w:lang w:eastAsia="en-US"/>
              </w:rPr>
            </w:pPr>
          </w:p>
        </w:tc>
        <w:tc>
          <w:tcPr>
            <w:tcW w:w="361"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DB0719">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252"/>
        </w:trPr>
        <w:tc>
          <w:tcPr>
            <w:tcW w:w="361" w:type="pct"/>
            <w:vMerge/>
          </w:tcPr>
          <w:p w:rsidR="00A669BA" w:rsidRPr="00817FD1" w:rsidRDefault="00A669BA"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after="160" w:line="259" w:lineRule="auto"/>
              <w:ind w:left="-57" w:right="-57" w:firstLine="57"/>
              <w:jc w:val="both"/>
              <w:rPr>
                <w:rFonts w:ascii="Times New Roman" w:eastAsia="Calibri" w:hAnsi="Times New Roman"/>
                <w:sz w:val="14"/>
                <w:szCs w:val="14"/>
                <w:lang w:eastAsia="en-US"/>
              </w:rPr>
            </w:pPr>
          </w:p>
        </w:tc>
        <w:tc>
          <w:tcPr>
            <w:tcW w:w="361"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DB0719">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72"/>
        </w:trPr>
        <w:tc>
          <w:tcPr>
            <w:tcW w:w="361" w:type="pct"/>
            <w:vMerge/>
          </w:tcPr>
          <w:p w:rsidR="00A669BA" w:rsidRPr="00817FD1" w:rsidRDefault="00A669BA"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after="160" w:line="259" w:lineRule="auto"/>
              <w:ind w:left="-57" w:right="-57" w:firstLine="57"/>
              <w:jc w:val="both"/>
              <w:rPr>
                <w:rFonts w:ascii="Times New Roman" w:eastAsia="Calibri" w:hAnsi="Times New Roman"/>
                <w:sz w:val="14"/>
                <w:szCs w:val="14"/>
                <w:lang w:eastAsia="en-US"/>
              </w:rPr>
            </w:pPr>
          </w:p>
        </w:tc>
        <w:tc>
          <w:tcPr>
            <w:tcW w:w="361"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DB0719">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390"/>
        </w:trPr>
        <w:tc>
          <w:tcPr>
            <w:tcW w:w="361" w:type="pct"/>
            <w:vMerge/>
          </w:tcPr>
          <w:p w:rsidR="00A669BA" w:rsidRPr="00817FD1" w:rsidRDefault="00A669BA"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after="160" w:line="259" w:lineRule="auto"/>
              <w:ind w:left="-57" w:right="-57" w:firstLine="57"/>
              <w:jc w:val="both"/>
              <w:rPr>
                <w:rFonts w:ascii="Times New Roman" w:eastAsia="Calibri" w:hAnsi="Times New Roman"/>
                <w:sz w:val="14"/>
                <w:szCs w:val="14"/>
                <w:lang w:eastAsia="en-US"/>
              </w:rPr>
            </w:pPr>
          </w:p>
        </w:tc>
        <w:tc>
          <w:tcPr>
            <w:tcW w:w="361"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DB0719">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31"/>
        </w:trPr>
        <w:tc>
          <w:tcPr>
            <w:tcW w:w="361" w:type="pct"/>
            <w:vMerge w:val="restart"/>
          </w:tcPr>
          <w:p w:rsidR="00A669BA" w:rsidRPr="00817FD1" w:rsidRDefault="00A53263" w:rsidP="00817FD1">
            <w:pPr>
              <w:widowControl/>
              <w:ind w:left="-57" w:right="-57"/>
              <w:rPr>
                <w:rFonts w:ascii="Times New Roman" w:hAnsi="Times New Roman"/>
                <w:color w:val="000000"/>
                <w:sz w:val="14"/>
                <w:szCs w:val="16"/>
                <w:lang w:eastAsia="en-US"/>
              </w:rPr>
            </w:pPr>
            <w:r>
              <w:rPr>
                <w:rFonts w:ascii="Times New Roman" w:hAnsi="Times New Roman"/>
                <w:color w:val="000000"/>
                <w:sz w:val="14"/>
                <w:szCs w:val="16"/>
                <w:lang w:eastAsia="en-US"/>
              </w:rPr>
              <w:lastRenderedPageBreak/>
              <w:t>О</w:t>
            </w:r>
            <w:r w:rsidR="00A669BA" w:rsidRPr="00817FD1">
              <w:rPr>
                <w:rFonts w:ascii="Times New Roman" w:hAnsi="Times New Roman"/>
                <w:color w:val="000000"/>
                <w:sz w:val="14"/>
                <w:szCs w:val="16"/>
                <w:lang w:eastAsia="en-US"/>
              </w:rPr>
              <w:t>сновное мероприятие 7.</w:t>
            </w:r>
          </w:p>
        </w:tc>
        <w:tc>
          <w:tcPr>
            <w:tcW w:w="495" w:type="pct"/>
            <w:vMerge w:val="restart"/>
          </w:tcPr>
          <w:p w:rsidR="00A669BA" w:rsidRPr="00817FD1" w:rsidRDefault="00A669BA"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Развитие системы внешнего муниципального финансового контроля</w:t>
            </w:r>
          </w:p>
        </w:tc>
        <w:tc>
          <w:tcPr>
            <w:tcW w:w="361" w:type="pct"/>
            <w:vMerge w:val="restart"/>
          </w:tcPr>
          <w:p w:rsidR="00A669BA" w:rsidRPr="00817FD1" w:rsidRDefault="00A669BA" w:rsidP="00817FD1">
            <w:pPr>
              <w:widowControl/>
              <w:ind w:left="-57" w:right="-57"/>
              <w:jc w:val="both"/>
              <w:rPr>
                <w:rFonts w:ascii="Times New Roman" w:hAnsi="Times New Roman"/>
                <w:sz w:val="14"/>
                <w:szCs w:val="16"/>
              </w:rPr>
            </w:pPr>
            <w:r w:rsidRPr="00817FD1">
              <w:rPr>
                <w:rFonts w:ascii="Times New Roman" w:hAnsi="Times New Roman"/>
                <w:sz w:val="14"/>
                <w:szCs w:val="16"/>
              </w:rPr>
              <w:t>Повышение эффективности и результативности муниципального финансового контроля за использованием средств бюджета города Чебоксары</w:t>
            </w:r>
          </w:p>
        </w:tc>
        <w:tc>
          <w:tcPr>
            <w:tcW w:w="405" w:type="pct"/>
            <w:vMerge w:val="restart"/>
          </w:tcPr>
          <w:p w:rsidR="00A669BA" w:rsidRPr="00817FD1" w:rsidRDefault="00A669BA"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Соисполнитель – Контрольно-счетная палата Чувашской Республики*</w:t>
            </w: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Ч420800000</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tcPr>
          <w:p w:rsidR="00A669BA" w:rsidRDefault="00A669BA" w:rsidP="00A669BA">
            <w:pPr>
              <w:jc w:val="center"/>
            </w:pPr>
            <w:r w:rsidRPr="00DB0719">
              <w:rPr>
                <w:rFonts w:ascii="Times New Roman" w:hAnsi="Times New Roman"/>
                <w:color w:val="000000"/>
                <w:sz w:val="14"/>
                <w:szCs w:val="16"/>
                <w:lang w:eastAsia="en-US"/>
              </w:rPr>
              <w:t>0,0</w:t>
            </w:r>
          </w:p>
        </w:tc>
        <w:tc>
          <w:tcPr>
            <w:tcW w:w="227" w:type="pct"/>
            <w:gridSpan w:val="3"/>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07"/>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DB0719">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97"/>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DB0719">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99"/>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DB0719">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302"/>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DB0719">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44"/>
        </w:trPr>
        <w:tc>
          <w:tcPr>
            <w:tcW w:w="361" w:type="pct"/>
            <w:vMerge w:val="restart"/>
          </w:tcPr>
          <w:p w:rsidR="00A669BA" w:rsidRPr="00817FD1" w:rsidRDefault="00A669BA" w:rsidP="00817FD1">
            <w:pPr>
              <w:widowControl/>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7.1.</w:t>
            </w:r>
          </w:p>
        </w:tc>
        <w:tc>
          <w:tcPr>
            <w:tcW w:w="495" w:type="pct"/>
            <w:vMerge w:val="restart"/>
          </w:tcPr>
          <w:p w:rsidR="00A669BA" w:rsidRPr="00817FD1" w:rsidRDefault="00A669BA"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Осуществление контроля за соблюдением бюджетного законодательства Российской Федерации, регулирующего бюджетные правоотношения, в ходе исполнения бюджета города Чебоксары</w:t>
            </w:r>
          </w:p>
        </w:tc>
        <w:tc>
          <w:tcPr>
            <w:tcW w:w="361" w:type="pct"/>
            <w:vMerge w:val="restart"/>
          </w:tcPr>
          <w:p w:rsidR="00A669BA" w:rsidRPr="00817FD1" w:rsidRDefault="00A669BA" w:rsidP="00817FD1">
            <w:pPr>
              <w:widowControl/>
              <w:ind w:left="-57" w:right="-57" w:firstLine="57"/>
              <w:jc w:val="both"/>
              <w:rPr>
                <w:rFonts w:ascii="Times New Roman" w:hAnsi="Times New Roman"/>
                <w:sz w:val="14"/>
                <w:szCs w:val="16"/>
                <w:lang w:eastAsia="en-US"/>
              </w:rPr>
            </w:pPr>
          </w:p>
        </w:tc>
        <w:tc>
          <w:tcPr>
            <w:tcW w:w="405" w:type="pct"/>
            <w:vMerge w:val="restart"/>
          </w:tcPr>
          <w:p w:rsidR="00A669BA" w:rsidRPr="00817FD1" w:rsidRDefault="00A669BA"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Соисполнитель – Контрольно-счетная палата Чувашской Республики*</w:t>
            </w: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D3069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18"/>
        </w:trPr>
        <w:tc>
          <w:tcPr>
            <w:tcW w:w="361" w:type="pct"/>
            <w:vMerge/>
          </w:tcPr>
          <w:p w:rsidR="00A669BA" w:rsidRPr="00817FD1" w:rsidRDefault="00A669BA" w:rsidP="00817FD1">
            <w:pPr>
              <w:widowControl/>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D3069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221"/>
        </w:trPr>
        <w:tc>
          <w:tcPr>
            <w:tcW w:w="361" w:type="pct"/>
            <w:vMerge/>
          </w:tcPr>
          <w:p w:rsidR="00A669BA" w:rsidRPr="00817FD1" w:rsidRDefault="00A669BA" w:rsidP="00817FD1">
            <w:pPr>
              <w:widowControl/>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D3069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3"/>
        </w:trPr>
        <w:tc>
          <w:tcPr>
            <w:tcW w:w="361" w:type="pct"/>
            <w:vMerge/>
          </w:tcPr>
          <w:p w:rsidR="00A669BA" w:rsidRPr="00817FD1" w:rsidRDefault="00A669BA" w:rsidP="00817FD1">
            <w:pPr>
              <w:widowControl/>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D3069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0"/>
        </w:trPr>
        <w:tc>
          <w:tcPr>
            <w:tcW w:w="361" w:type="pct"/>
            <w:vMerge/>
          </w:tcPr>
          <w:p w:rsidR="00A669BA" w:rsidRPr="00817FD1" w:rsidRDefault="00A669BA" w:rsidP="00817FD1">
            <w:pPr>
              <w:widowControl/>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D3069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90"/>
        </w:trPr>
        <w:tc>
          <w:tcPr>
            <w:tcW w:w="361" w:type="pct"/>
            <w:vMerge w:val="restar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7.2.</w:t>
            </w:r>
          </w:p>
        </w:tc>
        <w:tc>
          <w:tcPr>
            <w:tcW w:w="495" w:type="pct"/>
            <w:vMerge w:val="restart"/>
          </w:tcPr>
          <w:p w:rsidR="00A669BA" w:rsidRPr="00817FD1" w:rsidRDefault="00A669BA"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Осуществление контроля за достоверностью, полнотой и соответствием нормативным требованиям составления и предоставления бюджетной отчетности главных администраторов бюджетных средств, годового отчетов об исполнении бюджета города Чебоксары, проведение контрольных мероприятий по проверке законности, результативности (эффективности и экономности) использования средств бюджета города </w:t>
            </w:r>
            <w:r w:rsidRPr="00817FD1">
              <w:rPr>
                <w:rFonts w:ascii="Times New Roman" w:hAnsi="Times New Roman"/>
                <w:color w:val="000000"/>
                <w:sz w:val="14"/>
                <w:szCs w:val="16"/>
                <w:lang w:eastAsia="en-US"/>
              </w:rPr>
              <w:lastRenderedPageBreak/>
              <w:t>Чебоксары</w:t>
            </w:r>
          </w:p>
        </w:tc>
        <w:tc>
          <w:tcPr>
            <w:tcW w:w="361" w:type="pct"/>
            <w:vMerge w:val="restart"/>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405" w:type="pct"/>
            <w:vMerge w:val="restart"/>
          </w:tcPr>
          <w:p w:rsidR="00A669BA" w:rsidRPr="00817FD1" w:rsidRDefault="00A669BA"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Соисполнитель – Контрольно-счетная палата Чувашской Республики*</w:t>
            </w:r>
          </w:p>
        </w:tc>
        <w:tc>
          <w:tcPr>
            <w:tcW w:w="225" w:type="pct"/>
          </w:tcPr>
          <w:p w:rsidR="00A669BA" w:rsidRPr="00817FD1" w:rsidRDefault="00A669BA" w:rsidP="00817FD1">
            <w:pPr>
              <w:widowControl/>
              <w:autoSpaceDE/>
              <w:autoSpaceDN/>
              <w:adjustRightInd/>
              <w:ind w:left="-57" w:right="-57" w:hanging="53"/>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D3069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94"/>
        </w:trPr>
        <w:tc>
          <w:tcPr>
            <w:tcW w:w="361" w:type="pct"/>
            <w:vMerge/>
          </w:tcPr>
          <w:p w:rsidR="00A669BA" w:rsidRPr="00817FD1" w:rsidRDefault="00A669BA" w:rsidP="00817FD1">
            <w:pPr>
              <w:widowControl/>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D3069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94"/>
        </w:trPr>
        <w:tc>
          <w:tcPr>
            <w:tcW w:w="361" w:type="pct"/>
            <w:vMerge/>
          </w:tcPr>
          <w:p w:rsidR="00A669BA" w:rsidRPr="00817FD1" w:rsidRDefault="00A669BA" w:rsidP="00817FD1">
            <w:pPr>
              <w:widowControl/>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D3069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43"/>
        </w:trPr>
        <w:tc>
          <w:tcPr>
            <w:tcW w:w="361" w:type="pct"/>
            <w:vMerge/>
          </w:tcPr>
          <w:p w:rsidR="00A669BA" w:rsidRPr="00817FD1" w:rsidRDefault="00A669BA" w:rsidP="00817FD1">
            <w:pPr>
              <w:widowControl/>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D3069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352"/>
        </w:trPr>
        <w:tc>
          <w:tcPr>
            <w:tcW w:w="361" w:type="pct"/>
            <w:vMerge/>
          </w:tcPr>
          <w:p w:rsidR="00A669BA" w:rsidRPr="00817FD1" w:rsidRDefault="00A669BA" w:rsidP="00817FD1">
            <w:pPr>
              <w:widowControl/>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52"/>
              <w:rPr>
                <w:rFonts w:ascii="Times New Roman" w:hAnsi="Times New Roman"/>
                <w:color w:val="000000"/>
                <w:sz w:val="14"/>
                <w:szCs w:val="16"/>
              </w:rPr>
            </w:pPr>
            <w:r w:rsidRPr="00817FD1">
              <w:rPr>
                <w:rFonts w:ascii="Times New Roman" w:hAnsi="Times New Roman"/>
                <w:color w:val="000000"/>
                <w:sz w:val="14"/>
                <w:szCs w:val="16"/>
              </w:rPr>
              <w:t xml:space="preserve"> Внебюджетные источники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D3069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31"/>
        </w:trPr>
        <w:tc>
          <w:tcPr>
            <w:tcW w:w="361" w:type="pct"/>
            <w:vMerge w:val="restar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Мероприятие 7.3.</w:t>
            </w:r>
          </w:p>
        </w:tc>
        <w:tc>
          <w:tcPr>
            <w:tcW w:w="495" w:type="pct"/>
            <w:vMerge w:val="restart"/>
          </w:tcPr>
          <w:p w:rsidR="00A669BA" w:rsidRPr="00817FD1" w:rsidRDefault="00A669BA"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Осуществление аудита в сфере закупок товаров, работ, услуг для обеспечения муниципальных нужд города Чебоксары</w:t>
            </w:r>
          </w:p>
        </w:tc>
        <w:tc>
          <w:tcPr>
            <w:tcW w:w="361" w:type="pct"/>
            <w:vMerge w:val="restart"/>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405" w:type="pct"/>
            <w:vMerge w:val="restart"/>
          </w:tcPr>
          <w:p w:rsidR="00A669BA" w:rsidRPr="00817FD1" w:rsidRDefault="00A669BA"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Соисполнитель – Контрольно-счетная палата Чувашской Республики*</w:t>
            </w: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705DB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45"/>
        </w:trPr>
        <w:tc>
          <w:tcPr>
            <w:tcW w:w="361" w:type="pct"/>
            <w:vMerge/>
          </w:tcPr>
          <w:p w:rsidR="00A669BA" w:rsidRPr="00817FD1" w:rsidRDefault="00A669BA" w:rsidP="00817FD1">
            <w:pPr>
              <w:widowControl/>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705DB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240"/>
        </w:trPr>
        <w:tc>
          <w:tcPr>
            <w:tcW w:w="361" w:type="pct"/>
            <w:vMerge/>
          </w:tcPr>
          <w:p w:rsidR="00A669BA" w:rsidRPr="00817FD1" w:rsidRDefault="00A669BA" w:rsidP="00817FD1">
            <w:pPr>
              <w:widowControl/>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705DB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49"/>
        </w:trPr>
        <w:tc>
          <w:tcPr>
            <w:tcW w:w="361" w:type="pct"/>
            <w:vMerge/>
          </w:tcPr>
          <w:p w:rsidR="00A669BA" w:rsidRPr="00817FD1" w:rsidRDefault="00A669BA" w:rsidP="00817FD1">
            <w:pPr>
              <w:widowControl/>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705DB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34"/>
        </w:trPr>
        <w:tc>
          <w:tcPr>
            <w:tcW w:w="361" w:type="pct"/>
            <w:vMerge/>
          </w:tcPr>
          <w:p w:rsidR="00A669BA" w:rsidRPr="00817FD1" w:rsidRDefault="00A669BA" w:rsidP="00817FD1">
            <w:pPr>
              <w:widowControl/>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705DB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95"/>
        </w:trPr>
        <w:tc>
          <w:tcPr>
            <w:tcW w:w="361" w:type="pct"/>
            <w:vMerge w:val="restart"/>
          </w:tcPr>
          <w:p w:rsidR="00A669BA" w:rsidRPr="00817FD1" w:rsidRDefault="00A669BA" w:rsidP="00817FD1">
            <w:pPr>
              <w:widowControl/>
              <w:autoSpaceDE/>
              <w:autoSpaceDN/>
              <w:adjustRightInd/>
              <w:ind w:left="-57" w:right="-57"/>
              <w:rPr>
                <w:rFonts w:ascii="Times New Roman" w:hAnsi="Times New Roman"/>
                <w:color w:val="000000"/>
                <w:sz w:val="14"/>
                <w:szCs w:val="16"/>
                <w:lang w:eastAsia="en-US"/>
              </w:rPr>
            </w:pPr>
            <w:bookmarkStart w:id="4" w:name="P12361"/>
            <w:bookmarkEnd w:id="4"/>
            <w:r w:rsidRPr="00817FD1">
              <w:rPr>
                <w:rFonts w:ascii="Times New Roman" w:hAnsi="Times New Roman"/>
                <w:color w:val="000000"/>
                <w:sz w:val="14"/>
                <w:szCs w:val="16"/>
                <w:lang w:eastAsia="en-US"/>
              </w:rPr>
              <w:t>Основное мероприятие 8.</w:t>
            </w:r>
          </w:p>
        </w:tc>
        <w:tc>
          <w:tcPr>
            <w:tcW w:w="495" w:type="pct"/>
            <w:vMerge w:val="restart"/>
          </w:tcPr>
          <w:p w:rsidR="00A669BA" w:rsidRPr="00817FD1" w:rsidRDefault="00A669BA" w:rsidP="00817FD1">
            <w:pPr>
              <w:widowControl/>
              <w:autoSpaceDE/>
              <w:autoSpaceDN/>
              <w:adjustRightInd/>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Обеспечение открытости и прозрачности муниципальных финансов города Чебоксары</w:t>
            </w:r>
          </w:p>
        </w:tc>
        <w:tc>
          <w:tcPr>
            <w:tcW w:w="361" w:type="pct"/>
            <w:vMerge w:val="restart"/>
          </w:tcPr>
          <w:p w:rsidR="00A669BA" w:rsidRPr="00817FD1" w:rsidRDefault="00A669BA" w:rsidP="00817FD1">
            <w:pPr>
              <w:widowControl/>
              <w:autoSpaceDE/>
              <w:autoSpaceDN/>
              <w:adjustRightInd/>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Повышение открытости и прозрачности бюджетной системы в городе Чебоксары, доступности для граждан информации о составлении и исполнении бюджета города Чебоксары</w:t>
            </w:r>
          </w:p>
        </w:tc>
        <w:tc>
          <w:tcPr>
            <w:tcW w:w="405" w:type="pct"/>
            <w:vMerge w:val="restart"/>
          </w:tcPr>
          <w:p w:rsidR="00A669BA" w:rsidRPr="00817FD1" w:rsidRDefault="00A669BA" w:rsidP="00817FD1">
            <w:pPr>
              <w:widowControl/>
              <w:autoSpaceDE/>
              <w:autoSpaceDN/>
              <w:adjustRightInd/>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Ответственный исполнитель – Финуправление города</w:t>
            </w: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Ч420900000</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705DB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70"/>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705DB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270"/>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705DB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20"/>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705DB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46"/>
        </w:trPr>
        <w:tc>
          <w:tcPr>
            <w:tcW w:w="361" w:type="pct"/>
            <w:vMerge/>
          </w:tcPr>
          <w:p w:rsidR="00A669BA" w:rsidRPr="00817FD1" w:rsidRDefault="00A669BA"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705DB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82"/>
        </w:trPr>
        <w:tc>
          <w:tcPr>
            <w:tcW w:w="361" w:type="pct"/>
            <w:vMerge w:val="restart"/>
          </w:tcPr>
          <w:p w:rsidR="00A669BA" w:rsidRPr="00817FD1" w:rsidRDefault="00A669BA" w:rsidP="00817FD1">
            <w:pPr>
              <w:widowControl/>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8.1.</w:t>
            </w:r>
          </w:p>
          <w:p w:rsidR="00A669BA" w:rsidRPr="00817FD1" w:rsidRDefault="00A669BA"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val="restart"/>
          </w:tcPr>
          <w:p w:rsidR="00A669BA" w:rsidRPr="00817FD1" w:rsidRDefault="00A669BA" w:rsidP="00817FD1">
            <w:pPr>
              <w:widowControl/>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Подготовка и размещение на официальном сайте Администрации города Чебоксары в информационно-теле</w:t>
            </w:r>
            <w:r w:rsidRPr="00817FD1">
              <w:rPr>
                <w:rFonts w:ascii="Times New Roman" w:hAnsi="Times New Roman"/>
                <w:color w:val="000000"/>
                <w:sz w:val="14"/>
                <w:szCs w:val="16"/>
                <w:lang w:eastAsia="en-US"/>
              </w:rPr>
              <w:softHyphen/>
              <w:t>коммуникационной сети «Ин</w:t>
            </w:r>
            <w:r w:rsidRPr="00817FD1">
              <w:rPr>
                <w:rFonts w:ascii="Times New Roman" w:hAnsi="Times New Roman"/>
                <w:color w:val="000000"/>
                <w:sz w:val="14"/>
                <w:szCs w:val="16"/>
                <w:lang w:eastAsia="en-US"/>
              </w:rPr>
              <w:softHyphen/>
              <w:t>тернет» бюджета города Чебоксары и отчета о его исполнении в доступной для граждан форме («бюджета для граждан»)</w:t>
            </w:r>
          </w:p>
        </w:tc>
        <w:tc>
          <w:tcPr>
            <w:tcW w:w="361" w:type="pct"/>
            <w:vMerge w:val="restart"/>
          </w:tcPr>
          <w:p w:rsidR="00A669BA" w:rsidRPr="00817FD1" w:rsidRDefault="00A669BA" w:rsidP="00817FD1">
            <w:pPr>
              <w:widowControl/>
              <w:autoSpaceDE/>
              <w:autoSpaceDN/>
              <w:adjustRightInd/>
              <w:spacing w:after="160" w:line="259" w:lineRule="auto"/>
              <w:ind w:left="-57" w:right="-57" w:firstLine="57"/>
              <w:jc w:val="both"/>
              <w:rPr>
                <w:rFonts w:ascii="Times New Roman" w:hAnsi="Times New Roman"/>
                <w:sz w:val="14"/>
                <w:szCs w:val="16"/>
                <w:lang w:eastAsia="en-US"/>
              </w:rPr>
            </w:pPr>
          </w:p>
        </w:tc>
        <w:tc>
          <w:tcPr>
            <w:tcW w:w="405" w:type="pct"/>
            <w:vMerge w:val="restart"/>
          </w:tcPr>
          <w:p w:rsidR="00A669BA" w:rsidRPr="00817FD1" w:rsidRDefault="00A669BA" w:rsidP="00817FD1">
            <w:pPr>
              <w:widowControl/>
              <w:autoSpaceDE/>
              <w:autoSpaceDN/>
              <w:adjustRightInd/>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Ответственный исполнитель – Финуправление города</w:t>
            </w:r>
          </w:p>
        </w:tc>
        <w:tc>
          <w:tcPr>
            <w:tcW w:w="22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tcPr>
          <w:p w:rsidR="00A669BA" w:rsidRDefault="00A669BA" w:rsidP="00A669BA">
            <w:pPr>
              <w:jc w:val="center"/>
            </w:pPr>
            <w:r w:rsidRPr="00705DBB">
              <w:rPr>
                <w:rFonts w:ascii="Times New Roman" w:hAnsi="Times New Roman"/>
                <w:color w:val="000000"/>
                <w:sz w:val="14"/>
                <w:szCs w:val="16"/>
                <w:lang w:eastAsia="en-US"/>
              </w:rPr>
              <w:t>0,0</w:t>
            </w:r>
          </w:p>
        </w:tc>
        <w:tc>
          <w:tcPr>
            <w:tcW w:w="227" w:type="pct"/>
            <w:gridSpan w:val="3"/>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6"/>
        </w:trPr>
        <w:tc>
          <w:tcPr>
            <w:tcW w:w="361" w:type="pct"/>
            <w:vMerge/>
          </w:tcPr>
          <w:p w:rsidR="00A669BA" w:rsidRPr="00817FD1" w:rsidRDefault="00A669BA"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705DB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340"/>
        </w:trPr>
        <w:tc>
          <w:tcPr>
            <w:tcW w:w="361" w:type="pct"/>
            <w:vMerge/>
          </w:tcPr>
          <w:p w:rsidR="00A669BA" w:rsidRPr="00817FD1" w:rsidRDefault="00A669BA"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705DB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65"/>
        </w:trPr>
        <w:tc>
          <w:tcPr>
            <w:tcW w:w="361" w:type="pct"/>
            <w:vMerge/>
          </w:tcPr>
          <w:p w:rsidR="00A669BA" w:rsidRPr="00817FD1" w:rsidRDefault="00A669BA" w:rsidP="00817FD1">
            <w:pPr>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6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6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705DB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451"/>
        </w:trPr>
        <w:tc>
          <w:tcPr>
            <w:tcW w:w="361" w:type="pct"/>
            <w:vMerge/>
          </w:tcPr>
          <w:p w:rsidR="00A669BA" w:rsidRPr="00817FD1" w:rsidRDefault="00A669BA" w:rsidP="00817FD1">
            <w:pPr>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6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6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705DBB">
              <w:rPr>
                <w:rFonts w:ascii="Times New Roman" w:hAnsi="Times New Roman"/>
                <w:color w:val="000000"/>
                <w:sz w:val="14"/>
                <w:szCs w:val="16"/>
                <w:lang w:eastAsia="en-US"/>
              </w:rPr>
              <w:t>0,0</w:t>
            </w:r>
          </w:p>
        </w:tc>
        <w:tc>
          <w:tcPr>
            <w:tcW w:w="227" w:type="pct"/>
            <w:gridSpan w:val="3"/>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19" w:type="pct"/>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41"/>
        </w:trPr>
        <w:tc>
          <w:tcPr>
            <w:tcW w:w="361" w:type="pct"/>
            <w:vMerge w:val="restart"/>
          </w:tcPr>
          <w:p w:rsidR="00A669BA" w:rsidRPr="00817FD1" w:rsidRDefault="00A669BA" w:rsidP="00817FD1">
            <w:pPr>
              <w:keepNext/>
              <w:widowControl/>
              <w:spacing w:line="23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Мероприятие 8.2.</w:t>
            </w:r>
          </w:p>
        </w:tc>
        <w:tc>
          <w:tcPr>
            <w:tcW w:w="495" w:type="pct"/>
            <w:vMerge w:val="restart"/>
          </w:tcPr>
          <w:p w:rsidR="00A669BA" w:rsidRPr="00817FD1" w:rsidRDefault="00A669BA"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Размещение информации о ходе реализации муниципальных программ города Чебоксары на официальном сайте Администрации города Чебоксары в ин</w:t>
            </w:r>
            <w:r w:rsidRPr="00817FD1">
              <w:rPr>
                <w:rFonts w:ascii="Times New Roman" w:hAnsi="Times New Roman"/>
                <w:color w:val="000000"/>
                <w:sz w:val="14"/>
                <w:szCs w:val="16"/>
                <w:lang w:eastAsia="en-US"/>
              </w:rPr>
              <w:softHyphen/>
              <w:t>формационно-</w:t>
            </w:r>
            <w:r w:rsidRPr="00817FD1">
              <w:rPr>
                <w:rFonts w:ascii="Times New Roman" w:hAnsi="Times New Roman"/>
                <w:sz w:val="14"/>
                <w:szCs w:val="14"/>
              </w:rPr>
              <w:t xml:space="preserve">телекоммуникационной </w:t>
            </w:r>
            <w:r w:rsidRPr="00817FD1">
              <w:rPr>
                <w:rFonts w:ascii="Times New Roman" w:hAnsi="Times New Roman"/>
                <w:color w:val="000000"/>
                <w:sz w:val="14"/>
                <w:szCs w:val="16"/>
                <w:lang w:eastAsia="en-US"/>
              </w:rPr>
              <w:t xml:space="preserve">сети «Интернет» </w:t>
            </w:r>
          </w:p>
        </w:tc>
        <w:tc>
          <w:tcPr>
            <w:tcW w:w="361" w:type="pct"/>
            <w:vMerge w:val="restart"/>
          </w:tcPr>
          <w:p w:rsidR="00A669BA" w:rsidRPr="00817FD1" w:rsidRDefault="00A669BA" w:rsidP="00817FD1">
            <w:pPr>
              <w:widowControl/>
              <w:ind w:left="-57" w:right="-57"/>
              <w:jc w:val="both"/>
              <w:rPr>
                <w:rFonts w:ascii="Times New Roman" w:hAnsi="Times New Roman"/>
                <w:color w:val="000000"/>
                <w:sz w:val="14"/>
                <w:szCs w:val="14"/>
                <w:lang w:eastAsia="en-US"/>
              </w:rPr>
            </w:pPr>
          </w:p>
        </w:tc>
        <w:tc>
          <w:tcPr>
            <w:tcW w:w="405" w:type="pct"/>
            <w:vMerge w:val="restart"/>
          </w:tcPr>
          <w:p w:rsidR="00A669BA" w:rsidRPr="00F70078" w:rsidRDefault="00A669BA" w:rsidP="00817FD1">
            <w:pPr>
              <w:keepNext/>
              <w:widowControl/>
              <w:spacing w:line="245" w:lineRule="auto"/>
              <w:ind w:left="-57" w:right="-57"/>
              <w:jc w:val="both"/>
              <w:rPr>
                <w:rFonts w:ascii="Times New Roman" w:hAnsi="Times New Roman"/>
                <w:color w:val="FF0000"/>
                <w:sz w:val="14"/>
                <w:szCs w:val="16"/>
                <w:lang w:eastAsia="en-US"/>
              </w:rPr>
            </w:pPr>
            <w:r w:rsidRPr="00F70078">
              <w:rPr>
                <w:rFonts w:ascii="Times New Roman" w:hAnsi="Times New Roman"/>
                <w:color w:val="000000"/>
                <w:sz w:val="14"/>
                <w:szCs w:val="16"/>
                <w:lang w:eastAsia="en-US"/>
              </w:rPr>
              <w:t xml:space="preserve">Соисполнитель – отдел </w:t>
            </w:r>
            <w:r w:rsidR="00521398" w:rsidRPr="00F70078">
              <w:rPr>
                <w:rFonts w:ascii="Times New Roman" w:hAnsi="Times New Roman"/>
                <w:color w:val="000000"/>
                <w:sz w:val="14"/>
                <w:szCs w:val="16"/>
                <w:lang w:eastAsia="en-US"/>
              </w:rPr>
              <w:t xml:space="preserve">экономического анализа, стратегического планирования и прогнозирования </w:t>
            </w:r>
            <w:r w:rsidRPr="00F70078">
              <w:rPr>
                <w:rFonts w:ascii="Times New Roman" w:hAnsi="Times New Roman"/>
                <w:color w:val="000000"/>
                <w:sz w:val="14"/>
                <w:szCs w:val="16"/>
                <w:lang w:eastAsia="en-US"/>
              </w:rPr>
              <w:t>администрации города Чебоксары,</w:t>
            </w:r>
          </w:p>
          <w:p w:rsidR="00A669BA" w:rsidRPr="00817FD1" w:rsidRDefault="00A669BA" w:rsidP="00817FD1">
            <w:pPr>
              <w:keepNext/>
              <w:widowControl/>
              <w:spacing w:line="245" w:lineRule="auto"/>
              <w:ind w:left="-57" w:right="-57"/>
              <w:jc w:val="both"/>
              <w:rPr>
                <w:rFonts w:ascii="Times New Roman" w:hAnsi="Times New Roman"/>
                <w:sz w:val="14"/>
                <w:szCs w:val="16"/>
                <w:lang w:eastAsia="en-US"/>
              </w:rPr>
            </w:pPr>
            <w:r w:rsidRPr="00F70078">
              <w:rPr>
                <w:rFonts w:ascii="Times New Roman" w:hAnsi="Times New Roman"/>
                <w:sz w:val="14"/>
                <w:szCs w:val="16"/>
                <w:lang w:eastAsia="en-US"/>
              </w:rPr>
              <w:t>Участники – органы местног</w:t>
            </w:r>
            <w:r w:rsidRPr="00817FD1">
              <w:rPr>
                <w:rFonts w:ascii="Times New Roman" w:hAnsi="Times New Roman"/>
                <w:sz w:val="14"/>
                <w:szCs w:val="16"/>
                <w:lang w:eastAsia="en-US"/>
              </w:rPr>
              <w:t>о самоуправления – ответственные исполнители муниципальных программ города Чебоксары</w:t>
            </w:r>
          </w:p>
        </w:tc>
        <w:tc>
          <w:tcPr>
            <w:tcW w:w="22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tcPr>
          <w:p w:rsidR="00A669BA" w:rsidRDefault="00A669BA" w:rsidP="00A669BA">
            <w:pPr>
              <w:jc w:val="center"/>
            </w:pPr>
            <w:r w:rsidRPr="000A0FB5">
              <w:rPr>
                <w:rFonts w:ascii="Times New Roman" w:hAnsi="Times New Roman"/>
                <w:color w:val="000000"/>
                <w:sz w:val="14"/>
                <w:szCs w:val="16"/>
                <w:lang w:eastAsia="en-US"/>
              </w:rPr>
              <w:t>0,0</w:t>
            </w:r>
          </w:p>
        </w:tc>
        <w:tc>
          <w:tcPr>
            <w:tcW w:w="225" w:type="pct"/>
            <w:gridSpan w:val="2"/>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21" w:type="pct"/>
            <w:gridSpan w:val="2"/>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02"/>
        </w:trPr>
        <w:tc>
          <w:tcPr>
            <w:tcW w:w="361" w:type="pct"/>
            <w:vMerge/>
          </w:tcPr>
          <w:p w:rsidR="00A669BA" w:rsidRPr="00817FD1" w:rsidRDefault="00A669BA" w:rsidP="00817FD1">
            <w:pPr>
              <w:keepNext/>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FB5">
              <w:rPr>
                <w:rFonts w:ascii="Times New Roman" w:hAnsi="Times New Roman"/>
                <w:color w:val="000000"/>
                <w:sz w:val="14"/>
                <w:szCs w:val="16"/>
                <w:lang w:eastAsia="en-US"/>
              </w:rPr>
              <w:t>0,0</w:t>
            </w:r>
          </w:p>
        </w:tc>
        <w:tc>
          <w:tcPr>
            <w:tcW w:w="225"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296"/>
        </w:trPr>
        <w:tc>
          <w:tcPr>
            <w:tcW w:w="361" w:type="pct"/>
            <w:vMerge/>
          </w:tcPr>
          <w:p w:rsidR="00A669BA" w:rsidRPr="00817FD1" w:rsidRDefault="00A669BA" w:rsidP="00817FD1">
            <w:pPr>
              <w:keepNext/>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FB5">
              <w:rPr>
                <w:rFonts w:ascii="Times New Roman" w:hAnsi="Times New Roman"/>
                <w:color w:val="000000"/>
                <w:sz w:val="14"/>
                <w:szCs w:val="16"/>
                <w:lang w:eastAsia="en-US"/>
              </w:rPr>
              <w:t>0,0</w:t>
            </w:r>
          </w:p>
        </w:tc>
        <w:tc>
          <w:tcPr>
            <w:tcW w:w="225"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54"/>
        </w:trPr>
        <w:tc>
          <w:tcPr>
            <w:tcW w:w="361" w:type="pct"/>
            <w:vMerge/>
          </w:tcPr>
          <w:p w:rsidR="00A669BA" w:rsidRPr="00817FD1" w:rsidRDefault="00A669BA" w:rsidP="00817FD1">
            <w:pPr>
              <w:keepNext/>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FB5">
              <w:rPr>
                <w:rFonts w:ascii="Times New Roman" w:hAnsi="Times New Roman"/>
                <w:color w:val="000000"/>
                <w:sz w:val="14"/>
                <w:szCs w:val="16"/>
                <w:lang w:eastAsia="en-US"/>
              </w:rPr>
              <w:t>0,0</w:t>
            </w:r>
          </w:p>
        </w:tc>
        <w:tc>
          <w:tcPr>
            <w:tcW w:w="225"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85"/>
        </w:trPr>
        <w:tc>
          <w:tcPr>
            <w:tcW w:w="361" w:type="pct"/>
            <w:vMerge/>
          </w:tcPr>
          <w:p w:rsidR="00A669BA" w:rsidRPr="00817FD1" w:rsidRDefault="00A669BA" w:rsidP="00817FD1">
            <w:pPr>
              <w:keepNext/>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FB5">
              <w:rPr>
                <w:rFonts w:ascii="Times New Roman" w:hAnsi="Times New Roman"/>
                <w:color w:val="000000"/>
                <w:sz w:val="14"/>
                <w:szCs w:val="16"/>
                <w:lang w:eastAsia="en-US"/>
              </w:rPr>
              <w:t>0,0</w:t>
            </w:r>
          </w:p>
        </w:tc>
        <w:tc>
          <w:tcPr>
            <w:tcW w:w="225"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42"/>
        </w:trPr>
        <w:tc>
          <w:tcPr>
            <w:tcW w:w="361" w:type="pct"/>
            <w:vMerge w:val="restart"/>
          </w:tcPr>
          <w:p w:rsidR="00A669BA" w:rsidRPr="00817FD1" w:rsidRDefault="00A669BA" w:rsidP="00817FD1">
            <w:pPr>
              <w:keepNext/>
              <w:widowControl/>
              <w:autoSpaceDE/>
              <w:autoSpaceDN/>
              <w:adjustRightInd/>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8.3.</w:t>
            </w:r>
          </w:p>
        </w:tc>
        <w:tc>
          <w:tcPr>
            <w:tcW w:w="495" w:type="pct"/>
            <w:vMerge w:val="restart"/>
          </w:tcPr>
          <w:p w:rsidR="00A669BA" w:rsidRPr="00817FD1" w:rsidRDefault="00A669BA" w:rsidP="00817FD1">
            <w:pPr>
              <w:keepNext/>
              <w:widowControl/>
              <w:autoSpaceDE/>
              <w:autoSpaceDN/>
              <w:adjustRightInd/>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Размещение информации о бюджете и бюджетном процессе на едином портале бюджетной системы Российской Федерации</w:t>
            </w:r>
          </w:p>
        </w:tc>
        <w:tc>
          <w:tcPr>
            <w:tcW w:w="361" w:type="pct"/>
            <w:vMerge w:val="restart"/>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val="restart"/>
          </w:tcPr>
          <w:p w:rsidR="00A669BA" w:rsidRPr="00817FD1" w:rsidRDefault="00A669BA" w:rsidP="00817FD1">
            <w:pPr>
              <w:keepNext/>
              <w:widowControl/>
              <w:autoSpaceDE/>
              <w:autoSpaceDN/>
              <w:adjustRightInd/>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Ответственный исполнитель – Финуправление города</w:t>
            </w:r>
          </w:p>
          <w:p w:rsidR="00A669BA" w:rsidRPr="00817FD1" w:rsidRDefault="00A669BA" w:rsidP="00817FD1">
            <w:pPr>
              <w:keepNext/>
              <w:widowControl/>
              <w:autoSpaceDE/>
              <w:autoSpaceDN/>
              <w:adjustRightInd/>
              <w:spacing w:line="245" w:lineRule="auto"/>
              <w:ind w:left="-57" w:right="-5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FB5">
              <w:rPr>
                <w:rFonts w:ascii="Times New Roman" w:hAnsi="Times New Roman"/>
                <w:color w:val="000000"/>
                <w:sz w:val="14"/>
                <w:szCs w:val="16"/>
                <w:lang w:eastAsia="en-US"/>
              </w:rPr>
              <w:t>0,0</w:t>
            </w:r>
          </w:p>
        </w:tc>
        <w:tc>
          <w:tcPr>
            <w:tcW w:w="225"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01"/>
        </w:trPr>
        <w:tc>
          <w:tcPr>
            <w:tcW w:w="361" w:type="pct"/>
            <w:vMerge/>
          </w:tcPr>
          <w:p w:rsidR="00A669BA" w:rsidRPr="00817FD1" w:rsidRDefault="00A669BA" w:rsidP="00817FD1">
            <w:pPr>
              <w:keepNext/>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FB5">
              <w:rPr>
                <w:rFonts w:ascii="Times New Roman" w:hAnsi="Times New Roman"/>
                <w:color w:val="000000"/>
                <w:sz w:val="14"/>
                <w:szCs w:val="16"/>
                <w:lang w:eastAsia="en-US"/>
              </w:rPr>
              <w:t>0,0</w:t>
            </w:r>
          </w:p>
        </w:tc>
        <w:tc>
          <w:tcPr>
            <w:tcW w:w="225"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222"/>
        </w:trPr>
        <w:tc>
          <w:tcPr>
            <w:tcW w:w="361" w:type="pct"/>
            <w:vMerge/>
          </w:tcPr>
          <w:p w:rsidR="00A669BA" w:rsidRPr="00817FD1" w:rsidRDefault="00A669BA" w:rsidP="00817FD1">
            <w:pPr>
              <w:keepNext/>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FB5">
              <w:rPr>
                <w:rFonts w:ascii="Times New Roman" w:hAnsi="Times New Roman"/>
                <w:color w:val="000000"/>
                <w:sz w:val="14"/>
                <w:szCs w:val="16"/>
                <w:lang w:eastAsia="en-US"/>
              </w:rPr>
              <w:t>0,0</w:t>
            </w:r>
          </w:p>
        </w:tc>
        <w:tc>
          <w:tcPr>
            <w:tcW w:w="225"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54"/>
        </w:trPr>
        <w:tc>
          <w:tcPr>
            <w:tcW w:w="361" w:type="pct"/>
            <w:vMerge/>
          </w:tcPr>
          <w:p w:rsidR="00A669BA" w:rsidRPr="00817FD1" w:rsidRDefault="00A669BA" w:rsidP="00817FD1">
            <w:pPr>
              <w:keepNext/>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FB5">
              <w:rPr>
                <w:rFonts w:ascii="Times New Roman" w:hAnsi="Times New Roman"/>
                <w:color w:val="000000"/>
                <w:sz w:val="14"/>
                <w:szCs w:val="16"/>
                <w:lang w:eastAsia="en-US"/>
              </w:rPr>
              <w:t>0,0</w:t>
            </w:r>
          </w:p>
        </w:tc>
        <w:tc>
          <w:tcPr>
            <w:tcW w:w="225"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58"/>
        </w:trPr>
        <w:tc>
          <w:tcPr>
            <w:tcW w:w="361" w:type="pct"/>
            <w:vMerge/>
          </w:tcPr>
          <w:p w:rsidR="00A669BA" w:rsidRPr="00817FD1" w:rsidRDefault="00A669BA" w:rsidP="00817FD1">
            <w:pPr>
              <w:keepNext/>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FB5">
              <w:rPr>
                <w:rFonts w:ascii="Times New Roman" w:hAnsi="Times New Roman"/>
                <w:color w:val="000000"/>
                <w:sz w:val="14"/>
                <w:szCs w:val="16"/>
                <w:lang w:eastAsia="en-US"/>
              </w:rPr>
              <w:t>0,0</w:t>
            </w:r>
          </w:p>
        </w:tc>
        <w:tc>
          <w:tcPr>
            <w:tcW w:w="225"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78"/>
        </w:trPr>
        <w:tc>
          <w:tcPr>
            <w:tcW w:w="361" w:type="pct"/>
            <w:vMerge w:val="restart"/>
          </w:tcPr>
          <w:p w:rsidR="00A669BA" w:rsidRPr="00817FD1" w:rsidRDefault="00A669BA" w:rsidP="00817FD1">
            <w:pPr>
              <w:keepNext/>
              <w:widowControl/>
              <w:spacing w:line="23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8.4.</w:t>
            </w:r>
          </w:p>
        </w:tc>
        <w:tc>
          <w:tcPr>
            <w:tcW w:w="495" w:type="pct"/>
            <w:vMerge w:val="restart"/>
          </w:tcPr>
          <w:p w:rsidR="00A669BA" w:rsidRPr="00817FD1" w:rsidRDefault="00A669BA" w:rsidP="00817FD1">
            <w:pPr>
              <w:keepNext/>
              <w:widowControl/>
              <w:spacing w:line="23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Размещение информации о деятельности муниципальных учреждений города Чебоксары на официальном сайте Российской Федерации в информационно-телекоммуникационной сети «Интернет»</w:t>
            </w:r>
          </w:p>
        </w:tc>
        <w:tc>
          <w:tcPr>
            <w:tcW w:w="361" w:type="pct"/>
            <w:vMerge w:val="restart"/>
          </w:tcPr>
          <w:p w:rsidR="00A669BA" w:rsidRPr="00817FD1" w:rsidRDefault="00A669BA" w:rsidP="00817FD1">
            <w:pPr>
              <w:keepNext/>
              <w:widowControl/>
              <w:spacing w:line="235" w:lineRule="auto"/>
              <w:ind w:left="-57" w:right="-57" w:firstLine="57"/>
              <w:jc w:val="both"/>
              <w:rPr>
                <w:rFonts w:ascii="Times New Roman" w:hAnsi="Times New Roman"/>
                <w:color w:val="000000"/>
                <w:sz w:val="14"/>
                <w:szCs w:val="16"/>
                <w:lang w:eastAsia="en-US"/>
              </w:rPr>
            </w:pPr>
          </w:p>
        </w:tc>
        <w:tc>
          <w:tcPr>
            <w:tcW w:w="405" w:type="pct"/>
            <w:vMerge w:val="restart"/>
          </w:tcPr>
          <w:p w:rsidR="00A669BA" w:rsidRPr="00817FD1" w:rsidRDefault="00A669BA" w:rsidP="00817FD1">
            <w:pPr>
              <w:keepNext/>
              <w:widowControl/>
              <w:spacing w:line="235" w:lineRule="auto"/>
              <w:ind w:left="-57" w:right="-57"/>
              <w:jc w:val="both"/>
              <w:rPr>
                <w:rFonts w:ascii="Times New Roman" w:hAnsi="Times New Roman"/>
                <w:sz w:val="14"/>
                <w:szCs w:val="16"/>
                <w:lang w:eastAsia="en-US"/>
              </w:rPr>
            </w:pPr>
            <w:r w:rsidRPr="00817FD1">
              <w:rPr>
                <w:rFonts w:ascii="Times New Roman" w:hAnsi="Times New Roman"/>
                <w:sz w:val="14"/>
                <w:szCs w:val="16"/>
                <w:lang w:eastAsia="en-US"/>
              </w:rPr>
              <w:t>Участники – органы местного самоуправления, осуществляющие функции и полномочия учредителя муниципальных учреждений города Чебоксары</w:t>
            </w:r>
          </w:p>
          <w:p w:rsidR="00A669BA" w:rsidRPr="00817FD1" w:rsidRDefault="00A669BA" w:rsidP="00817FD1">
            <w:pPr>
              <w:keepNext/>
              <w:widowControl/>
              <w:spacing w:line="235" w:lineRule="auto"/>
              <w:ind w:left="-57" w:right="-57"/>
              <w:jc w:val="both"/>
              <w:rPr>
                <w:rFonts w:ascii="Times New Roman" w:hAnsi="Times New Roman"/>
                <w:sz w:val="14"/>
                <w:szCs w:val="16"/>
                <w:lang w:eastAsia="en-US"/>
              </w:rPr>
            </w:pPr>
          </w:p>
        </w:tc>
        <w:tc>
          <w:tcPr>
            <w:tcW w:w="225" w:type="pct"/>
          </w:tcPr>
          <w:p w:rsidR="00A669BA" w:rsidRPr="00817FD1" w:rsidRDefault="00A669BA"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tcPr>
          <w:p w:rsidR="00A669BA" w:rsidRDefault="00A669BA" w:rsidP="00A669BA">
            <w:pPr>
              <w:jc w:val="center"/>
            </w:pPr>
            <w:r w:rsidRPr="000A0FB5">
              <w:rPr>
                <w:rFonts w:ascii="Times New Roman" w:hAnsi="Times New Roman"/>
                <w:color w:val="000000"/>
                <w:sz w:val="14"/>
                <w:szCs w:val="16"/>
                <w:lang w:eastAsia="en-US"/>
              </w:rPr>
              <w:t>0,0</w:t>
            </w:r>
          </w:p>
        </w:tc>
        <w:tc>
          <w:tcPr>
            <w:tcW w:w="225" w:type="pct"/>
            <w:gridSpan w:val="2"/>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21" w:type="pct"/>
            <w:gridSpan w:val="2"/>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194"/>
        </w:trPr>
        <w:tc>
          <w:tcPr>
            <w:tcW w:w="361" w:type="pct"/>
            <w:vMerge/>
          </w:tcPr>
          <w:p w:rsidR="00A669BA" w:rsidRPr="00817FD1" w:rsidRDefault="00A669BA"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A669BA" w:rsidRPr="00817FD1" w:rsidRDefault="00A669BA"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FB5">
              <w:rPr>
                <w:rFonts w:ascii="Times New Roman" w:hAnsi="Times New Roman"/>
                <w:color w:val="000000"/>
                <w:sz w:val="14"/>
                <w:szCs w:val="16"/>
                <w:lang w:eastAsia="en-US"/>
              </w:rPr>
              <w:t>0,0</w:t>
            </w:r>
          </w:p>
        </w:tc>
        <w:tc>
          <w:tcPr>
            <w:tcW w:w="225"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252"/>
        </w:trPr>
        <w:tc>
          <w:tcPr>
            <w:tcW w:w="361" w:type="pct"/>
            <w:vMerge/>
          </w:tcPr>
          <w:p w:rsidR="00A669BA" w:rsidRPr="00817FD1" w:rsidRDefault="00A669BA"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A669BA" w:rsidRPr="00817FD1" w:rsidRDefault="00A669BA"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FB5">
              <w:rPr>
                <w:rFonts w:ascii="Times New Roman" w:hAnsi="Times New Roman"/>
                <w:color w:val="000000"/>
                <w:sz w:val="14"/>
                <w:szCs w:val="16"/>
                <w:lang w:eastAsia="en-US"/>
              </w:rPr>
              <w:t>0,0</w:t>
            </w:r>
          </w:p>
        </w:tc>
        <w:tc>
          <w:tcPr>
            <w:tcW w:w="225"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98"/>
        </w:trPr>
        <w:tc>
          <w:tcPr>
            <w:tcW w:w="361" w:type="pct"/>
            <w:vMerge/>
          </w:tcPr>
          <w:p w:rsidR="00A669BA" w:rsidRPr="00817FD1" w:rsidRDefault="00A669BA"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A669BA" w:rsidRPr="00817FD1" w:rsidRDefault="00A669BA"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FB5">
              <w:rPr>
                <w:rFonts w:ascii="Times New Roman" w:hAnsi="Times New Roman"/>
                <w:color w:val="000000"/>
                <w:sz w:val="14"/>
                <w:szCs w:val="16"/>
                <w:lang w:eastAsia="en-US"/>
              </w:rPr>
              <w:t>0,0</w:t>
            </w:r>
          </w:p>
        </w:tc>
        <w:tc>
          <w:tcPr>
            <w:tcW w:w="225"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A669BA" w:rsidRPr="00817FD1" w:rsidTr="00B9451B">
        <w:trPr>
          <w:trHeight w:val="415"/>
        </w:trPr>
        <w:tc>
          <w:tcPr>
            <w:tcW w:w="361" w:type="pct"/>
            <w:vMerge/>
          </w:tcPr>
          <w:p w:rsidR="00A669BA" w:rsidRPr="00817FD1" w:rsidRDefault="00A669BA"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A669BA" w:rsidRPr="00817FD1" w:rsidRDefault="00A669BA"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A669BA" w:rsidRPr="00817FD1" w:rsidRDefault="00A669BA"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A669BA" w:rsidRPr="00817FD1" w:rsidRDefault="00A669BA"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A669BA" w:rsidRPr="00817FD1" w:rsidRDefault="00A669BA"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A669BA" w:rsidRPr="00817FD1" w:rsidRDefault="00A669BA"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A669BA" w:rsidRPr="00817FD1" w:rsidRDefault="00A669BA"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A669BA" w:rsidRDefault="00A669BA" w:rsidP="00A669BA">
            <w:pPr>
              <w:jc w:val="center"/>
            </w:pPr>
            <w:r w:rsidRPr="000A0FB5">
              <w:rPr>
                <w:rFonts w:ascii="Times New Roman" w:hAnsi="Times New Roman"/>
                <w:color w:val="000000"/>
                <w:sz w:val="14"/>
                <w:szCs w:val="16"/>
                <w:lang w:eastAsia="en-US"/>
              </w:rPr>
              <w:t>0,0</w:t>
            </w:r>
          </w:p>
        </w:tc>
        <w:tc>
          <w:tcPr>
            <w:tcW w:w="225"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A669BA" w:rsidRPr="00817FD1" w:rsidRDefault="00A669BA" w:rsidP="00817FD1">
            <w:pPr>
              <w:jc w:val="center"/>
            </w:pPr>
            <w:r w:rsidRPr="00817FD1">
              <w:rPr>
                <w:rFonts w:ascii="Times New Roman" w:eastAsia="Calibri" w:hAnsi="Times New Roman"/>
                <w:color w:val="000000"/>
                <w:sz w:val="14"/>
                <w:szCs w:val="16"/>
                <w:lang w:eastAsia="en-US"/>
              </w:rPr>
              <w:t>0,0</w:t>
            </w:r>
          </w:p>
        </w:tc>
      </w:tr>
      <w:tr w:rsidR="00D066F3" w:rsidRPr="00817FD1" w:rsidTr="00B9451B">
        <w:trPr>
          <w:trHeight w:val="90"/>
        </w:trPr>
        <w:tc>
          <w:tcPr>
            <w:tcW w:w="361" w:type="pct"/>
            <w:vMerge w:val="restart"/>
          </w:tcPr>
          <w:p w:rsidR="00D066F3" w:rsidRPr="00817FD1" w:rsidRDefault="00D066F3" w:rsidP="00817FD1">
            <w:pPr>
              <w:widowControl/>
              <w:autoSpaceDE/>
              <w:autoSpaceDN/>
              <w:adjustRightInd/>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Основное мероприятие 9.</w:t>
            </w:r>
          </w:p>
        </w:tc>
        <w:tc>
          <w:tcPr>
            <w:tcW w:w="495" w:type="pct"/>
            <w:vMerge w:val="restart"/>
          </w:tcPr>
          <w:p w:rsidR="00D066F3" w:rsidRPr="00817FD1" w:rsidRDefault="00D066F3"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sz w:val="14"/>
                <w:szCs w:val="14"/>
              </w:rPr>
              <w:t>Централизация функций органов местного самоуправления города Чебоксары и муниципальных учреждений города Чебоксары по ведению бюджетного и бухгалтерского учета и составлению отчетности</w:t>
            </w:r>
          </w:p>
        </w:tc>
        <w:tc>
          <w:tcPr>
            <w:tcW w:w="361" w:type="pct"/>
            <w:vMerge w:val="restart"/>
          </w:tcPr>
          <w:p w:rsidR="00D066F3" w:rsidRPr="00817FD1" w:rsidRDefault="00D066F3" w:rsidP="00817FD1">
            <w:pPr>
              <w:widowControl/>
              <w:ind w:left="-57" w:right="-57"/>
              <w:jc w:val="both"/>
              <w:rPr>
                <w:rFonts w:ascii="Times New Roman" w:hAnsi="Times New Roman"/>
                <w:sz w:val="14"/>
                <w:szCs w:val="14"/>
              </w:rPr>
            </w:pPr>
            <w:r w:rsidRPr="00817FD1">
              <w:rPr>
                <w:rFonts w:ascii="Times New Roman" w:hAnsi="Times New Roman"/>
                <w:sz w:val="14"/>
                <w:szCs w:val="14"/>
              </w:rPr>
              <w:t xml:space="preserve">Повышение качества ведения бюджетного учета, снижение расходов на его организацию, оптимизация численности бухгалтерских работников, унификация и оптимизация процессов взаимодействия структурных подразделений органов местного самоуправления с бухгалтерскими службами </w:t>
            </w:r>
          </w:p>
          <w:p w:rsidR="00D066F3" w:rsidRPr="00817FD1" w:rsidRDefault="00D066F3" w:rsidP="00817FD1">
            <w:pPr>
              <w:widowControl/>
              <w:ind w:left="-57" w:right="-57"/>
              <w:jc w:val="both"/>
              <w:rPr>
                <w:rFonts w:ascii="Times New Roman" w:hAnsi="Times New Roman"/>
                <w:sz w:val="14"/>
                <w:szCs w:val="16"/>
                <w:lang w:eastAsia="en-US"/>
              </w:rPr>
            </w:pPr>
          </w:p>
        </w:tc>
        <w:tc>
          <w:tcPr>
            <w:tcW w:w="405" w:type="pct"/>
            <w:vMerge w:val="restart"/>
          </w:tcPr>
          <w:p w:rsidR="00D066F3" w:rsidRPr="00817FD1" w:rsidRDefault="00D066F3" w:rsidP="00817FD1">
            <w:pPr>
              <w:widowControl/>
              <w:autoSpaceDE/>
              <w:autoSpaceDN/>
              <w:adjustRightInd/>
              <w:ind w:left="-57" w:right="-57"/>
              <w:jc w:val="both"/>
              <w:rPr>
                <w:rFonts w:ascii="Times New Roman" w:hAnsi="Times New Roman"/>
                <w:color w:val="FF0000"/>
                <w:sz w:val="14"/>
                <w:szCs w:val="16"/>
                <w:lang w:eastAsia="en-US"/>
              </w:rPr>
            </w:pPr>
            <w:r w:rsidRPr="00817FD1">
              <w:rPr>
                <w:rFonts w:ascii="Times New Roman" w:hAnsi="Times New Roman"/>
                <w:sz w:val="14"/>
                <w:szCs w:val="14"/>
              </w:rPr>
              <w:lastRenderedPageBreak/>
              <w:t xml:space="preserve">Ответственный исполнитель </w:t>
            </w:r>
            <w:r w:rsidRPr="00817FD1">
              <w:rPr>
                <w:rFonts w:ascii="Times New Roman" w:hAnsi="Times New Roman"/>
                <w:color w:val="000000"/>
                <w:sz w:val="14"/>
                <w:szCs w:val="16"/>
                <w:lang w:eastAsia="en-US"/>
              </w:rPr>
              <w:t>–</w:t>
            </w:r>
            <w:r w:rsidRPr="00817FD1">
              <w:rPr>
                <w:rFonts w:ascii="Times New Roman" w:hAnsi="Times New Roman"/>
                <w:sz w:val="14"/>
                <w:szCs w:val="14"/>
              </w:rPr>
              <w:t xml:space="preserve"> </w:t>
            </w:r>
            <w:r w:rsidRPr="00817FD1">
              <w:rPr>
                <w:rFonts w:ascii="Times New Roman" w:hAnsi="Times New Roman"/>
                <w:sz w:val="14"/>
                <w:szCs w:val="16"/>
                <w:lang w:eastAsia="en-US"/>
              </w:rPr>
              <w:t>Финуправление города</w:t>
            </w:r>
            <w:r w:rsidRPr="00817FD1">
              <w:rPr>
                <w:rFonts w:ascii="Times New Roman" w:hAnsi="Times New Roman"/>
                <w:sz w:val="14"/>
                <w:szCs w:val="14"/>
              </w:rPr>
              <w:t xml:space="preserve">, Соисполнители </w:t>
            </w:r>
            <w:r w:rsidRPr="00817FD1">
              <w:rPr>
                <w:rFonts w:ascii="Times New Roman" w:hAnsi="Times New Roman"/>
                <w:color w:val="000000"/>
                <w:sz w:val="14"/>
                <w:szCs w:val="16"/>
                <w:lang w:eastAsia="en-US"/>
              </w:rPr>
              <w:t>–</w:t>
            </w:r>
            <w:r w:rsidRPr="00817FD1">
              <w:rPr>
                <w:rFonts w:ascii="Times New Roman" w:hAnsi="Times New Roman"/>
                <w:sz w:val="14"/>
                <w:szCs w:val="14"/>
              </w:rPr>
              <w:t xml:space="preserve"> </w:t>
            </w:r>
            <w:r w:rsidRPr="00817FD1">
              <w:rPr>
                <w:rFonts w:ascii="Times New Roman" w:hAnsi="Times New Roman"/>
                <w:sz w:val="14"/>
                <w:szCs w:val="16"/>
                <w:lang w:eastAsia="en-US"/>
              </w:rPr>
              <w:t xml:space="preserve">органы местного самоуправления, </w:t>
            </w:r>
            <w:r w:rsidRPr="00817FD1">
              <w:rPr>
                <w:rFonts w:ascii="Times New Roman" w:hAnsi="Times New Roman"/>
                <w:sz w:val="14"/>
                <w:szCs w:val="14"/>
                <w:lang w:eastAsia="en-US"/>
              </w:rPr>
              <w:t xml:space="preserve">МКУ </w:t>
            </w:r>
            <w:r w:rsidRPr="00817FD1">
              <w:rPr>
                <w:rFonts w:ascii="Times New Roman" w:hAnsi="Times New Roman"/>
                <w:sz w:val="14"/>
                <w:szCs w:val="14"/>
              </w:rPr>
              <w:t>«Центр бухгалтерского учета»</w:t>
            </w:r>
          </w:p>
        </w:tc>
        <w:tc>
          <w:tcPr>
            <w:tcW w:w="225" w:type="pct"/>
          </w:tcPr>
          <w:p w:rsidR="00D066F3" w:rsidRPr="00817FD1" w:rsidRDefault="00D066F3"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D066F3" w:rsidRPr="00817FD1" w:rsidRDefault="00D066F3"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D066F3" w:rsidRPr="00817FD1" w:rsidRDefault="00D066F3"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Ч421000000</w:t>
            </w:r>
          </w:p>
        </w:tc>
        <w:tc>
          <w:tcPr>
            <w:tcW w:w="181" w:type="pct"/>
          </w:tcPr>
          <w:p w:rsidR="00D066F3" w:rsidRPr="00817FD1" w:rsidRDefault="00D066F3"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D066F3" w:rsidRPr="00817FD1" w:rsidRDefault="00D066F3"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D066F3" w:rsidRPr="00817FD1" w:rsidRDefault="00D066F3" w:rsidP="00501A00">
            <w:pPr>
              <w:widowControl/>
              <w:autoSpaceDE/>
              <w:autoSpaceDN/>
              <w:adjustRightInd/>
              <w:ind w:left="-57" w:right="-110" w:hanging="50"/>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14143,7</w:t>
            </w:r>
          </w:p>
        </w:tc>
        <w:tc>
          <w:tcPr>
            <w:tcW w:w="181" w:type="pct"/>
          </w:tcPr>
          <w:p w:rsidR="00D066F3" w:rsidRPr="00817FD1" w:rsidRDefault="00D066F3" w:rsidP="00501A00">
            <w:pPr>
              <w:widowControl/>
              <w:autoSpaceDE/>
              <w:autoSpaceDN/>
              <w:adjustRightInd/>
              <w:ind w:left="-57" w:right="-108" w:hanging="48"/>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30968,2</w:t>
            </w:r>
          </w:p>
        </w:tc>
        <w:tc>
          <w:tcPr>
            <w:tcW w:w="180" w:type="pct"/>
            <w:shd w:val="clear" w:color="auto" w:fill="FFFFFF"/>
          </w:tcPr>
          <w:p w:rsidR="00D066F3" w:rsidRPr="00817FD1" w:rsidRDefault="0086515D" w:rsidP="00D066F3">
            <w:pPr>
              <w:widowControl/>
              <w:autoSpaceDE/>
              <w:autoSpaceDN/>
              <w:adjustRightInd/>
              <w:ind w:left="-57" w:right="-108" w:hanging="52"/>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67945,4</w:t>
            </w:r>
          </w:p>
        </w:tc>
        <w:tc>
          <w:tcPr>
            <w:tcW w:w="225" w:type="pct"/>
            <w:shd w:val="clear" w:color="auto" w:fill="FFFFFF"/>
          </w:tcPr>
          <w:p w:rsidR="00D066F3" w:rsidRPr="00817FD1" w:rsidRDefault="0086515D" w:rsidP="00817FD1">
            <w:pPr>
              <w:widowControl/>
              <w:autoSpaceDE/>
              <w:autoSpaceDN/>
              <w:adjustRightInd/>
              <w:ind w:left="-57" w:right="-57" w:firstLine="36"/>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65000,0</w:t>
            </w:r>
          </w:p>
        </w:tc>
        <w:tc>
          <w:tcPr>
            <w:tcW w:w="230" w:type="pct"/>
            <w:gridSpan w:val="2"/>
            <w:shd w:val="clear" w:color="auto" w:fill="FFFFFF"/>
          </w:tcPr>
          <w:p w:rsidR="00D066F3" w:rsidRPr="00817FD1" w:rsidRDefault="0086515D" w:rsidP="00D066F3">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65000,0</w:t>
            </w:r>
          </w:p>
        </w:tc>
        <w:tc>
          <w:tcPr>
            <w:tcW w:w="225" w:type="pct"/>
            <w:gridSpan w:val="2"/>
            <w:shd w:val="clear" w:color="auto" w:fill="FFFFFF"/>
          </w:tcPr>
          <w:p w:rsidR="00D066F3" w:rsidRPr="00817FD1" w:rsidRDefault="00A669BA" w:rsidP="00817FD1">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12</w:t>
            </w:r>
            <w:r w:rsidR="00D066F3" w:rsidRPr="00817FD1">
              <w:rPr>
                <w:rFonts w:ascii="Times New Roman" w:eastAsia="Calibri" w:hAnsi="Times New Roman"/>
                <w:color w:val="000000"/>
                <w:sz w:val="14"/>
                <w:szCs w:val="16"/>
                <w:lang w:eastAsia="en-US"/>
              </w:rPr>
              <w:t>0000,0</w:t>
            </w:r>
          </w:p>
        </w:tc>
        <w:tc>
          <w:tcPr>
            <w:tcW w:w="221" w:type="pct"/>
            <w:gridSpan w:val="2"/>
            <w:shd w:val="clear" w:color="auto" w:fill="FFFFFF"/>
          </w:tcPr>
          <w:p w:rsidR="00D066F3" w:rsidRPr="00817FD1" w:rsidRDefault="00D066F3"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150000,0</w:t>
            </w:r>
          </w:p>
        </w:tc>
      </w:tr>
      <w:tr w:rsidR="0086515D" w:rsidRPr="00817FD1" w:rsidTr="00B9451B">
        <w:trPr>
          <w:trHeight w:val="78"/>
        </w:trPr>
        <w:tc>
          <w:tcPr>
            <w:tcW w:w="361" w:type="pct"/>
            <w:vMerge/>
          </w:tcPr>
          <w:p w:rsidR="0086515D" w:rsidRPr="00817FD1" w:rsidRDefault="0086515D"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86515D" w:rsidRPr="00817FD1" w:rsidRDefault="0086515D"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86515D" w:rsidRPr="00817FD1" w:rsidRDefault="0086515D"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86515D" w:rsidRPr="00817FD1" w:rsidRDefault="0086515D"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86515D" w:rsidRPr="00817FD1" w:rsidRDefault="0086515D"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86515D" w:rsidRPr="00817FD1" w:rsidRDefault="0086515D"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86515D" w:rsidRPr="00817FD1" w:rsidRDefault="0086515D"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86515D" w:rsidRPr="00817FD1" w:rsidRDefault="0086515D"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86515D" w:rsidRPr="00817FD1" w:rsidRDefault="0086515D"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86515D" w:rsidRPr="00817FD1" w:rsidRDefault="0086515D"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86515D" w:rsidRPr="00817FD1" w:rsidRDefault="0086515D"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86515D" w:rsidRPr="00817FD1" w:rsidRDefault="0086515D"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86515D" w:rsidRPr="00817FD1" w:rsidRDefault="0086515D" w:rsidP="00501A00">
            <w:pPr>
              <w:widowControl/>
              <w:autoSpaceDE/>
              <w:autoSpaceDN/>
              <w:adjustRightInd/>
              <w:ind w:left="-57" w:right="-110" w:hanging="50"/>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86515D" w:rsidRPr="00817FD1" w:rsidRDefault="0086515D" w:rsidP="00501A00">
            <w:pPr>
              <w:widowControl/>
              <w:autoSpaceDE/>
              <w:autoSpaceDN/>
              <w:adjustRightInd/>
              <w:ind w:left="-57" w:right="-108" w:hanging="48"/>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86515D" w:rsidRPr="00817FD1" w:rsidRDefault="0086515D" w:rsidP="00D066F3">
            <w:pPr>
              <w:widowControl/>
              <w:autoSpaceDE/>
              <w:autoSpaceDN/>
              <w:adjustRightInd/>
              <w:ind w:left="-57" w:right="-108" w:hanging="52"/>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86515D" w:rsidRPr="00817FD1" w:rsidRDefault="0086515D"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86515D" w:rsidRPr="00817FD1" w:rsidRDefault="0086515D" w:rsidP="004733FA">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gridSpan w:val="2"/>
            <w:shd w:val="clear" w:color="auto" w:fill="FFFFFF"/>
          </w:tcPr>
          <w:p w:rsidR="0086515D" w:rsidRPr="00817FD1" w:rsidRDefault="0086515D"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86515D" w:rsidRPr="00817FD1" w:rsidRDefault="0086515D" w:rsidP="00817FD1">
            <w:pPr>
              <w:jc w:val="center"/>
            </w:pPr>
            <w:r w:rsidRPr="00817FD1">
              <w:rPr>
                <w:rFonts w:ascii="Times New Roman" w:eastAsia="Calibri" w:hAnsi="Times New Roman"/>
                <w:color w:val="000000"/>
                <w:sz w:val="14"/>
                <w:szCs w:val="16"/>
                <w:lang w:eastAsia="en-US"/>
              </w:rPr>
              <w:t>0,0</w:t>
            </w:r>
          </w:p>
        </w:tc>
      </w:tr>
      <w:tr w:rsidR="0086515D" w:rsidRPr="00817FD1" w:rsidTr="00B9451B">
        <w:trPr>
          <w:trHeight w:val="282"/>
        </w:trPr>
        <w:tc>
          <w:tcPr>
            <w:tcW w:w="361" w:type="pct"/>
            <w:vMerge/>
          </w:tcPr>
          <w:p w:rsidR="0086515D" w:rsidRPr="00817FD1" w:rsidRDefault="0086515D"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86515D" w:rsidRPr="00817FD1" w:rsidRDefault="0086515D"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86515D" w:rsidRPr="00817FD1" w:rsidRDefault="0086515D"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86515D" w:rsidRPr="00817FD1" w:rsidRDefault="0086515D"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86515D" w:rsidRPr="00817FD1" w:rsidRDefault="0086515D"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86515D" w:rsidRPr="00817FD1" w:rsidRDefault="0086515D"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86515D" w:rsidRPr="00817FD1" w:rsidRDefault="0086515D"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86515D" w:rsidRPr="00817FD1" w:rsidRDefault="0086515D"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86515D" w:rsidRPr="00817FD1" w:rsidRDefault="0086515D"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86515D" w:rsidRPr="00817FD1" w:rsidRDefault="0086515D"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86515D" w:rsidRPr="00817FD1" w:rsidRDefault="0086515D"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86515D" w:rsidRPr="00817FD1" w:rsidRDefault="0086515D"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86515D" w:rsidRPr="00817FD1" w:rsidRDefault="0086515D" w:rsidP="00501A00">
            <w:pPr>
              <w:widowControl/>
              <w:autoSpaceDE/>
              <w:autoSpaceDN/>
              <w:adjustRightInd/>
              <w:ind w:left="-57" w:right="-110" w:hanging="50"/>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86515D" w:rsidRPr="00817FD1" w:rsidRDefault="0086515D" w:rsidP="00501A00">
            <w:pPr>
              <w:widowControl/>
              <w:autoSpaceDE/>
              <w:autoSpaceDN/>
              <w:adjustRightInd/>
              <w:ind w:left="-57" w:right="-108" w:hanging="48"/>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86515D" w:rsidRPr="00817FD1" w:rsidRDefault="0086515D" w:rsidP="00D066F3">
            <w:pPr>
              <w:widowControl/>
              <w:autoSpaceDE/>
              <w:autoSpaceDN/>
              <w:adjustRightInd/>
              <w:ind w:left="-57" w:right="-108" w:hanging="52"/>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86515D" w:rsidRPr="00817FD1" w:rsidRDefault="0086515D"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86515D" w:rsidRPr="00817FD1" w:rsidRDefault="0086515D" w:rsidP="004733FA">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gridSpan w:val="2"/>
            <w:shd w:val="clear" w:color="auto" w:fill="FFFFFF"/>
          </w:tcPr>
          <w:p w:rsidR="0086515D" w:rsidRPr="00817FD1" w:rsidRDefault="0086515D"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86515D" w:rsidRPr="00817FD1" w:rsidRDefault="0086515D" w:rsidP="00817FD1">
            <w:pPr>
              <w:jc w:val="center"/>
            </w:pPr>
            <w:r w:rsidRPr="00817FD1">
              <w:rPr>
                <w:rFonts w:ascii="Times New Roman" w:eastAsia="Calibri" w:hAnsi="Times New Roman"/>
                <w:color w:val="000000"/>
                <w:sz w:val="14"/>
                <w:szCs w:val="16"/>
                <w:lang w:eastAsia="en-US"/>
              </w:rPr>
              <w:t>0,0</w:t>
            </w:r>
          </w:p>
        </w:tc>
      </w:tr>
      <w:tr w:rsidR="0086515D" w:rsidRPr="00817FD1" w:rsidTr="00B9451B">
        <w:trPr>
          <w:trHeight w:val="102"/>
        </w:trPr>
        <w:tc>
          <w:tcPr>
            <w:tcW w:w="361" w:type="pct"/>
            <w:vMerge/>
          </w:tcPr>
          <w:p w:rsidR="0086515D" w:rsidRPr="00817FD1" w:rsidRDefault="0086515D"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86515D" w:rsidRPr="00817FD1" w:rsidRDefault="0086515D"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86515D" w:rsidRPr="00817FD1" w:rsidRDefault="0086515D"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86515D" w:rsidRPr="00817FD1" w:rsidRDefault="0086515D"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86515D" w:rsidRPr="00817FD1" w:rsidRDefault="0086515D"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35" w:type="pct"/>
          </w:tcPr>
          <w:p w:rsidR="0086515D" w:rsidRPr="00817FD1" w:rsidRDefault="0086515D"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5" w:type="pct"/>
          </w:tcPr>
          <w:p w:rsidR="0086515D" w:rsidRPr="00817FD1" w:rsidRDefault="0086515D"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Ч421040700</w:t>
            </w:r>
          </w:p>
        </w:tc>
        <w:tc>
          <w:tcPr>
            <w:tcW w:w="181" w:type="pct"/>
          </w:tcPr>
          <w:p w:rsidR="0086515D" w:rsidRPr="00817FD1" w:rsidRDefault="0086515D" w:rsidP="00817FD1">
            <w:pPr>
              <w:widowControl/>
              <w:autoSpaceDE/>
              <w:autoSpaceDN/>
              <w:adjustRightInd/>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w:t>
            </w:r>
          </w:p>
        </w:tc>
        <w:tc>
          <w:tcPr>
            <w:tcW w:w="540" w:type="pct"/>
            <w:vMerge w:val="restart"/>
          </w:tcPr>
          <w:p w:rsidR="0086515D" w:rsidRPr="00817FD1" w:rsidRDefault="0086515D"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86515D" w:rsidRPr="00817FD1" w:rsidRDefault="0086515D"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86515D" w:rsidRPr="00817FD1" w:rsidRDefault="0086515D"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86515D" w:rsidRPr="00817FD1" w:rsidRDefault="0086515D"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86515D" w:rsidRPr="00817FD1" w:rsidRDefault="0086515D" w:rsidP="00501A00">
            <w:pPr>
              <w:widowControl/>
              <w:autoSpaceDE/>
              <w:autoSpaceDN/>
              <w:adjustRightInd/>
              <w:ind w:left="-57" w:right="-110" w:hanging="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6199,2</w:t>
            </w:r>
          </w:p>
        </w:tc>
        <w:tc>
          <w:tcPr>
            <w:tcW w:w="181" w:type="pct"/>
          </w:tcPr>
          <w:p w:rsidR="0086515D" w:rsidRPr="00817FD1" w:rsidRDefault="0086515D" w:rsidP="00501A00">
            <w:pPr>
              <w:widowControl/>
              <w:autoSpaceDE/>
              <w:autoSpaceDN/>
              <w:adjustRightInd/>
              <w:ind w:left="-57" w:right="-108" w:hanging="48"/>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20888,2</w:t>
            </w:r>
          </w:p>
        </w:tc>
        <w:tc>
          <w:tcPr>
            <w:tcW w:w="180" w:type="pct"/>
            <w:shd w:val="clear" w:color="auto" w:fill="FFFFFF"/>
          </w:tcPr>
          <w:p w:rsidR="0086515D" w:rsidRPr="00817FD1" w:rsidRDefault="0086515D" w:rsidP="004733FA">
            <w:pPr>
              <w:widowControl/>
              <w:autoSpaceDE/>
              <w:autoSpaceDN/>
              <w:adjustRightInd/>
              <w:ind w:left="-57" w:right="-108" w:hanging="52"/>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53737,2</w:t>
            </w:r>
          </w:p>
        </w:tc>
        <w:tc>
          <w:tcPr>
            <w:tcW w:w="225" w:type="pct"/>
            <w:shd w:val="clear" w:color="auto" w:fill="FFFFFF"/>
          </w:tcPr>
          <w:p w:rsidR="0086515D" w:rsidRPr="00817FD1" w:rsidRDefault="0086515D" w:rsidP="004733FA">
            <w:pPr>
              <w:widowControl/>
              <w:autoSpaceDE/>
              <w:autoSpaceDN/>
              <w:adjustRightInd/>
              <w:ind w:left="-57" w:right="-57" w:firstLine="36"/>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53737,2</w:t>
            </w:r>
          </w:p>
        </w:tc>
        <w:tc>
          <w:tcPr>
            <w:tcW w:w="230" w:type="pct"/>
            <w:gridSpan w:val="2"/>
            <w:shd w:val="clear" w:color="auto" w:fill="FFFFFF"/>
          </w:tcPr>
          <w:p w:rsidR="0086515D" w:rsidRPr="00817FD1" w:rsidRDefault="0086515D" w:rsidP="004733FA">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53737,2</w:t>
            </w:r>
          </w:p>
        </w:tc>
        <w:tc>
          <w:tcPr>
            <w:tcW w:w="225" w:type="pct"/>
            <w:gridSpan w:val="2"/>
            <w:shd w:val="clear" w:color="auto" w:fill="FFFFFF"/>
          </w:tcPr>
          <w:p w:rsidR="0086515D" w:rsidRPr="00817FD1" w:rsidRDefault="0086515D" w:rsidP="00817FD1">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84650,0</w:t>
            </w:r>
          </w:p>
        </w:tc>
        <w:tc>
          <w:tcPr>
            <w:tcW w:w="221" w:type="pct"/>
            <w:gridSpan w:val="2"/>
            <w:shd w:val="clear" w:color="auto" w:fill="FFFFFF"/>
          </w:tcPr>
          <w:p w:rsidR="0086515D" w:rsidRPr="00817FD1" w:rsidRDefault="0086515D"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105812,5</w:t>
            </w:r>
          </w:p>
        </w:tc>
      </w:tr>
      <w:tr w:rsidR="00D066F3" w:rsidRPr="00817FD1" w:rsidTr="00B9451B">
        <w:trPr>
          <w:trHeight w:val="102"/>
        </w:trPr>
        <w:tc>
          <w:tcPr>
            <w:tcW w:w="361" w:type="pct"/>
            <w:vMerge/>
          </w:tcPr>
          <w:p w:rsidR="00D066F3" w:rsidRPr="00817FD1" w:rsidRDefault="00D066F3"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D066F3" w:rsidRPr="00817FD1" w:rsidRDefault="00D066F3"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D066F3" w:rsidRPr="00817FD1" w:rsidRDefault="00D066F3"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D066F3" w:rsidRPr="00817FD1" w:rsidRDefault="00D066F3"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D066F3" w:rsidRPr="00817FD1" w:rsidRDefault="00D066F3"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35" w:type="pct"/>
          </w:tcPr>
          <w:p w:rsidR="00D066F3" w:rsidRPr="00817FD1" w:rsidRDefault="00D066F3"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5" w:type="pct"/>
          </w:tcPr>
          <w:p w:rsidR="00D066F3" w:rsidRPr="00817FD1" w:rsidRDefault="00D066F3"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Ч421040700</w:t>
            </w:r>
          </w:p>
        </w:tc>
        <w:tc>
          <w:tcPr>
            <w:tcW w:w="181" w:type="pct"/>
          </w:tcPr>
          <w:p w:rsidR="00D066F3" w:rsidRPr="00817FD1" w:rsidRDefault="00D066F3" w:rsidP="00817FD1">
            <w:pPr>
              <w:widowControl/>
              <w:autoSpaceDE/>
              <w:autoSpaceDN/>
              <w:adjustRightInd/>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240</w:t>
            </w:r>
          </w:p>
        </w:tc>
        <w:tc>
          <w:tcPr>
            <w:tcW w:w="540" w:type="pct"/>
            <w:vMerge/>
          </w:tcPr>
          <w:p w:rsidR="00D066F3" w:rsidRPr="00817FD1" w:rsidRDefault="00D066F3" w:rsidP="00817FD1">
            <w:pPr>
              <w:widowControl/>
              <w:ind w:left="-57" w:right="-57"/>
              <w:rPr>
                <w:rFonts w:ascii="Times New Roman" w:hAnsi="Times New Roman"/>
                <w:color w:val="000000"/>
                <w:sz w:val="14"/>
                <w:szCs w:val="16"/>
              </w:rPr>
            </w:pPr>
          </w:p>
        </w:tc>
        <w:tc>
          <w:tcPr>
            <w:tcW w:w="180" w:type="pct"/>
          </w:tcPr>
          <w:p w:rsidR="00D066F3" w:rsidRPr="00817FD1" w:rsidRDefault="00D066F3"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D066F3" w:rsidRPr="00817FD1" w:rsidRDefault="00D066F3" w:rsidP="00817FD1">
            <w:pPr>
              <w:ind w:left="-57" w:right="-57"/>
              <w:jc w:val="center"/>
            </w:pPr>
            <w:r w:rsidRPr="00817FD1">
              <w:rPr>
                <w:rFonts w:ascii="Times New Roman" w:hAnsi="Times New Roman"/>
                <w:color w:val="000000"/>
                <w:sz w:val="14"/>
                <w:szCs w:val="16"/>
                <w:lang w:eastAsia="en-US"/>
              </w:rPr>
              <w:t>0,0</w:t>
            </w:r>
          </w:p>
        </w:tc>
        <w:tc>
          <w:tcPr>
            <w:tcW w:w="180" w:type="pct"/>
          </w:tcPr>
          <w:p w:rsidR="00D066F3" w:rsidRPr="00817FD1" w:rsidRDefault="00D066F3" w:rsidP="00817FD1">
            <w:pPr>
              <w:ind w:left="-57" w:right="-57"/>
              <w:jc w:val="center"/>
            </w:pPr>
            <w:r w:rsidRPr="00817FD1">
              <w:rPr>
                <w:rFonts w:ascii="Times New Roman" w:hAnsi="Times New Roman"/>
                <w:color w:val="000000"/>
                <w:sz w:val="14"/>
                <w:szCs w:val="16"/>
                <w:lang w:eastAsia="en-US"/>
              </w:rPr>
              <w:t>0,0</w:t>
            </w:r>
          </w:p>
        </w:tc>
        <w:tc>
          <w:tcPr>
            <w:tcW w:w="180" w:type="pct"/>
          </w:tcPr>
          <w:p w:rsidR="00D066F3" w:rsidRPr="00817FD1" w:rsidRDefault="00D066F3" w:rsidP="00501A00">
            <w:pPr>
              <w:widowControl/>
              <w:autoSpaceDE/>
              <w:autoSpaceDN/>
              <w:adjustRightInd/>
              <w:ind w:left="-57" w:right="-110" w:hanging="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7937,5</w:t>
            </w:r>
          </w:p>
        </w:tc>
        <w:tc>
          <w:tcPr>
            <w:tcW w:w="181" w:type="pct"/>
          </w:tcPr>
          <w:p w:rsidR="00D066F3" w:rsidRPr="00817FD1" w:rsidRDefault="00D066F3" w:rsidP="00501A00">
            <w:pPr>
              <w:widowControl/>
              <w:autoSpaceDE/>
              <w:autoSpaceDN/>
              <w:adjustRightInd/>
              <w:ind w:left="-57" w:right="-108" w:hanging="48"/>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10058,0</w:t>
            </w:r>
          </w:p>
        </w:tc>
        <w:tc>
          <w:tcPr>
            <w:tcW w:w="180" w:type="pct"/>
            <w:shd w:val="clear" w:color="auto" w:fill="FFFFFF"/>
          </w:tcPr>
          <w:p w:rsidR="00D066F3" w:rsidRPr="00817FD1" w:rsidRDefault="0086515D" w:rsidP="00D066F3">
            <w:pPr>
              <w:widowControl/>
              <w:autoSpaceDE/>
              <w:autoSpaceDN/>
              <w:adjustRightInd/>
              <w:ind w:left="-57" w:right="-108" w:hanging="52"/>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14186,2</w:t>
            </w:r>
          </w:p>
        </w:tc>
        <w:tc>
          <w:tcPr>
            <w:tcW w:w="225" w:type="pct"/>
            <w:shd w:val="clear" w:color="auto" w:fill="FFFFFF"/>
          </w:tcPr>
          <w:p w:rsidR="00D066F3" w:rsidRPr="00817FD1" w:rsidRDefault="0086515D" w:rsidP="00817FD1">
            <w:pPr>
              <w:widowControl/>
              <w:autoSpaceDE/>
              <w:autoSpaceDN/>
              <w:adjustRightInd/>
              <w:ind w:left="-57" w:right="-57" w:firstLine="36"/>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11240,8</w:t>
            </w:r>
          </w:p>
        </w:tc>
        <w:tc>
          <w:tcPr>
            <w:tcW w:w="230" w:type="pct"/>
            <w:gridSpan w:val="2"/>
            <w:shd w:val="clear" w:color="auto" w:fill="FFFFFF"/>
          </w:tcPr>
          <w:p w:rsidR="00D066F3" w:rsidRPr="00817FD1" w:rsidRDefault="0086515D" w:rsidP="00D066F3">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11240,8</w:t>
            </w:r>
          </w:p>
        </w:tc>
        <w:tc>
          <w:tcPr>
            <w:tcW w:w="225" w:type="pct"/>
            <w:gridSpan w:val="2"/>
            <w:shd w:val="clear" w:color="auto" w:fill="FFFFFF"/>
          </w:tcPr>
          <w:p w:rsidR="00D066F3" w:rsidRPr="00817FD1" w:rsidRDefault="00A669BA" w:rsidP="00817FD1">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35262,0</w:t>
            </w:r>
          </w:p>
        </w:tc>
        <w:tc>
          <w:tcPr>
            <w:tcW w:w="221" w:type="pct"/>
            <w:gridSpan w:val="2"/>
            <w:shd w:val="clear" w:color="auto" w:fill="FFFFFF"/>
          </w:tcPr>
          <w:p w:rsidR="00D066F3" w:rsidRPr="00817FD1" w:rsidRDefault="00D066F3"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44077,5</w:t>
            </w:r>
          </w:p>
        </w:tc>
      </w:tr>
      <w:tr w:rsidR="00D066F3" w:rsidRPr="00817FD1" w:rsidTr="00B9451B">
        <w:trPr>
          <w:trHeight w:val="102"/>
        </w:trPr>
        <w:tc>
          <w:tcPr>
            <w:tcW w:w="361" w:type="pct"/>
            <w:vMerge/>
          </w:tcPr>
          <w:p w:rsidR="00D066F3" w:rsidRPr="00817FD1" w:rsidRDefault="00D066F3"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D066F3" w:rsidRPr="00817FD1" w:rsidRDefault="00D066F3"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D066F3" w:rsidRPr="00817FD1" w:rsidRDefault="00D066F3"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D066F3" w:rsidRPr="00817FD1" w:rsidRDefault="00D066F3"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D066F3" w:rsidRPr="00817FD1" w:rsidRDefault="00D066F3"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35" w:type="pct"/>
          </w:tcPr>
          <w:p w:rsidR="00D066F3" w:rsidRPr="00817FD1" w:rsidRDefault="00D066F3"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5" w:type="pct"/>
          </w:tcPr>
          <w:p w:rsidR="00D066F3" w:rsidRPr="00817FD1" w:rsidRDefault="00D066F3"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Ч421040700</w:t>
            </w:r>
          </w:p>
        </w:tc>
        <w:tc>
          <w:tcPr>
            <w:tcW w:w="181" w:type="pct"/>
          </w:tcPr>
          <w:p w:rsidR="00D066F3" w:rsidRPr="00817FD1" w:rsidRDefault="00D066F3" w:rsidP="00817FD1">
            <w:pPr>
              <w:widowControl/>
              <w:autoSpaceDE/>
              <w:autoSpaceDN/>
              <w:adjustRightInd/>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850</w:t>
            </w:r>
          </w:p>
        </w:tc>
        <w:tc>
          <w:tcPr>
            <w:tcW w:w="540" w:type="pct"/>
            <w:vMerge/>
          </w:tcPr>
          <w:p w:rsidR="00D066F3" w:rsidRPr="00817FD1" w:rsidRDefault="00D066F3" w:rsidP="00817FD1">
            <w:pPr>
              <w:widowControl/>
              <w:ind w:left="-57" w:right="-57"/>
              <w:rPr>
                <w:rFonts w:ascii="Times New Roman" w:hAnsi="Times New Roman"/>
                <w:color w:val="000000"/>
                <w:sz w:val="14"/>
                <w:szCs w:val="16"/>
              </w:rPr>
            </w:pPr>
          </w:p>
        </w:tc>
        <w:tc>
          <w:tcPr>
            <w:tcW w:w="180" w:type="pct"/>
          </w:tcPr>
          <w:p w:rsidR="00D066F3" w:rsidRPr="00817FD1" w:rsidRDefault="00D066F3"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D066F3" w:rsidRPr="00817FD1" w:rsidRDefault="00D066F3" w:rsidP="00817FD1">
            <w:pPr>
              <w:ind w:left="-57" w:right="-57"/>
              <w:jc w:val="center"/>
            </w:pPr>
            <w:r w:rsidRPr="00817FD1">
              <w:rPr>
                <w:rFonts w:ascii="Times New Roman" w:hAnsi="Times New Roman"/>
                <w:color w:val="000000"/>
                <w:sz w:val="14"/>
                <w:szCs w:val="16"/>
                <w:lang w:eastAsia="en-US"/>
              </w:rPr>
              <w:t>0,0</w:t>
            </w:r>
          </w:p>
        </w:tc>
        <w:tc>
          <w:tcPr>
            <w:tcW w:w="180" w:type="pct"/>
          </w:tcPr>
          <w:p w:rsidR="00D066F3" w:rsidRPr="00817FD1" w:rsidRDefault="00D066F3" w:rsidP="00817FD1">
            <w:pPr>
              <w:ind w:left="-57" w:right="-57"/>
              <w:jc w:val="center"/>
            </w:pPr>
            <w:r w:rsidRPr="00817FD1">
              <w:rPr>
                <w:rFonts w:ascii="Times New Roman" w:hAnsi="Times New Roman"/>
                <w:color w:val="000000"/>
                <w:sz w:val="14"/>
                <w:szCs w:val="16"/>
                <w:lang w:eastAsia="en-US"/>
              </w:rPr>
              <w:t>0,0</w:t>
            </w:r>
          </w:p>
        </w:tc>
        <w:tc>
          <w:tcPr>
            <w:tcW w:w="180" w:type="pct"/>
          </w:tcPr>
          <w:p w:rsidR="00D066F3" w:rsidRPr="00817FD1" w:rsidRDefault="00D066F3" w:rsidP="00501A00">
            <w:pPr>
              <w:widowControl/>
              <w:autoSpaceDE/>
              <w:autoSpaceDN/>
              <w:adjustRightInd/>
              <w:ind w:left="-57" w:right="-110" w:hanging="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7,0</w:t>
            </w:r>
          </w:p>
        </w:tc>
        <w:tc>
          <w:tcPr>
            <w:tcW w:w="181" w:type="pct"/>
          </w:tcPr>
          <w:p w:rsidR="00D066F3" w:rsidRPr="00817FD1" w:rsidRDefault="00D066F3" w:rsidP="00501A00">
            <w:pPr>
              <w:widowControl/>
              <w:autoSpaceDE/>
              <w:autoSpaceDN/>
              <w:adjustRightInd/>
              <w:ind w:left="-57" w:right="-108" w:hanging="48"/>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22,0</w:t>
            </w:r>
          </w:p>
        </w:tc>
        <w:tc>
          <w:tcPr>
            <w:tcW w:w="180" w:type="pct"/>
            <w:shd w:val="clear" w:color="auto" w:fill="FFFFFF"/>
          </w:tcPr>
          <w:p w:rsidR="00D066F3" w:rsidRPr="00817FD1" w:rsidRDefault="00D066F3" w:rsidP="00D066F3">
            <w:pPr>
              <w:widowControl/>
              <w:autoSpaceDE/>
              <w:autoSpaceDN/>
              <w:adjustRightInd/>
              <w:ind w:left="-57" w:right="-108" w:hanging="52"/>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22,0</w:t>
            </w:r>
          </w:p>
        </w:tc>
        <w:tc>
          <w:tcPr>
            <w:tcW w:w="225"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22,0</w:t>
            </w:r>
          </w:p>
        </w:tc>
        <w:tc>
          <w:tcPr>
            <w:tcW w:w="230" w:type="pct"/>
            <w:gridSpan w:val="2"/>
            <w:shd w:val="clear" w:color="auto" w:fill="FFFFFF"/>
          </w:tcPr>
          <w:p w:rsidR="00D066F3" w:rsidRPr="00817FD1" w:rsidRDefault="0086515D" w:rsidP="00D066F3">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22,0</w:t>
            </w:r>
          </w:p>
        </w:tc>
        <w:tc>
          <w:tcPr>
            <w:tcW w:w="225" w:type="pct"/>
            <w:gridSpan w:val="2"/>
            <w:shd w:val="clear" w:color="auto" w:fill="FFFFFF"/>
          </w:tcPr>
          <w:p w:rsidR="00D066F3" w:rsidRPr="00817FD1" w:rsidRDefault="00A669BA" w:rsidP="00817FD1">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88,0</w:t>
            </w:r>
          </w:p>
        </w:tc>
        <w:tc>
          <w:tcPr>
            <w:tcW w:w="221" w:type="pct"/>
            <w:gridSpan w:val="2"/>
            <w:shd w:val="clear" w:color="auto" w:fill="FFFFFF"/>
          </w:tcPr>
          <w:p w:rsidR="00D066F3" w:rsidRPr="00817FD1" w:rsidRDefault="00D066F3"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110,0</w:t>
            </w:r>
          </w:p>
        </w:tc>
      </w:tr>
      <w:tr w:rsidR="00D066F3" w:rsidRPr="00817FD1" w:rsidTr="00B9451B">
        <w:trPr>
          <w:trHeight w:val="139"/>
        </w:trPr>
        <w:tc>
          <w:tcPr>
            <w:tcW w:w="361" w:type="pct"/>
            <w:vMerge/>
          </w:tcPr>
          <w:p w:rsidR="00D066F3" w:rsidRPr="00817FD1" w:rsidRDefault="00D066F3"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D066F3" w:rsidRPr="00817FD1" w:rsidRDefault="00D066F3"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D066F3" w:rsidRPr="00817FD1" w:rsidRDefault="00D066F3"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D066F3" w:rsidRPr="00817FD1" w:rsidRDefault="00D066F3"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D066F3" w:rsidRPr="00817FD1" w:rsidRDefault="00D066F3"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D066F3" w:rsidRPr="00817FD1" w:rsidRDefault="00D066F3"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D066F3" w:rsidRPr="00817FD1" w:rsidRDefault="00D066F3"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D066F3" w:rsidRPr="00817FD1" w:rsidRDefault="00D066F3"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D066F3" w:rsidRPr="00817FD1" w:rsidRDefault="00D066F3"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D066F3" w:rsidRPr="00817FD1" w:rsidRDefault="00D066F3" w:rsidP="00501A00">
            <w:pPr>
              <w:widowControl/>
              <w:autoSpaceDE/>
              <w:autoSpaceDN/>
              <w:adjustRightInd/>
              <w:ind w:left="-57" w:right="-57" w:hanging="50"/>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D066F3" w:rsidRPr="00817FD1" w:rsidRDefault="00D066F3" w:rsidP="00D066F3">
            <w:pPr>
              <w:widowControl/>
              <w:autoSpaceDE/>
              <w:autoSpaceDN/>
              <w:adjustRightInd/>
              <w:ind w:left="-57" w:right="-108" w:hanging="52"/>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D066F3" w:rsidRPr="00817FD1" w:rsidRDefault="0086515D" w:rsidP="00D066F3">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0,0</w:t>
            </w:r>
          </w:p>
        </w:tc>
        <w:tc>
          <w:tcPr>
            <w:tcW w:w="225" w:type="pct"/>
            <w:gridSpan w:val="2"/>
            <w:shd w:val="clear" w:color="auto" w:fill="FFFFFF"/>
          </w:tcPr>
          <w:p w:rsidR="00D066F3" w:rsidRPr="00817FD1" w:rsidRDefault="00A669BA" w:rsidP="00817FD1">
            <w:pPr>
              <w:jc w:val="center"/>
            </w:pPr>
            <w:r>
              <w:rPr>
                <w:rFonts w:ascii="Times New Roman" w:eastAsia="Calibri" w:hAnsi="Times New Roman"/>
                <w:color w:val="000000"/>
                <w:sz w:val="14"/>
                <w:szCs w:val="16"/>
                <w:lang w:eastAsia="en-US"/>
              </w:rPr>
              <w:t xml:space="preserve"> </w:t>
            </w:r>
            <w:r w:rsidR="00D066F3" w:rsidRPr="00817FD1">
              <w:rPr>
                <w:rFonts w:ascii="Times New Roman" w:eastAsia="Calibri" w:hAnsi="Times New Roman"/>
                <w:color w:val="000000"/>
                <w:sz w:val="14"/>
                <w:szCs w:val="16"/>
                <w:lang w:eastAsia="en-US"/>
              </w:rPr>
              <w:t>0,0</w:t>
            </w:r>
          </w:p>
        </w:tc>
        <w:tc>
          <w:tcPr>
            <w:tcW w:w="221" w:type="pct"/>
            <w:gridSpan w:val="2"/>
            <w:shd w:val="clear" w:color="auto" w:fill="FFFFFF"/>
          </w:tcPr>
          <w:p w:rsidR="00D066F3" w:rsidRPr="00817FD1" w:rsidRDefault="00D066F3" w:rsidP="00817FD1">
            <w:pPr>
              <w:jc w:val="center"/>
            </w:pPr>
            <w:r w:rsidRPr="00817FD1">
              <w:rPr>
                <w:rFonts w:ascii="Times New Roman" w:eastAsia="Calibri" w:hAnsi="Times New Roman"/>
                <w:color w:val="000000"/>
                <w:sz w:val="14"/>
                <w:szCs w:val="16"/>
                <w:lang w:eastAsia="en-US"/>
              </w:rPr>
              <w:t>0,0</w:t>
            </w:r>
          </w:p>
        </w:tc>
      </w:tr>
      <w:tr w:rsidR="00F96353" w:rsidRPr="00817FD1" w:rsidTr="00B9451B">
        <w:trPr>
          <w:trHeight w:val="118"/>
        </w:trPr>
        <w:tc>
          <w:tcPr>
            <w:tcW w:w="361" w:type="pct"/>
            <w:vMerge w:val="restart"/>
          </w:tcPr>
          <w:p w:rsidR="00F96353" w:rsidRPr="00817FD1" w:rsidRDefault="00F96353" w:rsidP="00817FD1">
            <w:pPr>
              <w:widowControl/>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Мероприятие 9.1.</w:t>
            </w:r>
          </w:p>
          <w:p w:rsidR="00F96353" w:rsidRPr="00817FD1" w:rsidRDefault="00F96353"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val="restart"/>
          </w:tcPr>
          <w:p w:rsidR="00F96353" w:rsidRPr="00817FD1" w:rsidRDefault="00F96353" w:rsidP="00817FD1">
            <w:pPr>
              <w:widowControl/>
              <w:spacing w:line="245" w:lineRule="auto"/>
              <w:ind w:left="-57" w:right="-57"/>
              <w:jc w:val="both"/>
              <w:rPr>
                <w:rFonts w:ascii="Times New Roman" w:hAnsi="Times New Roman"/>
                <w:color w:val="000000"/>
                <w:sz w:val="14"/>
                <w:szCs w:val="14"/>
                <w:lang w:eastAsia="en-US"/>
              </w:rPr>
            </w:pPr>
            <w:r w:rsidRPr="00817FD1">
              <w:rPr>
                <w:rFonts w:ascii="Times New Roman" w:hAnsi="Times New Roman"/>
                <w:sz w:val="14"/>
                <w:szCs w:val="14"/>
              </w:rPr>
              <w:t>Передача функций органов местного самоуправления города Чебоксары по ведению бюджетного учета и составлению отчетности муниципальному казенному учреждению «Центр бухгалтерского учета города Чебоксары»</w:t>
            </w:r>
          </w:p>
        </w:tc>
        <w:tc>
          <w:tcPr>
            <w:tcW w:w="361" w:type="pct"/>
            <w:vMerge w:val="restart"/>
          </w:tcPr>
          <w:p w:rsidR="00F96353" w:rsidRPr="00817FD1" w:rsidRDefault="00F96353" w:rsidP="00817FD1">
            <w:pPr>
              <w:widowControl/>
              <w:autoSpaceDE/>
              <w:autoSpaceDN/>
              <w:adjustRightInd/>
              <w:spacing w:after="160" w:line="259" w:lineRule="auto"/>
              <w:ind w:left="-57" w:right="-57" w:firstLine="57"/>
              <w:jc w:val="both"/>
              <w:rPr>
                <w:rFonts w:ascii="Times New Roman" w:hAnsi="Times New Roman"/>
                <w:sz w:val="14"/>
                <w:szCs w:val="14"/>
                <w:lang w:eastAsia="en-US"/>
              </w:rPr>
            </w:pPr>
          </w:p>
        </w:tc>
        <w:tc>
          <w:tcPr>
            <w:tcW w:w="405" w:type="pct"/>
            <w:vMerge w:val="restart"/>
          </w:tcPr>
          <w:p w:rsidR="00F96353" w:rsidRPr="00817FD1" w:rsidRDefault="00F96353" w:rsidP="00817FD1">
            <w:pPr>
              <w:widowControl/>
              <w:autoSpaceDE/>
              <w:autoSpaceDN/>
              <w:adjustRightInd/>
              <w:spacing w:line="245" w:lineRule="auto"/>
              <w:ind w:left="-57" w:right="-57"/>
              <w:jc w:val="both"/>
              <w:rPr>
                <w:rFonts w:ascii="Times New Roman" w:hAnsi="Times New Roman"/>
                <w:color w:val="000000"/>
                <w:sz w:val="14"/>
                <w:szCs w:val="16"/>
                <w:lang w:eastAsia="en-US"/>
              </w:rPr>
            </w:pPr>
            <w:r w:rsidRPr="00817FD1">
              <w:rPr>
                <w:rFonts w:ascii="Times New Roman" w:hAnsi="Times New Roman"/>
                <w:sz w:val="14"/>
                <w:szCs w:val="14"/>
              </w:rPr>
              <w:t xml:space="preserve">Ответственный исполнитель </w:t>
            </w:r>
            <w:r w:rsidRPr="00817FD1">
              <w:rPr>
                <w:rFonts w:ascii="Times New Roman" w:hAnsi="Times New Roman"/>
                <w:color w:val="000000"/>
                <w:sz w:val="14"/>
                <w:szCs w:val="16"/>
                <w:lang w:eastAsia="en-US"/>
              </w:rPr>
              <w:t>–</w:t>
            </w:r>
            <w:r w:rsidRPr="00817FD1">
              <w:rPr>
                <w:rFonts w:ascii="Times New Roman" w:hAnsi="Times New Roman"/>
                <w:sz w:val="14"/>
                <w:szCs w:val="14"/>
              </w:rPr>
              <w:t xml:space="preserve"> </w:t>
            </w:r>
            <w:r w:rsidRPr="00817FD1">
              <w:rPr>
                <w:rFonts w:ascii="Times New Roman" w:hAnsi="Times New Roman"/>
                <w:sz w:val="14"/>
                <w:szCs w:val="16"/>
                <w:lang w:eastAsia="en-US"/>
              </w:rPr>
              <w:t>Финуправление города</w:t>
            </w:r>
            <w:r w:rsidRPr="00817FD1">
              <w:rPr>
                <w:rFonts w:ascii="Times New Roman" w:hAnsi="Times New Roman"/>
                <w:sz w:val="14"/>
                <w:szCs w:val="14"/>
              </w:rPr>
              <w:t xml:space="preserve">, Соисполнители </w:t>
            </w:r>
            <w:r w:rsidRPr="00817FD1">
              <w:rPr>
                <w:rFonts w:ascii="Times New Roman" w:hAnsi="Times New Roman"/>
                <w:color w:val="000000"/>
                <w:sz w:val="14"/>
                <w:szCs w:val="16"/>
                <w:lang w:eastAsia="en-US"/>
              </w:rPr>
              <w:t>–</w:t>
            </w:r>
            <w:r w:rsidRPr="00817FD1">
              <w:rPr>
                <w:rFonts w:ascii="Times New Roman" w:hAnsi="Times New Roman"/>
                <w:sz w:val="14"/>
                <w:szCs w:val="14"/>
              </w:rPr>
              <w:t xml:space="preserve"> </w:t>
            </w:r>
            <w:r w:rsidRPr="00817FD1">
              <w:rPr>
                <w:rFonts w:ascii="Times New Roman" w:hAnsi="Times New Roman"/>
                <w:sz w:val="14"/>
                <w:szCs w:val="16"/>
                <w:lang w:eastAsia="en-US"/>
              </w:rPr>
              <w:t>органы местного самоуправления</w:t>
            </w:r>
          </w:p>
        </w:tc>
        <w:tc>
          <w:tcPr>
            <w:tcW w:w="225" w:type="pct"/>
          </w:tcPr>
          <w:p w:rsidR="00F96353" w:rsidRPr="00817FD1" w:rsidRDefault="00F96353"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F96353" w:rsidRPr="00817FD1" w:rsidRDefault="00F96353"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F96353" w:rsidRPr="00817FD1" w:rsidRDefault="00F96353"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F96353" w:rsidRPr="00817FD1" w:rsidRDefault="00F96353"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F96353" w:rsidRPr="00817FD1" w:rsidRDefault="00F96353"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F96353" w:rsidRPr="00817FD1" w:rsidRDefault="00F96353" w:rsidP="007534B7">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r>
      <w:tr w:rsidR="00F96353" w:rsidRPr="00817FD1" w:rsidTr="00B9451B">
        <w:trPr>
          <w:trHeight w:val="136"/>
        </w:trPr>
        <w:tc>
          <w:tcPr>
            <w:tcW w:w="361" w:type="pct"/>
            <w:vMerge/>
          </w:tcPr>
          <w:p w:rsidR="00F96353" w:rsidRPr="00817FD1" w:rsidRDefault="00F96353"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F96353" w:rsidRPr="00817FD1" w:rsidRDefault="00F96353"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361" w:type="pct"/>
            <w:vMerge/>
          </w:tcPr>
          <w:p w:rsidR="00F96353" w:rsidRPr="00817FD1" w:rsidRDefault="00F96353"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F96353" w:rsidRPr="00817FD1" w:rsidRDefault="00F96353"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F96353" w:rsidRPr="00817FD1" w:rsidRDefault="00F96353"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F96353" w:rsidRPr="00817FD1" w:rsidRDefault="00F96353"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F96353" w:rsidRPr="00817FD1" w:rsidRDefault="00F96353"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F96353" w:rsidRPr="00817FD1" w:rsidRDefault="00F96353"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F96353" w:rsidRPr="00817FD1" w:rsidRDefault="00F96353"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F96353" w:rsidRPr="00817FD1" w:rsidRDefault="00F96353" w:rsidP="007534B7">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r>
      <w:tr w:rsidR="00F96353" w:rsidRPr="00817FD1" w:rsidTr="00B9451B">
        <w:trPr>
          <w:trHeight w:val="253"/>
        </w:trPr>
        <w:tc>
          <w:tcPr>
            <w:tcW w:w="361" w:type="pct"/>
            <w:vMerge/>
          </w:tcPr>
          <w:p w:rsidR="00F96353" w:rsidRPr="00817FD1" w:rsidRDefault="00F96353"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F96353" w:rsidRPr="00817FD1" w:rsidRDefault="00F96353"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361" w:type="pct"/>
            <w:vMerge/>
          </w:tcPr>
          <w:p w:rsidR="00F96353" w:rsidRPr="00817FD1" w:rsidRDefault="00F96353"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F96353" w:rsidRPr="00817FD1" w:rsidRDefault="00F96353"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F96353" w:rsidRPr="00817FD1" w:rsidRDefault="00F96353"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F96353" w:rsidRPr="00817FD1" w:rsidRDefault="00F96353"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F96353" w:rsidRPr="00817FD1" w:rsidRDefault="00F96353"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F96353" w:rsidRPr="00817FD1" w:rsidRDefault="00F96353"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F96353" w:rsidRPr="00817FD1" w:rsidRDefault="00F96353"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F96353" w:rsidRPr="00817FD1" w:rsidRDefault="00F96353" w:rsidP="007534B7">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r>
      <w:tr w:rsidR="00F96353" w:rsidRPr="00817FD1" w:rsidTr="00B9451B">
        <w:trPr>
          <w:trHeight w:val="139"/>
        </w:trPr>
        <w:tc>
          <w:tcPr>
            <w:tcW w:w="361" w:type="pct"/>
            <w:vMerge/>
          </w:tcPr>
          <w:p w:rsidR="00F96353" w:rsidRPr="00817FD1" w:rsidRDefault="00F96353" w:rsidP="00817FD1">
            <w:pPr>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F96353" w:rsidRPr="00817FD1" w:rsidRDefault="00F96353"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F96353" w:rsidRPr="00817FD1" w:rsidRDefault="00F96353"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F96353" w:rsidRPr="00817FD1" w:rsidRDefault="00F96353"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F96353" w:rsidRPr="00817FD1" w:rsidRDefault="00F96353" w:rsidP="00817FD1">
            <w:pPr>
              <w:widowControl/>
              <w:autoSpaceDE/>
              <w:autoSpaceDN/>
              <w:adjustRightInd/>
              <w:spacing w:line="245" w:lineRule="auto"/>
              <w:ind w:left="-57" w:right="-57" w:firstLine="6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F96353" w:rsidRPr="00817FD1" w:rsidRDefault="00F96353" w:rsidP="00817FD1">
            <w:pPr>
              <w:widowControl/>
              <w:autoSpaceDE/>
              <w:autoSpaceDN/>
              <w:adjustRightInd/>
              <w:spacing w:line="245" w:lineRule="auto"/>
              <w:ind w:left="-57" w:right="-57" w:firstLine="6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F96353" w:rsidRPr="00817FD1" w:rsidRDefault="00F96353"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F96353" w:rsidRPr="00817FD1" w:rsidRDefault="00F96353"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F96353" w:rsidRPr="00817FD1" w:rsidRDefault="00F96353"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F96353" w:rsidRPr="00817FD1" w:rsidRDefault="00F96353" w:rsidP="007534B7">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r>
      <w:tr w:rsidR="00F96353" w:rsidRPr="00817FD1" w:rsidTr="00B9451B">
        <w:trPr>
          <w:trHeight w:val="139"/>
        </w:trPr>
        <w:tc>
          <w:tcPr>
            <w:tcW w:w="361" w:type="pct"/>
            <w:vMerge/>
          </w:tcPr>
          <w:p w:rsidR="00F96353" w:rsidRPr="00817FD1" w:rsidRDefault="00F96353" w:rsidP="00817FD1">
            <w:pPr>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F96353" w:rsidRPr="00817FD1" w:rsidRDefault="00F96353"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F96353" w:rsidRPr="00817FD1" w:rsidRDefault="00F96353"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F96353" w:rsidRPr="00817FD1" w:rsidRDefault="00F96353"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F96353" w:rsidRPr="00817FD1" w:rsidRDefault="00F96353"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F96353" w:rsidRPr="00817FD1" w:rsidRDefault="00F96353"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F96353" w:rsidRPr="00817FD1" w:rsidRDefault="00F96353"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F96353" w:rsidRPr="00817FD1" w:rsidRDefault="00F96353"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F96353" w:rsidRPr="00817FD1" w:rsidRDefault="00F96353"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F96353" w:rsidRPr="00817FD1" w:rsidRDefault="00F96353" w:rsidP="007534B7">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r>
      <w:tr w:rsidR="00D066F3" w:rsidRPr="00817FD1" w:rsidTr="00B9451B">
        <w:trPr>
          <w:trHeight w:val="99"/>
        </w:trPr>
        <w:tc>
          <w:tcPr>
            <w:tcW w:w="361" w:type="pct"/>
            <w:vMerge w:val="restart"/>
          </w:tcPr>
          <w:p w:rsidR="00D066F3" w:rsidRPr="00817FD1" w:rsidRDefault="00D066F3" w:rsidP="00817FD1">
            <w:pPr>
              <w:keepNext/>
              <w:widowControl/>
              <w:spacing w:line="23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9.2.</w:t>
            </w:r>
          </w:p>
        </w:tc>
        <w:tc>
          <w:tcPr>
            <w:tcW w:w="495" w:type="pct"/>
            <w:vMerge w:val="restart"/>
          </w:tcPr>
          <w:p w:rsidR="00D066F3" w:rsidRPr="00817FD1" w:rsidRDefault="00D066F3" w:rsidP="00817FD1">
            <w:pPr>
              <w:keepNext/>
              <w:widowControl/>
              <w:spacing w:line="235" w:lineRule="auto"/>
              <w:ind w:left="-57" w:right="-57"/>
              <w:jc w:val="both"/>
              <w:rPr>
                <w:rFonts w:ascii="Times New Roman" w:hAnsi="Times New Roman"/>
                <w:color w:val="000000"/>
                <w:sz w:val="14"/>
                <w:szCs w:val="14"/>
                <w:lang w:eastAsia="en-US"/>
              </w:rPr>
            </w:pPr>
            <w:r w:rsidRPr="00817FD1">
              <w:rPr>
                <w:rFonts w:ascii="Times New Roman" w:hAnsi="Times New Roman"/>
                <w:sz w:val="14"/>
                <w:szCs w:val="14"/>
              </w:rPr>
              <w:t>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361" w:type="pct"/>
            <w:vMerge w:val="restart"/>
          </w:tcPr>
          <w:p w:rsidR="00D066F3" w:rsidRPr="00817FD1" w:rsidRDefault="00D066F3" w:rsidP="00817FD1">
            <w:pPr>
              <w:keepNext/>
              <w:widowControl/>
              <w:spacing w:line="235" w:lineRule="auto"/>
              <w:ind w:left="-57" w:right="-57" w:firstLine="57"/>
              <w:jc w:val="both"/>
              <w:rPr>
                <w:rFonts w:ascii="Times New Roman" w:hAnsi="Times New Roman"/>
                <w:color w:val="000000"/>
                <w:sz w:val="14"/>
                <w:szCs w:val="16"/>
                <w:lang w:eastAsia="en-US"/>
              </w:rPr>
            </w:pPr>
          </w:p>
        </w:tc>
        <w:tc>
          <w:tcPr>
            <w:tcW w:w="405" w:type="pct"/>
            <w:vMerge w:val="restart"/>
          </w:tcPr>
          <w:p w:rsidR="00D066F3" w:rsidRPr="00817FD1" w:rsidRDefault="00D066F3" w:rsidP="00817FD1">
            <w:pPr>
              <w:keepNext/>
              <w:widowControl/>
              <w:spacing w:line="235" w:lineRule="auto"/>
              <w:ind w:left="-57" w:right="-57"/>
              <w:jc w:val="both"/>
              <w:rPr>
                <w:rFonts w:ascii="Times New Roman" w:hAnsi="Times New Roman"/>
                <w:sz w:val="14"/>
                <w:szCs w:val="16"/>
                <w:lang w:eastAsia="en-US"/>
              </w:rPr>
            </w:pPr>
            <w:r w:rsidRPr="00817FD1">
              <w:rPr>
                <w:rFonts w:ascii="Times New Roman" w:hAnsi="Times New Roman"/>
                <w:sz w:val="14"/>
                <w:szCs w:val="14"/>
              </w:rPr>
              <w:t xml:space="preserve">Ответственный исполнитель </w:t>
            </w:r>
            <w:r w:rsidRPr="00817FD1">
              <w:rPr>
                <w:rFonts w:ascii="Times New Roman" w:hAnsi="Times New Roman"/>
                <w:color w:val="000000"/>
                <w:sz w:val="14"/>
                <w:szCs w:val="16"/>
                <w:lang w:eastAsia="en-US"/>
              </w:rPr>
              <w:t>–</w:t>
            </w:r>
            <w:r w:rsidRPr="00817FD1">
              <w:rPr>
                <w:rFonts w:ascii="Times New Roman" w:hAnsi="Times New Roman"/>
                <w:sz w:val="14"/>
                <w:szCs w:val="14"/>
              </w:rPr>
              <w:t xml:space="preserve"> </w:t>
            </w:r>
            <w:r w:rsidRPr="00817FD1">
              <w:rPr>
                <w:rFonts w:ascii="Times New Roman" w:hAnsi="Times New Roman"/>
                <w:sz w:val="14"/>
                <w:szCs w:val="16"/>
                <w:lang w:eastAsia="en-US"/>
              </w:rPr>
              <w:t>Финуправление города</w:t>
            </w:r>
            <w:r w:rsidRPr="00817FD1">
              <w:rPr>
                <w:rFonts w:ascii="Times New Roman" w:hAnsi="Times New Roman"/>
                <w:sz w:val="14"/>
                <w:szCs w:val="14"/>
              </w:rPr>
              <w:t xml:space="preserve">, Соисполнитель </w:t>
            </w:r>
            <w:r w:rsidRPr="00817FD1">
              <w:rPr>
                <w:rFonts w:ascii="Times New Roman" w:hAnsi="Times New Roman"/>
                <w:color w:val="000000"/>
                <w:sz w:val="14"/>
                <w:szCs w:val="14"/>
                <w:lang w:eastAsia="en-US"/>
              </w:rPr>
              <w:t xml:space="preserve">– МКУ </w:t>
            </w:r>
            <w:r w:rsidRPr="00817FD1">
              <w:rPr>
                <w:rFonts w:ascii="Times New Roman" w:hAnsi="Times New Roman"/>
                <w:sz w:val="14"/>
                <w:szCs w:val="14"/>
              </w:rPr>
              <w:t>«Центр бухгалтерского учета города Чебоксары»</w:t>
            </w:r>
          </w:p>
        </w:tc>
        <w:tc>
          <w:tcPr>
            <w:tcW w:w="225" w:type="pct"/>
          </w:tcPr>
          <w:p w:rsidR="00D066F3" w:rsidRPr="00817FD1" w:rsidRDefault="00D066F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D066F3" w:rsidRPr="00817FD1" w:rsidRDefault="00D066F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D066F3" w:rsidRPr="00817FD1" w:rsidRDefault="00D066F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D066F3" w:rsidRPr="00817FD1" w:rsidRDefault="00D066F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D066F3" w:rsidRPr="00817FD1" w:rsidRDefault="00D066F3"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D066F3" w:rsidRPr="00817FD1" w:rsidRDefault="00D066F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D066F3" w:rsidRPr="00817FD1" w:rsidRDefault="00D066F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D066F3" w:rsidRPr="00817FD1" w:rsidRDefault="00D066F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D066F3" w:rsidRPr="00817FD1" w:rsidRDefault="00D066F3" w:rsidP="00501A00">
            <w:pPr>
              <w:keepNext/>
              <w:widowControl/>
              <w:autoSpaceDE/>
              <w:autoSpaceDN/>
              <w:adjustRightInd/>
              <w:spacing w:line="235" w:lineRule="auto"/>
              <w:ind w:left="-57" w:right="-110" w:hanging="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14143,7</w:t>
            </w:r>
          </w:p>
        </w:tc>
        <w:tc>
          <w:tcPr>
            <w:tcW w:w="181" w:type="pct"/>
          </w:tcPr>
          <w:p w:rsidR="00D066F3" w:rsidRPr="00817FD1" w:rsidRDefault="00D066F3" w:rsidP="00501A00">
            <w:pPr>
              <w:widowControl/>
              <w:autoSpaceDE/>
              <w:autoSpaceDN/>
              <w:adjustRightInd/>
              <w:ind w:left="-57" w:right="-108" w:hanging="48"/>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30968,2</w:t>
            </w:r>
          </w:p>
        </w:tc>
        <w:tc>
          <w:tcPr>
            <w:tcW w:w="180" w:type="pct"/>
            <w:shd w:val="clear" w:color="auto" w:fill="FFFFFF"/>
          </w:tcPr>
          <w:p w:rsidR="00D066F3" w:rsidRPr="00817FD1" w:rsidRDefault="004733FA" w:rsidP="00D066F3">
            <w:pPr>
              <w:widowControl/>
              <w:autoSpaceDE/>
              <w:autoSpaceDN/>
              <w:adjustRightInd/>
              <w:ind w:left="-57" w:right="-108" w:hanging="52"/>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67945,4</w:t>
            </w:r>
          </w:p>
        </w:tc>
        <w:tc>
          <w:tcPr>
            <w:tcW w:w="225" w:type="pct"/>
            <w:shd w:val="clear" w:color="auto" w:fill="FFFFFF"/>
          </w:tcPr>
          <w:p w:rsidR="00D066F3" w:rsidRPr="00817FD1" w:rsidRDefault="004733FA" w:rsidP="00817FD1">
            <w:pPr>
              <w:widowControl/>
              <w:autoSpaceDE/>
              <w:autoSpaceDN/>
              <w:adjustRightInd/>
              <w:ind w:left="-57" w:right="-57" w:firstLine="36"/>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65000,0</w:t>
            </w:r>
          </w:p>
        </w:tc>
        <w:tc>
          <w:tcPr>
            <w:tcW w:w="230" w:type="pct"/>
            <w:gridSpan w:val="2"/>
            <w:shd w:val="clear" w:color="auto" w:fill="FFFFFF"/>
          </w:tcPr>
          <w:p w:rsidR="00D066F3" w:rsidRPr="00817FD1" w:rsidRDefault="004733FA" w:rsidP="00D066F3">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65000,0</w:t>
            </w:r>
          </w:p>
        </w:tc>
        <w:tc>
          <w:tcPr>
            <w:tcW w:w="225" w:type="pct"/>
            <w:gridSpan w:val="2"/>
            <w:shd w:val="clear" w:color="auto" w:fill="FFFFFF"/>
          </w:tcPr>
          <w:p w:rsidR="00D066F3" w:rsidRPr="00817FD1" w:rsidRDefault="0086515D" w:rsidP="00817FD1">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12</w:t>
            </w:r>
            <w:r w:rsidR="00D066F3" w:rsidRPr="00817FD1">
              <w:rPr>
                <w:rFonts w:ascii="Times New Roman" w:eastAsia="Calibri" w:hAnsi="Times New Roman"/>
                <w:color w:val="000000"/>
                <w:sz w:val="14"/>
                <w:szCs w:val="16"/>
                <w:lang w:eastAsia="en-US"/>
              </w:rPr>
              <w:t>0000,0</w:t>
            </w:r>
          </w:p>
        </w:tc>
        <w:tc>
          <w:tcPr>
            <w:tcW w:w="221" w:type="pct"/>
            <w:gridSpan w:val="2"/>
            <w:shd w:val="clear" w:color="auto" w:fill="FFFFFF"/>
          </w:tcPr>
          <w:p w:rsidR="00D066F3" w:rsidRPr="00817FD1" w:rsidRDefault="00D066F3"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150000,0</w:t>
            </w:r>
          </w:p>
        </w:tc>
      </w:tr>
      <w:tr w:rsidR="00F96353" w:rsidRPr="00817FD1" w:rsidTr="00B9451B">
        <w:trPr>
          <w:trHeight w:val="88"/>
        </w:trPr>
        <w:tc>
          <w:tcPr>
            <w:tcW w:w="361" w:type="pct"/>
            <w:vMerge/>
          </w:tcPr>
          <w:p w:rsidR="00F96353" w:rsidRPr="00817FD1" w:rsidRDefault="00F9635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F96353" w:rsidRPr="00817FD1" w:rsidRDefault="00F9635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F96353" w:rsidRPr="00817FD1" w:rsidRDefault="00F9635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F96353" w:rsidRPr="00817FD1" w:rsidRDefault="00F9635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F96353" w:rsidRPr="00817FD1" w:rsidRDefault="00F96353"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501A00">
            <w:pPr>
              <w:widowControl/>
              <w:autoSpaceDE/>
              <w:autoSpaceDN/>
              <w:adjustRightInd/>
              <w:ind w:left="-57" w:right="-110" w:hanging="50"/>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F96353" w:rsidRPr="00817FD1" w:rsidRDefault="00F96353" w:rsidP="00501A00">
            <w:pPr>
              <w:widowControl/>
              <w:autoSpaceDE/>
              <w:autoSpaceDN/>
              <w:adjustRightInd/>
              <w:ind w:left="-57" w:right="-108" w:hanging="48"/>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F96353" w:rsidRPr="00817FD1" w:rsidRDefault="00F96353" w:rsidP="00D066F3">
            <w:pPr>
              <w:widowControl/>
              <w:autoSpaceDE/>
              <w:autoSpaceDN/>
              <w:adjustRightInd/>
              <w:ind w:left="-57" w:right="-108" w:hanging="52"/>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F96353" w:rsidRPr="00817FD1" w:rsidRDefault="00F96353" w:rsidP="007534B7">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r>
      <w:tr w:rsidR="00F96353" w:rsidRPr="00817FD1" w:rsidTr="00B9451B">
        <w:trPr>
          <w:trHeight w:val="235"/>
        </w:trPr>
        <w:tc>
          <w:tcPr>
            <w:tcW w:w="361" w:type="pct"/>
            <w:vMerge/>
          </w:tcPr>
          <w:p w:rsidR="00F96353" w:rsidRPr="00817FD1" w:rsidRDefault="00F9635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F96353" w:rsidRPr="00817FD1" w:rsidRDefault="00F9635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F96353" w:rsidRPr="00817FD1" w:rsidRDefault="00F9635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F96353" w:rsidRPr="00817FD1" w:rsidRDefault="00F9635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F96353" w:rsidRPr="00817FD1" w:rsidRDefault="00F96353"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501A00">
            <w:pPr>
              <w:widowControl/>
              <w:autoSpaceDE/>
              <w:autoSpaceDN/>
              <w:adjustRightInd/>
              <w:ind w:left="-57" w:right="-110" w:hanging="50"/>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F96353" w:rsidRPr="00817FD1" w:rsidRDefault="00F96353" w:rsidP="00501A00">
            <w:pPr>
              <w:widowControl/>
              <w:autoSpaceDE/>
              <w:autoSpaceDN/>
              <w:adjustRightInd/>
              <w:ind w:left="-57" w:right="-108" w:hanging="48"/>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F96353" w:rsidRPr="00817FD1" w:rsidRDefault="00F96353" w:rsidP="00D066F3">
            <w:pPr>
              <w:widowControl/>
              <w:autoSpaceDE/>
              <w:autoSpaceDN/>
              <w:adjustRightInd/>
              <w:ind w:left="-57" w:right="-108" w:hanging="52"/>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F96353" w:rsidRPr="00817FD1" w:rsidRDefault="00F96353" w:rsidP="007534B7">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r>
      <w:tr w:rsidR="00D066F3" w:rsidRPr="00817FD1" w:rsidTr="00B9451B">
        <w:trPr>
          <w:trHeight w:val="164"/>
        </w:trPr>
        <w:tc>
          <w:tcPr>
            <w:tcW w:w="361" w:type="pct"/>
            <w:vMerge/>
          </w:tcPr>
          <w:p w:rsidR="00D066F3" w:rsidRPr="00817FD1" w:rsidRDefault="00D066F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D066F3" w:rsidRPr="00817FD1" w:rsidRDefault="00D066F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D066F3" w:rsidRPr="00817FD1" w:rsidRDefault="00D066F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D066F3" w:rsidRPr="00817FD1" w:rsidRDefault="00D066F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D066F3" w:rsidRPr="00817FD1" w:rsidRDefault="00D066F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35" w:type="pct"/>
          </w:tcPr>
          <w:p w:rsidR="00D066F3" w:rsidRPr="00817FD1" w:rsidRDefault="00D066F3" w:rsidP="00817FD1">
            <w:pPr>
              <w:keepNext/>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5" w:type="pct"/>
          </w:tcPr>
          <w:p w:rsidR="00D066F3" w:rsidRPr="00817FD1" w:rsidRDefault="004733FA" w:rsidP="004733FA">
            <w:pPr>
              <w:keepNext/>
              <w:widowControl/>
              <w:autoSpaceDE/>
              <w:autoSpaceDN/>
              <w:adjustRightInd/>
              <w:spacing w:line="235" w:lineRule="auto"/>
              <w:ind w:left="-57" w:right="-57" w:firstLine="57"/>
              <w:rPr>
                <w:rFonts w:ascii="Times New Roman" w:hAnsi="Times New Roman"/>
                <w:color w:val="000000"/>
                <w:sz w:val="14"/>
                <w:szCs w:val="16"/>
                <w:lang w:eastAsia="en-US"/>
              </w:rPr>
            </w:pPr>
            <w:r>
              <w:rPr>
                <w:rFonts w:ascii="Times New Roman" w:hAnsi="Times New Roman"/>
                <w:color w:val="000000"/>
                <w:sz w:val="14"/>
                <w:szCs w:val="16"/>
                <w:lang w:eastAsia="en-US"/>
              </w:rPr>
              <w:t xml:space="preserve"> </w:t>
            </w:r>
            <w:r w:rsidR="00D066F3" w:rsidRPr="00817FD1">
              <w:rPr>
                <w:rFonts w:ascii="Times New Roman" w:hAnsi="Times New Roman"/>
                <w:color w:val="000000"/>
                <w:sz w:val="14"/>
                <w:szCs w:val="16"/>
                <w:lang w:eastAsia="en-US"/>
              </w:rPr>
              <w:t>Ч421040700</w:t>
            </w:r>
          </w:p>
        </w:tc>
        <w:tc>
          <w:tcPr>
            <w:tcW w:w="181" w:type="pct"/>
          </w:tcPr>
          <w:p w:rsidR="00D066F3" w:rsidRPr="00817FD1" w:rsidRDefault="00D066F3" w:rsidP="00817FD1">
            <w:pPr>
              <w:keepNext/>
              <w:widowControl/>
              <w:autoSpaceDE/>
              <w:autoSpaceDN/>
              <w:adjustRightInd/>
              <w:spacing w:line="235" w:lineRule="auto"/>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w:t>
            </w:r>
          </w:p>
        </w:tc>
        <w:tc>
          <w:tcPr>
            <w:tcW w:w="540" w:type="pct"/>
            <w:vMerge w:val="restart"/>
          </w:tcPr>
          <w:p w:rsidR="00D066F3" w:rsidRPr="00817FD1" w:rsidRDefault="00D066F3"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Бюджет города Чебоксары</w:t>
            </w:r>
          </w:p>
        </w:tc>
        <w:tc>
          <w:tcPr>
            <w:tcW w:w="180" w:type="pct"/>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D066F3" w:rsidRPr="00817FD1" w:rsidRDefault="00D066F3" w:rsidP="00817FD1">
            <w:pPr>
              <w:ind w:left="-57" w:right="-57"/>
              <w:jc w:val="center"/>
            </w:pPr>
            <w:r w:rsidRPr="00817FD1">
              <w:rPr>
                <w:rFonts w:ascii="Times New Roman" w:eastAsia="Calibri" w:hAnsi="Times New Roman"/>
                <w:color w:val="000000"/>
                <w:sz w:val="14"/>
                <w:szCs w:val="16"/>
                <w:lang w:eastAsia="en-US"/>
              </w:rPr>
              <w:t>0,0</w:t>
            </w:r>
          </w:p>
        </w:tc>
        <w:tc>
          <w:tcPr>
            <w:tcW w:w="180" w:type="pct"/>
          </w:tcPr>
          <w:p w:rsidR="00D066F3" w:rsidRPr="00817FD1" w:rsidRDefault="00D066F3" w:rsidP="00817FD1">
            <w:pPr>
              <w:ind w:left="-57" w:right="-57"/>
              <w:jc w:val="center"/>
            </w:pPr>
            <w:r w:rsidRPr="00817FD1">
              <w:rPr>
                <w:rFonts w:ascii="Times New Roman" w:eastAsia="Calibri" w:hAnsi="Times New Roman"/>
                <w:color w:val="000000"/>
                <w:sz w:val="14"/>
                <w:szCs w:val="16"/>
                <w:lang w:eastAsia="en-US"/>
              </w:rPr>
              <w:t>0,0</w:t>
            </w:r>
          </w:p>
        </w:tc>
        <w:tc>
          <w:tcPr>
            <w:tcW w:w="180" w:type="pct"/>
          </w:tcPr>
          <w:p w:rsidR="00D066F3" w:rsidRPr="00817FD1" w:rsidRDefault="00D066F3" w:rsidP="00501A00">
            <w:pPr>
              <w:widowControl/>
              <w:autoSpaceDE/>
              <w:autoSpaceDN/>
              <w:adjustRightInd/>
              <w:ind w:left="-57" w:right="-110" w:hanging="50"/>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6199,2</w:t>
            </w:r>
          </w:p>
        </w:tc>
        <w:tc>
          <w:tcPr>
            <w:tcW w:w="181" w:type="pct"/>
          </w:tcPr>
          <w:p w:rsidR="00D066F3" w:rsidRPr="00817FD1" w:rsidRDefault="00D066F3" w:rsidP="00501A00">
            <w:pPr>
              <w:widowControl/>
              <w:autoSpaceDE/>
              <w:autoSpaceDN/>
              <w:adjustRightInd/>
              <w:ind w:left="-57" w:right="-108" w:hanging="48"/>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20888,2</w:t>
            </w:r>
          </w:p>
        </w:tc>
        <w:tc>
          <w:tcPr>
            <w:tcW w:w="180" w:type="pct"/>
            <w:shd w:val="clear" w:color="auto" w:fill="FFFFFF"/>
          </w:tcPr>
          <w:p w:rsidR="00D066F3" w:rsidRPr="00817FD1" w:rsidRDefault="00F96353" w:rsidP="00D066F3">
            <w:pPr>
              <w:widowControl/>
              <w:autoSpaceDE/>
              <w:autoSpaceDN/>
              <w:adjustRightInd/>
              <w:ind w:left="-57" w:right="-108" w:hanging="52"/>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53737,2</w:t>
            </w:r>
          </w:p>
        </w:tc>
        <w:tc>
          <w:tcPr>
            <w:tcW w:w="225" w:type="pct"/>
            <w:shd w:val="clear" w:color="auto" w:fill="FFFFFF"/>
          </w:tcPr>
          <w:p w:rsidR="00D066F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53737,2</w:t>
            </w:r>
          </w:p>
        </w:tc>
        <w:tc>
          <w:tcPr>
            <w:tcW w:w="230" w:type="pct"/>
            <w:gridSpan w:val="2"/>
            <w:shd w:val="clear" w:color="auto" w:fill="FFFFFF"/>
          </w:tcPr>
          <w:p w:rsidR="00D066F3" w:rsidRPr="00817FD1" w:rsidRDefault="00F96353" w:rsidP="00D066F3">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53737,2</w:t>
            </w:r>
          </w:p>
        </w:tc>
        <w:tc>
          <w:tcPr>
            <w:tcW w:w="225" w:type="pct"/>
            <w:gridSpan w:val="2"/>
            <w:shd w:val="clear" w:color="auto" w:fill="FFFFFF"/>
          </w:tcPr>
          <w:p w:rsidR="00D066F3" w:rsidRPr="00817FD1" w:rsidRDefault="0086515D" w:rsidP="00817FD1">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84650,0</w:t>
            </w:r>
          </w:p>
        </w:tc>
        <w:tc>
          <w:tcPr>
            <w:tcW w:w="221" w:type="pct"/>
            <w:gridSpan w:val="2"/>
            <w:shd w:val="clear" w:color="auto" w:fill="FFFFFF"/>
          </w:tcPr>
          <w:p w:rsidR="00D066F3" w:rsidRPr="00817FD1" w:rsidRDefault="00D066F3"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105812,5</w:t>
            </w:r>
          </w:p>
        </w:tc>
      </w:tr>
      <w:tr w:rsidR="00D066F3" w:rsidRPr="00817FD1" w:rsidTr="00B9451B">
        <w:trPr>
          <w:trHeight w:val="124"/>
        </w:trPr>
        <w:tc>
          <w:tcPr>
            <w:tcW w:w="361" w:type="pct"/>
            <w:vMerge/>
          </w:tcPr>
          <w:p w:rsidR="00D066F3" w:rsidRPr="00817FD1" w:rsidRDefault="00D066F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D066F3" w:rsidRPr="00817FD1" w:rsidRDefault="00D066F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D066F3" w:rsidRPr="00817FD1" w:rsidRDefault="00D066F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D066F3" w:rsidRPr="00817FD1" w:rsidRDefault="00D066F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D066F3" w:rsidRPr="00817FD1" w:rsidRDefault="00D066F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35" w:type="pct"/>
          </w:tcPr>
          <w:p w:rsidR="00D066F3" w:rsidRPr="00817FD1" w:rsidRDefault="00D066F3" w:rsidP="00817FD1">
            <w:pPr>
              <w:keepNext/>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5" w:type="pct"/>
          </w:tcPr>
          <w:p w:rsidR="00D066F3" w:rsidRPr="00817FD1" w:rsidRDefault="00D066F3" w:rsidP="00817FD1">
            <w:pPr>
              <w:ind w:left="-57" w:right="-57"/>
              <w:jc w:val="center"/>
            </w:pPr>
            <w:r w:rsidRPr="00817FD1">
              <w:rPr>
                <w:rFonts w:ascii="Times New Roman" w:hAnsi="Times New Roman"/>
                <w:color w:val="000000"/>
                <w:sz w:val="14"/>
                <w:szCs w:val="16"/>
                <w:lang w:eastAsia="en-US"/>
              </w:rPr>
              <w:t>Ч421040700</w:t>
            </w:r>
          </w:p>
        </w:tc>
        <w:tc>
          <w:tcPr>
            <w:tcW w:w="181" w:type="pct"/>
          </w:tcPr>
          <w:p w:rsidR="00D066F3" w:rsidRPr="00817FD1" w:rsidRDefault="00D066F3" w:rsidP="00817FD1">
            <w:pPr>
              <w:keepNext/>
              <w:widowControl/>
              <w:autoSpaceDE/>
              <w:autoSpaceDN/>
              <w:adjustRightInd/>
              <w:spacing w:line="235" w:lineRule="auto"/>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240</w:t>
            </w:r>
          </w:p>
        </w:tc>
        <w:tc>
          <w:tcPr>
            <w:tcW w:w="540" w:type="pct"/>
            <w:vMerge/>
          </w:tcPr>
          <w:p w:rsidR="00D066F3" w:rsidRPr="00817FD1" w:rsidRDefault="00D066F3" w:rsidP="00817FD1">
            <w:pPr>
              <w:widowControl/>
              <w:ind w:left="-57" w:right="-57" w:hanging="22"/>
              <w:rPr>
                <w:rFonts w:ascii="Times New Roman" w:hAnsi="Times New Roman"/>
                <w:color w:val="000000"/>
                <w:sz w:val="14"/>
                <w:szCs w:val="16"/>
              </w:rPr>
            </w:pPr>
          </w:p>
        </w:tc>
        <w:tc>
          <w:tcPr>
            <w:tcW w:w="180" w:type="pct"/>
          </w:tcPr>
          <w:p w:rsidR="00D066F3" w:rsidRPr="00817FD1" w:rsidRDefault="00D066F3" w:rsidP="00817FD1">
            <w:pPr>
              <w:ind w:left="-57" w:right="-57"/>
              <w:jc w:val="center"/>
            </w:pPr>
            <w:r w:rsidRPr="00817FD1">
              <w:rPr>
                <w:rFonts w:ascii="Times New Roman" w:eastAsia="Calibri" w:hAnsi="Times New Roman"/>
                <w:color w:val="000000"/>
                <w:sz w:val="14"/>
                <w:szCs w:val="16"/>
                <w:lang w:eastAsia="en-US"/>
              </w:rPr>
              <w:t>0,0</w:t>
            </w:r>
          </w:p>
        </w:tc>
        <w:tc>
          <w:tcPr>
            <w:tcW w:w="180" w:type="pct"/>
          </w:tcPr>
          <w:p w:rsidR="00D066F3" w:rsidRPr="00817FD1" w:rsidRDefault="00D066F3" w:rsidP="00817FD1">
            <w:pPr>
              <w:ind w:left="-57" w:right="-57"/>
              <w:jc w:val="center"/>
            </w:pPr>
            <w:r w:rsidRPr="00817FD1">
              <w:rPr>
                <w:rFonts w:ascii="Times New Roman" w:eastAsia="Calibri" w:hAnsi="Times New Roman"/>
                <w:color w:val="000000"/>
                <w:sz w:val="14"/>
                <w:szCs w:val="16"/>
                <w:lang w:eastAsia="en-US"/>
              </w:rPr>
              <w:t>0,0</w:t>
            </w:r>
          </w:p>
        </w:tc>
        <w:tc>
          <w:tcPr>
            <w:tcW w:w="180" w:type="pct"/>
          </w:tcPr>
          <w:p w:rsidR="00D066F3" w:rsidRPr="00817FD1" w:rsidRDefault="00D066F3" w:rsidP="00817FD1">
            <w:pPr>
              <w:ind w:left="-57" w:right="-57"/>
              <w:jc w:val="center"/>
            </w:pPr>
            <w:r w:rsidRPr="00817FD1">
              <w:rPr>
                <w:rFonts w:ascii="Times New Roman" w:eastAsia="Calibri" w:hAnsi="Times New Roman"/>
                <w:color w:val="000000"/>
                <w:sz w:val="14"/>
                <w:szCs w:val="16"/>
                <w:lang w:eastAsia="en-US"/>
              </w:rPr>
              <w:t>0,0</w:t>
            </w:r>
          </w:p>
        </w:tc>
        <w:tc>
          <w:tcPr>
            <w:tcW w:w="180" w:type="pct"/>
          </w:tcPr>
          <w:p w:rsidR="00D066F3" w:rsidRPr="00817FD1" w:rsidRDefault="00D066F3" w:rsidP="00501A00">
            <w:pPr>
              <w:widowControl/>
              <w:autoSpaceDE/>
              <w:autoSpaceDN/>
              <w:adjustRightInd/>
              <w:ind w:left="-57" w:right="-110" w:hanging="50"/>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7937,5</w:t>
            </w:r>
          </w:p>
        </w:tc>
        <w:tc>
          <w:tcPr>
            <w:tcW w:w="181" w:type="pct"/>
          </w:tcPr>
          <w:p w:rsidR="00D066F3" w:rsidRPr="00817FD1" w:rsidRDefault="00D066F3" w:rsidP="00501A00">
            <w:pPr>
              <w:widowControl/>
              <w:autoSpaceDE/>
              <w:autoSpaceDN/>
              <w:adjustRightInd/>
              <w:ind w:left="-57" w:right="-108" w:hanging="48"/>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10058,0</w:t>
            </w:r>
          </w:p>
        </w:tc>
        <w:tc>
          <w:tcPr>
            <w:tcW w:w="180" w:type="pct"/>
            <w:shd w:val="clear" w:color="auto" w:fill="FFFFFF"/>
          </w:tcPr>
          <w:p w:rsidR="00D066F3" w:rsidRPr="00817FD1" w:rsidRDefault="00F96353" w:rsidP="00D066F3">
            <w:pPr>
              <w:widowControl/>
              <w:autoSpaceDE/>
              <w:autoSpaceDN/>
              <w:adjustRightInd/>
              <w:ind w:left="-57" w:right="-108" w:hanging="52"/>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14186,2</w:t>
            </w:r>
          </w:p>
        </w:tc>
        <w:tc>
          <w:tcPr>
            <w:tcW w:w="225" w:type="pct"/>
            <w:shd w:val="clear" w:color="auto" w:fill="FFFFFF"/>
          </w:tcPr>
          <w:p w:rsidR="00D066F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11240,8</w:t>
            </w:r>
          </w:p>
        </w:tc>
        <w:tc>
          <w:tcPr>
            <w:tcW w:w="230" w:type="pct"/>
            <w:gridSpan w:val="2"/>
            <w:shd w:val="clear" w:color="auto" w:fill="FFFFFF"/>
          </w:tcPr>
          <w:p w:rsidR="00D066F3" w:rsidRPr="00817FD1" w:rsidRDefault="00F96353" w:rsidP="00D066F3">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11240,8</w:t>
            </w:r>
          </w:p>
        </w:tc>
        <w:tc>
          <w:tcPr>
            <w:tcW w:w="225" w:type="pct"/>
            <w:gridSpan w:val="2"/>
            <w:shd w:val="clear" w:color="auto" w:fill="FFFFFF"/>
          </w:tcPr>
          <w:p w:rsidR="00D066F3" w:rsidRPr="00817FD1" w:rsidRDefault="0086515D" w:rsidP="00817FD1">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35262,0</w:t>
            </w:r>
          </w:p>
        </w:tc>
        <w:tc>
          <w:tcPr>
            <w:tcW w:w="221" w:type="pct"/>
            <w:gridSpan w:val="2"/>
            <w:shd w:val="clear" w:color="auto" w:fill="FFFFFF"/>
          </w:tcPr>
          <w:p w:rsidR="00D066F3" w:rsidRPr="00817FD1" w:rsidRDefault="00D066F3"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44077,5</w:t>
            </w:r>
          </w:p>
        </w:tc>
      </w:tr>
      <w:tr w:rsidR="00D066F3" w:rsidRPr="00817FD1" w:rsidTr="00B9451B">
        <w:trPr>
          <w:trHeight w:val="112"/>
        </w:trPr>
        <w:tc>
          <w:tcPr>
            <w:tcW w:w="361" w:type="pct"/>
            <w:vMerge/>
          </w:tcPr>
          <w:p w:rsidR="00D066F3" w:rsidRPr="00817FD1" w:rsidRDefault="00D066F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D066F3" w:rsidRPr="00817FD1" w:rsidRDefault="00D066F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D066F3" w:rsidRPr="00817FD1" w:rsidRDefault="00D066F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D066F3" w:rsidRPr="00817FD1" w:rsidRDefault="00D066F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D066F3" w:rsidRPr="00817FD1" w:rsidRDefault="00D066F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35" w:type="pct"/>
          </w:tcPr>
          <w:p w:rsidR="00D066F3" w:rsidRPr="00817FD1" w:rsidRDefault="00D066F3" w:rsidP="00817FD1">
            <w:pPr>
              <w:keepNext/>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5" w:type="pct"/>
          </w:tcPr>
          <w:p w:rsidR="00D066F3" w:rsidRPr="00817FD1" w:rsidRDefault="00D066F3" w:rsidP="00817FD1">
            <w:pPr>
              <w:ind w:left="-57" w:right="-57"/>
              <w:jc w:val="center"/>
            </w:pPr>
            <w:r w:rsidRPr="00817FD1">
              <w:rPr>
                <w:rFonts w:ascii="Times New Roman" w:hAnsi="Times New Roman"/>
                <w:color w:val="000000"/>
                <w:sz w:val="14"/>
                <w:szCs w:val="16"/>
                <w:lang w:eastAsia="en-US"/>
              </w:rPr>
              <w:t>Ч421040700</w:t>
            </w:r>
          </w:p>
        </w:tc>
        <w:tc>
          <w:tcPr>
            <w:tcW w:w="181" w:type="pct"/>
          </w:tcPr>
          <w:p w:rsidR="00D066F3" w:rsidRPr="00817FD1" w:rsidRDefault="00D066F3" w:rsidP="00817FD1">
            <w:pPr>
              <w:keepNext/>
              <w:widowControl/>
              <w:autoSpaceDE/>
              <w:autoSpaceDN/>
              <w:adjustRightInd/>
              <w:spacing w:line="235" w:lineRule="auto"/>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850</w:t>
            </w:r>
          </w:p>
        </w:tc>
        <w:tc>
          <w:tcPr>
            <w:tcW w:w="540" w:type="pct"/>
            <w:vMerge/>
          </w:tcPr>
          <w:p w:rsidR="00D066F3" w:rsidRPr="00817FD1" w:rsidRDefault="00D066F3" w:rsidP="00817FD1">
            <w:pPr>
              <w:widowControl/>
              <w:ind w:left="-57" w:right="-57" w:hanging="22"/>
              <w:rPr>
                <w:rFonts w:ascii="Times New Roman" w:hAnsi="Times New Roman"/>
                <w:color w:val="000000"/>
                <w:sz w:val="14"/>
                <w:szCs w:val="16"/>
              </w:rPr>
            </w:pPr>
          </w:p>
        </w:tc>
        <w:tc>
          <w:tcPr>
            <w:tcW w:w="180" w:type="pct"/>
          </w:tcPr>
          <w:p w:rsidR="00D066F3" w:rsidRPr="00817FD1" w:rsidRDefault="00D066F3" w:rsidP="00817FD1">
            <w:pPr>
              <w:ind w:left="-57" w:right="-57"/>
              <w:jc w:val="center"/>
            </w:pPr>
            <w:r w:rsidRPr="00817FD1">
              <w:rPr>
                <w:rFonts w:ascii="Times New Roman" w:eastAsia="Calibri" w:hAnsi="Times New Roman"/>
                <w:color w:val="000000"/>
                <w:sz w:val="14"/>
                <w:szCs w:val="16"/>
                <w:lang w:eastAsia="en-US"/>
              </w:rPr>
              <w:t>0,0</w:t>
            </w:r>
          </w:p>
        </w:tc>
        <w:tc>
          <w:tcPr>
            <w:tcW w:w="180" w:type="pct"/>
          </w:tcPr>
          <w:p w:rsidR="00D066F3" w:rsidRPr="00817FD1" w:rsidRDefault="00D066F3" w:rsidP="00817FD1">
            <w:pPr>
              <w:ind w:left="-57" w:right="-57"/>
              <w:jc w:val="center"/>
            </w:pPr>
            <w:r w:rsidRPr="00817FD1">
              <w:rPr>
                <w:rFonts w:ascii="Times New Roman" w:eastAsia="Calibri" w:hAnsi="Times New Roman"/>
                <w:color w:val="000000"/>
                <w:sz w:val="14"/>
                <w:szCs w:val="16"/>
                <w:lang w:eastAsia="en-US"/>
              </w:rPr>
              <w:t>0,0</w:t>
            </w:r>
          </w:p>
        </w:tc>
        <w:tc>
          <w:tcPr>
            <w:tcW w:w="180" w:type="pct"/>
          </w:tcPr>
          <w:p w:rsidR="00D066F3" w:rsidRPr="00817FD1" w:rsidRDefault="00D066F3" w:rsidP="00817FD1">
            <w:pPr>
              <w:ind w:left="-57" w:right="-57"/>
              <w:jc w:val="center"/>
            </w:pPr>
            <w:r w:rsidRPr="00817FD1">
              <w:rPr>
                <w:rFonts w:ascii="Times New Roman" w:eastAsia="Calibri" w:hAnsi="Times New Roman"/>
                <w:color w:val="000000"/>
                <w:sz w:val="14"/>
                <w:szCs w:val="16"/>
                <w:lang w:eastAsia="en-US"/>
              </w:rPr>
              <w:t>0,0</w:t>
            </w:r>
          </w:p>
        </w:tc>
        <w:tc>
          <w:tcPr>
            <w:tcW w:w="180" w:type="pct"/>
          </w:tcPr>
          <w:p w:rsidR="00D066F3" w:rsidRPr="00817FD1" w:rsidRDefault="00D066F3" w:rsidP="00501A00">
            <w:pPr>
              <w:widowControl/>
              <w:autoSpaceDE/>
              <w:autoSpaceDN/>
              <w:adjustRightInd/>
              <w:ind w:left="-57" w:right="-110" w:hanging="50"/>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7,0</w:t>
            </w:r>
          </w:p>
        </w:tc>
        <w:tc>
          <w:tcPr>
            <w:tcW w:w="181" w:type="pct"/>
          </w:tcPr>
          <w:p w:rsidR="00D066F3" w:rsidRPr="00817FD1" w:rsidRDefault="00D066F3" w:rsidP="00501A00">
            <w:pPr>
              <w:widowControl/>
              <w:autoSpaceDE/>
              <w:autoSpaceDN/>
              <w:adjustRightInd/>
              <w:ind w:left="-57" w:right="-108" w:hanging="48"/>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22,0</w:t>
            </w:r>
          </w:p>
        </w:tc>
        <w:tc>
          <w:tcPr>
            <w:tcW w:w="180" w:type="pct"/>
            <w:shd w:val="clear" w:color="auto" w:fill="FFFFFF"/>
          </w:tcPr>
          <w:p w:rsidR="00D066F3" w:rsidRPr="00817FD1" w:rsidRDefault="00D066F3" w:rsidP="00D066F3">
            <w:pPr>
              <w:widowControl/>
              <w:autoSpaceDE/>
              <w:autoSpaceDN/>
              <w:adjustRightInd/>
              <w:ind w:left="-57" w:right="-108" w:hanging="52"/>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22,0</w:t>
            </w:r>
          </w:p>
        </w:tc>
        <w:tc>
          <w:tcPr>
            <w:tcW w:w="225" w:type="pct"/>
            <w:shd w:val="clear" w:color="auto" w:fill="FFFFFF"/>
          </w:tcPr>
          <w:p w:rsidR="00D066F3" w:rsidRPr="00817FD1" w:rsidRDefault="00D066F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22,0</w:t>
            </w:r>
          </w:p>
        </w:tc>
        <w:tc>
          <w:tcPr>
            <w:tcW w:w="230" w:type="pct"/>
            <w:gridSpan w:val="2"/>
            <w:shd w:val="clear" w:color="auto" w:fill="FFFFFF"/>
          </w:tcPr>
          <w:p w:rsidR="00D066F3" w:rsidRPr="00817FD1" w:rsidRDefault="0086515D" w:rsidP="00D066F3">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22,0</w:t>
            </w:r>
          </w:p>
        </w:tc>
        <w:tc>
          <w:tcPr>
            <w:tcW w:w="225" w:type="pct"/>
            <w:gridSpan w:val="2"/>
            <w:shd w:val="clear" w:color="auto" w:fill="FFFFFF"/>
          </w:tcPr>
          <w:p w:rsidR="00D066F3" w:rsidRPr="00817FD1" w:rsidRDefault="0086515D" w:rsidP="00817FD1">
            <w:pPr>
              <w:widowControl/>
              <w:autoSpaceDE/>
              <w:autoSpaceDN/>
              <w:adjustRightInd/>
              <w:ind w:right="-57"/>
              <w:jc w:val="center"/>
              <w:rPr>
                <w:rFonts w:ascii="Times New Roman" w:eastAsia="Calibri" w:hAnsi="Times New Roman"/>
                <w:color w:val="000000"/>
                <w:sz w:val="14"/>
                <w:szCs w:val="16"/>
                <w:lang w:eastAsia="en-US"/>
              </w:rPr>
            </w:pPr>
            <w:r>
              <w:rPr>
                <w:rFonts w:ascii="Times New Roman" w:eastAsia="Calibri" w:hAnsi="Times New Roman"/>
                <w:color w:val="000000"/>
                <w:sz w:val="14"/>
                <w:szCs w:val="16"/>
                <w:lang w:eastAsia="en-US"/>
              </w:rPr>
              <w:t>88,0</w:t>
            </w:r>
          </w:p>
        </w:tc>
        <w:tc>
          <w:tcPr>
            <w:tcW w:w="221" w:type="pct"/>
            <w:gridSpan w:val="2"/>
            <w:shd w:val="clear" w:color="auto" w:fill="FFFFFF"/>
          </w:tcPr>
          <w:p w:rsidR="00D066F3" w:rsidRPr="00817FD1" w:rsidRDefault="00D066F3"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110,0</w:t>
            </w:r>
          </w:p>
        </w:tc>
      </w:tr>
      <w:tr w:rsidR="00F96353" w:rsidRPr="00817FD1" w:rsidTr="00B9451B">
        <w:trPr>
          <w:trHeight w:val="171"/>
        </w:trPr>
        <w:tc>
          <w:tcPr>
            <w:tcW w:w="361" w:type="pct"/>
            <w:vMerge/>
          </w:tcPr>
          <w:p w:rsidR="00F96353" w:rsidRPr="00817FD1" w:rsidRDefault="00F96353"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F96353" w:rsidRPr="00817FD1" w:rsidRDefault="00F96353"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F96353" w:rsidRPr="00817FD1" w:rsidRDefault="00F96353"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F96353" w:rsidRPr="00817FD1" w:rsidRDefault="00F96353"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F96353" w:rsidRPr="00817FD1" w:rsidRDefault="00F96353"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F96353" w:rsidRPr="00817FD1" w:rsidRDefault="00F96353"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F96353" w:rsidRPr="00817FD1" w:rsidRDefault="00F96353"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F96353" w:rsidRPr="00817FD1" w:rsidRDefault="00F96353"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F96353" w:rsidRPr="00817FD1" w:rsidRDefault="00F96353"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501A00">
            <w:pPr>
              <w:widowControl/>
              <w:autoSpaceDE/>
              <w:autoSpaceDN/>
              <w:adjustRightInd/>
              <w:ind w:left="-57" w:right="-110" w:hanging="50"/>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F96353" w:rsidRPr="00817FD1" w:rsidRDefault="00F96353" w:rsidP="00501A00">
            <w:pPr>
              <w:widowControl/>
              <w:autoSpaceDE/>
              <w:autoSpaceDN/>
              <w:adjustRightInd/>
              <w:ind w:left="-57" w:right="-108" w:hanging="48"/>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F96353" w:rsidRPr="00817FD1" w:rsidRDefault="00F96353" w:rsidP="007534B7">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r>
      <w:tr w:rsidR="00F96353" w:rsidRPr="00817FD1" w:rsidTr="00B9451B">
        <w:trPr>
          <w:trHeight w:val="104"/>
        </w:trPr>
        <w:tc>
          <w:tcPr>
            <w:tcW w:w="361" w:type="pct"/>
            <w:vMerge w:val="restart"/>
          </w:tcPr>
          <w:p w:rsidR="00F96353" w:rsidRPr="00817FD1" w:rsidRDefault="00F96353" w:rsidP="00817FD1">
            <w:pPr>
              <w:keepNext/>
              <w:widowControl/>
              <w:spacing w:line="23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9.3.</w:t>
            </w:r>
          </w:p>
        </w:tc>
        <w:tc>
          <w:tcPr>
            <w:tcW w:w="495" w:type="pct"/>
            <w:vMerge w:val="restart"/>
          </w:tcPr>
          <w:p w:rsidR="00F96353" w:rsidRPr="00817FD1" w:rsidRDefault="00F96353" w:rsidP="00817FD1">
            <w:pPr>
              <w:keepNext/>
              <w:widowControl/>
              <w:spacing w:line="235" w:lineRule="auto"/>
              <w:ind w:left="-57" w:right="-57"/>
              <w:jc w:val="both"/>
              <w:rPr>
                <w:rFonts w:ascii="Times New Roman" w:hAnsi="Times New Roman"/>
                <w:color w:val="000000"/>
                <w:sz w:val="14"/>
                <w:szCs w:val="14"/>
                <w:lang w:eastAsia="en-US"/>
              </w:rPr>
            </w:pPr>
            <w:r w:rsidRPr="00817FD1">
              <w:rPr>
                <w:rFonts w:ascii="Times New Roman" w:hAnsi="Times New Roman"/>
                <w:sz w:val="14"/>
                <w:szCs w:val="14"/>
              </w:rPr>
              <w:t>Передача функций муниципальных учреждений города Чебоксары  по ведению бюджетного и бухгалтерского учета и составлению отчетности муниципальному казенному учреждению «Центр бухгалтерского учета города Чебоксары» и отраслевым централизованным бухгалтериям</w:t>
            </w:r>
          </w:p>
        </w:tc>
        <w:tc>
          <w:tcPr>
            <w:tcW w:w="361" w:type="pct"/>
            <w:vMerge w:val="restart"/>
          </w:tcPr>
          <w:p w:rsidR="00F96353" w:rsidRPr="00817FD1" w:rsidRDefault="00F96353" w:rsidP="00817FD1">
            <w:pPr>
              <w:keepNext/>
              <w:widowControl/>
              <w:spacing w:line="235" w:lineRule="auto"/>
              <w:ind w:left="-57" w:right="-57" w:firstLine="57"/>
              <w:jc w:val="both"/>
              <w:rPr>
                <w:rFonts w:ascii="Times New Roman" w:hAnsi="Times New Roman"/>
                <w:color w:val="000000"/>
                <w:sz w:val="14"/>
                <w:szCs w:val="16"/>
                <w:lang w:eastAsia="en-US"/>
              </w:rPr>
            </w:pPr>
          </w:p>
        </w:tc>
        <w:tc>
          <w:tcPr>
            <w:tcW w:w="405" w:type="pct"/>
            <w:vMerge w:val="restart"/>
          </w:tcPr>
          <w:p w:rsidR="00F96353" w:rsidRPr="00817FD1" w:rsidRDefault="00F96353" w:rsidP="00817FD1">
            <w:pPr>
              <w:keepNext/>
              <w:widowControl/>
              <w:spacing w:line="235" w:lineRule="auto"/>
              <w:ind w:left="-57" w:right="-57"/>
              <w:jc w:val="both"/>
              <w:rPr>
                <w:rFonts w:ascii="Times New Roman" w:hAnsi="Times New Roman"/>
                <w:sz w:val="14"/>
                <w:szCs w:val="16"/>
                <w:lang w:eastAsia="en-US"/>
              </w:rPr>
            </w:pPr>
            <w:r w:rsidRPr="00817FD1">
              <w:rPr>
                <w:rFonts w:ascii="Times New Roman" w:hAnsi="Times New Roman"/>
                <w:sz w:val="14"/>
                <w:szCs w:val="14"/>
              </w:rPr>
              <w:t xml:space="preserve">Ответственный исполнитель </w:t>
            </w:r>
            <w:r w:rsidRPr="00817FD1">
              <w:rPr>
                <w:rFonts w:ascii="Times New Roman" w:hAnsi="Times New Roman"/>
                <w:color w:val="000000"/>
                <w:sz w:val="14"/>
                <w:szCs w:val="16"/>
                <w:lang w:eastAsia="en-US"/>
              </w:rPr>
              <w:t>–</w:t>
            </w:r>
            <w:r w:rsidRPr="00817FD1">
              <w:rPr>
                <w:rFonts w:ascii="Times New Roman" w:hAnsi="Times New Roman"/>
                <w:sz w:val="14"/>
                <w:szCs w:val="14"/>
              </w:rPr>
              <w:t xml:space="preserve"> </w:t>
            </w:r>
            <w:r w:rsidRPr="00817FD1">
              <w:rPr>
                <w:rFonts w:ascii="Times New Roman" w:hAnsi="Times New Roman"/>
                <w:sz w:val="14"/>
                <w:szCs w:val="16"/>
                <w:lang w:eastAsia="en-US"/>
              </w:rPr>
              <w:t>Финуправление города</w:t>
            </w:r>
            <w:r w:rsidRPr="00817FD1">
              <w:rPr>
                <w:rFonts w:ascii="Times New Roman" w:hAnsi="Times New Roman"/>
                <w:sz w:val="14"/>
                <w:szCs w:val="14"/>
              </w:rPr>
              <w:t xml:space="preserve">, Соисполнители </w:t>
            </w:r>
            <w:r w:rsidRPr="00817FD1">
              <w:rPr>
                <w:rFonts w:ascii="Times New Roman" w:hAnsi="Times New Roman"/>
                <w:color w:val="000000"/>
                <w:sz w:val="14"/>
                <w:szCs w:val="16"/>
                <w:lang w:eastAsia="en-US"/>
              </w:rPr>
              <w:t>–</w:t>
            </w:r>
            <w:r w:rsidRPr="00817FD1">
              <w:rPr>
                <w:rFonts w:ascii="Times New Roman" w:hAnsi="Times New Roman"/>
                <w:sz w:val="14"/>
                <w:szCs w:val="14"/>
              </w:rPr>
              <w:t xml:space="preserve"> </w:t>
            </w:r>
            <w:r w:rsidRPr="00817FD1">
              <w:rPr>
                <w:rFonts w:ascii="Times New Roman" w:hAnsi="Times New Roman"/>
                <w:sz w:val="14"/>
                <w:szCs w:val="16"/>
                <w:lang w:eastAsia="en-US"/>
              </w:rPr>
              <w:t xml:space="preserve">органы местного самоуправления, </w:t>
            </w:r>
            <w:r w:rsidRPr="00817FD1">
              <w:rPr>
                <w:rFonts w:ascii="Times New Roman" w:hAnsi="Times New Roman"/>
                <w:sz w:val="14"/>
                <w:szCs w:val="14"/>
                <w:lang w:eastAsia="en-US"/>
              </w:rPr>
              <w:t xml:space="preserve">МКУ </w:t>
            </w:r>
            <w:r w:rsidRPr="00817FD1">
              <w:rPr>
                <w:rFonts w:ascii="Times New Roman" w:hAnsi="Times New Roman"/>
                <w:sz w:val="14"/>
                <w:szCs w:val="14"/>
              </w:rPr>
              <w:t>«Центр бухгалтерского учета города Чебоксары»</w:t>
            </w:r>
          </w:p>
        </w:tc>
        <w:tc>
          <w:tcPr>
            <w:tcW w:w="225"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F96353" w:rsidRPr="00817FD1" w:rsidRDefault="00F96353"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F96353" w:rsidRPr="00817FD1" w:rsidRDefault="00F96353" w:rsidP="007534B7">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r>
      <w:tr w:rsidR="00F96353" w:rsidRPr="00817FD1" w:rsidTr="00B9451B">
        <w:trPr>
          <w:trHeight w:val="78"/>
        </w:trPr>
        <w:tc>
          <w:tcPr>
            <w:tcW w:w="361" w:type="pct"/>
            <w:vMerge/>
          </w:tcPr>
          <w:p w:rsidR="00F96353" w:rsidRPr="00817FD1" w:rsidRDefault="00F9635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F96353" w:rsidRPr="00817FD1" w:rsidRDefault="00F9635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F96353" w:rsidRPr="00817FD1" w:rsidRDefault="00F9635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F96353" w:rsidRPr="00817FD1" w:rsidRDefault="00F9635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F96353" w:rsidRPr="00817FD1" w:rsidRDefault="00F96353"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F96353" w:rsidRPr="00817FD1" w:rsidRDefault="00F96353" w:rsidP="007534B7">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r>
      <w:tr w:rsidR="00F96353" w:rsidRPr="00817FD1" w:rsidTr="00B9451B">
        <w:trPr>
          <w:trHeight w:val="317"/>
        </w:trPr>
        <w:tc>
          <w:tcPr>
            <w:tcW w:w="361" w:type="pct"/>
            <w:vMerge/>
          </w:tcPr>
          <w:p w:rsidR="00F96353" w:rsidRPr="00817FD1" w:rsidRDefault="00F9635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F96353" w:rsidRPr="00817FD1" w:rsidRDefault="00F9635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F96353" w:rsidRPr="00817FD1" w:rsidRDefault="00F9635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F96353" w:rsidRPr="00817FD1" w:rsidRDefault="00F96353"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F96353" w:rsidRPr="00817FD1" w:rsidRDefault="00F96353"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F96353" w:rsidRPr="00817FD1" w:rsidRDefault="00F96353"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F96353" w:rsidRPr="00817FD1" w:rsidRDefault="00F96353" w:rsidP="007534B7">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r>
      <w:tr w:rsidR="00F96353" w:rsidRPr="00817FD1" w:rsidTr="00B9451B">
        <w:trPr>
          <w:trHeight w:val="124"/>
        </w:trPr>
        <w:tc>
          <w:tcPr>
            <w:tcW w:w="361" w:type="pct"/>
            <w:vMerge/>
          </w:tcPr>
          <w:p w:rsidR="00F96353" w:rsidRPr="00817FD1" w:rsidRDefault="00F96353"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F96353" w:rsidRPr="00817FD1" w:rsidRDefault="00F96353"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F96353" w:rsidRPr="00817FD1" w:rsidRDefault="00F96353"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F96353" w:rsidRPr="00817FD1" w:rsidRDefault="00F96353"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F96353" w:rsidRPr="00817FD1" w:rsidRDefault="00F96353"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F96353" w:rsidRPr="00817FD1" w:rsidRDefault="00F96353"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F96353" w:rsidRPr="00817FD1" w:rsidRDefault="00F96353"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F96353" w:rsidRPr="00817FD1" w:rsidRDefault="00F96353"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F96353" w:rsidRPr="00817FD1" w:rsidRDefault="00F96353"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Бюджет города Чебоксары</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F96353" w:rsidRPr="00817FD1" w:rsidRDefault="00F96353" w:rsidP="007534B7">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r>
      <w:tr w:rsidR="00F96353" w:rsidRPr="00817FD1" w:rsidTr="00B9451B">
        <w:trPr>
          <w:trHeight w:val="415"/>
        </w:trPr>
        <w:tc>
          <w:tcPr>
            <w:tcW w:w="361" w:type="pct"/>
            <w:vMerge/>
          </w:tcPr>
          <w:p w:rsidR="00F96353" w:rsidRPr="00817FD1" w:rsidRDefault="00F96353"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F96353" w:rsidRPr="00817FD1" w:rsidRDefault="00F96353"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F96353" w:rsidRPr="00817FD1" w:rsidRDefault="00F96353"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F96353" w:rsidRPr="00817FD1" w:rsidRDefault="00F96353"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F96353" w:rsidRPr="00817FD1" w:rsidRDefault="00F96353"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F96353" w:rsidRPr="00817FD1" w:rsidRDefault="00F96353"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F96353" w:rsidRPr="00817FD1" w:rsidRDefault="00F96353"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F96353" w:rsidRPr="00817FD1" w:rsidRDefault="00F96353"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F96353" w:rsidRPr="00817FD1" w:rsidRDefault="00F96353"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1" w:type="pct"/>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F96353" w:rsidRPr="00817FD1" w:rsidRDefault="00F96353"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30" w:type="pct"/>
            <w:gridSpan w:val="2"/>
            <w:shd w:val="clear" w:color="auto" w:fill="FFFFFF"/>
          </w:tcPr>
          <w:p w:rsidR="00F96353" w:rsidRPr="00817FD1" w:rsidRDefault="00F96353" w:rsidP="007534B7">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c>
          <w:tcPr>
            <w:tcW w:w="221" w:type="pct"/>
            <w:gridSpan w:val="2"/>
            <w:shd w:val="clear" w:color="auto" w:fill="FFFFFF"/>
          </w:tcPr>
          <w:p w:rsidR="00F96353" w:rsidRPr="00817FD1" w:rsidRDefault="00F96353" w:rsidP="00817FD1">
            <w:pPr>
              <w:jc w:val="center"/>
            </w:pPr>
            <w:r w:rsidRPr="00817FD1">
              <w:rPr>
                <w:rFonts w:ascii="Times New Roman" w:eastAsia="Calibri" w:hAnsi="Times New Roman"/>
                <w:color w:val="000000"/>
                <w:sz w:val="14"/>
                <w:szCs w:val="16"/>
                <w:lang w:eastAsia="en-US"/>
              </w:rPr>
              <w:t>0,0</w:t>
            </w:r>
          </w:p>
        </w:tc>
      </w:tr>
    </w:tbl>
    <w:p w:rsidR="00DF2B62" w:rsidRPr="00817FD1" w:rsidRDefault="00DF2B62" w:rsidP="00817FD1">
      <w:pPr>
        <w:widowControl/>
        <w:autoSpaceDE/>
        <w:autoSpaceDN/>
        <w:adjustRightInd/>
        <w:ind w:firstLine="567"/>
        <w:rPr>
          <w:rFonts w:ascii="Times New Roman" w:hAnsi="Times New Roman"/>
          <w:color w:val="000000"/>
          <w:sz w:val="14"/>
          <w:szCs w:val="16"/>
          <w:lang w:eastAsia="en-US"/>
        </w:rPr>
      </w:pPr>
    </w:p>
    <w:p w:rsidR="00DF2B62" w:rsidRPr="00817FD1" w:rsidRDefault="00DF2B62" w:rsidP="00817FD1">
      <w:pPr>
        <w:widowControl/>
        <w:autoSpaceDE/>
        <w:autoSpaceDN/>
        <w:adjustRightInd/>
        <w:ind w:firstLine="567"/>
        <w:rPr>
          <w:rFonts w:ascii="Times New Roman" w:hAnsi="Times New Roman"/>
          <w:color w:val="000000"/>
          <w:sz w:val="14"/>
          <w:szCs w:val="16"/>
          <w:lang w:eastAsia="en-US"/>
        </w:rPr>
      </w:pPr>
      <w:r w:rsidRPr="00817FD1">
        <w:rPr>
          <w:rFonts w:ascii="Times New Roman" w:hAnsi="Times New Roman"/>
          <w:color w:val="000000"/>
          <w:sz w:val="14"/>
          <w:szCs w:val="16"/>
          <w:lang w:eastAsia="en-US"/>
        </w:rPr>
        <w:t>____________</w:t>
      </w:r>
    </w:p>
    <w:p w:rsidR="00DF2B62" w:rsidRPr="00817FD1" w:rsidRDefault="00DF2B62" w:rsidP="00817FD1">
      <w:pPr>
        <w:widowControl/>
        <w:autoSpaceDE/>
        <w:autoSpaceDN/>
        <w:adjustRightInd/>
        <w:ind w:firstLine="56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*Мероприятия выполняется по согласованию с исполнителем.</w:t>
      </w:r>
    </w:p>
    <w:p w:rsidR="00DF2B62" w:rsidRPr="00AA2AD9" w:rsidRDefault="00DF2B62" w:rsidP="00817FD1">
      <w:pPr>
        <w:widowControl/>
        <w:autoSpaceDE/>
        <w:autoSpaceDN/>
        <w:adjustRightInd/>
        <w:ind w:firstLine="567"/>
        <w:jc w:val="center"/>
        <w:rPr>
          <w:rStyle w:val="a4"/>
          <w:rFonts w:ascii="Times New Roman" w:hAnsi="Times New Roman"/>
          <w:b w:val="0"/>
          <w:color w:val="auto"/>
          <w:sz w:val="28"/>
          <w:szCs w:val="28"/>
        </w:rPr>
      </w:pPr>
      <w:r w:rsidRPr="00817FD1">
        <w:rPr>
          <w:rFonts w:ascii="Times New Roman" w:hAnsi="Times New Roman"/>
          <w:color w:val="000000"/>
          <w:sz w:val="14"/>
          <w:szCs w:val="16"/>
          <w:lang w:eastAsia="en-US"/>
        </w:rPr>
        <w:t>____________________________</w:t>
      </w:r>
    </w:p>
    <w:p w:rsidR="00DF2B62" w:rsidRPr="00A5738B" w:rsidRDefault="00DF2B62" w:rsidP="00817FD1">
      <w:pPr>
        <w:rPr>
          <w:lang w:eastAsia="en-US"/>
        </w:rPr>
      </w:pPr>
    </w:p>
    <w:p w:rsidR="00DF2B62" w:rsidRDefault="00DF2B62" w:rsidP="00817FD1">
      <w:pPr>
        <w:ind w:left="10490" w:right="-68"/>
        <w:jc w:val="both"/>
        <w:rPr>
          <w:rStyle w:val="a4"/>
          <w:rFonts w:ascii="Times New Roman" w:hAnsi="Times New Roman"/>
          <w:b w:val="0"/>
          <w:color w:val="auto"/>
          <w:sz w:val="28"/>
          <w:szCs w:val="28"/>
        </w:rPr>
      </w:pPr>
    </w:p>
    <w:p w:rsidR="00DF2B62" w:rsidRDefault="00DF2B62" w:rsidP="00817FD1">
      <w:pPr>
        <w:ind w:left="10490" w:right="-68"/>
        <w:jc w:val="both"/>
        <w:rPr>
          <w:rStyle w:val="a4"/>
          <w:rFonts w:ascii="Times New Roman" w:hAnsi="Times New Roman"/>
          <w:b w:val="0"/>
          <w:color w:val="auto"/>
          <w:sz w:val="28"/>
          <w:szCs w:val="28"/>
        </w:rPr>
      </w:pPr>
    </w:p>
    <w:p w:rsidR="00DF2B62" w:rsidRDefault="00DF2B62" w:rsidP="00817FD1">
      <w:pPr>
        <w:ind w:left="10490" w:right="-68"/>
        <w:jc w:val="both"/>
        <w:rPr>
          <w:rStyle w:val="a4"/>
          <w:rFonts w:ascii="Times New Roman" w:hAnsi="Times New Roman"/>
          <w:b w:val="0"/>
          <w:color w:val="auto"/>
          <w:sz w:val="28"/>
          <w:szCs w:val="28"/>
        </w:rPr>
      </w:pPr>
    </w:p>
    <w:p w:rsidR="00DF2B62" w:rsidRPr="00AE7AA5" w:rsidRDefault="00DF2B62" w:rsidP="00817FD1">
      <w:pPr>
        <w:ind w:left="10490" w:right="-68"/>
        <w:jc w:val="both"/>
        <w:rPr>
          <w:rStyle w:val="a4"/>
          <w:rFonts w:ascii="Times New Roman" w:hAnsi="Times New Roman"/>
          <w:b w:val="0"/>
          <w:color w:val="auto"/>
          <w:sz w:val="28"/>
          <w:szCs w:val="28"/>
        </w:rPr>
      </w:pPr>
    </w:p>
    <w:p w:rsidR="007C65B4" w:rsidRPr="00AE7AA5" w:rsidRDefault="007C65B4" w:rsidP="00817FD1">
      <w:pPr>
        <w:ind w:left="10490" w:right="-68"/>
        <w:jc w:val="both"/>
        <w:rPr>
          <w:rStyle w:val="a4"/>
          <w:rFonts w:ascii="Times New Roman" w:hAnsi="Times New Roman"/>
          <w:b w:val="0"/>
          <w:color w:val="auto"/>
          <w:sz w:val="28"/>
          <w:szCs w:val="28"/>
        </w:rPr>
      </w:pPr>
    </w:p>
    <w:sectPr w:rsidR="007C65B4" w:rsidRPr="00AE7AA5" w:rsidSect="005F5F59">
      <w:pgSz w:w="16800" w:h="11900" w:orient="landscape"/>
      <w:pgMar w:top="1503" w:right="1134" w:bottom="964" w:left="99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8BB" w:rsidRDefault="007218BB">
      <w:r>
        <w:separator/>
      </w:r>
    </w:p>
  </w:endnote>
  <w:endnote w:type="continuationSeparator" w:id="0">
    <w:p w:rsidR="007218BB" w:rsidRDefault="0072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8BB" w:rsidRDefault="007218BB">
      <w:r>
        <w:separator/>
      </w:r>
    </w:p>
  </w:footnote>
  <w:footnote w:type="continuationSeparator" w:id="0">
    <w:p w:rsidR="007218BB" w:rsidRDefault="00721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BB" w:rsidRDefault="007218BB" w:rsidP="0096468A">
    <w:pPr>
      <w:pStyle w:val="affff5"/>
      <w:framePr w:wrap="around" w:vAnchor="text" w:hAnchor="margin" w:xAlign="center" w:y="1"/>
      <w:rPr>
        <w:rStyle w:val="afffff4"/>
      </w:rPr>
    </w:pPr>
    <w:r>
      <w:rPr>
        <w:rStyle w:val="afffff4"/>
      </w:rPr>
      <w:fldChar w:fldCharType="begin"/>
    </w:r>
    <w:r>
      <w:rPr>
        <w:rStyle w:val="afffff4"/>
      </w:rPr>
      <w:instrText xml:space="preserve">PAGE  </w:instrText>
    </w:r>
    <w:r>
      <w:rPr>
        <w:rStyle w:val="afffff4"/>
      </w:rPr>
      <w:fldChar w:fldCharType="end"/>
    </w:r>
  </w:p>
  <w:p w:rsidR="007218BB" w:rsidRDefault="007218BB">
    <w:pPr>
      <w:pStyle w:val="af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BB" w:rsidRDefault="007218BB" w:rsidP="0096468A">
    <w:pPr>
      <w:pStyle w:val="afff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2D9C7EB4"/>
    <w:multiLevelType w:val="multilevel"/>
    <w:tmpl w:val="40C8873C"/>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
    <w:nsid w:val="3D831B57"/>
    <w:multiLevelType w:val="multilevel"/>
    <w:tmpl w:val="00B43BB2"/>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43B945AD"/>
    <w:multiLevelType w:val="multilevel"/>
    <w:tmpl w:val="915ACDA4"/>
    <w:lvl w:ilvl="0">
      <w:start w:val="1"/>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44303039"/>
    <w:multiLevelType w:val="multilevel"/>
    <w:tmpl w:val="F25C6688"/>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isLgl/>
      <w:lvlText w:val="%1.%2."/>
      <w:lvlJc w:val="left"/>
      <w:pPr>
        <w:tabs>
          <w:tab w:val="num" w:pos="1146"/>
        </w:tabs>
        <w:ind w:left="1146"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4BA83539"/>
    <w:multiLevelType w:val="multilevel"/>
    <w:tmpl w:val="4C2ED376"/>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6">
    <w:nsid w:val="4F6B06D8"/>
    <w:multiLevelType w:val="multilevel"/>
    <w:tmpl w:val="F3581A7C"/>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7">
    <w:nsid w:val="52722FFD"/>
    <w:multiLevelType w:val="multilevel"/>
    <w:tmpl w:val="F25C6688"/>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isLgl/>
      <w:lvlText w:val="%1.%2."/>
      <w:lvlJc w:val="left"/>
      <w:pPr>
        <w:tabs>
          <w:tab w:val="num" w:pos="1146"/>
        </w:tabs>
        <w:ind w:left="1146"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8">
    <w:nsid w:val="63307545"/>
    <w:multiLevelType w:val="multilevel"/>
    <w:tmpl w:val="77CAEF00"/>
    <w:lvl w:ilvl="0">
      <w:start w:val="1"/>
      <w:numFmt w:val="decimal"/>
      <w:lvlText w:val="%1."/>
      <w:lvlJc w:val="left"/>
      <w:pPr>
        <w:ind w:left="675" w:hanging="675"/>
      </w:pPr>
      <w:rPr>
        <w:rFonts w:hint="default"/>
      </w:rPr>
    </w:lvl>
    <w:lvl w:ilvl="1">
      <w:start w:val="4"/>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9">
    <w:nsid w:val="6B043AB3"/>
    <w:multiLevelType w:val="multilevel"/>
    <w:tmpl w:val="247CF4F2"/>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0">
    <w:nsid w:val="719A72D4"/>
    <w:multiLevelType w:val="multilevel"/>
    <w:tmpl w:val="AE7C519A"/>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74510CF4"/>
    <w:multiLevelType w:val="multilevel"/>
    <w:tmpl w:val="20BC18B6"/>
    <w:lvl w:ilvl="0">
      <w:start w:val="1"/>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num>
  <w:num w:numId="2">
    <w:abstractNumId w:val="7"/>
  </w:num>
  <w:num w:numId="3">
    <w:abstractNumId w:val="3"/>
  </w:num>
  <w:num w:numId="4">
    <w:abstractNumId w:val="4"/>
  </w:num>
  <w:num w:numId="5">
    <w:abstractNumId w:val="11"/>
  </w:num>
  <w:num w:numId="6">
    <w:abstractNumId w:val="1"/>
  </w:num>
  <w:num w:numId="7">
    <w:abstractNumId w:val="10"/>
  </w:num>
  <w:num w:numId="8">
    <w:abstractNumId w:val="9"/>
  </w:num>
  <w:num w:numId="9">
    <w:abstractNumId w:val="8"/>
  </w:num>
  <w:num w:numId="10">
    <w:abstractNumId w:val="5"/>
  </w:num>
  <w:num w:numId="11">
    <w:abstractNumId w:val="2"/>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9B"/>
    <w:rsid w:val="00001EFC"/>
    <w:rsid w:val="000029ED"/>
    <w:rsid w:val="00002D55"/>
    <w:rsid w:val="00002D7F"/>
    <w:rsid w:val="00002FE6"/>
    <w:rsid w:val="000035A1"/>
    <w:rsid w:val="000036A3"/>
    <w:rsid w:val="00003D0C"/>
    <w:rsid w:val="000045A5"/>
    <w:rsid w:val="00005403"/>
    <w:rsid w:val="00005BD9"/>
    <w:rsid w:val="00005F92"/>
    <w:rsid w:val="00006B46"/>
    <w:rsid w:val="00007046"/>
    <w:rsid w:val="00007342"/>
    <w:rsid w:val="00007859"/>
    <w:rsid w:val="00007CC4"/>
    <w:rsid w:val="000105A6"/>
    <w:rsid w:val="000113EA"/>
    <w:rsid w:val="00011D2B"/>
    <w:rsid w:val="000127E7"/>
    <w:rsid w:val="000127F9"/>
    <w:rsid w:val="0001289D"/>
    <w:rsid w:val="00012D51"/>
    <w:rsid w:val="00012E50"/>
    <w:rsid w:val="000134DE"/>
    <w:rsid w:val="00013CA6"/>
    <w:rsid w:val="00013CBD"/>
    <w:rsid w:val="00013D75"/>
    <w:rsid w:val="00014390"/>
    <w:rsid w:val="00014549"/>
    <w:rsid w:val="0001474C"/>
    <w:rsid w:val="000148A7"/>
    <w:rsid w:val="00014C2B"/>
    <w:rsid w:val="000158CF"/>
    <w:rsid w:val="00015B10"/>
    <w:rsid w:val="00015B3C"/>
    <w:rsid w:val="00016022"/>
    <w:rsid w:val="000161D1"/>
    <w:rsid w:val="00017D1E"/>
    <w:rsid w:val="000201DB"/>
    <w:rsid w:val="00020204"/>
    <w:rsid w:val="000205D4"/>
    <w:rsid w:val="0002097A"/>
    <w:rsid w:val="00022076"/>
    <w:rsid w:val="0002338D"/>
    <w:rsid w:val="000233DC"/>
    <w:rsid w:val="00023722"/>
    <w:rsid w:val="00025053"/>
    <w:rsid w:val="0002598A"/>
    <w:rsid w:val="00025B41"/>
    <w:rsid w:val="00025EEE"/>
    <w:rsid w:val="0002692A"/>
    <w:rsid w:val="0002710B"/>
    <w:rsid w:val="000271D5"/>
    <w:rsid w:val="00027CFC"/>
    <w:rsid w:val="000300F5"/>
    <w:rsid w:val="000311AA"/>
    <w:rsid w:val="0003138C"/>
    <w:rsid w:val="000314FB"/>
    <w:rsid w:val="00031D5D"/>
    <w:rsid w:val="00032020"/>
    <w:rsid w:val="00032118"/>
    <w:rsid w:val="0003242A"/>
    <w:rsid w:val="0003265A"/>
    <w:rsid w:val="00032F2F"/>
    <w:rsid w:val="000330CD"/>
    <w:rsid w:val="000331AE"/>
    <w:rsid w:val="000337EF"/>
    <w:rsid w:val="0003397F"/>
    <w:rsid w:val="00034598"/>
    <w:rsid w:val="000351A5"/>
    <w:rsid w:val="00035B6C"/>
    <w:rsid w:val="00035DCD"/>
    <w:rsid w:val="00036260"/>
    <w:rsid w:val="000362CF"/>
    <w:rsid w:val="0003648E"/>
    <w:rsid w:val="00036AF0"/>
    <w:rsid w:val="000375DA"/>
    <w:rsid w:val="0004072D"/>
    <w:rsid w:val="00040765"/>
    <w:rsid w:val="00041309"/>
    <w:rsid w:val="00041427"/>
    <w:rsid w:val="00041E54"/>
    <w:rsid w:val="000423A7"/>
    <w:rsid w:val="0004247A"/>
    <w:rsid w:val="00043157"/>
    <w:rsid w:val="00043205"/>
    <w:rsid w:val="00043450"/>
    <w:rsid w:val="0004358B"/>
    <w:rsid w:val="000443C5"/>
    <w:rsid w:val="00044D06"/>
    <w:rsid w:val="000460A3"/>
    <w:rsid w:val="000460B8"/>
    <w:rsid w:val="00046C92"/>
    <w:rsid w:val="00047555"/>
    <w:rsid w:val="00047688"/>
    <w:rsid w:val="00050B35"/>
    <w:rsid w:val="00050C3E"/>
    <w:rsid w:val="00051813"/>
    <w:rsid w:val="00051E1B"/>
    <w:rsid w:val="00052108"/>
    <w:rsid w:val="00052EEC"/>
    <w:rsid w:val="00052FAE"/>
    <w:rsid w:val="0005333F"/>
    <w:rsid w:val="00053811"/>
    <w:rsid w:val="00054193"/>
    <w:rsid w:val="0005443B"/>
    <w:rsid w:val="00054A63"/>
    <w:rsid w:val="00054F74"/>
    <w:rsid w:val="00055828"/>
    <w:rsid w:val="00055999"/>
    <w:rsid w:val="00055DC4"/>
    <w:rsid w:val="00056140"/>
    <w:rsid w:val="00056FB4"/>
    <w:rsid w:val="00057371"/>
    <w:rsid w:val="000574AF"/>
    <w:rsid w:val="000578CC"/>
    <w:rsid w:val="00057A24"/>
    <w:rsid w:val="00057F94"/>
    <w:rsid w:val="00060330"/>
    <w:rsid w:val="00060991"/>
    <w:rsid w:val="00061499"/>
    <w:rsid w:val="0006207D"/>
    <w:rsid w:val="0006259E"/>
    <w:rsid w:val="000627D9"/>
    <w:rsid w:val="00062800"/>
    <w:rsid w:val="00062A46"/>
    <w:rsid w:val="00062DF7"/>
    <w:rsid w:val="000633FB"/>
    <w:rsid w:val="00065BAC"/>
    <w:rsid w:val="00065EB6"/>
    <w:rsid w:val="00066269"/>
    <w:rsid w:val="000665EE"/>
    <w:rsid w:val="00066E10"/>
    <w:rsid w:val="00066E49"/>
    <w:rsid w:val="00066F4A"/>
    <w:rsid w:val="00067057"/>
    <w:rsid w:val="00067987"/>
    <w:rsid w:val="0007003E"/>
    <w:rsid w:val="000707F3"/>
    <w:rsid w:val="00070AF9"/>
    <w:rsid w:val="00070BFA"/>
    <w:rsid w:val="00070C85"/>
    <w:rsid w:val="000710FF"/>
    <w:rsid w:val="000719FA"/>
    <w:rsid w:val="00071DA8"/>
    <w:rsid w:val="00073755"/>
    <w:rsid w:val="000741D3"/>
    <w:rsid w:val="000744F3"/>
    <w:rsid w:val="000746DB"/>
    <w:rsid w:val="00075730"/>
    <w:rsid w:val="00075C29"/>
    <w:rsid w:val="00075FFC"/>
    <w:rsid w:val="000760FA"/>
    <w:rsid w:val="000761D9"/>
    <w:rsid w:val="000767BD"/>
    <w:rsid w:val="000778DE"/>
    <w:rsid w:val="000779B8"/>
    <w:rsid w:val="00077A79"/>
    <w:rsid w:val="00077A81"/>
    <w:rsid w:val="000815DA"/>
    <w:rsid w:val="0008361C"/>
    <w:rsid w:val="00083B7E"/>
    <w:rsid w:val="000842AF"/>
    <w:rsid w:val="00084515"/>
    <w:rsid w:val="0008460A"/>
    <w:rsid w:val="00084C18"/>
    <w:rsid w:val="0008585A"/>
    <w:rsid w:val="00085A13"/>
    <w:rsid w:val="00086BEA"/>
    <w:rsid w:val="00086BF6"/>
    <w:rsid w:val="00086C78"/>
    <w:rsid w:val="000873CF"/>
    <w:rsid w:val="000873EE"/>
    <w:rsid w:val="000874AF"/>
    <w:rsid w:val="00087956"/>
    <w:rsid w:val="000879EF"/>
    <w:rsid w:val="00090264"/>
    <w:rsid w:val="00090A28"/>
    <w:rsid w:val="00090F0E"/>
    <w:rsid w:val="0009116C"/>
    <w:rsid w:val="00091594"/>
    <w:rsid w:val="00091759"/>
    <w:rsid w:val="000921B7"/>
    <w:rsid w:val="000921EA"/>
    <w:rsid w:val="00092FB5"/>
    <w:rsid w:val="0009330F"/>
    <w:rsid w:val="000936A9"/>
    <w:rsid w:val="0009378C"/>
    <w:rsid w:val="00094541"/>
    <w:rsid w:val="0009472E"/>
    <w:rsid w:val="0009483F"/>
    <w:rsid w:val="00094A5F"/>
    <w:rsid w:val="00094D5C"/>
    <w:rsid w:val="00095104"/>
    <w:rsid w:val="000951C9"/>
    <w:rsid w:val="00095C96"/>
    <w:rsid w:val="00095D42"/>
    <w:rsid w:val="00096332"/>
    <w:rsid w:val="0009674D"/>
    <w:rsid w:val="000969F7"/>
    <w:rsid w:val="00096DF0"/>
    <w:rsid w:val="0009743A"/>
    <w:rsid w:val="000A0009"/>
    <w:rsid w:val="000A01E2"/>
    <w:rsid w:val="000A0406"/>
    <w:rsid w:val="000A04DF"/>
    <w:rsid w:val="000A09BD"/>
    <w:rsid w:val="000A0EFD"/>
    <w:rsid w:val="000A0FA1"/>
    <w:rsid w:val="000A1E67"/>
    <w:rsid w:val="000A256E"/>
    <w:rsid w:val="000A2898"/>
    <w:rsid w:val="000A2A71"/>
    <w:rsid w:val="000A2EEB"/>
    <w:rsid w:val="000A434E"/>
    <w:rsid w:val="000A4487"/>
    <w:rsid w:val="000A5BF2"/>
    <w:rsid w:val="000A737D"/>
    <w:rsid w:val="000A7510"/>
    <w:rsid w:val="000A77E3"/>
    <w:rsid w:val="000B0029"/>
    <w:rsid w:val="000B00B3"/>
    <w:rsid w:val="000B154F"/>
    <w:rsid w:val="000B16B8"/>
    <w:rsid w:val="000B1BD9"/>
    <w:rsid w:val="000B1D0C"/>
    <w:rsid w:val="000B2639"/>
    <w:rsid w:val="000B265E"/>
    <w:rsid w:val="000B28A2"/>
    <w:rsid w:val="000B2F26"/>
    <w:rsid w:val="000B342B"/>
    <w:rsid w:val="000B3684"/>
    <w:rsid w:val="000B3844"/>
    <w:rsid w:val="000B41D4"/>
    <w:rsid w:val="000B4711"/>
    <w:rsid w:val="000B5F9F"/>
    <w:rsid w:val="000B6022"/>
    <w:rsid w:val="000B6DE4"/>
    <w:rsid w:val="000B6E6D"/>
    <w:rsid w:val="000B7053"/>
    <w:rsid w:val="000C05EF"/>
    <w:rsid w:val="000C0AA4"/>
    <w:rsid w:val="000C0D71"/>
    <w:rsid w:val="000C1239"/>
    <w:rsid w:val="000C15E0"/>
    <w:rsid w:val="000C1A72"/>
    <w:rsid w:val="000C22C7"/>
    <w:rsid w:val="000C2688"/>
    <w:rsid w:val="000C2C13"/>
    <w:rsid w:val="000C2ED0"/>
    <w:rsid w:val="000C329F"/>
    <w:rsid w:val="000C4F35"/>
    <w:rsid w:val="000C5A10"/>
    <w:rsid w:val="000C67A9"/>
    <w:rsid w:val="000C69F9"/>
    <w:rsid w:val="000C6CED"/>
    <w:rsid w:val="000C706C"/>
    <w:rsid w:val="000C7630"/>
    <w:rsid w:val="000C7F16"/>
    <w:rsid w:val="000D1BE2"/>
    <w:rsid w:val="000D204C"/>
    <w:rsid w:val="000D27E4"/>
    <w:rsid w:val="000D2AB7"/>
    <w:rsid w:val="000D2D00"/>
    <w:rsid w:val="000D2E09"/>
    <w:rsid w:val="000D3437"/>
    <w:rsid w:val="000D40A1"/>
    <w:rsid w:val="000D42F1"/>
    <w:rsid w:val="000D4452"/>
    <w:rsid w:val="000D4766"/>
    <w:rsid w:val="000D4AC2"/>
    <w:rsid w:val="000D55D9"/>
    <w:rsid w:val="000D5B6A"/>
    <w:rsid w:val="000D5F83"/>
    <w:rsid w:val="000D6616"/>
    <w:rsid w:val="000D6BFF"/>
    <w:rsid w:val="000D6C3C"/>
    <w:rsid w:val="000D6D11"/>
    <w:rsid w:val="000D73F6"/>
    <w:rsid w:val="000D76A9"/>
    <w:rsid w:val="000D777C"/>
    <w:rsid w:val="000D77DF"/>
    <w:rsid w:val="000D7B64"/>
    <w:rsid w:val="000E087B"/>
    <w:rsid w:val="000E1FDB"/>
    <w:rsid w:val="000E21F0"/>
    <w:rsid w:val="000E24A1"/>
    <w:rsid w:val="000E29B7"/>
    <w:rsid w:val="000E307D"/>
    <w:rsid w:val="000E3A77"/>
    <w:rsid w:val="000E43D5"/>
    <w:rsid w:val="000E4AF6"/>
    <w:rsid w:val="000E529F"/>
    <w:rsid w:val="000E567B"/>
    <w:rsid w:val="000E7666"/>
    <w:rsid w:val="000E7975"/>
    <w:rsid w:val="000E7AC0"/>
    <w:rsid w:val="000E7CD3"/>
    <w:rsid w:val="000E7FE9"/>
    <w:rsid w:val="000F0FB7"/>
    <w:rsid w:val="000F1709"/>
    <w:rsid w:val="000F1799"/>
    <w:rsid w:val="000F224F"/>
    <w:rsid w:val="000F2E56"/>
    <w:rsid w:val="000F30F9"/>
    <w:rsid w:val="000F38F6"/>
    <w:rsid w:val="000F4612"/>
    <w:rsid w:val="000F4EA4"/>
    <w:rsid w:val="000F5502"/>
    <w:rsid w:val="000F5BC1"/>
    <w:rsid w:val="000F5EEB"/>
    <w:rsid w:val="000F6418"/>
    <w:rsid w:val="000F6683"/>
    <w:rsid w:val="000F6A90"/>
    <w:rsid w:val="000F7094"/>
    <w:rsid w:val="000F74AF"/>
    <w:rsid w:val="000F7F54"/>
    <w:rsid w:val="000F7F81"/>
    <w:rsid w:val="00100A31"/>
    <w:rsid w:val="001025A6"/>
    <w:rsid w:val="00103783"/>
    <w:rsid w:val="00103CD3"/>
    <w:rsid w:val="00103E01"/>
    <w:rsid w:val="0010410E"/>
    <w:rsid w:val="00104F18"/>
    <w:rsid w:val="00104F38"/>
    <w:rsid w:val="00104F5D"/>
    <w:rsid w:val="00105335"/>
    <w:rsid w:val="001056BF"/>
    <w:rsid w:val="00105C0F"/>
    <w:rsid w:val="00105C1C"/>
    <w:rsid w:val="00105CEE"/>
    <w:rsid w:val="00106C7B"/>
    <w:rsid w:val="001073BB"/>
    <w:rsid w:val="00110FF7"/>
    <w:rsid w:val="001117DF"/>
    <w:rsid w:val="00111A00"/>
    <w:rsid w:val="00112941"/>
    <w:rsid w:val="00113481"/>
    <w:rsid w:val="001136B4"/>
    <w:rsid w:val="00113D04"/>
    <w:rsid w:val="00113EEE"/>
    <w:rsid w:val="00114B7C"/>
    <w:rsid w:val="00115536"/>
    <w:rsid w:val="00115FDF"/>
    <w:rsid w:val="001163F6"/>
    <w:rsid w:val="001178BF"/>
    <w:rsid w:val="001201C0"/>
    <w:rsid w:val="0012068B"/>
    <w:rsid w:val="00120A30"/>
    <w:rsid w:val="001221E8"/>
    <w:rsid w:val="0012265E"/>
    <w:rsid w:val="00122799"/>
    <w:rsid w:val="00122A66"/>
    <w:rsid w:val="00122EAB"/>
    <w:rsid w:val="00123AD3"/>
    <w:rsid w:val="00124284"/>
    <w:rsid w:val="0012454D"/>
    <w:rsid w:val="001247BD"/>
    <w:rsid w:val="00125744"/>
    <w:rsid w:val="00125C55"/>
    <w:rsid w:val="00125DF3"/>
    <w:rsid w:val="00126DE6"/>
    <w:rsid w:val="00127AA4"/>
    <w:rsid w:val="00130129"/>
    <w:rsid w:val="001304F5"/>
    <w:rsid w:val="00130892"/>
    <w:rsid w:val="00130DC2"/>
    <w:rsid w:val="001318EF"/>
    <w:rsid w:val="0013253C"/>
    <w:rsid w:val="00133527"/>
    <w:rsid w:val="0013401F"/>
    <w:rsid w:val="001347BF"/>
    <w:rsid w:val="0013494F"/>
    <w:rsid w:val="001350BF"/>
    <w:rsid w:val="00135118"/>
    <w:rsid w:val="00135DC7"/>
    <w:rsid w:val="00136964"/>
    <w:rsid w:val="0013784B"/>
    <w:rsid w:val="00140D37"/>
    <w:rsid w:val="00140D54"/>
    <w:rsid w:val="0014112D"/>
    <w:rsid w:val="001413F2"/>
    <w:rsid w:val="00141FA0"/>
    <w:rsid w:val="00142397"/>
    <w:rsid w:val="00143255"/>
    <w:rsid w:val="001434F7"/>
    <w:rsid w:val="0014553B"/>
    <w:rsid w:val="00145BE1"/>
    <w:rsid w:val="00145E47"/>
    <w:rsid w:val="00146610"/>
    <w:rsid w:val="00146611"/>
    <w:rsid w:val="00146D18"/>
    <w:rsid w:val="001506EA"/>
    <w:rsid w:val="00150AE9"/>
    <w:rsid w:val="00151FDE"/>
    <w:rsid w:val="00152377"/>
    <w:rsid w:val="0015297E"/>
    <w:rsid w:val="00153706"/>
    <w:rsid w:val="00153B09"/>
    <w:rsid w:val="00153B59"/>
    <w:rsid w:val="00154392"/>
    <w:rsid w:val="00155A1F"/>
    <w:rsid w:val="00156AAD"/>
    <w:rsid w:val="00156C51"/>
    <w:rsid w:val="001571BF"/>
    <w:rsid w:val="00157888"/>
    <w:rsid w:val="00157DF1"/>
    <w:rsid w:val="00157E3C"/>
    <w:rsid w:val="00157F91"/>
    <w:rsid w:val="0016033A"/>
    <w:rsid w:val="00161159"/>
    <w:rsid w:val="00162BD5"/>
    <w:rsid w:val="00163874"/>
    <w:rsid w:val="001645B3"/>
    <w:rsid w:val="0016480A"/>
    <w:rsid w:val="0016486E"/>
    <w:rsid w:val="00164F52"/>
    <w:rsid w:val="0016582F"/>
    <w:rsid w:val="00165843"/>
    <w:rsid w:val="00165A24"/>
    <w:rsid w:val="0016666A"/>
    <w:rsid w:val="0016689A"/>
    <w:rsid w:val="001670F0"/>
    <w:rsid w:val="001674A8"/>
    <w:rsid w:val="00167F17"/>
    <w:rsid w:val="0017053E"/>
    <w:rsid w:val="001706B8"/>
    <w:rsid w:val="001709C0"/>
    <w:rsid w:val="00170B57"/>
    <w:rsid w:val="001716CD"/>
    <w:rsid w:val="00172EE1"/>
    <w:rsid w:val="00173A3E"/>
    <w:rsid w:val="00173AB0"/>
    <w:rsid w:val="00173BFD"/>
    <w:rsid w:val="00173C89"/>
    <w:rsid w:val="00174537"/>
    <w:rsid w:val="00174701"/>
    <w:rsid w:val="001753CB"/>
    <w:rsid w:val="001755F0"/>
    <w:rsid w:val="00176B8D"/>
    <w:rsid w:val="00177C53"/>
    <w:rsid w:val="00177CBB"/>
    <w:rsid w:val="00180603"/>
    <w:rsid w:val="00181733"/>
    <w:rsid w:val="001818A2"/>
    <w:rsid w:val="00181CB2"/>
    <w:rsid w:val="001820FC"/>
    <w:rsid w:val="00183634"/>
    <w:rsid w:val="00183743"/>
    <w:rsid w:val="00183C4B"/>
    <w:rsid w:val="00183D7E"/>
    <w:rsid w:val="0018537D"/>
    <w:rsid w:val="00185B0A"/>
    <w:rsid w:val="00186228"/>
    <w:rsid w:val="0018698A"/>
    <w:rsid w:val="001869F3"/>
    <w:rsid w:val="0018709C"/>
    <w:rsid w:val="001873A5"/>
    <w:rsid w:val="00187D8E"/>
    <w:rsid w:val="00187E4E"/>
    <w:rsid w:val="00190E2E"/>
    <w:rsid w:val="00190F8A"/>
    <w:rsid w:val="00191833"/>
    <w:rsid w:val="00191A6A"/>
    <w:rsid w:val="00191C85"/>
    <w:rsid w:val="00192421"/>
    <w:rsid w:val="00192597"/>
    <w:rsid w:val="00193921"/>
    <w:rsid w:val="00193A7B"/>
    <w:rsid w:val="00193C5B"/>
    <w:rsid w:val="00194714"/>
    <w:rsid w:val="00195234"/>
    <w:rsid w:val="00196407"/>
    <w:rsid w:val="00196622"/>
    <w:rsid w:val="001969B3"/>
    <w:rsid w:val="00197149"/>
    <w:rsid w:val="0019765E"/>
    <w:rsid w:val="00197870"/>
    <w:rsid w:val="001A04FF"/>
    <w:rsid w:val="001A093E"/>
    <w:rsid w:val="001A0B16"/>
    <w:rsid w:val="001A0D96"/>
    <w:rsid w:val="001A37BD"/>
    <w:rsid w:val="001A3D7A"/>
    <w:rsid w:val="001A4296"/>
    <w:rsid w:val="001A439D"/>
    <w:rsid w:val="001A4BDC"/>
    <w:rsid w:val="001A50CF"/>
    <w:rsid w:val="001A5D28"/>
    <w:rsid w:val="001A5E1A"/>
    <w:rsid w:val="001A5FA8"/>
    <w:rsid w:val="001A6445"/>
    <w:rsid w:val="001A6504"/>
    <w:rsid w:val="001A6B5F"/>
    <w:rsid w:val="001A7BB3"/>
    <w:rsid w:val="001A7F5D"/>
    <w:rsid w:val="001B121B"/>
    <w:rsid w:val="001B1D64"/>
    <w:rsid w:val="001B22D1"/>
    <w:rsid w:val="001B28DA"/>
    <w:rsid w:val="001B341D"/>
    <w:rsid w:val="001B3667"/>
    <w:rsid w:val="001B3672"/>
    <w:rsid w:val="001B4169"/>
    <w:rsid w:val="001B4677"/>
    <w:rsid w:val="001B5267"/>
    <w:rsid w:val="001B5A33"/>
    <w:rsid w:val="001B5B68"/>
    <w:rsid w:val="001B5D38"/>
    <w:rsid w:val="001B5F30"/>
    <w:rsid w:val="001B64BB"/>
    <w:rsid w:val="001B6BE8"/>
    <w:rsid w:val="001B75D9"/>
    <w:rsid w:val="001B7A6A"/>
    <w:rsid w:val="001C0608"/>
    <w:rsid w:val="001C0CB6"/>
    <w:rsid w:val="001C1C93"/>
    <w:rsid w:val="001C1CFC"/>
    <w:rsid w:val="001C1D47"/>
    <w:rsid w:val="001C215E"/>
    <w:rsid w:val="001C2D7B"/>
    <w:rsid w:val="001C3370"/>
    <w:rsid w:val="001C4CD8"/>
    <w:rsid w:val="001C5641"/>
    <w:rsid w:val="001C5852"/>
    <w:rsid w:val="001C6D99"/>
    <w:rsid w:val="001D187C"/>
    <w:rsid w:val="001D1C0E"/>
    <w:rsid w:val="001D1F31"/>
    <w:rsid w:val="001D4041"/>
    <w:rsid w:val="001D4118"/>
    <w:rsid w:val="001D45A3"/>
    <w:rsid w:val="001D461B"/>
    <w:rsid w:val="001D5521"/>
    <w:rsid w:val="001D5A5F"/>
    <w:rsid w:val="001D5FFF"/>
    <w:rsid w:val="001D653A"/>
    <w:rsid w:val="001D66A2"/>
    <w:rsid w:val="001D6997"/>
    <w:rsid w:val="001D7144"/>
    <w:rsid w:val="001D7A29"/>
    <w:rsid w:val="001E0465"/>
    <w:rsid w:val="001E09BD"/>
    <w:rsid w:val="001E0FB1"/>
    <w:rsid w:val="001E1422"/>
    <w:rsid w:val="001E1BE2"/>
    <w:rsid w:val="001E1F25"/>
    <w:rsid w:val="001E2339"/>
    <w:rsid w:val="001E2BF1"/>
    <w:rsid w:val="001E2C75"/>
    <w:rsid w:val="001E35AD"/>
    <w:rsid w:val="001E3D29"/>
    <w:rsid w:val="001E3FA1"/>
    <w:rsid w:val="001E4F20"/>
    <w:rsid w:val="001E5505"/>
    <w:rsid w:val="001E599B"/>
    <w:rsid w:val="001E6E40"/>
    <w:rsid w:val="001E7D76"/>
    <w:rsid w:val="001E7D9B"/>
    <w:rsid w:val="001F06BD"/>
    <w:rsid w:val="001F0773"/>
    <w:rsid w:val="001F116F"/>
    <w:rsid w:val="001F17A1"/>
    <w:rsid w:val="001F1968"/>
    <w:rsid w:val="001F1ADD"/>
    <w:rsid w:val="001F1F72"/>
    <w:rsid w:val="001F3EBF"/>
    <w:rsid w:val="001F3EE3"/>
    <w:rsid w:val="001F3F5A"/>
    <w:rsid w:val="001F52A4"/>
    <w:rsid w:val="001F6086"/>
    <w:rsid w:val="001F648E"/>
    <w:rsid w:val="001F697C"/>
    <w:rsid w:val="001F70EF"/>
    <w:rsid w:val="001F7343"/>
    <w:rsid w:val="00200ED0"/>
    <w:rsid w:val="00201C0B"/>
    <w:rsid w:val="00201E90"/>
    <w:rsid w:val="00201EBD"/>
    <w:rsid w:val="00202230"/>
    <w:rsid w:val="0020239D"/>
    <w:rsid w:val="0020336E"/>
    <w:rsid w:val="00203B96"/>
    <w:rsid w:val="00203FBB"/>
    <w:rsid w:val="0020409F"/>
    <w:rsid w:val="00204B02"/>
    <w:rsid w:val="002054A0"/>
    <w:rsid w:val="002055B8"/>
    <w:rsid w:val="0020563A"/>
    <w:rsid w:val="002058D0"/>
    <w:rsid w:val="002068D6"/>
    <w:rsid w:val="00206C29"/>
    <w:rsid w:val="00207333"/>
    <w:rsid w:val="0020748C"/>
    <w:rsid w:val="00207EE7"/>
    <w:rsid w:val="002105EE"/>
    <w:rsid w:val="00210794"/>
    <w:rsid w:val="002124F4"/>
    <w:rsid w:val="00212C23"/>
    <w:rsid w:val="002130AB"/>
    <w:rsid w:val="002132F4"/>
    <w:rsid w:val="00213302"/>
    <w:rsid w:val="0021381C"/>
    <w:rsid w:val="00213F8A"/>
    <w:rsid w:val="00214284"/>
    <w:rsid w:val="00214878"/>
    <w:rsid w:val="0021595F"/>
    <w:rsid w:val="00216726"/>
    <w:rsid w:val="0021700E"/>
    <w:rsid w:val="00217386"/>
    <w:rsid w:val="002175D8"/>
    <w:rsid w:val="00217624"/>
    <w:rsid w:val="00217AB1"/>
    <w:rsid w:val="00217D27"/>
    <w:rsid w:val="002207FA"/>
    <w:rsid w:val="00220841"/>
    <w:rsid w:val="0022109B"/>
    <w:rsid w:val="00221A01"/>
    <w:rsid w:val="00221FE1"/>
    <w:rsid w:val="00222109"/>
    <w:rsid w:val="00222C90"/>
    <w:rsid w:val="00223107"/>
    <w:rsid w:val="00224AA9"/>
    <w:rsid w:val="00224CB0"/>
    <w:rsid w:val="002251C0"/>
    <w:rsid w:val="00225235"/>
    <w:rsid w:val="002267F7"/>
    <w:rsid w:val="00226B42"/>
    <w:rsid w:val="002305C8"/>
    <w:rsid w:val="002308BD"/>
    <w:rsid w:val="002318ED"/>
    <w:rsid w:val="00231ACA"/>
    <w:rsid w:val="00231F7B"/>
    <w:rsid w:val="00231FEE"/>
    <w:rsid w:val="002325CF"/>
    <w:rsid w:val="00232A12"/>
    <w:rsid w:val="00232CF8"/>
    <w:rsid w:val="0023371C"/>
    <w:rsid w:val="00233C00"/>
    <w:rsid w:val="002343F5"/>
    <w:rsid w:val="0023484D"/>
    <w:rsid w:val="00234F8E"/>
    <w:rsid w:val="00235EBF"/>
    <w:rsid w:val="00237FD0"/>
    <w:rsid w:val="00240219"/>
    <w:rsid w:val="00240481"/>
    <w:rsid w:val="002404F5"/>
    <w:rsid w:val="00240699"/>
    <w:rsid w:val="002408F5"/>
    <w:rsid w:val="002414E3"/>
    <w:rsid w:val="00242B98"/>
    <w:rsid w:val="002431E4"/>
    <w:rsid w:val="00243436"/>
    <w:rsid w:val="002435BB"/>
    <w:rsid w:val="002447DF"/>
    <w:rsid w:val="00244B5D"/>
    <w:rsid w:val="00245576"/>
    <w:rsid w:val="00245C34"/>
    <w:rsid w:val="00245DF7"/>
    <w:rsid w:val="00246368"/>
    <w:rsid w:val="00246C99"/>
    <w:rsid w:val="0024701F"/>
    <w:rsid w:val="00247032"/>
    <w:rsid w:val="00250238"/>
    <w:rsid w:val="0025082C"/>
    <w:rsid w:val="00250F03"/>
    <w:rsid w:val="0025136E"/>
    <w:rsid w:val="00251B13"/>
    <w:rsid w:val="00251C51"/>
    <w:rsid w:val="00253A70"/>
    <w:rsid w:val="00253E7F"/>
    <w:rsid w:val="002547A8"/>
    <w:rsid w:val="0025639C"/>
    <w:rsid w:val="00256960"/>
    <w:rsid w:val="00256F05"/>
    <w:rsid w:val="002571B6"/>
    <w:rsid w:val="0025750D"/>
    <w:rsid w:val="002579DD"/>
    <w:rsid w:val="00260018"/>
    <w:rsid w:val="0026038A"/>
    <w:rsid w:val="002606DF"/>
    <w:rsid w:val="0026076C"/>
    <w:rsid w:val="002613D8"/>
    <w:rsid w:val="00261A11"/>
    <w:rsid w:val="0026247F"/>
    <w:rsid w:val="00263DDB"/>
    <w:rsid w:val="00264200"/>
    <w:rsid w:val="0026436E"/>
    <w:rsid w:val="00264725"/>
    <w:rsid w:val="002647DD"/>
    <w:rsid w:val="00264CD0"/>
    <w:rsid w:val="00265919"/>
    <w:rsid w:val="00265E5A"/>
    <w:rsid w:val="00266777"/>
    <w:rsid w:val="00267ADB"/>
    <w:rsid w:val="00267D54"/>
    <w:rsid w:val="002710C0"/>
    <w:rsid w:val="002717CB"/>
    <w:rsid w:val="00271F5D"/>
    <w:rsid w:val="002728F1"/>
    <w:rsid w:val="00272ACB"/>
    <w:rsid w:val="00272C69"/>
    <w:rsid w:val="00272CAD"/>
    <w:rsid w:val="00273845"/>
    <w:rsid w:val="00273DB3"/>
    <w:rsid w:val="0027492B"/>
    <w:rsid w:val="002749E0"/>
    <w:rsid w:val="00274A3C"/>
    <w:rsid w:val="00274CF6"/>
    <w:rsid w:val="00274F59"/>
    <w:rsid w:val="0027556E"/>
    <w:rsid w:val="002756EB"/>
    <w:rsid w:val="002767D6"/>
    <w:rsid w:val="00276D6A"/>
    <w:rsid w:val="00277876"/>
    <w:rsid w:val="00280128"/>
    <w:rsid w:val="00280217"/>
    <w:rsid w:val="002807A9"/>
    <w:rsid w:val="002816D0"/>
    <w:rsid w:val="00281810"/>
    <w:rsid w:val="00281E14"/>
    <w:rsid w:val="002821EA"/>
    <w:rsid w:val="00282CC4"/>
    <w:rsid w:val="00283D9A"/>
    <w:rsid w:val="002845BF"/>
    <w:rsid w:val="002846A1"/>
    <w:rsid w:val="0028480B"/>
    <w:rsid w:val="00284EE1"/>
    <w:rsid w:val="0028510C"/>
    <w:rsid w:val="002851E1"/>
    <w:rsid w:val="00285F65"/>
    <w:rsid w:val="00286FF2"/>
    <w:rsid w:val="002873D9"/>
    <w:rsid w:val="00287C7F"/>
    <w:rsid w:val="00287D21"/>
    <w:rsid w:val="0029018A"/>
    <w:rsid w:val="0029029A"/>
    <w:rsid w:val="002909E3"/>
    <w:rsid w:val="002919E6"/>
    <w:rsid w:val="002922FD"/>
    <w:rsid w:val="002924A5"/>
    <w:rsid w:val="0029337E"/>
    <w:rsid w:val="00293528"/>
    <w:rsid w:val="00293F1B"/>
    <w:rsid w:val="00293F41"/>
    <w:rsid w:val="00294C6B"/>
    <w:rsid w:val="0029503F"/>
    <w:rsid w:val="00296886"/>
    <w:rsid w:val="00297A80"/>
    <w:rsid w:val="00297AF4"/>
    <w:rsid w:val="00297B74"/>
    <w:rsid w:val="002A0668"/>
    <w:rsid w:val="002A0BC2"/>
    <w:rsid w:val="002A0EB1"/>
    <w:rsid w:val="002A0F6B"/>
    <w:rsid w:val="002A18D4"/>
    <w:rsid w:val="002A2038"/>
    <w:rsid w:val="002A22A4"/>
    <w:rsid w:val="002A24D9"/>
    <w:rsid w:val="002A29D4"/>
    <w:rsid w:val="002A33A6"/>
    <w:rsid w:val="002A35DF"/>
    <w:rsid w:val="002A3F24"/>
    <w:rsid w:val="002A43DE"/>
    <w:rsid w:val="002A475F"/>
    <w:rsid w:val="002A4E72"/>
    <w:rsid w:val="002A5214"/>
    <w:rsid w:val="002A546F"/>
    <w:rsid w:val="002A5482"/>
    <w:rsid w:val="002A553D"/>
    <w:rsid w:val="002A60BB"/>
    <w:rsid w:val="002A6B18"/>
    <w:rsid w:val="002B063F"/>
    <w:rsid w:val="002B0D5B"/>
    <w:rsid w:val="002B11B4"/>
    <w:rsid w:val="002B1FFB"/>
    <w:rsid w:val="002B205C"/>
    <w:rsid w:val="002B2487"/>
    <w:rsid w:val="002B2952"/>
    <w:rsid w:val="002B29B8"/>
    <w:rsid w:val="002B37C0"/>
    <w:rsid w:val="002B4BEA"/>
    <w:rsid w:val="002B4DB1"/>
    <w:rsid w:val="002B5B88"/>
    <w:rsid w:val="002C0686"/>
    <w:rsid w:val="002C097A"/>
    <w:rsid w:val="002C149D"/>
    <w:rsid w:val="002C1B61"/>
    <w:rsid w:val="002C2446"/>
    <w:rsid w:val="002C27C5"/>
    <w:rsid w:val="002C2A6A"/>
    <w:rsid w:val="002C2B0D"/>
    <w:rsid w:val="002C2BAA"/>
    <w:rsid w:val="002C35A6"/>
    <w:rsid w:val="002C36D3"/>
    <w:rsid w:val="002C3DCE"/>
    <w:rsid w:val="002C3F93"/>
    <w:rsid w:val="002C43A1"/>
    <w:rsid w:val="002C49A8"/>
    <w:rsid w:val="002C4CF4"/>
    <w:rsid w:val="002C5046"/>
    <w:rsid w:val="002C5271"/>
    <w:rsid w:val="002C54E6"/>
    <w:rsid w:val="002C609B"/>
    <w:rsid w:val="002C6CA7"/>
    <w:rsid w:val="002C7C64"/>
    <w:rsid w:val="002D07DA"/>
    <w:rsid w:val="002D18FE"/>
    <w:rsid w:val="002D1A40"/>
    <w:rsid w:val="002D3A16"/>
    <w:rsid w:val="002D4D19"/>
    <w:rsid w:val="002D4E53"/>
    <w:rsid w:val="002D5322"/>
    <w:rsid w:val="002D5C09"/>
    <w:rsid w:val="002D6394"/>
    <w:rsid w:val="002D7231"/>
    <w:rsid w:val="002D729C"/>
    <w:rsid w:val="002D789C"/>
    <w:rsid w:val="002D7F70"/>
    <w:rsid w:val="002E094F"/>
    <w:rsid w:val="002E09D7"/>
    <w:rsid w:val="002E0E94"/>
    <w:rsid w:val="002E0F22"/>
    <w:rsid w:val="002E2922"/>
    <w:rsid w:val="002E32F1"/>
    <w:rsid w:val="002E3379"/>
    <w:rsid w:val="002E37DD"/>
    <w:rsid w:val="002E3EE0"/>
    <w:rsid w:val="002E5B6B"/>
    <w:rsid w:val="002E5D79"/>
    <w:rsid w:val="002E672D"/>
    <w:rsid w:val="002E6EB0"/>
    <w:rsid w:val="002E7236"/>
    <w:rsid w:val="002E7352"/>
    <w:rsid w:val="002F0E37"/>
    <w:rsid w:val="002F135F"/>
    <w:rsid w:val="002F22BA"/>
    <w:rsid w:val="002F23A8"/>
    <w:rsid w:val="002F2434"/>
    <w:rsid w:val="002F3764"/>
    <w:rsid w:val="002F3918"/>
    <w:rsid w:val="002F40FE"/>
    <w:rsid w:val="002F4FA5"/>
    <w:rsid w:val="002F58E7"/>
    <w:rsid w:val="002F596C"/>
    <w:rsid w:val="002F67F4"/>
    <w:rsid w:val="002F7AFB"/>
    <w:rsid w:val="003011BD"/>
    <w:rsid w:val="003012B0"/>
    <w:rsid w:val="00301450"/>
    <w:rsid w:val="003019B7"/>
    <w:rsid w:val="00301EEF"/>
    <w:rsid w:val="003022FB"/>
    <w:rsid w:val="0030274B"/>
    <w:rsid w:val="00302D23"/>
    <w:rsid w:val="00303053"/>
    <w:rsid w:val="00303432"/>
    <w:rsid w:val="00303CE2"/>
    <w:rsid w:val="00303E57"/>
    <w:rsid w:val="00304DA2"/>
    <w:rsid w:val="00305279"/>
    <w:rsid w:val="003053DE"/>
    <w:rsid w:val="0030581B"/>
    <w:rsid w:val="00306272"/>
    <w:rsid w:val="00306A76"/>
    <w:rsid w:val="00306EC7"/>
    <w:rsid w:val="00306F9C"/>
    <w:rsid w:val="003072E2"/>
    <w:rsid w:val="00310435"/>
    <w:rsid w:val="0031043B"/>
    <w:rsid w:val="0031197F"/>
    <w:rsid w:val="00311987"/>
    <w:rsid w:val="00311ACA"/>
    <w:rsid w:val="003123CD"/>
    <w:rsid w:val="00312EF1"/>
    <w:rsid w:val="003132DC"/>
    <w:rsid w:val="0031404E"/>
    <w:rsid w:val="00314BEE"/>
    <w:rsid w:val="00315D32"/>
    <w:rsid w:val="003162F8"/>
    <w:rsid w:val="00316510"/>
    <w:rsid w:val="00317878"/>
    <w:rsid w:val="003201B0"/>
    <w:rsid w:val="00320F47"/>
    <w:rsid w:val="0032108B"/>
    <w:rsid w:val="00321281"/>
    <w:rsid w:val="00321292"/>
    <w:rsid w:val="00322282"/>
    <w:rsid w:val="0032277D"/>
    <w:rsid w:val="0032306E"/>
    <w:rsid w:val="0032373E"/>
    <w:rsid w:val="003246D6"/>
    <w:rsid w:val="003251B2"/>
    <w:rsid w:val="003252E2"/>
    <w:rsid w:val="0032589C"/>
    <w:rsid w:val="00326976"/>
    <w:rsid w:val="00327220"/>
    <w:rsid w:val="0033128B"/>
    <w:rsid w:val="003315C4"/>
    <w:rsid w:val="003317B6"/>
    <w:rsid w:val="00331BA9"/>
    <w:rsid w:val="003321DF"/>
    <w:rsid w:val="003329D0"/>
    <w:rsid w:val="003330BB"/>
    <w:rsid w:val="0033337D"/>
    <w:rsid w:val="00334176"/>
    <w:rsid w:val="00334458"/>
    <w:rsid w:val="003350BA"/>
    <w:rsid w:val="003352DB"/>
    <w:rsid w:val="00335532"/>
    <w:rsid w:val="00335661"/>
    <w:rsid w:val="003356E7"/>
    <w:rsid w:val="0033574C"/>
    <w:rsid w:val="00335D16"/>
    <w:rsid w:val="00335F0F"/>
    <w:rsid w:val="00335F16"/>
    <w:rsid w:val="00336B99"/>
    <w:rsid w:val="003371D6"/>
    <w:rsid w:val="0034027B"/>
    <w:rsid w:val="00340291"/>
    <w:rsid w:val="00340304"/>
    <w:rsid w:val="00340ACA"/>
    <w:rsid w:val="00340E05"/>
    <w:rsid w:val="003412CF"/>
    <w:rsid w:val="003416E9"/>
    <w:rsid w:val="003439AF"/>
    <w:rsid w:val="00344592"/>
    <w:rsid w:val="00344B34"/>
    <w:rsid w:val="0034564B"/>
    <w:rsid w:val="00346781"/>
    <w:rsid w:val="00346913"/>
    <w:rsid w:val="00346E52"/>
    <w:rsid w:val="0034740D"/>
    <w:rsid w:val="00347A68"/>
    <w:rsid w:val="003505D6"/>
    <w:rsid w:val="003514EF"/>
    <w:rsid w:val="00351507"/>
    <w:rsid w:val="00351EAB"/>
    <w:rsid w:val="0035207B"/>
    <w:rsid w:val="003526B0"/>
    <w:rsid w:val="00352EFD"/>
    <w:rsid w:val="00352F97"/>
    <w:rsid w:val="00353B31"/>
    <w:rsid w:val="00353C20"/>
    <w:rsid w:val="003541E1"/>
    <w:rsid w:val="00354837"/>
    <w:rsid w:val="00355913"/>
    <w:rsid w:val="00355D43"/>
    <w:rsid w:val="003565A6"/>
    <w:rsid w:val="003574C4"/>
    <w:rsid w:val="003578D1"/>
    <w:rsid w:val="003579A1"/>
    <w:rsid w:val="00357AC0"/>
    <w:rsid w:val="00357D7F"/>
    <w:rsid w:val="00357E4B"/>
    <w:rsid w:val="00357E74"/>
    <w:rsid w:val="0036043B"/>
    <w:rsid w:val="0036068D"/>
    <w:rsid w:val="00360690"/>
    <w:rsid w:val="00360F99"/>
    <w:rsid w:val="003617DF"/>
    <w:rsid w:val="00361AE5"/>
    <w:rsid w:val="003630E9"/>
    <w:rsid w:val="0036314F"/>
    <w:rsid w:val="00363B91"/>
    <w:rsid w:val="00363BA1"/>
    <w:rsid w:val="00363DDF"/>
    <w:rsid w:val="003648B7"/>
    <w:rsid w:val="0036502C"/>
    <w:rsid w:val="003653F1"/>
    <w:rsid w:val="00370B98"/>
    <w:rsid w:val="00370C68"/>
    <w:rsid w:val="00371A6E"/>
    <w:rsid w:val="00371CC1"/>
    <w:rsid w:val="00373183"/>
    <w:rsid w:val="0037362F"/>
    <w:rsid w:val="0037371F"/>
    <w:rsid w:val="0037380F"/>
    <w:rsid w:val="00373897"/>
    <w:rsid w:val="003738F7"/>
    <w:rsid w:val="00373C0F"/>
    <w:rsid w:val="00373D3C"/>
    <w:rsid w:val="00374090"/>
    <w:rsid w:val="003741C9"/>
    <w:rsid w:val="003743D9"/>
    <w:rsid w:val="0037546B"/>
    <w:rsid w:val="0037564C"/>
    <w:rsid w:val="0037576D"/>
    <w:rsid w:val="003763B4"/>
    <w:rsid w:val="00376408"/>
    <w:rsid w:val="00376559"/>
    <w:rsid w:val="00376C16"/>
    <w:rsid w:val="003771B1"/>
    <w:rsid w:val="0038006B"/>
    <w:rsid w:val="00380A2C"/>
    <w:rsid w:val="00380B93"/>
    <w:rsid w:val="003812F0"/>
    <w:rsid w:val="0038253B"/>
    <w:rsid w:val="003829F9"/>
    <w:rsid w:val="00382B7D"/>
    <w:rsid w:val="00383423"/>
    <w:rsid w:val="00383B24"/>
    <w:rsid w:val="003849EC"/>
    <w:rsid w:val="00384B72"/>
    <w:rsid w:val="0038656D"/>
    <w:rsid w:val="003865F1"/>
    <w:rsid w:val="003900EC"/>
    <w:rsid w:val="00390709"/>
    <w:rsid w:val="00391072"/>
    <w:rsid w:val="003916C6"/>
    <w:rsid w:val="0039189E"/>
    <w:rsid w:val="00391D7B"/>
    <w:rsid w:val="0039221C"/>
    <w:rsid w:val="0039290A"/>
    <w:rsid w:val="00392B98"/>
    <w:rsid w:val="00393BDD"/>
    <w:rsid w:val="00393C4F"/>
    <w:rsid w:val="00394449"/>
    <w:rsid w:val="003949AE"/>
    <w:rsid w:val="00394DA9"/>
    <w:rsid w:val="0039526F"/>
    <w:rsid w:val="0039727E"/>
    <w:rsid w:val="003A0355"/>
    <w:rsid w:val="003A0B48"/>
    <w:rsid w:val="003A1331"/>
    <w:rsid w:val="003A1765"/>
    <w:rsid w:val="003A1803"/>
    <w:rsid w:val="003A1C22"/>
    <w:rsid w:val="003A1ECB"/>
    <w:rsid w:val="003A2203"/>
    <w:rsid w:val="003A2AF0"/>
    <w:rsid w:val="003A3115"/>
    <w:rsid w:val="003A3631"/>
    <w:rsid w:val="003A3A46"/>
    <w:rsid w:val="003A3C76"/>
    <w:rsid w:val="003A3E2A"/>
    <w:rsid w:val="003A4FD3"/>
    <w:rsid w:val="003A5AC1"/>
    <w:rsid w:val="003A5D29"/>
    <w:rsid w:val="003A66C7"/>
    <w:rsid w:val="003A714D"/>
    <w:rsid w:val="003A7F5E"/>
    <w:rsid w:val="003A7FF4"/>
    <w:rsid w:val="003B008E"/>
    <w:rsid w:val="003B19BD"/>
    <w:rsid w:val="003B1C37"/>
    <w:rsid w:val="003B2CA1"/>
    <w:rsid w:val="003B390D"/>
    <w:rsid w:val="003B471B"/>
    <w:rsid w:val="003B4824"/>
    <w:rsid w:val="003B4A66"/>
    <w:rsid w:val="003B5900"/>
    <w:rsid w:val="003B6D63"/>
    <w:rsid w:val="003B7233"/>
    <w:rsid w:val="003B77C3"/>
    <w:rsid w:val="003B7B58"/>
    <w:rsid w:val="003C04ED"/>
    <w:rsid w:val="003C08E4"/>
    <w:rsid w:val="003C18EE"/>
    <w:rsid w:val="003C25E2"/>
    <w:rsid w:val="003C2909"/>
    <w:rsid w:val="003C2B7A"/>
    <w:rsid w:val="003C2E24"/>
    <w:rsid w:val="003C2EA9"/>
    <w:rsid w:val="003C364F"/>
    <w:rsid w:val="003C3B51"/>
    <w:rsid w:val="003C46E5"/>
    <w:rsid w:val="003C46FB"/>
    <w:rsid w:val="003C51FC"/>
    <w:rsid w:val="003C543F"/>
    <w:rsid w:val="003C54A6"/>
    <w:rsid w:val="003C583F"/>
    <w:rsid w:val="003C59AB"/>
    <w:rsid w:val="003C5ADB"/>
    <w:rsid w:val="003C5EEF"/>
    <w:rsid w:val="003C5F9A"/>
    <w:rsid w:val="003C76B2"/>
    <w:rsid w:val="003C7B3A"/>
    <w:rsid w:val="003C7B9B"/>
    <w:rsid w:val="003C7E34"/>
    <w:rsid w:val="003D01CB"/>
    <w:rsid w:val="003D03CC"/>
    <w:rsid w:val="003D0D88"/>
    <w:rsid w:val="003D0F6F"/>
    <w:rsid w:val="003D132E"/>
    <w:rsid w:val="003D1B78"/>
    <w:rsid w:val="003D1E65"/>
    <w:rsid w:val="003D216E"/>
    <w:rsid w:val="003D2C2F"/>
    <w:rsid w:val="003D2EC1"/>
    <w:rsid w:val="003D380D"/>
    <w:rsid w:val="003D3C41"/>
    <w:rsid w:val="003D3D32"/>
    <w:rsid w:val="003D5381"/>
    <w:rsid w:val="003D6BAD"/>
    <w:rsid w:val="003D7299"/>
    <w:rsid w:val="003E03E8"/>
    <w:rsid w:val="003E0C24"/>
    <w:rsid w:val="003E1180"/>
    <w:rsid w:val="003E1596"/>
    <w:rsid w:val="003E170A"/>
    <w:rsid w:val="003E2037"/>
    <w:rsid w:val="003E2D0F"/>
    <w:rsid w:val="003E2E0E"/>
    <w:rsid w:val="003E3621"/>
    <w:rsid w:val="003E4866"/>
    <w:rsid w:val="003E5220"/>
    <w:rsid w:val="003E59D2"/>
    <w:rsid w:val="003E5D82"/>
    <w:rsid w:val="003E5FBF"/>
    <w:rsid w:val="003E6452"/>
    <w:rsid w:val="003E70D5"/>
    <w:rsid w:val="003E7287"/>
    <w:rsid w:val="003E74BA"/>
    <w:rsid w:val="003F0A00"/>
    <w:rsid w:val="003F0C3F"/>
    <w:rsid w:val="003F0F78"/>
    <w:rsid w:val="003F1ED6"/>
    <w:rsid w:val="003F2282"/>
    <w:rsid w:val="003F22B4"/>
    <w:rsid w:val="003F2B37"/>
    <w:rsid w:val="003F407E"/>
    <w:rsid w:val="003F4AB4"/>
    <w:rsid w:val="003F4D9E"/>
    <w:rsid w:val="003F4E63"/>
    <w:rsid w:val="003F5B61"/>
    <w:rsid w:val="003F5E70"/>
    <w:rsid w:val="003F6DEC"/>
    <w:rsid w:val="003F6E6E"/>
    <w:rsid w:val="003F7305"/>
    <w:rsid w:val="003F7548"/>
    <w:rsid w:val="003F7571"/>
    <w:rsid w:val="003F7ED9"/>
    <w:rsid w:val="004001A1"/>
    <w:rsid w:val="0040098F"/>
    <w:rsid w:val="00401131"/>
    <w:rsid w:val="004012E1"/>
    <w:rsid w:val="004012EF"/>
    <w:rsid w:val="00401302"/>
    <w:rsid w:val="00401982"/>
    <w:rsid w:val="004022FC"/>
    <w:rsid w:val="0040260E"/>
    <w:rsid w:val="00403143"/>
    <w:rsid w:val="004042E1"/>
    <w:rsid w:val="00404569"/>
    <w:rsid w:val="00404AE4"/>
    <w:rsid w:val="00404B0B"/>
    <w:rsid w:val="00404F01"/>
    <w:rsid w:val="004058DB"/>
    <w:rsid w:val="00405F7B"/>
    <w:rsid w:val="0040607C"/>
    <w:rsid w:val="00406C34"/>
    <w:rsid w:val="004071C7"/>
    <w:rsid w:val="004075A2"/>
    <w:rsid w:val="00407B5E"/>
    <w:rsid w:val="00407B80"/>
    <w:rsid w:val="00410152"/>
    <w:rsid w:val="004115D7"/>
    <w:rsid w:val="00412B60"/>
    <w:rsid w:val="00412F69"/>
    <w:rsid w:val="0041360B"/>
    <w:rsid w:val="00413654"/>
    <w:rsid w:val="00413B4C"/>
    <w:rsid w:val="00413DBD"/>
    <w:rsid w:val="0041467B"/>
    <w:rsid w:val="00414685"/>
    <w:rsid w:val="00414C28"/>
    <w:rsid w:val="00414D5A"/>
    <w:rsid w:val="004155A1"/>
    <w:rsid w:val="00415713"/>
    <w:rsid w:val="00416244"/>
    <w:rsid w:val="0041685A"/>
    <w:rsid w:val="004168EC"/>
    <w:rsid w:val="00416BB8"/>
    <w:rsid w:val="004177C8"/>
    <w:rsid w:val="00417FD7"/>
    <w:rsid w:val="004202D3"/>
    <w:rsid w:val="004204D4"/>
    <w:rsid w:val="004209E1"/>
    <w:rsid w:val="00421240"/>
    <w:rsid w:val="0042148B"/>
    <w:rsid w:val="0042152D"/>
    <w:rsid w:val="00421796"/>
    <w:rsid w:val="004218D6"/>
    <w:rsid w:val="00421994"/>
    <w:rsid w:val="00422193"/>
    <w:rsid w:val="004224D1"/>
    <w:rsid w:val="004225D6"/>
    <w:rsid w:val="00422A42"/>
    <w:rsid w:val="00423084"/>
    <w:rsid w:val="004230D6"/>
    <w:rsid w:val="0042553D"/>
    <w:rsid w:val="0042571A"/>
    <w:rsid w:val="00425C64"/>
    <w:rsid w:val="00425D7B"/>
    <w:rsid w:val="00426110"/>
    <w:rsid w:val="00427DCF"/>
    <w:rsid w:val="00430665"/>
    <w:rsid w:val="00430A54"/>
    <w:rsid w:val="0043133A"/>
    <w:rsid w:val="00431747"/>
    <w:rsid w:val="0043176B"/>
    <w:rsid w:val="00431CDE"/>
    <w:rsid w:val="00431D83"/>
    <w:rsid w:val="0043208B"/>
    <w:rsid w:val="00432F21"/>
    <w:rsid w:val="00433395"/>
    <w:rsid w:val="004339ED"/>
    <w:rsid w:val="00433E64"/>
    <w:rsid w:val="004341C0"/>
    <w:rsid w:val="00434EDD"/>
    <w:rsid w:val="00435193"/>
    <w:rsid w:val="00435E9A"/>
    <w:rsid w:val="0043624F"/>
    <w:rsid w:val="00436371"/>
    <w:rsid w:val="00437C21"/>
    <w:rsid w:val="00440A10"/>
    <w:rsid w:val="00440A93"/>
    <w:rsid w:val="00440C0D"/>
    <w:rsid w:val="004413FA"/>
    <w:rsid w:val="0044199B"/>
    <w:rsid w:val="004428D2"/>
    <w:rsid w:val="004437E6"/>
    <w:rsid w:val="00443A79"/>
    <w:rsid w:val="00443BA7"/>
    <w:rsid w:val="00444091"/>
    <w:rsid w:val="00444526"/>
    <w:rsid w:val="00444925"/>
    <w:rsid w:val="004449B6"/>
    <w:rsid w:val="00445CC5"/>
    <w:rsid w:val="00445D8D"/>
    <w:rsid w:val="0044615E"/>
    <w:rsid w:val="00446C65"/>
    <w:rsid w:val="00446F49"/>
    <w:rsid w:val="00450A34"/>
    <w:rsid w:val="00451330"/>
    <w:rsid w:val="00451695"/>
    <w:rsid w:val="004517E6"/>
    <w:rsid w:val="00452076"/>
    <w:rsid w:val="00453186"/>
    <w:rsid w:val="00453BE4"/>
    <w:rsid w:val="00453FDD"/>
    <w:rsid w:val="00454353"/>
    <w:rsid w:val="004544B0"/>
    <w:rsid w:val="004547B3"/>
    <w:rsid w:val="00454DF9"/>
    <w:rsid w:val="0045505D"/>
    <w:rsid w:val="004565DD"/>
    <w:rsid w:val="00456706"/>
    <w:rsid w:val="00456791"/>
    <w:rsid w:val="00456A60"/>
    <w:rsid w:val="00456E85"/>
    <w:rsid w:val="0045736C"/>
    <w:rsid w:val="00457FB4"/>
    <w:rsid w:val="004602F7"/>
    <w:rsid w:val="004607BA"/>
    <w:rsid w:val="00461108"/>
    <w:rsid w:val="0046130E"/>
    <w:rsid w:val="00462090"/>
    <w:rsid w:val="00462DC4"/>
    <w:rsid w:val="0046418A"/>
    <w:rsid w:val="00464AF3"/>
    <w:rsid w:val="00464B69"/>
    <w:rsid w:val="004654ED"/>
    <w:rsid w:val="00466376"/>
    <w:rsid w:val="00466628"/>
    <w:rsid w:val="00470D88"/>
    <w:rsid w:val="00471555"/>
    <w:rsid w:val="00472098"/>
    <w:rsid w:val="00472467"/>
    <w:rsid w:val="004725DE"/>
    <w:rsid w:val="00472869"/>
    <w:rsid w:val="00472F2C"/>
    <w:rsid w:val="004733FA"/>
    <w:rsid w:val="00473CE4"/>
    <w:rsid w:val="00473FB2"/>
    <w:rsid w:val="00474877"/>
    <w:rsid w:val="004748F5"/>
    <w:rsid w:val="004754A2"/>
    <w:rsid w:val="00475A15"/>
    <w:rsid w:val="00475F62"/>
    <w:rsid w:val="004762CE"/>
    <w:rsid w:val="004775E3"/>
    <w:rsid w:val="00480141"/>
    <w:rsid w:val="00480C5D"/>
    <w:rsid w:val="00480CA5"/>
    <w:rsid w:val="004813F9"/>
    <w:rsid w:val="00481673"/>
    <w:rsid w:val="0048178C"/>
    <w:rsid w:val="00481A10"/>
    <w:rsid w:val="00481F22"/>
    <w:rsid w:val="004820BF"/>
    <w:rsid w:val="00482585"/>
    <w:rsid w:val="0048267C"/>
    <w:rsid w:val="0048354E"/>
    <w:rsid w:val="00483707"/>
    <w:rsid w:val="00483712"/>
    <w:rsid w:val="004838D6"/>
    <w:rsid w:val="0048397F"/>
    <w:rsid w:val="00483BFD"/>
    <w:rsid w:val="004842E7"/>
    <w:rsid w:val="004845DF"/>
    <w:rsid w:val="00484BF7"/>
    <w:rsid w:val="00484E09"/>
    <w:rsid w:val="0048520F"/>
    <w:rsid w:val="00485649"/>
    <w:rsid w:val="00485B00"/>
    <w:rsid w:val="004864BA"/>
    <w:rsid w:val="004904BB"/>
    <w:rsid w:val="0049078E"/>
    <w:rsid w:val="0049078F"/>
    <w:rsid w:val="00490FE3"/>
    <w:rsid w:val="0049121E"/>
    <w:rsid w:val="00491CAC"/>
    <w:rsid w:val="00493745"/>
    <w:rsid w:val="00494A85"/>
    <w:rsid w:val="00495C5A"/>
    <w:rsid w:val="00495E19"/>
    <w:rsid w:val="00496326"/>
    <w:rsid w:val="00496452"/>
    <w:rsid w:val="00496C1D"/>
    <w:rsid w:val="00496F55"/>
    <w:rsid w:val="00497A96"/>
    <w:rsid w:val="00497C3D"/>
    <w:rsid w:val="004A0AFB"/>
    <w:rsid w:val="004A0CFD"/>
    <w:rsid w:val="004A1345"/>
    <w:rsid w:val="004A222C"/>
    <w:rsid w:val="004A231B"/>
    <w:rsid w:val="004A2463"/>
    <w:rsid w:val="004A2875"/>
    <w:rsid w:val="004A3013"/>
    <w:rsid w:val="004A4192"/>
    <w:rsid w:val="004A47AC"/>
    <w:rsid w:val="004A49E5"/>
    <w:rsid w:val="004A4AB3"/>
    <w:rsid w:val="004A4B78"/>
    <w:rsid w:val="004A4D14"/>
    <w:rsid w:val="004A5689"/>
    <w:rsid w:val="004A5F6A"/>
    <w:rsid w:val="004A6478"/>
    <w:rsid w:val="004A65E3"/>
    <w:rsid w:val="004A6BF3"/>
    <w:rsid w:val="004A72BC"/>
    <w:rsid w:val="004A7A42"/>
    <w:rsid w:val="004A7B61"/>
    <w:rsid w:val="004B0560"/>
    <w:rsid w:val="004B05FD"/>
    <w:rsid w:val="004B1B5C"/>
    <w:rsid w:val="004B1BE1"/>
    <w:rsid w:val="004B2349"/>
    <w:rsid w:val="004B2A67"/>
    <w:rsid w:val="004B2B58"/>
    <w:rsid w:val="004B2B96"/>
    <w:rsid w:val="004B34D6"/>
    <w:rsid w:val="004B34ED"/>
    <w:rsid w:val="004B395C"/>
    <w:rsid w:val="004B405F"/>
    <w:rsid w:val="004B42C1"/>
    <w:rsid w:val="004B55CC"/>
    <w:rsid w:val="004B596A"/>
    <w:rsid w:val="004B6409"/>
    <w:rsid w:val="004B6504"/>
    <w:rsid w:val="004B6A2A"/>
    <w:rsid w:val="004B6EEE"/>
    <w:rsid w:val="004C0060"/>
    <w:rsid w:val="004C08C2"/>
    <w:rsid w:val="004C0D5B"/>
    <w:rsid w:val="004C0FB1"/>
    <w:rsid w:val="004C1F9A"/>
    <w:rsid w:val="004C23EB"/>
    <w:rsid w:val="004C2A44"/>
    <w:rsid w:val="004C2EB9"/>
    <w:rsid w:val="004C2FB0"/>
    <w:rsid w:val="004C311A"/>
    <w:rsid w:val="004C3F01"/>
    <w:rsid w:val="004C40AC"/>
    <w:rsid w:val="004C465E"/>
    <w:rsid w:val="004C46AE"/>
    <w:rsid w:val="004C49EC"/>
    <w:rsid w:val="004C599A"/>
    <w:rsid w:val="004C69FF"/>
    <w:rsid w:val="004C6BD7"/>
    <w:rsid w:val="004C6F93"/>
    <w:rsid w:val="004C7A89"/>
    <w:rsid w:val="004D03B0"/>
    <w:rsid w:val="004D057C"/>
    <w:rsid w:val="004D05DE"/>
    <w:rsid w:val="004D0D4B"/>
    <w:rsid w:val="004D0E50"/>
    <w:rsid w:val="004D2147"/>
    <w:rsid w:val="004D28CA"/>
    <w:rsid w:val="004D2AC4"/>
    <w:rsid w:val="004D3E4D"/>
    <w:rsid w:val="004D4531"/>
    <w:rsid w:val="004D46A4"/>
    <w:rsid w:val="004D5280"/>
    <w:rsid w:val="004D5292"/>
    <w:rsid w:val="004D5C1C"/>
    <w:rsid w:val="004D5E66"/>
    <w:rsid w:val="004D6A00"/>
    <w:rsid w:val="004D7E50"/>
    <w:rsid w:val="004E010C"/>
    <w:rsid w:val="004E2836"/>
    <w:rsid w:val="004E35C5"/>
    <w:rsid w:val="004E45B5"/>
    <w:rsid w:val="004E4C55"/>
    <w:rsid w:val="004E5331"/>
    <w:rsid w:val="004E54F8"/>
    <w:rsid w:val="004E5A7B"/>
    <w:rsid w:val="004E5F16"/>
    <w:rsid w:val="004E6A1B"/>
    <w:rsid w:val="004E6EDC"/>
    <w:rsid w:val="004E7BB6"/>
    <w:rsid w:val="004F0270"/>
    <w:rsid w:val="004F05BF"/>
    <w:rsid w:val="004F072C"/>
    <w:rsid w:val="004F09D2"/>
    <w:rsid w:val="004F1169"/>
    <w:rsid w:val="004F1B16"/>
    <w:rsid w:val="004F2215"/>
    <w:rsid w:val="004F2A8D"/>
    <w:rsid w:val="004F44D0"/>
    <w:rsid w:val="004F48D0"/>
    <w:rsid w:val="004F4FC8"/>
    <w:rsid w:val="004F5785"/>
    <w:rsid w:val="004F5FEC"/>
    <w:rsid w:val="004F6A1D"/>
    <w:rsid w:val="004F6FA5"/>
    <w:rsid w:val="004F7019"/>
    <w:rsid w:val="004F7828"/>
    <w:rsid w:val="004F79D9"/>
    <w:rsid w:val="004F7A0C"/>
    <w:rsid w:val="0050013E"/>
    <w:rsid w:val="00500596"/>
    <w:rsid w:val="00500672"/>
    <w:rsid w:val="005007EA"/>
    <w:rsid w:val="00500CC1"/>
    <w:rsid w:val="00500EC1"/>
    <w:rsid w:val="00500F13"/>
    <w:rsid w:val="00501A00"/>
    <w:rsid w:val="00501D2A"/>
    <w:rsid w:val="005028C9"/>
    <w:rsid w:val="005028F1"/>
    <w:rsid w:val="00502A41"/>
    <w:rsid w:val="00502FE7"/>
    <w:rsid w:val="00503C2C"/>
    <w:rsid w:val="00504B7E"/>
    <w:rsid w:val="00505296"/>
    <w:rsid w:val="005052D7"/>
    <w:rsid w:val="00505F48"/>
    <w:rsid w:val="00505F75"/>
    <w:rsid w:val="0050646E"/>
    <w:rsid w:val="00507846"/>
    <w:rsid w:val="00507A3A"/>
    <w:rsid w:val="00510F90"/>
    <w:rsid w:val="00511362"/>
    <w:rsid w:val="005118AF"/>
    <w:rsid w:val="00511DB7"/>
    <w:rsid w:val="005125C8"/>
    <w:rsid w:val="00512F24"/>
    <w:rsid w:val="00513110"/>
    <w:rsid w:val="0051323E"/>
    <w:rsid w:val="0051406F"/>
    <w:rsid w:val="005141BC"/>
    <w:rsid w:val="0051489E"/>
    <w:rsid w:val="00514B53"/>
    <w:rsid w:val="0051506C"/>
    <w:rsid w:val="0051543E"/>
    <w:rsid w:val="00515F04"/>
    <w:rsid w:val="00516EA4"/>
    <w:rsid w:val="005173F7"/>
    <w:rsid w:val="00517F90"/>
    <w:rsid w:val="005201FA"/>
    <w:rsid w:val="005202DC"/>
    <w:rsid w:val="005205ED"/>
    <w:rsid w:val="00521398"/>
    <w:rsid w:val="00521A06"/>
    <w:rsid w:val="00521CF7"/>
    <w:rsid w:val="005222CD"/>
    <w:rsid w:val="00522886"/>
    <w:rsid w:val="00522F99"/>
    <w:rsid w:val="005235C1"/>
    <w:rsid w:val="005245C9"/>
    <w:rsid w:val="0052463A"/>
    <w:rsid w:val="00524A85"/>
    <w:rsid w:val="0052518F"/>
    <w:rsid w:val="00525EE8"/>
    <w:rsid w:val="005260AB"/>
    <w:rsid w:val="0052615B"/>
    <w:rsid w:val="0052618F"/>
    <w:rsid w:val="00526218"/>
    <w:rsid w:val="005262B6"/>
    <w:rsid w:val="00526371"/>
    <w:rsid w:val="00526AA0"/>
    <w:rsid w:val="0052714D"/>
    <w:rsid w:val="005273F3"/>
    <w:rsid w:val="0052763A"/>
    <w:rsid w:val="00527A27"/>
    <w:rsid w:val="00527CC6"/>
    <w:rsid w:val="00527E54"/>
    <w:rsid w:val="0053073D"/>
    <w:rsid w:val="00530A87"/>
    <w:rsid w:val="00530B73"/>
    <w:rsid w:val="005312CE"/>
    <w:rsid w:val="0053228A"/>
    <w:rsid w:val="00532800"/>
    <w:rsid w:val="005337A9"/>
    <w:rsid w:val="005340C8"/>
    <w:rsid w:val="00534615"/>
    <w:rsid w:val="005347D7"/>
    <w:rsid w:val="00534C45"/>
    <w:rsid w:val="00534D1B"/>
    <w:rsid w:val="00534E7C"/>
    <w:rsid w:val="00535418"/>
    <w:rsid w:val="00535AE6"/>
    <w:rsid w:val="00535D72"/>
    <w:rsid w:val="00536980"/>
    <w:rsid w:val="00536F58"/>
    <w:rsid w:val="00537037"/>
    <w:rsid w:val="0053762B"/>
    <w:rsid w:val="00537A4C"/>
    <w:rsid w:val="00537B86"/>
    <w:rsid w:val="00540267"/>
    <w:rsid w:val="00540B8D"/>
    <w:rsid w:val="00540D0F"/>
    <w:rsid w:val="00541204"/>
    <w:rsid w:val="0054169F"/>
    <w:rsid w:val="005417EC"/>
    <w:rsid w:val="00541C65"/>
    <w:rsid w:val="00541DC4"/>
    <w:rsid w:val="00541EE6"/>
    <w:rsid w:val="005421D9"/>
    <w:rsid w:val="0054255A"/>
    <w:rsid w:val="005428E6"/>
    <w:rsid w:val="00542A58"/>
    <w:rsid w:val="00543585"/>
    <w:rsid w:val="005441A5"/>
    <w:rsid w:val="00544548"/>
    <w:rsid w:val="00545568"/>
    <w:rsid w:val="00545E22"/>
    <w:rsid w:val="005463B5"/>
    <w:rsid w:val="0054667A"/>
    <w:rsid w:val="0054676B"/>
    <w:rsid w:val="00546A5C"/>
    <w:rsid w:val="00546C81"/>
    <w:rsid w:val="00547E18"/>
    <w:rsid w:val="005505B3"/>
    <w:rsid w:val="00550A11"/>
    <w:rsid w:val="0055106E"/>
    <w:rsid w:val="005515D3"/>
    <w:rsid w:val="00551DBB"/>
    <w:rsid w:val="005522EC"/>
    <w:rsid w:val="00552382"/>
    <w:rsid w:val="005523BC"/>
    <w:rsid w:val="005526D8"/>
    <w:rsid w:val="00552A79"/>
    <w:rsid w:val="00554266"/>
    <w:rsid w:val="005543B2"/>
    <w:rsid w:val="00555406"/>
    <w:rsid w:val="00555A43"/>
    <w:rsid w:val="00555DDE"/>
    <w:rsid w:val="00556729"/>
    <w:rsid w:val="00556940"/>
    <w:rsid w:val="00556ABF"/>
    <w:rsid w:val="00557257"/>
    <w:rsid w:val="00557625"/>
    <w:rsid w:val="00557CC5"/>
    <w:rsid w:val="00557CF7"/>
    <w:rsid w:val="0056101C"/>
    <w:rsid w:val="00561BDA"/>
    <w:rsid w:val="00562FCC"/>
    <w:rsid w:val="005637F7"/>
    <w:rsid w:val="005708E8"/>
    <w:rsid w:val="005709B3"/>
    <w:rsid w:val="00571134"/>
    <w:rsid w:val="005713F8"/>
    <w:rsid w:val="0057270B"/>
    <w:rsid w:val="00572778"/>
    <w:rsid w:val="00572C12"/>
    <w:rsid w:val="005731D8"/>
    <w:rsid w:val="00573E26"/>
    <w:rsid w:val="00573E7F"/>
    <w:rsid w:val="0057482A"/>
    <w:rsid w:val="005750B9"/>
    <w:rsid w:val="005754CE"/>
    <w:rsid w:val="005756A3"/>
    <w:rsid w:val="00575C98"/>
    <w:rsid w:val="00575CE0"/>
    <w:rsid w:val="00576069"/>
    <w:rsid w:val="00576222"/>
    <w:rsid w:val="00576274"/>
    <w:rsid w:val="00576EAD"/>
    <w:rsid w:val="005800E8"/>
    <w:rsid w:val="00580226"/>
    <w:rsid w:val="00581DCA"/>
    <w:rsid w:val="0058271B"/>
    <w:rsid w:val="00582899"/>
    <w:rsid w:val="00583371"/>
    <w:rsid w:val="00583A37"/>
    <w:rsid w:val="00584BF4"/>
    <w:rsid w:val="00586AD2"/>
    <w:rsid w:val="00587276"/>
    <w:rsid w:val="005872FE"/>
    <w:rsid w:val="005873F3"/>
    <w:rsid w:val="005877F0"/>
    <w:rsid w:val="005878C5"/>
    <w:rsid w:val="00587AC3"/>
    <w:rsid w:val="00590173"/>
    <w:rsid w:val="00590D06"/>
    <w:rsid w:val="0059114E"/>
    <w:rsid w:val="0059120C"/>
    <w:rsid w:val="0059152B"/>
    <w:rsid w:val="00592042"/>
    <w:rsid w:val="005921BF"/>
    <w:rsid w:val="005925F8"/>
    <w:rsid w:val="00592EFF"/>
    <w:rsid w:val="00592F70"/>
    <w:rsid w:val="00593050"/>
    <w:rsid w:val="0059343C"/>
    <w:rsid w:val="00593996"/>
    <w:rsid w:val="00593E6B"/>
    <w:rsid w:val="00594299"/>
    <w:rsid w:val="005942A7"/>
    <w:rsid w:val="0059500A"/>
    <w:rsid w:val="0059523B"/>
    <w:rsid w:val="005953DA"/>
    <w:rsid w:val="00595E2D"/>
    <w:rsid w:val="0059677C"/>
    <w:rsid w:val="00596FD5"/>
    <w:rsid w:val="005972DC"/>
    <w:rsid w:val="005A0124"/>
    <w:rsid w:val="005A1499"/>
    <w:rsid w:val="005A15C4"/>
    <w:rsid w:val="005A2674"/>
    <w:rsid w:val="005A2C3C"/>
    <w:rsid w:val="005A3217"/>
    <w:rsid w:val="005A3873"/>
    <w:rsid w:val="005A3BA6"/>
    <w:rsid w:val="005A3D5D"/>
    <w:rsid w:val="005A4A12"/>
    <w:rsid w:val="005A5376"/>
    <w:rsid w:val="005A58AD"/>
    <w:rsid w:val="005A5E29"/>
    <w:rsid w:val="005A6565"/>
    <w:rsid w:val="005A674C"/>
    <w:rsid w:val="005A6815"/>
    <w:rsid w:val="005A718E"/>
    <w:rsid w:val="005A781A"/>
    <w:rsid w:val="005A7C72"/>
    <w:rsid w:val="005A7DCF"/>
    <w:rsid w:val="005A7FD3"/>
    <w:rsid w:val="005B01AB"/>
    <w:rsid w:val="005B1265"/>
    <w:rsid w:val="005B1648"/>
    <w:rsid w:val="005B195C"/>
    <w:rsid w:val="005B1B9B"/>
    <w:rsid w:val="005B243B"/>
    <w:rsid w:val="005B25A9"/>
    <w:rsid w:val="005B32CC"/>
    <w:rsid w:val="005B34B9"/>
    <w:rsid w:val="005B38AF"/>
    <w:rsid w:val="005B45D9"/>
    <w:rsid w:val="005B4DDB"/>
    <w:rsid w:val="005B4EDE"/>
    <w:rsid w:val="005B56DA"/>
    <w:rsid w:val="005B5E01"/>
    <w:rsid w:val="005B63D5"/>
    <w:rsid w:val="005B65E8"/>
    <w:rsid w:val="005B6C6C"/>
    <w:rsid w:val="005B6CC6"/>
    <w:rsid w:val="005B6DD2"/>
    <w:rsid w:val="005B7447"/>
    <w:rsid w:val="005B748B"/>
    <w:rsid w:val="005B773E"/>
    <w:rsid w:val="005B7825"/>
    <w:rsid w:val="005B7F63"/>
    <w:rsid w:val="005C049B"/>
    <w:rsid w:val="005C0546"/>
    <w:rsid w:val="005C0A3C"/>
    <w:rsid w:val="005C0A81"/>
    <w:rsid w:val="005C0CF5"/>
    <w:rsid w:val="005C0E6C"/>
    <w:rsid w:val="005C0F1F"/>
    <w:rsid w:val="005C15A8"/>
    <w:rsid w:val="005C1AB6"/>
    <w:rsid w:val="005C1D43"/>
    <w:rsid w:val="005C2A77"/>
    <w:rsid w:val="005C2B5B"/>
    <w:rsid w:val="005C337A"/>
    <w:rsid w:val="005C357B"/>
    <w:rsid w:val="005C47ED"/>
    <w:rsid w:val="005C4CD3"/>
    <w:rsid w:val="005C5361"/>
    <w:rsid w:val="005C7C63"/>
    <w:rsid w:val="005C7DF6"/>
    <w:rsid w:val="005D04A3"/>
    <w:rsid w:val="005D0524"/>
    <w:rsid w:val="005D0B90"/>
    <w:rsid w:val="005D14B6"/>
    <w:rsid w:val="005D17CD"/>
    <w:rsid w:val="005D29DF"/>
    <w:rsid w:val="005D2A2E"/>
    <w:rsid w:val="005D37B0"/>
    <w:rsid w:val="005D381D"/>
    <w:rsid w:val="005D3840"/>
    <w:rsid w:val="005D3FA4"/>
    <w:rsid w:val="005D3FD1"/>
    <w:rsid w:val="005D41FC"/>
    <w:rsid w:val="005D4623"/>
    <w:rsid w:val="005D4759"/>
    <w:rsid w:val="005D490A"/>
    <w:rsid w:val="005D4B31"/>
    <w:rsid w:val="005D6A4F"/>
    <w:rsid w:val="005D6BC2"/>
    <w:rsid w:val="005D6F45"/>
    <w:rsid w:val="005D7229"/>
    <w:rsid w:val="005D7843"/>
    <w:rsid w:val="005D7851"/>
    <w:rsid w:val="005D7B55"/>
    <w:rsid w:val="005D7E7C"/>
    <w:rsid w:val="005E015D"/>
    <w:rsid w:val="005E05C6"/>
    <w:rsid w:val="005E0DB6"/>
    <w:rsid w:val="005E1CF6"/>
    <w:rsid w:val="005E1F42"/>
    <w:rsid w:val="005E23F1"/>
    <w:rsid w:val="005E24C2"/>
    <w:rsid w:val="005E2D48"/>
    <w:rsid w:val="005E3B49"/>
    <w:rsid w:val="005E3FE2"/>
    <w:rsid w:val="005E46CD"/>
    <w:rsid w:val="005E4849"/>
    <w:rsid w:val="005E5411"/>
    <w:rsid w:val="005E5BCF"/>
    <w:rsid w:val="005E5F39"/>
    <w:rsid w:val="005E5FDA"/>
    <w:rsid w:val="005E6A91"/>
    <w:rsid w:val="005E740F"/>
    <w:rsid w:val="005E7F72"/>
    <w:rsid w:val="005F1040"/>
    <w:rsid w:val="005F145A"/>
    <w:rsid w:val="005F1E26"/>
    <w:rsid w:val="005F2429"/>
    <w:rsid w:val="005F3A99"/>
    <w:rsid w:val="005F414A"/>
    <w:rsid w:val="005F5E4E"/>
    <w:rsid w:val="005F5F59"/>
    <w:rsid w:val="005F6826"/>
    <w:rsid w:val="005F6C76"/>
    <w:rsid w:val="005F6EAC"/>
    <w:rsid w:val="005F7D94"/>
    <w:rsid w:val="005F7D9F"/>
    <w:rsid w:val="00600593"/>
    <w:rsid w:val="00600D88"/>
    <w:rsid w:val="00601359"/>
    <w:rsid w:val="006019B2"/>
    <w:rsid w:val="00601B13"/>
    <w:rsid w:val="00602670"/>
    <w:rsid w:val="0060277B"/>
    <w:rsid w:val="00602A89"/>
    <w:rsid w:val="006032E0"/>
    <w:rsid w:val="0060370D"/>
    <w:rsid w:val="00603A29"/>
    <w:rsid w:val="00603B31"/>
    <w:rsid w:val="00603D04"/>
    <w:rsid w:val="006044B5"/>
    <w:rsid w:val="00604AFC"/>
    <w:rsid w:val="006059EE"/>
    <w:rsid w:val="00606994"/>
    <w:rsid w:val="00606BC9"/>
    <w:rsid w:val="0061104F"/>
    <w:rsid w:val="00612831"/>
    <w:rsid w:val="00612A69"/>
    <w:rsid w:val="00612A88"/>
    <w:rsid w:val="00612B84"/>
    <w:rsid w:val="0061339D"/>
    <w:rsid w:val="00613914"/>
    <w:rsid w:val="0061457B"/>
    <w:rsid w:val="0061504C"/>
    <w:rsid w:val="00615E74"/>
    <w:rsid w:val="00616A5E"/>
    <w:rsid w:val="00616BE5"/>
    <w:rsid w:val="00617375"/>
    <w:rsid w:val="00617583"/>
    <w:rsid w:val="006176A8"/>
    <w:rsid w:val="00620367"/>
    <w:rsid w:val="00620833"/>
    <w:rsid w:val="00620BAA"/>
    <w:rsid w:val="00621548"/>
    <w:rsid w:val="00621A61"/>
    <w:rsid w:val="006227A3"/>
    <w:rsid w:val="00622A23"/>
    <w:rsid w:val="006230EF"/>
    <w:rsid w:val="0062320E"/>
    <w:rsid w:val="0062369E"/>
    <w:rsid w:val="00625571"/>
    <w:rsid w:val="00625DA1"/>
    <w:rsid w:val="00626069"/>
    <w:rsid w:val="00626943"/>
    <w:rsid w:val="0062707B"/>
    <w:rsid w:val="00627305"/>
    <w:rsid w:val="00627667"/>
    <w:rsid w:val="00627A3E"/>
    <w:rsid w:val="0063027D"/>
    <w:rsid w:val="006305FF"/>
    <w:rsid w:val="00630853"/>
    <w:rsid w:val="00630BFA"/>
    <w:rsid w:val="006311C7"/>
    <w:rsid w:val="00631424"/>
    <w:rsid w:val="00631698"/>
    <w:rsid w:val="00633C5C"/>
    <w:rsid w:val="00634703"/>
    <w:rsid w:val="00634BE6"/>
    <w:rsid w:val="00634EF1"/>
    <w:rsid w:val="00635A48"/>
    <w:rsid w:val="00635CA1"/>
    <w:rsid w:val="0063610B"/>
    <w:rsid w:val="006365A4"/>
    <w:rsid w:val="00636BC9"/>
    <w:rsid w:val="006370C8"/>
    <w:rsid w:val="00637FDE"/>
    <w:rsid w:val="0064000A"/>
    <w:rsid w:val="00640154"/>
    <w:rsid w:val="00640A1B"/>
    <w:rsid w:val="00640D37"/>
    <w:rsid w:val="0064112F"/>
    <w:rsid w:val="00641242"/>
    <w:rsid w:val="006412FE"/>
    <w:rsid w:val="00641384"/>
    <w:rsid w:val="0064193B"/>
    <w:rsid w:val="006422AF"/>
    <w:rsid w:val="00642E90"/>
    <w:rsid w:val="0064339A"/>
    <w:rsid w:val="00643827"/>
    <w:rsid w:val="00643BC1"/>
    <w:rsid w:val="00644636"/>
    <w:rsid w:val="00644F29"/>
    <w:rsid w:val="0064514B"/>
    <w:rsid w:val="00645646"/>
    <w:rsid w:val="006456E7"/>
    <w:rsid w:val="00645BDD"/>
    <w:rsid w:val="00645D96"/>
    <w:rsid w:val="0064608C"/>
    <w:rsid w:val="0064659B"/>
    <w:rsid w:val="00646B5C"/>
    <w:rsid w:val="00646D54"/>
    <w:rsid w:val="006471F9"/>
    <w:rsid w:val="0064745C"/>
    <w:rsid w:val="006478CC"/>
    <w:rsid w:val="00650024"/>
    <w:rsid w:val="00650532"/>
    <w:rsid w:val="00651C21"/>
    <w:rsid w:val="0065347B"/>
    <w:rsid w:val="00654040"/>
    <w:rsid w:val="00654E90"/>
    <w:rsid w:val="00655AC0"/>
    <w:rsid w:val="00655B59"/>
    <w:rsid w:val="00656135"/>
    <w:rsid w:val="00656934"/>
    <w:rsid w:val="00656D8A"/>
    <w:rsid w:val="00656EA4"/>
    <w:rsid w:val="006579DE"/>
    <w:rsid w:val="00657EBA"/>
    <w:rsid w:val="006602A3"/>
    <w:rsid w:val="0066060A"/>
    <w:rsid w:val="006608BD"/>
    <w:rsid w:val="00660CCA"/>
    <w:rsid w:val="0066151C"/>
    <w:rsid w:val="0066172D"/>
    <w:rsid w:val="00661E2F"/>
    <w:rsid w:val="0066207C"/>
    <w:rsid w:val="00662500"/>
    <w:rsid w:val="00662CC9"/>
    <w:rsid w:val="00663612"/>
    <w:rsid w:val="00663B39"/>
    <w:rsid w:val="00664575"/>
    <w:rsid w:val="0066512F"/>
    <w:rsid w:val="006651FF"/>
    <w:rsid w:val="00665A5E"/>
    <w:rsid w:val="006665AB"/>
    <w:rsid w:val="006667A7"/>
    <w:rsid w:val="00667818"/>
    <w:rsid w:val="00667C0D"/>
    <w:rsid w:val="00670B74"/>
    <w:rsid w:val="0067251D"/>
    <w:rsid w:val="00672CE7"/>
    <w:rsid w:val="00672F07"/>
    <w:rsid w:val="00672F53"/>
    <w:rsid w:val="006732A5"/>
    <w:rsid w:val="0067351E"/>
    <w:rsid w:val="00673BBB"/>
    <w:rsid w:val="00674028"/>
    <w:rsid w:val="00674308"/>
    <w:rsid w:val="0067438F"/>
    <w:rsid w:val="006744B1"/>
    <w:rsid w:val="0067516A"/>
    <w:rsid w:val="0067587B"/>
    <w:rsid w:val="006761E4"/>
    <w:rsid w:val="00676E53"/>
    <w:rsid w:val="006771C6"/>
    <w:rsid w:val="006804CF"/>
    <w:rsid w:val="006806C2"/>
    <w:rsid w:val="006807C4"/>
    <w:rsid w:val="00680CCD"/>
    <w:rsid w:val="006818A9"/>
    <w:rsid w:val="00681CF0"/>
    <w:rsid w:val="00682355"/>
    <w:rsid w:val="006824BA"/>
    <w:rsid w:val="006837FA"/>
    <w:rsid w:val="00685FFC"/>
    <w:rsid w:val="006864E8"/>
    <w:rsid w:val="00687336"/>
    <w:rsid w:val="00687345"/>
    <w:rsid w:val="0068758B"/>
    <w:rsid w:val="00687C7D"/>
    <w:rsid w:val="00690528"/>
    <w:rsid w:val="006908A3"/>
    <w:rsid w:val="006915C0"/>
    <w:rsid w:val="00691BFA"/>
    <w:rsid w:val="006926CB"/>
    <w:rsid w:val="00692F25"/>
    <w:rsid w:val="0069325F"/>
    <w:rsid w:val="00693446"/>
    <w:rsid w:val="006936FB"/>
    <w:rsid w:val="0069464A"/>
    <w:rsid w:val="006946D2"/>
    <w:rsid w:val="006958AA"/>
    <w:rsid w:val="00695DD9"/>
    <w:rsid w:val="00695F1E"/>
    <w:rsid w:val="0069644E"/>
    <w:rsid w:val="006A063B"/>
    <w:rsid w:val="006A0ACC"/>
    <w:rsid w:val="006A1CA8"/>
    <w:rsid w:val="006A2360"/>
    <w:rsid w:val="006A27EC"/>
    <w:rsid w:val="006A2809"/>
    <w:rsid w:val="006A33E2"/>
    <w:rsid w:val="006A5251"/>
    <w:rsid w:val="006A55EE"/>
    <w:rsid w:val="006A6020"/>
    <w:rsid w:val="006A662D"/>
    <w:rsid w:val="006A698E"/>
    <w:rsid w:val="006A7592"/>
    <w:rsid w:val="006A7795"/>
    <w:rsid w:val="006A78D0"/>
    <w:rsid w:val="006A7E01"/>
    <w:rsid w:val="006B0447"/>
    <w:rsid w:val="006B0819"/>
    <w:rsid w:val="006B09A0"/>
    <w:rsid w:val="006B0FC5"/>
    <w:rsid w:val="006B123F"/>
    <w:rsid w:val="006B180F"/>
    <w:rsid w:val="006B1B05"/>
    <w:rsid w:val="006B1E2E"/>
    <w:rsid w:val="006B344A"/>
    <w:rsid w:val="006B3548"/>
    <w:rsid w:val="006B3BFC"/>
    <w:rsid w:val="006B4C43"/>
    <w:rsid w:val="006B4E9C"/>
    <w:rsid w:val="006B59D1"/>
    <w:rsid w:val="006B5A3D"/>
    <w:rsid w:val="006B5A89"/>
    <w:rsid w:val="006B5CDC"/>
    <w:rsid w:val="006B6063"/>
    <w:rsid w:val="006B635B"/>
    <w:rsid w:val="006B67B5"/>
    <w:rsid w:val="006B6A13"/>
    <w:rsid w:val="006B6C86"/>
    <w:rsid w:val="006B74AC"/>
    <w:rsid w:val="006C03FF"/>
    <w:rsid w:val="006C0719"/>
    <w:rsid w:val="006C076E"/>
    <w:rsid w:val="006C0C1E"/>
    <w:rsid w:val="006C17D0"/>
    <w:rsid w:val="006C180A"/>
    <w:rsid w:val="006C1D76"/>
    <w:rsid w:val="006C22F5"/>
    <w:rsid w:val="006C232D"/>
    <w:rsid w:val="006C2CB5"/>
    <w:rsid w:val="006C3441"/>
    <w:rsid w:val="006C38AE"/>
    <w:rsid w:val="006C38C5"/>
    <w:rsid w:val="006C3968"/>
    <w:rsid w:val="006C43A8"/>
    <w:rsid w:val="006C493E"/>
    <w:rsid w:val="006C4CF4"/>
    <w:rsid w:val="006C4F16"/>
    <w:rsid w:val="006C6207"/>
    <w:rsid w:val="006C66CE"/>
    <w:rsid w:val="006C6F65"/>
    <w:rsid w:val="006C7061"/>
    <w:rsid w:val="006C7728"/>
    <w:rsid w:val="006D04CA"/>
    <w:rsid w:val="006D0B3E"/>
    <w:rsid w:val="006D1073"/>
    <w:rsid w:val="006D114B"/>
    <w:rsid w:val="006D1501"/>
    <w:rsid w:val="006D1967"/>
    <w:rsid w:val="006D283E"/>
    <w:rsid w:val="006D33B2"/>
    <w:rsid w:val="006D3499"/>
    <w:rsid w:val="006D4433"/>
    <w:rsid w:val="006D598E"/>
    <w:rsid w:val="006D60AB"/>
    <w:rsid w:val="006D6B71"/>
    <w:rsid w:val="006D6FEB"/>
    <w:rsid w:val="006D7511"/>
    <w:rsid w:val="006D7ABD"/>
    <w:rsid w:val="006E0E56"/>
    <w:rsid w:val="006E205D"/>
    <w:rsid w:val="006E21DC"/>
    <w:rsid w:val="006E224B"/>
    <w:rsid w:val="006E2A50"/>
    <w:rsid w:val="006E322A"/>
    <w:rsid w:val="006E3365"/>
    <w:rsid w:val="006E34DD"/>
    <w:rsid w:val="006E38C7"/>
    <w:rsid w:val="006E3F0B"/>
    <w:rsid w:val="006E4B6F"/>
    <w:rsid w:val="006E4EB7"/>
    <w:rsid w:val="006E4F27"/>
    <w:rsid w:val="006E53FE"/>
    <w:rsid w:val="006E591F"/>
    <w:rsid w:val="006E5E96"/>
    <w:rsid w:val="006E64EC"/>
    <w:rsid w:val="006E6558"/>
    <w:rsid w:val="006E6B87"/>
    <w:rsid w:val="006E798B"/>
    <w:rsid w:val="006F05E0"/>
    <w:rsid w:val="006F095A"/>
    <w:rsid w:val="006F0C2C"/>
    <w:rsid w:val="006F1245"/>
    <w:rsid w:val="006F1C2B"/>
    <w:rsid w:val="006F1CF7"/>
    <w:rsid w:val="006F2382"/>
    <w:rsid w:val="006F3142"/>
    <w:rsid w:val="006F3417"/>
    <w:rsid w:val="006F3BA2"/>
    <w:rsid w:val="006F413C"/>
    <w:rsid w:val="006F4201"/>
    <w:rsid w:val="006F4776"/>
    <w:rsid w:val="006F4815"/>
    <w:rsid w:val="006F49DC"/>
    <w:rsid w:val="006F4A2A"/>
    <w:rsid w:val="006F4B2C"/>
    <w:rsid w:val="006F4BD7"/>
    <w:rsid w:val="006F4C88"/>
    <w:rsid w:val="006F5C1A"/>
    <w:rsid w:val="006F63EA"/>
    <w:rsid w:val="006F7374"/>
    <w:rsid w:val="006F73CB"/>
    <w:rsid w:val="006F7721"/>
    <w:rsid w:val="006F7E7A"/>
    <w:rsid w:val="006F7F29"/>
    <w:rsid w:val="007002C4"/>
    <w:rsid w:val="00700DDA"/>
    <w:rsid w:val="0070158C"/>
    <w:rsid w:val="00702AD7"/>
    <w:rsid w:val="00702D41"/>
    <w:rsid w:val="007034C3"/>
    <w:rsid w:val="00703959"/>
    <w:rsid w:val="00703B18"/>
    <w:rsid w:val="00703C4E"/>
    <w:rsid w:val="007041F2"/>
    <w:rsid w:val="00704511"/>
    <w:rsid w:val="007048A6"/>
    <w:rsid w:val="00704AB7"/>
    <w:rsid w:val="00704C7E"/>
    <w:rsid w:val="0070530E"/>
    <w:rsid w:val="007056D5"/>
    <w:rsid w:val="0070657F"/>
    <w:rsid w:val="0070683E"/>
    <w:rsid w:val="0070707A"/>
    <w:rsid w:val="00707ED6"/>
    <w:rsid w:val="00711378"/>
    <w:rsid w:val="0071163B"/>
    <w:rsid w:val="00711BB8"/>
    <w:rsid w:val="00711C10"/>
    <w:rsid w:val="00712745"/>
    <w:rsid w:val="00712FA4"/>
    <w:rsid w:val="00713801"/>
    <w:rsid w:val="00713A47"/>
    <w:rsid w:val="00713D48"/>
    <w:rsid w:val="0071409C"/>
    <w:rsid w:val="0071410A"/>
    <w:rsid w:val="00714778"/>
    <w:rsid w:val="007166D7"/>
    <w:rsid w:val="00716F8E"/>
    <w:rsid w:val="007175FF"/>
    <w:rsid w:val="00717EAB"/>
    <w:rsid w:val="0072096D"/>
    <w:rsid w:val="00720B20"/>
    <w:rsid w:val="00720E7A"/>
    <w:rsid w:val="00720F5E"/>
    <w:rsid w:val="00721157"/>
    <w:rsid w:val="0072130D"/>
    <w:rsid w:val="0072155C"/>
    <w:rsid w:val="007218BB"/>
    <w:rsid w:val="00721E68"/>
    <w:rsid w:val="007222DB"/>
    <w:rsid w:val="0072233C"/>
    <w:rsid w:val="007228B6"/>
    <w:rsid w:val="007229CF"/>
    <w:rsid w:val="00723629"/>
    <w:rsid w:val="00723C99"/>
    <w:rsid w:val="007252E9"/>
    <w:rsid w:val="0072550F"/>
    <w:rsid w:val="00725716"/>
    <w:rsid w:val="00725D4D"/>
    <w:rsid w:val="00727B73"/>
    <w:rsid w:val="00727DBA"/>
    <w:rsid w:val="00727FCC"/>
    <w:rsid w:val="00730457"/>
    <w:rsid w:val="00730976"/>
    <w:rsid w:val="00730C8D"/>
    <w:rsid w:val="00731C53"/>
    <w:rsid w:val="00732010"/>
    <w:rsid w:val="00732453"/>
    <w:rsid w:val="00732D10"/>
    <w:rsid w:val="007332B8"/>
    <w:rsid w:val="00733404"/>
    <w:rsid w:val="007335C3"/>
    <w:rsid w:val="00733E4B"/>
    <w:rsid w:val="00734301"/>
    <w:rsid w:val="00734B84"/>
    <w:rsid w:val="00734EF5"/>
    <w:rsid w:val="00735438"/>
    <w:rsid w:val="00735610"/>
    <w:rsid w:val="00735B8D"/>
    <w:rsid w:val="00736448"/>
    <w:rsid w:val="0073657A"/>
    <w:rsid w:val="00736F2B"/>
    <w:rsid w:val="00737120"/>
    <w:rsid w:val="007400E7"/>
    <w:rsid w:val="0074020B"/>
    <w:rsid w:val="007402F8"/>
    <w:rsid w:val="00740CBA"/>
    <w:rsid w:val="00740EA5"/>
    <w:rsid w:val="00741158"/>
    <w:rsid w:val="00741806"/>
    <w:rsid w:val="00741B71"/>
    <w:rsid w:val="00741BB9"/>
    <w:rsid w:val="00742189"/>
    <w:rsid w:val="00742E8A"/>
    <w:rsid w:val="00742F43"/>
    <w:rsid w:val="007437C0"/>
    <w:rsid w:val="00743D0F"/>
    <w:rsid w:val="00744381"/>
    <w:rsid w:val="007443D7"/>
    <w:rsid w:val="00744F11"/>
    <w:rsid w:val="007454EF"/>
    <w:rsid w:val="007456A9"/>
    <w:rsid w:val="0074713C"/>
    <w:rsid w:val="007500EA"/>
    <w:rsid w:val="0075036A"/>
    <w:rsid w:val="0075134C"/>
    <w:rsid w:val="007515E8"/>
    <w:rsid w:val="007522A5"/>
    <w:rsid w:val="00752CC0"/>
    <w:rsid w:val="00752EC1"/>
    <w:rsid w:val="00753050"/>
    <w:rsid w:val="007530D9"/>
    <w:rsid w:val="007534B7"/>
    <w:rsid w:val="0075360E"/>
    <w:rsid w:val="00753796"/>
    <w:rsid w:val="00753B58"/>
    <w:rsid w:val="00754269"/>
    <w:rsid w:val="00754D33"/>
    <w:rsid w:val="00755083"/>
    <w:rsid w:val="007551A7"/>
    <w:rsid w:val="0075546B"/>
    <w:rsid w:val="00757083"/>
    <w:rsid w:val="007570EC"/>
    <w:rsid w:val="00757710"/>
    <w:rsid w:val="007606F6"/>
    <w:rsid w:val="00760AA2"/>
    <w:rsid w:val="00760D2F"/>
    <w:rsid w:val="00762BFC"/>
    <w:rsid w:val="007635CE"/>
    <w:rsid w:val="0076492E"/>
    <w:rsid w:val="00764A47"/>
    <w:rsid w:val="00764C26"/>
    <w:rsid w:val="00765D46"/>
    <w:rsid w:val="00765FC8"/>
    <w:rsid w:val="00766469"/>
    <w:rsid w:val="0076655E"/>
    <w:rsid w:val="00766787"/>
    <w:rsid w:val="00766B7B"/>
    <w:rsid w:val="00766DA7"/>
    <w:rsid w:val="007676D9"/>
    <w:rsid w:val="007678DD"/>
    <w:rsid w:val="007700DE"/>
    <w:rsid w:val="00770226"/>
    <w:rsid w:val="0077028D"/>
    <w:rsid w:val="007707A3"/>
    <w:rsid w:val="007715A8"/>
    <w:rsid w:val="007718A8"/>
    <w:rsid w:val="00771D69"/>
    <w:rsid w:val="007722CB"/>
    <w:rsid w:val="00772569"/>
    <w:rsid w:val="007727F0"/>
    <w:rsid w:val="00773C7F"/>
    <w:rsid w:val="00773D3C"/>
    <w:rsid w:val="00773D59"/>
    <w:rsid w:val="00774200"/>
    <w:rsid w:val="00774499"/>
    <w:rsid w:val="00774CB4"/>
    <w:rsid w:val="0077630F"/>
    <w:rsid w:val="00776467"/>
    <w:rsid w:val="007770FA"/>
    <w:rsid w:val="007773A4"/>
    <w:rsid w:val="007776DA"/>
    <w:rsid w:val="00777822"/>
    <w:rsid w:val="00777E56"/>
    <w:rsid w:val="007804E5"/>
    <w:rsid w:val="0078052F"/>
    <w:rsid w:val="007805E7"/>
    <w:rsid w:val="00780B95"/>
    <w:rsid w:val="00781685"/>
    <w:rsid w:val="007820C1"/>
    <w:rsid w:val="00782D56"/>
    <w:rsid w:val="00783178"/>
    <w:rsid w:val="0078470B"/>
    <w:rsid w:val="00785794"/>
    <w:rsid w:val="00786225"/>
    <w:rsid w:val="00786329"/>
    <w:rsid w:val="00787328"/>
    <w:rsid w:val="007876D9"/>
    <w:rsid w:val="00787758"/>
    <w:rsid w:val="00787A55"/>
    <w:rsid w:val="00792D43"/>
    <w:rsid w:val="00793AE8"/>
    <w:rsid w:val="00793B61"/>
    <w:rsid w:val="00793FA5"/>
    <w:rsid w:val="00794CAD"/>
    <w:rsid w:val="00796084"/>
    <w:rsid w:val="007962CA"/>
    <w:rsid w:val="00796457"/>
    <w:rsid w:val="00797216"/>
    <w:rsid w:val="007973CB"/>
    <w:rsid w:val="0079748D"/>
    <w:rsid w:val="0079784A"/>
    <w:rsid w:val="00797916"/>
    <w:rsid w:val="007A0238"/>
    <w:rsid w:val="007A03A7"/>
    <w:rsid w:val="007A045F"/>
    <w:rsid w:val="007A05EB"/>
    <w:rsid w:val="007A099E"/>
    <w:rsid w:val="007A0C4C"/>
    <w:rsid w:val="007A21E1"/>
    <w:rsid w:val="007A2BAA"/>
    <w:rsid w:val="007A2F38"/>
    <w:rsid w:val="007A2FAD"/>
    <w:rsid w:val="007A36EC"/>
    <w:rsid w:val="007A3A82"/>
    <w:rsid w:val="007A3C5E"/>
    <w:rsid w:val="007A3DA8"/>
    <w:rsid w:val="007A4089"/>
    <w:rsid w:val="007A409C"/>
    <w:rsid w:val="007A4448"/>
    <w:rsid w:val="007A45FA"/>
    <w:rsid w:val="007A461C"/>
    <w:rsid w:val="007A490A"/>
    <w:rsid w:val="007A5338"/>
    <w:rsid w:val="007A562E"/>
    <w:rsid w:val="007A600B"/>
    <w:rsid w:val="007A697B"/>
    <w:rsid w:val="007A6AE5"/>
    <w:rsid w:val="007A77B0"/>
    <w:rsid w:val="007A7BCF"/>
    <w:rsid w:val="007A7DD4"/>
    <w:rsid w:val="007B023B"/>
    <w:rsid w:val="007B1689"/>
    <w:rsid w:val="007B172A"/>
    <w:rsid w:val="007B1E2D"/>
    <w:rsid w:val="007B1F52"/>
    <w:rsid w:val="007B357D"/>
    <w:rsid w:val="007B36E2"/>
    <w:rsid w:val="007B4303"/>
    <w:rsid w:val="007B47D3"/>
    <w:rsid w:val="007B4B1D"/>
    <w:rsid w:val="007B4B85"/>
    <w:rsid w:val="007B4D24"/>
    <w:rsid w:val="007B5C81"/>
    <w:rsid w:val="007B65BE"/>
    <w:rsid w:val="007B67C7"/>
    <w:rsid w:val="007B6B25"/>
    <w:rsid w:val="007B78C9"/>
    <w:rsid w:val="007C03EE"/>
    <w:rsid w:val="007C0ABE"/>
    <w:rsid w:val="007C1BB7"/>
    <w:rsid w:val="007C1C22"/>
    <w:rsid w:val="007C2A87"/>
    <w:rsid w:val="007C2BC7"/>
    <w:rsid w:val="007C2F28"/>
    <w:rsid w:val="007C3126"/>
    <w:rsid w:val="007C35FC"/>
    <w:rsid w:val="007C3665"/>
    <w:rsid w:val="007C39C2"/>
    <w:rsid w:val="007C3B98"/>
    <w:rsid w:val="007C3D8B"/>
    <w:rsid w:val="007C3F62"/>
    <w:rsid w:val="007C469B"/>
    <w:rsid w:val="007C5360"/>
    <w:rsid w:val="007C5531"/>
    <w:rsid w:val="007C65B4"/>
    <w:rsid w:val="007C66A1"/>
    <w:rsid w:val="007C7517"/>
    <w:rsid w:val="007C768F"/>
    <w:rsid w:val="007D00EF"/>
    <w:rsid w:val="007D0E84"/>
    <w:rsid w:val="007D0ECF"/>
    <w:rsid w:val="007D1152"/>
    <w:rsid w:val="007D1339"/>
    <w:rsid w:val="007D15FC"/>
    <w:rsid w:val="007D168D"/>
    <w:rsid w:val="007D2991"/>
    <w:rsid w:val="007D38B8"/>
    <w:rsid w:val="007D3CCA"/>
    <w:rsid w:val="007D4C14"/>
    <w:rsid w:val="007D4C62"/>
    <w:rsid w:val="007D5A11"/>
    <w:rsid w:val="007D5C1B"/>
    <w:rsid w:val="007D61AA"/>
    <w:rsid w:val="007D6B1E"/>
    <w:rsid w:val="007D6FC1"/>
    <w:rsid w:val="007D76BF"/>
    <w:rsid w:val="007E014D"/>
    <w:rsid w:val="007E03BC"/>
    <w:rsid w:val="007E0AF5"/>
    <w:rsid w:val="007E0CD9"/>
    <w:rsid w:val="007E0DF2"/>
    <w:rsid w:val="007E220B"/>
    <w:rsid w:val="007E225E"/>
    <w:rsid w:val="007E275F"/>
    <w:rsid w:val="007E29B0"/>
    <w:rsid w:val="007E3305"/>
    <w:rsid w:val="007E3CE1"/>
    <w:rsid w:val="007E4BD1"/>
    <w:rsid w:val="007E5BD9"/>
    <w:rsid w:val="007E6A1A"/>
    <w:rsid w:val="007E7F77"/>
    <w:rsid w:val="007E7F94"/>
    <w:rsid w:val="007F036C"/>
    <w:rsid w:val="007F17B8"/>
    <w:rsid w:val="007F1AC4"/>
    <w:rsid w:val="007F1FD0"/>
    <w:rsid w:val="007F272D"/>
    <w:rsid w:val="007F2838"/>
    <w:rsid w:val="007F2AB2"/>
    <w:rsid w:val="007F32B9"/>
    <w:rsid w:val="007F36A0"/>
    <w:rsid w:val="007F39EE"/>
    <w:rsid w:val="007F407F"/>
    <w:rsid w:val="007F46FE"/>
    <w:rsid w:val="007F578C"/>
    <w:rsid w:val="007F68AC"/>
    <w:rsid w:val="007F6AFE"/>
    <w:rsid w:val="007F7348"/>
    <w:rsid w:val="007F735C"/>
    <w:rsid w:val="007F7541"/>
    <w:rsid w:val="007F7BBB"/>
    <w:rsid w:val="007F7F30"/>
    <w:rsid w:val="00800B10"/>
    <w:rsid w:val="0080141E"/>
    <w:rsid w:val="008015E9"/>
    <w:rsid w:val="00802D20"/>
    <w:rsid w:val="0080384C"/>
    <w:rsid w:val="008041E3"/>
    <w:rsid w:val="00804360"/>
    <w:rsid w:val="00804CCF"/>
    <w:rsid w:val="00804DF6"/>
    <w:rsid w:val="008055A7"/>
    <w:rsid w:val="00805A7F"/>
    <w:rsid w:val="00806190"/>
    <w:rsid w:val="00806211"/>
    <w:rsid w:val="00806AF0"/>
    <w:rsid w:val="00806B9C"/>
    <w:rsid w:val="00806C68"/>
    <w:rsid w:val="00807292"/>
    <w:rsid w:val="0080751E"/>
    <w:rsid w:val="008076BC"/>
    <w:rsid w:val="00807A05"/>
    <w:rsid w:val="00810013"/>
    <w:rsid w:val="0081066C"/>
    <w:rsid w:val="00810F2C"/>
    <w:rsid w:val="008117CB"/>
    <w:rsid w:val="008124BF"/>
    <w:rsid w:val="008125D6"/>
    <w:rsid w:val="00812A11"/>
    <w:rsid w:val="00812C43"/>
    <w:rsid w:val="00813EE6"/>
    <w:rsid w:val="00814428"/>
    <w:rsid w:val="008155CA"/>
    <w:rsid w:val="00815E05"/>
    <w:rsid w:val="00815FB6"/>
    <w:rsid w:val="00816347"/>
    <w:rsid w:val="0081651D"/>
    <w:rsid w:val="0081678C"/>
    <w:rsid w:val="00816918"/>
    <w:rsid w:val="00817BF7"/>
    <w:rsid w:val="00817FD1"/>
    <w:rsid w:val="00820237"/>
    <w:rsid w:val="008215BB"/>
    <w:rsid w:val="0082168A"/>
    <w:rsid w:val="00821C50"/>
    <w:rsid w:val="008229F1"/>
    <w:rsid w:val="008229F4"/>
    <w:rsid w:val="00822CE8"/>
    <w:rsid w:val="00823AFC"/>
    <w:rsid w:val="00823B29"/>
    <w:rsid w:val="008243A2"/>
    <w:rsid w:val="0082543A"/>
    <w:rsid w:val="008273C7"/>
    <w:rsid w:val="0082788E"/>
    <w:rsid w:val="008279FA"/>
    <w:rsid w:val="00830ACE"/>
    <w:rsid w:val="0083170B"/>
    <w:rsid w:val="008318B3"/>
    <w:rsid w:val="008319D8"/>
    <w:rsid w:val="00832203"/>
    <w:rsid w:val="008328AA"/>
    <w:rsid w:val="00833A83"/>
    <w:rsid w:val="00833DE2"/>
    <w:rsid w:val="008345BE"/>
    <w:rsid w:val="00835492"/>
    <w:rsid w:val="00835633"/>
    <w:rsid w:val="00835B3E"/>
    <w:rsid w:val="00835F25"/>
    <w:rsid w:val="00835FDA"/>
    <w:rsid w:val="00836107"/>
    <w:rsid w:val="008377AF"/>
    <w:rsid w:val="00837FBE"/>
    <w:rsid w:val="0084017B"/>
    <w:rsid w:val="0084021C"/>
    <w:rsid w:val="00840635"/>
    <w:rsid w:val="008422EE"/>
    <w:rsid w:val="00842590"/>
    <w:rsid w:val="00842C4D"/>
    <w:rsid w:val="0084327B"/>
    <w:rsid w:val="00843614"/>
    <w:rsid w:val="00845E54"/>
    <w:rsid w:val="0084613F"/>
    <w:rsid w:val="00846374"/>
    <w:rsid w:val="00846B67"/>
    <w:rsid w:val="008472EF"/>
    <w:rsid w:val="00847394"/>
    <w:rsid w:val="00847CFB"/>
    <w:rsid w:val="0085151F"/>
    <w:rsid w:val="00851884"/>
    <w:rsid w:val="00852493"/>
    <w:rsid w:val="00852E37"/>
    <w:rsid w:val="00852E68"/>
    <w:rsid w:val="00852EBE"/>
    <w:rsid w:val="00853045"/>
    <w:rsid w:val="00853FCB"/>
    <w:rsid w:val="00855427"/>
    <w:rsid w:val="008557ED"/>
    <w:rsid w:val="00855E9F"/>
    <w:rsid w:val="0085615D"/>
    <w:rsid w:val="0085629C"/>
    <w:rsid w:val="0085741B"/>
    <w:rsid w:val="00860B12"/>
    <w:rsid w:val="00860B9E"/>
    <w:rsid w:val="008617EF"/>
    <w:rsid w:val="008618B1"/>
    <w:rsid w:val="00862442"/>
    <w:rsid w:val="00862766"/>
    <w:rsid w:val="00862E4A"/>
    <w:rsid w:val="008636AD"/>
    <w:rsid w:val="00863710"/>
    <w:rsid w:val="008639A4"/>
    <w:rsid w:val="00864D42"/>
    <w:rsid w:val="0086515D"/>
    <w:rsid w:val="00866661"/>
    <w:rsid w:val="008666AA"/>
    <w:rsid w:val="00866B08"/>
    <w:rsid w:val="00870015"/>
    <w:rsid w:val="008700D2"/>
    <w:rsid w:val="00870ADD"/>
    <w:rsid w:val="00870CC7"/>
    <w:rsid w:val="00871C59"/>
    <w:rsid w:val="00871E2F"/>
    <w:rsid w:val="00871F4C"/>
    <w:rsid w:val="00871FA8"/>
    <w:rsid w:val="00872015"/>
    <w:rsid w:val="0087268F"/>
    <w:rsid w:val="008728BF"/>
    <w:rsid w:val="00872F05"/>
    <w:rsid w:val="00873F7D"/>
    <w:rsid w:val="0087510A"/>
    <w:rsid w:val="00875B0F"/>
    <w:rsid w:val="00876105"/>
    <w:rsid w:val="008769F0"/>
    <w:rsid w:val="008771E3"/>
    <w:rsid w:val="00877ABB"/>
    <w:rsid w:val="00877FF1"/>
    <w:rsid w:val="00880494"/>
    <w:rsid w:val="00880C8E"/>
    <w:rsid w:val="0088100B"/>
    <w:rsid w:val="00882413"/>
    <w:rsid w:val="00882771"/>
    <w:rsid w:val="00882DC7"/>
    <w:rsid w:val="00883105"/>
    <w:rsid w:val="00883DD6"/>
    <w:rsid w:val="00884198"/>
    <w:rsid w:val="0088438D"/>
    <w:rsid w:val="0088482C"/>
    <w:rsid w:val="00885A55"/>
    <w:rsid w:val="00886434"/>
    <w:rsid w:val="00886FF5"/>
    <w:rsid w:val="008871A9"/>
    <w:rsid w:val="00890183"/>
    <w:rsid w:val="0089098A"/>
    <w:rsid w:val="00890A61"/>
    <w:rsid w:val="0089119B"/>
    <w:rsid w:val="00891BDE"/>
    <w:rsid w:val="00891F10"/>
    <w:rsid w:val="00892BB2"/>
    <w:rsid w:val="00893075"/>
    <w:rsid w:val="0089402E"/>
    <w:rsid w:val="00894553"/>
    <w:rsid w:val="00894AAC"/>
    <w:rsid w:val="00895140"/>
    <w:rsid w:val="008956EE"/>
    <w:rsid w:val="00895B6D"/>
    <w:rsid w:val="00895EBA"/>
    <w:rsid w:val="00897A8E"/>
    <w:rsid w:val="008A0944"/>
    <w:rsid w:val="008A1103"/>
    <w:rsid w:val="008A1751"/>
    <w:rsid w:val="008A1D2A"/>
    <w:rsid w:val="008A2128"/>
    <w:rsid w:val="008A2552"/>
    <w:rsid w:val="008A31B1"/>
    <w:rsid w:val="008A3A40"/>
    <w:rsid w:val="008A3CEA"/>
    <w:rsid w:val="008A3F79"/>
    <w:rsid w:val="008A405C"/>
    <w:rsid w:val="008A4528"/>
    <w:rsid w:val="008A489B"/>
    <w:rsid w:val="008A4EA8"/>
    <w:rsid w:val="008A50A8"/>
    <w:rsid w:val="008A5706"/>
    <w:rsid w:val="008A5922"/>
    <w:rsid w:val="008A59AE"/>
    <w:rsid w:val="008A5B41"/>
    <w:rsid w:val="008A5B95"/>
    <w:rsid w:val="008B0E18"/>
    <w:rsid w:val="008B104D"/>
    <w:rsid w:val="008B122E"/>
    <w:rsid w:val="008B12F6"/>
    <w:rsid w:val="008B1C5C"/>
    <w:rsid w:val="008B1FAD"/>
    <w:rsid w:val="008B1FE0"/>
    <w:rsid w:val="008B24F0"/>
    <w:rsid w:val="008B2705"/>
    <w:rsid w:val="008B36B6"/>
    <w:rsid w:val="008B3F37"/>
    <w:rsid w:val="008B4553"/>
    <w:rsid w:val="008B4558"/>
    <w:rsid w:val="008B45A2"/>
    <w:rsid w:val="008B4BF6"/>
    <w:rsid w:val="008B558E"/>
    <w:rsid w:val="008B5A9E"/>
    <w:rsid w:val="008B5B32"/>
    <w:rsid w:val="008B64FC"/>
    <w:rsid w:val="008B69E2"/>
    <w:rsid w:val="008B7514"/>
    <w:rsid w:val="008C0219"/>
    <w:rsid w:val="008C0A9C"/>
    <w:rsid w:val="008C1051"/>
    <w:rsid w:val="008C1BA7"/>
    <w:rsid w:val="008C2B89"/>
    <w:rsid w:val="008C3050"/>
    <w:rsid w:val="008C3F99"/>
    <w:rsid w:val="008C42CD"/>
    <w:rsid w:val="008C4D1F"/>
    <w:rsid w:val="008C554B"/>
    <w:rsid w:val="008C5DBC"/>
    <w:rsid w:val="008C6B99"/>
    <w:rsid w:val="008C6BA4"/>
    <w:rsid w:val="008C7AAF"/>
    <w:rsid w:val="008D020A"/>
    <w:rsid w:val="008D0B6B"/>
    <w:rsid w:val="008D1B79"/>
    <w:rsid w:val="008D1EB1"/>
    <w:rsid w:val="008D24D7"/>
    <w:rsid w:val="008D3091"/>
    <w:rsid w:val="008D35E2"/>
    <w:rsid w:val="008D36E0"/>
    <w:rsid w:val="008D3EC4"/>
    <w:rsid w:val="008D4F9F"/>
    <w:rsid w:val="008D51C6"/>
    <w:rsid w:val="008D5360"/>
    <w:rsid w:val="008D604E"/>
    <w:rsid w:val="008D6085"/>
    <w:rsid w:val="008D61D3"/>
    <w:rsid w:val="008D677A"/>
    <w:rsid w:val="008D6806"/>
    <w:rsid w:val="008D6C6A"/>
    <w:rsid w:val="008D7C80"/>
    <w:rsid w:val="008E0119"/>
    <w:rsid w:val="008E026C"/>
    <w:rsid w:val="008E0648"/>
    <w:rsid w:val="008E2C13"/>
    <w:rsid w:val="008E2D44"/>
    <w:rsid w:val="008E3CCC"/>
    <w:rsid w:val="008E435B"/>
    <w:rsid w:val="008E4448"/>
    <w:rsid w:val="008E531A"/>
    <w:rsid w:val="008E5D33"/>
    <w:rsid w:val="008E5D4C"/>
    <w:rsid w:val="008E6F98"/>
    <w:rsid w:val="008E72A9"/>
    <w:rsid w:val="008E7E74"/>
    <w:rsid w:val="008F04C3"/>
    <w:rsid w:val="008F0708"/>
    <w:rsid w:val="008F0822"/>
    <w:rsid w:val="008F14DF"/>
    <w:rsid w:val="008F239F"/>
    <w:rsid w:val="008F23F7"/>
    <w:rsid w:val="008F3182"/>
    <w:rsid w:val="008F3254"/>
    <w:rsid w:val="008F3271"/>
    <w:rsid w:val="008F3711"/>
    <w:rsid w:val="008F3BB9"/>
    <w:rsid w:val="008F551D"/>
    <w:rsid w:val="008F579C"/>
    <w:rsid w:val="008F581A"/>
    <w:rsid w:val="008F582B"/>
    <w:rsid w:val="008F5F1D"/>
    <w:rsid w:val="008F619F"/>
    <w:rsid w:val="008F632E"/>
    <w:rsid w:val="008F6491"/>
    <w:rsid w:val="008F64D9"/>
    <w:rsid w:val="008F662A"/>
    <w:rsid w:val="008F721D"/>
    <w:rsid w:val="008F74C7"/>
    <w:rsid w:val="008F79EF"/>
    <w:rsid w:val="008F7E82"/>
    <w:rsid w:val="009000F5"/>
    <w:rsid w:val="00900100"/>
    <w:rsid w:val="00900144"/>
    <w:rsid w:val="00900A2F"/>
    <w:rsid w:val="00902A07"/>
    <w:rsid w:val="00903101"/>
    <w:rsid w:val="009036AE"/>
    <w:rsid w:val="00903BA8"/>
    <w:rsid w:val="00905548"/>
    <w:rsid w:val="00905B13"/>
    <w:rsid w:val="00906128"/>
    <w:rsid w:val="00906517"/>
    <w:rsid w:val="0090651C"/>
    <w:rsid w:val="00906C90"/>
    <w:rsid w:val="009075B8"/>
    <w:rsid w:val="00907AD5"/>
    <w:rsid w:val="00911257"/>
    <w:rsid w:val="009115C2"/>
    <w:rsid w:val="009124B2"/>
    <w:rsid w:val="009138AE"/>
    <w:rsid w:val="009142A7"/>
    <w:rsid w:val="009148EB"/>
    <w:rsid w:val="009149EB"/>
    <w:rsid w:val="00914E03"/>
    <w:rsid w:val="00915031"/>
    <w:rsid w:val="00915094"/>
    <w:rsid w:val="00915934"/>
    <w:rsid w:val="00915C3B"/>
    <w:rsid w:val="00915EC0"/>
    <w:rsid w:val="009162A8"/>
    <w:rsid w:val="00916699"/>
    <w:rsid w:val="0091669F"/>
    <w:rsid w:val="009170CE"/>
    <w:rsid w:val="009171F6"/>
    <w:rsid w:val="009172F5"/>
    <w:rsid w:val="00917597"/>
    <w:rsid w:val="009208D3"/>
    <w:rsid w:val="00920F01"/>
    <w:rsid w:val="00921223"/>
    <w:rsid w:val="00922226"/>
    <w:rsid w:val="009226E2"/>
    <w:rsid w:val="00922B54"/>
    <w:rsid w:val="00922FF9"/>
    <w:rsid w:val="00924406"/>
    <w:rsid w:val="00924418"/>
    <w:rsid w:val="00925273"/>
    <w:rsid w:val="009266B4"/>
    <w:rsid w:val="009266D5"/>
    <w:rsid w:val="00927F69"/>
    <w:rsid w:val="00931868"/>
    <w:rsid w:val="00931A86"/>
    <w:rsid w:val="00931CC9"/>
    <w:rsid w:val="00932152"/>
    <w:rsid w:val="00932166"/>
    <w:rsid w:val="0093251F"/>
    <w:rsid w:val="009330FE"/>
    <w:rsid w:val="009332AB"/>
    <w:rsid w:val="009333A1"/>
    <w:rsid w:val="009335B5"/>
    <w:rsid w:val="00933C19"/>
    <w:rsid w:val="009345FB"/>
    <w:rsid w:val="00934B35"/>
    <w:rsid w:val="00934D2C"/>
    <w:rsid w:val="00935226"/>
    <w:rsid w:val="009355A0"/>
    <w:rsid w:val="00935C8B"/>
    <w:rsid w:val="009369A9"/>
    <w:rsid w:val="00936E88"/>
    <w:rsid w:val="00937554"/>
    <w:rsid w:val="00937615"/>
    <w:rsid w:val="009379B3"/>
    <w:rsid w:val="00940218"/>
    <w:rsid w:val="00940567"/>
    <w:rsid w:val="00940B83"/>
    <w:rsid w:val="009418B4"/>
    <w:rsid w:val="00941DD3"/>
    <w:rsid w:val="009428CF"/>
    <w:rsid w:val="0094309C"/>
    <w:rsid w:val="009436C7"/>
    <w:rsid w:val="00943A27"/>
    <w:rsid w:val="0094443F"/>
    <w:rsid w:val="009446CA"/>
    <w:rsid w:val="00946069"/>
    <w:rsid w:val="009460EB"/>
    <w:rsid w:val="0094638F"/>
    <w:rsid w:val="00946FA8"/>
    <w:rsid w:val="009479E3"/>
    <w:rsid w:val="00947D33"/>
    <w:rsid w:val="009504CB"/>
    <w:rsid w:val="00950FF8"/>
    <w:rsid w:val="00951027"/>
    <w:rsid w:val="009510F1"/>
    <w:rsid w:val="0095115C"/>
    <w:rsid w:val="009512EE"/>
    <w:rsid w:val="009514F4"/>
    <w:rsid w:val="00951C86"/>
    <w:rsid w:val="00952078"/>
    <w:rsid w:val="009548A2"/>
    <w:rsid w:val="009549F1"/>
    <w:rsid w:val="00954F9F"/>
    <w:rsid w:val="009554A1"/>
    <w:rsid w:val="00955B5B"/>
    <w:rsid w:val="009565CB"/>
    <w:rsid w:val="00956990"/>
    <w:rsid w:val="009603DE"/>
    <w:rsid w:val="00960A24"/>
    <w:rsid w:val="00960B07"/>
    <w:rsid w:val="0096143D"/>
    <w:rsid w:val="0096212C"/>
    <w:rsid w:val="009625EF"/>
    <w:rsid w:val="00962608"/>
    <w:rsid w:val="0096282B"/>
    <w:rsid w:val="00963BCA"/>
    <w:rsid w:val="00963FB9"/>
    <w:rsid w:val="0096468A"/>
    <w:rsid w:val="00965211"/>
    <w:rsid w:val="0096570D"/>
    <w:rsid w:val="009666D4"/>
    <w:rsid w:val="009670C2"/>
    <w:rsid w:val="009708E6"/>
    <w:rsid w:val="009710D3"/>
    <w:rsid w:val="00971325"/>
    <w:rsid w:val="009721D4"/>
    <w:rsid w:val="009730F1"/>
    <w:rsid w:val="00974420"/>
    <w:rsid w:val="00974E6B"/>
    <w:rsid w:val="009750A8"/>
    <w:rsid w:val="009752A0"/>
    <w:rsid w:val="00975666"/>
    <w:rsid w:val="00975739"/>
    <w:rsid w:val="00975FCC"/>
    <w:rsid w:val="00976C3F"/>
    <w:rsid w:val="00976DD3"/>
    <w:rsid w:val="00980BBD"/>
    <w:rsid w:val="00980E4A"/>
    <w:rsid w:val="00980E63"/>
    <w:rsid w:val="0098108F"/>
    <w:rsid w:val="00981AD3"/>
    <w:rsid w:val="00983017"/>
    <w:rsid w:val="00983051"/>
    <w:rsid w:val="009837EA"/>
    <w:rsid w:val="00984588"/>
    <w:rsid w:val="00985157"/>
    <w:rsid w:val="009858A7"/>
    <w:rsid w:val="009858B1"/>
    <w:rsid w:val="00987499"/>
    <w:rsid w:val="0098764B"/>
    <w:rsid w:val="00987EBD"/>
    <w:rsid w:val="0099030B"/>
    <w:rsid w:val="00992182"/>
    <w:rsid w:val="009922D9"/>
    <w:rsid w:val="009925C7"/>
    <w:rsid w:val="00992772"/>
    <w:rsid w:val="0099289B"/>
    <w:rsid w:val="00992B5D"/>
    <w:rsid w:val="00993324"/>
    <w:rsid w:val="00993932"/>
    <w:rsid w:val="00993A36"/>
    <w:rsid w:val="00993E00"/>
    <w:rsid w:val="00994F2B"/>
    <w:rsid w:val="00995133"/>
    <w:rsid w:val="009951F5"/>
    <w:rsid w:val="009954DA"/>
    <w:rsid w:val="00995C57"/>
    <w:rsid w:val="009960A4"/>
    <w:rsid w:val="009967AF"/>
    <w:rsid w:val="009A0489"/>
    <w:rsid w:val="009A0561"/>
    <w:rsid w:val="009A14B4"/>
    <w:rsid w:val="009A1508"/>
    <w:rsid w:val="009A2566"/>
    <w:rsid w:val="009A28BE"/>
    <w:rsid w:val="009A3034"/>
    <w:rsid w:val="009A32BE"/>
    <w:rsid w:val="009A4115"/>
    <w:rsid w:val="009A42C1"/>
    <w:rsid w:val="009A43B1"/>
    <w:rsid w:val="009A43B9"/>
    <w:rsid w:val="009A4F25"/>
    <w:rsid w:val="009A530B"/>
    <w:rsid w:val="009A542F"/>
    <w:rsid w:val="009A5931"/>
    <w:rsid w:val="009A5DB4"/>
    <w:rsid w:val="009A5F6E"/>
    <w:rsid w:val="009A6163"/>
    <w:rsid w:val="009A6219"/>
    <w:rsid w:val="009A7D45"/>
    <w:rsid w:val="009B107A"/>
    <w:rsid w:val="009B2414"/>
    <w:rsid w:val="009B24D5"/>
    <w:rsid w:val="009B2CDA"/>
    <w:rsid w:val="009B2F7A"/>
    <w:rsid w:val="009B31D7"/>
    <w:rsid w:val="009B335E"/>
    <w:rsid w:val="009B35D6"/>
    <w:rsid w:val="009B40B7"/>
    <w:rsid w:val="009B4FAE"/>
    <w:rsid w:val="009B607F"/>
    <w:rsid w:val="009B6098"/>
    <w:rsid w:val="009B6376"/>
    <w:rsid w:val="009B7D35"/>
    <w:rsid w:val="009C0FE6"/>
    <w:rsid w:val="009C20D5"/>
    <w:rsid w:val="009C2FB3"/>
    <w:rsid w:val="009C36A0"/>
    <w:rsid w:val="009C5177"/>
    <w:rsid w:val="009C55C1"/>
    <w:rsid w:val="009C6A0F"/>
    <w:rsid w:val="009C6CB5"/>
    <w:rsid w:val="009C7703"/>
    <w:rsid w:val="009C79DD"/>
    <w:rsid w:val="009C7DC4"/>
    <w:rsid w:val="009D0157"/>
    <w:rsid w:val="009D01C4"/>
    <w:rsid w:val="009D05CC"/>
    <w:rsid w:val="009D0E91"/>
    <w:rsid w:val="009D100E"/>
    <w:rsid w:val="009D12A5"/>
    <w:rsid w:val="009D1306"/>
    <w:rsid w:val="009D1D17"/>
    <w:rsid w:val="009D1FD2"/>
    <w:rsid w:val="009D25A8"/>
    <w:rsid w:val="009D27B4"/>
    <w:rsid w:val="009D2977"/>
    <w:rsid w:val="009D2EFF"/>
    <w:rsid w:val="009D31D9"/>
    <w:rsid w:val="009D3DC7"/>
    <w:rsid w:val="009D408B"/>
    <w:rsid w:val="009D5527"/>
    <w:rsid w:val="009D652B"/>
    <w:rsid w:val="009D66E7"/>
    <w:rsid w:val="009D67B3"/>
    <w:rsid w:val="009E000C"/>
    <w:rsid w:val="009E06A2"/>
    <w:rsid w:val="009E2251"/>
    <w:rsid w:val="009E27C3"/>
    <w:rsid w:val="009E35BB"/>
    <w:rsid w:val="009E3978"/>
    <w:rsid w:val="009E4B02"/>
    <w:rsid w:val="009E4B38"/>
    <w:rsid w:val="009E4DCE"/>
    <w:rsid w:val="009E522A"/>
    <w:rsid w:val="009E64F8"/>
    <w:rsid w:val="009E64FD"/>
    <w:rsid w:val="009E6540"/>
    <w:rsid w:val="009E6AA9"/>
    <w:rsid w:val="009E7BE0"/>
    <w:rsid w:val="009F05C8"/>
    <w:rsid w:val="009F128F"/>
    <w:rsid w:val="009F12CB"/>
    <w:rsid w:val="009F1510"/>
    <w:rsid w:val="009F1DF3"/>
    <w:rsid w:val="009F2587"/>
    <w:rsid w:val="009F4903"/>
    <w:rsid w:val="009F5BCA"/>
    <w:rsid w:val="009F6364"/>
    <w:rsid w:val="009F6AEA"/>
    <w:rsid w:val="009F6D63"/>
    <w:rsid w:val="009F6EB4"/>
    <w:rsid w:val="009F79D1"/>
    <w:rsid w:val="009F7BCF"/>
    <w:rsid w:val="009F7CEF"/>
    <w:rsid w:val="009F7DD6"/>
    <w:rsid w:val="009F7EE3"/>
    <w:rsid w:val="00A00A68"/>
    <w:rsid w:val="00A01C50"/>
    <w:rsid w:val="00A01C88"/>
    <w:rsid w:val="00A021EF"/>
    <w:rsid w:val="00A02E35"/>
    <w:rsid w:val="00A032FB"/>
    <w:rsid w:val="00A036A7"/>
    <w:rsid w:val="00A04D9A"/>
    <w:rsid w:val="00A04E42"/>
    <w:rsid w:val="00A04F28"/>
    <w:rsid w:val="00A057F7"/>
    <w:rsid w:val="00A05800"/>
    <w:rsid w:val="00A05CD5"/>
    <w:rsid w:val="00A06302"/>
    <w:rsid w:val="00A10055"/>
    <w:rsid w:val="00A105AB"/>
    <w:rsid w:val="00A105E5"/>
    <w:rsid w:val="00A106D6"/>
    <w:rsid w:val="00A10CCE"/>
    <w:rsid w:val="00A10F66"/>
    <w:rsid w:val="00A11749"/>
    <w:rsid w:val="00A11996"/>
    <w:rsid w:val="00A11D83"/>
    <w:rsid w:val="00A1248F"/>
    <w:rsid w:val="00A12532"/>
    <w:rsid w:val="00A13544"/>
    <w:rsid w:val="00A15742"/>
    <w:rsid w:val="00A15CBB"/>
    <w:rsid w:val="00A16AFE"/>
    <w:rsid w:val="00A1793E"/>
    <w:rsid w:val="00A17E66"/>
    <w:rsid w:val="00A203B5"/>
    <w:rsid w:val="00A2042D"/>
    <w:rsid w:val="00A213D6"/>
    <w:rsid w:val="00A2150C"/>
    <w:rsid w:val="00A21718"/>
    <w:rsid w:val="00A225EB"/>
    <w:rsid w:val="00A22C1C"/>
    <w:rsid w:val="00A22E83"/>
    <w:rsid w:val="00A23DA4"/>
    <w:rsid w:val="00A23E9B"/>
    <w:rsid w:val="00A2438F"/>
    <w:rsid w:val="00A24419"/>
    <w:rsid w:val="00A252A5"/>
    <w:rsid w:val="00A254BC"/>
    <w:rsid w:val="00A2566E"/>
    <w:rsid w:val="00A25750"/>
    <w:rsid w:val="00A2589F"/>
    <w:rsid w:val="00A25CF3"/>
    <w:rsid w:val="00A26191"/>
    <w:rsid w:val="00A26FEF"/>
    <w:rsid w:val="00A2743F"/>
    <w:rsid w:val="00A27649"/>
    <w:rsid w:val="00A277CD"/>
    <w:rsid w:val="00A27BF9"/>
    <w:rsid w:val="00A3020D"/>
    <w:rsid w:val="00A30315"/>
    <w:rsid w:val="00A309C6"/>
    <w:rsid w:val="00A31256"/>
    <w:rsid w:val="00A3151D"/>
    <w:rsid w:val="00A31B00"/>
    <w:rsid w:val="00A31E37"/>
    <w:rsid w:val="00A32386"/>
    <w:rsid w:val="00A3262E"/>
    <w:rsid w:val="00A32F9A"/>
    <w:rsid w:val="00A3346E"/>
    <w:rsid w:val="00A334FD"/>
    <w:rsid w:val="00A33AB8"/>
    <w:rsid w:val="00A3488D"/>
    <w:rsid w:val="00A35997"/>
    <w:rsid w:val="00A35E38"/>
    <w:rsid w:val="00A361EB"/>
    <w:rsid w:val="00A36DBE"/>
    <w:rsid w:val="00A3726E"/>
    <w:rsid w:val="00A374DA"/>
    <w:rsid w:val="00A37A0D"/>
    <w:rsid w:val="00A37D9D"/>
    <w:rsid w:val="00A40A57"/>
    <w:rsid w:val="00A415AC"/>
    <w:rsid w:val="00A41A54"/>
    <w:rsid w:val="00A41BD9"/>
    <w:rsid w:val="00A41EF7"/>
    <w:rsid w:val="00A421AB"/>
    <w:rsid w:val="00A42D5F"/>
    <w:rsid w:val="00A4316E"/>
    <w:rsid w:val="00A432D9"/>
    <w:rsid w:val="00A4346F"/>
    <w:rsid w:val="00A436F1"/>
    <w:rsid w:val="00A43730"/>
    <w:rsid w:val="00A43EDF"/>
    <w:rsid w:val="00A44062"/>
    <w:rsid w:val="00A45BD8"/>
    <w:rsid w:val="00A46278"/>
    <w:rsid w:val="00A4686F"/>
    <w:rsid w:val="00A47554"/>
    <w:rsid w:val="00A477E6"/>
    <w:rsid w:val="00A50040"/>
    <w:rsid w:val="00A5078E"/>
    <w:rsid w:val="00A508AA"/>
    <w:rsid w:val="00A508EA"/>
    <w:rsid w:val="00A50AFE"/>
    <w:rsid w:val="00A510DF"/>
    <w:rsid w:val="00A514B4"/>
    <w:rsid w:val="00A51882"/>
    <w:rsid w:val="00A51E74"/>
    <w:rsid w:val="00A51EDA"/>
    <w:rsid w:val="00A53263"/>
    <w:rsid w:val="00A53F42"/>
    <w:rsid w:val="00A54040"/>
    <w:rsid w:val="00A54DD8"/>
    <w:rsid w:val="00A55186"/>
    <w:rsid w:val="00A5535D"/>
    <w:rsid w:val="00A55877"/>
    <w:rsid w:val="00A563A3"/>
    <w:rsid w:val="00A56CAA"/>
    <w:rsid w:val="00A57188"/>
    <w:rsid w:val="00A57322"/>
    <w:rsid w:val="00A5738B"/>
    <w:rsid w:val="00A575BE"/>
    <w:rsid w:val="00A578B5"/>
    <w:rsid w:val="00A61533"/>
    <w:rsid w:val="00A61B1B"/>
    <w:rsid w:val="00A62565"/>
    <w:rsid w:val="00A62800"/>
    <w:rsid w:val="00A62D1C"/>
    <w:rsid w:val="00A63435"/>
    <w:rsid w:val="00A63556"/>
    <w:rsid w:val="00A63E8B"/>
    <w:rsid w:val="00A64CAD"/>
    <w:rsid w:val="00A64CCF"/>
    <w:rsid w:val="00A64DD2"/>
    <w:rsid w:val="00A64E8D"/>
    <w:rsid w:val="00A65C9B"/>
    <w:rsid w:val="00A66697"/>
    <w:rsid w:val="00A669BA"/>
    <w:rsid w:val="00A66C65"/>
    <w:rsid w:val="00A67154"/>
    <w:rsid w:val="00A671DB"/>
    <w:rsid w:val="00A67425"/>
    <w:rsid w:val="00A67720"/>
    <w:rsid w:val="00A71477"/>
    <w:rsid w:val="00A714A1"/>
    <w:rsid w:val="00A714D6"/>
    <w:rsid w:val="00A71F65"/>
    <w:rsid w:val="00A72033"/>
    <w:rsid w:val="00A72094"/>
    <w:rsid w:val="00A72544"/>
    <w:rsid w:val="00A729CB"/>
    <w:rsid w:val="00A73057"/>
    <w:rsid w:val="00A73E93"/>
    <w:rsid w:val="00A74375"/>
    <w:rsid w:val="00A743C8"/>
    <w:rsid w:val="00A747B1"/>
    <w:rsid w:val="00A74D06"/>
    <w:rsid w:val="00A7530A"/>
    <w:rsid w:val="00A75508"/>
    <w:rsid w:val="00A75B46"/>
    <w:rsid w:val="00A764B6"/>
    <w:rsid w:val="00A766E7"/>
    <w:rsid w:val="00A76E1F"/>
    <w:rsid w:val="00A77157"/>
    <w:rsid w:val="00A77BBA"/>
    <w:rsid w:val="00A77DAD"/>
    <w:rsid w:val="00A77DDD"/>
    <w:rsid w:val="00A77F1A"/>
    <w:rsid w:val="00A814E2"/>
    <w:rsid w:val="00A81AD0"/>
    <w:rsid w:val="00A81AE2"/>
    <w:rsid w:val="00A81C79"/>
    <w:rsid w:val="00A8219A"/>
    <w:rsid w:val="00A82968"/>
    <w:rsid w:val="00A82BF3"/>
    <w:rsid w:val="00A83308"/>
    <w:rsid w:val="00A83750"/>
    <w:rsid w:val="00A83825"/>
    <w:rsid w:val="00A83A46"/>
    <w:rsid w:val="00A83B06"/>
    <w:rsid w:val="00A83F39"/>
    <w:rsid w:val="00A8400C"/>
    <w:rsid w:val="00A8402C"/>
    <w:rsid w:val="00A8530F"/>
    <w:rsid w:val="00A85C8B"/>
    <w:rsid w:val="00A860A9"/>
    <w:rsid w:val="00A8728C"/>
    <w:rsid w:val="00A87AD2"/>
    <w:rsid w:val="00A87F35"/>
    <w:rsid w:val="00A90EF0"/>
    <w:rsid w:val="00A91198"/>
    <w:rsid w:val="00A9278F"/>
    <w:rsid w:val="00A93738"/>
    <w:rsid w:val="00A93FC2"/>
    <w:rsid w:val="00A946ED"/>
    <w:rsid w:val="00A94B54"/>
    <w:rsid w:val="00A9510B"/>
    <w:rsid w:val="00A951C3"/>
    <w:rsid w:val="00A957CB"/>
    <w:rsid w:val="00A957E8"/>
    <w:rsid w:val="00A96C2D"/>
    <w:rsid w:val="00A9708D"/>
    <w:rsid w:val="00A97CE1"/>
    <w:rsid w:val="00AA04C8"/>
    <w:rsid w:val="00AA080E"/>
    <w:rsid w:val="00AA11CC"/>
    <w:rsid w:val="00AA1737"/>
    <w:rsid w:val="00AA184A"/>
    <w:rsid w:val="00AA1864"/>
    <w:rsid w:val="00AA27DB"/>
    <w:rsid w:val="00AA2995"/>
    <w:rsid w:val="00AA2AD9"/>
    <w:rsid w:val="00AA3756"/>
    <w:rsid w:val="00AA3C92"/>
    <w:rsid w:val="00AA419E"/>
    <w:rsid w:val="00AA49FC"/>
    <w:rsid w:val="00AA546E"/>
    <w:rsid w:val="00AA5CDF"/>
    <w:rsid w:val="00AA60DB"/>
    <w:rsid w:val="00AA6D38"/>
    <w:rsid w:val="00AA6DDC"/>
    <w:rsid w:val="00AA7774"/>
    <w:rsid w:val="00AB0259"/>
    <w:rsid w:val="00AB0289"/>
    <w:rsid w:val="00AB0D50"/>
    <w:rsid w:val="00AB193D"/>
    <w:rsid w:val="00AB1AAE"/>
    <w:rsid w:val="00AB1E53"/>
    <w:rsid w:val="00AB20A1"/>
    <w:rsid w:val="00AB224A"/>
    <w:rsid w:val="00AB29DE"/>
    <w:rsid w:val="00AB2C8C"/>
    <w:rsid w:val="00AB3AAB"/>
    <w:rsid w:val="00AB3B7A"/>
    <w:rsid w:val="00AB3F73"/>
    <w:rsid w:val="00AB3FBC"/>
    <w:rsid w:val="00AB4895"/>
    <w:rsid w:val="00AB4BA1"/>
    <w:rsid w:val="00AB4BDF"/>
    <w:rsid w:val="00AB4CCF"/>
    <w:rsid w:val="00AB6A0C"/>
    <w:rsid w:val="00AC063F"/>
    <w:rsid w:val="00AC0A02"/>
    <w:rsid w:val="00AC0EAA"/>
    <w:rsid w:val="00AC12C0"/>
    <w:rsid w:val="00AC1D4B"/>
    <w:rsid w:val="00AC2AE4"/>
    <w:rsid w:val="00AC2B17"/>
    <w:rsid w:val="00AC2FCA"/>
    <w:rsid w:val="00AC307F"/>
    <w:rsid w:val="00AC3637"/>
    <w:rsid w:val="00AC3D1D"/>
    <w:rsid w:val="00AC41DE"/>
    <w:rsid w:val="00AC4EB5"/>
    <w:rsid w:val="00AC53C7"/>
    <w:rsid w:val="00AC53E8"/>
    <w:rsid w:val="00AC57B1"/>
    <w:rsid w:val="00AC57F1"/>
    <w:rsid w:val="00AC5BC7"/>
    <w:rsid w:val="00AC6EBD"/>
    <w:rsid w:val="00AC7325"/>
    <w:rsid w:val="00AC7B92"/>
    <w:rsid w:val="00AC7CFB"/>
    <w:rsid w:val="00AD0627"/>
    <w:rsid w:val="00AD0F81"/>
    <w:rsid w:val="00AD207B"/>
    <w:rsid w:val="00AD247F"/>
    <w:rsid w:val="00AD25E8"/>
    <w:rsid w:val="00AD29DA"/>
    <w:rsid w:val="00AD33FD"/>
    <w:rsid w:val="00AD3AE8"/>
    <w:rsid w:val="00AD42A4"/>
    <w:rsid w:val="00AD4FD0"/>
    <w:rsid w:val="00AD52E9"/>
    <w:rsid w:val="00AD5598"/>
    <w:rsid w:val="00AD56A8"/>
    <w:rsid w:val="00AD58F2"/>
    <w:rsid w:val="00AD6376"/>
    <w:rsid w:val="00AD6596"/>
    <w:rsid w:val="00AD73BC"/>
    <w:rsid w:val="00AD74CF"/>
    <w:rsid w:val="00AD7CB0"/>
    <w:rsid w:val="00AD7FDF"/>
    <w:rsid w:val="00AE04B7"/>
    <w:rsid w:val="00AE070C"/>
    <w:rsid w:val="00AE13F6"/>
    <w:rsid w:val="00AE1867"/>
    <w:rsid w:val="00AE1DAD"/>
    <w:rsid w:val="00AE2082"/>
    <w:rsid w:val="00AE2734"/>
    <w:rsid w:val="00AE2D94"/>
    <w:rsid w:val="00AE32BD"/>
    <w:rsid w:val="00AE3BE3"/>
    <w:rsid w:val="00AE3CE5"/>
    <w:rsid w:val="00AE3F14"/>
    <w:rsid w:val="00AE415F"/>
    <w:rsid w:val="00AE47CD"/>
    <w:rsid w:val="00AE5626"/>
    <w:rsid w:val="00AE5BF7"/>
    <w:rsid w:val="00AE5CCB"/>
    <w:rsid w:val="00AE6799"/>
    <w:rsid w:val="00AE6E96"/>
    <w:rsid w:val="00AE7078"/>
    <w:rsid w:val="00AE7AA5"/>
    <w:rsid w:val="00AE7BD5"/>
    <w:rsid w:val="00AE7CAF"/>
    <w:rsid w:val="00AF03FC"/>
    <w:rsid w:val="00AF0725"/>
    <w:rsid w:val="00AF0C02"/>
    <w:rsid w:val="00AF13D1"/>
    <w:rsid w:val="00AF14BA"/>
    <w:rsid w:val="00AF1A5F"/>
    <w:rsid w:val="00AF321C"/>
    <w:rsid w:val="00AF37F4"/>
    <w:rsid w:val="00AF391F"/>
    <w:rsid w:val="00AF3B8D"/>
    <w:rsid w:val="00AF3CF3"/>
    <w:rsid w:val="00AF409B"/>
    <w:rsid w:val="00AF5761"/>
    <w:rsid w:val="00AF5798"/>
    <w:rsid w:val="00AF57CB"/>
    <w:rsid w:val="00AF58EB"/>
    <w:rsid w:val="00AF6206"/>
    <w:rsid w:val="00AF741A"/>
    <w:rsid w:val="00AF7F1F"/>
    <w:rsid w:val="00AF7F8D"/>
    <w:rsid w:val="00B00F60"/>
    <w:rsid w:val="00B0135E"/>
    <w:rsid w:val="00B01590"/>
    <w:rsid w:val="00B01878"/>
    <w:rsid w:val="00B01F48"/>
    <w:rsid w:val="00B01F71"/>
    <w:rsid w:val="00B01FE6"/>
    <w:rsid w:val="00B0203F"/>
    <w:rsid w:val="00B022C0"/>
    <w:rsid w:val="00B0286D"/>
    <w:rsid w:val="00B03403"/>
    <w:rsid w:val="00B03B80"/>
    <w:rsid w:val="00B03CD2"/>
    <w:rsid w:val="00B03EDD"/>
    <w:rsid w:val="00B049A7"/>
    <w:rsid w:val="00B04F1F"/>
    <w:rsid w:val="00B04FEB"/>
    <w:rsid w:val="00B056FF"/>
    <w:rsid w:val="00B061E7"/>
    <w:rsid w:val="00B07925"/>
    <w:rsid w:val="00B10159"/>
    <w:rsid w:val="00B10987"/>
    <w:rsid w:val="00B10B7D"/>
    <w:rsid w:val="00B10FDE"/>
    <w:rsid w:val="00B116A2"/>
    <w:rsid w:val="00B116B6"/>
    <w:rsid w:val="00B11C24"/>
    <w:rsid w:val="00B127D2"/>
    <w:rsid w:val="00B14598"/>
    <w:rsid w:val="00B146CF"/>
    <w:rsid w:val="00B1475E"/>
    <w:rsid w:val="00B15B30"/>
    <w:rsid w:val="00B15E12"/>
    <w:rsid w:val="00B16481"/>
    <w:rsid w:val="00B16793"/>
    <w:rsid w:val="00B16CEC"/>
    <w:rsid w:val="00B16E49"/>
    <w:rsid w:val="00B16F21"/>
    <w:rsid w:val="00B17945"/>
    <w:rsid w:val="00B17E72"/>
    <w:rsid w:val="00B200EB"/>
    <w:rsid w:val="00B20EFE"/>
    <w:rsid w:val="00B219C7"/>
    <w:rsid w:val="00B21CE6"/>
    <w:rsid w:val="00B21EFB"/>
    <w:rsid w:val="00B222EF"/>
    <w:rsid w:val="00B2318D"/>
    <w:rsid w:val="00B2341C"/>
    <w:rsid w:val="00B238F5"/>
    <w:rsid w:val="00B23F4E"/>
    <w:rsid w:val="00B24741"/>
    <w:rsid w:val="00B24E23"/>
    <w:rsid w:val="00B253EE"/>
    <w:rsid w:val="00B260A9"/>
    <w:rsid w:val="00B26610"/>
    <w:rsid w:val="00B301A3"/>
    <w:rsid w:val="00B30310"/>
    <w:rsid w:val="00B30B8D"/>
    <w:rsid w:val="00B30CFC"/>
    <w:rsid w:val="00B31EE9"/>
    <w:rsid w:val="00B31F46"/>
    <w:rsid w:val="00B322D5"/>
    <w:rsid w:val="00B32631"/>
    <w:rsid w:val="00B32D97"/>
    <w:rsid w:val="00B33191"/>
    <w:rsid w:val="00B33554"/>
    <w:rsid w:val="00B335A0"/>
    <w:rsid w:val="00B33771"/>
    <w:rsid w:val="00B33C8E"/>
    <w:rsid w:val="00B34473"/>
    <w:rsid w:val="00B34841"/>
    <w:rsid w:val="00B349FE"/>
    <w:rsid w:val="00B34E72"/>
    <w:rsid w:val="00B35DD5"/>
    <w:rsid w:val="00B35E9D"/>
    <w:rsid w:val="00B3642B"/>
    <w:rsid w:val="00B365F5"/>
    <w:rsid w:val="00B36B70"/>
    <w:rsid w:val="00B36D9C"/>
    <w:rsid w:val="00B37040"/>
    <w:rsid w:val="00B37046"/>
    <w:rsid w:val="00B370B2"/>
    <w:rsid w:val="00B375DF"/>
    <w:rsid w:val="00B40268"/>
    <w:rsid w:val="00B408B2"/>
    <w:rsid w:val="00B40D2F"/>
    <w:rsid w:val="00B40F5E"/>
    <w:rsid w:val="00B412B1"/>
    <w:rsid w:val="00B41421"/>
    <w:rsid w:val="00B41896"/>
    <w:rsid w:val="00B42796"/>
    <w:rsid w:val="00B43F54"/>
    <w:rsid w:val="00B44B59"/>
    <w:rsid w:val="00B45828"/>
    <w:rsid w:val="00B45A1F"/>
    <w:rsid w:val="00B45E63"/>
    <w:rsid w:val="00B46521"/>
    <w:rsid w:val="00B47261"/>
    <w:rsid w:val="00B475FC"/>
    <w:rsid w:val="00B47E5F"/>
    <w:rsid w:val="00B500DB"/>
    <w:rsid w:val="00B50146"/>
    <w:rsid w:val="00B512FE"/>
    <w:rsid w:val="00B515DA"/>
    <w:rsid w:val="00B518FD"/>
    <w:rsid w:val="00B520E8"/>
    <w:rsid w:val="00B5260D"/>
    <w:rsid w:val="00B5296C"/>
    <w:rsid w:val="00B52B67"/>
    <w:rsid w:val="00B53763"/>
    <w:rsid w:val="00B53CF9"/>
    <w:rsid w:val="00B53E4F"/>
    <w:rsid w:val="00B53F64"/>
    <w:rsid w:val="00B54270"/>
    <w:rsid w:val="00B544EC"/>
    <w:rsid w:val="00B54FA6"/>
    <w:rsid w:val="00B553AC"/>
    <w:rsid w:val="00B5597B"/>
    <w:rsid w:val="00B56B5F"/>
    <w:rsid w:val="00B56D5A"/>
    <w:rsid w:val="00B570F1"/>
    <w:rsid w:val="00B57C86"/>
    <w:rsid w:val="00B57D23"/>
    <w:rsid w:val="00B57DAE"/>
    <w:rsid w:val="00B60088"/>
    <w:rsid w:val="00B60089"/>
    <w:rsid w:val="00B60F59"/>
    <w:rsid w:val="00B61309"/>
    <w:rsid w:val="00B613D4"/>
    <w:rsid w:val="00B63689"/>
    <w:rsid w:val="00B63919"/>
    <w:rsid w:val="00B6415F"/>
    <w:rsid w:val="00B64943"/>
    <w:rsid w:val="00B64CDF"/>
    <w:rsid w:val="00B64E78"/>
    <w:rsid w:val="00B653FA"/>
    <w:rsid w:val="00B65702"/>
    <w:rsid w:val="00B65824"/>
    <w:rsid w:val="00B65B42"/>
    <w:rsid w:val="00B67D27"/>
    <w:rsid w:val="00B70252"/>
    <w:rsid w:val="00B71542"/>
    <w:rsid w:val="00B71746"/>
    <w:rsid w:val="00B71BA0"/>
    <w:rsid w:val="00B71D3F"/>
    <w:rsid w:val="00B71E27"/>
    <w:rsid w:val="00B7241F"/>
    <w:rsid w:val="00B72B00"/>
    <w:rsid w:val="00B72CE3"/>
    <w:rsid w:val="00B73C13"/>
    <w:rsid w:val="00B743EA"/>
    <w:rsid w:val="00B751BF"/>
    <w:rsid w:val="00B754B4"/>
    <w:rsid w:val="00B757C1"/>
    <w:rsid w:val="00B757C5"/>
    <w:rsid w:val="00B759B0"/>
    <w:rsid w:val="00B75C83"/>
    <w:rsid w:val="00B75C8E"/>
    <w:rsid w:val="00B76A33"/>
    <w:rsid w:val="00B76ACC"/>
    <w:rsid w:val="00B77860"/>
    <w:rsid w:val="00B77C7E"/>
    <w:rsid w:val="00B801C8"/>
    <w:rsid w:val="00B81E7E"/>
    <w:rsid w:val="00B81E85"/>
    <w:rsid w:val="00B82237"/>
    <w:rsid w:val="00B8280E"/>
    <w:rsid w:val="00B832FA"/>
    <w:rsid w:val="00B834A6"/>
    <w:rsid w:val="00B8388B"/>
    <w:rsid w:val="00B83DD9"/>
    <w:rsid w:val="00B84550"/>
    <w:rsid w:val="00B848F8"/>
    <w:rsid w:val="00B84A78"/>
    <w:rsid w:val="00B84E4E"/>
    <w:rsid w:val="00B857EA"/>
    <w:rsid w:val="00B85A5C"/>
    <w:rsid w:val="00B85E23"/>
    <w:rsid w:val="00B85EFC"/>
    <w:rsid w:val="00B8655C"/>
    <w:rsid w:val="00B867D7"/>
    <w:rsid w:val="00B86BE2"/>
    <w:rsid w:val="00B87920"/>
    <w:rsid w:val="00B90E47"/>
    <w:rsid w:val="00B90FF1"/>
    <w:rsid w:val="00B919AA"/>
    <w:rsid w:val="00B91CC8"/>
    <w:rsid w:val="00B93785"/>
    <w:rsid w:val="00B9451B"/>
    <w:rsid w:val="00B94719"/>
    <w:rsid w:val="00B949F7"/>
    <w:rsid w:val="00B94C55"/>
    <w:rsid w:val="00B952BF"/>
    <w:rsid w:val="00B95A63"/>
    <w:rsid w:val="00B95DC3"/>
    <w:rsid w:val="00B9637A"/>
    <w:rsid w:val="00B96FEA"/>
    <w:rsid w:val="00B971A5"/>
    <w:rsid w:val="00B97700"/>
    <w:rsid w:val="00B97829"/>
    <w:rsid w:val="00BA0747"/>
    <w:rsid w:val="00BA1B03"/>
    <w:rsid w:val="00BA1E80"/>
    <w:rsid w:val="00BA2748"/>
    <w:rsid w:val="00BA2784"/>
    <w:rsid w:val="00BA2E8B"/>
    <w:rsid w:val="00BA30A7"/>
    <w:rsid w:val="00BA351C"/>
    <w:rsid w:val="00BA3A48"/>
    <w:rsid w:val="00BA431F"/>
    <w:rsid w:val="00BA47B1"/>
    <w:rsid w:val="00BA4AE2"/>
    <w:rsid w:val="00BA5E5F"/>
    <w:rsid w:val="00BA5E7C"/>
    <w:rsid w:val="00BA6563"/>
    <w:rsid w:val="00BA67D0"/>
    <w:rsid w:val="00BA7F78"/>
    <w:rsid w:val="00BB0273"/>
    <w:rsid w:val="00BB1067"/>
    <w:rsid w:val="00BB14A2"/>
    <w:rsid w:val="00BB1D39"/>
    <w:rsid w:val="00BB1DF5"/>
    <w:rsid w:val="00BB21CA"/>
    <w:rsid w:val="00BB2342"/>
    <w:rsid w:val="00BB266D"/>
    <w:rsid w:val="00BB2D0E"/>
    <w:rsid w:val="00BB388B"/>
    <w:rsid w:val="00BB3ED5"/>
    <w:rsid w:val="00BB3F47"/>
    <w:rsid w:val="00BB4282"/>
    <w:rsid w:val="00BB5001"/>
    <w:rsid w:val="00BB534D"/>
    <w:rsid w:val="00BB5B30"/>
    <w:rsid w:val="00BB5CBF"/>
    <w:rsid w:val="00BB6968"/>
    <w:rsid w:val="00BB6E1D"/>
    <w:rsid w:val="00BB6EA5"/>
    <w:rsid w:val="00BB7037"/>
    <w:rsid w:val="00BB7A0A"/>
    <w:rsid w:val="00BB7C8D"/>
    <w:rsid w:val="00BB7DB8"/>
    <w:rsid w:val="00BB7E80"/>
    <w:rsid w:val="00BB7EB3"/>
    <w:rsid w:val="00BC045A"/>
    <w:rsid w:val="00BC093F"/>
    <w:rsid w:val="00BC0E83"/>
    <w:rsid w:val="00BC1962"/>
    <w:rsid w:val="00BC294F"/>
    <w:rsid w:val="00BC2C1E"/>
    <w:rsid w:val="00BC2C30"/>
    <w:rsid w:val="00BC33B4"/>
    <w:rsid w:val="00BC3FD1"/>
    <w:rsid w:val="00BC46BE"/>
    <w:rsid w:val="00BC59DB"/>
    <w:rsid w:val="00BC64FA"/>
    <w:rsid w:val="00BC7416"/>
    <w:rsid w:val="00BC763F"/>
    <w:rsid w:val="00BC7B2C"/>
    <w:rsid w:val="00BC7C41"/>
    <w:rsid w:val="00BC7D8F"/>
    <w:rsid w:val="00BD0ED2"/>
    <w:rsid w:val="00BD14F8"/>
    <w:rsid w:val="00BD1653"/>
    <w:rsid w:val="00BD18F1"/>
    <w:rsid w:val="00BD1F21"/>
    <w:rsid w:val="00BD28BA"/>
    <w:rsid w:val="00BD2E07"/>
    <w:rsid w:val="00BD32E7"/>
    <w:rsid w:val="00BD3482"/>
    <w:rsid w:val="00BD403A"/>
    <w:rsid w:val="00BD520C"/>
    <w:rsid w:val="00BD5313"/>
    <w:rsid w:val="00BD58BD"/>
    <w:rsid w:val="00BD5C76"/>
    <w:rsid w:val="00BD6817"/>
    <w:rsid w:val="00BD6D33"/>
    <w:rsid w:val="00BD72E0"/>
    <w:rsid w:val="00BD73EB"/>
    <w:rsid w:val="00BE035B"/>
    <w:rsid w:val="00BE04D6"/>
    <w:rsid w:val="00BE0A69"/>
    <w:rsid w:val="00BE0AB1"/>
    <w:rsid w:val="00BE183D"/>
    <w:rsid w:val="00BE221E"/>
    <w:rsid w:val="00BE275E"/>
    <w:rsid w:val="00BE3038"/>
    <w:rsid w:val="00BE3152"/>
    <w:rsid w:val="00BE376B"/>
    <w:rsid w:val="00BE37C6"/>
    <w:rsid w:val="00BE454E"/>
    <w:rsid w:val="00BE456D"/>
    <w:rsid w:val="00BE49A0"/>
    <w:rsid w:val="00BE702F"/>
    <w:rsid w:val="00BE73F5"/>
    <w:rsid w:val="00BE7956"/>
    <w:rsid w:val="00BE7B91"/>
    <w:rsid w:val="00BE7F16"/>
    <w:rsid w:val="00BF058B"/>
    <w:rsid w:val="00BF0906"/>
    <w:rsid w:val="00BF0D34"/>
    <w:rsid w:val="00BF1B08"/>
    <w:rsid w:val="00BF35CB"/>
    <w:rsid w:val="00BF404B"/>
    <w:rsid w:val="00BF48F4"/>
    <w:rsid w:val="00BF5083"/>
    <w:rsid w:val="00BF53E9"/>
    <w:rsid w:val="00BF549D"/>
    <w:rsid w:val="00BF5FBA"/>
    <w:rsid w:val="00BF6375"/>
    <w:rsid w:val="00BF72E3"/>
    <w:rsid w:val="00BF7638"/>
    <w:rsid w:val="00C004A5"/>
    <w:rsid w:val="00C00D6B"/>
    <w:rsid w:val="00C00E1A"/>
    <w:rsid w:val="00C01676"/>
    <w:rsid w:val="00C01839"/>
    <w:rsid w:val="00C021FC"/>
    <w:rsid w:val="00C02696"/>
    <w:rsid w:val="00C02946"/>
    <w:rsid w:val="00C03545"/>
    <w:rsid w:val="00C0359D"/>
    <w:rsid w:val="00C038B8"/>
    <w:rsid w:val="00C03D35"/>
    <w:rsid w:val="00C043CD"/>
    <w:rsid w:val="00C04624"/>
    <w:rsid w:val="00C0483A"/>
    <w:rsid w:val="00C049B4"/>
    <w:rsid w:val="00C04D90"/>
    <w:rsid w:val="00C0506E"/>
    <w:rsid w:val="00C05733"/>
    <w:rsid w:val="00C057BC"/>
    <w:rsid w:val="00C0604B"/>
    <w:rsid w:val="00C06167"/>
    <w:rsid w:val="00C063A1"/>
    <w:rsid w:val="00C06E2F"/>
    <w:rsid w:val="00C071C4"/>
    <w:rsid w:val="00C07EAF"/>
    <w:rsid w:val="00C105B0"/>
    <w:rsid w:val="00C10D87"/>
    <w:rsid w:val="00C10FF1"/>
    <w:rsid w:val="00C11598"/>
    <w:rsid w:val="00C12BA3"/>
    <w:rsid w:val="00C12DA9"/>
    <w:rsid w:val="00C13220"/>
    <w:rsid w:val="00C13253"/>
    <w:rsid w:val="00C13A91"/>
    <w:rsid w:val="00C14205"/>
    <w:rsid w:val="00C14493"/>
    <w:rsid w:val="00C15037"/>
    <w:rsid w:val="00C15FF6"/>
    <w:rsid w:val="00C174CC"/>
    <w:rsid w:val="00C17A9A"/>
    <w:rsid w:val="00C205AE"/>
    <w:rsid w:val="00C20AAF"/>
    <w:rsid w:val="00C217A6"/>
    <w:rsid w:val="00C21FB8"/>
    <w:rsid w:val="00C2236F"/>
    <w:rsid w:val="00C22719"/>
    <w:rsid w:val="00C23289"/>
    <w:rsid w:val="00C23343"/>
    <w:rsid w:val="00C237AD"/>
    <w:rsid w:val="00C23D12"/>
    <w:rsid w:val="00C246EC"/>
    <w:rsid w:val="00C24C0C"/>
    <w:rsid w:val="00C24D33"/>
    <w:rsid w:val="00C250C0"/>
    <w:rsid w:val="00C25195"/>
    <w:rsid w:val="00C25215"/>
    <w:rsid w:val="00C25488"/>
    <w:rsid w:val="00C2586A"/>
    <w:rsid w:val="00C25D12"/>
    <w:rsid w:val="00C25F2F"/>
    <w:rsid w:val="00C261C1"/>
    <w:rsid w:val="00C3014D"/>
    <w:rsid w:val="00C306A9"/>
    <w:rsid w:val="00C3070C"/>
    <w:rsid w:val="00C32253"/>
    <w:rsid w:val="00C3327A"/>
    <w:rsid w:val="00C3345F"/>
    <w:rsid w:val="00C341C0"/>
    <w:rsid w:val="00C348AF"/>
    <w:rsid w:val="00C35376"/>
    <w:rsid w:val="00C35502"/>
    <w:rsid w:val="00C3555C"/>
    <w:rsid w:val="00C3579D"/>
    <w:rsid w:val="00C35893"/>
    <w:rsid w:val="00C36036"/>
    <w:rsid w:val="00C36174"/>
    <w:rsid w:val="00C367D4"/>
    <w:rsid w:val="00C36FCC"/>
    <w:rsid w:val="00C37324"/>
    <w:rsid w:val="00C377DF"/>
    <w:rsid w:val="00C40D11"/>
    <w:rsid w:val="00C4126B"/>
    <w:rsid w:val="00C4197A"/>
    <w:rsid w:val="00C42129"/>
    <w:rsid w:val="00C427EA"/>
    <w:rsid w:val="00C4294E"/>
    <w:rsid w:val="00C43B52"/>
    <w:rsid w:val="00C4457C"/>
    <w:rsid w:val="00C44A28"/>
    <w:rsid w:val="00C4513F"/>
    <w:rsid w:val="00C45384"/>
    <w:rsid w:val="00C45955"/>
    <w:rsid w:val="00C45BA2"/>
    <w:rsid w:val="00C45D92"/>
    <w:rsid w:val="00C45E91"/>
    <w:rsid w:val="00C46831"/>
    <w:rsid w:val="00C47474"/>
    <w:rsid w:val="00C47C9A"/>
    <w:rsid w:val="00C47F07"/>
    <w:rsid w:val="00C50044"/>
    <w:rsid w:val="00C507DB"/>
    <w:rsid w:val="00C50815"/>
    <w:rsid w:val="00C50D2C"/>
    <w:rsid w:val="00C51F22"/>
    <w:rsid w:val="00C52A74"/>
    <w:rsid w:val="00C54238"/>
    <w:rsid w:val="00C54BB3"/>
    <w:rsid w:val="00C550B4"/>
    <w:rsid w:val="00C55800"/>
    <w:rsid w:val="00C55DE8"/>
    <w:rsid w:val="00C56057"/>
    <w:rsid w:val="00C56946"/>
    <w:rsid w:val="00C5739C"/>
    <w:rsid w:val="00C57F68"/>
    <w:rsid w:val="00C6047C"/>
    <w:rsid w:val="00C605B4"/>
    <w:rsid w:val="00C60792"/>
    <w:rsid w:val="00C61D65"/>
    <w:rsid w:val="00C6214E"/>
    <w:rsid w:val="00C6245A"/>
    <w:rsid w:val="00C630EA"/>
    <w:rsid w:val="00C6478B"/>
    <w:rsid w:val="00C64ACB"/>
    <w:rsid w:val="00C65A52"/>
    <w:rsid w:val="00C664E6"/>
    <w:rsid w:val="00C674AC"/>
    <w:rsid w:val="00C67DA6"/>
    <w:rsid w:val="00C706DE"/>
    <w:rsid w:val="00C708EB"/>
    <w:rsid w:val="00C70CE6"/>
    <w:rsid w:val="00C70D45"/>
    <w:rsid w:val="00C70D82"/>
    <w:rsid w:val="00C71456"/>
    <w:rsid w:val="00C71534"/>
    <w:rsid w:val="00C718C6"/>
    <w:rsid w:val="00C72028"/>
    <w:rsid w:val="00C72F9E"/>
    <w:rsid w:val="00C73408"/>
    <w:rsid w:val="00C7369C"/>
    <w:rsid w:val="00C739C1"/>
    <w:rsid w:val="00C747F9"/>
    <w:rsid w:val="00C74AD7"/>
    <w:rsid w:val="00C75824"/>
    <w:rsid w:val="00C7599C"/>
    <w:rsid w:val="00C7662E"/>
    <w:rsid w:val="00C76C37"/>
    <w:rsid w:val="00C7749A"/>
    <w:rsid w:val="00C77F24"/>
    <w:rsid w:val="00C803EE"/>
    <w:rsid w:val="00C8041D"/>
    <w:rsid w:val="00C80A85"/>
    <w:rsid w:val="00C80C11"/>
    <w:rsid w:val="00C80C39"/>
    <w:rsid w:val="00C81001"/>
    <w:rsid w:val="00C811E9"/>
    <w:rsid w:val="00C81842"/>
    <w:rsid w:val="00C81900"/>
    <w:rsid w:val="00C81E0D"/>
    <w:rsid w:val="00C82192"/>
    <w:rsid w:val="00C82996"/>
    <w:rsid w:val="00C82BE7"/>
    <w:rsid w:val="00C82F8C"/>
    <w:rsid w:val="00C83A16"/>
    <w:rsid w:val="00C83BC4"/>
    <w:rsid w:val="00C83DA2"/>
    <w:rsid w:val="00C840F3"/>
    <w:rsid w:val="00C84733"/>
    <w:rsid w:val="00C856E1"/>
    <w:rsid w:val="00C859C1"/>
    <w:rsid w:val="00C8692A"/>
    <w:rsid w:val="00C86978"/>
    <w:rsid w:val="00C86D45"/>
    <w:rsid w:val="00C876EB"/>
    <w:rsid w:val="00C87914"/>
    <w:rsid w:val="00C87C11"/>
    <w:rsid w:val="00C87E22"/>
    <w:rsid w:val="00C87EEA"/>
    <w:rsid w:val="00C90A68"/>
    <w:rsid w:val="00C911F3"/>
    <w:rsid w:val="00C919A9"/>
    <w:rsid w:val="00C91E9E"/>
    <w:rsid w:val="00C91EB5"/>
    <w:rsid w:val="00C9237B"/>
    <w:rsid w:val="00C932B7"/>
    <w:rsid w:val="00C94616"/>
    <w:rsid w:val="00C953F3"/>
    <w:rsid w:val="00C95900"/>
    <w:rsid w:val="00C95E7C"/>
    <w:rsid w:val="00C9681E"/>
    <w:rsid w:val="00C96F52"/>
    <w:rsid w:val="00CA061A"/>
    <w:rsid w:val="00CA0F75"/>
    <w:rsid w:val="00CA238F"/>
    <w:rsid w:val="00CA2565"/>
    <w:rsid w:val="00CA2AF9"/>
    <w:rsid w:val="00CA364C"/>
    <w:rsid w:val="00CA3AC4"/>
    <w:rsid w:val="00CA3BC1"/>
    <w:rsid w:val="00CA4334"/>
    <w:rsid w:val="00CA525E"/>
    <w:rsid w:val="00CA53A0"/>
    <w:rsid w:val="00CA614E"/>
    <w:rsid w:val="00CA630E"/>
    <w:rsid w:val="00CA6823"/>
    <w:rsid w:val="00CA6DD5"/>
    <w:rsid w:val="00CA70EA"/>
    <w:rsid w:val="00CA71A9"/>
    <w:rsid w:val="00CA75A1"/>
    <w:rsid w:val="00CB0DD6"/>
    <w:rsid w:val="00CB1117"/>
    <w:rsid w:val="00CB144F"/>
    <w:rsid w:val="00CB1828"/>
    <w:rsid w:val="00CB1877"/>
    <w:rsid w:val="00CB3635"/>
    <w:rsid w:val="00CB3708"/>
    <w:rsid w:val="00CB37A3"/>
    <w:rsid w:val="00CB4144"/>
    <w:rsid w:val="00CB42AA"/>
    <w:rsid w:val="00CB4787"/>
    <w:rsid w:val="00CB48F6"/>
    <w:rsid w:val="00CB497C"/>
    <w:rsid w:val="00CB4C08"/>
    <w:rsid w:val="00CB5280"/>
    <w:rsid w:val="00CB5ACE"/>
    <w:rsid w:val="00CB697A"/>
    <w:rsid w:val="00CB7036"/>
    <w:rsid w:val="00CB7987"/>
    <w:rsid w:val="00CB7CF9"/>
    <w:rsid w:val="00CC07E1"/>
    <w:rsid w:val="00CC0A11"/>
    <w:rsid w:val="00CC0E65"/>
    <w:rsid w:val="00CC171D"/>
    <w:rsid w:val="00CC26CB"/>
    <w:rsid w:val="00CC2A1A"/>
    <w:rsid w:val="00CC2EF4"/>
    <w:rsid w:val="00CC3034"/>
    <w:rsid w:val="00CC35FA"/>
    <w:rsid w:val="00CC45E4"/>
    <w:rsid w:val="00CC4916"/>
    <w:rsid w:val="00CC575A"/>
    <w:rsid w:val="00CC5F37"/>
    <w:rsid w:val="00CC7017"/>
    <w:rsid w:val="00CC73A8"/>
    <w:rsid w:val="00CC7534"/>
    <w:rsid w:val="00CD0026"/>
    <w:rsid w:val="00CD04E1"/>
    <w:rsid w:val="00CD0610"/>
    <w:rsid w:val="00CD0918"/>
    <w:rsid w:val="00CD0C2A"/>
    <w:rsid w:val="00CD0EF0"/>
    <w:rsid w:val="00CD127F"/>
    <w:rsid w:val="00CD2124"/>
    <w:rsid w:val="00CD2542"/>
    <w:rsid w:val="00CD2ABF"/>
    <w:rsid w:val="00CD2AD8"/>
    <w:rsid w:val="00CD415B"/>
    <w:rsid w:val="00CD4C23"/>
    <w:rsid w:val="00CD4DB3"/>
    <w:rsid w:val="00CD5345"/>
    <w:rsid w:val="00CD566F"/>
    <w:rsid w:val="00CD5A62"/>
    <w:rsid w:val="00CD5C7E"/>
    <w:rsid w:val="00CD66A9"/>
    <w:rsid w:val="00CD6A64"/>
    <w:rsid w:val="00CD6B60"/>
    <w:rsid w:val="00CD72AE"/>
    <w:rsid w:val="00CD734D"/>
    <w:rsid w:val="00CD7BE0"/>
    <w:rsid w:val="00CD7CD5"/>
    <w:rsid w:val="00CD7CE4"/>
    <w:rsid w:val="00CD7E82"/>
    <w:rsid w:val="00CE03FC"/>
    <w:rsid w:val="00CE0A2A"/>
    <w:rsid w:val="00CE1410"/>
    <w:rsid w:val="00CE1A75"/>
    <w:rsid w:val="00CE1D0A"/>
    <w:rsid w:val="00CE3078"/>
    <w:rsid w:val="00CE4C53"/>
    <w:rsid w:val="00CE50B4"/>
    <w:rsid w:val="00CE5168"/>
    <w:rsid w:val="00CE546F"/>
    <w:rsid w:val="00CE5E03"/>
    <w:rsid w:val="00CE5EF6"/>
    <w:rsid w:val="00CE64E1"/>
    <w:rsid w:val="00CF0216"/>
    <w:rsid w:val="00CF0339"/>
    <w:rsid w:val="00CF09B0"/>
    <w:rsid w:val="00CF1716"/>
    <w:rsid w:val="00CF1A5B"/>
    <w:rsid w:val="00CF24BE"/>
    <w:rsid w:val="00CF3097"/>
    <w:rsid w:val="00CF31A1"/>
    <w:rsid w:val="00CF326F"/>
    <w:rsid w:val="00CF36E7"/>
    <w:rsid w:val="00CF3827"/>
    <w:rsid w:val="00CF390B"/>
    <w:rsid w:val="00CF3ACF"/>
    <w:rsid w:val="00CF3E06"/>
    <w:rsid w:val="00CF4E5A"/>
    <w:rsid w:val="00CF5589"/>
    <w:rsid w:val="00CF5888"/>
    <w:rsid w:val="00CF594D"/>
    <w:rsid w:val="00CF610F"/>
    <w:rsid w:val="00CF72D6"/>
    <w:rsid w:val="00D003F6"/>
    <w:rsid w:val="00D004D4"/>
    <w:rsid w:val="00D00C1D"/>
    <w:rsid w:val="00D01D27"/>
    <w:rsid w:val="00D01ED9"/>
    <w:rsid w:val="00D01F0D"/>
    <w:rsid w:val="00D02329"/>
    <w:rsid w:val="00D02BC3"/>
    <w:rsid w:val="00D03343"/>
    <w:rsid w:val="00D04572"/>
    <w:rsid w:val="00D0483E"/>
    <w:rsid w:val="00D04CF6"/>
    <w:rsid w:val="00D0596F"/>
    <w:rsid w:val="00D05BC6"/>
    <w:rsid w:val="00D05D1E"/>
    <w:rsid w:val="00D066F3"/>
    <w:rsid w:val="00D06F2A"/>
    <w:rsid w:val="00D074DF"/>
    <w:rsid w:val="00D101B2"/>
    <w:rsid w:val="00D105CB"/>
    <w:rsid w:val="00D10883"/>
    <w:rsid w:val="00D109B3"/>
    <w:rsid w:val="00D10D27"/>
    <w:rsid w:val="00D10D99"/>
    <w:rsid w:val="00D112A9"/>
    <w:rsid w:val="00D11461"/>
    <w:rsid w:val="00D11532"/>
    <w:rsid w:val="00D11F54"/>
    <w:rsid w:val="00D12382"/>
    <w:rsid w:val="00D12CCA"/>
    <w:rsid w:val="00D13509"/>
    <w:rsid w:val="00D13F10"/>
    <w:rsid w:val="00D14432"/>
    <w:rsid w:val="00D150A5"/>
    <w:rsid w:val="00D155F4"/>
    <w:rsid w:val="00D15A12"/>
    <w:rsid w:val="00D16F1B"/>
    <w:rsid w:val="00D171FD"/>
    <w:rsid w:val="00D172FA"/>
    <w:rsid w:val="00D17672"/>
    <w:rsid w:val="00D17956"/>
    <w:rsid w:val="00D17A37"/>
    <w:rsid w:val="00D204CA"/>
    <w:rsid w:val="00D20AC3"/>
    <w:rsid w:val="00D20B81"/>
    <w:rsid w:val="00D21097"/>
    <w:rsid w:val="00D2154C"/>
    <w:rsid w:val="00D21DB3"/>
    <w:rsid w:val="00D22034"/>
    <w:rsid w:val="00D221E0"/>
    <w:rsid w:val="00D22F18"/>
    <w:rsid w:val="00D23512"/>
    <w:rsid w:val="00D2407E"/>
    <w:rsid w:val="00D241D7"/>
    <w:rsid w:val="00D25397"/>
    <w:rsid w:val="00D25EFF"/>
    <w:rsid w:val="00D27007"/>
    <w:rsid w:val="00D2708A"/>
    <w:rsid w:val="00D2709B"/>
    <w:rsid w:val="00D273D5"/>
    <w:rsid w:val="00D3085C"/>
    <w:rsid w:val="00D3153F"/>
    <w:rsid w:val="00D32107"/>
    <w:rsid w:val="00D32C14"/>
    <w:rsid w:val="00D32EA8"/>
    <w:rsid w:val="00D33AB8"/>
    <w:rsid w:val="00D33FD3"/>
    <w:rsid w:val="00D34111"/>
    <w:rsid w:val="00D3424B"/>
    <w:rsid w:val="00D34B92"/>
    <w:rsid w:val="00D34E03"/>
    <w:rsid w:val="00D3517B"/>
    <w:rsid w:val="00D351CE"/>
    <w:rsid w:val="00D362E8"/>
    <w:rsid w:val="00D363B0"/>
    <w:rsid w:val="00D36C5C"/>
    <w:rsid w:val="00D36D82"/>
    <w:rsid w:val="00D403BB"/>
    <w:rsid w:val="00D405CD"/>
    <w:rsid w:val="00D406F0"/>
    <w:rsid w:val="00D4095F"/>
    <w:rsid w:val="00D40B53"/>
    <w:rsid w:val="00D4122F"/>
    <w:rsid w:val="00D4293E"/>
    <w:rsid w:val="00D42E39"/>
    <w:rsid w:val="00D434FD"/>
    <w:rsid w:val="00D435D9"/>
    <w:rsid w:val="00D4383A"/>
    <w:rsid w:val="00D45269"/>
    <w:rsid w:val="00D452F6"/>
    <w:rsid w:val="00D45494"/>
    <w:rsid w:val="00D45B46"/>
    <w:rsid w:val="00D45C55"/>
    <w:rsid w:val="00D46D58"/>
    <w:rsid w:val="00D46F58"/>
    <w:rsid w:val="00D47762"/>
    <w:rsid w:val="00D47C19"/>
    <w:rsid w:val="00D50505"/>
    <w:rsid w:val="00D50C09"/>
    <w:rsid w:val="00D50CB8"/>
    <w:rsid w:val="00D510CA"/>
    <w:rsid w:val="00D51449"/>
    <w:rsid w:val="00D51C6E"/>
    <w:rsid w:val="00D51C74"/>
    <w:rsid w:val="00D520BD"/>
    <w:rsid w:val="00D52126"/>
    <w:rsid w:val="00D52356"/>
    <w:rsid w:val="00D52DC0"/>
    <w:rsid w:val="00D53979"/>
    <w:rsid w:val="00D53B3F"/>
    <w:rsid w:val="00D53C27"/>
    <w:rsid w:val="00D53C74"/>
    <w:rsid w:val="00D53ED9"/>
    <w:rsid w:val="00D546C0"/>
    <w:rsid w:val="00D54B29"/>
    <w:rsid w:val="00D55A5F"/>
    <w:rsid w:val="00D56844"/>
    <w:rsid w:val="00D56B43"/>
    <w:rsid w:val="00D56C66"/>
    <w:rsid w:val="00D56F4E"/>
    <w:rsid w:val="00D6165C"/>
    <w:rsid w:val="00D61BD3"/>
    <w:rsid w:val="00D620A0"/>
    <w:rsid w:val="00D62E30"/>
    <w:rsid w:val="00D6336A"/>
    <w:rsid w:val="00D633B9"/>
    <w:rsid w:val="00D6355D"/>
    <w:rsid w:val="00D6381C"/>
    <w:rsid w:val="00D63CC9"/>
    <w:rsid w:val="00D63D4E"/>
    <w:rsid w:val="00D64274"/>
    <w:rsid w:val="00D64643"/>
    <w:rsid w:val="00D647B6"/>
    <w:rsid w:val="00D64DD4"/>
    <w:rsid w:val="00D662AF"/>
    <w:rsid w:val="00D66BB7"/>
    <w:rsid w:val="00D67556"/>
    <w:rsid w:val="00D67A67"/>
    <w:rsid w:val="00D7083C"/>
    <w:rsid w:val="00D7095C"/>
    <w:rsid w:val="00D709FE"/>
    <w:rsid w:val="00D710DC"/>
    <w:rsid w:val="00D71741"/>
    <w:rsid w:val="00D71983"/>
    <w:rsid w:val="00D72638"/>
    <w:rsid w:val="00D732AB"/>
    <w:rsid w:val="00D7346E"/>
    <w:rsid w:val="00D736B3"/>
    <w:rsid w:val="00D7415A"/>
    <w:rsid w:val="00D744B5"/>
    <w:rsid w:val="00D74892"/>
    <w:rsid w:val="00D74C7D"/>
    <w:rsid w:val="00D75129"/>
    <w:rsid w:val="00D75AB3"/>
    <w:rsid w:val="00D75B49"/>
    <w:rsid w:val="00D76854"/>
    <w:rsid w:val="00D7720B"/>
    <w:rsid w:val="00D77385"/>
    <w:rsid w:val="00D80679"/>
    <w:rsid w:val="00D80AEE"/>
    <w:rsid w:val="00D8126E"/>
    <w:rsid w:val="00D81322"/>
    <w:rsid w:val="00D81383"/>
    <w:rsid w:val="00D8154B"/>
    <w:rsid w:val="00D819B5"/>
    <w:rsid w:val="00D81C26"/>
    <w:rsid w:val="00D81D16"/>
    <w:rsid w:val="00D81D6C"/>
    <w:rsid w:val="00D82716"/>
    <w:rsid w:val="00D83EDA"/>
    <w:rsid w:val="00D85710"/>
    <w:rsid w:val="00D8579A"/>
    <w:rsid w:val="00D85B02"/>
    <w:rsid w:val="00D85B85"/>
    <w:rsid w:val="00D85D71"/>
    <w:rsid w:val="00D860F3"/>
    <w:rsid w:val="00D863A5"/>
    <w:rsid w:val="00D86AF3"/>
    <w:rsid w:val="00D87250"/>
    <w:rsid w:val="00D872E9"/>
    <w:rsid w:val="00D8772D"/>
    <w:rsid w:val="00D90363"/>
    <w:rsid w:val="00D9040F"/>
    <w:rsid w:val="00D907F4"/>
    <w:rsid w:val="00D913BC"/>
    <w:rsid w:val="00D91BB3"/>
    <w:rsid w:val="00D91EE2"/>
    <w:rsid w:val="00D93211"/>
    <w:rsid w:val="00D937E5"/>
    <w:rsid w:val="00D938B0"/>
    <w:rsid w:val="00D93BEA"/>
    <w:rsid w:val="00D93F8E"/>
    <w:rsid w:val="00D943F4"/>
    <w:rsid w:val="00D944A1"/>
    <w:rsid w:val="00D9480A"/>
    <w:rsid w:val="00D94D13"/>
    <w:rsid w:val="00D9507C"/>
    <w:rsid w:val="00D95115"/>
    <w:rsid w:val="00D95372"/>
    <w:rsid w:val="00D96EB4"/>
    <w:rsid w:val="00D975DD"/>
    <w:rsid w:val="00D97B82"/>
    <w:rsid w:val="00DA0422"/>
    <w:rsid w:val="00DA08E8"/>
    <w:rsid w:val="00DA0C34"/>
    <w:rsid w:val="00DA14FB"/>
    <w:rsid w:val="00DA1575"/>
    <w:rsid w:val="00DA2288"/>
    <w:rsid w:val="00DA290E"/>
    <w:rsid w:val="00DA334D"/>
    <w:rsid w:val="00DA3DAD"/>
    <w:rsid w:val="00DA401A"/>
    <w:rsid w:val="00DA4FE5"/>
    <w:rsid w:val="00DA5D31"/>
    <w:rsid w:val="00DA6781"/>
    <w:rsid w:val="00DA6ADB"/>
    <w:rsid w:val="00DB0099"/>
    <w:rsid w:val="00DB040D"/>
    <w:rsid w:val="00DB0978"/>
    <w:rsid w:val="00DB13E8"/>
    <w:rsid w:val="00DB16D8"/>
    <w:rsid w:val="00DB1E55"/>
    <w:rsid w:val="00DB2313"/>
    <w:rsid w:val="00DB2538"/>
    <w:rsid w:val="00DB2E78"/>
    <w:rsid w:val="00DB3904"/>
    <w:rsid w:val="00DB4D7B"/>
    <w:rsid w:val="00DB4E01"/>
    <w:rsid w:val="00DB5A54"/>
    <w:rsid w:val="00DB5BCD"/>
    <w:rsid w:val="00DB5C5A"/>
    <w:rsid w:val="00DB5D3C"/>
    <w:rsid w:val="00DB64A7"/>
    <w:rsid w:val="00DB7882"/>
    <w:rsid w:val="00DC0171"/>
    <w:rsid w:val="00DC077B"/>
    <w:rsid w:val="00DC0EC9"/>
    <w:rsid w:val="00DC1068"/>
    <w:rsid w:val="00DC12D9"/>
    <w:rsid w:val="00DC1487"/>
    <w:rsid w:val="00DC160A"/>
    <w:rsid w:val="00DC2DE9"/>
    <w:rsid w:val="00DC3D3B"/>
    <w:rsid w:val="00DC4532"/>
    <w:rsid w:val="00DC457E"/>
    <w:rsid w:val="00DC4601"/>
    <w:rsid w:val="00DC5C73"/>
    <w:rsid w:val="00DC5EED"/>
    <w:rsid w:val="00DC6832"/>
    <w:rsid w:val="00DC6C39"/>
    <w:rsid w:val="00DC6EFA"/>
    <w:rsid w:val="00DC7558"/>
    <w:rsid w:val="00DC7D6F"/>
    <w:rsid w:val="00DD022A"/>
    <w:rsid w:val="00DD02E3"/>
    <w:rsid w:val="00DD042E"/>
    <w:rsid w:val="00DD0507"/>
    <w:rsid w:val="00DD0EF2"/>
    <w:rsid w:val="00DD24F1"/>
    <w:rsid w:val="00DD2997"/>
    <w:rsid w:val="00DD2A78"/>
    <w:rsid w:val="00DD3B61"/>
    <w:rsid w:val="00DD49D2"/>
    <w:rsid w:val="00DD532E"/>
    <w:rsid w:val="00DD5A9F"/>
    <w:rsid w:val="00DD5C52"/>
    <w:rsid w:val="00DD5E59"/>
    <w:rsid w:val="00DD63EA"/>
    <w:rsid w:val="00DD6BFA"/>
    <w:rsid w:val="00DD74A1"/>
    <w:rsid w:val="00DE0F65"/>
    <w:rsid w:val="00DE11E2"/>
    <w:rsid w:val="00DE1569"/>
    <w:rsid w:val="00DE167E"/>
    <w:rsid w:val="00DE1A02"/>
    <w:rsid w:val="00DE24EF"/>
    <w:rsid w:val="00DE2585"/>
    <w:rsid w:val="00DE27DA"/>
    <w:rsid w:val="00DE2B13"/>
    <w:rsid w:val="00DE2CFF"/>
    <w:rsid w:val="00DE2F5A"/>
    <w:rsid w:val="00DE31A2"/>
    <w:rsid w:val="00DE40B9"/>
    <w:rsid w:val="00DE4D7E"/>
    <w:rsid w:val="00DE52A5"/>
    <w:rsid w:val="00DE5697"/>
    <w:rsid w:val="00DE5882"/>
    <w:rsid w:val="00DE58C0"/>
    <w:rsid w:val="00DE649C"/>
    <w:rsid w:val="00DE6700"/>
    <w:rsid w:val="00DE67FE"/>
    <w:rsid w:val="00DE7524"/>
    <w:rsid w:val="00DE76B0"/>
    <w:rsid w:val="00DE799D"/>
    <w:rsid w:val="00DF025D"/>
    <w:rsid w:val="00DF1AE9"/>
    <w:rsid w:val="00DF1CCB"/>
    <w:rsid w:val="00DF2B62"/>
    <w:rsid w:val="00DF30A3"/>
    <w:rsid w:val="00DF33F9"/>
    <w:rsid w:val="00DF3B58"/>
    <w:rsid w:val="00DF43A9"/>
    <w:rsid w:val="00DF573A"/>
    <w:rsid w:val="00DF5BD0"/>
    <w:rsid w:val="00DF5F6E"/>
    <w:rsid w:val="00DF6A82"/>
    <w:rsid w:val="00DF6AD7"/>
    <w:rsid w:val="00DF783D"/>
    <w:rsid w:val="00DF796D"/>
    <w:rsid w:val="00E00614"/>
    <w:rsid w:val="00E00CCA"/>
    <w:rsid w:val="00E0174E"/>
    <w:rsid w:val="00E01A7C"/>
    <w:rsid w:val="00E03307"/>
    <w:rsid w:val="00E043FD"/>
    <w:rsid w:val="00E046B8"/>
    <w:rsid w:val="00E04D85"/>
    <w:rsid w:val="00E055F6"/>
    <w:rsid w:val="00E05768"/>
    <w:rsid w:val="00E0589E"/>
    <w:rsid w:val="00E067A5"/>
    <w:rsid w:val="00E06BF8"/>
    <w:rsid w:val="00E06E40"/>
    <w:rsid w:val="00E10014"/>
    <w:rsid w:val="00E109D9"/>
    <w:rsid w:val="00E1121F"/>
    <w:rsid w:val="00E11BAA"/>
    <w:rsid w:val="00E11C3C"/>
    <w:rsid w:val="00E121E8"/>
    <w:rsid w:val="00E12254"/>
    <w:rsid w:val="00E12470"/>
    <w:rsid w:val="00E12D58"/>
    <w:rsid w:val="00E13FBA"/>
    <w:rsid w:val="00E14BB7"/>
    <w:rsid w:val="00E150B1"/>
    <w:rsid w:val="00E15CE1"/>
    <w:rsid w:val="00E15E02"/>
    <w:rsid w:val="00E166E2"/>
    <w:rsid w:val="00E17BDE"/>
    <w:rsid w:val="00E211FF"/>
    <w:rsid w:val="00E2137D"/>
    <w:rsid w:val="00E21625"/>
    <w:rsid w:val="00E219C5"/>
    <w:rsid w:val="00E21ADE"/>
    <w:rsid w:val="00E21B8B"/>
    <w:rsid w:val="00E222B2"/>
    <w:rsid w:val="00E22FFB"/>
    <w:rsid w:val="00E24364"/>
    <w:rsid w:val="00E2448D"/>
    <w:rsid w:val="00E245CC"/>
    <w:rsid w:val="00E247A5"/>
    <w:rsid w:val="00E24DF0"/>
    <w:rsid w:val="00E25117"/>
    <w:rsid w:val="00E25A2D"/>
    <w:rsid w:val="00E260E7"/>
    <w:rsid w:val="00E2621C"/>
    <w:rsid w:val="00E262EB"/>
    <w:rsid w:val="00E26419"/>
    <w:rsid w:val="00E2671A"/>
    <w:rsid w:val="00E27028"/>
    <w:rsid w:val="00E27F6D"/>
    <w:rsid w:val="00E30618"/>
    <w:rsid w:val="00E30EEA"/>
    <w:rsid w:val="00E31333"/>
    <w:rsid w:val="00E31BB0"/>
    <w:rsid w:val="00E32864"/>
    <w:rsid w:val="00E32A02"/>
    <w:rsid w:val="00E32D03"/>
    <w:rsid w:val="00E3368D"/>
    <w:rsid w:val="00E34340"/>
    <w:rsid w:val="00E3437B"/>
    <w:rsid w:val="00E347DD"/>
    <w:rsid w:val="00E34E27"/>
    <w:rsid w:val="00E351C7"/>
    <w:rsid w:val="00E352C6"/>
    <w:rsid w:val="00E3577F"/>
    <w:rsid w:val="00E35952"/>
    <w:rsid w:val="00E35973"/>
    <w:rsid w:val="00E35D0D"/>
    <w:rsid w:val="00E36104"/>
    <w:rsid w:val="00E36206"/>
    <w:rsid w:val="00E3648F"/>
    <w:rsid w:val="00E365BE"/>
    <w:rsid w:val="00E36788"/>
    <w:rsid w:val="00E37348"/>
    <w:rsid w:val="00E403B8"/>
    <w:rsid w:val="00E405C2"/>
    <w:rsid w:val="00E406FE"/>
    <w:rsid w:val="00E4085B"/>
    <w:rsid w:val="00E40D05"/>
    <w:rsid w:val="00E4288E"/>
    <w:rsid w:val="00E428CC"/>
    <w:rsid w:val="00E4345B"/>
    <w:rsid w:val="00E43AE7"/>
    <w:rsid w:val="00E43D06"/>
    <w:rsid w:val="00E441A8"/>
    <w:rsid w:val="00E44353"/>
    <w:rsid w:val="00E44630"/>
    <w:rsid w:val="00E44BEF"/>
    <w:rsid w:val="00E44FC7"/>
    <w:rsid w:val="00E45109"/>
    <w:rsid w:val="00E456A5"/>
    <w:rsid w:val="00E45B20"/>
    <w:rsid w:val="00E465F1"/>
    <w:rsid w:val="00E4674E"/>
    <w:rsid w:val="00E46879"/>
    <w:rsid w:val="00E47EC5"/>
    <w:rsid w:val="00E50244"/>
    <w:rsid w:val="00E50316"/>
    <w:rsid w:val="00E50B74"/>
    <w:rsid w:val="00E5148F"/>
    <w:rsid w:val="00E5199E"/>
    <w:rsid w:val="00E52471"/>
    <w:rsid w:val="00E52A66"/>
    <w:rsid w:val="00E53893"/>
    <w:rsid w:val="00E53BF8"/>
    <w:rsid w:val="00E54075"/>
    <w:rsid w:val="00E54359"/>
    <w:rsid w:val="00E544C9"/>
    <w:rsid w:val="00E54CBA"/>
    <w:rsid w:val="00E556DA"/>
    <w:rsid w:val="00E562D2"/>
    <w:rsid w:val="00E56C63"/>
    <w:rsid w:val="00E56CBE"/>
    <w:rsid w:val="00E576B3"/>
    <w:rsid w:val="00E608D8"/>
    <w:rsid w:val="00E6092B"/>
    <w:rsid w:val="00E609E7"/>
    <w:rsid w:val="00E60BA1"/>
    <w:rsid w:val="00E61D33"/>
    <w:rsid w:val="00E62958"/>
    <w:rsid w:val="00E632C7"/>
    <w:rsid w:val="00E63419"/>
    <w:rsid w:val="00E63C9C"/>
    <w:rsid w:val="00E647B7"/>
    <w:rsid w:val="00E64964"/>
    <w:rsid w:val="00E649A4"/>
    <w:rsid w:val="00E65D8A"/>
    <w:rsid w:val="00E66758"/>
    <w:rsid w:val="00E67679"/>
    <w:rsid w:val="00E7114A"/>
    <w:rsid w:val="00E711CE"/>
    <w:rsid w:val="00E713C1"/>
    <w:rsid w:val="00E71D7C"/>
    <w:rsid w:val="00E7359C"/>
    <w:rsid w:val="00E73A48"/>
    <w:rsid w:val="00E73D61"/>
    <w:rsid w:val="00E73FBC"/>
    <w:rsid w:val="00E73FF4"/>
    <w:rsid w:val="00E74268"/>
    <w:rsid w:val="00E743DB"/>
    <w:rsid w:val="00E749FB"/>
    <w:rsid w:val="00E751BD"/>
    <w:rsid w:val="00E766EC"/>
    <w:rsid w:val="00E76BA6"/>
    <w:rsid w:val="00E76BB6"/>
    <w:rsid w:val="00E76CC2"/>
    <w:rsid w:val="00E77DA2"/>
    <w:rsid w:val="00E77E57"/>
    <w:rsid w:val="00E80A5C"/>
    <w:rsid w:val="00E80DCF"/>
    <w:rsid w:val="00E81D04"/>
    <w:rsid w:val="00E8247C"/>
    <w:rsid w:val="00E82918"/>
    <w:rsid w:val="00E834C2"/>
    <w:rsid w:val="00E84B73"/>
    <w:rsid w:val="00E84BF1"/>
    <w:rsid w:val="00E879B5"/>
    <w:rsid w:val="00E87C48"/>
    <w:rsid w:val="00E903FD"/>
    <w:rsid w:val="00E90A4E"/>
    <w:rsid w:val="00E91783"/>
    <w:rsid w:val="00E91F59"/>
    <w:rsid w:val="00E92B3A"/>
    <w:rsid w:val="00E9368A"/>
    <w:rsid w:val="00E93699"/>
    <w:rsid w:val="00E942DA"/>
    <w:rsid w:val="00E94334"/>
    <w:rsid w:val="00E94812"/>
    <w:rsid w:val="00E94C45"/>
    <w:rsid w:val="00E95EC8"/>
    <w:rsid w:val="00E961A9"/>
    <w:rsid w:val="00E96538"/>
    <w:rsid w:val="00EA0201"/>
    <w:rsid w:val="00EA028B"/>
    <w:rsid w:val="00EA07FB"/>
    <w:rsid w:val="00EA0BA4"/>
    <w:rsid w:val="00EA0F01"/>
    <w:rsid w:val="00EA1651"/>
    <w:rsid w:val="00EA1805"/>
    <w:rsid w:val="00EA19BA"/>
    <w:rsid w:val="00EA234C"/>
    <w:rsid w:val="00EA2BC7"/>
    <w:rsid w:val="00EA3049"/>
    <w:rsid w:val="00EA50CC"/>
    <w:rsid w:val="00EA5A08"/>
    <w:rsid w:val="00EA5B46"/>
    <w:rsid w:val="00EA65C4"/>
    <w:rsid w:val="00EB03B7"/>
    <w:rsid w:val="00EB09BB"/>
    <w:rsid w:val="00EB0C0F"/>
    <w:rsid w:val="00EB1907"/>
    <w:rsid w:val="00EB2839"/>
    <w:rsid w:val="00EB286F"/>
    <w:rsid w:val="00EB29AA"/>
    <w:rsid w:val="00EB37AF"/>
    <w:rsid w:val="00EB3C92"/>
    <w:rsid w:val="00EB4209"/>
    <w:rsid w:val="00EB46ED"/>
    <w:rsid w:val="00EB4A7C"/>
    <w:rsid w:val="00EB4BC5"/>
    <w:rsid w:val="00EB4D9A"/>
    <w:rsid w:val="00EB50D3"/>
    <w:rsid w:val="00EB528E"/>
    <w:rsid w:val="00EB5BE8"/>
    <w:rsid w:val="00EB60D5"/>
    <w:rsid w:val="00EB61C4"/>
    <w:rsid w:val="00EB642C"/>
    <w:rsid w:val="00EB6BF3"/>
    <w:rsid w:val="00EB6D90"/>
    <w:rsid w:val="00EB6F67"/>
    <w:rsid w:val="00EB72B2"/>
    <w:rsid w:val="00EB72E2"/>
    <w:rsid w:val="00EB787A"/>
    <w:rsid w:val="00EC19F9"/>
    <w:rsid w:val="00EC2459"/>
    <w:rsid w:val="00EC27E4"/>
    <w:rsid w:val="00EC2B16"/>
    <w:rsid w:val="00EC2B4C"/>
    <w:rsid w:val="00EC2B6C"/>
    <w:rsid w:val="00EC3AA9"/>
    <w:rsid w:val="00EC3CF5"/>
    <w:rsid w:val="00EC3FFB"/>
    <w:rsid w:val="00EC4797"/>
    <w:rsid w:val="00EC64ED"/>
    <w:rsid w:val="00EC6730"/>
    <w:rsid w:val="00EC6FFA"/>
    <w:rsid w:val="00EC71DC"/>
    <w:rsid w:val="00EC7FE5"/>
    <w:rsid w:val="00ED0EE0"/>
    <w:rsid w:val="00ED11F9"/>
    <w:rsid w:val="00ED164C"/>
    <w:rsid w:val="00ED19A2"/>
    <w:rsid w:val="00ED2301"/>
    <w:rsid w:val="00ED26E0"/>
    <w:rsid w:val="00ED2723"/>
    <w:rsid w:val="00ED2D4E"/>
    <w:rsid w:val="00ED3708"/>
    <w:rsid w:val="00ED3B20"/>
    <w:rsid w:val="00ED477C"/>
    <w:rsid w:val="00ED4A58"/>
    <w:rsid w:val="00ED5100"/>
    <w:rsid w:val="00ED57B5"/>
    <w:rsid w:val="00ED5DB0"/>
    <w:rsid w:val="00ED76AD"/>
    <w:rsid w:val="00ED77BD"/>
    <w:rsid w:val="00EE01FF"/>
    <w:rsid w:val="00EE0D2E"/>
    <w:rsid w:val="00EE119C"/>
    <w:rsid w:val="00EE15A2"/>
    <w:rsid w:val="00EE15EF"/>
    <w:rsid w:val="00EE19AA"/>
    <w:rsid w:val="00EE2466"/>
    <w:rsid w:val="00EE2B28"/>
    <w:rsid w:val="00EE347A"/>
    <w:rsid w:val="00EE38EA"/>
    <w:rsid w:val="00EE4418"/>
    <w:rsid w:val="00EE58E0"/>
    <w:rsid w:val="00EE637B"/>
    <w:rsid w:val="00EE6871"/>
    <w:rsid w:val="00EE6B29"/>
    <w:rsid w:val="00EE6BA0"/>
    <w:rsid w:val="00EE6C57"/>
    <w:rsid w:val="00EE7D36"/>
    <w:rsid w:val="00EF0772"/>
    <w:rsid w:val="00EF0CBC"/>
    <w:rsid w:val="00EF2211"/>
    <w:rsid w:val="00EF243E"/>
    <w:rsid w:val="00EF252E"/>
    <w:rsid w:val="00EF2E05"/>
    <w:rsid w:val="00EF3131"/>
    <w:rsid w:val="00EF32F4"/>
    <w:rsid w:val="00EF3549"/>
    <w:rsid w:val="00EF3908"/>
    <w:rsid w:val="00EF3EE0"/>
    <w:rsid w:val="00EF3F51"/>
    <w:rsid w:val="00EF3FB4"/>
    <w:rsid w:val="00EF4D79"/>
    <w:rsid w:val="00EF54C5"/>
    <w:rsid w:val="00EF63A9"/>
    <w:rsid w:val="00EF7257"/>
    <w:rsid w:val="00EF7438"/>
    <w:rsid w:val="00F00013"/>
    <w:rsid w:val="00F00035"/>
    <w:rsid w:val="00F004CC"/>
    <w:rsid w:val="00F00B0B"/>
    <w:rsid w:val="00F013C5"/>
    <w:rsid w:val="00F013FF"/>
    <w:rsid w:val="00F015CF"/>
    <w:rsid w:val="00F02208"/>
    <w:rsid w:val="00F02CBF"/>
    <w:rsid w:val="00F0318F"/>
    <w:rsid w:val="00F03700"/>
    <w:rsid w:val="00F03AF4"/>
    <w:rsid w:val="00F04055"/>
    <w:rsid w:val="00F04433"/>
    <w:rsid w:val="00F05119"/>
    <w:rsid w:val="00F05FAA"/>
    <w:rsid w:val="00F06BF8"/>
    <w:rsid w:val="00F06FF0"/>
    <w:rsid w:val="00F07323"/>
    <w:rsid w:val="00F07474"/>
    <w:rsid w:val="00F0758F"/>
    <w:rsid w:val="00F1093A"/>
    <w:rsid w:val="00F10BEF"/>
    <w:rsid w:val="00F11224"/>
    <w:rsid w:val="00F118B2"/>
    <w:rsid w:val="00F11C0F"/>
    <w:rsid w:val="00F124D2"/>
    <w:rsid w:val="00F1299D"/>
    <w:rsid w:val="00F1368D"/>
    <w:rsid w:val="00F13979"/>
    <w:rsid w:val="00F139F1"/>
    <w:rsid w:val="00F1507C"/>
    <w:rsid w:val="00F15E4B"/>
    <w:rsid w:val="00F15F35"/>
    <w:rsid w:val="00F16246"/>
    <w:rsid w:val="00F1685F"/>
    <w:rsid w:val="00F16E2F"/>
    <w:rsid w:val="00F1707B"/>
    <w:rsid w:val="00F171B9"/>
    <w:rsid w:val="00F1731A"/>
    <w:rsid w:val="00F174EC"/>
    <w:rsid w:val="00F17BF4"/>
    <w:rsid w:val="00F17F37"/>
    <w:rsid w:val="00F202CD"/>
    <w:rsid w:val="00F204DA"/>
    <w:rsid w:val="00F20C96"/>
    <w:rsid w:val="00F2111B"/>
    <w:rsid w:val="00F21C14"/>
    <w:rsid w:val="00F21DD9"/>
    <w:rsid w:val="00F21E10"/>
    <w:rsid w:val="00F21F59"/>
    <w:rsid w:val="00F2238A"/>
    <w:rsid w:val="00F22499"/>
    <w:rsid w:val="00F22E05"/>
    <w:rsid w:val="00F230A2"/>
    <w:rsid w:val="00F23379"/>
    <w:rsid w:val="00F245B5"/>
    <w:rsid w:val="00F2470F"/>
    <w:rsid w:val="00F257A1"/>
    <w:rsid w:val="00F2611E"/>
    <w:rsid w:val="00F27088"/>
    <w:rsid w:val="00F271C1"/>
    <w:rsid w:val="00F27266"/>
    <w:rsid w:val="00F27457"/>
    <w:rsid w:val="00F27A6F"/>
    <w:rsid w:val="00F30EE3"/>
    <w:rsid w:val="00F31646"/>
    <w:rsid w:val="00F32FDB"/>
    <w:rsid w:val="00F333A5"/>
    <w:rsid w:val="00F33557"/>
    <w:rsid w:val="00F3360A"/>
    <w:rsid w:val="00F339CC"/>
    <w:rsid w:val="00F34419"/>
    <w:rsid w:val="00F34883"/>
    <w:rsid w:val="00F3493B"/>
    <w:rsid w:val="00F3499D"/>
    <w:rsid w:val="00F35315"/>
    <w:rsid w:val="00F35B9F"/>
    <w:rsid w:val="00F36137"/>
    <w:rsid w:val="00F36F78"/>
    <w:rsid w:val="00F37106"/>
    <w:rsid w:val="00F37418"/>
    <w:rsid w:val="00F37803"/>
    <w:rsid w:val="00F4065F"/>
    <w:rsid w:val="00F40A02"/>
    <w:rsid w:val="00F41105"/>
    <w:rsid w:val="00F411FF"/>
    <w:rsid w:val="00F4204C"/>
    <w:rsid w:val="00F4260A"/>
    <w:rsid w:val="00F42B94"/>
    <w:rsid w:val="00F42E96"/>
    <w:rsid w:val="00F4351B"/>
    <w:rsid w:val="00F43B7D"/>
    <w:rsid w:val="00F43CF7"/>
    <w:rsid w:val="00F44124"/>
    <w:rsid w:val="00F4441D"/>
    <w:rsid w:val="00F44BE0"/>
    <w:rsid w:val="00F45F05"/>
    <w:rsid w:val="00F4688F"/>
    <w:rsid w:val="00F4720A"/>
    <w:rsid w:val="00F473C6"/>
    <w:rsid w:val="00F50D43"/>
    <w:rsid w:val="00F51C54"/>
    <w:rsid w:val="00F51CB4"/>
    <w:rsid w:val="00F51EA5"/>
    <w:rsid w:val="00F5262C"/>
    <w:rsid w:val="00F52772"/>
    <w:rsid w:val="00F53FFA"/>
    <w:rsid w:val="00F5408F"/>
    <w:rsid w:val="00F5435C"/>
    <w:rsid w:val="00F54402"/>
    <w:rsid w:val="00F54DB4"/>
    <w:rsid w:val="00F5558F"/>
    <w:rsid w:val="00F55687"/>
    <w:rsid w:val="00F560A0"/>
    <w:rsid w:val="00F56189"/>
    <w:rsid w:val="00F56C7A"/>
    <w:rsid w:val="00F56F2B"/>
    <w:rsid w:val="00F5732A"/>
    <w:rsid w:val="00F57C2D"/>
    <w:rsid w:val="00F61EBB"/>
    <w:rsid w:val="00F620F2"/>
    <w:rsid w:val="00F625C6"/>
    <w:rsid w:val="00F6276B"/>
    <w:rsid w:val="00F63B03"/>
    <w:rsid w:val="00F65175"/>
    <w:rsid w:val="00F65233"/>
    <w:rsid w:val="00F65BE1"/>
    <w:rsid w:val="00F65D9A"/>
    <w:rsid w:val="00F66026"/>
    <w:rsid w:val="00F66269"/>
    <w:rsid w:val="00F66919"/>
    <w:rsid w:val="00F70078"/>
    <w:rsid w:val="00F70C00"/>
    <w:rsid w:val="00F7193A"/>
    <w:rsid w:val="00F71B77"/>
    <w:rsid w:val="00F722EA"/>
    <w:rsid w:val="00F72D72"/>
    <w:rsid w:val="00F72E8D"/>
    <w:rsid w:val="00F744F3"/>
    <w:rsid w:val="00F75B93"/>
    <w:rsid w:val="00F75FA5"/>
    <w:rsid w:val="00F763B7"/>
    <w:rsid w:val="00F77B0A"/>
    <w:rsid w:val="00F77D96"/>
    <w:rsid w:val="00F806D3"/>
    <w:rsid w:val="00F812AB"/>
    <w:rsid w:val="00F813CC"/>
    <w:rsid w:val="00F819F5"/>
    <w:rsid w:val="00F822B8"/>
    <w:rsid w:val="00F8252D"/>
    <w:rsid w:val="00F82CDF"/>
    <w:rsid w:val="00F83CF9"/>
    <w:rsid w:val="00F848EB"/>
    <w:rsid w:val="00F86238"/>
    <w:rsid w:val="00F864BE"/>
    <w:rsid w:val="00F86567"/>
    <w:rsid w:val="00F86617"/>
    <w:rsid w:val="00F9037B"/>
    <w:rsid w:val="00F903FC"/>
    <w:rsid w:val="00F9195C"/>
    <w:rsid w:val="00F91D50"/>
    <w:rsid w:val="00F923F8"/>
    <w:rsid w:val="00F92E84"/>
    <w:rsid w:val="00F92ED5"/>
    <w:rsid w:val="00F9381A"/>
    <w:rsid w:val="00F93D67"/>
    <w:rsid w:val="00F94276"/>
    <w:rsid w:val="00F9433B"/>
    <w:rsid w:val="00F959F6"/>
    <w:rsid w:val="00F95B7E"/>
    <w:rsid w:val="00F96307"/>
    <w:rsid w:val="00F96353"/>
    <w:rsid w:val="00F96541"/>
    <w:rsid w:val="00F971EA"/>
    <w:rsid w:val="00F973BC"/>
    <w:rsid w:val="00FA0E23"/>
    <w:rsid w:val="00FA13A4"/>
    <w:rsid w:val="00FA17A4"/>
    <w:rsid w:val="00FA346D"/>
    <w:rsid w:val="00FA372C"/>
    <w:rsid w:val="00FA3E79"/>
    <w:rsid w:val="00FA54F4"/>
    <w:rsid w:val="00FA6A58"/>
    <w:rsid w:val="00FA70D3"/>
    <w:rsid w:val="00FA752C"/>
    <w:rsid w:val="00FA788F"/>
    <w:rsid w:val="00FA7F9A"/>
    <w:rsid w:val="00FB0C06"/>
    <w:rsid w:val="00FB15F8"/>
    <w:rsid w:val="00FB1F6E"/>
    <w:rsid w:val="00FB2A16"/>
    <w:rsid w:val="00FB3E05"/>
    <w:rsid w:val="00FB4251"/>
    <w:rsid w:val="00FB468E"/>
    <w:rsid w:val="00FB4D55"/>
    <w:rsid w:val="00FB5216"/>
    <w:rsid w:val="00FB5F8C"/>
    <w:rsid w:val="00FB601C"/>
    <w:rsid w:val="00FB6DE7"/>
    <w:rsid w:val="00FB7188"/>
    <w:rsid w:val="00FB775F"/>
    <w:rsid w:val="00FC0073"/>
    <w:rsid w:val="00FC011E"/>
    <w:rsid w:val="00FC0E06"/>
    <w:rsid w:val="00FC0E2C"/>
    <w:rsid w:val="00FC124F"/>
    <w:rsid w:val="00FC14D4"/>
    <w:rsid w:val="00FC15E2"/>
    <w:rsid w:val="00FC19A2"/>
    <w:rsid w:val="00FC1A6D"/>
    <w:rsid w:val="00FC1AA0"/>
    <w:rsid w:val="00FC1EA4"/>
    <w:rsid w:val="00FC2172"/>
    <w:rsid w:val="00FC27AB"/>
    <w:rsid w:val="00FC2F22"/>
    <w:rsid w:val="00FC323F"/>
    <w:rsid w:val="00FC3B85"/>
    <w:rsid w:val="00FC407F"/>
    <w:rsid w:val="00FC414F"/>
    <w:rsid w:val="00FC49CE"/>
    <w:rsid w:val="00FC5C45"/>
    <w:rsid w:val="00FC60CF"/>
    <w:rsid w:val="00FC6466"/>
    <w:rsid w:val="00FC6609"/>
    <w:rsid w:val="00FC6A38"/>
    <w:rsid w:val="00FC6FF5"/>
    <w:rsid w:val="00FD096E"/>
    <w:rsid w:val="00FD09AF"/>
    <w:rsid w:val="00FD0B41"/>
    <w:rsid w:val="00FD1206"/>
    <w:rsid w:val="00FD1899"/>
    <w:rsid w:val="00FD1E9C"/>
    <w:rsid w:val="00FD2CE7"/>
    <w:rsid w:val="00FD34EA"/>
    <w:rsid w:val="00FD36BC"/>
    <w:rsid w:val="00FD4189"/>
    <w:rsid w:val="00FD4917"/>
    <w:rsid w:val="00FD5399"/>
    <w:rsid w:val="00FD5766"/>
    <w:rsid w:val="00FD5AD8"/>
    <w:rsid w:val="00FD5EA0"/>
    <w:rsid w:val="00FD611F"/>
    <w:rsid w:val="00FD69A4"/>
    <w:rsid w:val="00FD73F1"/>
    <w:rsid w:val="00FD761E"/>
    <w:rsid w:val="00FD7A87"/>
    <w:rsid w:val="00FD7AB8"/>
    <w:rsid w:val="00FE06B4"/>
    <w:rsid w:val="00FE0A8E"/>
    <w:rsid w:val="00FE1317"/>
    <w:rsid w:val="00FE1EA6"/>
    <w:rsid w:val="00FE2060"/>
    <w:rsid w:val="00FE30E0"/>
    <w:rsid w:val="00FE3639"/>
    <w:rsid w:val="00FE376E"/>
    <w:rsid w:val="00FE4056"/>
    <w:rsid w:val="00FE5A1C"/>
    <w:rsid w:val="00FE779B"/>
    <w:rsid w:val="00FF0722"/>
    <w:rsid w:val="00FF0DC5"/>
    <w:rsid w:val="00FF11CE"/>
    <w:rsid w:val="00FF1786"/>
    <w:rsid w:val="00FF192D"/>
    <w:rsid w:val="00FF1A6D"/>
    <w:rsid w:val="00FF1C6F"/>
    <w:rsid w:val="00FF1D7B"/>
    <w:rsid w:val="00FF1E64"/>
    <w:rsid w:val="00FF30B0"/>
    <w:rsid w:val="00FF3141"/>
    <w:rsid w:val="00FF5162"/>
    <w:rsid w:val="00FF5CD4"/>
    <w:rsid w:val="00FF6774"/>
    <w:rsid w:val="00FF7A5A"/>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uiPriority="99" w:qFormat="1"/>
    <w:lsdException w:name="Body Text" w:uiPriority="99"/>
    <w:lsdException w:name="Body Text Indent" w:uiPriority="99"/>
    <w:lsdException w:name="Subtitle" w:uiPriority="99" w:qFormat="1"/>
    <w:lsdException w:name="Salutation" w:uiPriority="99"/>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6245A"/>
    <w:pPr>
      <w:widowControl w:val="0"/>
      <w:autoSpaceDE w:val="0"/>
      <w:autoSpaceDN w:val="0"/>
      <w:adjustRightInd w:val="0"/>
    </w:pPr>
    <w:rPr>
      <w:rFonts w:ascii="Arial" w:hAnsi="Arial"/>
      <w:sz w:val="26"/>
      <w:szCs w:val="26"/>
    </w:rPr>
  </w:style>
  <w:style w:type="paragraph" w:styleId="1">
    <w:name w:val="heading 1"/>
    <w:basedOn w:val="a0"/>
    <w:next w:val="a0"/>
    <w:link w:val="10"/>
    <w:uiPriority w:val="99"/>
    <w:qFormat/>
    <w:pPr>
      <w:spacing w:before="108" w:after="108"/>
      <w:jc w:val="center"/>
      <w:outlineLvl w:val="0"/>
    </w:pPr>
    <w:rPr>
      <w:b/>
      <w:bCs/>
      <w:color w:val="26282F"/>
      <w:sz w:val="24"/>
      <w:szCs w:val="24"/>
    </w:rPr>
  </w:style>
  <w:style w:type="paragraph" w:styleId="2">
    <w:name w:val="heading 2"/>
    <w:basedOn w:val="1"/>
    <w:next w:val="a0"/>
    <w:link w:val="20"/>
    <w:uiPriority w:val="99"/>
    <w:qFormat/>
    <w:pPr>
      <w:spacing w:before="0" w:after="0"/>
      <w:jc w:val="both"/>
      <w:outlineLvl w:val="1"/>
    </w:pPr>
    <w:rPr>
      <w:b w:val="0"/>
      <w:bCs w:val="0"/>
      <w:color w:val="auto"/>
    </w:rPr>
  </w:style>
  <w:style w:type="paragraph" w:styleId="3">
    <w:name w:val="heading 3"/>
    <w:basedOn w:val="2"/>
    <w:next w:val="a0"/>
    <w:link w:val="30"/>
    <w:uiPriority w:val="99"/>
    <w:qFormat/>
    <w:pPr>
      <w:outlineLvl w:val="2"/>
    </w:pPr>
  </w:style>
  <w:style w:type="paragraph" w:styleId="4">
    <w:name w:val="heading 4"/>
    <w:basedOn w:val="3"/>
    <w:next w:val="a0"/>
    <w:link w:val="40"/>
    <w:uiPriority w:val="99"/>
    <w:qFormat/>
    <w:pPr>
      <w:outlineLvl w:val="3"/>
    </w:pPr>
  </w:style>
  <w:style w:type="paragraph" w:styleId="5">
    <w:name w:val="heading 5"/>
    <w:basedOn w:val="a0"/>
    <w:next w:val="a0"/>
    <w:link w:val="50"/>
    <w:uiPriority w:val="99"/>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uiPriority w:val="99"/>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uiPriority w:val="99"/>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uiPriority w:val="99"/>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uiPriority w:val="99"/>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uiPriority w:val="99"/>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uiPriority w:val="99"/>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uiPriority w:val="99"/>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uiPriority w:val="99"/>
    <w:rsid w:val="00CB697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uiPriority w:val="99"/>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2">
    <w:name w:val="Body Text Indent 2"/>
    <w:basedOn w:val="a0"/>
    <w:link w:val="23"/>
    <w:uiPriority w:val="99"/>
    <w:rsid w:val="00922FF9"/>
    <w:pPr>
      <w:ind w:firstLine="720"/>
      <w:jc w:val="both"/>
    </w:pPr>
    <w:rPr>
      <w:rFonts w:ascii="Times New Roman" w:hAnsi="Times New Roman"/>
      <w:spacing w:val="-1"/>
      <w:szCs w:val="24"/>
    </w:rPr>
  </w:style>
  <w:style w:type="character" w:customStyle="1" w:styleId="23">
    <w:name w:val="Основной текст с отступом 2 Знак"/>
    <w:link w:val="22"/>
    <w:uiPriority w:val="99"/>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uiPriority w:val="99"/>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4">
    <w:name w:val="Body Text 2"/>
    <w:basedOn w:val="a0"/>
    <w:link w:val="25"/>
    <w:uiPriority w:val="99"/>
    <w:rsid w:val="00A436F1"/>
    <w:pPr>
      <w:widowControl/>
      <w:autoSpaceDE/>
      <w:autoSpaceDN/>
      <w:adjustRightInd/>
      <w:spacing w:after="120" w:line="480" w:lineRule="auto"/>
    </w:pPr>
    <w:rPr>
      <w:rFonts w:ascii="Calibri" w:hAnsi="Calibri"/>
      <w:sz w:val="22"/>
      <w:szCs w:val="22"/>
      <w:lang w:eastAsia="en-US"/>
    </w:rPr>
  </w:style>
  <w:style w:type="character" w:customStyle="1" w:styleId="25">
    <w:name w:val="Основной текст 2 Знак"/>
    <w:link w:val="24"/>
    <w:uiPriority w:val="99"/>
    <w:rsid w:val="00A436F1"/>
    <w:rPr>
      <w:rFonts w:ascii="Calibri" w:hAnsi="Calibri"/>
      <w:sz w:val="22"/>
      <w:szCs w:val="22"/>
      <w:lang w:val="ru-RU" w:eastAsia="en-US" w:bidi="ar-SA"/>
    </w:rPr>
  </w:style>
  <w:style w:type="character" w:customStyle="1" w:styleId="50">
    <w:name w:val="Заголовок 5 Знак"/>
    <w:link w:val="5"/>
    <w:uiPriority w:val="99"/>
    <w:rsid w:val="00A97CE1"/>
    <w:rPr>
      <w:b/>
      <w:bCs/>
      <w:color w:val="FF6600"/>
      <w:sz w:val="24"/>
      <w:szCs w:val="24"/>
      <w:lang w:val="ru-RU" w:eastAsia="ru-RU" w:bidi="ar-SA"/>
    </w:rPr>
  </w:style>
  <w:style w:type="paragraph" w:customStyle="1" w:styleId="xl64">
    <w:name w:val="xl64"/>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uiPriority w:val="99"/>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uiPriority w:val="1"/>
    <w:qFormat/>
    <w:rsid w:val="002068D6"/>
    <w:rPr>
      <w:sz w:val="24"/>
      <w:szCs w:val="24"/>
    </w:rPr>
  </w:style>
  <w:style w:type="paragraph" w:customStyle="1" w:styleId="11">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uiPriority w:val="99"/>
    <w:rsid w:val="00E352C6"/>
    <w:rPr>
      <w:rFonts w:ascii="Times New Roman" w:hAnsi="Times New Roman" w:cs="Times New Roman"/>
    </w:rPr>
  </w:style>
  <w:style w:type="paragraph" w:styleId="affff7">
    <w:name w:val="footer"/>
    <w:basedOn w:val="a0"/>
    <w:link w:val="affff8"/>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uiPriority w:val="99"/>
    <w:rsid w:val="00E352C6"/>
    <w:rPr>
      <w:rFonts w:ascii="Times New Roman" w:hAnsi="Times New Roman" w:cs="Times New Roman"/>
    </w:rPr>
  </w:style>
  <w:style w:type="character" w:customStyle="1" w:styleId="Heading1Char">
    <w:name w:val="Heading 1 Char"/>
    <w:uiPriority w:val="99"/>
    <w:rsid w:val="00E352C6"/>
    <w:rPr>
      <w:rFonts w:ascii="Times New Roman" w:hAnsi="Times New Roman" w:cs="Times New Roman"/>
      <w:sz w:val="24"/>
      <w:szCs w:val="24"/>
      <w:lang w:val="x-none" w:eastAsia="ru-RU"/>
    </w:rPr>
  </w:style>
  <w:style w:type="character" w:customStyle="1" w:styleId="Heading2Char">
    <w:name w:val="Heading 2 Char"/>
    <w:uiPriority w:val="99"/>
    <w:rsid w:val="00E352C6"/>
    <w:rPr>
      <w:rFonts w:ascii="Times New Roman" w:hAnsi="Times New Roman" w:cs="Times New Roman"/>
      <w:b/>
      <w:caps/>
      <w:sz w:val="26"/>
      <w:szCs w:val="26"/>
      <w:lang w:val="x-none" w:eastAsia="ru-RU"/>
    </w:rPr>
  </w:style>
  <w:style w:type="paragraph" w:styleId="HTML">
    <w:name w:val="HTML Preformatted"/>
    <w:basedOn w:val="a0"/>
    <w:link w:val="HTML2"/>
    <w:uiPriority w:val="99"/>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uiPriority w:val="99"/>
    <w:rsid w:val="00E352C6"/>
    <w:rPr>
      <w:rFonts w:ascii="Courier New" w:hAnsi="Courier New" w:cs="Courier New"/>
      <w:sz w:val="20"/>
      <w:szCs w:val="20"/>
      <w:lang w:val="x-none" w:eastAsia="ru-RU"/>
    </w:rPr>
  </w:style>
  <w:style w:type="paragraph" w:customStyle="1" w:styleId="ConsNormal">
    <w:name w:val="ConsNormal"/>
    <w:uiPriority w:val="99"/>
    <w:rsid w:val="00E352C6"/>
    <w:pPr>
      <w:autoSpaceDE w:val="0"/>
      <w:autoSpaceDN w:val="0"/>
      <w:adjustRightInd w:val="0"/>
      <w:ind w:right="19772" w:firstLine="720"/>
    </w:pPr>
    <w:rPr>
      <w:rFonts w:ascii="Arial" w:hAnsi="Arial" w:cs="Arial"/>
    </w:rPr>
  </w:style>
  <w:style w:type="paragraph" w:styleId="affff9">
    <w:name w:val="Normal (Web)"/>
    <w:basedOn w:val="a0"/>
    <w:uiPriority w:val="99"/>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link w:val="affffb"/>
    <w:uiPriority w:val="99"/>
    <w:rsid w:val="00E352C6"/>
    <w:pPr>
      <w:widowControl/>
      <w:autoSpaceDE/>
      <w:autoSpaceDN/>
      <w:adjustRightInd/>
      <w:jc w:val="both"/>
    </w:pPr>
    <w:rPr>
      <w:rFonts w:ascii="Times New Roman" w:hAnsi="Times New Roman"/>
    </w:rPr>
  </w:style>
  <w:style w:type="character" w:customStyle="1" w:styleId="BodyText2Char">
    <w:name w:val="Body Text 2 Char"/>
    <w:uiPriority w:val="99"/>
    <w:rsid w:val="00E352C6"/>
    <w:rPr>
      <w:rFonts w:ascii="Times New Roman" w:hAnsi="Times New Roman" w:cs="Times New Roman"/>
      <w:sz w:val="26"/>
      <w:szCs w:val="26"/>
      <w:lang w:val="x-none" w:eastAsia="ru-RU"/>
    </w:rPr>
  </w:style>
  <w:style w:type="paragraph" w:styleId="affffc">
    <w:name w:val="Title"/>
    <w:basedOn w:val="a0"/>
    <w:link w:val="26"/>
    <w:uiPriority w:val="99"/>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uiPriority w:val="99"/>
    <w:rsid w:val="00E352C6"/>
    <w:rPr>
      <w:rFonts w:ascii="Times New Roman" w:hAnsi="Times New Roman" w:cs="Times New Roman"/>
      <w:sz w:val="26"/>
      <w:szCs w:val="26"/>
    </w:rPr>
  </w:style>
  <w:style w:type="paragraph" w:styleId="affffd">
    <w:name w:val="Body Text"/>
    <w:basedOn w:val="a0"/>
    <w:link w:val="affffe"/>
    <w:uiPriority w:val="99"/>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uiPriority w:val="99"/>
    <w:rsid w:val="00E352C6"/>
    <w:rPr>
      <w:rFonts w:ascii="Times New Roman" w:hAnsi="Times New Roman" w:cs="Times New Roman"/>
    </w:rPr>
  </w:style>
  <w:style w:type="character" w:styleId="afffff">
    <w:name w:val="Hyperlink"/>
    <w:uiPriority w:val="99"/>
    <w:rsid w:val="00E352C6"/>
    <w:rPr>
      <w:rFonts w:ascii="Times New Roman" w:hAnsi="Times New Roman" w:cs="Times New Roman"/>
      <w:color w:val="0000FF"/>
      <w:u w:val="single"/>
    </w:rPr>
  </w:style>
  <w:style w:type="character" w:customStyle="1" w:styleId="BodyTextIndent2Char">
    <w:name w:val="Body Text Indent 2 Char"/>
    <w:uiPriority w:val="99"/>
    <w:rsid w:val="00E352C6"/>
    <w:rPr>
      <w:rFonts w:ascii="Times New Roman" w:hAnsi="Times New Roman" w:cs="Times New Roman"/>
    </w:rPr>
  </w:style>
  <w:style w:type="paragraph" w:styleId="afffff0">
    <w:name w:val="List"/>
    <w:basedOn w:val="a0"/>
    <w:uiPriority w:val="99"/>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7">
    <w:name w:val="List 2"/>
    <w:basedOn w:val="a0"/>
    <w:uiPriority w:val="99"/>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8"/>
    <w:uiPriority w:val="99"/>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uiPriority w:val="99"/>
    <w:rsid w:val="00E352C6"/>
    <w:pPr>
      <w:widowControl/>
      <w:numPr>
        <w:numId w:val="1"/>
      </w:numPr>
      <w:autoSpaceDE/>
      <w:autoSpaceDN/>
      <w:adjustRightInd/>
      <w:spacing w:after="200" w:line="276" w:lineRule="auto"/>
    </w:pPr>
    <w:rPr>
      <w:rFonts w:ascii="Calibri" w:hAnsi="Calibri"/>
      <w:sz w:val="22"/>
      <w:szCs w:val="22"/>
      <w:lang w:eastAsia="en-US"/>
    </w:rPr>
  </w:style>
  <w:style w:type="paragraph" w:styleId="afffff2">
    <w:name w:val="caption"/>
    <w:basedOn w:val="a0"/>
    <w:next w:val="a0"/>
    <w:uiPriority w:val="99"/>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3">
    <w:name w:val="Subtitle"/>
    <w:basedOn w:val="a0"/>
    <w:link w:val="29"/>
    <w:uiPriority w:val="99"/>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link w:val="32"/>
    <w:uiPriority w:val="99"/>
    <w:rsid w:val="00E352C6"/>
    <w:pPr>
      <w:widowControl/>
      <w:autoSpaceDE/>
      <w:autoSpaceDN/>
      <w:adjustRightInd/>
      <w:ind w:firstLine="709"/>
      <w:jc w:val="both"/>
    </w:pPr>
    <w:rPr>
      <w:rFonts w:ascii="Times New Roman" w:hAnsi="Times New Roman"/>
      <w:lang w:eastAsia="en-US"/>
    </w:rPr>
  </w:style>
  <w:style w:type="character" w:styleId="afffff4">
    <w:name w:val="page number"/>
    <w:basedOn w:val="a1"/>
    <w:uiPriority w:val="99"/>
    <w:rsid w:val="00E352C6"/>
  </w:style>
  <w:style w:type="character" w:customStyle="1" w:styleId="affff3">
    <w:name w:val="Текст выноски Знак"/>
    <w:link w:val="affff2"/>
    <w:uiPriority w:val="99"/>
    <w:rsid w:val="00E352C6"/>
    <w:rPr>
      <w:rFonts w:ascii="Tahoma" w:hAnsi="Tahoma" w:cs="Tahoma"/>
      <w:sz w:val="16"/>
      <w:szCs w:val="16"/>
      <w:lang w:val="ru-RU" w:eastAsia="ru-RU" w:bidi="ar-SA"/>
    </w:rPr>
  </w:style>
  <w:style w:type="paragraph" w:styleId="33">
    <w:name w:val="Body Text 3"/>
    <w:basedOn w:val="a0"/>
    <w:link w:val="34"/>
    <w:rsid w:val="00E352C6"/>
    <w:pPr>
      <w:widowControl/>
      <w:autoSpaceDE/>
      <w:autoSpaceDN/>
      <w:adjustRightInd/>
      <w:spacing w:after="120" w:line="276" w:lineRule="auto"/>
    </w:pPr>
    <w:rPr>
      <w:rFonts w:ascii="Calibri" w:hAnsi="Calibri"/>
      <w:sz w:val="16"/>
      <w:szCs w:val="16"/>
      <w:lang w:eastAsia="en-US"/>
    </w:rPr>
  </w:style>
  <w:style w:type="character" w:customStyle="1" w:styleId="34">
    <w:name w:val="Основной текст 3 Знак"/>
    <w:link w:val="33"/>
    <w:rsid w:val="00E352C6"/>
    <w:rPr>
      <w:rFonts w:ascii="Calibri" w:hAnsi="Calibri"/>
      <w:sz w:val="16"/>
      <w:szCs w:val="16"/>
      <w:lang w:val="ru-RU" w:eastAsia="en-US" w:bidi="ar-SA"/>
    </w:rPr>
  </w:style>
  <w:style w:type="numbering" w:customStyle="1" w:styleId="12">
    <w:name w:val="Нет списка1"/>
    <w:next w:val="a3"/>
    <w:uiPriority w:val="99"/>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3">
    <w:name w:val="Сетка таблицы1"/>
    <w:basedOn w:val="a2"/>
    <w:next w:val="affff0"/>
    <w:uiPriority w:val="99"/>
    <w:rsid w:val="00E352C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Нижний колонтитул Знак"/>
    <w:link w:val="affff7"/>
    <w:uiPriority w:val="99"/>
    <w:locked/>
    <w:rsid w:val="00E352C6"/>
    <w:rPr>
      <w:rFonts w:ascii="Calibri" w:hAnsi="Calibri"/>
      <w:sz w:val="22"/>
      <w:szCs w:val="22"/>
      <w:lang w:val="ru-RU" w:eastAsia="en-US" w:bidi="ar-SA"/>
    </w:rPr>
  </w:style>
  <w:style w:type="character" w:customStyle="1" w:styleId="30">
    <w:name w:val="Заголовок 3 Знак"/>
    <w:link w:val="3"/>
    <w:uiPriority w:val="99"/>
    <w:rsid w:val="00E352C6"/>
    <w:rPr>
      <w:rFonts w:ascii="Arial" w:hAnsi="Arial"/>
      <w:sz w:val="24"/>
      <w:szCs w:val="24"/>
      <w:lang w:val="ru-RU" w:eastAsia="ru-RU" w:bidi="ar-SA"/>
    </w:rPr>
  </w:style>
  <w:style w:type="character" w:customStyle="1" w:styleId="40">
    <w:name w:val="Заголовок 4 Знак"/>
    <w:link w:val="4"/>
    <w:uiPriority w:val="99"/>
    <w:rsid w:val="00E352C6"/>
    <w:rPr>
      <w:rFonts w:ascii="Arial" w:hAnsi="Arial"/>
      <w:sz w:val="24"/>
      <w:szCs w:val="24"/>
      <w:lang w:val="ru-RU" w:eastAsia="ru-RU" w:bidi="ar-SA"/>
    </w:rPr>
  </w:style>
  <w:style w:type="character" w:customStyle="1" w:styleId="60">
    <w:name w:val="Заголовок 6 Знак"/>
    <w:link w:val="6"/>
    <w:uiPriority w:val="99"/>
    <w:rsid w:val="00E352C6"/>
    <w:rPr>
      <w:b/>
      <w:sz w:val="24"/>
      <w:szCs w:val="24"/>
      <w:lang w:val="ru-RU" w:eastAsia="ru-RU" w:bidi="ar-SA"/>
    </w:rPr>
  </w:style>
  <w:style w:type="character" w:customStyle="1" w:styleId="70">
    <w:name w:val="Заголовок 7 Знак"/>
    <w:link w:val="7"/>
    <w:uiPriority w:val="99"/>
    <w:rsid w:val="00E352C6"/>
    <w:rPr>
      <w:b/>
      <w:sz w:val="28"/>
      <w:szCs w:val="24"/>
      <w:lang w:val="ru-RU" w:eastAsia="ru-RU" w:bidi="ar-SA"/>
    </w:rPr>
  </w:style>
  <w:style w:type="character" w:customStyle="1" w:styleId="80">
    <w:name w:val="Заголовок 8 Знак"/>
    <w:link w:val="8"/>
    <w:uiPriority w:val="99"/>
    <w:rsid w:val="00E352C6"/>
    <w:rPr>
      <w:b/>
      <w:bCs/>
      <w:sz w:val="24"/>
      <w:szCs w:val="24"/>
      <w:lang w:val="ru-RU" w:eastAsia="ru-RU" w:bidi="ar-SA"/>
    </w:rPr>
  </w:style>
  <w:style w:type="character" w:customStyle="1" w:styleId="90">
    <w:name w:val="Заголовок 9 Знак"/>
    <w:link w:val="9"/>
    <w:uiPriority w:val="99"/>
    <w:rsid w:val="00E352C6"/>
    <w:rPr>
      <w:b/>
      <w:bCs/>
      <w:sz w:val="24"/>
      <w:szCs w:val="24"/>
      <w:lang w:val="ru-RU" w:eastAsia="ru-RU" w:bidi="ar-SA"/>
    </w:rPr>
  </w:style>
  <w:style w:type="numbering" w:customStyle="1" w:styleId="2a">
    <w:name w:val="Нет списка2"/>
    <w:next w:val="a3"/>
    <w:uiPriority w:val="99"/>
    <w:semiHidden/>
    <w:rsid w:val="00E352C6"/>
  </w:style>
  <w:style w:type="paragraph" w:customStyle="1" w:styleId="ConsCell">
    <w:name w:val="ConsCell"/>
    <w:uiPriority w:val="99"/>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uiPriority w:val="99"/>
    <w:rsid w:val="00E352C6"/>
    <w:pPr>
      <w:widowControl w:val="0"/>
      <w:autoSpaceDE w:val="0"/>
      <w:autoSpaceDN w:val="0"/>
      <w:adjustRightInd w:val="0"/>
      <w:ind w:right="19772"/>
    </w:pPr>
    <w:rPr>
      <w:rFonts w:ascii="Courier New" w:hAnsi="Courier New" w:cs="Courier New"/>
    </w:rPr>
  </w:style>
  <w:style w:type="character" w:styleId="afffff5">
    <w:name w:val="annotation reference"/>
    <w:uiPriority w:val="99"/>
    <w:rsid w:val="00E352C6"/>
    <w:rPr>
      <w:sz w:val="16"/>
      <w:szCs w:val="16"/>
    </w:rPr>
  </w:style>
  <w:style w:type="paragraph" w:styleId="afffff6">
    <w:name w:val="annotation text"/>
    <w:basedOn w:val="a0"/>
    <w:link w:val="afffff7"/>
    <w:uiPriority w:val="99"/>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8">
    <w:name w:val="НИР"/>
    <w:basedOn w:val="a0"/>
    <w:uiPriority w:val="99"/>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9">
    <w:name w:val="Знак Знак"/>
    <w:semiHidden/>
    <w:rsid w:val="00E352C6"/>
    <w:rPr>
      <w:sz w:val="24"/>
      <w:szCs w:val="24"/>
      <w:lang w:val="ru-RU" w:eastAsia="ru-RU" w:bidi="ar-SA"/>
    </w:rPr>
  </w:style>
  <w:style w:type="character" w:customStyle="1" w:styleId="14">
    <w:name w:val="Знак Знак1"/>
    <w:rsid w:val="00E352C6"/>
    <w:rPr>
      <w:sz w:val="24"/>
      <w:szCs w:val="24"/>
      <w:lang w:val="ru-RU" w:eastAsia="ru-RU" w:bidi="ar-SA"/>
    </w:rPr>
  </w:style>
  <w:style w:type="paragraph" w:styleId="afff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b"/>
    <w:uiPriority w:val="99"/>
    <w:rsid w:val="00E352C6"/>
    <w:pPr>
      <w:widowControl/>
      <w:autoSpaceDE/>
      <w:autoSpaceDN/>
      <w:adjustRightInd/>
    </w:pPr>
    <w:rPr>
      <w:rFonts w:ascii="Times New Roman" w:hAnsi="Times New Roman"/>
      <w:sz w:val="20"/>
      <w:szCs w:val="20"/>
    </w:rPr>
  </w:style>
  <w:style w:type="character" w:customStyle="1" w:styleId="afffffb">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a"/>
    <w:uiPriority w:val="99"/>
    <w:rsid w:val="00E352C6"/>
    <w:rPr>
      <w:lang w:val="ru-RU" w:eastAsia="ru-RU" w:bidi="ar-SA"/>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352C6"/>
  </w:style>
  <w:style w:type="character" w:styleId="afffffc">
    <w:name w:val="footnote reference"/>
    <w:uiPriority w:val="99"/>
    <w:rsid w:val="00E352C6"/>
    <w:rPr>
      <w:vertAlign w:val="superscript"/>
    </w:rPr>
  </w:style>
  <w:style w:type="character" w:styleId="afffffd">
    <w:name w:val="FollowedHyperlink"/>
    <w:uiPriority w:val="99"/>
    <w:unhideWhenUsed/>
    <w:rsid w:val="00E352C6"/>
    <w:rPr>
      <w:color w:val="800080"/>
      <w:u w:val="single"/>
    </w:rPr>
  </w:style>
  <w:style w:type="paragraph" w:customStyle="1" w:styleId="font6">
    <w:name w:val="font6"/>
    <w:basedOn w:val="a0"/>
    <w:uiPriority w:val="99"/>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uiPriority w:val="99"/>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character" w:customStyle="1" w:styleId="10">
    <w:name w:val="Заголовок 1 Знак"/>
    <w:link w:val="1"/>
    <w:uiPriority w:val="99"/>
    <w:rsid w:val="00B46521"/>
    <w:rPr>
      <w:rFonts w:ascii="Arial" w:hAnsi="Arial"/>
      <w:b/>
      <w:bCs/>
      <w:color w:val="26282F"/>
      <w:sz w:val="24"/>
      <w:szCs w:val="24"/>
    </w:rPr>
  </w:style>
  <w:style w:type="character" w:customStyle="1" w:styleId="affffb">
    <w:name w:val="Основной текст с отступом Знак"/>
    <w:link w:val="affffa"/>
    <w:uiPriority w:val="99"/>
    <w:rsid w:val="002E2922"/>
    <w:rPr>
      <w:sz w:val="26"/>
      <w:szCs w:val="26"/>
    </w:rPr>
  </w:style>
  <w:style w:type="character" w:customStyle="1" w:styleId="20">
    <w:name w:val="Заголовок 2 Знак"/>
    <w:link w:val="2"/>
    <w:uiPriority w:val="99"/>
    <w:rsid w:val="002E2922"/>
    <w:rPr>
      <w:rFonts w:ascii="Arial" w:hAnsi="Arial"/>
      <w:sz w:val="24"/>
      <w:szCs w:val="24"/>
    </w:rPr>
  </w:style>
  <w:style w:type="paragraph" w:customStyle="1" w:styleId="ConsPlusTitle">
    <w:name w:val="ConsPlusTitle"/>
    <w:rsid w:val="002E2922"/>
    <w:pPr>
      <w:widowControl w:val="0"/>
      <w:autoSpaceDE w:val="0"/>
      <w:autoSpaceDN w:val="0"/>
    </w:pPr>
    <w:rPr>
      <w:rFonts w:ascii="Calibri" w:hAnsi="Calibri" w:cs="Calibri"/>
      <w:b/>
      <w:sz w:val="22"/>
    </w:rPr>
  </w:style>
  <w:style w:type="paragraph" w:customStyle="1" w:styleId="ConsPlusDocList">
    <w:name w:val="ConsPlusDocList"/>
    <w:rsid w:val="002E2922"/>
    <w:pPr>
      <w:widowControl w:val="0"/>
      <w:autoSpaceDE w:val="0"/>
      <w:autoSpaceDN w:val="0"/>
    </w:pPr>
    <w:rPr>
      <w:rFonts w:ascii="Courier New" w:hAnsi="Courier New" w:cs="Courier New"/>
    </w:rPr>
  </w:style>
  <w:style w:type="paragraph" w:customStyle="1" w:styleId="ConsPlusTitlePage">
    <w:name w:val="ConsPlusTitlePage"/>
    <w:rsid w:val="002E2922"/>
    <w:pPr>
      <w:widowControl w:val="0"/>
      <w:autoSpaceDE w:val="0"/>
      <w:autoSpaceDN w:val="0"/>
    </w:pPr>
    <w:rPr>
      <w:rFonts w:ascii="Tahoma" w:hAnsi="Tahoma" w:cs="Tahoma"/>
    </w:rPr>
  </w:style>
  <w:style w:type="paragraph" w:customStyle="1" w:styleId="ConsPlusJurTerm">
    <w:name w:val="ConsPlusJurTerm"/>
    <w:rsid w:val="002E2922"/>
    <w:pPr>
      <w:widowControl w:val="0"/>
      <w:autoSpaceDE w:val="0"/>
      <w:autoSpaceDN w:val="0"/>
    </w:pPr>
    <w:rPr>
      <w:rFonts w:ascii="Tahoma" w:hAnsi="Tahoma" w:cs="Tahoma"/>
      <w:sz w:val="26"/>
    </w:rPr>
  </w:style>
  <w:style w:type="paragraph" w:customStyle="1" w:styleId="ConsPlusTextList">
    <w:name w:val="ConsPlusTextList"/>
    <w:rsid w:val="002E2922"/>
    <w:pPr>
      <w:widowControl w:val="0"/>
      <w:autoSpaceDE w:val="0"/>
      <w:autoSpaceDN w:val="0"/>
    </w:pPr>
    <w:rPr>
      <w:rFonts w:ascii="Arial" w:hAnsi="Arial" w:cs="Arial"/>
    </w:rPr>
  </w:style>
  <w:style w:type="character" w:styleId="afffffe">
    <w:name w:val="Strong"/>
    <w:uiPriority w:val="22"/>
    <w:qFormat/>
    <w:rsid w:val="002E2922"/>
    <w:rPr>
      <w:b/>
      <w:bCs/>
    </w:rPr>
  </w:style>
  <w:style w:type="character" w:customStyle="1" w:styleId="affffe">
    <w:name w:val="Основной текст Знак"/>
    <w:link w:val="affffd"/>
    <w:uiPriority w:val="99"/>
    <w:rsid w:val="002E2922"/>
    <w:rPr>
      <w:rFonts w:ascii="Calibri" w:hAnsi="Calibri"/>
      <w:sz w:val="22"/>
      <w:szCs w:val="22"/>
      <w:lang w:eastAsia="en-US"/>
    </w:rPr>
  </w:style>
  <w:style w:type="character" w:customStyle="1" w:styleId="HTML2">
    <w:name w:val="Стандартный HTML Знак2"/>
    <w:link w:val="HTML"/>
    <w:uiPriority w:val="99"/>
    <w:locked/>
    <w:rsid w:val="002E2922"/>
    <w:rPr>
      <w:rFonts w:ascii="Courier New" w:hAnsi="Courier New" w:cs="Courier New"/>
    </w:rPr>
  </w:style>
  <w:style w:type="paragraph" w:customStyle="1" w:styleId="16">
    <w:name w:val="Абзац списка1"/>
    <w:basedOn w:val="a0"/>
    <w:uiPriority w:val="99"/>
    <w:rsid w:val="002E2922"/>
    <w:pPr>
      <w:widowControl/>
      <w:autoSpaceDE/>
      <w:autoSpaceDN/>
      <w:adjustRightInd/>
      <w:spacing w:after="200" w:line="276" w:lineRule="auto"/>
      <w:ind w:left="720"/>
    </w:pPr>
    <w:rPr>
      <w:rFonts w:ascii="Calibri" w:hAnsi="Calibri"/>
      <w:sz w:val="22"/>
      <w:szCs w:val="22"/>
      <w:lang w:eastAsia="en-US"/>
    </w:rPr>
  </w:style>
  <w:style w:type="character" w:customStyle="1" w:styleId="HTML0">
    <w:name w:val="Стандартный HTML Знак"/>
    <w:uiPriority w:val="99"/>
    <w:semiHidden/>
    <w:rsid w:val="002E2922"/>
    <w:rPr>
      <w:rFonts w:ascii="Consolas" w:eastAsia="Times New Roman" w:hAnsi="Consolas" w:cs="Consolas"/>
      <w:sz w:val="20"/>
      <w:szCs w:val="20"/>
      <w:lang w:eastAsia="ru-RU"/>
    </w:rPr>
  </w:style>
  <w:style w:type="character" w:customStyle="1" w:styleId="HTML3">
    <w:name w:val="Стандартный HTML Знак3"/>
    <w:uiPriority w:val="99"/>
    <w:semiHidden/>
    <w:rsid w:val="002E2922"/>
    <w:rPr>
      <w:rFonts w:ascii="Courier New" w:hAnsi="Courier New" w:cs="Courier New"/>
      <w:sz w:val="20"/>
      <w:szCs w:val="20"/>
      <w:lang w:val="x-none" w:eastAsia="en-US"/>
    </w:rPr>
  </w:style>
  <w:style w:type="character" w:customStyle="1" w:styleId="HTML1">
    <w:name w:val="Стандартный HTML Знак1"/>
    <w:uiPriority w:val="99"/>
    <w:semiHidden/>
    <w:rsid w:val="002E2922"/>
    <w:rPr>
      <w:rFonts w:ascii="Courier New" w:hAnsi="Courier New"/>
      <w:sz w:val="20"/>
      <w:lang w:val="x-none" w:eastAsia="en-US"/>
    </w:rPr>
  </w:style>
  <w:style w:type="character" w:customStyle="1" w:styleId="HTML11">
    <w:name w:val="Стандартный HTML Знак11"/>
    <w:uiPriority w:val="99"/>
    <w:semiHidden/>
    <w:rsid w:val="002E2922"/>
    <w:rPr>
      <w:rFonts w:ascii="Courier New" w:hAnsi="Courier New"/>
      <w:sz w:val="20"/>
      <w:lang w:val="x-none" w:eastAsia="en-US"/>
    </w:rPr>
  </w:style>
  <w:style w:type="character" w:customStyle="1" w:styleId="2b">
    <w:name w:val="Основной текст с отступом Знак2"/>
    <w:uiPriority w:val="99"/>
    <w:locked/>
    <w:rsid w:val="002E2922"/>
    <w:rPr>
      <w:sz w:val="26"/>
    </w:rPr>
  </w:style>
  <w:style w:type="character" w:customStyle="1" w:styleId="35">
    <w:name w:val="Основной текст с отступом Знак3"/>
    <w:uiPriority w:val="99"/>
    <w:semiHidden/>
    <w:rsid w:val="002E2922"/>
    <w:rPr>
      <w:rFonts w:ascii="Calibri" w:hAnsi="Calibri" w:cs="Times New Roman"/>
      <w:lang w:val="x-none" w:eastAsia="en-US"/>
    </w:rPr>
  </w:style>
  <w:style w:type="character" w:customStyle="1" w:styleId="17">
    <w:name w:val="Основной текст с отступом Знак1"/>
    <w:uiPriority w:val="99"/>
    <w:semiHidden/>
    <w:rsid w:val="002E2922"/>
    <w:rPr>
      <w:rFonts w:ascii="Calibri" w:hAnsi="Calibri"/>
      <w:lang w:val="x-none" w:eastAsia="en-US"/>
    </w:rPr>
  </w:style>
  <w:style w:type="character" w:customStyle="1" w:styleId="110">
    <w:name w:val="Основной текст с отступом Знак11"/>
    <w:uiPriority w:val="99"/>
    <w:semiHidden/>
    <w:rsid w:val="002E2922"/>
    <w:rPr>
      <w:rFonts w:ascii="Calibri" w:hAnsi="Calibri"/>
      <w:lang w:val="x-none" w:eastAsia="en-US"/>
    </w:rPr>
  </w:style>
  <w:style w:type="character" w:customStyle="1" w:styleId="26">
    <w:name w:val="Название Знак2"/>
    <w:link w:val="affffc"/>
    <w:uiPriority w:val="99"/>
    <w:locked/>
    <w:rsid w:val="002E2922"/>
    <w:rPr>
      <w:sz w:val="26"/>
      <w:szCs w:val="26"/>
      <w:lang w:eastAsia="en-US"/>
    </w:rPr>
  </w:style>
  <w:style w:type="character" w:customStyle="1" w:styleId="affffff">
    <w:name w:val="Название Знак"/>
    <w:uiPriority w:val="10"/>
    <w:rsid w:val="002E2922"/>
    <w:rPr>
      <w:rFonts w:ascii="Cambria" w:eastAsia="Times New Roman" w:hAnsi="Cambria" w:cs="Times New Roman"/>
      <w:color w:val="17365D"/>
      <w:spacing w:val="5"/>
      <w:kern w:val="28"/>
      <w:sz w:val="52"/>
      <w:szCs w:val="52"/>
      <w:lang w:eastAsia="ru-RU"/>
    </w:rPr>
  </w:style>
  <w:style w:type="character" w:customStyle="1" w:styleId="36">
    <w:name w:val="Название Знак3"/>
    <w:uiPriority w:val="10"/>
    <w:rsid w:val="002E2922"/>
    <w:rPr>
      <w:rFonts w:ascii="Cambria" w:eastAsia="Times New Roman" w:hAnsi="Cambria" w:cs="Times New Roman"/>
      <w:b/>
      <w:bCs/>
      <w:kern w:val="28"/>
      <w:sz w:val="32"/>
      <w:szCs w:val="32"/>
      <w:lang w:val="x-none" w:eastAsia="en-US"/>
    </w:rPr>
  </w:style>
  <w:style w:type="character" w:customStyle="1" w:styleId="18">
    <w:name w:val="Название Знак1"/>
    <w:rsid w:val="002E2922"/>
    <w:rPr>
      <w:rFonts w:ascii="Calibri Light" w:hAnsi="Calibri Light"/>
      <w:b/>
      <w:kern w:val="28"/>
      <w:sz w:val="32"/>
      <w:lang w:val="x-none" w:eastAsia="en-US"/>
    </w:rPr>
  </w:style>
  <w:style w:type="character" w:customStyle="1" w:styleId="111">
    <w:name w:val="Название Знак11"/>
    <w:uiPriority w:val="99"/>
    <w:rsid w:val="002E2922"/>
    <w:rPr>
      <w:rFonts w:ascii="Calibri Light" w:hAnsi="Calibri Light"/>
      <w:b/>
      <w:kern w:val="28"/>
      <w:sz w:val="32"/>
      <w:lang w:val="x-none" w:eastAsia="en-US"/>
    </w:rPr>
  </w:style>
  <w:style w:type="character" w:customStyle="1" w:styleId="2c">
    <w:name w:val="Основной текст Знак2"/>
    <w:uiPriority w:val="99"/>
    <w:locked/>
    <w:rsid w:val="002E2922"/>
    <w:rPr>
      <w:rFonts w:ascii="Calibri" w:hAnsi="Calibri"/>
      <w:sz w:val="22"/>
      <w:lang w:val="x-none" w:eastAsia="en-US"/>
    </w:rPr>
  </w:style>
  <w:style w:type="character" w:customStyle="1" w:styleId="37">
    <w:name w:val="Основной текст Знак3"/>
    <w:uiPriority w:val="99"/>
    <w:semiHidden/>
    <w:rsid w:val="002E2922"/>
    <w:rPr>
      <w:rFonts w:ascii="Calibri" w:hAnsi="Calibri" w:cs="Times New Roman"/>
      <w:lang w:val="x-none" w:eastAsia="en-US"/>
    </w:rPr>
  </w:style>
  <w:style w:type="character" w:customStyle="1" w:styleId="19">
    <w:name w:val="Основной текст Знак1"/>
    <w:uiPriority w:val="99"/>
    <w:semiHidden/>
    <w:rsid w:val="002E2922"/>
    <w:rPr>
      <w:rFonts w:ascii="Calibri" w:hAnsi="Calibri"/>
      <w:lang w:val="x-none" w:eastAsia="en-US"/>
    </w:rPr>
  </w:style>
  <w:style w:type="character" w:customStyle="1" w:styleId="112">
    <w:name w:val="Основной текст Знак11"/>
    <w:uiPriority w:val="99"/>
    <w:semiHidden/>
    <w:rsid w:val="002E2922"/>
    <w:rPr>
      <w:rFonts w:ascii="Calibri" w:hAnsi="Calibri"/>
      <w:lang w:val="x-none" w:eastAsia="en-US"/>
    </w:rPr>
  </w:style>
  <w:style w:type="character" w:customStyle="1" w:styleId="220">
    <w:name w:val="Основной текст с отступом 2 Знак2"/>
    <w:uiPriority w:val="99"/>
    <w:locked/>
    <w:rsid w:val="002E2922"/>
    <w:rPr>
      <w:lang w:val="x-none"/>
    </w:rPr>
  </w:style>
  <w:style w:type="character" w:customStyle="1" w:styleId="230">
    <w:name w:val="Основной текст с отступом 2 Знак3"/>
    <w:uiPriority w:val="99"/>
    <w:semiHidden/>
    <w:rsid w:val="002E2922"/>
    <w:rPr>
      <w:rFonts w:ascii="Calibri" w:hAnsi="Calibri" w:cs="Times New Roman"/>
      <w:lang w:val="x-none" w:eastAsia="en-US"/>
    </w:rPr>
  </w:style>
  <w:style w:type="character" w:customStyle="1" w:styleId="210">
    <w:name w:val="Основной текст с отступом 2 Знак1"/>
    <w:uiPriority w:val="99"/>
    <w:semiHidden/>
    <w:rsid w:val="002E2922"/>
    <w:rPr>
      <w:rFonts w:ascii="Calibri" w:hAnsi="Calibri"/>
      <w:lang w:val="x-none" w:eastAsia="en-US"/>
    </w:rPr>
  </w:style>
  <w:style w:type="character" w:customStyle="1" w:styleId="211">
    <w:name w:val="Основной текст с отступом 2 Знак11"/>
    <w:uiPriority w:val="99"/>
    <w:semiHidden/>
    <w:rsid w:val="002E2922"/>
    <w:rPr>
      <w:rFonts w:ascii="Calibri" w:hAnsi="Calibri"/>
      <w:lang w:val="x-none" w:eastAsia="en-US"/>
    </w:rPr>
  </w:style>
  <w:style w:type="character" w:customStyle="1" w:styleId="28">
    <w:name w:val="Приветствие Знак2"/>
    <w:link w:val="afffff1"/>
    <w:uiPriority w:val="99"/>
    <w:locked/>
    <w:rsid w:val="002E2922"/>
    <w:rPr>
      <w:rFonts w:ascii="Calibri" w:hAnsi="Calibri"/>
      <w:sz w:val="22"/>
      <w:szCs w:val="22"/>
      <w:lang w:eastAsia="en-US"/>
    </w:rPr>
  </w:style>
  <w:style w:type="character" w:customStyle="1" w:styleId="affffff0">
    <w:name w:val="Приветствие Знак"/>
    <w:uiPriority w:val="99"/>
    <w:semiHidden/>
    <w:rsid w:val="002E2922"/>
    <w:rPr>
      <w:rFonts w:ascii="Arial" w:eastAsia="Times New Roman" w:hAnsi="Arial" w:cs="Arial"/>
      <w:sz w:val="24"/>
      <w:szCs w:val="24"/>
      <w:lang w:eastAsia="ru-RU"/>
    </w:rPr>
  </w:style>
  <w:style w:type="character" w:customStyle="1" w:styleId="38">
    <w:name w:val="Приветствие Знак3"/>
    <w:uiPriority w:val="99"/>
    <w:semiHidden/>
    <w:rsid w:val="002E2922"/>
    <w:rPr>
      <w:rFonts w:ascii="Calibri" w:hAnsi="Calibri" w:cs="Times New Roman"/>
      <w:lang w:val="x-none" w:eastAsia="en-US"/>
    </w:rPr>
  </w:style>
  <w:style w:type="character" w:customStyle="1" w:styleId="1a">
    <w:name w:val="Приветствие Знак1"/>
    <w:uiPriority w:val="99"/>
    <w:semiHidden/>
    <w:rsid w:val="002E2922"/>
    <w:rPr>
      <w:rFonts w:ascii="Calibri" w:hAnsi="Calibri"/>
      <w:lang w:val="x-none" w:eastAsia="en-US"/>
    </w:rPr>
  </w:style>
  <w:style w:type="character" w:customStyle="1" w:styleId="113">
    <w:name w:val="Приветствие Знак11"/>
    <w:uiPriority w:val="99"/>
    <w:semiHidden/>
    <w:rsid w:val="002E2922"/>
    <w:rPr>
      <w:rFonts w:ascii="Calibri" w:hAnsi="Calibri"/>
      <w:lang w:val="x-none" w:eastAsia="en-US"/>
    </w:rPr>
  </w:style>
  <w:style w:type="character" w:customStyle="1" w:styleId="29">
    <w:name w:val="Подзаголовок Знак2"/>
    <w:link w:val="afffff3"/>
    <w:uiPriority w:val="99"/>
    <w:locked/>
    <w:rsid w:val="002E2922"/>
    <w:rPr>
      <w:rFonts w:ascii="Arial" w:hAnsi="Arial" w:cs="Arial"/>
      <w:sz w:val="24"/>
      <w:szCs w:val="24"/>
      <w:lang w:eastAsia="en-US"/>
    </w:rPr>
  </w:style>
  <w:style w:type="character" w:customStyle="1" w:styleId="affffff1">
    <w:name w:val="Подзаголовок Знак"/>
    <w:uiPriority w:val="11"/>
    <w:rsid w:val="002E2922"/>
    <w:rPr>
      <w:rFonts w:ascii="Cambria" w:eastAsia="Times New Roman" w:hAnsi="Cambria" w:cs="Times New Roman"/>
      <w:i/>
      <w:iCs/>
      <w:color w:val="4F81BD"/>
      <w:spacing w:val="15"/>
      <w:sz w:val="24"/>
      <w:szCs w:val="24"/>
      <w:lang w:eastAsia="ru-RU"/>
    </w:rPr>
  </w:style>
  <w:style w:type="character" w:customStyle="1" w:styleId="39">
    <w:name w:val="Подзаголовок Знак3"/>
    <w:uiPriority w:val="11"/>
    <w:rsid w:val="002E2922"/>
    <w:rPr>
      <w:rFonts w:ascii="Cambria" w:eastAsia="Times New Roman" w:hAnsi="Cambria" w:cs="Times New Roman"/>
      <w:sz w:val="24"/>
      <w:szCs w:val="24"/>
      <w:lang w:val="x-none" w:eastAsia="en-US"/>
    </w:rPr>
  </w:style>
  <w:style w:type="character" w:customStyle="1" w:styleId="1b">
    <w:name w:val="Подзаголовок Знак1"/>
    <w:uiPriority w:val="99"/>
    <w:rsid w:val="002E2922"/>
    <w:rPr>
      <w:rFonts w:ascii="Calibri Light" w:hAnsi="Calibri Light"/>
      <w:sz w:val="24"/>
      <w:lang w:val="x-none" w:eastAsia="en-US"/>
    </w:rPr>
  </w:style>
  <w:style w:type="character" w:customStyle="1" w:styleId="114">
    <w:name w:val="Подзаголовок Знак11"/>
    <w:uiPriority w:val="99"/>
    <w:rsid w:val="002E2922"/>
    <w:rPr>
      <w:rFonts w:ascii="Calibri Light" w:hAnsi="Calibri Light"/>
      <w:sz w:val="24"/>
      <w:lang w:val="x-none" w:eastAsia="en-US"/>
    </w:rPr>
  </w:style>
  <w:style w:type="character" w:customStyle="1" w:styleId="32">
    <w:name w:val="Основной текст с отступом 3 Знак"/>
    <w:link w:val="31"/>
    <w:uiPriority w:val="99"/>
    <w:rsid w:val="002E2922"/>
    <w:rPr>
      <w:sz w:val="26"/>
      <w:szCs w:val="26"/>
      <w:lang w:eastAsia="en-US"/>
    </w:rPr>
  </w:style>
  <w:style w:type="character" w:customStyle="1" w:styleId="afffff7">
    <w:name w:val="Текст примечания Знак"/>
    <w:link w:val="afffff6"/>
    <w:uiPriority w:val="99"/>
    <w:rsid w:val="002E2922"/>
  </w:style>
  <w:style w:type="paragraph" w:customStyle="1" w:styleId="1c">
    <w:name w:val="Без интервала1"/>
    <w:uiPriority w:val="99"/>
    <w:rsid w:val="002E2922"/>
    <w:rPr>
      <w:sz w:val="24"/>
      <w:szCs w:val="24"/>
    </w:rPr>
  </w:style>
  <w:style w:type="paragraph" w:customStyle="1" w:styleId="2d">
    <w:name w:val="Абзац списка2"/>
    <w:basedOn w:val="a0"/>
    <w:uiPriority w:val="99"/>
    <w:rsid w:val="002E2922"/>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5">
    <w:name w:val="Нет списка11"/>
    <w:next w:val="a3"/>
    <w:uiPriority w:val="99"/>
    <w:semiHidden/>
    <w:unhideWhenUsed/>
    <w:rsid w:val="002E2922"/>
  </w:style>
  <w:style w:type="table" w:customStyle="1" w:styleId="116">
    <w:name w:val="Сетка таблицы11"/>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E2922"/>
  </w:style>
  <w:style w:type="numbering" w:customStyle="1" w:styleId="3a">
    <w:name w:val="Нет списка3"/>
    <w:next w:val="a3"/>
    <w:uiPriority w:val="99"/>
    <w:semiHidden/>
    <w:unhideWhenUsed/>
    <w:rsid w:val="002E2922"/>
  </w:style>
  <w:style w:type="table" w:customStyle="1" w:styleId="121">
    <w:name w:val="Сетка таблицы12"/>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2E2922"/>
  </w:style>
  <w:style w:type="numbering" w:customStyle="1" w:styleId="41">
    <w:name w:val="Нет списка4"/>
    <w:next w:val="a3"/>
    <w:uiPriority w:val="99"/>
    <w:semiHidden/>
    <w:unhideWhenUsed/>
    <w:rsid w:val="002E2922"/>
  </w:style>
  <w:style w:type="table" w:customStyle="1" w:styleId="131">
    <w:name w:val="Сетка таблицы13"/>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2E2922"/>
  </w:style>
  <w:style w:type="numbering" w:customStyle="1" w:styleId="51">
    <w:name w:val="Нет списка5"/>
    <w:next w:val="a3"/>
    <w:uiPriority w:val="99"/>
    <w:semiHidden/>
    <w:unhideWhenUsed/>
    <w:rsid w:val="002E2922"/>
  </w:style>
  <w:style w:type="table" w:customStyle="1" w:styleId="141">
    <w:name w:val="Сетка таблицы14"/>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2E2922"/>
  </w:style>
  <w:style w:type="character" w:styleId="affffff2">
    <w:name w:val="Subtle Emphasis"/>
    <w:uiPriority w:val="19"/>
    <w:qFormat/>
    <w:rsid w:val="002E2922"/>
    <w:rPr>
      <w:i/>
      <w:iCs/>
      <w:color w:val="808080"/>
    </w:rPr>
  </w:style>
  <w:style w:type="numbering" w:customStyle="1" w:styleId="61">
    <w:name w:val="Нет списка6"/>
    <w:next w:val="a3"/>
    <w:uiPriority w:val="99"/>
    <w:semiHidden/>
    <w:unhideWhenUsed/>
    <w:rsid w:val="002E2922"/>
  </w:style>
  <w:style w:type="numbering" w:customStyle="1" w:styleId="160">
    <w:name w:val="Нет списка16"/>
    <w:next w:val="a3"/>
    <w:uiPriority w:val="99"/>
    <w:semiHidden/>
    <w:unhideWhenUsed/>
    <w:rsid w:val="002E2922"/>
  </w:style>
  <w:style w:type="table" w:customStyle="1" w:styleId="62">
    <w:name w:val="Сетка таблицы6"/>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2E2922"/>
  </w:style>
  <w:style w:type="numbering" w:customStyle="1" w:styleId="212">
    <w:name w:val="Нет списка21"/>
    <w:next w:val="a3"/>
    <w:uiPriority w:val="99"/>
    <w:semiHidden/>
    <w:unhideWhenUsed/>
    <w:rsid w:val="002E2922"/>
  </w:style>
  <w:style w:type="numbering" w:customStyle="1" w:styleId="1210">
    <w:name w:val="Нет списка121"/>
    <w:next w:val="a3"/>
    <w:uiPriority w:val="99"/>
    <w:semiHidden/>
    <w:unhideWhenUsed/>
    <w:rsid w:val="002E2922"/>
  </w:style>
  <w:style w:type="numbering" w:customStyle="1" w:styleId="310">
    <w:name w:val="Нет списка31"/>
    <w:next w:val="a3"/>
    <w:uiPriority w:val="99"/>
    <w:semiHidden/>
    <w:unhideWhenUsed/>
    <w:rsid w:val="002E2922"/>
  </w:style>
  <w:style w:type="numbering" w:customStyle="1" w:styleId="1310">
    <w:name w:val="Нет списка131"/>
    <w:next w:val="a3"/>
    <w:uiPriority w:val="99"/>
    <w:semiHidden/>
    <w:unhideWhenUsed/>
    <w:rsid w:val="002E2922"/>
  </w:style>
  <w:style w:type="numbering" w:customStyle="1" w:styleId="410">
    <w:name w:val="Нет списка41"/>
    <w:next w:val="a3"/>
    <w:uiPriority w:val="99"/>
    <w:semiHidden/>
    <w:unhideWhenUsed/>
    <w:rsid w:val="002E2922"/>
  </w:style>
  <w:style w:type="numbering" w:customStyle="1" w:styleId="1410">
    <w:name w:val="Нет списка141"/>
    <w:next w:val="a3"/>
    <w:uiPriority w:val="99"/>
    <w:semiHidden/>
    <w:unhideWhenUsed/>
    <w:rsid w:val="002E2922"/>
  </w:style>
  <w:style w:type="numbering" w:customStyle="1" w:styleId="510">
    <w:name w:val="Нет списка51"/>
    <w:next w:val="a3"/>
    <w:uiPriority w:val="99"/>
    <w:semiHidden/>
    <w:unhideWhenUsed/>
    <w:rsid w:val="002E2922"/>
  </w:style>
  <w:style w:type="numbering" w:customStyle="1" w:styleId="151">
    <w:name w:val="Нет списка151"/>
    <w:next w:val="a3"/>
    <w:uiPriority w:val="99"/>
    <w:semiHidden/>
    <w:unhideWhenUsed/>
    <w:rsid w:val="002E2922"/>
  </w:style>
  <w:style w:type="numbering" w:customStyle="1" w:styleId="71">
    <w:name w:val="Нет списка7"/>
    <w:next w:val="a3"/>
    <w:uiPriority w:val="99"/>
    <w:semiHidden/>
    <w:unhideWhenUsed/>
    <w:rsid w:val="002E2922"/>
  </w:style>
  <w:style w:type="numbering" w:customStyle="1" w:styleId="170">
    <w:name w:val="Нет списка17"/>
    <w:next w:val="a3"/>
    <w:uiPriority w:val="99"/>
    <w:semiHidden/>
    <w:unhideWhenUsed/>
    <w:rsid w:val="002E2922"/>
  </w:style>
  <w:style w:type="table" w:customStyle="1" w:styleId="72">
    <w:name w:val="Сетка таблицы7"/>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2E2922"/>
  </w:style>
  <w:style w:type="numbering" w:customStyle="1" w:styleId="221">
    <w:name w:val="Нет списка22"/>
    <w:next w:val="a3"/>
    <w:uiPriority w:val="99"/>
    <w:semiHidden/>
    <w:unhideWhenUsed/>
    <w:rsid w:val="002E2922"/>
  </w:style>
  <w:style w:type="numbering" w:customStyle="1" w:styleId="122">
    <w:name w:val="Нет списка122"/>
    <w:next w:val="a3"/>
    <w:uiPriority w:val="99"/>
    <w:semiHidden/>
    <w:unhideWhenUsed/>
    <w:rsid w:val="002E2922"/>
  </w:style>
  <w:style w:type="numbering" w:customStyle="1" w:styleId="320">
    <w:name w:val="Нет списка32"/>
    <w:next w:val="a3"/>
    <w:uiPriority w:val="99"/>
    <w:semiHidden/>
    <w:unhideWhenUsed/>
    <w:rsid w:val="002E2922"/>
  </w:style>
  <w:style w:type="numbering" w:customStyle="1" w:styleId="132">
    <w:name w:val="Нет списка132"/>
    <w:next w:val="a3"/>
    <w:uiPriority w:val="99"/>
    <w:semiHidden/>
    <w:unhideWhenUsed/>
    <w:rsid w:val="002E2922"/>
  </w:style>
  <w:style w:type="numbering" w:customStyle="1" w:styleId="420">
    <w:name w:val="Нет списка42"/>
    <w:next w:val="a3"/>
    <w:uiPriority w:val="99"/>
    <w:semiHidden/>
    <w:unhideWhenUsed/>
    <w:rsid w:val="002E2922"/>
  </w:style>
  <w:style w:type="numbering" w:customStyle="1" w:styleId="142">
    <w:name w:val="Нет списка142"/>
    <w:next w:val="a3"/>
    <w:uiPriority w:val="99"/>
    <w:semiHidden/>
    <w:unhideWhenUsed/>
    <w:rsid w:val="002E2922"/>
  </w:style>
  <w:style w:type="numbering" w:customStyle="1" w:styleId="520">
    <w:name w:val="Нет списка52"/>
    <w:next w:val="a3"/>
    <w:uiPriority w:val="99"/>
    <w:semiHidden/>
    <w:unhideWhenUsed/>
    <w:rsid w:val="002E2922"/>
  </w:style>
  <w:style w:type="numbering" w:customStyle="1" w:styleId="152">
    <w:name w:val="Нет списка152"/>
    <w:next w:val="a3"/>
    <w:uiPriority w:val="99"/>
    <w:semiHidden/>
    <w:unhideWhenUsed/>
    <w:rsid w:val="002E2922"/>
  </w:style>
  <w:style w:type="numbering" w:customStyle="1" w:styleId="81">
    <w:name w:val="Нет списка8"/>
    <w:next w:val="a3"/>
    <w:uiPriority w:val="99"/>
    <w:semiHidden/>
    <w:unhideWhenUsed/>
    <w:rsid w:val="002E2922"/>
  </w:style>
  <w:style w:type="numbering" w:customStyle="1" w:styleId="180">
    <w:name w:val="Нет списка18"/>
    <w:next w:val="a3"/>
    <w:uiPriority w:val="99"/>
    <w:semiHidden/>
    <w:unhideWhenUsed/>
    <w:rsid w:val="002E2922"/>
  </w:style>
  <w:style w:type="table" w:customStyle="1" w:styleId="82">
    <w:name w:val="Сетка таблицы8"/>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3"/>
    <w:uiPriority w:val="99"/>
    <w:semiHidden/>
    <w:unhideWhenUsed/>
    <w:rsid w:val="002E2922"/>
  </w:style>
  <w:style w:type="numbering" w:customStyle="1" w:styleId="231">
    <w:name w:val="Нет списка23"/>
    <w:next w:val="a3"/>
    <w:uiPriority w:val="99"/>
    <w:semiHidden/>
    <w:unhideWhenUsed/>
    <w:rsid w:val="002E2922"/>
  </w:style>
  <w:style w:type="numbering" w:customStyle="1" w:styleId="123">
    <w:name w:val="Нет списка123"/>
    <w:next w:val="a3"/>
    <w:uiPriority w:val="99"/>
    <w:semiHidden/>
    <w:unhideWhenUsed/>
    <w:rsid w:val="002E2922"/>
  </w:style>
  <w:style w:type="numbering" w:customStyle="1" w:styleId="330">
    <w:name w:val="Нет списка33"/>
    <w:next w:val="a3"/>
    <w:uiPriority w:val="99"/>
    <w:semiHidden/>
    <w:unhideWhenUsed/>
    <w:rsid w:val="002E2922"/>
  </w:style>
  <w:style w:type="numbering" w:customStyle="1" w:styleId="133">
    <w:name w:val="Нет списка133"/>
    <w:next w:val="a3"/>
    <w:uiPriority w:val="99"/>
    <w:semiHidden/>
    <w:unhideWhenUsed/>
    <w:rsid w:val="002E2922"/>
  </w:style>
  <w:style w:type="numbering" w:customStyle="1" w:styleId="43">
    <w:name w:val="Нет списка43"/>
    <w:next w:val="a3"/>
    <w:uiPriority w:val="99"/>
    <w:semiHidden/>
    <w:unhideWhenUsed/>
    <w:rsid w:val="002E2922"/>
  </w:style>
  <w:style w:type="numbering" w:customStyle="1" w:styleId="143">
    <w:name w:val="Нет списка143"/>
    <w:next w:val="a3"/>
    <w:uiPriority w:val="99"/>
    <w:semiHidden/>
    <w:unhideWhenUsed/>
    <w:rsid w:val="002E2922"/>
  </w:style>
  <w:style w:type="numbering" w:customStyle="1" w:styleId="53">
    <w:name w:val="Нет списка53"/>
    <w:next w:val="a3"/>
    <w:uiPriority w:val="99"/>
    <w:semiHidden/>
    <w:unhideWhenUsed/>
    <w:rsid w:val="002E2922"/>
  </w:style>
  <w:style w:type="numbering" w:customStyle="1" w:styleId="153">
    <w:name w:val="Нет списка153"/>
    <w:next w:val="a3"/>
    <w:uiPriority w:val="99"/>
    <w:semiHidden/>
    <w:unhideWhenUsed/>
    <w:rsid w:val="002E2922"/>
  </w:style>
  <w:style w:type="paragraph" w:customStyle="1" w:styleId="formattext">
    <w:name w:val="formattext"/>
    <w:basedOn w:val="a0"/>
    <w:rsid w:val="002E2922"/>
    <w:pPr>
      <w:widowControl/>
      <w:autoSpaceDE/>
      <w:autoSpaceDN/>
      <w:adjustRightInd/>
      <w:spacing w:before="100" w:beforeAutospacing="1" w:after="100" w:afterAutospacing="1"/>
    </w:pPr>
    <w:rPr>
      <w:rFonts w:ascii="Times New Roman" w:hAnsi="Times New Roman"/>
      <w:sz w:val="24"/>
      <w:szCs w:val="24"/>
    </w:rPr>
  </w:style>
  <w:style w:type="character" w:styleId="affffff3">
    <w:name w:val="Emphasis"/>
    <w:uiPriority w:val="20"/>
    <w:qFormat/>
    <w:rsid w:val="000475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uiPriority="99" w:qFormat="1"/>
    <w:lsdException w:name="Body Text" w:uiPriority="99"/>
    <w:lsdException w:name="Body Text Indent" w:uiPriority="99"/>
    <w:lsdException w:name="Subtitle" w:uiPriority="99" w:qFormat="1"/>
    <w:lsdException w:name="Salutation" w:uiPriority="99"/>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6245A"/>
    <w:pPr>
      <w:widowControl w:val="0"/>
      <w:autoSpaceDE w:val="0"/>
      <w:autoSpaceDN w:val="0"/>
      <w:adjustRightInd w:val="0"/>
    </w:pPr>
    <w:rPr>
      <w:rFonts w:ascii="Arial" w:hAnsi="Arial"/>
      <w:sz w:val="26"/>
      <w:szCs w:val="26"/>
    </w:rPr>
  </w:style>
  <w:style w:type="paragraph" w:styleId="1">
    <w:name w:val="heading 1"/>
    <w:basedOn w:val="a0"/>
    <w:next w:val="a0"/>
    <w:link w:val="10"/>
    <w:uiPriority w:val="99"/>
    <w:qFormat/>
    <w:pPr>
      <w:spacing w:before="108" w:after="108"/>
      <w:jc w:val="center"/>
      <w:outlineLvl w:val="0"/>
    </w:pPr>
    <w:rPr>
      <w:b/>
      <w:bCs/>
      <w:color w:val="26282F"/>
      <w:sz w:val="24"/>
      <w:szCs w:val="24"/>
    </w:rPr>
  </w:style>
  <w:style w:type="paragraph" w:styleId="2">
    <w:name w:val="heading 2"/>
    <w:basedOn w:val="1"/>
    <w:next w:val="a0"/>
    <w:link w:val="20"/>
    <w:uiPriority w:val="99"/>
    <w:qFormat/>
    <w:pPr>
      <w:spacing w:before="0" w:after="0"/>
      <w:jc w:val="both"/>
      <w:outlineLvl w:val="1"/>
    </w:pPr>
    <w:rPr>
      <w:b w:val="0"/>
      <w:bCs w:val="0"/>
      <w:color w:val="auto"/>
    </w:rPr>
  </w:style>
  <w:style w:type="paragraph" w:styleId="3">
    <w:name w:val="heading 3"/>
    <w:basedOn w:val="2"/>
    <w:next w:val="a0"/>
    <w:link w:val="30"/>
    <w:uiPriority w:val="99"/>
    <w:qFormat/>
    <w:pPr>
      <w:outlineLvl w:val="2"/>
    </w:pPr>
  </w:style>
  <w:style w:type="paragraph" w:styleId="4">
    <w:name w:val="heading 4"/>
    <w:basedOn w:val="3"/>
    <w:next w:val="a0"/>
    <w:link w:val="40"/>
    <w:uiPriority w:val="99"/>
    <w:qFormat/>
    <w:pPr>
      <w:outlineLvl w:val="3"/>
    </w:pPr>
  </w:style>
  <w:style w:type="paragraph" w:styleId="5">
    <w:name w:val="heading 5"/>
    <w:basedOn w:val="a0"/>
    <w:next w:val="a0"/>
    <w:link w:val="50"/>
    <w:uiPriority w:val="99"/>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uiPriority w:val="99"/>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uiPriority w:val="99"/>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uiPriority w:val="99"/>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uiPriority w:val="99"/>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uiPriority w:val="99"/>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uiPriority w:val="99"/>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uiPriority w:val="99"/>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uiPriority w:val="99"/>
    <w:rsid w:val="00CB697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uiPriority w:val="99"/>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2">
    <w:name w:val="Body Text Indent 2"/>
    <w:basedOn w:val="a0"/>
    <w:link w:val="23"/>
    <w:uiPriority w:val="99"/>
    <w:rsid w:val="00922FF9"/>
    <w:pPr>
      <w:ind w:firstLine="720"/>
      <w:jc w:val="both"/>
    </w:pPr>
    <w:rPr>
      <w:rFonts w:ascii="Times New Roman" w:hAnsi="Times New Roman"/>
      <w:spacing w:val="-1"/>
      <w:szCs w:val="24"/>
    </w:rPr>
  </w:style>
  <w:style w:type="character" w:customStyle="1" w:styleId="23">
    <w:name w:val="Основной текст с отступом 2 Знак"/>
    <w:link w:val="22"/>
    <w:uiPriority w:val="99"/>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uiPriority w:val="99"/>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4">
    <w:name w:val="Body Text 2"/>
    <w:basedOn w:val="a0"/>
    <w:link w:val="25"/>
    <w:uiPriority w:val="99"/>
    <w:rsid w:val="00A436F1"/>
    <w:pPr>
      <w:widowControl/>
      <w:autoSpaceDE/>
      <w:autoSpaceDN/>
      <w:adjustRightInd/>
      <w:spacing w:after="120" w:line="480" w:lineRule="auto"/>
    </w:pPr>
    <w:rPr>
      <w:rFonts w:ascii="Calibri" w:hAnsi="Calibri"/>
      <w:sz w:val="22"/>
      <w:szCs w:val="22"/>
      <w:lang w:eastAsia="en-US"/>
    </w:rPr>
  </w:style>
  <w:style w:type="character" w:customStyle="1" w:styleId="25">
    <w:name w:val="Основной текст 2 Знак"/>
    <w:link w:val="24"/>
    <w:uiPriority w:val="99"/>
    <w:rsid w:val="00A436F1"/>
    <w:rPr>
      <w:rFonts w:ascii="Calibri" w:hAnsi="Calibri"/>
      <w:sz w:val="22"/>
      <w:szCs w:val="22"/>
      <w:lang w:val="ru-RU" w:eastAsia="en-US" w:bidi="ar-SA"/>
    </w:rPr>
  </w:style>
  <w:style w:type="character" w:customStyle="1" w:styleId="50">
    <w:name w:val="Заголовок 5 Знак"/>
    <w:link w:val="5"/>
    <w:uiPriority w:val="99"/>
    <w:rsid w:val="00A97CE1"/>
    <w:rPr>
      <w:b/>
      <w:bCs/>
      <w:color w:val="FF6600"/>
      <w:sz w:val="24"/>
      <w:szCs w:val="24"/>
      <w:lang w:val="ru-RU" w:eastAsia="ru-RU" w:bidi="ar-SA"/>
    </w:rPr>
  </w:style>
  <w:style w:type="paragraph" w:customStyle="1" w:styleId="xl64">
    <w:name w:val="xl64"/>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uiPriority w:val="99"/>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uiPriority w:val="1"/>
    <w:qFormat/>
    <w:rsid w:val="002068D6"/>
    <w:rPr>
      <w:sz w:val="24"/>
      <w:szCs w:val="24"/>
    </w:rPr>
  </w:style>
  <w:style w:type="paragraph" w:customStyle="1" w:styleId="11">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uiPriority w:val="99"/>
    <w:rsid w:val="00E352C6"/>
    <w:rPr>
      <w:rFonts w:ascii="Times New Roman" w:hAnsi="Times New Roman" w:cs="Times New Roman"/>
    </w:rPr>
  </w:style>
  <w:style w:type="paragraph" w:styleId="affff7">
    <w:name w:val="footer"/>
    <w:basedOn w:val="a0"/>
    <w:link w:val="affff8"/>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uiPriority w:val="99"/>
    <w:rsid w:val="00E352C6"/>
    <w:rPr>
      <w:rFonts w:ascii="Times New Roman" w:hAnsi="Times New Roman" w:cs="Times New Roman"/>
    </w:rPr>
  </w:style>
  <w:style w:type="character" w:customStyle="1" w:styleId="Heading1Char">
    <w:name w:val="Heading 1 Char"/>
    <w:uiPriority w:val="99"/>
    <w:rsid w:val="00E352C6"/>
    <w:rPr>
      <w:rFonts w:ascii="Times New Roman" w:hAnsi="Times New Roman" w:cs="Times New Roman"/>
      <w:sz w:val="24"/>
      <w:szCs w:val="24"/>
      <w:lang w:val="x-none" w:eastAsia="ru-RU"/>
    </w:rPr>
  </w:style>
  <w:style w:type="character" w:customStyle="1" w:styleId="Heading2Char">
    <w:name w:val="Heading 2 Char"/>
    <w:uiPriority w:val="99"/>
    <w:rsid w:val="00E352C6"/>
    <w:rPr>
      <w:rFonts w:ascii="Times New Roman" w:hAnsi="Times New Roman" w:cs="Times New Roman"/>
      <w:b/>
      <w:caps/>
      <w:sz w:val="26"/>
      <w:szCs w:val="26"/>
      <w:lang w:val="x-none" w:eastAsia="ru-RU"/>
    </w:rPr>
  </w:style>
  <w:style w:type="paragraph" w:styleId="HTML">
    <w:name w:val="HTML Preformatted"/>
    <w:basedOn w:val="a0"/>
    <w:link w:val="HTML2"/>
    <w:uiPriority w:val="99"/>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uiPriority w:val="99"/>
    <w:rsid w:val="00E352C6"/>
    <w:rPr>
      <w:rFonts w:ascii="Courier New" w:hAnsi="Courier New" w:cs="Courier New"/>
      <w:sz w:val="20"/>
      <w:szCs w:val="20"/>
      <w:lang w:val="x-none" w:eastAsia="ru-RU"/>
    </w:rPr>
  </w:style>
  <w:style w:type="paragraph" w:customStyle="1" w:styleId="ConsNormal">
    <w:name w:val="ConsNormal"/>
    <w:uiPriority w:val="99"/>
    <w:rsid w:val="00E352C6"/>
    <w:pPr>
      <w:autoSpaceDE w:val="0"/>
      <w:autoSpaceDN w:val="0"/>
      <w:adjustRightInd w:val="0"/>
      <w:ind w:right="19772" w:firstLine="720"/>
    </w:pPr>
    <w:rPr>
      <w:rFonts w:ascii="Arial" w:hAnsi="Arial" w:cs="Arial"/>
    </w:rPr>
  </w:style>
  <w:style w:type="paragraph" w:styleId="affff9">
    <w:name w:val="Normal (Web)"/>
    <w:basedOn w:val="a0"/>
    <w:uiPriority w:val="99"/>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link w:val="affffb"/>
    <w:uiPriority w:val="99"/>
    <w:rsid w:val="00E352C6"/>
    <w:pPr>
      <w:widowControl/>
      <w:autoSpaceDE/>
      <w:autoSpaceDN/>
      <w:adjustRightInd/>
      <w:jc w:val="both"/>
    </w:pPr>
    <w:rPr>
      <w:rFonts w:ascii="Times New Roman" w:hAnsi="Times New Roman"/>
    </w:rPr>
  </w:style>
  <w:style w:type="character" w:customStyle="1" w:styleId="BodyText2Char">
    <w:name w:val="Body Text 2 Char"/>
    <w:uiPriority w:val="99"/>
    <w:rsid w:val="00E352C6"/>
    <w:rPr>
      <w:rFonts w:ascii="Times New Roman" w:hAnsi="Times New Roman" w:cs="Times New Roman"/>
      <w:sz w:val="26"/>
      <w:szCs w:val="26"/>
      <w:lang w:val="x-none" w:eastAsia="ru-RU"/>
    </w:rPr>
  </w:style>
  <w:style w:type="paragraph" w:styleId="affffc">
    <w:name w:val="Title"/>
    <w:basedOn w:val="a0"/>
    <w:link w:val="26"/>
    <w:uiPriority w:val="99"/>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uiPriority w:val="99"/>
    <w:rsid w:val="00E352C6"/>
    <w:rPr>
      <w:rFonts w:ascii="Times New Roman" w:hAnsi="Times New Roman" w:cs="Times New Roman"/>
      <w:sz w:val="26"/>
      <w:szCs w:val="26"/>
    </w:rPr>
  </w:style>
  <w:style w:type="paragraph" w:styleId="affffd">
    <w:name w:val="Body Text"/>
    <w:basedOn w:val="a0"/>
    <w:link w:val="affffe"/>
    <w:uiPriority w:val="99"/>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uiPriority w:val="99"/>
    <w:rsid w:val="00E352C6"/>
    <w:rPr>
      <w:rFonts w:ascii="Times New Roman" w:hAnsi="Times New Roman" w:cs="Times New Roman"/>
    </w:rPr>
  </w:style>
  <w:style w:type="character" w:styleId="afffff">
    <w:name w:val="Hyperlink"/>
    <w:uiPriority w:val="99"/>
    <w:rsid w:val="00E352C6"/>
    <w:rPr>
      <w:rFonts w:ascii="Times New Roman" w:hAnsi="Times New Roman" w:cs="Times New Roman"/>
      <w:color w:val="0000FF"/>
      <w:u w:val="single"/>
    </w:rPr>
  </w:style>
  <w:style w:type="character" w:customStyle="1" w:styleId="BodyTextIndent2Char">
    <w:name w:val="Body Text Indent 2 Char"/>
    <w:uiPriority w:val="99"/>
    <w:rsid w:val="00E352C6"/>
    <w:rPr>
      <w:rFonts w:ascii="Times New Roman" w:hAnsi="Times New Roman" w:cs="Times New Roman"/>
    </w:rPr>
  </w:style>
  <w:style w:type="paragraph" w:styleId="afffff0">
    <w:name w:val="List"/>
    <w:basedOn w:val="a0"/>
    <w:uiPriority w:val="99"/>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7">
    <w:name w:val="List 2"/>
    <w:basedOn w:val="a0"/>
    <w:uiPriority w:val="99"/>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8"/>
    <w:uiPriority w:val="99"/>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uiPriority w:val="99"/>
    <w:rsid w:val="00E352C6"/>
    <w:pPr>
      <w:widowControl/>
      <w:numPr>
        <w:numId w:val="1"/>
      </w:numPr>
      <w:autoSpaceDE/>
      <w:autoSpaceDN/>
      <w:adjustRightInd/>
      <w:spacing w:after="200" w:line="276" w:lineRule="auto"/>
    </w:pPr>
    <w:rPr>
      <w:rFonts w:ascii="Calibri" w:hAnsi="Calibri"/>
      <w:sz w:val="22"/>
      <w:szCs w:val="22"/>
      <w:lang w:eastAsia="en-US"/>
    </w:rPr>
  </w:style>
  <w:style w:type="paragraph" w:styleId="afffff2">
    <w:name w:val="caption"/>
    <w:basedOn w:val="a0"/>
    <w:next w:val="a0"/>
    <w:uiPriority w:val="99"/>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3">
    <w:name w:val="Subtitle"/>
    <w:basedOn w:val="a0"/>
    <w:link w:val="29"/>
    <w:uiPriority w:val="99"/>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link w:val="32"/>
    <w:uiPriority w:val="99"/>
    <w:rsid w:val="00E352C6"/>
    <w:pPr>
      <w:widowControl/>
      <w:autoSpaceDE/>
      <w:autoSpaceDN/>
      <w:adjustRightInd/>
      <w:ind w:firstLine="709"/>
      <w:jc w:val="both"/>
    </w:pPr>
    <w:rPr>
      <w:rFonts w:ascii="Times New Roman" w:hAnsi="Times New Roman"/>
      <w:lang w:eastAsia="en-US"/>
    </w:rPr>
  </w:style>
  <w:style w:type="character" w:styleId="afffff4">
    <w:name w:val="page number"/>
    <w:basedOn w:val="a1"/>
    <w:uiPriority w:val="99"/>
    <w:rsid w:val="00E352C6"/>
  </w:style>
  <w:style w:type="character" w:customStyle="1" w:styleId="affff3">
    <w:name w:val="Текст выноски Знак"/>
    <w:link w:val="affff2"/>
    <w:uiPriority w:val="99"/>
    <w:rsid w:val="00E352C6"/>
    <w:rPr>
      <w:rFonts w:ascii="Tahoma" w:hAnsi="Tahoma" w:cs="Tahoma"/>
      <w:sz w:val="16"/>
      <w:szCs w:val="16"/>
      <w:lang w:val="ru-RU" w:eastAsia="ru-RU" w:bidi="ar-SA"/>
    </w:rPr>
  </w:style>
  <w:style w:type="paragraph" w:styleId="33">
    <w:name w:val="Body Text 3"/>
    <w:basedOn w:val="a0"/>
    <w:link w:val="34"/>
    <w:rsid w:val="00E352C6"/>
    <w:pPr>
      <w:widowControl/>
      <w:autoSpaceDE/>
      <w:autoSpaceDN/>
      <w:adjustRightInd/>
      <w:spacing w:after="120" w:line="276" w:lineRule="auto"/>
    </w:pPr>
    <w:rPr>
      <w:rFonts w:ascii="Calibri" w:hAnsi="Calibri"/>
      <w:sz w:val="16"/>
      <w:szCs w:val="16"/>
      <w:lang w:eastAsia="en-US"/>
    </w:rPr>
  </w:style>
  <w:style w:type="character" w:customStyle="1" w:styleId="34">
    <w:name w:val="Основной текст 3 Знак"/>
    <w:link w:val="33"/>
    <w:rsid w:val="00E352C6"/>
    <w:rPr>
      <w:rFonts w:ascii="Calibri" w:hAnsi="Calibri"/>
      <w:sz w:val="16"/>
      <w:szCs w:val="16"/>
      <w:lang w:val="ru-RU" w:eastAsia="en-US" w:bidi="ar-SA"/>
    </w:rPr>
  </w:style>
  <w:style w:type="numbering" w:customStyle="1" w:styleId="12">
    <w:name w:val="Нет списка1"/>
    <w:next w:val="a3"/>
    <w:uiPriority w:val="99"/>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3">
    <w:name w:val="Сетка таблицы1"/>
    <w:basedOn w:val="a2"/>
    <w:next w:val="affff0"/>
    <w:uiPriority w:val="99"/>
    <w:rsid w:val="00E352C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Нижний колонтитул Знак"/>
    <w:link w:val="affff7"/>
    <w:uiPriority w:val="99"/>
    <w:locked/>
    <w:rsid w:val="00E352C6"/>
    <w:rPr>
      <w:rFonts w:ascii="Calibri" w:hAnsi="Calibri"/>
      <w:sz w:val="22"/>
      <w:szCs w:val="22"/>
      <w:lang w:val="ru-RU" w:eastAsia="en-US" w:bidi="ar-SA"/>
    </w:rPr>
  </w:style>
  <w:style w:type="character" w:customStyle="1" w:styleId="30">
    <w:name w:val="Заголовок 3 Знак"/>
    <w:link w:val="3"/>
    <w:uiPriority w:val="99"/>
    <w:rsid w:val="00E352C6"/>
    <w:rPr>
      <w:rFonts w:ascii="Arial" w:hAnsi="Arial"/>
      <w:sz w:val="24"/>
      <w:szCs w:val="24"/>
      <w:lang w:val="ru-RU" w:eastAsia="ru-RU" w:bidi="ar-SA"/>
    </w:rPr>
  </w:style>
  <w:style w:type="character" w:customStyle="1" w:styleId="40">
    <w:name w:val="Заголовок 4 Знак"/>
    <w:link w:val="4"/>
    <w:uiPriority w:val="99"/>
    <w:rsid w:val="00E352C6"/>
    <w:rPr>
      <w:rFonts w:ascii="Arial" w:hAnsi="Arial"/>
      <w:sz w:val="24"/>
      <w:szCs w:val="24"/>
      <w:lang w:val="ru-RU" w:eastAsia="ru-RU" w:bidi="ar-SA"/>
    </w:rPr>
  </w:style>
  <w:style w:type="character" w:customStyle="1" w:styleId="60">
    <w:name w:val="Заголовок 6 Знак"/>
    <w:link w:val="6"/>
    <w:uiPriority w:val="99"/>
    <w:rsid w:val="00E352C6"/>
    <w:rPr>
      <w:b/>
      <w:sz w:val="24"/>
      <w:szCs w:val="24"/>
      <w:lang w:val="ru-RU" w:eastAsia="ru-RU" w:bidi="ar-SA"/>
    </w:rPr>
  </w:style>
  <w:style w:type="character" w:customStyle="1" w:styleId="70">
    <w:name w:val="Заголовок 7 Знак"/>
    <w:link w:val="7"/>
    <w:uiPriority w:val="99"/>
    <w:rsid w:val="00E352C6"/>
    <w:rPr>
      <w:b/>
      <w:sz w:val="28"/>
      <w:szCs w:val="24"/>
      <w:lang w:val="ru-RU" w:eastAsia="ru-RU" w:bidi="ar-SA"/>
    </w:rPr>
  </w:style>
  <w:style w:type="character" w:customStyle="1" w:styleId="80">
    <w:name w:val="Заголовок 8 Знак"/>
    <w:link w:val="8"/>
    <w:uiPriority w:val="99"/>
    <w:rsid w:val="00E352C6"/>
    <w:rPr>
      <w:b/>
      <w:bCs/>
      <w:sz w:val="24"/>
      <w:szCs w:val="24"/>
      <w:lang w:val="ru-RU" w:eastAsia="ru-RU" w:bidi="ar-SA"/>
    </w:rPr>
  </w:style>
  <w:style w:type="character" w:customStyle="1" w:styleId="90">
    <w:name w:val="Заголовок 9 Знак"/>
    <w:link w:val="9"/>
    <w:uiPriority w:val="99"/>
    <w:rsid w:val="00E352C6"/>
    <w:rPr>
      <w:b/>
      <w:bCs/>
      <w:sz w:val="24"/>
      <w:szCs w:val="24"/>
      <w:lang w:val="ru-RU" w:eastAsia="ru-RU" w:bidi="ar-SA"/>
    </w:rPr>
  </w:style>
  <w:style w:type="numbering" w:customStyle="1" w:styleId="2a">
    <w:name w:val="Нет списка2"/>
    <w:next w:val="a3"/>
    <w:uiPriority w:val="99"/>
    <w:semiHidden/>
    <w:rsid w:val="00E352C6"/>
  </w:style>
  <w:style w:type="paragraph" w:customStyle="1" w:styleId="ConsCell">
    <w:name w:val="ConsCell"/>
    <w:uiPriority w:val="99"/>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uiPriority w:val="99"/>
    <w:rsid w:val="00E352C6"/>
    <w:pPr>
      <w:widowControl w:val="0"/>
      <w:autoSpaceDE w:val="0"/>
      <w:autoSpaceDN w:val="0"/>
      <w:adjustRightInd w:val="0"/>
      <w:ind w:right="19772"/>
    </w:pPr>
    <w:rPr>
      <w:rFonts w:ascii="Courier New" w:hAnsi="Courier New" w:cs="Courier New"/>
    </w:rPr>
  </w:style>
  <w:style w:type="character" w:styleId="afffff5">
    <w:name w:val="annotation reference"/>
    <w:uiPriority w:val="99"/>
    <w:rsid w:val="00E352C6"/>
    <w:rPr>
      <w:sz w:val="16"/>
      <w:szCs w:val="16"/>
    </w:rPr>
  </w:style>
  <w:style w:type="paragraph" w:styleId="afffff6">
    <w:name w:val="annotation text"/>
    <w:basedOn w:val="a0"/>
    <w:link w:val="afffff7"/>
    <w:uiPriority w:val="99"/>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8">
    <w:name w:val="НИР"/>
    <w:basedOn w:val="a0"/>
    <w:uiPriority w:val="99"/>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9">
    <w:name w:val="Знак Знак"/>
    <w:semiHidden/>
    <w:rsid w:val="00E352C6"/>
    <w:rPr>
      <w:sz w:val="24"/>
      <w:szCs w:val="24"/>
      <w:lang w:val="ru-RU" w:eastAsia="ru-RU" w:bidi="ar-SA"/>
    </w:rPr>
  </w:style>
  <w:style w:type="character" w:customStyle="1" w:styleId="14">
    <w:name w:val="Знак Знак1"/>
    <w:rsid w:val="00E352C6"/>
    <w:rPr>
      <w:sz w:val="24"/>
      <w:szCs w:val="24"/>
      <w:lang w:val="ru-RU" w:eastAsia="ru-RU" w:bidi="ar-SA"/>
    </w:rPr>
  </w:style>
  <w:style w:type="paragraph" w:styleId="afff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b"/>
    <w:uiPriority w:val="99"/>
    <w:rsid w:val="00E352C6"/>
    <w:pPr>
      <w:widowControl/>
      <w:autoSpaceDE/>
      <w:autoSpaceDN/>
      <w:adjustRightInd/>
    </w:pPr>
    <w:rPr>
      <w:rFonts w:ascii="Times New Roman" w:hAnsi="Times New Roman"/>
      <w:sz w:val="20"/>
      <w:szCs w:val="20"/>
    </w:rPr>
  </w:style>
  <w:style w:type="character" w:customStyle="1" w:styleId="afffffb">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a"/>
    <w:uiPriority w:val="99"/>
    <w:rsid w:val="00E352C6"/>
    <w:rPr>
      <w:lang w:val="ru-RU" w:eastAsia="ru-RU" w:bidi="ar-SA"/>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352C6"/>
  </w:style>
  <w:style w:type="character" w:styleId="afffffc">
    <w:name w:val="footnote reference"/>
    <w:uiPriority w:val="99"/>
    <w:rsid w:val="00E352C6"/>
    <w:rPr>
      <w:vertAlign w:val="superscript"/>
    </w:rPr>
  </w:style>
  <w:style w:type="character" w:styleId="afffffd">
    <w:name w:val="FollowedHyperlink"/>
    <w:uiPriority w:val="99"/>
    <w:unhideWhenUsed/>
    <w:rsid w:val="00E352C6"/>
    <w:rPr>
      <w:color w:val="800080"/>
      <w:u w:val="single"/>
    </w:rPr>
  </w:style>
  <w:style w:type="paragraph" w:customStyle="1" w:styleId="font6">
    <w:name w:val="font6"/>
    <w:basedOn w:val="a0"/>
    <w:uiPriority w:val="99"/>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uiPriority w:val="99"/>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character" w:customStyle="1" w:styleId="10">
    <w:name w:val="Заголовок 1 Знак"/>
    <w:link w:val="1"/>
    <w:uiPriority w:val="99"/>
    <w:rsid w:val="00B46521"/>
    <w:rPr>
      <w:rFonts w:ascii="Arial" w:hAnsi="Arial"/>
      <w:b/>
      <w:bCs/>
      <w:color w:val="26282F"/>
      <w:sz w:val="24"/>
      <w:szCs w:val="24"/>
    </w:rPr>
  </w:style>
  <w:style w:type="character" w:customStyle="1" w:styleId="affffb">
    <w:name w:val="Основной текст с отступом Знак"/>
    <w:link w:val="affffa"/>
    <w:uiPriority w:val="99"/>
    <w:rsid w:val="002E2922"/>
    <w:rPr>
      <w:sz w:val="26"/>
      <w:szCs w:val="26"/>
    </w:rPr>
  </w:style>
  <w:style w:type="character" w:customStyle="1" w:styleId="20">
    <w:name w:val="Заголовок 2 Знак"/>
    <w:link w:val="2"/>
    <w:uiPriority w:val="99"/>
    <w:rsid w:val="002E2922"/>
    <w:rPr>
      <w:rFonts w:ascii="Arial" w:hAnsi="Arial"/>
      <w:sz w:val="24"/>
      <w:szCs w:val="24"/>
    </w:rPr>
  </w:style>
  <w:style w:type="paragraph" w:customStyle="1" w:styleId="ConsPlusTitle">
    <w:name w:val="ConsPlusTitle"/>
    <w:rsid w:val="002E2922"/>
    <w:pPr>
      <w:widowControl w:val="0"/>
      <w:autoSpaceDE w:val="0"/>
      <w:autoSpaceDN w:val="0"/>
    </w:pPr>
    <w:rPr>
      <w:rFonts w:ascii="Calibri" w:hAnsi="Calibri" w:cs="Calibri"/>
      <w:b/>
      <w:sz w:val="22"/>
    </w:rPr>
  </w:style>
  <w:style w:type="paragraph" w:customStyle="1" w:styleId="ConsPlusDocList">
    <w:name w:val="ConsPlusDocList"/>
    <w:rsid w:val="002E2922"/>
    <w:pPr>
      <w:widowControl w:val="0"/>
      <w:autoSpaceDE w:val="0"/>
      <w:autoSpaceDN w:val="0"/>
    </w:pPr>
    <w:rPr>
      <w:rFonts w:ascii="Courier New" w:hAnsi="Courier New" w:cs="Courier New"/>
    </w:rPr>
  </w:style>
  <w:style w:type="paragraph" w:customStyle="1" w:styleId="ConsPlusTitlePage">
    <w:name w:val="ConsPlusTitlePage"/>
    <w:rsid w:val="002E2922"/>
    <w:pPr>
      <w:widowControl w:val="0"/>
      <w:autoSpaceDE w:val="0"/>
      <w:autoSpaceDN w:val="0"/>
    </w:pPr>
    <w:rPr>
      <w:rFonts w:ascii="Tahoma" w:hAnsi="Tahoma" w:cs="Tahoma"/>
    </w:rPr>
  </w:style>
  <w:style w:type="paragraph" w:customStyle="1" w:styleId="ConsPlusJurTerm">
    <w:name w:val="ConsPlusJurTerm"/>
    <w:rsid w:val="002E2922"/>
    <w:pPr>
      <w:widowControl w:val="0"/>
      <w:autoSpaceDE w:val="0"/>
      <w:autoSpaceDN w:val="0"/>
    </w:pPr>
    <w:rPr>
      <w:rFonts w:ascii="Tahoma" w:hAnsi="Tahoma" w:cs="Tahoma"/>
      <w:sz w:val="26"/>
    </w:rPr>
  </w:style>
  <w:style w:type="paragraph" w:customStyle="1" w:styleId="ConsPlusTextList">
    <w:name w:val="ConsPlusTextList"/>
    <w:rsid w:val="002E2922"/>
    <w:pPr>
      <w:widowControl w:val="0"/>
      <w:autoSpaceDE w:val="0"/>
      <w:autoSpaceDN w:val="0"/>
    </w:pPr>
    <w:rPr>
      <w:rFonts w:ascii="Arial" w:hAnsi="Arial" w:cs="Arial"/>
    </w:rPr>
  </w:style>
  <w:style w:type="character" w:styleId="afffffe">
    <w:name w:val="Strong"/>
    <w:uiPriority w:val="22"/>
    <w:qFormat/>
    <w:rsid w:val="002E2922"/>
    <w:rPr>
      <w:b/>
      <w:bCs/>
    </w:rPr>
  </w:style>
  <w:style w:type="character" w:customStyle="1" w:styleId="affffe">
    <w:name w:val="Основной текст Знак"/>
    <w:link w:val="affffd"/>
    <w:uiPriority w:val="99"/>
    <w:rsid w:val="002E2922"/>
    <w:rPr>
      <w:rFonts w:ascii="Calibri" w:hAnsi="Calibri"/>
      <w:sz w:val="22"/>
      <w:szCs w:val="22"/>
      <w:lang w:eastAsia="en-US"/>
    </w:rPr>
  </w:style>
  <w:style w:type="character" w:customStyle="1" w:styleId="HTML2">
    <w:name w:val="Стандартный HTML Знак2"/>
    <w:link w:val="HTML"/>
    <w:uiPriority w:val="99"/>
    <w:locked/>
    <w:rsid w:val="002E2922"/>
    <w:rPr>
      <w:rFonts w:ascii="Courier New" w:hAnsi="Courier New" w:cs="Courier New"/>
    </w:rPr>
  </w:style>
  <w:style w:type="paragraph" w:customStyle="1" w:styleId="16">
    <w:name w:val="Абзац списка1"/>
    <w:basedOn w:val="a0"/>
    <w:uiPriority w:val="99"/>
    <w:rsid w:val="002E2922"/>
    <w:pPr>
      <w:widowControl/>
      <w:autoSpaceDE/>
      <w:autoSpaceDN/>
      <w:adjustRightInd/>
      <w:spacing w:after="200" w:line="276" w:lineRule="auto"/>
      <w:ind w:left="720"/>
    </w:pPr>
    <w:rPr>
      <w:rFonts w:ascii="Calibri" w:hAnsi="Calibri"/>
      <w:sz w:val="22"/>
      <w:szCs w:val="22"/>
      <w:lang w:eastAsia="en-US"/>
    </w:rPr>
  </w:style>
  <w:style w:type="character" w:customStyle="1" w:styleId="HTML0">
    <w:name w:val="Стандартный HTML Знак"/>
    <w:uiPriority w:val="99"/>
    <w:semiHidden/>
    <w:rsid w:val="002E2922"/>
    <w:rPr>
      <w:rFonts w:ascii="Consolas" w:eastAsia="Times New Roman" w:hAnsi="Consolas" w:cs="Consolas"/>
      <w:sz w:val="20"/>
      <w:szCs w:val="20"/>
      <w:lang w:eastAsia="ru-RU"/>
    </w:rPr>
  </w:style>
  <w:style w:type="character" w:customStyle="1" w:styleId="HTML3">
    <w:name w:val="Стандартный HTML Знак3"/>
    <w:uiPriority w:val="99"/>
    <w:semiHidden/>
    <w:rsid w:val="002E2922"/>
    <w:rPr>
      <w:rFonts w:ascii="Courier New" w:hAnsi="Courier New" w:cs="Courier New"/>
      <w:sz w:val="20"/>
      <w:szCs w:val="20"/>
      <w:lang w:val="x-none" w:eastAsia="en-US"/>
    </w:rPr>
  </w:style>
  <w:style w:type="character" w:customStyle="1" w:styleId="HTML1">
    <w:name w:val="Стандартный HTML Знак1"/>
    <w:uiPriority w:val="99"/>
    <w:semiHidden/>
    <w:rsid w:val="002E2922"/>
    <w:rPr>
      <w:rFonts w:ascii="Courier New" w:hAnsi="Courier New"/>
      <w:sz w:val="20"/>
      <w:lang w:val="x-none" w:eastAsia="en-US"/>
    </w:rPr>
  </w:style>
  <w:style w:type="character" w:customStyle="1" w:styleId="HTML11">
    <w:name w:val="Стандартный HTML Знак11"/>
    <w:uiPriority w:val="99"/>
    <w:semiHidden/>
    <w:rsid w:val="002E2922"/>
    <w:rPr>
      <w:rFonts w:ascii="Courier New" w:hAnsi="Courier New"/>
      <w:sz w:val="20"/>
      <w:lang w:val="x-none" w:eastAsia="en-US"/>
    </w:rPr>
  </w:style>
  <w:style w:type="character" w:customStyle="1" w:styleId="2b">
    <w:name w:val="Основной текст с отступом Знак2"/>
    <w:uiPriority w:val="99"/>
    <w:locked/>
    <w:rsid w:val="002E2922"/>
    <w:rPr>
      <w:sz w:val="26"/>
    </w:rPr>
  </w:style>
  <w:style w:type="character" w:customStyle="1" w:styleId="35">
    <w:name w:val="Основной текст с отступом Знак3"/>
    <w:uiPriority w:val="99"/>
    <w:semiHidden/>
    <w:rsid w:val="002E2922"/>
    <w:rPr>
      <w:rFonts w:ascii="Calibri" w:hAnsi="Calibri" w:cs="Times New Roman"/>
      <w:lang w:val="x-none" w:eastAsia="en-US"/>
    </w:rPr>
  </w:style>
  <w:style w:type="character" w:customStyle="1" w:styleId="17">
    <w:name w:val="Основной текст с отступом Знак1"/>
    <w:uiPriority w:val="99"/>
    <w:semiHidden/>
    <w:rsid w:val="002E2922"/>
    <w:rPr>
      <w:rFonts w:ascii="Calibri" w:hAnsi="Calibri"/>
      <w:lang w:val="x-none" w:eastAsia="en-US"/>
    </w:rPr>
  </w:style>
  <w:style w:type="character" w:customStyle="1" w:styleId="110">
    <w:name w:val="Основной текст с отступом Знак11"/>
    <w:uiPriority w:val="99"/>
    <w:semiHidden/>
    <w:rsid w:val="002E2922"/>
    <w:rPr>
      <w:rFonts w:ascii="Calibri" w:hAnsi="Calibri"/>
      <w:lang w:val="x-none" w:eastAsia="en-US"/>
    </w:rPr>
  </w:style>
  <w:style w:type="character" w:customStyle="1" w:styleId="26">
    <w:name w:val="Название Знак2"/>
    <w:link w:val="affffc"/>
    <w:uiPriority w:val="99"/>
    <w:locked/>
    <w:rsid w:val="002E2922"/>
    <w:rPr>
      <w:sz w:val="26"/>
      <w:szCs w:val="26"/>
      <w:lang w:eastAsia="en-US"/>
    </w:rPr>
  </w:style>
  <w:style w:type="character" w:customStyle="1" w:styleId="affffff">
    <w:name w:val="Название Знак"/>
    <w:uiPriority w:val="10"/>
    <w:rsid w:val="002E2922"/>
    <w:rPr>
      <w:rFonts w:ascii="Cambria" w:eastAsia="Times New Roman" w:hAnsi="Cambria" w:cs="Times New Roman"/>
      <w:color w:val="17365D"/>
      <w:spacing w:val="5"/>
      <w:kern w:val="28"/>
      <w:sz w:val="52"/>
      <w:szCs w:val="52"/>
      <w:lang w:eastAsia="ru-RU"/>
    </w:rPr>
  </w:style>
  <w:style w:type="character" w:customStyle="1" w:styleId="36">
    <w:name w:val="Название Знак3"/>
    <w:uiPriority w:val="10"/>
    <w:rsid w:val="002E2922"/>
    <w:rPr>
      <w:rFonts w:ascii="Cambria" w:eastAsia="Times New Roman" w:hAnsi="Cambria" w:cs="Times New Roman"/>
      <w:b/>
      <w:bCs/>
      <w:kern w:val="28"/>
      <w:sz w:val="32"/>
      <w:szCs w:val="32"/>
      <w:lang w:val="x-none" w:eastAsia="en-US"/>
    </w:rPr>
  </w:style>
  <w:style w:type="character" w:customStyle="1" w:styleId="18">
    <w:name w:val="Название Знак1"/>
    <w:rsid w:val="002E2922"/>
    <w:rPr>
      <w:rFonts w:ascii="Calibri Light" w:hAnsi="Calibri Light"/>
      <w:b/>
      <w:kern w:val="28"/>
      <w:sz w:val="32"/>
      <w:lang w:val="x-none" w:eastAsia="en-US"/>
    </w:rPr>
  </w:style>
  <w:style w:type="character" w:customStyle="1" w:styleId="111">
    <w:name w:val="Название Знак11"/>
    <w:uiPriority w:val="99"/>
    <w:rsid w:val="002E2922"/>
    <w:rPr>
      <w:rFonts w:ascii="Calibri Light" w:hAnsi="Calibri Light"/>
      <w:b/>
      <w:kern w:val="28"/>
      <w:sz w:val="32"/>
      <w:lang w:val="x-none" w:eastAsia="en-US"/>
    </w:rPr>
  </w:style>
  <w:style w:type="character" w:customStyle="1" w:styleId="2c">
    <w:name w:val="Основной текст Знак2"/>
    <w:uiPriority w:val="99"/>
    <w:locked/>
    <w:rsid w:val="002E2922"/>
    <w:rPr>
      <w:rFonts w:ascii="Calibri" w:hAnsi="Calibri"/>
      <w:sz w:val="22"/>
      <w:lang w:val="x-none" w:eastAsia="en-US"/>
    </w:rPr>
  </w:style>
  <w:style w:type="character" w:customStyle="1" w:styleId="37">
    <w:name w:val="Основной текст Знак3"/>
    <w:uiPriority w:val="99"/>
    <w:semiHidden/>
    <w:rsid w:val="002E2922"/>
    <w:rPr>
      <w:rFonts w:ascii="Calibri" w:hAnsi="Calibri" w:cs="Times New Roman"/>
      <w:lang w:val="x-none" w:eastAsia="en-US"/>
    </w:rPr>
  </w:style>
  <w:style w:type="character" w:customStyle="1" w:styleId="19">
    <w:name w:val="Основной текст Знак1"/>
    <w:uiPriority w:val="99"/>
    <w:semiHidden/>
    <w:rsid w:val="002E2922"/>
    <w:rPr>
      <w:rFonts w:ascii="Calibri" w:hAnsi="Calibri"/>
      <w:lang w:val="x-none" w:eastAsia="en-US"/>
    </w:rPr>
  </w:style>
  <w:style w:type="character" w:customStyle="1" w:styleId="112">
    <w:name w:val="Основной текст Знак11"/>
    <w:uiPriority w:val="99"/>
    <w:semiHidden/>
    <w:rsid w:val="002E2922"/>
    <w:rPr>
      <w:rFonts w:ascii="Calibri" w:hAnsi="Calibri"/>
      <w:lang w:val="x-none" w:eastAsia="en-US"/>
    </w:rPr>
  </w:style>
  <w:style w:type="character" w:customStyle="1" w:styleId="220">
    <w:name w:val="Основной текст с отступом 2 Знак2"/>
    <w:uiPriority w:val="99"/>
    <w:locked/>
    <w:rsid w:val="002E2922"/>
    <w:rPr>
      <w:lang w:val="x-none"/>
    </w:rPr>
  </w:style>
  <w:style w:type="character" w:customStyle="1" w:styleId="230">
    <w:name w:val="Основной текст с отступом 2 Знак3"/>
    <w:uiPriority w:val="99"/>
    <w:semiHidden/>
    <w:rsid w:val="002E2922"/>
    <w:rPr>
      <w:rFonts w:ascii="Calibri" w:hAnsi="Calibri" w:cs="Times New Roman"/>
      <w:lang w:val="x-none" w:eastAsia="en-US"/>
    </w:rPr>
  </w:style>
  <w:style w:type="character" w:customStyle="1" w:styleId="210">
    <w:name w:val="Основной текст с отступом 2 Знак1"/>
    <w:uiPriority w:val="99"/>
    <w:semiHidden/>
    <w:rsid w:val="002E2922"/>
    <w:rPr>
      <w:rFonts w:ascii="Calibri" w:hAnsi="Calibri"/>
      <w:lang w:val="x-none" w:eastAsia="en-US"/>
    </w:rPr>
  </w:style>
  <w:style w:type="character" w:customStyle="1" w:styleId="211">
    <w:name w:val="Основной текст с отступом 2 Знак11"/>
    <w:uiPriority w:val="99"/>
    <w:semiHidden/>
    <w:rsid w:val="002E2922"/>
    <w:rPr>
      <w:rFonts w:ascii="Calibri" w:hAnsi="Calibri"/>
      <w:lang w:val="x-none" w:eastAsia="en-US"/>
    </w:rPr>
  </w:style>
  <w:style w:type="character" w:customStyle="1" w:styleId="28">
    <w:name w:val="Приветствие Знак2"/>
    <w:link w:val="afffff1"/>
    <w:uiPriority w:val="99"/>
    <w:locked/>
    <w:rsid w:val="002E2922"/>
    <w:rPr>
      <w:rFonts w:ascii="Calibri" w:hAnsi="Calibri"/>
      <w:sz w:val="22"/>
      <w:szCs w:val="22"/>
      <w:lang w:eastAsia="en-US"/>
    </w:rPr>
  </w:style>
  <w:style w:type="character" w:customStyle="1" w:styleId="affffff0">
    <w:name w:val="Приветствие Знак"/>
    <w:uiPriority w:val="99"/>
    <w:semiHidden/>
    <w:rsid w:val="002E2922"/>
    <w:rPr>
      <w:rFonts w:ascii="Arial" w:eastAsia="Times New Roman" w:hAnsi="Arial" w:cs="Arial"/>
      <w:sz w:val="24"/>
      <w:szCs w:val="24"/>
      <w:lang w:eastAsia="ru-RU"/>
    </w:rPr>
  </w:style>
  <w:style w:type="character" w:customStyle="1" w:styleId="38">
    <w:name w:val="Приветствие Знак3"/>
    <w:uiPriority w:val="99"/>
    <w:semiHidden/>
    <w:rsid w:val="002E2922"/>
    <w:rPr>
      <w:rFonts w:ascii="Calibri" w:hAnsi="Calibri" w:cs="Times New Roman"/>
      <w:lang w:val="x-none" w:eastAsia="en-US"/>
    </w:rPr>
  </w:style>
  <w:style w:type="character" w:customStyle="1" w:styleId="1a">
    <w:name w:val="Приветствие Знак1"/>
    <w:uiPriority w:val="99"/>
    <w:semiHidden/>
    <w:rsid w:val="002E2922"/>
    <w:rPr>
      <w:rFonts w:ascii="Calibri" w:hAnsi="Calibri"/>
      <w:lang w:val="x-none" w:eastAsia="en-US"/>
    </w:rPr>
  </w:style>
  <w:style w:type="character" w:customStyle="1" w:styleId="113">
    <w:name w:val="Приветствие Знак11"/>
    <w:uiPriority w:val="99"/>
    <w:semiHidden/>
    <w:rsid w:val="002E2922"/>
    <w:rPr>
      <w:rFonts w:ascii="Calibri" w:hAnsi="Calibri"/>
      <w:lang w:val="x-none" w:eastAsia="en-US"/>
    </w:rPr>
  </w:style>
  <w:style w:type="character" w:customStyle="1" w:styleId="29">
    <w:name w:val="Подзаголовок Знак2"/>
    <w:link w:val="afffff3"/>
    <w:uiPriority w:val="99"/>
    <w:locked/>
    <w:rsid w:val="002E2922"/>
    <w:rPr>
      <w:rFonts w:ascii="Arial" w:hAnsi="Arial" w:cs="Arial"/>
      <w:sz w:val="24"/>
      <w:szCs w:val="24"/>
      <w:lang w:eastAsia="en-US"/>
    </w:rPr>
  </w:style>
  <w:style w:type="character" w:customStyle="1" w:styleId="affffff1">
    <w:name w:val="Подзаголовок Знак"/>
    <w:uiPriority w:val="11"/>
    <w:rsid w:val="002E2922"/>
    <w:rPr>
      <w:rFonts w:ascii="Cambria" w:eastAsia="Times New Roman" w:hAnsi="Cambria" w:cs="Times New Roman"/>
      <w:i/>
      <w:iCs/>
      <w:color w:val="4F81BD"/>
      <w:spacing w:val="15"/>
      <w:sz w:val="24"/>
      <w:szCs w:val="24"/>
      <w:lang w:eastAsia="ru-RU"/>
    </w:rPr>
  </w:style>
  <w:style w:type="character" w:customStyle="1" w:styleId="39">
    <w:name w:val="Подзаголовок Знак3"/>
    <w:uiPriority w:val="11"/>
    <w:rsid w:val="002E2922"/>
    <w:rPr>
      <w:rFonts w:ascii="Cambria" w:eastAsia="Times New Roman" w:hAnsi="Cambria" w:cs="Times New Roman"/>
      <w:sz w:val="24"/>
      <w:szCs w:val="24"/>
      <w:lang w:val="x-none" w:eastAsia="en-US"/>
    </w:rPr>
  </w:style>
  <w:style w:type="character" w:customStyle="1" w:styleId="1b">
    <w:name w:val="Подзаголовок Знак1"/>
    <w:uiPriority w:val="99"/>
    <w:rsid w:val="002E2922"/>
    <w:rPr>
      <w:rFonts w:ascii="Calibri Light" w:hAnsi="Calibri Light"/>
      <w:sz w:val="24"/>
      <w:lang w:val="x-none" w:eastAsia="en-US"/>
    </w:rPr>
  </w:style>
  <w:style w:type="character" w:customStyle="1" w:styleId="114">
    <w:name w:val="Подзаголовок Знак11"/>
    <w:uiPriority w:val="99"/>
    <w:rsid w:val="002E2922"/>
    <w:rPr>
      <w:rFonts w:ascii="Calibri Light" w:hAnsi="Calibri Light"/>
      <w:sz w:val="24"/>
      <w:lang w:val="x-none" w:eastAsia="en-US"/>
    </w:rPr>
  </w:style>
  <w:style w:type="character" w:customStyle="1" w:styleId="32">
    <w:name w:val="Основной текст с отступом 3 Знак"/>
    <w:link w:val="31"/>
    <w:uiPriority w:val="99"/>
    <w:rsid w:val="002E2922"/>
    <w:rPr>
      <w:sz w:val="26"/>
      <w:szCs w:val="26"/>
      <w:lang w:eastAsia="en-US"/>
    </w:rPr>
  </w:style>
  <w:style w:type="character" w:customStyle="1" w:styleId="afffff7">
    <w:name w:val="Текст примечания Знак"/>
    <w:link w:val="afffff6"/>
    <w:uiPriority w:val="99"/>
    <w:rsid w:val="002E2922"/>
  </w:style>
  <w:style w:type="paragraph" w:customStyle="1" w:styleId="1c">
    <w:name w:val="Без интервала1"/>
    <w:uiPriority w:val="99"/>
    <w:rsid w:val="002E2922"/>
    <w:rPr>
      <w:sz w:val="24"/>
      <w:szCs w:val="24"/>
    </w:rPr>
  </w:style>
  <w:style w:type="paragraph" w:customStyle="1" w:styleId="2d">
    <w:name w:val="Абзац списка2"/>
    <w:basedOn w:val="a0"/>
    <w:uiPriority w:val="99"/>
    <w:rsid w:val="002E2922"/>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5">
    <w:name w:val="Нет списка11"/>
    <w:next w:val="a3"/>
    <w:uiPriority w:val="99"/>
    <w:semiHidden/>
    <w:unhideWhenUsed/>
    <w:rsid w:val="002E2922"/>
  </w:style>
  <w:style w:type="table" w:customStyle="1" w:styleId="116">
    <w:name w:val="Сетка таблицы11"/>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E2922"/>
  </w:style>
  <w:style w:type="numbering" w:customStyle="1" w:styleId="3a">
    <w:name w:val="Нет списка3"/>
    <w:next w:val="a3"/>
    <w:uiPriority w:val="99"/>
    <w:semiHidden/>
    <w:unhideWhenUsed/>
    <w:rsid w:val="002E2922"/>
  </w:style>
  <w:style w:type="table" w:customStyle="1" w:styleId="121">
    <w:name w:val="Сетка таблицы12"/>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2E2922"/>
  </w:style>
  <w:style w:type="numbering" w:customStyle="1" w:styleId="41">
    <w:name w:val="Нет списка4"/>
    <w:next w:val="a3"/>
    <w:uiPriority w:val="99"/>
    <w:semiHidden/>
    <w:unhideWhenUsed/>
    <w:rsid w:val="002E2922"/>
  </w:style>
  <w:style w:type="table" w:customStyle="1" w:styleId="131">
    <w:name w:val="Сетка таблицы13"/>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2E2922"/>
  </w:style>
  <w:style w:type="numbering" w:customStyle="1" w:styleId="51">
    <w:name w:val="Нет списка5"/>
    <w:next w:val="a3"/>
    <w:uiPriority w:val="99"/>
    <w:semiHidden/>
    <w:unhideWhenUsed/>
    <w:rsid w:val="002E2922"/>
  </w:style>
  <w:style w:type="table" w:customStyle="1" w:styleId="141">
    <w:name w:val="Сетка таблицы14"/>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2E2922"/>
  </w:style>
  <w:style w:type="character" w:styleId="affffff2">
    <w:name w:val="Subtle Emphasis"/>
    <w:uiPriority w:val="19"/>
    <w:qFormat/>
    <w:rsid w:val="002E2922"/>
    <w:rPr>
      <w:i/>
      <w:iCs/>
      <w:color w:val="808080"/>
    </w:rPr>
  </w:style>
  <w:style w:type="numbering" w:customStyle="1" w:styleId="61">
    <w:name w:val="Нет списка6"/>
    <w:next w:val="a3"/>
    <w:uiPriority w:val="99"/>
    <w:semiHidden/>
    <w:unhideWhenUsed/>
    <w:rsid w:val="002E2922"/>
  </w:style>
  <w:style w:type="numbering" w:customStyle="1" w:styleId="160">
    <w:name w:val="Нет списка16"/>
    <w:next w:val="a3"/>
    <w:uiPriority w:val="99"/>
    <w:semiHidden/>
    <w:unhideWhenUsed/>
    <w:rsid w:val="002E2922"/>
  </w:style>
  <w:style w:type="table" w:customStyle="1" w:styleId="62">
    <w:name w:val="Сетка таблицы6"/>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2E2922"/>
  </w:style>
  <w:style w:type="numbering" w:customStyle="1" w:styleId="212">
    <w:name w:val="Нет списка21"/>
    <w:next w:val="a3"/>
    <w:uiPriority w:val="99"/>
    <w:semiHidden/>
    <w:unhideWhenUsed/>
    <w:rsid w:val="002E2922"/>
  </w:style>
  <w:style w:type="numbering" w:customStyle="1" w:styleId="1210">
    <w:name w:val="Нет списка121"/>
    <w:next w:val="a3"/>
    <w:uiPriority w:val="99"/>
    <w:semiHidden/>
    <w:unhideWhenUsed/>
    <w:rsid w:val="002E2922"/>
  </w:style>
  <w:style w:type="numbering" w:customStyle="1" w:styleId="310">
    <w:name w:val="Нет списка31"/>
    <w:next w:val="a3"/>
    <w:uiPriority w:val="99"/>
    <w:semiHidden/>
    <w:unhideWhenUsed/>
    <w:rsid w:val="002E2922"/>
  </w:style>
  <w:style w:type="numbering" w:customStyle="1" w:styleId="1310">
    <w:name w:val="Нет списка131"/>
    <w:next w:val="a3"/>
    <w:uiPriority w:val="99"/>
    <w:semiHidden/>
    <w:unhideWhenUsed/>
    <w:rsid w:val="002E2922"/>
  </w:style>
  <w:style w:type="numbering" w:customStyle="1" w:styleId="410">
    <w:name w:val="Нет списка41"/>
    <w:next w:val="a3"/>
    <w:uiPriority w:val="99"/>
    <w:semiHidden/>
    <w:unhideWhenUsed/>
    <w:rsid w:val="002E2922"/>
  </w:style>
  <w:style w:type="numbering" w:customStyle="1" w:styleId="1410">
    <w:name w:val="Нет списка141"/>
    <w:next w:val="a3"/>
    <w:uiPriority w:val="99"/>
    <w:semiHidden/>
    <w:unhideWhenUsed/>
    <w:rsid w:val="002E2922"/>
  </w:style>
  <w:style w:type="numbering" w:customStyle="1" w:styleId="510">
    <w:name w:val="Нет списка51"/>
    <w:next w:val="a3"/>
    <w:uiPriority w:val="99"/>
    <w:semiHidden/>
    <w:unhideWhenUsed/>
    <w:rsid w:val="002E2922"/>
  </w:style>
  <w:style w:type="numbering" w:customStyle="1" w:styleId="151">
    <w:name w:val="Нет списка151"/>
    <w:next w:val="a3"/>
    <w:uiPriority w:val="99"/>
    <w:semiHidden/>
    <w:unhideWhenUsed/>
    <w:rsid w:val="002E2922"/>
  </w:style>
  <w:style w:type="numbering" w:customStyle="1" w:styleId="71">
    <w:name w:val="Нет списка7"/>
    <w:next w:val="a3"/>
    <w:uiPriority w:val="99"/>
    <w:semiHidden/>
    <w:unhideWhenUsed/>
    <w:rsid w:val="002E2922"/>
  </w:style>
  <w:style w:type="numbering" w:customStyle="1" w:styleId="170">
    <w:name w:val="Нет списка17"/>
    <w:next w:val="a3"/>
    <w:uiPriority w:val="99"/>
    <w:semiHidden/>
    <w:unhideWhenUsed/>
    <w:rsid w:val="002E2922"/>
  </w:style>
  <w:style w:type="table" w:customStyle="1" w:styleId="72">
    <w:name w:val="Сетка таблицы7"/>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2E2922"/>
  </w:style>
  <w:style w:type="numbering" w:customStyle="1" w:styleId="221">
    <w:name w:val="Нет списка22"/>
    <w:next w:val="a3"/>
    <w:uiPriority w:val="99"/>
    <w:semiHidden/>
    <w:unhideWhenUsed/>
    <w:rsid w:val="002E2922"/>
  </w:style>
  <w:style w:type="numbering" w:customStyle="1" w:styleId="122">
    <w:name w:val="Нет списка122"/>
    <w:next w:val="a3"/>
    <w:uiPriority w:val="99"/>
    <w:semiHidden/>
    <w:unhideWhenUsed/>
    <w:rsid w:val="002E2922"/>
  </w:style>
  <w:style w:type="numbering" w:customStyle="1" w:styleId="320">
    <w:name w:val="Нет списка32"/>
    <w:next w:val="a3"/>
    <w:uiPriority w:val="99"/>
    <w:semiHidden/>
    <w:unhideWhenUsed/>
    <w:rsid w:val="002E2922"/>
  </w:style>
  <w:style w:type="numbering" w:customStyle="1" w:styleId="132">
    <w:name w:val="Нет списка132"/>
    <w:next w:val="a3"/>
    <w:uiPriority w:val="99"/>
    <w:semiHidden/>
    <w:unhideWhenUsed/>
    <w:rsid w:val="002E2922"/>
  </w:style>
  <w:style w:type="numbering" w:customStyle="1" w:styleId="420">
    <w:name w:val="Нет списка42"/>
    <w:next w:val="a3"/>
    <w:uiPriority w:val="99"/>
    <w:semiHidden/>
    <w:unhideWhenUsed/>
    <w:rsid w:val="002E2922"/>
  </w:style>
  <w:style w:type="numbering" w:customStyle="1" w:styleId="142">
    <w:name w:val="Нет списка142"/>
    <w:next w:val="a3"/>
    <w:uiPriority w:val="99"/>
    <w:semiHidden/>
    <w:unhideWhenUsed/>
    <w:rsid w:val="002E2922"/>
  </w:style>
  <w:style w:type="numbering" w:customStyle="1" w:styleId="520">
    <w:name w:val="Нет списка52"/>
    <w:next w:val="a3"/>
    <w:uiPriority w:val="99"/>
    <w:semiHidden/>
    <w:unhideWhenUsed/>
    <w:rsid w:val="002E2922"/>
  </w:style>
  <w:style w:type="numbering" w:customStyle="1" w:styleId="152">
    <w:name w:val="Нет списка152"/>
    <w:next w:val="a3"/>
    <w:uiPriority w:val="99"/>
    <w:semiHidden/>
    <w:unhideWhenUsed/>
    <w:rsid w:val="002E2922"/>
  </w:style>
  <w:style w:type="numbering" w:customStyle="1" w:styleId="81">
    <w:name w:val="Нет списка8"/>
    <w:next w:val="a3"/>
    <w:uiPriority w:val="99"/>
    <w:semiHidden/>
    <w:unhideWhenUsed/>
    <w:rsid w:val="002E2922"/>
  </w:style>
  <w:style w:type="numbering" w:customStyle="1" w:styleId="180">
    <w:name w:val="Нет списка18"/>
    <w:next w:val="a3"/>
    <w:uiPriority w:val="99"/>
    <w:semiHidden/>
    <w:unhideWhenUsed/>
    <w:rsid w:val="002E2922"/>
  </w:style>
  <w:style w:type="table" w:customStyle="1" w:styleId="82">
    <w:name w:val="Сетка таблицы8"/>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3"/>
    <w:uiPriority w:val="99"/>
    <w:semiHidden/>
    <w:unhideWhenUsed/>
    <w:rsid w:val="002E2922"/>
  </w:style>
  <w:style w:type="numbering" w:customStyle="1" w:styleId="231">
    <w:name w:val="Нет списка23"/>
    <w:next w:val="a3"/>
    <w:uiPriority w:val="99"/>
    <w:semiHidden/>
    <w:unhideWhenUsed/>
    <w:rsid w:val="002E2922"/>
  </w:style>
  <w:style w:type="numbering" w:customStyle="1" w:styleId="123">
    <w:name w:val="Нет списка123"/>
    <w:next w:val="a3"/>
    <w:uiPriority w:val="99"/>
    <w:semiHidden/>
    <w:unhideWhenUsed/>
    <w:rsid w:val="002E2922"/>
  </w:style>
  <w:style w:type="numbering" w:customStyle="1" w:styleId="330">
    <w:name w:val="Нет списка33"/>
    <w:next w:val="a3"/>
    <w:uiPriority w:val="99"/>
    <w:semiHidden/>
    <w:unhideWhenUsed/>
    <w:rsid w:val="002E2922"/>
  </w:style>
  <w:style w:type="numbering" w:customStyle="1" w:styleId="133">
    <w:name w:val="Нет списка133"/>
    <w:next w:val="a3"/>
    <w:uiPriority w:val="99"/>
    <w:semiHidden/>
    <w:unhideWhenUsed/>
    <w:rsid w:val="002E2922"/>
  </w:style>
  <w:style w:type="numbering" w:customStyle="1" w:styleId="43">
    <w:name w:val="Нет списка43"/>
    <w:next w:val="a3"/>
    <w:uiPriority w:val="99"/>
    <w:semiHidden/>
    <w:unhideWhenUsed/>
    <w:rsid w:val="002E2922"/>
  </w:style>
  <w:style w:type="numbering" w:customStyle="1" w:styleId="143">
    <w:name w:val="Нет списка143"/>
    <w:next w:val="a3"/>
    <w:uiPriority w:val="99"/>
    <w:semiHidden/>
    <w:unhideWhenUsed/>
    <w:rsid w:val="002E2922"/>
  </w:style>
  <w:style w:type="numbering" w:customStyle="1" w:styleId="53">
    <w:name w:val="Нет списка53"/>
    <w:next w:val="a3"/>
    <w:uiPriority w:val="99"/>
    <w:semiHidden/>
    <w:unhideWhenUsed/>
    <w:rsid w:val="002E2922"/>
  </w:style>
  <w:style w:type="numbering" w:customStyle="1" w:styleId="153">
    <w:name w:val="Нет списка153"/>
    <w:next w:val="a3"/>
    <w:uiPriority w:val="99"/>
    <w:semiHidden/>
    <w:unhideWhenUsed/>
    <w:rsid w:val="002E2922"/>
  </w:style>
  <w:style w:type="paragraph" w:customStyle="1" w:styleId="formattext">
    <w:name w:val="formattext"/>
    <w:basedOn w:val="a0"/>
    <w:rsid w:val="002E2922"/>
    <w:pPr>
      <w:widowControl/>
      <w:autoSpaceDE/>
      <w:autoSpaceDN/>
      <w:adjustRightInd/>
      <w:spacing w:before="100" w:beforeAutospacing="1" w:after="100" w:afterAutospacing="1"/>
    </w:pPr>
    <w:rPr>
      <w:rFonts w:ascii="Times New Roman" w:hAnsi="Times New Roman"/>
      <w:sz w:val="24"/>
      <w:szCs w:val="24"/>
    </w:rPr>
  </w:style>
  <w:style w:type="character" w:styleId="affffff3">
    <w:name w:val="Emphasis"/>
    <w:uiPriority w:val="20"/>
    <w:qFormat/>
    <w:rsid w:val="000475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2139">
      <w:bodyDiv w:val="1"/>
      <w:marLeft w:val="0"/>
      <w:marRight w:val="0"/>
      <w:marTop w:val="0"/>
      <w:marBottom w:val="0"/>
      <w:divBdr>
        <w:top w:val="none" w:sz="0" w:space="0" w:color="auto"/>
        <w:left w:val="none" w:sz="0" w:space="0" w:color="auto"/>
        <w:bottom w:val="none" w:sz="0" w:space="0" w:color="auto"/>
        <w:right w:val="none" w:sz="0" w:space="0" w:color="auto"/>
      </w:divBdr>
    </w:div>
    <w:div w:id="278221858">
      <w:bodyDiv w:val="1"/>
      <w:marLeft w:val="0"/>
      <w:marRight w:val="0"/>
      <w:marTop w:val="0"/>
      <w:marBottom w:val="0"/>
      <w:divBdr>
        <w:top w:val="none" w:sz="0" w:space="0" w:color="auto"/>
        <w:left w:val="none" w:sz="0" w:space="0" w:color="auto"/>
        <w:bottom w:val="none" w:sz="0" w:space="0" w:color="auto"/>
        <w:right w:val="none" w:sz="0" w:space="0" w:color="auto"/>
      </w:divBdr>
    </w:div>
    <w:div w:id="307437773">
      <w:bodyDiv w:val="1"/>
      <w:marLeft w:val="0"/>
      <w:marRight w:val="0"/>
      <w:marTop w:val="0"/>
      <w:marBottom w:val="0"/>
      <w:divBdr>
        <w:top w:val="none" w:sz="0" w:space="0" w:color="auto"/>
        <w:left w:val="none" w:sz="0" w:space="0" w:color="auto"/>
        <w:bottom w:val="none" w:sz="0" w:space="0" w:color="auto"/>
        <w:right w:val="none" w:sz="0" w:space="0" w:color="auto"/>
      </w:divBdr>
    </w:div>
    <w:div w:id="345445180">
      <w:bodyDiv w:val="1"/>
      <w:marLeft w:val="0"/>
      <w:marRight w:val="0"/>
      <w:marTop w:val="0"/>
      <w:marBottom w:val="0"/>
      <w:divBdr>
        <w:top w:val="none" w:sz="0" w:space="0" w:color="auto"/>
        <w:left w:val="none" w:sz="0" w:space="0" w:color="auto"/>
        <w:bottom w:val="none" w:sz="0" w:space="0" w:color="auto"/>
        <w:right w:val="none" w:sz="0" w:space="0" w:color="auto"/>
      </w:divBdr>
    </w:div>
    <w:div w:id="624039777">
      <w:bodyDiv w:val="1"/>
      <w:marLeft w:val="0"/>
      <w:marRight w:val="0"/>
      <w:marTop w:val="0"/>
      <w:marBottom w:val="0"/>
      <w:divBdr>
        <w:top w:val="none" w:sz="0" w:space="0" w:color="auto"/>
        <w:left w:val="none" w:sz="0" w:space="0" w:color="auto"/>
        <w:bottom w:val="none" w:sz="0" w:space="0" w:color="auto"/>
        <w:right w:val="none" w:sz="0" w:space="0" w:color="auto"/>
      </w:divBdr>
    </w:div>
    <w:div w:id="722103126">
      <w:bodyDiv w:val="1"/>
      <w:marLeft w:val="0"/>
      <w:marRight w:val="0"/>
      <w:marTop w:val="0"/>
      <w:marBottom w:val="0"/>
      <w:divBdr>
        <w:top w:val="none" w:sz="0" w:space="0" w:color="auto"/>
        <w:left w:val="none" w:sz="0" w:space="0" w:color="auto"/>
        <w:bottom w:val="none" w:sz="0" w:space="0" w:color="auto"/>
        <w:right w:val="none" w:sz="0" w:space="0" w:color="auto"/>
      </w:divBdr>
    </w:div>
    <w:div w:id="1043945623">
      <w:bodyDiv w:val="1"/>
      <w:marLeft w:val="0"/>
      <w:marRight w:val="0"/>
      <w:marTop w:val="0"/>
      <w:marBottom w:val="0"/>
      <w:divBdr>
        <w:top w:val="none" w:sz="0" w:space="0" w:color="auto"/>
        <w:left w:val="none" w:sz="0" w:space="0" w:color="auto"/>
        <w:bottom w:val="none" w:sz="0" w:space="0" w:color="auto"/>
        <w:right w:val="none" w:sz="0" w:space="0" w:color="auto"/>
      </w:divBdr>
    </w:div>
    <w:div w:id="1189031193">
      <w:bodyDiv w:val="1"/>
      <w:marLeft w:val="0"/>
      <w:marRight w:val="0"/>
      <w:marTop w:val="0"/>
      <w:marBottom w:val="0"/>
      <w:divBdr>
        <w:top w:val="none" w:sz="0" w:space="0" w:color="auto"/>
        <w:left w:val="none" w:sz="0" w:space="0" w:color="auto"/>
        <w:bottom w:val="none" w:sz="0" w:space="0" w:color="auto"/>
        <w:right w:val="none" w:sz="0" w:space="0" w:color="auto"/>
      </w:divBdr>
    </w:div>
    <w:div w:id="1282031127">
      <w:bodyDiv w:val="1"/>
      <w:marLeft w:val="0"/>
      <w:marRight w:val="0"/>
      <w:marTop w:val="0"/>
      <w:marBottom w:val="0"/>
      <w:divBdr>
        <w:top w:val="none" w:sz="0" w:space="0" w:color="auto"/>
        <w:left w:val="none" w:sz="0" w:space="0" w:color="auto"/>
        <w:bottom w:val="none" w:sz="0" w:space="0" w:color="auto"/>
        <w:right w:val="none" w:sz="0" w:space="0" w:color="auto"/>
      </w:divBdr>
    </w:div>
    <w:div w:id="1386880111">
      <w:bodyDiv w:val="1"/>
      <w:marLeft w:val="0"/>
      <w:marRight w:val="0"/>
      <w:marTop w:val="0"/>
      <w:marBottom w:val="0"/>
      <w:divBdr>
        <w:top w:val="none" w:sz="0" w:space="0" w:color="auto"/>
        <w:left w:val="none" w:sz="0" w:space="0" w:color="auto"/>
        <w:bottom w:val="none" w:sz="0" w:space="0" w:color="auto"/>
        <w:right w:val="none" w:sz="0" w:space="0" w:color="auto"/>
      </w:divBdr>
    </w:div>
    <w:div w:id="1772554124">
      <w:bodyDiv w:val="1"/>
      <w:marLeft w:val="0"/>
      <w:marRight w:val="0"/>
      <w:marTop w:val="0"/>
      <w:marBottom w:val="0"/>
      <w:divBdr>
        <w:top w:val="none" w:sz="0" w:space="0" w:color="auto"/>
        <w:left w:val="none" w:sz="0" w:space="0" w:color="auto"/>
        <w:bottom w:val="none" w:sz="0" w:space="0" w:color="auto"/>
        <w:right w:val="none" w:sz="0" w:space="0" w:color="auto"/>
      </w:divBdr>
    </w:div>
    <w:div w:id="1822769304">
      <w:bodyDiv w:val="1"/>
      <w:marLeft w:val="0"/>
      <w:marRight w:val="0"/>
      <w:marTop w:val="0"/>
      <w:marBottom w:val="0"/>
      <w:divBdr>
        <w:top w:val="none" w:sz="0" w:space="0" w:color="auto"/>
        <w:left w:val="none" w:sz="0" w:space="0" w:color="auto"/>
        <w:bottom w:val="none" w:sz="0" w:space="0" w:color="auto"/>
        <w:right w:val="none" w:sz="0" w:space="0" w:color="auto"/>
      </w:divBdr>
    </w:div>
    <w:div w:id="21237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29F1C806D531CFB865BD0732E37FACAD308921B3FCE7A7A847FC42B241B36F83D9F10C965D165C948DD13C757B1BB15199423D3A4C5672D06D4BCDC59j0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C1AE18A044701876F627502BB6055E7062A5BD4C0D2FAFF8065AB3E5A074089D8EEA88D2887CB4EAFD752BB69324BA60D3D763CA499E5D33224B084jBD4L" TargetMode="External"/><Relationship Id="rId17" Type="http://schemas.openxmlformats.org/officeDocument/2006/relationships/hyperlink" Target="consultantplus://offline/ref=7541C03C51849559F033158CEAC6AD3DB2A7E4EED41546D5B1B071CFA4DFCF021DF6BF0CB4EC15D473D96D872B6507240A236175D130FCEE7D6D419C27HCI" TargetMode="External"/><Relationship Id="rId2" Type="http://schemas.openxmlformats.org/officeDocument/2006/relationships/numbering" Target="numbering.xml"/><Relationship Id="rId16" Type="http://schemas.openxmlformats.org/officeDocument/2006/relationships/hyperlink" Target="consultantplus://offline/ref=7541C03C51849559F033158CEAC6AD3DB2A7E4EED41541D2BAB771CFA4DFCF021DF6BF0CB4EC15D473D8628A2C6507240A236175D130FCEE7D6D419C27HC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DB855A9B1FF2EC9304D967523C45E1E7BF163851CAEF7D79C080C577F42F6B63E2178226C44F54D366F48643FF1A4B39B603598A03041F214EA5924BKBL" TargetMode="External"/><Relationship Id="rId5" Type="http://schemas.openxmlformats.org/officeDocument/2006/relationships/settings" Target="settings.xml"/><Relationship Id="rId15" Type="http://schemas.openxmlformats.org/officeDocument/2006/relationships/hyperlink" Target="consultantplus://offline/ref=7541C03C51849559F033158CEAC6AD3DB2A7E4EED41546D5B1B071CFA4DFCF021DF6BF0CB4EC15D473D96D872B6507240A236175D130FCEE7D6D419C27HCI" TargetMode="External"/><Relationship Id="rId10" Type="http://schemas.openxmlformats.org/officeDocument/2006/relationships/hyperlink" Target="consultantplus://offline/ref=2E783FD0097CCBD86C6ED14912A794E8CAAB223EC7CB58354551FDC586A0B25D6EEA236E91E53DEBEFA7D4E696B27819DE08A2F8DEC74C1515501A546By3N"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541C03C51849559F033158CEAC6AD3DB2A7E4EED41541D2BAB771CFA4DFCF021DF6BF0CB4EC15D473D8628A2C6507240A236175D130FCEE7D6D419C27H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45A11-DDB0-491D-A7D4-8BF93AA3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18831</Words>
  <Characters>101903</Characters>
  <Application>Microsoft Office Word</Application>
  <DocSecurity>4</DocSecurity>
  <Lines>849</Lines>
  <Paragraphs>240</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Чувашской Республики</vt:lpstr>
    </vt:vector>
  </TitlesOfParts>
  <Company>НПП "Гарант-Сервис"</Company>
  <LinksUpToDate>false</LinksUpToDate>
  <CharactersWithSpaces>120494</CharactersWithSpaces>
  <SharedDoc>false</SharedDoc>
  <HLinks>
    <vt:vector size="48" baseType="variant">
      <vt:variant>
        <vt:i4>8257632</vt:i4>
      </vt:variant>
      <vt:variant>
        <vt:i4>21</vt:i4>
      </vt:variant>
      <vt:variant>
        <vt:i4>0</vt:i4>
      </vt:variant>
      <vt:variant>
        <vt:i4>5</vt:i4>
      </vt:variant>
      <vt:variant>
        <vt:lpwstr>consultantplus://offline/ref=7541C03C51849559F033158CEAC6AD3DB2A7E4EED41546D5B1B071CFA4DFCF021DF6BF0CB4EC15D473D96D872B6507240A236175D130FCEE7D6D419C27HCI</vt:lpwstr>
      </vt:variant>
      <vt:variant>
        <vt:lpwstr/>
      </vt:variant>
      <vt:variant>
        <vt:i4>8257591</vt:i4>
      </vt:variant>
      <vt:variant>
        <vt:i4>18</vt:i4>
      </vt:variant>
      <vt:variant>
        <vt:i4>0</vt:i4>
      </vt:variant>
      <vt:variant>
        <vt:i4>5</vt:i4>
      </vt:variant>
      <vt:variant>
        <vt:lpwstr>consultantplus://offline/ref=7541C03C51849559F033158CEAC6AD3DB2A7E4EED41541D2BAB771CFA4DFCF021DF6BF0CB4EC15D473D8628A2C6507240A236175D130FCEE7D6D419C27HCI</vt:lpwstr>
      </vt:variant>
      <vt:variant>
        <vt:lpwstr/>
      </vt:variant>
      <vt:variant>
        <vt:i4>8257632</vt:i4>
      </vt:variant>
      <vt:variant>
        <vt:i4>15</vt:i4>
      </vt:variant>
      <vt:variant>
        <vt:i4>0</vt:i4>
      </vt:variant>
      <vt:variant>
        <vt:i4>5</vt:i4>
      </vt:variant>
      <vt:variant>
        <vt:lpwstr>consultantplus://offline/ref=7541C03C51849559F033158CEAC6AD3DB2A7E4EED41546D5B1B071CFA4DFCF021DF6BF0CB4EC15D473D96D872B6507240A236175D130FCEE7D6D419C27HCI</vt:lpwstr>
      </vt:variant>
      <vt:variant>
        <vt:lpwstr/>
      </vt:variant>
      <vt:variant>
        <vt:i4>8257591</vt:i4>
      </vt:variant>
      <vt:variant>
        <vt:i4>12</vt:i4>
      </vt:variant>
      <vt:variant>
        <vt:i4>0</vt:i4>
      </vt:variant>
      <vt:variant>
        <vt:i4>5</vt:i4>
      </vt:variant>
      <vt:variant>
        <vt:lpwstr>consultantplus://offline/ref=7541C03C51849559F033158CEAC6AD3DB2A7E4EED41541D2BAB771CFA4DFCF021DF6BF0CB4EC15D473D8628A2C6507240A236175D130FCEE7D6D419C27HCI</vt:lpwstr>
      </vt:variant>
      <vt:variant>
        <vt:lpwstr/>
      </vt:variant>
      <vt:variant>
        <vt:i4>8257647</vt:i4>
      </vt:variant>
      <vt:variant>
        <vt:i4>9</vt:i4>
      </vt:variant>
      <vt:variant>
        <vt:i4>0</vt:i4>
      </vt:variant>
      <vt:variant>
        <vt:i4>5</vt:i4>
      </vt:variant>
      <vt:variant>
        <vt:lpwstr>consultantplus://offline/ref=C29F1C806D531CFB865BD0732E37FACAD308921B3FCE7A7A847FC42B241B36F83D9F10C965D165C948DD13C757B1BB15199423D3A4C5672D06D4BCDC59j0O</vt:lpwstr>
      </vt:variant>
      <vt:variant>
        <vt:lpwstr/>
      </vt:variant>
      <vt:variant>
        <vt:i4>2424881</vt:i4>
      </vt:variant>
      <vt:variant>
        <vt:i4>6</vt:i4>
      </vt:variant>
      <vt:variant>
        <vt:i4>0</vt:i4>
      </vt:variant>
      <vt:variant>
        <vt:i4>5</vt:i4>
      </vt:variant>
      <vt:variant>
        <vt:lpwstr>consultantplus://offline/ref=CC1AE18A044701876F627502BB6055E7062A5BD4C0D2FAFF8065AB3E5A074089D8EEA88D2887CB4EAFD752BB69324BA60D3D763CA499E5D33224B084jBD4L</vt:lpwstr>
      </vt:variant>
      <vt:variant>
        <vt:lpwstr/>
      </vt:variant>
      <vt:variant>
        <vt:i4>2490479</vt:i4>
      </vt:variant>
      <vt:variant>
        <vt:i4>3</vt:i4>
      </vt:variant>
      <vt:variant>
        <vt:i4>0</vt:i4>
      </vt:variant>
      <vt:variant>
        <vt:i4>5</vt:i4>
      </vt:variant>
      <vt:variant>
        <vt:lpwstr>consultantplus://offline/ref=6DDB855A9B1FF2EC9304D967523C45E1E7BF163851CAEF7D79C080C577F42F6B63E2178226C44F54D366F48643FF1A4B39B603598A03041F214EA5924BKBL</vt:lpwstr>
      </vt:variant>
      <vt:variant>
        <vt:lpwstr/>
      </vt:variant>
      <vt:variant>
        <vt:i4>3145776</vt:i4>
      </vt:variant>
      <vt:variant>
        <vt:i4>0</vt:i4>
      </vt:variant>
      <vt:variant>
        <vt:i4>0</vt:i4>
      </vt:variant>
      <vt:variant>
        <vt:i4>5</vt:i4>
      </vt:variant>
      <vt:variant>
        <vt:lpwstr>consultantplus://offline/ref=2E783FD0097CCBD86C6ED14912A794E8CAAB223EC7CB58354551FDC586A0B25D6EEA236E91E53DEBEFA7D4E696B27819DE08A2F8DEC74C1515501A546By3N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Чувашской Республики</dc:title>
  <dc:creator>НПП "Гарант-Сервис"</dc:creator>
  <cp:lastModifiedBy>gcheb_mashburo2</cp:lastModifiedBy>
  <cp:revision>2</cp:revision>
  <cp:lastPrinted>2024-01-30T05:36:00Z</cp:lastPrinted>
  <dcterms:created xsi:type="dcterms:W3CDTF">2024-02-05T12:59:00Z</dcterms:created>
  <dcterms:modified xsi:type="dcterms:W3CDTF">2024-02-05T12:59:00Z</dcterms:modified>
</cp:coreProperties>
</file>