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2" w:rsidRPr="00631EA6" w:rsidRDefault="00F93BD2" w:rsidP="00D166B9">
      <w:pPr>
        <w:pStyle w:val="ConsPlusNormal"/>
        <w:ind w:left="5103"/>
        <w:jc w:val="both"/>
        <w:rPr>
          <w:rFonts w:ascii="Times New Roman" w:hAnsi="Times New Roman" w:cs="Times New Roman"/>
          <w:sz w:val="24"/>
          <w:szCs w:val="24"/>
        </w:rPr>
      </w:pPr>
      <w:r w:rsidRPr="00631EA6">
        <w:rPr>
          <w:rFonts w:ascii="Times New Roman" w:hAnsi="Times New Roman" w:cs="Times New Roman"/>
          <w:sz w:val="24"/>
          <w:szCs w:val="24"/>
        </w:rPr>
        <w:t xml:space="preserve">Приложение к решению </w:t>
      </w:r>
      <w:r w:rsidR="00D166B9" w:rsidRPr="00631EA6">
        <w:rPr>
          <w:rFonts w:ascii="Times New Roman" w:hAnsi="Times New Roman" w:cs="Times New Roman"/>
          <w:sz w:val="24"/>
          <w:szCs w:val="24"/>
        </w:rPr>
        <w:t>Собрания депутатов Вурнарского муниципального округа Чувашской Республики</w:t>
      </w:r>
    </w:p>
    <w:p w:rsidR="00F93BD2" w:rsidRPr="00DA5859" w:rsidRDefault="004C4C19" w:rsidP="00F93BD2">
      <w:pPr>
        <w:pStyle w:val="ConsPlusNormal"/>
        <w:ind w:left="5245"/>
        <w:jc w:val="both"/>
        <w:rPr>
          <w:rFonts w:ascii="Times New Roman" w:hAnsi="Times New Roman" w:cs="Times New Roman"/>
          <w:sz w:val="24"/>
          <w:szCs w:val="24"/>
        </w:rPr>
      </w:pPr>
      <w:r w:rsidRPr="00500790">
        <w:rPr>
          <w:rFonts w:ascii="Times New Roman" w:hAnsi="Times New Roman" w:cs="Times New Roman"/>
          <w:sz w:val="24"/>
          <w:szCs w:val="24"/>
        </w:rPr>
        <w:t>о</w:t>
      </w:r>
      <w:r w:rsidR="00F93BD2" w:rsidRPr="00500790">
        <w:rPr>
          <w:rFonts w:ascii="Times New Roman" w:hAnsi="Times New Roman" w:cs="Times New Roman"/>
          <w:sz w:val="24"/>
          <w:szCs w:val="24"/>
        </w:rPr>
        <w:t>т</w:t>
      </w:r>
      <w:r w:rsidRPr="00500790">
        <w:rPr>
          <w:rFonts w:ascii="Times New Roman" w:hAnsi="Times New Roman" w:cs="Times New Roman"/>
          <w:sz w:val="24"/>
          <w:szCs w:val="24"/>
        </w:rPr>
        <w:t xml:space="preserve"> </w:t>
      </w:r>
      <w:r w:rsidR="00ED42C1">
        <w:rPr>
          <w:rFonts w:ascii="Times New Roman" w:hAnsi="Times New Roman" w:cs="Times New Roman"/>
          <w:sz w:val="24"/>
          <w:szCs w:val="24"/>
        </w:rPr>
        <w:t xml:space="preserve"> </w:t>
      </w:r>
      <w:r w:rsidR="00FB663A">
        <w:rPr>
          <w:rFonts w:ascii="Times New Roman" w:hAnsi="Times New Roman" w:cs="Times New Roman"/>
          <w:sz w:val="24"/>
          <w:szCs w:val="24"/>
        </w:rPr>
        <w:t>29.11</w:t>
      </w:r>
      <w:r w:rsidRPr="00500790">
        <w:rPr>
          <w:rFonts w:ascii="Times New Roman" w:hAnsi="Times New Roman" w:cs="Times New Roman"/>
          <w:sz w:val="24"/>
          <w:szCs w:val="24"/>
        </w:rPr>
        <w:t>.</w:t>
      </w:r>
      <w:r w:rsidR="00F93BD2" w:rsidRPr="00500790">
        <w:rPr>
          <w:rFonts w:ascii="Times New Roman" w:hAnsi="Times New Roman" w:cs="Times New Roman"/>
          <w:sz w:val="24"/>
          <w:szCs w:val="24"/>
        </w:rPr>
        <w:t>20</w:t>
      </w:r>
      <w:r w:rsidR="00500790" w:rsidRPr="00500790">
        <w:rPr>
          <w:rFonts w:ascii="Times New Roman" w:hAnsi="Times New Roman" w:cs="Times New Roman"/>
          <w:sz w:val="24"/>
          <w:szCs w:val="24"/>
        </w:rPr>
        <w:t>2</w:t>
      </w:r>
      <w:r w:rsidR="00500790" w:rsidRPr="0049023E">
        <w:rPr>
          <w:rFonts w:ascii="Times New Roman" w:hAnsi="Times New Roman" w:cs="Times New Roman"/>
          <w:sz w:val="24"/>
          <w:szCs w:val="24"/>
        </w:rPr>
        <w:t>3</w:t>
      </w:r>
      <w:r w:rsidRPr="00500790">
        <w:rPr>
          <w:rFonts w:ascii="Times New Roman" w:hAnsi="Times New Roman" w:cs="Times New Roman"/>
          <w:sz w:val="24"/>
          <w:szCs w:val="24"/>
        </w:rPr>
        <w:t>г.</w:t>
      </w:r>
      <w:r w:rsidR="00F93BD2" w:rsidRPr="00500790">
        <w:rPr>
          <w:rFonts w:ascii="Times New Roman" w:hAnsi="Times New Roman" w:cs="Times New Roman"/>
          <w:sz w:val="24"/>
          <w:szCs w:val="24"/>
        </w:rPr>
        <w:t xml:space="preserve">  №</w:t>
      </w:r>
      <w:r w:rsidR="00FB663A">
        <w:rPr>
          <w:rFonts w:ascii="Times New Roman" w:hAnsi="Times New Roman" w:cs="Times New Roman"/>
          <w:sz w:val="24"/>
          <w:szCs w:val="24"/>
        </w:rPr>
        <w:t xml:space="preserve"> 23/4</w:t>
      </w:r>
      <w:bookmarkStart w:id="0" w:name="_GoBack"/>
      <w:bookmarkEnd w:id="0"/>
    </w:p>
    <w:p w:rsidR="00F93BD2" w:rsidRPr="00DA5859" w:rsidRDefault="00F93BD2" w:rsidP="00F93BD2">
      <w:pPr>
        <w:pStyle w:val="ConsPlusTitlePage"/>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bookmarkStart w:id="1" w:name="P28"/>
      <w:bookmarkEnd w:id="1"/>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DA5859" w:rsidRDefault="00F93BD2" w:rsidP="00F93BD2">
      <w:pPr>
        <w:pStyle w:val="ConsPlusTitle"/>
        <w:jc w:val="center"/>
        <w:rPr>
          <w:rFonts w:ascii="Times New Roman" w:hAnsi="Times New Roman" w:cs="Times New Roman"/>
          <w:sz w:val="24"/>
          <w:szCs w:val="24"/>
        </w:rPr>
      </w:pP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СТРАТЕГИЯ</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 xml:space="preserve">СОЦИАЛЬНО-ЭКОНОМИЧЕСКОГО РАЗВИТИЯ </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 xml:space="preserve">ВУРНАРСКОГО </w:t>
      </w:r>
      <w:r w:rsidR="008F38FD" w:rsidRPr="00500790">
        <w:rPr>
          <w:rFonts w:ascii="Times New Roman" w:hAnsi="Times New Roman" w:cs="Times New Roman"/>
          <w:sz w:val="24"/>
          <w:szCs w:val="24"/>
        </w:rPr>
        <w:t>МУНИЦИПАЛЬНОГО ОКРУГА</w:t>
      </w:r>
      <w:r w:rsidRPr="00500790">
        <w:rPr>
          <w:rFonts w:ascii="Times New Roman" w:hAnsi="Times New Roman" w:cs="Times New Roman"/>
          <w:sz w:val="24"/>
          <w:szCs w:val="24"/>
        </w:rPr>
        <w:t xml:space="preserve"> ЧУВАШСКОЙ РЕСПУБЛИКИ</w:t>
      </w:r>
    </w:p>
    <w:p w:rsidR="00F93BD2" w:rsidRPr="00500790" w:rsidRDefault="00F93BD2" w:rsidP="00F93BD2">
      <w:pPr>
        <w:pStyle w:val="ConsPlusTitle"/>
        <w:jc w:val="center"/>
        <w:rPr>
          <w:rFonts w:ascii="Times New Roman" w:hAnsi="Times New Roman" w:cs="Times New Roman"/>
          <w:sz w:val="24"/>
          <w:szCs w:val="24"/>
        </w:rPr>
      </w:pPr>
      <w:r w:rsidRPr="00500790">
        <w:rPr>
          <w:rFonts w:ascii="Times New Roman" w:hAnsi="Times New Roman" w:cs="Times New Roman"/>
          <w:sz w:val="24"/>
          <w:szCs w:val="24"/>
        </w:rPr>
        <w:t>ДО 2035 ГОДА</w:t>
      </w:r>
    </w:p>
    <w:p w:rsidR="00F93BD2" w:rsidRPr="00500790" w:rsidRDefault="00F93BD2" w:rsidP="00F93BD2">
      <w:pPr>
        <w:pStyle w:val="ConsPlusNormal"/>
        <w:jc w:val="both"/>
        <w:rPr>
          <w:rFonts w:ascii="Times New Roman" w:hAnsi="Times New Roman" w:cs="Times New Roman"/>
          <w:sz w:val="24"/>
          <w:szCs w:val="24"/>
        </w:rPr>
      </w:pPr>
    </w:p>
    <w:p w:rsidR="00F93BD2" w:rsidRPr="00500790" w:rsidRDefault="00F93BD2" w:rsidP="00F93BD2">
      <w:pPr>
        <w:rPr>
          <w:rFonts w:ascii="Cambria" w:hAnsi="Cambria" w:cs="Times New Roman"/>
          <w:b/>
          <w:bCs/>
          <w:sz w:val="28"/>
          <w:szCs w:val="28"/>
        </w:rPr>
      </w:pPr>
      <w:r w:rsidRPr="00500790">
        <w:br w:type="page"/>
      </w:r>
    </w:p>
    <w:p w:rsidR="00403550" w:rsidRPr="00C47B52" w:rsidRDefault="00F93BD2" w:rsidP="00A33F62">
      <w:pPr>
        <w:pStyle w:val="11"/>
        <w:rPr>
          <w:noProof/>
          <w:lang w:eastAsia="ru-RU"/>
        </w:rPr>
      </w:pPr>
      <w:r w:rsidRPr="00DA5859">
        <w:fldChar w:fldCharType="begin"/>
      </w:r>
      <w:r w:rsidRPr="00DA5859">
        <w:instrText xml:space="preserve"> TOC \o "1-3" \h \z \u </w:instrText>
      </w:r>
      <w:r w:rsidRPr="00DA5859">
        <w:fldChar w:fldCharType="separate"/>
      </w:r>
      <w:hyperlink w:anchor="_Toc1735059" w:history="1">
        <w:r w:rsidR="00403550" w:rsidRPr="00C47B52">
          <w:rPr>
            <w:rStyle w:val="af4"/>
            <w:noProof/>
          </w:rPr>
          <w:t>Введение</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_Toc1735059 \h </w:instrText>
        </w:r>
        <w:r w:rsidR="00403550" w:rsidRPr="00C47B52">
          <w:rPr>
            <w:noProof/>
            <w:webHidden/>
          </w:rPr>
        </w:r>
        <w:r w:rsidR="00403550" w:rsidRPr="00C47B52">
          <w:rPr>
            <w:noProof/>
            <w:webHidden/>
          </w:rPr>
          <w:fldChar w:fldCharType="separate"/>
        </w:r>
        <w:r w:rsidR="001F15CC">
          <w:rPr>
            <w:noProof/>
            <w:webHidden/>
          </w:rPr>
          <w:t>6</w:t>
        </w:r>
        <w:r w:rsidR="00403550" w:rsidRPr="00C47B52">
          <w:rPr>
            <w:noProof/>
            <w:webHidden/>
          </w:rPr>
          <w:fldChar w:fldCharType="end"/>
        </w:r>
      </w:hyperlink>
    </w:p>
    <w:p w:rsidR="00403550" w:rsidRPr="00C47B52" w:rsidRDefault="00D62081" w:rsidP="00A33F62">
      <w:pPr>
        <w:pStyle w:val="11"/>
        <w:rPr>
          <w:noProof/>
          <w:lang w:eastAsia="ru-RU"/>
        </w:rPr>
      </w:pPr>
      <w:hyperlink w:anchor="_Toc1735060" w:history="1">
        <w:r w:rsidR="00403550" w:rsidRPr="00C47B52">
          <w:rPr>
            <w:rStyle w:val="af4"/>
            <w:noProof/>
          </w:rPr>
          <w:t>Раздел I. Обоснование выбора стратегических приоритетов</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_Toc1735060 \h </w:instrText>
        </w:r>
        <w:r w:rsidR="00403550" w:rsidRPr="00C47B52">
          <w:rPr>
            <w:noProof/>
            <w:webHidden/>
          </w:rPr>
        </w:r>
        <w:r w:rsidR="00403550" w:rsidRPr="00C47B52">
          <w:rPr>
            <w:noProof/>
            <w:webHidden/>
          </w:rPr>
          <w:fldChar w:fldCharType="separate"/>
        </w:r>
        <w:r w:rsidR="001F15CC">
          <w:rPr>
            <w:noProof/>
            <w:webHidden/>
          </w:rPr>
          <w:t>7</w:t>
        </w:r>
        <w:r w:rsidR="00403550" w:rsidRPr="00C47B52">
          <w:rPr>
            <w:noProof/>
            <w:webHidden/>
          </w:rPr>
          <w:fldChar w:fldCharType="end"/>
        </w:r>
      </w:hyperlink>
    </w:p>
    <w:p w:rsidR="00403550" w:rsidRPr="00C47B52" w:rsidRDefault="00D62081" w:rsidP="00A33F62">
      <w:pPr>
        <w:pStyle w:val="11"/>
        <w:rPr>
          <w:noProof/>
          <w:lang w:eastAsia="ru-RU"/>
        </w:rPr>
      </w:pPr>
      <w:hyperlink w:anchor="_Toc1735061" w:history="1">
        <w:r w:rsidR="00403550" w:rsidRPr="00C47B52">
          <w:rPr>
            <w:rStyle w:val="af4"/>
            <w:noProof/>
          </w:rPr>
          <w:t xml:space="preserve">1.1. Комплексный анализ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отражающий ее место в экономике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_Toc1735061 \h </w:instrText>
        </w:r>
        <w:r w:rsidR="00403550" w:rsidRPr="00C47B52">
          <w:rPr>
            <w:noProof/>
            <w:webHidden/>
          </w:rPr>
        </w:r>
        <w:r w:rsidR="00403550" w:rsidRPr="00C47B52">
          <w:rPr>
            <w:noProof/>
            <w:webHidden/>
          </w:rPr>
          <w:fldChar w:fldCharType="separate"/>
        </w:r>
        <w:r w:rsidR="001F15CC">
          <w:rPr>
            <w:noProof/>
            <w:webHidden/>
          </w:rPr>
          <w:t>7</w:t>
        </w:r>
        <w:r w:rsidR="00403550" w:rsidRPr="00C47B52">
          <w:rPr>
            <w:noProof/>
            <w:webHidden/>
          </w:rPr>
          <w:fldChar w:fldCharType="end"/>
        </w:r>
      </w:hyperlink>
    </w:p>
    <w:p w:rsidR="00403550" w:rsidRPr="00C47B52" w:rsidRDefault="00D62081" w:rsidP="00A33F62">
      <w:pPr>
        <w:pStyle w:val="11"/>
        <w:rPr>
          <w:noProof/>
          <w:lang w:eastAsia="ru-RU"/>
        </w:rPr>
      </w:pPr>
      <w:hyperlink w:anchor="_Toc1735062" w:history="1">
        <w:r w:rsidR="00403550" w:rsidRPr="00C47B52">
          <w:rPr>
            <w:rStyle w:val="af4"/>
            <w:noProof/>
          </w:rPr>
          <w:t xml:space="preserve">1.2. Оценка достигнутых основных показателей и целей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ее конкурентоспособности и инвестиционной привлекательности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_Toc1735062 \h </w:instrText>
        </w:r>
        <w:r w:rsidR="00403550" w:rsidRPr="00C47B52">
          <w:rPr>
            <w:noProof/>
            <w:webHidden/>
          </w:rPr>
        </w:r>
        <w:r w:rsidR="00403550" w:rsidRPr="00C47B52">
          <w:rPr>
            <w:noProof/>
            <w:webHidden/>
          </w:rPr>
          <w:fldChar w:fldCharType="separate"/>
        </w:r>
        <w:r w:rsidR="001F15CC">
          <w:rPr>
            <w:noProof/>
            <w:webHidden/>
          </w:rPr>
          <w:t>8</w:t>
        </w:r>
        <w:r w:rsidR="00403550" w:rsidRPr="00C47B52">
          <w:rPr>
            <w:noProof/>
            <w:webHidden/>
          </w:rPr>
          <w:fldChar w:fldCharType="end"/>
        </w:r>
      </w:hyperlink>
    </w:p>
    <w:p w:rsidR="00403550" w:rsidRPr="00C47B52" w:rsidRDefault="00D62081" w:rsidP="00A33F62">
      <w:pPr>
        <w:pStyle w:val="11"/>
        <w:rPr>
          <w:noProof/>
          <w:lang w:eastAsia="ru-RU"/>
        </w:rPr>
      </w:pPr>
      <w:hyperlink w:anchor="_Toc1735063" w:history="1">
        <w:r w:rsidR="00403550" w:rsidRPr="00C47B52">
          <w:rPr>
            <w:rStyle w:val="af4"/>
            <w:noProof/>
          </w:rPr>
          <w:t xml:space="preserve">1.3. Результаты анализа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_Toc1735063 \h </w:instrText>
        </w:r>
        <w:r w:rsidR="00403550" w:rsidRPr="00C47B52">
          <w:rPr>
            <w:noProof/>
            <w:webHidden/>
          </w:rPr>
        </w:r>
        <w:r w:rsidR="00403550" w:rsidRPr="00C47B52">
          <w:rPr>
            <w:noProof/>
            <w:webHidden/>
          </w:rPr>
          <w:fldChar w:fldCharType="separate"/>
        </w:r>
        <w:r w:rsidR="001F15CC">
          <w:rPr>
            <w:noProof/>
            <w:webHidden/>
          </w:rPr>
          <w:t>10</w:t>
        </w:r>
        <w:r w:rsidR="00403550" w:rsidRPr="00C47B52">
          <w:rPr>
            <w:noProof/>
            <w:webHidden/>
          </w:rPr>
          <w:fldChar w:fldCharType="end"/>
        </w:r>
      </w:hyperlink>
    </w:p>
    <w:p w:rsidR="00403550" w:rsidRPr="00C47B52" w:rsidRDefault="00D62081" w:rsidP="00A33F62">
      <w:pPr>
        <w:pStyle w:val="11"/>
        <w:rPr>
          <w:noProof/>
          <w:lang w:eastAsia="ru-RU"/>
        </w:rPr>
      </w:pPr>
      <w:hyperlink w:anchor="_Toc1735064" w:history="1">
        <w:r w:rsidR="00403550" w:rsidRPr="00C47B52">
          <w:rPr>
            <w:rStyle w:val="af4"/>
            <w:noProof/>
          </w:rPr>
          <w:t xml:space="preserve">1.4. Анализ экономических, социальных и технологических факторов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_Toc1735064 \h </w:instrText>
        </w:r>
        <w:r w:rsidR="00403550" w:rsidRPr="00C47B52">
          <w:rPr>
            <w:noProof/>
            <w:webHidden/>
          </w:rPr>
        </w:r>
        <w:r w:rsidR="00403550" w:rsidRPr="00C47B52">
          <w:rPr>
            <w:noProof/>
            <w:webHidden/>
          </w:rPr>
          <w:fldChar w:fldCharType="separate"/>
        </w:r>
        <w:r w:rsidR="001F15CC">
          <w:rPr>
            <w:noProof/>
            <w:webHidden/>
          </w:rPr>
          <w:t>10</w:t>
        </w:r>
        <w:r w:rsidR="00403550" w:rsidRPr="00C47B52">
          <w:rPr>
            <w:noProof/>
            <w:webHidden/>
          </w:rPr>
          <w:fldChar w:fldCharType="end"/>
        </w:r>
      </w:hyperlink>
    </w:p>
    <w:p w:rsidR="00403550" w:rsidRPr="00C47B52" w:rsidRDefault="00D62081" w:rsidP="00A33F62">
      <w:pPr>
        <w:pStyle w:val="11"/>
        <w:rPr>
          <w:noProof/>
          <w:lang w:eastAsia="ru-RU"/>
        </w:rPr>
      </w:pPr>
      <w:hyperlink w:anchor="_Toc1735065" w:history="1">
        <w:r w:rsidR="00403550" w:rsidRPr="00C47B52">
          <w:rPr>
            <w:rStyle w:val="af4"/>
            <w:noProof/>
          </w:rPr>
          <w:t xml:space="preserve">Анализ конкурентоспособности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_Toc1735065 \h </w:instrText>
        </w:r>
        <w:r w:rsidR="00403550" w:rsidRPr="00C47B52">
          <w:rPr>
            <w:noProof/>
            <w:webHidden/>
          </w:rPr>
        </w:r>
        <w:r w:rsidR="00403550" w:rsidRPr="00C47B52">
          <w:rPr>
            <w:noProof/>
            <w:webHidden/>
          </w:rPr>
          <w:fldChar w:fldCharType="separate"/>
        </w:r>
        <w:r w:rsidR="001F15CC">
          <w:rPr>
            <w:noProof/>
            <w:webHidden/>
          </w:rPr>
          <w:t>11</w:t>
        </w:r>
        <w:r w:rsidR="00403550" w:rsidRPr="00C47B52">
          <w:rPr>
            <w:noProof/>
            <w:webHidden/>
          </w:rPr>
          <w:fldChar w:fldCharType="end"/>
        </w:r>
      </w:hyperlink>
    </w:p>
    <w:p w:rsidR="00403550" w:rsidRPr="00C47B52" w:rsidRDefault="00D62081" w:rsidP="00A33F62">
      <w:pPr>
        <w:pStyle w:val="11"/>
        <w:rPr>
          <w:noProof/>
          <w:lang w:eastAsia="ru-RU"/>
        </w:rPr>
      </w:pPr>
      <w:hyperlink w:anchor="_Toc1735066" w:history="1">
        <w:r w:rsidR="00403550" w:rsidRPr="00C47B52">
          <w:rPr>
            <w:rStyle w:val="af4"/>
            <w:noProof/>
          </w:rPr>
          <w:t>Возможности</w:t>
        </w:r>
        <w:r w:rsidR="00EF6A1F">
          <w:rPr>
            <w:rStyle w:val="af4"/>
            <w:noProof/>
          </w:rPr>
          <w:t xml:space="preserve"> Угрозы</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_Toc1735066 \h </w:instrText>
        </w:r>
        <w:r w:rsidR="00403550" w:rsidRPr="00C47B52">
          <w:rPr>
            <w:noProof/>
            <w:webHidden/>
          </w:rPr>
        </w:r>
        <w:r w:rsidR="00403550" w:rsidRPr="00C47B52">
          <w:rPr>
            <w:noProof/>
            <w:webHidden/>
          </w:rPr>
          <w:fldChar w:fldCharType="separate"/>
        </w:r>
        <w:r w:rsidR="001F15CC">
          <w:rPr>
            <w:noProof/>
            <w:webHidden/>
          </w:rPr>
          <w:t>13</w:t>
        </w:r>
        <w:r w:rsidR="00403550" w:rsidRPr="00C47B52">
          <w:rPr>
            <w:noProof/>
            <w:webHidden/>
          </w:rPr>
          <w:fldChar w:fldCharType="end"/>
        </w:r>
      </w:hyperlink>
    </w:p>
    <w:p w:rsidR="00403550" w:rsidRPr="00C47B52" w:rsidRDefault="00D62081" w:rsidP="00A33F62">
      <w:pPr>
        <w:pStyle w:val="11"/>
        <w:rPr>
          <w:noProof/>
          <w:lang w:eastAsia="ru-RU"/>
        </w:rPr>
      </w:pPr>
      <w:hyperlink w:anchor="_Toc1735067" w:history="1">
        <w:r w:rsidR="00403550" w:rsidRPr="00C47B52">
          <w:rPr>
            <w:rStyle w:val="af4"/>
            <w:noProof/>
          </w:rPr>
          <w:t xml:space="preserve">Раздел II. Приоритеты, цели, задачи и направления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_Toc1735067 \h </w:instrText>
        </w:r>
        <w:r w:rsidR="00403550" w:rsidRPr="00C47B52">
          <w:rPr>
            <w:noProof/>
            <w:webHidden/>
          </w:rPr>
        </w:r>
        <w:r w:rsidR="00403550" w:rsidRPr="00C47B52">
          <w:rPr>
            <w:noProof/>
            <w:webHidden/>
          </w:rPr>
          <w:fldChar w:fldCharType="separate"/>
        </w:r>
        <w:r w:rsidR="001F15CC">
          <w:rPr>
            <w:noProof/>
            <w:webHidden/>
          </w:rPr>
          <w:t>14</w:t>
        </w:r>
        <w:r w:rsidR="00403550" w:rsidRPr="00C47B52">
          <w:rPr>
            <w:noProof/>
            <w:webHidden/>
          </w:rPr>
          <w:fldChar w:fldCharType="end"/>
        </w:r>
      </w:hyperlink>
    </w:p>
    <w:p w:rsidR="00403550" w:rsidRPr="00C47B52" w:rsidRDefault="00D62081" w:rsidP="00A33F62">
      <w:pPr>
        <w:pStyle w:val="11"/>
        <w:rPr>
          <w:noProof/>
          <w:lang w:eastAsia="ru-RU"/>
        </w:rPr>
      </w:pPr>
      <w:hyperlink w:anchor="_Toc1735068" w:history="1">
        <w:r w:rsidR="00403550" w:rsidRPr="00C47B52">
          <w:rPr>
            <w:rStyle w:val="af4"/>
            <w:noProof/>
          </w:rPr>
          <w:t xml:space="preserve">2.1. Главный стратегический приоритет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_Toc1735068 \h </w:instrText>
        </w:r>
        <w:r w:rsidR="00403550" w:rsidRPr="00C47B52">
          <w:rPr>
            <w:noProof/>
            <w:webHidden/>
          </w:rPr>
        </w:r>
        <w:r w:rsidR="00403550" w:rsidRPr="00C47B52">
          <w:rPr>
            <w:noProof/>
            <w:webHidden/>
          </w:rPr>
          <w:fldChar w:fldCharType="separate"/>
        </w:r>
        <w:r w:rsidR="001F15CC">
          <w:rPr>
            <w:noProof/>
            <w:webHidden/>
          </w:rPr>
          <w:t>14</w:t>
        </w:r>
        <w:r w:rsidR="00403550" w:rsidRPr="00C47B52">
          <w:rPr>
            <w:noProof/>
            <w:webHidden/>
          </w:rPr>
          <w:fldChar w:fldCharType="end"/>
        </w:r>
      </w:hyperlink>
    </w:p>
    <w:p w:rsidR="00403550" w:rsidRPr="00C47B52" w:rsidRDefault="00D62081" w:rsidP="00A33F62">
      <w:pPr>
        <w:pStyle w:val="11"/>
        <w:rPr>
          <w:noProof/>
          <w:lang w:eastAsia="ru-RU"/>
        </w:rPr>
      </w:pPr>
      <w:hyperlink w:anchor="_Toc1735069" w:history="1">
        <w:r w:rsidR="00403550" w:rsidRPr="00C47B52">
          <w:rPr>
            <w:rStyle w:val="af4"/>
            <w:noProof/>
          </w:rPr>
          <w:t xml:space="preserve">2.2. Сценарии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_Toc1735069 \h </w:instrText>
        </w:r>
        <w:r w:rsidR="00403550" w:rsidRPr="00C47B52">
          <w:rPr>
            <w:noProof/>
            <w:webHidden/>
          </w:rPr>
        </w:r>
        <w:r w:rsidR="00403550" w:rsidRPr="00C47B52">
          <w:rPr>
            <w:noProof/>
            <w:webHidden/>
          </w:rPr>
          <w:fldChar w:fldCharType="separate"/>
        </w:r>
        <w:r w:rsidR="001F15CC">
          <w:rPr>
            <w:noProof/>
            <w:webHidden/>
          </w:rPr>
          <w:t>14</w:t>
        </w:r>
        <w:r w:rsidR="00403550" w:rsidRPr="00C47B52">
          <w:rPr>
            <w:noProof/>
            <w:webHidden/>
          </w:rPr>
          <w:fldChar w:fldCharType="end"/>
        </w:r>
      </w:hyperlink>
    </w:p>
    <w:p w:rsidR="00403550" w:rsidRPr="00C47B52" w:rsidRDefault="00D62081" w:rsidP="00A33F62">
      <w:pPr>
        <w:pStyle w:val="11"/>
        <w:rPr>
          <w:noProof/>
          <w:lang w:eastAsia="ru-RU"/>
        </w:rPr>
      </w:pPr>
      <w:hyperlink w:anchor="_Toc1735070" w:history="1">
        <w:r w:rsidR="00403550" w:rsidRPr="00C47B52">
          <w:rPr>
            <w:rStyle w:val="af4"/>
            <w:noProof/>
          </w:rPr>
          <w:t xml:space="preserve">2.3. Система целей, задач и приоритетных направлений социально-экономического развития </w:t>
        </w:r>
        <w:r w:rsidR="009206F5" w:rsidRPr="00C47B52">
          <w:rPr>
            <w:rStyle w:val="af4"/>
            <w:noProof/>
          </w:rPr>
          <w:t xml:space="preserve">Вурнарского </w:t>
        </w:r>
        <w:r w:rsidR="008F38FD" w:rsidRPr="00C47B52">
          <w:rPr>
            <w:rStyle w:val="af4"/>
            <w:noProof/>
          </w:rPr>
          <w:t>муниципального округа</w:t>
        </w:r>
        <w:r w:rsidR="00403550" w:rsidRPr="00C47B52">
          <w:rPr>
            <w:rStyle w:val="af4"/>
            <w:noProof/>
          </w:rPr>
          <w:t>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_Toc1735070 \h </w:instrText>
        </w:r>
        <w:r w:rsidR="00403550" w:rsidRPr="00C47B52">
          <w:rPr>
            <w:noProof/>
            <w:webHidden/>
          </w:rPr>
        </w:r>
        <w:r w:rsidR="00403550" w:rsidRPr="00C47B52">
          <w:rPr>
            <w:noProof/>
            <w:webHidden/>
          </w:rPr>
          <w:fldChar w:fldCharType="separate"/>
        </w:r>
        <w:r w:rsidR="001F15CC">
          <w:rPr>
            <w:noProof/>
            <w:webHidden/>
          </w:rPr>
          <w:t>16</w:t>
        </w:r>
        <w:r w:rsidR="00403550" w:rsidRPr="00C47B52">
          <w:rPr>
            <w:noProof/>
            <w:webHidden/>
          </w:rPr>
          <w:fldChar w:fldCharType="end"/>
        </w:r>
      </w:hyperlink>
    </w:p>
    <w:p w:rsidR="00403550" w:rsidRPr="00C47B52" w:rsidRDefault="00D62081" w:rsidP="00A33F62">
      <w:pPr>
        <w:pStyle w:val="11"/>
        <w:rPr>
          <w:noProof/>
          <w:lang w:eastAsia="ru-RU"/>
        </w:rPr>
      </w:pPr>
      <w:hyperlink w:anchor="_Toc1735071" w:history="1">
        <w:r w:rsidR="00403550" w:rsidRPr="00C47B52">
          <w:rPr>
            <w:rStyle w:val="af4"/>
            <w:noProof/>
          </w:rPr>
          <w:t>Цель 1. Рост конкурентоспособности экономики, развитие отраслей наукоемкой экономики и создание высокотехнологичных производств</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_Toc1735071 \h </w:instrText>
        </w:r>
        <w:r w:rsidR="00403550" w:rsidRPr="00C47B52">
          <w:rPr>
            <w:noProof/>
            <w:webHidden/>
          </w:rPr>
        </w:r>
        <w:r w:rsidR="00403550" w:rsidRPr="00C47B52">
          <w:rPr>
            <w:noProof/>
            <w:webHidden/>
          </w:rPr>
          <w:fldChar w:fldCharType="separate"/>
        </w:r>
        <w:r w:rsidR="001F15CC">
          <w:rPr>
            <w:noProof/>
            <w:webHidden/>
          </w:rPr>
          <w:t>16</w:t>
        </w:r>
        <w:r w:rsidR="00403550" w:rsidRPr="00C47B52">
          <w:rPr>
            <w:noProof/>
            <w:webHidden/>
          </w:rPr>
          <w:fldChar w:fldCharType="end"/>
        </w:r>
      </w:hyperlink>
    </w:p>
    <w:p w:rsidR="00403550" w:rsidRPr="00C47B52" w:rsidRDefault="00D62081" w:rsidP="00A33F62">
      <w:pPr>
        <w:pStyle w:val="11"/>
        <w:rPr>
          <w:noProof/>
          <w:lang w:eastAsia="ru-RU"/>
        </w:rPr>
      </w:pPr>
      <w:hyperlink w:anchor="_Toc1735072" w:history="1">
        <w:r w:rsidR="00403550" w:rsidRPr="00C47B52">
          <w:rPr>
            <w:rStyle w:val="af4"/>
            <w:noProof/>
          </w:rPr>
          <w:t>Задача 1.1. Обеспечение конкурентоспособности промышленного комплекса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_Toc1735072 \h </w:instrText>
        </w:r>
        <w:r w:rsidR="00403550" w:rsidRPr="00C47B52">
          <w:rPr>
            <w:noProof/>
            <w:webHidden/>
          </w:rPr>
        </w:r>
        <w:r w:rsidR="00403550" w:rsidRPr="00C47B52">
          <w:rPr>
            <w:noProof/>
            <w:webHidden/>
          </w:rPr>
          <w:fldChar w:fldCharType="separate"/>
        </w:r>
        <w:r w:rsidR="001F15CC">
          <w:rPr>
            <w:noProof/>
            <w:webHidden/>
          </w:rPr>
          <w:t>16</w:t>
        </w:r>
        <w:r w:rsidR="00403550" w:rsidRPr="00C47B52">
          <w:rPr>
            <w:noProof/>
            <w:webHidden/>
          </w:rPr>
          <w:fldChar w:fldCharType="end"/>
        </w:r>
      </w:hyperlink>
    </w:p>
    <w:p w:rsidR="00403550" w:rsidRPr="00C47B52" w:rsidRDefault="00D62081" w:rsidP="00ED42C1">
      <w:pPr>
        <w:pStyle w:val="31"/>
        <w:tabs>
          <w:tab w:val="right" w:leader="dot" w:pos="9923"/>
        </w:tabs>
        <w:ind w:left="0"/>
        <w:rPr>
          <w:rFonts w:ascii="Times New Roman" w:hAnsi="Times New Roman"/>
          <w:noProof/>
          <w:sz w:val="24"/>
          <w:szCs w:val="24"/>
          <w:lang w:eastAsia="ru-RU"/>
        </w:rPr>
      </w:pPr>
      <w:hyperlink w:anchor="_Toc1735073" w:history="1">
        <w:r w:rsidR="00403550" w:rsidRPr="00C47B52">
          <w:rPr>
            <w:rStyle w:val="af4"/>
            <w:rFonts w:ascii="Times New Roman" w:hAnsi="Times New Roman"/>
            <w:noProof/>
            <w:sz w:val="24"/>
            <w:szCs w:val="24"/>
          </w:rPr>
          <w:t>Задача 1.2. Формирование инновационной системы и развитие наукоемкой экономики</w:t>
        </w:r>
        <w:r w:rsidR="00403550" w:rsidRPr="00C47B52">
          <w:rPr>
            <w:rFonts w:ascii="Times New Roman" w:hAnsi="Times New Roman"/>
            <w:noProof/>
            <w:webHidden/>
            <w:sz w:val="24"/>
            <w:szCs w:val="24"/>
          </w:rPr>
          <w:tab/>
        </w:r>
        <w:r w:rsidR="00403550"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_Toc1735073 \h </w:instrText>
        </w:r>
        <w:r w:rsidR="00403550" w:rsidRPr="00C47B52">
          <w:rPr>
            <w:rFonts w:ascii="Times New Roman" w:hAnsi="Times New Roman"/>
            <w:noProof/>
            <w:webHidden/>
            <w:sz w:val="24"/>
            <w:szCs w:val="24"/>
          </w:rPr>
        </w:r>
        <w:r w:rsidR="00403550" w:rsidRPr="00C47B52">
          <w:rPr>
            <w:rFonts w:ascii="Times New Roman" w:hAnsi="Times New Roman"/>
            <w:noProof/>
            <w:webHidden/>
            <w:sz w:val="24"/>
            <w:szCs w:val="24"/>
          </w:rPr>
          <w:fldChar w:fldCharType="separate"/>
        </w:r>
        <w:r w:rsidR="001F15CC">
          <w:rPr>
            <w:rFonts w:ascii="Times New Roman" w:hAnsi="Times New Roman"/>
            <w:noProof/>
            <w:webHidden/>
            <w:sz w:val="24"/>
            <w:szCs w:val="24"/>
          </w:rPr>
          <w:t>19</w:t>
        </w:r>
        <w:r w:rsidR="00403550" w:rsidRPr="00C47B52">
          <w:rPr>
            <w:rFonts w:ascii="Times New Roman" w:hAnsi="Times New Roman"/>
            <w:noProof/>
            <w:webHidden/>
            <w:sz w:val="24"/>
            <w:szCs w:val="24"/>
          </w:rPr>
          <w:fldChar w:fldCharType="end"/>
        </w:r>
      </w:hyperlink>
    </w:p>
    <w:p w:rsidR="00403550" w:rsidRPr="00C47B52" w:rsidRDefault="00D62081" w:rsidP="00A33F62">
      <w:pPr>
        <w:pStyle w:val="11"/>
        <w:rPr>
          <w:noProof/>
          <w:lang w:eastAsia="ru-RU"/>
        </w:rPr>
      </w:pPr>
      <w:hyperlink w:anchor="_Toc1735074" w:history="1">
        <w:r w:rsidR="00403550" w:rsidRPr="00C47B52">
          <w:rPr>
            <w:rStyle w:val="af4"/>
            <w:noProof/>
          </w:rPr>
          <w:t>Задача 1.3. Создание высокотехнологичного агропромышленного комплекса, обеспечивающего население качественной и экологически чистой продукцией</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_Toc1735074 \h </w:instrText>
        </w:r>
        <w:r w:rsidR="00403550" w:rsidRPr="00C47B52">
          <w:rPr>
            <w:noProof/>
            <w:webHidden/>
          </w:rPr>
        </w:r>
        <w:r w:rsidR="00403550" w:rsidRPr="00C47B52">
          <w:rPr>
            <w:noProof/>
            <w:webHidden/>
          </w:rPr>
          <w:fldChar w:fldCharType="separate"/>
        </w:r>
        <w:r w:rsidR="001F15CC">
          <w:rPr>
            <w:noProof/>
            <w:webHidden/>
          </w:rPr>
          <w:t>20</w:t>
        </w:r>
        <w:r w:rsidR="00403550" w:rsidRPr="00C47B52">
          <w:rPr>
            <w:noProof/>
            <w:webHidden/>
          </w:rPr>
          <w:fldChar w:fldCharType="end"/>
        </w:r>
      </w:hyperlink>
    </w:p>
    <w:p w:rsidR="00403550" w:rsidRPr="00C47B52" w:rsidRDefault="00D62081" w:rsidP="00A33F62">
      <w:pPr>
        <w:pStyle w:val="11"/>
        <w:rPr>
          <w:noProof/>
          <w:lang w:eastAsia="ru-RU"/>
        </w:rPr>
      </w:pPr>
      <w:hyperlink w:anchor="_Toc1735075" w:history="1">
        <w:r w:rsidR="00403550" w:rsidRPr="00C47B52">
          <w:rPr>
            <w:rStyle w:val="af4"/>
            <w:noProof/>
          </w:rPr>
          <w:t>Задача 1.4. Развитие транспортной инфраструктуры</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_Toc1735075 \h </w:instrText>
        </w:r>
        <w:r w:rsidR="00403550" w:rsidRPr="00C47B52">
          <w:rPr>
            <w:noProof/>
            <w:webHidden/>
          </w:rPr>
        </w:r>
        <w:r w:rsidR="00403550" w:rsidRPr="00C47B52">
          <w:rPr>
            <w:noProof/>
            <w:webHidden/>
          </w:rPr>
          <w:fldChar w:fldCharType="separate"/>
        </w:r>
        <w:r w:rsidR="001F15CC">
          <w:rPr>
            <w:noProof/>
            <w:webHidden/>
          </w:rPr>
          <w:t>22</w:t>
        </w:r>
        <w:r w:rsidR="00403550" w:rsidRPr="00C47B52">
          <w:rPr>
            <w:noProof/>
            <w:webHidden/>
          </w:rPr>
          <w:fldChar w:fldCharType="end"/>
        </w:r>
      </w:hyperlink>
    </w:p>
    <w:p w:rsidR="00403550" w:rsidRPr="00C47B52" w:rsidRDefault="00D62081" w:rsidP="00A33F62">
      <w:pPr>
        <w:pStyle w:val="11"/>
        <w:rPr>
          <w:noProof/>
          <w:lang w:eastAsia="ru-RU"/>
        </w:rPr>
      </w:pPr>
      <w:hyperlink w:anchor="_Toc1735076" w:history="1">
        <w:r w:rsidR="00403550" w:rsidRPr="00C47B52">
          <w:rPr>
            <w:rStyle w:val="af4"/>
            <w:noProof/>
          </w:rPr>
          <w:t>Задача 1.5. Развитие информатизации и связи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_Toc1735076 \h </w:instrText>
        </w:r>
        <w:r w:rsidR="00403550" w:rsidRPr="00C47B52">
          <w:rPr>
            <w:noProof/>
            <w:webHidden/>
          </w:rPr>
        </w:r>
        <w:r w:rsidR="00403550" w:rsidRPr="00C47B52">
          <w:rPr>
            <w:noProof/>
            <w:webHidden/>
          </w:rPr>
          <w:fldChar w:fldCharType="separate"/>
        </w:r>
        <w:r w:rsidR="001F15CC">
          <w:rPr>
            <w:noProof/>
            <w:webHidden/>
          </w:rPr>
          <w:t>23</w:t>
        </w:r>
        <w:r w:rsidR="00403550" w:rsidRPr="00C47B52">
          <w:rPr>
            <w:noProof/>
            <w:webHidden/>
          </w:rPr>
          <w:fldChar w:fldCharType="end"/>
        </w:r>
      </w:hyperlink>
    </w:p>
    <w:p w:rsidR="00403550" w:rsidRPr="00C47B52" w:rsidRDefault="00D62081" w:rsidP="00ED42C1">
      <w:pPr>
        <w:pStyle w:val="25"/>
        <w:tabs>
          <w:tab w:val="right" w:leader="dot" w:pos="9923"/>
        </w:tabs>
        <w:ind w:left="0"/>
        <w:rPr>
          <w:rFonts w:ascii="Times New Roman" w:hAnsi="Times New Roman"/>
          <w:noProof/>
          <w:sz w:val="24"/>
          <w:szCs w:val="24"/>
          <w:lang w:eastAsia="ru-RU"/>
        </w:rPr>
      </w:pPr>
      <w:hyperlink w:anchor="_Toc1735077" w:history="1">
        <w:r w:rsidR="00403550" w:rsidRPr="00C47B52">
          <w:rPr>
            <w:rStyle w:val="af4"/>
            <w:rFonts w:ascii="Times New Roman" w:hAnsi="Times New Roman"/>
            <w:noProof/>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r w:rsidR="00403550" w:rsidRPr="00C47B52">
          <w:rPr>
            <w:rFonts w:ascii="Times New Roman" w:hAnsi="Times New Roman"/>
            <w:noProof/>
            <w:webHidden/>
            <w:sz w:val="24"/>
            <w:szCs w:val="24"/>
          </w:rPr>
          <w:tab/>
        </w:r>
        <w:r w:rsidR="00403550"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_Toc1735077 \h </w:instrText>
        </w:r>
        <w:r w:rsidR="00403550" w:rsidRPr="00C47B52">
          <w:rPr>
            <w:rFonts w:ascii="Times New Roman" w:hAnsi="Times New Roman"/>
            <w:noProof/>
            <w:webHidden/>
            <w:sz w:val="24"/>
            <w:szCs w:val="24"/>
          </w:rPr>
        </w:r>
        <w:r w:rsidR="00403550" w:rsidRPr="00C47B52">
          <w:rPr>
            <w:rFonts w:ascii="Times New Roman" w:hAnsi="Times New Roman"/>
            <w:noProof/>
            <w:webHidden/>
            <w:sz w:val="24"/>
            <w:szCs w:val="24"/>
          </w:rPr>
          <w:fldChar w:fldCharType="separate"/>
        </w:r>
        <w:r w:rsidR="001F15CC">
          <w:rPr>
            <w:rFonts w:ascii="Times New Roman" w:hAnsi="Times New Roman"/>
            <w:noProof/>
            <w:webHidden/>
            <w:sz w:val="24"/>
            <w:szCs w:val="24"/>
          </w:rPr>
          <w:t>24</w:t>
        </w:r>
        <w:r w:rsidR="00403550" w:rsidRPr="00C47B52">
          <w:rPr>
            <w:rFonts w:ascii="Times New Roman" w:hAnsi="Times New Roman"/>
            <w:noProof/>
            <w:webHidden/>
            <w:sz w:val="24"/>
            <w:szCs w:val="24"/>
          </w:rPr>
          <w:fldChar w:fldCharType="end"/>
        </w:r>
      </w:hyperlink>
    </w:p>
    <w:p w:rsidR="00403550" w:rsidRPr="00C47B52" w:rsidRDefault="00D62081" w:rsidP="00ED42C1">
      <w:pPr>
        <w:pStyle w:val="31"/>
        <w:tabs>
          <w:tab w:val="right" w:leader="dot" w:pos="9923"/>
        </w:tabs>
        <w:ind w:left="0"/>
        <w:rPr>
          <w:rFonts w:ascii="Times New Roman" w:hAnsi="Times New Roman"/>
          <w:noProof/>
          <w:sz w:val="24"/>
          <w:szCs w:val="24"/>
          <w:lang w:eastAsia="ru-RU"/>
        </w:rPr>
      </w:pPr>
      <w:hyperlink w:anchor="_Toc1735078" w:history="1">
        <w:r w:rsidR="00403550" w:rsidRPr="00C47B52">
          <w:rPr>
            <w:rStyle w:val="af4"/>
            <w:rFonts w:ascii="Times New Roman" w:hAnsi="Times New Roman"/>
            <w:noProof/>
            <w:sz w:val="24"/>
            <w:szCs w:val="24"/>
          </w:rPr>
          <w:t>Задача 2.1. Формирование привлекательного инвестиционного климата для привлечения инвестиций и содействие развитию конкуренции</w:t>
        </w:r>
        <w:r w:rsidR="00403550" w:rsidRPr="00C47B52">
          <w:rPr>
            <w:rFonts w:ascii="Times New Roman" w:hAnsi="Times New Roman"/>
            <w:noProof/>
            <w:webHidden/>
            <w:sz w:val="24"/>
            <w:szCs w:val="24"/>
          </w:rPr>
          <w:tab/>
        </w:r>
        <w:r w:rsidR="00403550"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_Toc1735078 \h </w:instrText>
        </w:r>
        <w:r w:rsidR="00403550" w:rsidRPr="00C47B52">
          <w:rPr>
            <w:rFonts w:ascii="Times New Roman" w:hAnsi="Times New Roman"/>
            <w:noProof/>
            <w:webHidden/>
            <w:sz w:val="24"/>
            <w:szCs w:val="24"/>
          </w:rPr>
        </w:r>
        <w:r w:rsidR="00403550" w:rsidRPr="00C47B52">
          <w:rPr>
            <w:rFonts w:ascii="Times New Roman" w:hAnsi="Times New Roman"/>
            <w:noProof/>
            <w:webHidden/>
            <w:sz w:val="24"/>
            <w:szCs w:val="24"/>
          </w:rPr>
          <w:fldChar w:fldCharType="separate"/>
        </w:r>
        <w:r w:rsidR="001F15CC">
          <w:rPr>
            <w:rFonts w:ascii="Times New Roman" w:hAnsi="Times New Roman"/>
            <w:noProof/>
            <w:webHidden/>
            <w:sz w:val="24"/>
            <w:szCs w:val="24"/>
          </w:rPr>
          <w:t>24</w:t>
        </w:r>
        <w:r w:rsidR="00403550" w:rsidRPr="00C47B52">
          <w:rPr>
            <w:rFonts w:ascii="Times New Roman" w:hAnsi="Times New Roman"/>
            <w:noProof/>
            <w:webHidden/>
            <w:sz w:val="24"/>
            <w:szCs w:val="24"/>
          </w:rPr>
          <w:fldChar w:fldCharType="end"/>
        </w:r>
      </w:hyperlink>
    </w:p>
    <w:p w:rsidR="00403550" w:rsidRPr="00C47B52" w:rsidRDefault="00D62081" w:rsidP="00A33F62">
      <w:pPr>
        <w:pStyle w:val="11"/>
        <w:rPr>
          <w:noProof/>
          <w:lang w:eastAsia="ru-RU"/>
        </w:rPr>
      </w:pPr>
      <w:hyperlink w:anchor="_Toc1735079" w:history="1">
        <w:r w:rsidR="00403550" w:rsidRPr="00C47B52">
          <w:rPr>
            <w:rStyle w:val="af4"/>
            <w:noProof/>
          </w:rPr>
          <w:t>Задача 2.2. Обеспечение благоприятного предпринимательского климата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_Toc1735079 \h </w:instrText>
        </w:r>
        <w:r w:rsidR="00403550" w:rsidRPr="00C47B52">
          <w:rPr>
            <w:noProof/>
            <w:webHidden/>
          </w:rPr>
        </w:r>
        <w:r w:rsidR="00403550" w:rsidRPr="00C47B52">
          <w:rPr>
            <w:noProof/>
            <w:webHidden/>
          </w:rPr>
          <w:fldChar w:fldCharType="separate"/>
        </w:r>
        <w:r w:rsidR="001F15CC">
          <w:rPr>
            <w:noProof/>
            <w:webHidden/>
          </w:rPr>
          <w:t>27</w:t>
        </w:r>
        <w:r w:rsidR="00403550" w:rsidRPr="00C47B52">
          <w:rPr>
            <w:noProof/>
            <w:webHidden/>
          </w:rPr>
          <w:fldChar w:fldCharType="end"/>
        </w:r>
      </w:hyperlink>
    </w:p>
    <w:p w:rsidR="00403550" w:rsidRPr="00C47B52" w:rsidRDefault="00D62081" w:rsidP="00A33F62">
      <w:pPr>
        <w:pStyle w:val="11"/>
        <w:rPr>
          <w:noProof/>
          <w:lang w:eastAsia="ru-RU"/>
        </w:rPr>
      </w:pPr>
      <w:hyperlink w:anchor="_Toc1735080" w:history="1">
        <w:r w:rsidR="00403550" w:rsidRPr="00C47B52">
          <w:rPr>
            <w:rStyle w:val="af4"/>
            <w:noProof/>
          </w:rPr>
          <w:t xml:space="preserve">Задача 2.3. Повышение эффективности управления муниципальным имуществом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_Toc1735080 \h </w:instrText>
        </w:r>
        <w:r w:rsidR="00403550" w:rsidRPr="00C47B52">
          <w:rPr>
            <w:noProof/>
            <w:webHidden/>
          </w:rPr>
        </w:r>
        <w:r w:rsidR="00403550" w:rsidRPr="00C47B52">
          <w:rPr>
            <w:noProof/>
            <w:webHidden/>
          </w:rPr>
          <w:fldChar w:fldCharType="separate"/>
        </w:r>
        <w:r w:rsidR="001F15CC">
          <w:rPr>
            <w:noProof/>
            <w:webHidden/>
          </w:rPr>
          <w:t>29</w:t>
        </w:r>
        <w:r w:rsidR="00403550" w:rsidRPr="00C47B52">
          <w:rPr>
            <w:noProof/>
            <w:webHidden/>
          </w:rPr>
          <w:fldChar w:fldCharType="end"/>
        </w:r>
      </w:hyperlink>
    </w:p>
    <w:p w:rsidR="00403550" w:rsidRPr="00C47B52" w:rsidRDefault="00D62081" w:rsidP="00A33F62">
      <w:pPr>
        <w:pStyle w:val="11"/>
        <w:rPr>
          <w:noProof/>
          <w:lang w:eastAsia="ru-RU"/>
        </w:rPr>
      </w:pPr>
      <w:hyperlink w:anchor="_Toc1735081" w:history="1">
        <w:r w:rsidR="00403550" w:rsidRPr="00C47B52">
          <w:rPr>
            <w:rStyle w:val="af4"/>
            <w:noProof/>
          </w:rPr>
          <w:t>Задача 2.4. Повышение устойчивости бюджетной системы и эффективности муниципального управления</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_Toc1735081 \h </w:instrText>
        </w:r>
        <w:r w:rsidR="00403550" w:rsidRPr="00C47B52">
          <w:rPr>
            <w:noProof/>
            <w:webHidden/>
          </w:rPr>
        </w:r>
        <w:r w:rsidR="00403550" w:rsidRPr="00C47B52">
          <w:rPr>
            <w:noProof/>
            <w:webHidden/>
          </w:rPr>
          <w:fldChar w:fldCharType="separate"/>
        </w:r>
        <w:r w:rsidR="001F15CC">
          <w:rPr>
            <w:noProof/>
            <w:webHidden/>
          </w:rPr>
          <w:t>30</w:t>
        </w:r>
        <w:r w:rsidR="00403550" w:rsidRPr="00C47B52">
          <w:rPr>
            <w:noProof/>
            <w:webHidden/>
          </w:rPr>
          <w:fldChar w:fldCharType="end"/>
        </w:r>
      </w:hyperlink>
    </w:p>
    <w:p w:rsidR="00403550" w:rsidRPr="00C47B52" w:rsidRDefault="00D62081" w:rsidP="00A33F62">
      <w:pPr>
        <w:pStyle w:val="11"/>
        <w:rPr>
          <w:noProof/>
          <w:lang w:eastAsia="ru-RU"/>
        </w:rPr>
      </w:pPr>
      <w:hyperlink w:anchor="_Toc1735082" w:history="1">
        <w:r w:rsidR="00403550" w:rsidRPr="00C47B52">
          <w:rPr>
            <w:rStyle w:val="af4"/>
            <w:noProof/>
          </w:rPr>
          <w:t>Цель 3. Рациональное природопользование и обеспечение экологической безопасности в Вурнарском районе Чувашской Республике</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_Toc1735082 \h </w:instrText>
        </w:r>
        <w:r w:rsidR="00403550" w:rsidRPr="00C47B52">
          <w:rPr>
            <w:noProof/>
            <w:webHidden/>
          </w:rPr>
        </w:r>
        <w:r w:rsidR="00403550" w:rsidRPr="00C47B52">
          <w:rPr>
            <w:noProof/>
            <w:webHidden/>
          </w:rPr>
          <w:fldChar w:fldCharType="separate"/>
        </w:r>
        <w:r w:rsidR="001F15CC">
          <w:rPr>
            <w:noProof/>
            <w:webHidden/>
          </w:rPr>
          <w:t>32</w:t>
        </w:r>
        <w:r w:rsidR="00403550" w:rsidRPr="00C47B52">
          <w:rPr>
            <w:noProof/>
            <w:webHidden/>
          </w:rPr>
          <w:fldChar w:fldCharType="end"/>
        </w:r>
      </w:hyperlink>
    </w:p>
    <w:p w:rsidR="00403550" w:rsidRPr="00C47B52" w:rsidRDefault="00D62081" w:rsidP="00A33F62">
      <w:pPr>
        <w:pStyle w:val="11"/>
        <w:rPr>
          <w:noProof/>
          <w:lang w:eastAsia="ru-RU"/>
        </w:rPr>
      </w:pPr>
      <w:hyperlink w:anchor="_Toc1735083" w:history="1">
        <w:r w:rsidR="00403550" w:rsidRPr="00C47B52">
          <w:rPr>
            <w:rStyle w:val="af4"/>
            <w:noProof/>
          </w:rPr>
          <w:t xml:space="preserve">Задача 3.1. Рациональное освоение природно-ресурсного потенциала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_Toc1735083 \h </w:instrText>
        </w:r>
        <w:r w:rsidR="00403550" w:rsidRPr="00C47B52">
          <w:rPr>
            <w:noProof/>
            <w:webHidden/>
          </w:rPr>
        </w:r>
        <w:r w:rsidR="00403550" w:rsidRPr="00C47B52">
          <w:rPr>
            <w:noProof/>
            <w:webHidden/>
          </w:rPr>
          <w:fldChar w:fldCharType="separate"/>
        </w:r>
        <w:r w:rsidR="001F15CC">
          <w:rPr>
            <w:noProof/>
            <w:webHidden/>
          </w:rPr>
          <w:t>32</w:t>
        </w:r>
        <w:r w:rsidR="00403550" w:rsidRPr="00C47B52">
          <w:rPr>
            <w:noProof/>
            <w:webHidden/>
          </w:rPr>
          <w:fldChar w:fldCharType="end"/>
        </w:r>
      </w:hyperlink>
    </w:p>
    <w:p w:rsidR="00403550" w:rsidRPr="00C47B52" w:rsidRDefault="00D62081" w:rsidP="00A33F62">
      <w:pPr>
        <w:pStyle w:val="11"/>
        <w:rPr>
          <w:noProof/>
          <w:lang w:eastAsia="ru-RU"/>
        </w:rPr>
      </w:pPr>
      <w:hyperlink w:anchor="_Toc1735084" w:history="1">
        <w:r w:rsidR="00403550" w:rsidRPr="00C47B52">
          <w:rPr>
            <w:rStyle w:val="af4"/>
            <w:noProof/>
          </w:rPr>
          <w:t>Задача 3.2. Охрана окружающей среды</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_Toc1735084 \h </w:instrText>
        </w:r>
        <w:r w:rsidR="00403550" w:rsidRPr="00C47B52">
          <w:rPr>
            <w:noProof/>
            <w:webHidden/>
          </w:rPr>
        </w:r>
        <w:r w:rsidR="00403550" w:rsidRPr="00C47B52">
          <w:rPr>
            <w:noProof/>
            <w:webHidden/>
          </w:rPr>
          <w:fldChar w:fldCharType="separate"/>
        </w:r>
        <w:r w:rsidR="001F15CC">
          <w:rPr>
            <w:noProof/>
            <w:webHidden/>
          </w:rPr>
          <w:t>33</w:t>
        </w:r>
        <w:r w:rsidR="00403550" w:rsidRPr="00C47B52">
          <w:rPr>
            <w:noProof/>
            <w:webHidden/>
          </w:rPr>
          <w:fldChar w:fldCharType="end"/>
        </w:r>
      </w:hyperlink>
    </w:p>
    <w:p w:rsidR="00403550" w:rsidRPr="00C47B52" w:rsidRDefault="00D62081" w:rsidP="00A33F62">
      <w:pPr>
        <w:pStyle w:val="11"/>
        <w:rPr>
          <w:noProof/>
          <w:lang w:eastAsia="ru-RU"/>
        </w:rPr>
      </w:pPr>
      <w:hyperlink w:anchor="_Toc1735085" w:history="1">
        <w:r w:rsidR="00403550" w:rsidRPr="00C47B52">
          <w:rPr>
            <w:rStyle w:val="af4"/>
            <w:noProof/>
          </w:rPr>
          <w:t>Цель 4. Развитие человеческого капитала и социальной сферы в Вурнарском районе Чувашской Республике. Повышение уровня и качества жизни населения</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_Toc1735085 \h </w:instrText>
        </w:r>
        <w:r w:rsidR="00403550" w:rsidRPr="00C47B52">
          <w:rPr>
            <w:noProof/>
            <w:webHidden/>
          </w:rPr>
        </w:r>
        <w:r w:rsidR="00403550" w:rsidRPr="00C47B52">
          <w:rPr>
            <w:noProof/>
            <w:webHidden/>
          </w:rPr>
          <w:fldChar w:fldCharType="separate"/>
        </w:r>
        <w:r w:rsidR="001F15CC">
          <w:rPr>
            <w:noProof/>
            <w:webHidden/>
          </w:rPr>
          <w:t>34</w:t>
        </w:r>
        <w:r w:rsidR="00403550" w:rsidRPr="00C47B52">
          <w:rPr>
            <w:noProof/>
            <w:webHidden/>
          </w:rPr>
          <w:fldChar w:fldCharType="end"/>
        </w:r>
      </w:hyperlink>
    </w:p>
    <w:p w:rsidR="00403550" w:rsidRPr="00C47B52" w:rsidRDefault="00D62081" w:rsidP="00A33F62">
      <w:pPr>
        <w:pStyle w:val="11"/>
        <w:rPr>
          <w:noProof/>
          <w:lang w:eastAsia="ru-RU"/>
        </w:rPr>
      </w:pPr>
      <w:hyperlink w:anchor="_Toc1735086" w:history="1">
        <w:r w:rsidR="00403550" w:rsidRPr="00C47B52">
          <w:rPr>
            <w:rStyle w:val="af4"/>
            <w:noProof/>
          </w:rPr>
          <w:t>Задача 4.1. Демографическое развитие, улучшение здоровья населения и поддержание его долголетней активной жизни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_Toc1735086 \h </w:instrText>
        </w:r>
        <w:r w:rsidR="00403550" w:rsidRPr="00C47B52">
          <w:rPr>
            <w:noProof/>
            <w:webHidden/>
          </w:rPr>
        </w:r>
        <w:r w:rsidR="00403550" w:rsidRPr="00C47B52">
          <w:rPr>
            <w:noProof/>
            <w:webHidden/>
          </w:rPr>
          <w:fldChar w:fldCharType="separate"/>
        </w:r>
        <w:r w:rsidR="001F15CC">
          <w:rPr>
            <w:noProof/>
            <w:webHidden/>
          </w:rPr>
          <w:t>34</w:t>
        </w:r>
        <w:r w:rsidR="00403550" w:rsidRPr="00C47B52">
          <w:rPr>
            <w:noProof/>
            <w:webHidden/>
          </w:rPr>
          <w:fldChar w:fldCharType="end"/>
        </w:r>
      </w:hyperlink>
    </w:p>
    <w:p w:rsidR="00403550" w:rsidRPr="00C47B52" w:rsidRDefault="00D62081" w:rsidP="00A33F62">
      <w:pPr>
        <w:pStyle w:val="11"/>
        <w:rPr>
          <w:noProof/>
          <w:lang w:eastAsia="ru-RU"/>
        </w:rPr>
      </w:pPr>
      <w:hyperlink w:anchor="_Toc1735087" w:history="1">
        <w:r w:rsidR="00403550" w:rsidRPr="00C47B52">
          <w:rPr>
            <w:rStyle w:val="af4"/>
            <w:noProof/>
          </w:rPr>
          <w:t>Задача 4.2. Совершенствование сферы потребления и повышение качества жизни населения</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_Toc1735087 \h </w:instrText>
        </w:r>
        <w:r w:rsidR="00403550" w:rsidRPr="00C47B52">
          <w:rPr>
            <w:noProof/>
            <w:webHidden/>
          </w:rPr>
        </w:r>
        <w:r w:rsidR="00403550" w:rsidRPr="00C47B52">
          <w:rPr>
            <w:noProof/>
            <w:webHidden/>
          </w:rPr>
          <w:fldChar w:fldCharType="separate"/>
        </w:r>
        <w:r w:rsidR="001F15CC">
          <w:rPr>
            <w:noProof/>
            <w:webHidden/>
          </w:rPr>
          <w:t>35</w:t>
        </w:r>
        <w:r w:rsidR="00403550" w:rsidRPr="00C47B52">
          <w:rPr>
            <w:noProof/>
            <w:webHidden/>
          </w:rPr>
          <w:fldChar w:fldCharType="end"/>
        </w:r>
      </w:hyperlink>
    </w:p>
    <w:p w:rsidR="00403550" w:rsidRPr="00C47B52" w:rsidRDefault="00D62081" w:rsidP="00A33F62">
      <w:pPr>
        <w:pStyle w:val="11"/>
        <w:rPr>
          <w:noProof/>
          <w:lang w:eastAsia="ru-RU"/>
        </w:rPr>
      </w:pPr>
      <w:hyperlink w:anchor="_Toc1735088" w:history="1">
        <w:r w:rsidR="00403550" w:rsidRPr="00C47B52">
          <w:rPr>
            <w:rStyle w:val="af4"/>
            <w:noProof/>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r w:rsidR="00403550" w:rsidRPr="00C47B52">
          <w:rPr>
            <w:noProof/>
            <w:webHidden/>
          </w:rPr>
          <w:tab/>
        </w:r>
      </w:hyperlink>
      <w:r w:rsidR="0060026D">
        <w:rPr>
          <w:noProof/>
        </w:rPr>
        <w:t>37</w:t>
      </w:r>
    </w:p>
    <w:p w:rsidR="00403550" w:rsidRPr="00C47B52" w:rsidRDefault="00D62081" w:rsidP="00A33F62">
      <w:pPr>
        <w:pStyle w:val="11"/>
        <w:rPr>
          <w:noProof/>
          <w:lang w:eastAsia="ru-RU"/>
        </w:rPr>
      </w:pPr>
      <w:hyperlink w:anchor="_Toc1735093" w:history="1">
        <w:r w:rsidR="00403550" w:rsidRPr="00C47B52">
          <w:rPr>
            <w:rStyle w:val="af4"/>
            <w:noProof/>
          </w:rPr>
          <w:t>Задача 4.4. Развитие рынка труда, обеспечение занятости населения</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_Toc1735093 \h </w:instrText>
        </w:r>
        <w:r w:rsidR="00403550" w:rsidRPr="00C47B52">
          <w:rPr>
            <w:noProof/>
            <w:webHidden/>
          </w:rPr>
        </w:r>
        <w:r w:rsidR="00403550" w:rsidRPr="00C47B52">
          <w:rPr>
            <w:noProof/>
            <w:webHidden/>
          </w:rPr>
          <w:fldChar w:fldCharType="separate"/>
        </w:r>
        <w:r w:rsidR="001F15CC">
          <w:rPr>
            <w:noProof/>
            <w:webHidden/>
          </w:rPr>
          <w:t>42</w:t>
        </w:r>
        <w:r w:rsidR="00403550" w:rsidRPr="00C47B52">
          <w:rPr>
            <w:noProof/>
            <w:webHidden/>
          </w:rPr>
          <w:fldChar w:fldCharType="end"/>
        </w:r>
      </w:hyperlink>
    </w:p>
    <w:p w:rsidR="00403550" w:rsidRPr="00C47B52" w:rsidRDefault="00D62081" w:rsidP="00A33F62">
      <w:pPr>
        <w:pStyle w:val="11"/>
        <w:rPr>
          <w:noProof/>
          <w:lang w:eastAsia="ru-RU"/>
        </w:rPr>
      </w:pPr>
      <w:hyperlink w:anchor="_Toc1735094" w:history="1">
        <w:r w:rsidR="00403550" w:rsidRPr="00C47B52">
          <w:rPr>
            <w:rStyle w:val="af4"/>
            <w:noProof/>
          </w:rPr>
          <w:t>Задача 4.5. Развитие социальной защиты населения</w:t>
        </w:r>
        <w:r w:rsidR="00403550" w:rsidRPr="00C47B52">
          <w:rPr>
            <w:noProof/>
            <w:webHidden/>
          </w:rPr>
          <w:tab/>
        </w:r>
      </w:hyperlink>
      <w:r w:rsidR="0060026D">
        <w:rPr>
          <w:noProof/>
        </w:rPr>
        <w:t>43</w:t>
      </w:r>
    </w:p>
    <w:p w:rsidR="00403550" w:rsidRPr="00C47B52" w:rsidRDefault="00D62081" w:rsidP="00A33F62">
      <w:pPr>
        <w:pStyle w:val="11"/>
        <w:rPr>
          <w:noProof/>
          <w:lang w:eastAsia="ru-RU"/>
        </w:rPr>
      </w:pPr>
      <w:hyperlink w:anchor="_Toc1735095" w:history="1">
        <w:r w:rsidR="00403550" w:rsidRPr="00C47B52">
          <w:rPr>
            <w:rStyle w:val="af4"/>
            <w:noProof/>
          </w:rPr>
          <w:t>Задача 4.6. Развитие рынка услуг в социальной сфере</w:t>
        </w:r>
        <w:r w:rsidR="00403550" w:rsidRPr="00C47B52">
          <w:rPr>
            <w:noProof/>
            <w:webHidden/>
          </w:rPr>
          <w:tab/>
        </w:r>
        <w:r w:rsidR="00403550" w:rsidRPr="00A33F62">
          <w:rPr>
            <w:noProof/>
            <w:webHidden/>
          </w:rPr>
          <w:fldChar w:fldCharType="begin"/>
        </w:r>
        <w:r w:rsidR="00403550" w:rsidRPr="00A33F62">
          <w:rPr>
            <w:noProof/>
            <w:webHidden/>
          </w:rPr>
          <w:instrText xml:space="preserve"> PAGEREF _Toc1735095 \h </w:instrText>
        </w:r>
        <w:r w:rsidR="00403550" w:rsidRPr="00A33F62">
          <w:rPr>
            <w:noProof/>
            <w:webHidden/>
          </w:rPr>
        </w:r>
        <w:r w:rsidR="00403550" w:rsidRPr="00A33F62">
          <w:rPr>
            <w:noProof/>
            <w:webHidden/>
          </w:rPr>
          <w:fldChar w:fldCharType="separate"/>
        </w:r>
        <w:r w:rsidR="00A33F62" w:rsidRPr="00A33F62">
          <w:rPr>
            <w:bCs/>
            <w:noProof/>
            <w:webHidden/>
          </w:rPr>
          <w:t>45</w:t>
        </w:r>
        <w:r w:rsidR="00403550" w:rsidRPr="00A33F62">
          <w:rPr>
            <w:noProof/>
            <w:webHidden/>
          </w:rPr>
          <w:fldChar w:fldCharType="end"/>
        </w:r>
      </w:hyperlink>
    </w:p>
    <w:p w:rsidR="00403550" w:rsidRPr="00C47B52" w:rsidRDefault="00D62081" w:rsidP="00ED42C1">
      <w:pPr>
        <w:pStyle w:val="31"/>
        <w:tabs>
          <w:tab w:val="right" w:leader="dot" w:pos="9923"/>
        </w:tabs>
        <w:ind w:left="0"/>
        <w:rPr>
          <w:rFonts w:ascii="Times New Roman" w:hAnsi="Times New Roman"/>
          <w:noProof/>
          <w:sz w:val="24"/>
          <w:szCs w:val="24"/>
          <w:lang w:eastAsia="ru-RU"/>
        </w:rPr>
      </w:pPr>
      <w:hyperlink w:anchor="_Toc1735096" w:history="1">
        <w:r w:rsidR="00403550" w:rsidRPr="00C47B52">
          <w:rPr>
            <w:rStyle w:val="af4"/>
            <w:rFonts w:ascii="Times New Roman" w:hAnsi="Times New Roman"/>
            <w:noProof/>
            <w:sz w:val="24"/>
            <w:szCs w:val="24"/>
          </w:rPr>
          <w:t xml:space="preserve">Задача 4.7. Развитие культуры, туризма, укрепление единства российской народов, проживающих на территории Вурнарского </w:t>
        </w:r>
        <w:r w:rsidR="008F38FD" w:rsidRPr="00C47B52">
          <w:rPr>
            <w:rStyle w:val="af4"/>
            <w:rFonts w:ascii="Times New Roman" w:hAnsi="Times New Roman"/>
            <w:noProof/>
            <w:sz w:val="24"/>
            <w:szCs w:val="24"/>
          </w:rPr>
          <w:t>муниципального округа</w:t>
        </w:r>
        <w:r w:rsidR="00403550" w:rsidRPr="00C47B52">
          <w:rPr>
            <w:rStyle w:val="af4"/>
            <w:rFonts w:ascii="Times New Roman" w:hAnsi="Times New Roman"/>
            <w:noProof/>
            <w:sz w:val="24"/>
            <w:szCs w:val="24"/>
          </w:rPr>
          <w:t xml:space="preserve"> Чувашской Республики</w:t>
        </w:r>
        <w:r w:rsidR="00403550" w:rsidRPr="00C47B52">
          <w:rPr>
            <w:rFonts w:ascii="Times New Roman" w:hAnsi="Times New Roman"/>
            <w:noProof/>
            <w:webHidden/>
            <w:sz w:val="24"/>
            <w:szCs w:val="24"/>
          </w:rPr>
          <w:tab/>
        </w:r>
        <w:r w:rsidR="00403550" w:rsidRPr="00C47B52">
          <w:rPr>
            <w:rFonts w:ascii="Times New Roman" w:hAnsi="Times New Roman"/>
            <w:noProof/>
            <w:webHidden/>
            <w:sz w:val="24"/>
            <w:szCs w:val="24"/>
          </w:rPr>
          <w:fldChar w:fldCharType="begin"/>
        </w:r>
        <w:r w:rsidR="00403550" w:rsidRPr="00C47B52">
          <w:rPr>
            <w:rFonts w:ascii="Times New Roman" w:hAnsi="Times New Roman"/>
            <w:noProof/>
            <w:webHidden/>
            <w:sz w:val="24"/>
            <w:szCs w:val="24"/>
          </w:rPr>
          <w:instrText xml:space="preserve"> PAGEREF _Toc1735096 \h </w:instrText>
        </w:r>
        <w:r w:rsidR="00403550" w:rsidRPr="00C47B52">
          <w:rPr>
            <w:rFonts w:ascii="Times New Roman" w:hAnsi="Times New Roman"/>
            <w:noProof/>
            <w:webHidden/>
            <w:sz w:val="24"/>
            <w:szCs w:val="24"/>
          </w:rPr>
        </w:r>
        <w:r w:rsidR="00403550" w:rsidRPr="00C47B52">
          <w:rPr>
            <w:rFonts w:ascii="Times New Roman" w:hAnsi="Times New Roman"/>
            <w:noProof/>
            <w:webHidden/>
            <w:sz w:val="24"/>
            <w:szCs w:val="24"/>
          </w:rPr>
          <w:fldChar w:fldCharType="separate"/>
        </w:r>
        <w:r w:rsidR="001F15CC">
          <w:rPr>
            <w:rFonts w:ascii="Times New Roman" w:hAnsi="Times New Roman"/>
            <w:noProof/>
            <w:webHidden/>
            <w:sz w:val="24"/>
            <w:szCs w:val="24"/>
          </w:rPr>
          <w:t>46</w:t>
        </w:r>
        <w:r w:rsidR="00403550" w:rsidRPr="00C47B52">
          <w:rPr>
            <w:rFonts w:ascii="Times New Roman" w:hAnsi="Times New Roman"/>
            <w:noProof/>
            <w:webHidden/>
            <w:sz w:val="24"/>
            <w:szCs w:val="24"/>
          </w:rPr>
          <w:fldChar w:fldCharType="end"/>
        </w:r>
      </w:hyperlink>
    </w:p>
    <w:p w:rsidR="00403550" w:rsidRPr="00C47B52" w:rsidRDefault="00D62081" w:rsidP="00A33F62">
      <w:pPr>
        <w:pStyle w:val="11"/>
        <w:rPr>
          <w:noProof/>
          <w:lang w:eastAsia="ru-RU"/>
        </w:rPr>
      </w:pPr>
      <w:hyperlink w:anchor="_Toc1735097" w:history="1">
        <w:r w:rsidR="00403550" w:rsidRPr="00C47B52">
          <w:rPr>
            <w:rStyle w:val="af4"/>
            <w:noProof/>
          </w:rPr>
          <w:t>Задача 4.8. Развитие физической культуры и спорта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_Toc1735097 \h </w:instrText>
        </w:r>
        <w:r w:rsidR="00403550" w:rsidRPr="00C47B52">
          <w:rPr>
            <w:noProof/>
            <w:webHidden/>
          </w:rPr>
        </w:r>
        <w:r w:rsidR="00403550" w:rsidRPr="00C47B52">
          <w:rPr>
            <w:noProof/>
            <w:webHidden/>
          </w:rPr>
          <w:fldChar w:fldCharType="separate"/>
        </w:r>
        <w:r w:rsidR="001F15CC">
          <w:rPr>
            <w:noProof/>
            <w:webHidden/>
          </w:rPr>
          <w:t>48</w:t>
        </w:r>
        <w:r w:rsidR="00403550" w:rsidRPr="00C47B52">
          <w:rPr>
            <w:noProof/>
            <w:webHidden/>
          </w:rPr>
          <w:fldChar w:fldCharType="end"/>
        </w:r>
      </w:hyperlink>
    </w:p>
    <w:p w:rsidR="00403550" w:rsidRPr="00C47B52" w:rsidRDefault="00D62081" w:rsidP="00A33F62">
      <w:pPr>
        <w:pStyle w:val="11"/>
        <w:rPr>
          <w:noProof/>
          <w:lang w:eastAsia="ru-RU"/>
        </w:rPr>
      </w:pPr>
      <w:hyperlink w:anchor="_Toc1735098" w:history="1">
        <w:r w:rsidR="00403550" w:rsidRPr="00C47B52">
          <w:rPr>
            <w:rStyle w:val="af4"/>
            <w:noProof/>
          </w:rPr>
          <w:t>Задача 4.9. Развитие строительного комплекса, обеспечение доступным и комфортным жильем, предоставление качественных коммунальных услуг</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_Toc1735098 \h </w:instrText>
        </w:r>
        <w:r w:rsidR="00403550" w:rsidRPr="00C47B52">
          <w:rPr>
            <w:noProof/>
            <w:webHidden/>
          </w:rPr>
        </w:r>
        <w:r w:rsidR="00403550" w:rsidRPr="00C47B52">
          <w:rPr>
            <w:noProof/>
            <w:webHidden/>
          </w:rPr>
          <w:fldChar w:fldCharType="separate"/>
        </w:r>
        <w:r w:rsidR="001F15CC">
          <w:rPr>
            <w:noProof/>
            <w:webHidden/>
          </w:rPr>
          <w:t>50</w:t>
        </w:r>
        <w:r w:rsidR="00403550" w:rsidRPr="00C47B52">
          <w:rPr>
            <w:noProof/>
            <w:webHidden/>
          </w:rPr>
          <w:fldChar w:fldCharType="end"/>
        </w:r>
      </w:hyperlink>
    </w:p>
    <w:p w:rsidR="00403550" w:rsidRPr="00C47B52" w:rsidRDefault="00D62081" w:rsidP="00A33F62">
      <w:pPr>
        <w:pStyle w:val="11"/>
        <w:rPr>
          <w:noProof/>
          <w:lang w:eastAsia="ru-RU"/>
        </w:rPr>
      </w:pPr>
      <w:hyperlink w:anchor="_Toc1735099" w:history="1">
        <w:r w:rsidR="00403550" w:rsidRPr="00C47B52">
          <w:rPr>
            <w:rStyle w:val="af4"/>
            <w:noProof/>
          </w:rPr>
          <w:t>Задача 4.10. Обеспечение безопасности жизнедеятельности населения</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_Toc1735099 \h </w:instrText>
        </w:r>
        <w:r w:rsidR="00403550" w:rsidRPr="00C47B52">
          <w:rPr>
            <w:noProof/>
            <w:webHidden/>
          </w:rPr>
        </w:r>
        <w:r w:rsidR="00403550" w:rsidRPr="00C47B52">
          <w:rPr>
            <w:noProof/>
            <w:webHidden/>
          </w:rPr>
          <w:fldChar w:fldCharType="separate"/>
        </w:r>
        <w:r w:rsidR="001F15CC">
          <w:rPr>
            <w:noProof/>
            <w:webHidden/>
          </w:rPr>
          <w:t>52</w:t>
        </w:r>
        <w:r w:rsidR="00403550" w:rsidRPr="00C47B52">
          <w:rPr>
            <w:noProof/>
            <w:webHidden/>
          </w:rPr>
          <w:fldChar w:fldCharType="end"/>
        </w:r>
      </w:hyperlink>
    </w:p>
    <w:p w:rsidR="00403550" w:rsidRPr="00C47B52" w:rsidRDefault="00D62081" w:rsidP="00A33F62">
      <w:pPr>
        <w:pStyle w:val="11"/>
        <w:rPr>
          <w:noProof/>
          <w:lang w:eastAsia="ru-RU"/>
        </w:rPr>
      </w:pPr>
      <w:hyperlink w:anchor="_Toc1735100" w:history="1">
        <w:r w:rsidR="00403550" w:rsidRPr="00C47B52">
          <w:rPr>
            <w:rStyle w:val="af4"/>
            <w:noProof/>
          </w:rPr>
          <w:t xml:space="preserve">Цель 5. Формирование конкурентоспособного </w:t>
        </w:r>
        <w:r w:rsidR="008F38FD" w:rsidRPr="00C47B52">
          <w:rPr>
            <w:rStyle w:val="af4"/>
            <w:noProof/>
          </w:rPr>
          <w:t>муниципального округа</w:t>
        </w:r>
        <w:r w:rsidR="00403550" w:rsidRPr="00C47B52">
          <w:rPr>
            <w:rStyle w:val="af4"/>
            <w:noProof/>
          </w:rPr>
          <w:t xml:space="preserve"> на основе сбалансированного пространственного развития территорий</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_Toc1735100 \h </w:instrText>
        </w:r>
        <w:r w:rsidR="00403550" w:rsidRPr="00C47B52">
          <w:rPr>
            <w:noProof/>
            <w:webHidden/>
          </w:rPr>
        </w:r>
        <w:r w:rsidR="00403550" w:rsidRPr="00C47B52">
          <w:rPr>
            <w:noProof/>
            <w:webHidden/>
          </w:rPr>
          <w:fldChar w:fldCharType="separate"/>
        </w:r>
        <w:r w:rsidR="001F15CC">
          <w:rPr>
            <w:noProof/>
            <w:webHidden/>
          </w:rPr>
          <w:t>53</w:t>
        </w:r>
        <w:r w:rsidR="00403550" w:rsidRPr="00C47B52">
          <w:rPr>
            <w:noProof/>
            <w:webHidden/>
          </w:rPr>
          <w:fldChar w:fldCharType="end"/>
        </w:r>
      </w:hyperlink>
    </w:p>
    <w:p w:rsidR="00403550" w:rsidRPr="00C47B52" w:rsidRDefault="00D62081" w:rsidP="00A33F62">
      <w:pPr>
        <w:pStyle w:val="11"/>
        <w:rPr>
          <w:noProof/>
          <w:lang w:eastAsia="ru-RU"/>
        </w:rPr>
      </w:pPr>
      <w:hyperlink w:anchor="_Toc1735101" w:history="1">
        <w:r w:rsidR="00403550" w:rsidRPr="00C47B52">
          <w:rPr>
            <w:rStyle w:val="af4"/>
            <w:noProof/>
          </w:rPr>
          <w:t xml:space="preserve">Задача 5.1. Пространственное развитие Вурнарского </w:t>
        </w:r>
        <w:r w:rsidR="008F38FD" w:rsidRPr="00C47B52">
          <w:rPr>
            <w:rStyle w:val="af4"/>
            <w:noProof/>
          </w:rPr>
          <w:t>муниципального округа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_Toc1735101 \h </w:instrText>
        </w:r>
        <w:r w:rsidR="00403550" w:rsidRPr="00C47B52">
          <w:rPr>
            <w:noProof/>
            <w:webHidden/>
          </w:rPr>
        </w:r>
        <w:r w:rsidR="00403550" w:rsidRPr="00C47B52">
          <w:rPr>
            <w:noProof/>
            <w:webHidden/>
          </w:rPr>
          <w:fldChar w:fldCharType="separate"/>
        </w:r>
        <w:r w:rsidR="001F15CC">
          <w:rPr>
            <w:noProof/>
            <w:webHidden/>
          </w:rPr>
          <w:t>53</w:t>
        </w:r>
        <w:r w:rsidR="00403550" w:rsidRPr="00C47B52">
          <w:rPr>
            <w:noProof/>
            <w:webHidden/>
          </w:rPr>
          <w:fldChar w:fldCharType="end"/>
        </w:r>
      </w:hyperlink>
    </w:p>
    <w:p w:rsidR="00403550" w:rsidRPr="00C47B52" w:rsidRDefault="00D62081" w:rsidP="00A33F62">
      <w:pPr>
        <w:pStyle w:val="11"/>
        <w:rPr>
          <w:noProof/>
          <w:lang w:eastAsia="ru-RU"/>
        </w:rPr>
      </w:pPr>
      <w:hyperlink w:anchor="_Toc1735102" w:history="1">
        <w:r w:rsidR="00403550" w:rsidRPr="00C47B52">
          <w:rPr>
            <w:rStyle w:val="af4"/>
            <w:noProof/>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_Toc1735102 \h </w:instrText>
        </w:r>
        <w:r w:rsidR="00403550" w:rsidRPr="00C47B52">
          <w:rPr>
            <w:noProof/>
            <w:webHidden/>
          </w:rPr>
        </w:r>
        <w:r w:rsidR="00403550" w:rsidRPr="00C47B52">
          <w:rPr>
            <w:noProof/>
            <w:webHidden/>
          </w:rPr>
          <w:fldChar w:fldCharType="separate"/>
        </w:r>
        <w:r w:rsidR="001F15CC">
          <w:rPr>
            <w:noProof/>
            <w:webHidden/>
          </w:rPr>
          <w:t>5</w:t>
        </w:r>
        <w:r w:rsidR="00A33F62">
          <w:rPr>
            <w:noProof/>
            <w:webHidden/>
          </w:rPr>
          <w:t>4</w:t>
        </w:r>
        <w:r w:rsidR="00403550" w:rsidRPr="00C47B52">
          <w:rPr>
            <w:noProof/>
            <w:webHidden/>
          </w:rPr>
          <w:fldChar w:fldCharType="end"/>
        </w:r>
      </w:hyperlink>
    </w:p>
    <w:p w:rsidR="00403550" w:rsidRPr="00C47B52" w:rsidRDefault="00D62081" w:rsidP="00A33F62">
      <w:pPr>
        <w:pStyle w:val="11"/>
        <w:rPr>
          <w:noProof/>
          <w:lang w:eastAsia="ru-RU"/>
        </w:rPr>
      </w:pPr>
      <w:hyperlink w:anchor="_Toc1735103" w:history="1">
        <w:r w:rsidR="00403550" w:rsidRPr="00C47B52">
          <w:rPr>
            <w:rStyle w:val="af4"/>
            <w:noProof/>
          </w:rPr>
          <w:t xml:space="preserve">3.1. Показатели достижения целей, сроки и этапы реализации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_Toc1735103 \h </w:instrText>
        </w:r>
        <w:r w:rsidR="00403550" w:rsidRPr="00C47B52">
          <w:rPr>
            <w:noProof/>
            <w:webHidden/>
          </w:rPr>
        </w:r>
        <w:r w:rsidR="00403550" w:rsidRPr="00C47B52">
          <w:rPr>
            <w:noProof/>
            <w:webHidden/>
          </w:rPr>
          <w:fldChar w:fldCharType="separate"/>
        </w:r>
        <w:r w:rsidR="001F15CC">
          <w:rPr>
            <w:noProof/>
            <w:webHidden/>
          </w:rPr>
          <w:t>55</w:t>
        </w:r>
        <w:r w:rsidR="00403550" w:rsidRPr="00C47B52">
          <w:rPr>
            <w:noProof/>
            <w:webHidden/>
          </w:rPr>
          <w:fldChar w:fldCharType="end"/>
        </w:r>
      </w:hyperlink>
    </w:p>
    <w:p w:rsidR="00403550" w:rsidRPr="00C47B52" w:rsidRDefault="00D62081" w:rsidP="00A33F62">
      <w:pPr>
        <w:pStyle w:val="11"/>
        <w:rPr>
          <w:noProof/>
          <w:lang w:eastAsia="ru-RU"/>
        </w:rPr>
      </w:pPr>
      <w:hyperlink w:anchor="_Toc1735104" w:history="1">
        <w:r w:rsidR="00403550" w:rsidRPr="00C47B52">
          <w:rPr>
            <w:rStyle w:val="af4"/>
            <w:noProof/>
          </w:rPr>
          <w:t xml:space="preserve">3.2. Оценка финансовых ресурсов, необходимых для реализации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_Toc1735104 \h </w:instrText>
        </w:r>
        <w:r w:rsidR="00403550" w:rsidRPr="00C47B52">
          <w:rPr>
            <w:noProof/>
            <w:webHidden/>
          </w:rPr>
        </w:r>
        <w:r w:rsidR="00403550" w:rsidRPr="00C47B52">
          <w:rPr>
            <w:noProof/>
            <w:webHidden/>
          </w:rPr>
          <w:fldChar w:fldCharType="separate"/>
        </w:r>
        <w:r w:rsidR="001F15CC">
          <w:rPr>
            <w:noProof/>
            <w:webHidden/>
          </w:rPr>
          <w:t>56</w:t>
        </w:r>
        <w:r w:rsidR="00403550" w:rsidRPr="00C47B52">
          <w:rPr>
            <w:noProof/>
            <w:webHidden/>
          </w:rPr>
          <w:fldChar w:fldCharType="end"/>
        </w:r>
      </w:hyperlink>
    </w:p>
    <w:p w:rsidR="00403550" w:rsidRPr="00C47B52" w:rsidRDefault="00D62081" w:rsidP="00A33F62">
      <w:pPr>
        <w:pStyle w:val="11"/>
        <w:rPr>
          <w:noProof/>
          <w:lang w:eastAsia="ru-RU"/>
        </w:rPr>
      </w:pPr>
      <w:hyperlink w:anchor="_Toc1735105" w:history="1">
        <w:r w:rsidR="00403550" w:rsidRPr="00C47B52">
          <w:rPr>
            <w:rStyle w:val="af4"/>
            <w:noProof/>
          </w:rPr>
          <w:t xml:space="preserve">3.3. Ожидаемые результаты реализации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_Toc1735105 \h </w:instrText>
        </w:r>
        <w:r w:rsidR="00403550" w:rsidRPr="00C47B52">
          <w:rPr>
            <w:noProof/>
            <w:webHidden/>
          </w:rPr>
        </w:r>
        <w:r w:rsidR="00403550" w:rsidRPr="00C47B52">
          <w:rPr>
            <w:noProof/>
            <w:webHidden/>
          </w:rPr>
          <w:fldChar w:fldCharType="separate"/>
        </w:r>
        <w:r w:rsidR="001F15CC">
          <w:rPr>
            <w:noProof/>
            <w:webHidden/>
          </w:rPr>
          <w:t>57</w:t>
        </w:r>
        <w:r w:rsidR="00403550" w:rsidRPr="00C47B52">
          <w:rPr>
            <w:noProof/>
            <w:webHidden/>
          </w:rPr>
          <w:fldChar w:fldCharType="end"/>
        </w:r>
      </w:hyperlink>
    </w:p>
    <w:p w:rsidR="00403550" w:rsidRPr="00C47B52" w:rsidRDefault="00D62081" w:rsidP="00A33F62">
      <w:pPr>
        <w:pStyle w:val="11"/>
        <w:rPr>
          <w:noProof/>
          <w:lang w:eastAsia="ru-RU"/>
        </w:rPr>
      </w:pPr>
      <w:hyperlink w:anchor="_Toc1735106" w:history="1">
        <w:r w:rsidR="00403550" w:rsidRPr="00C47B52">
          <w:rPr>
            <w:rStyle w:val="af4"/>
            <w:noProof/>
          </w:rPr>
          <w:t xml:space="preserve">3.4. Механизмы реализации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_Toc1735106 \h </w:instrText>
        </w:r>
        <w:r w:rsidR="00403550" w:rsidRPr="00C47B52">
          <w:rPr>
            <w:noProof/>
            <w:webHidden/>
          </w:rPr>
        </w:r>
        <w:r w:rsidR="00403550" w:rsidRPr="00C47B52">
          <w:rPr>
            <w:noProof/>
            <w:webHidden/>
          </w:rPr>
          <w:fldChar w:fldCharType="separate"/>
        </w:r>
        <w:r w:rsidR="001F15CC">
          <w:rPr>
            <w:noProof/>
            <w:webHidden/>
          </w:rPr>
          <w:t>57</w:t>
        </w:r>
        <w:r w:rsidR="00403550" w:rsidRPr="00C47B52">
          <w:rPr>
            <w:noProof/>
            <w:webHidden/>
          </w:rPr>
          <w:fldChar w:fldCharType="end"/>
        </w:r>
      </w:hyperlink>
    </w:p>
    <w:p w:rsidR="00403550" w:rsidRPr="00C47B52" w:rsidRDefault="00A33F62" w:rsidP="00A33F62">
      <w:pPr>
        <w:pStyle w:val="11"/>
        <w:rPr>
          <w:noProof/>
          <w:lang w:eastAsia="ru-RU"/>
        </w:rPr>
      </w:pPr>
      <w:r w:rsidRPr="00A33F62">
        <w:rPr>
          <w:rStyle w:val="a3"/>
          <w:b w:val="0"/>
          <w:bCs/>
          <w:color w:val="auto"/>
        </w:rPr>
        <w:t>Приложение N 1</w:t>
      </w:r>
      <w:r>
        <w:rPr>
          <w:rStyle w:val="a3"/>
          <w:bCs/>
          <w:color w:val="auto"/>
        </w:rPr>
        <w:t xml:space="preserve"> </w:t>
      </w:r>
      <w:hyperlink w:anchor="_Toc1735107" w:history="1">
        <w:r w:rsidR="00403550" w:rsidRPr="00C47B52">
          <w:rPr>
            <w:rStyle w:val="af4"/>
            <w:noProof/>
          </w:rPr>
          <w:t xml:space="preserve">Социально-экономическое положение Вурнарского </w:t>
        </w:r>
        <w:r w:rsidR="008F38FD" w:rsidRPr="00C47B52">
          <w:rPr>
            <w:rStyle w:val="af4"/>
            <w:noProof/>
          </w:rPr>
          <w:t>муниципального округа</w:t>
        </w:r>
        <w:r w:rsidR="00403550" w:rsidRPr="00C47B52">
          <w:rPr>
            <w:rStyle w:val="af4"/>
            <w:noProof/>
          </w:rPr>
          <w:t xml:space="preserve"> Чувашской Республики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_Toc1735107 \h </w:instrText>
        </w:r>
        <w:r w:rsidR="00403550" w:rsidRPr="00C47B52">
          <w:rPr>
            <w:noProof/>
            <w:webHidden/>
          </w:rPr>
        </w:r>
        <w:r w:rsidR="00403550" w:rsidRPr="00C47B52">
          <w:rPr>
            <w:noProof/>
            <w:webHidden/>
          </w:rPr>
          <w:fldChar w:fldCharType="separate"/>
        </w:r>
        <w:r w:rsidR="001F15CC">
          <w:rPr>
            <w:noProof/>
            <w:webHidden/>
          </w:rPr>
          <w:t>58</w:t>
        </w:r>
        <w:r w:rsidR="00403550" w:rsidRPr="00C47B52">
          <w:rPr>
            <w:noProof/>
            <w:webHidden/>
          </w:rPr>
          <w:fldChar w:fldCharType="end"/>
        </w:r>
      </w:hyperlink>
    </w:p>
    <w:p w:rsidR="00403550" w:rsidRPr="00A33F62" w:rsidRDefault="00A33F62" w:rsidP="00A33F62">
      <w:pPr>
        <w:pStyle w:val="11"/>
        <w:rPr>
          <w:noProof/>
          <w:lang w:eastAsia="ru-RU"/>
        </w:rPr>
      </w:pPr>
      <w:r w:rsidRPr="00A33F62">
        <w:t xml:space="preserve">Приложение 2 </w:t>
      </w:r>
      <w:hyperlink w:anchor="_Toc1735112" w:history="1">
        <w:r w:rsidR="00403550" w:rsidRPr="00A33F62">
          <w:rPr>
            <w:rStyle w:val="af4"/>
            <w:noProof/>
          </w:rPr>
          <w:t xml:space="preserve">Социально-экономическое положение Вурнарского </w:t>
        </w:r>
        <w:r w:rsidR="008F38FD" w:rsidRPr="00A33F62">
          <w:rPr>
            <w:rStyle w:val="af4"/>
            <w:noProof/>
          </w:rPr>
          <w:t>муниципального округа</w:t>
        </w:r>
        <w:r w:rsidR="00403550" w:rsidRPr="00A33F62">
          <w:rPr>
            <w:rStyle w:val="af4"/>
            <w:noProof/>
          </w:rPr>
          <w:t xml:space="preserve"> Чувашской Республики</w:t>
        </w:r>
        <w:r w:rsidR="00403550" w:rsidRPr="00A33F62">
          <w:rPr>
            <w:noProof/>
            <w:webHidden/>
          </w:rPr>
          <w:tab/>
        </w:r>
        <w:r w:rsidR="00403550" w:rsidRPr="00A33F62">
          <w:rPr>
            <w:noProof/>
            <w:webHidden/>
          </w:rPr>
          <w:fldChar w:fldCharType="begin"/>
        </w:r>
        <w:r w:rsidR="00403550" w:rsidRPr="00A33F62">
          <w:rPr>
            <w:noProof/>
            <w:webHidden/>
          </w:rPr>
          <w:instrText xml:space="preserve"> PAGEREF _Toc1735112 \h </w:instrText>
        </w:r>
        <w:r w:rsidR="00403550" w:rsidRPr="00A33F62">
          <w:rPr>
            <w:noProof/>
            <w:webHidden/>
          </w:rPr>
        </w:r>
        <w:r w:rsidR="00403550" w:rsidRPr="00A33F62">
          <w:rPr>
            <w:noProof/>
            <w:webHidden/>
          </w:rPr>
          <w:fldChar w:fldCharType="separate"/>
        </w:r>
        <w:r w:rsidR="001F15CC" w:rsidRPr="00A33F62">
          <w:rPr>
            <w:noProof/>
            <w:webHidden/>
          </w:rPr>
          <w:t>61</w:t>
        </w:r>
        <w:r w:rsidR="00403550" w:rsidRPr="00A33F62">
          <w:rPr>
            <w:noProof/>
            <w:webHidden/>
          </w:rPr>
          <w:fldChar w:fldCharType="end"/>
        </w:r>
      </w:hyperlink>
    </w:p>
    <w:p w:rsidR="00403550" w:rsidRPr="00C47B52" w:rsidRDefault="005A60B3" w:rsidP="00A33F62">
      <w:pPr>
        <w:pStyle w:val="11"/>
        <w:rPr>
          <w:noProof/>
          <w:lang w:eastAsia="ru-RU"/>
        </w:rPr>
      </w:pPr>
      <w:r w:rsidRPr="005A60B3">
        <w:rPr>
          <w:rStyle w:val="a3"/>
          <w:b w:val="0"/>
          <w:bCs/>
          <w:color w:val="auto"/>
        </w:rPr>
        <w:t xml:space="preserve">Приложение N 3 </w:t>
      </w:r>
      <w:hyperlink w:anchor="_Toc1735113" w:history="1">
        <w:r w:rsidR="00403550" w:rsidRPr="00C47B52">
          <w:rPr>
            <w:rStyle w:val="af4"/>
            <w:noProof/>
          </w:rPr>
          <w:t xml:space="preserve">Перспективные инвестиционные проекты (зоны развития), направленные на реализацию Стратегии социально-экономического развития Вурнарского </w:t>
        </w:r>
        <w:r w:rsidR="008F38FD" w:rsidRPr="00C47B52">
          <w:rPr>
            <w:rStyle w:val="af4"/>
            <w:noProof/>
          </w:rPr>
          <w:t>муниципального округа</w:t>
        </w:r>
        <w:r w:rsidR="00403550" w:rsidRPr="00C47B52">
          <w:rPr>
            <w:rStyle w:val="af4"/>
            <w:noProof/>
          </w:rPr>
          <w:t xml:space="preserve"> Чувашской Республики до 2035 года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_Toc1735113 \h </w:instrText>
        </w:r>
        <w:r w:rsidR="00403550" w:rsidRPr="00C47B52">
          <w:rPr>
            <w:noProof/>
            <w:webHidden/>
          </w:rPr>
        </w:r>
        <w:r w:rsidR="00403550" w:rsidRPr="00C47B52">
          <w:rPr>
            <w:noProof/>
            <w:webHidden/>
          </w:rPr>
          <w:fldChar w:fldCharType="separate"/>
        </w:r>
        <w:r w:rsidR="001F15CC">
          <w:rPr>
            <w:noProof/>
            <w:webHidden/>
          </w:rPr>
          <w:t>62</w:t>
        </w:r>
        <w:r w:rsidR="00403550" w:rsidRPr="00C47B52">
          <w:rPr>
            <w:noProof/>
            <w:webHidden/>
          </w:rPr>
          <w:fldChar w:fldCharType="end"/>
        </w:r>
      </w:hyperlink>
    </w:p>
    <w:p w:rsidR="00403550" w:rsidRPr="00C47B52" w:rsidRDefault="00D62081" w:rsidP="00A33F62">
      <w:pPr>
        <w:pStyle w:val="11"/>
        <w:rPr>
          <w:noProof/>
          <w:lang w:eastAsia="ru-RU"/>
        </w:rPr>
      </w:pPr>
      <w:hyperlink w:anchor="_Toc1735114" w:history="1">
        <w:r w:rsidR="00403550" w:rsidRPr="00C47B52">
          <w:rPr>
            <w:rStyle w:val="af4"/>
            <w:noProof/>
          </w:rPr>
          <w:t>Химическая промышленность</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_Toc1735114 \h </w:instrText>
        </w:r>
        <w:r w:rsidR="00403550" w:rsidRPr="00C47B52">
          <w:rPr>
            <w:noProof/>
            <w:webHidden/>
          </w:rPr>
        </w:r>
        <w:r w:rsidR="00403550" w:rsidRPr="00C47B52">
          <w:rPr>
            <w:noProof/>
            <w:webHidden/>
          </w:rPr>
          <w:fldChar w:fldCharType="separate"/>
        </w:r>
        <w:r w:rsidR="001F15CC">
          <w:rPr>
            <w:noProof/>
            <w:webHidden/>
          </w:rPr>
          <w:t>62</w:t>
        </w:r>
        <w:r w:rsidR="00403550" w:rsidRPr="00C47B52">
          <w:rPr>
            <w:noProof/>
            <w:webHidden/>
          </w:rPr>
          <w:fldChar w:fldCharType="end"/>
        </w:r>
      </w:hyperlink>
    </w:p>
    <w:p w:rsidR="00403550" w:rsidRDefault="00D62081" w:rsidP="00A33F62">
      <w:pPr>
        <w:pStyle w:val="11"/>
        <w:rPr>
          <w:noProof/>
        </w:rPr>
      </w:pPr>
      <w:hyperlink w:anchor="_Toc1735115" w:history="1">
        <w:r w:rsidR="00403550" w:rsidRPr="00C47B52">
          <w:rPr>
            <w:rStyle w:val="af4"/>
            <w:noProof/>
          </w:rPr>
          <w:t>Проект N 1</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_Toc1735115 \h </w:instrText>
        </w:r>
        <w:r w:rsidR="00403550" w:rsidRPr="00C47B52">
          <w:rPr>
            <w:noProof/>
            <w:webHidden/>
          </w:rPr>
        </w:r>
        <w:r w:rsidR="00403550" w:rsidRPr="00C47B52">
          <w:rPr>
            <w:noProof/>
            <w:webHidden/>
          </w:rPr>
          <w:fldChar w:fldCharType="separate"/>
        </w:r>
        <w:r w:rsidR="001F15CC">
          <w:rPr>
            <w:noProof/>
            <w:webHidden/>
          </w:rPr>
          <w:t>62</w:t>
        </w:r>
        <w:r w:rsidR="00403550" w:rsidRPr="00C47B52">
          <w:rPr>
            <w:noProof/>
            <w:webHidden/>
          </w:rPr>
          <w:fldChar w:fldCharType="end"/>
        </w:r>
      </w:hyperlink>
    </w:p>
    <w:p w:rsidR="001F15CC" w:rsidRDefault="00D62081" w:rsidP="00A33F62">
      <w:pPr>
        <w:pStyle w:val="11"/>
        <w:rPr>
          <w:noProof/>
        </w:rPr>
      </w:pPr>
      <w:hyperlink w:anchor="_Toc1735115" w:history="1">
        <w:r w:rsidR="001F15CC" w:rsidRPr="00C47B52">
          <w:rPr>
            <w:rStyle w:val="af4"/>
            <w:noProof/>
          </w:rPr>
          <w:t>Проект N </w:t>
        </w:r>
        <w:r w:rsidR="001F15CC">
          <w:rPr>
            <w:rStyle w:val="af4"/>
            <w:noProof/>
          </w:rPr>
          <w:t>2</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_Toc1735115 \h </w:instrText>
        </w:r>
        <w:r w:rsidR="001F15CC" w:rsidRPr="00C47B52">
          <w:rPr>
            <w:noProof/>
            <w:webHidden/>
          </w:rPr>
        </w:r>
        <w:r w:rsidR="001F15CC" w:rsidRPr="00C47B52">
          <w:rPr>
            <w:noProof/>
            <w:webHidden/>
          </w:rPr>
          <w:fldChar w:fldCharType="separate"/>
        </w:r>
        <w:r w:rsidR="001F15CC">
          <w:rPr>
            <w:noProof/>
            <w:webHidden/>
          </w:rPr>
          <w:t>62</w:t>
        </w:r>
        <w:r w:rsidR="001F15CC" w:rsidRPr="00C47B52">
          <w:rPr>
            <w:noProof/>
            <w:webHidden/>
          </w:rPr>
          <w:fldChar w:fldCharType="end"/>
        </w:r>
      </w:hyperlink>
    </w:p>
    <w:p w:rsidR="001F15CC" w:rsidRDefault="00D62081" w:rsidP="00A33F62">
      <w:pPr>
        <w:pStyle w:val="11"/>
        <w:rPr>
          <w:noProof/>
        </w:rPr>
      </w:pPr>
      <w:hyperlink w:anchor="_Toc1735115" w:history="1">
        <w:r w:rsidR="001F15CC" w:rsidRPr="00C47B52">
          <w:rPr>
            <w:rStyle w:val="af4"/>
            <w:noProof/>
          </w:rPr>
          <w:t>Проект N </w:t>
        </w:r>
        <w:r w:rsidR="001F15CC">
          <w:rPr>
            <w:rStyle w:val="af4"/>
            <w:noProof/>
          </w:rPr>
          <w:t>3</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_Toc1735115 \h </w:instrText>
        </w:r>
        <w:r w:rsidR="001F15CC" w:rsidRPr="00C47B52">
          <w:rPr>
            <w:noProof/>
            <w:webHidden/>
          </w:rPr>
        </w:r>
        <w:r w:rsidR="001F15CC" w:rsidRPr="00C47B52">
          <w:rPr>
            <w:noProof/>
            <w:webHidden/>
          </w:rPr>
          <w:fldChar w:fldCharType="separate"/>
        </w:r>
        <w:r w:rsidR="001F15CC">
          <w:rPr>
            <w:noProof/>
            <w:webHidden/>
          </w:rPr>
          <w:t>62</w:t>
        </w:r>
        <w:r w:rsidR="001F15CC" w:rsidRPr="00C47B52">
          <w:rPr>
            <w:noProof/>
            <w:webHidden/>
          </w:rPr>
          <w:fldChar w:fldCharType="end"/>
        </w:r>
      </w:hyperlink>
    </w:p>
    <w:p w:rsidR="001F15CC" w:rsidRPr="001F15CC" w:rsidRDefault="001F15CC" w:rsidP="001F15CC">
      <w:pPr>
        <w:rPr>
          <w:lang w:eastAsia="en-US"/>
        </w:rPr>
      </w:pPr>
    </w:p>
    <w:p w:rsidR="00403550" w:rsidRPr="00C47B52" w:rsidRDefault="00D62081" w:rsidP="00A33F62">
      <w:pPr>
        <w:pStyle w:val="11"/>
        <w:rPr>
          <w:noProof/>
          <w:lang w:eastAsia="ru-RU"/>
        </w:rPr>
      </w:pPr>
      <w:hyperlink w:anchor="_Toc1735116" w:history="1">
        <w:r w:rsidR="00403550" w:rsidRPr="00C47B52">
          <w:rPr>
            <w:rStyle w:val="af4"/>
            <w:noProof/>
          </w:rPr>
          <w:t>Производство и переработка сельскохозяйственной продукции</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_Toc1735116 \h </w:instrText>
        </w:r>
        <w:r w:rsidR="00403550" w:rsidRPr="00C47B52">
          <w:rPr>
            <w:noProof/>
            <w:webHidden/>
          </w:rPr>
        </w:r>
        <w:r w:rsidR="00403550" w:rsidRPr="00C47B52">
          <w:rPr>
            <w:noProof/>
            <w:webHidden/>
          </w:rPr>
          <w:fldChar w:fldCharType="separate"/>
        </w:r>
        <w:r w:rsidR="001F15CC">
          <w:rPr>
            <w:noProof/>
            <w:webHidden/>
          </w:rPr>
          <w:t>63</w:t>
        </w:r>
        <w:r w:rsidR="00403550" w:rsidRPr="00C47B52">
          <w:rPr>
            <w:noProof/>
            <w:webHidden/>
          </w:rPr>
          <w:fldChar w:fldCharType="end"/>
        </w:r>
      </w:hyperlink>
    </w:p>
    <w:p w:rsidR="00403550" w:rsidRPr="00C47B52" w:rsidRDefault="00D62081" w:rsidP="00A33F62">
      <w:pPr>
        <w:pStyle w:val="11"/>
        <w:rPr>
          <w:noProof/>
          <w:lang w:eastAsia="ru-RU"/>
        </w:rPr>
      </w:pPr>
      <w:hyperlink w:anchor="_Toc1735117" w:history="1">
        <w:r w:rsidR="00403550" w:rsidRPr="00C47B52">
          <w:rPr>
            <w:rStyle w:val="af4"/>
            <w:noProof/>
          </w:rPr>
          <w:t>Животноводство</w:t>
        </w:r>
        <w:r w:rsidR="00403550" w:rsidRPr="00C47B52">
          <w:rPr>
            <w:noProof/>
            <w:webHidden/>
          </w:rPr>
          <w:tab/>
        </w:r>
      </w:hyperlink>
    </w:p>
    <w:p w:rsidR="00403550" w:rsidRPr="00C47B52" w:rsidRDefault="00D62081" w:rsidP="00A33F62">
      <w:pPr>
        <w:pStyle w:val="11"/>
        <w:rPr>
          <w:noProof/>
          <w:lang w:eastAsia="ru-RU"/>
        </w:rPr>
      </w:pPr>
      <w:hyperlink w:anchor="_Toc1735118" w:history="1">
        <w:r w:rsidR="00403550" w:rsidRPr="00C47B52">
          <w:rPr>
            <w:rStyle w:val="af4"/>
            <w:noProof/>
          </w:rPr>
          <w:t>Проект N 1</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_Toc1735118 \h </w:instrText>
        </w:r>
        <w:r w:rsidR="00403550" w:rsidRPr="00C47B52">
          <w:rPr>
            <w:noProof/>
            <w:webHidden/>
          </w:rPr>
        </w:r>
        <w:r w:rsidR="00403550" w:rsidRPr="00C47B52">
          <w:rPr>
            <w:noProof/>
            <w:webHidden/>
          </w:rPr>
          <w:fldChar w:fldCharType="separate"/>
        </w:r>
        <w:r w:rsidR="001F15CC">
          <w:rPr>
            <w:noProof/>
            <w:webHidden/>
          </w:rPr>
          <w:t>63</w:t>
        </w:r>
        <w:r w:rsidR="00403550" w:rsidRPr="00C47B52">
          <w:rPr>
            <w:noProof/>
            <w:webHidden/>
          </w:rPr>
          <w:fldChar w:fldCharType="end"/>
        </w:r>
      </w:hyperlink>
    </w:p>
    <w:p w:rsidR="00403550" w:rsidRPr="00C47B52" w:rsidRDefault="00D62081" w:rsidP="00A33F62">
      <w:pPr>
        <w:pStyle w:val="11"/>
        <w:rPr>
          <w:noProof/>
          <w:lang w:eastAsia="ru-RU"/>
        </w:rPr>
      </w:pPr>
      <w:hyperlink w:anchor="_Toc1735119" w:history="1">
        <w:r w:rsidR="00403550" w:rsidRPr="00C47B52">
          <w:rPr>
            <w:rStyle w:val="af4"/>
            <w:noProof/>
          </w:rPr>
          <w:t>Проект N 2</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_Toc1735119 \h </w:instrText>
        </w:r>
        <w:r w:rsidR="00403550" w:rsidRPr="00C47B52">
          <w:rPr>
            <w:noProof/>
            <w:webHidden/>
          </w:rPr>
        </w:r>
        <w:r w:rsidR="00403550" w:rsidRPr="00C47B52">
          <w:rPr>
            <w:noProof/>
            <w:webHidden/>
          </w:rPr>
          <w:fldChar w:fldCharType="separate"/>
        </w:r>
        <w:r w:rsidR="001F15CC">
          <w:rPr>
            <w:noProof/>
            <w:webHidden/>
          </w:rPr>
          <w:t>63</w:t>
        </w:r>
        <w:r w:rsidR="00403550" w:rsidRPr="00C47B52">
          <w:rPr>
            <w:noProof/>
            <w:webHidden/>
          </w:rPr>
          <w:fldChar w:fldCharType="end"/>
        </w:r>
      </w:hyperlink>
    </w:p>
    <w:p w:rsidR="00403550" w:rsidRPr="00C47B52" w:rsidRDefault="00D62081" w:rsidP="00A33F62">
      <w:pPr>
        <w:pStyle w:val="11"/>
        <w:rPr>
          <w:noProof/>
          <w:lang w:eastAsia="ru-RU"/>
        </w:rPr>
      </w:pPr>
      <w:hyperlink w:anchor="_Toc1735120" w:history="1">
        <w:r w:rsidR="00403550" w:rsidRPr="00C47B52">
          <w:rPr>
            <w:rStyle w:val="af4"/>
            <w:noProof/>
          </w:rPr>
          <w:t>Проект N 3</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_Toc1735120 \h </w:instrText>
        </w:r>
        <w:r w:rsidR="00403550" w:rsidRPr="00C47B52">
          <w:rPr>
            <w:noProof/>
            <w:webHidden/>
          </w:rPr>
        </w:r>
        <w:r w:rsidR="00403550" w:rsidRPr="00C47B52">
          <w:rPr>
            <w:noProof/>
            <w:webHidden/>
          </w:rPr>
          <w:fldChar w:fldCharType="separate"/>
        </w:r>
        <w:r w:rsidR="001F15CC">
          <w:rPr>
            <w:noProof/>
            <w:webHidden/>
          </w:rPr>
          <w:t>63</w:t>
        </w:r>
        <w:r w:rsidR="00403550" w:rsidRPr="00C47B52">
          <w:rPr>
            <w:noProof/>
            <w:webHidden/>
          </w:rPr>
          <w:fldChar w:fldCharType="end"/>
        </w:r>
      </w:hyperlink>
    </w:p>
    <w:p w:rsidR="00403550" w:rsidRDefault="00D62081" w:rsidP="00A33F62">
      <w:pPr>
        <w:pStyle w:val="11"/>
        <w:rPr>
          <w:noProof/>
        </w:rPr>
      </w:pPr>
      <w:hyperlink w:anchor="_Toc1735121" w:history="1">
        <w:r w:rsidR="00403550" w:rsidRPr="00C47B52">
          <w:rPr>
            <w:rStyle w:val="af4"/>
            <w:noProof/>
          </w:rPr>
          <w:t>Проект N 4</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_Toc1735121 \h </w:instrText>
        </w:r>
        <w:r w:rsidR="00403550" w:rsidRPr="00C47B52">
          <w:rPr>
            <w:noProof/>
            <w:webHidden/>
          </w:rPr>
        </w:r>
        <w:r w:rsidR="00403550" w:rsidRPr="00C47B52">
          <w:rPr>
            <w:noProof/>
            <w:webHidden/>
          </w:rPr>
          <w:fldChar w:fldCharType="separate"/>
        </w:r>
        <w:r w:rsidR="001F15CC">
          <w:rPr>
            <w:noProof/>
            <w:webHidden/>
          </w:rPr>
          <w:t>63</w:t>
        </w:r>
        <w:r w:rsidR="00403550" w:rsidRPr="00C47B52">
          <w:rPr>
            <w:noProof/>
            <w:webHidden/>
          </w:rPr>
          <w:fldChar w:fldCharType="end"/>
        </w:r>
      </w:hyperlink>
    </w:p>
    <w:p w:rsidR="001F15CC" w:rsidRDefault="00D62081" w:rsidP="00A33F62">
      <w:pPr>
        <w:pStyle w:val="11"/>
        <w:rPr>
          <w:noProof/>
        </w:rPr>
      </w:pPr>
      <w:hyperlink w:anchor="_Toc1735121" w:history="1">
        <w:r w:rsidR="001F15CC" w:rsidRPr="00C47B52">
          <w:rPr>
            <w:rStyle w:val="af4"/>
            <w:noProof/>
          </w:rPr>
          <w:t>Проект N </w:t>
        </w:r>
        <w:r w:rsidR="001F15CC">
          <w:rPr>
            <w:rStyle w:val="af4"/>
            <w:noProof/>
          </w:rPr>
          <w:t>5</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_Toc1735121 \h </w:instrText>
        </w:r>
        <w:r w:rsidR="001F15CC" w:rsidRPr="00C47B52">
          <w:rPr>
            <w:noProof/>
            <w:webHidden/>
          </w:rPr>
        </w:r>
        <w:r w:rsidR="001F15CC" w:rsidRPr="00C47B52">
          <w:rPr>
            <w:noProof/>
            <w:webHidden/>
          </w:rPr>
          <w:fldChar w:fldCharType="separate"/>
        </w:r>
        <w:r w:rsidR="001F15CC">
          <w:rPr>
            <w:noProof/>
            <w:webHidden/>
          </w:rPr>
          <w:t>64</w:t>
        </w:r>
        <w:r w:rsidR="001F15CC" w:rsidRPr="00C47B52">
          <w:rPr>
            <w:noProof/>
            <w:webHidden/>
          </w:rPr>
          <w:fldChar w:fldCharType="end"/>
        </w:r>
      </w:hyperlink>
    </w:p>
    <w:p w:rsidR="001F15CC" w:rsidRDefault="00D62081" w:rsidP="00A33F62">
      <w:pPr>
        <w:pStyle w:val="11"/>
        <w:rPr>
          <w:noProof/>
        </w:rPr>
      </w:pPr>
      <w:hyperlink w:anchor="_Toc1735121" w:history="1">
        <w:r w:rsidR="001F15CC" w:rsidRPr="00C47B52">
          <w:rPr>
            <w:rStyle w:val="af4"/>
            <w:noProof/>
          </w:rPr>
          <w:t>Проект N </w:t>
        </w:r>
        <w:r w:rsidR="001F15CC">
          <w:rPr>
            <w:rStyle w:val="af4"/>
            <w:noProof/>
          </w:rPr>
          <w:t>6</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_Toc1735121 \h </w:instrText>
        </w:r>
        <w:r w:rsidR="001F15CC" w:rsidRPr="00C47B52">
          <w:rPr>
            <w:noProof/>
            <w:webHidden/>
          </w:rPr>
        </w:r>
        <w:r w:rsidR="001F15CC" w:rsidRPr="00C47B52">
          <w:rPr>
            <w:noProof/>
            <w:webHidden/>
          </w:rPr>
          <w:fldChar w:fldCharType="separate"/>
        </w:r>
        <w:r w:rsidR="001F15CC">
          <w:rPr>
            <w:noProof/>
            <w:webHidden/>
          </w:rPr>
          <w:t>64</w:t>
        </w:r>
        <w:r w:rsidR="001F15CC" w:rsidRPr="00C47B52">
          <w:rPr>
            <w:noProof/>
            <w:webHidden/>
          </w:rPr>
          <w:fldChar w:fldCharType="end"/>
        </w:r>
      </w:hyperlink>
    </w:p>
    <w:p w:rsidR="001F15CC" w:rsidRDefault="00D62081" w:rsidP="00A33F62">
      <w:pPr>
        <w:pStyle w:val="11"/>
        <w:rPr>
          <w:noProof/>
        </w:rPr>
      </w:pPr>
      <w:hyperlink w:anchor="_Toc1735121" w:history="1">
        <w:r w:rsidR="001F15CC" w:rsidRPr="00C47B52">
          <w:rPr>
            <w:rStyle w:val="af4"/>
            <w:noProof/>
          </w:rPr>
          <w:t>Проект N </w:t>
        </w:r>
        <w:r w:rsidR="001F15CC">
          <w:rPr>
            <w:rStyle w:val="af4"/>
            <w:noProof/>
          </w:rPr>
          <w:t>7</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_Toc1735121 \h </w:instrText>
        </w:r>
        <w:r w:rsidR="001F15CC" w:rsidRPr="00C47B52">
          <w:rPr>
            <w:noProof/>
            <w:webHidden/>
          </w:rPr>
        </w:r>
        <w:r w:rsidR="001F15CC" w:rsidRPr="00C47B52">
          <w:rPr>
            <w:noProof/>
            <w:webHidden/>
          </w:rPr>
          <w:fldChar w:fldCharType="separate"/>
        </w:r>
        <w:r w:rsidR="001F15CC">
          <w:rPr>
            <w:noProof/>
            <w:webHidden/>
          </w:rPr>
          <w:t>64</w:t>
        </w:r>
        <w:r w:rsidR="001F15CC" w:rsidRPr="00C47B52">
          <w:rPr>
            <w:noProof/>
            <w:webHidden/>
          </w:rPr>
          <w:fldChar w:fldCharType="end"/>
        </w:r>
      </w:hyperlink>
    </w:p>
    <w:p w:rsidR="001F15CC" w:rsidRDefault="00D62081" w:rsidP="00A33F62">
      <w:pPr>
        <w:pStyle w:val="11"/>
        <w:rPr>
          <w:noProof/>
        </w:rPr>
      </w:pPr>
      <w:hyperlink w:anchor="_Toc1735121" w:history="1">
        <w:r w:rsidR="001F15CC" w:rsidRPr="00C47B52">
          <w:rPr>
            <w:rStyle w:val="af4"/>
            <w:noProof/>
          </w:rPr>
          <w:t>Проект N </w:t>
        </w:r>
        <w:r w:rsidR="001F15CC">
          <w:rPr>
            <w:rStyle w:val="af4"/>
            <w:noProof/>
          </w:rPr>
          <w:t>8</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_Toc1735121 \h </w:instrText>
        </w:r>
        <w:r w:rsidR="001F15CC" w:rsidRPr="00C47B52">
          <w:rPr>
            <w:noProof/>
            <w:webHidden/>
          </w:rPr>
        </w:r>
        <w:r w:rsidR="001F15CC" w:rsidRPr="00C47B52">
          <w:rPr>
            <w:noProof/>
            <w:webHidden/>
          </w:rPr>
          <w:fldChar w:fldCharType="separate"/>
        </w:r>
        <w:r w:rsidR="001F15CC">
          <w:rPr>
            <w:noProof/>
            <w:webHidden/>
          </w:rPr>
          <w:t>64</w:t>
        </w:r>
        <w:r w:rsidR="001F15CC" w:rsidRPr="00C47B52">
          <w:rPr>
            <w:noProof/>
            <w:webHidden/>
          </w:rPr>
          <w:fldChar w:fldCharType="end"/>
        </w:r>
      </w:hyperlink>
    </w:p>
    <w:p w:rsidR="001F15CC" w:rsidRDefault="00D62081" w:rsidP="00A33F62">
      <w:pPr>
        <w:pStyle w:val="11"/>
        <w:rPr>
          <w:noProof/>
        </w:rPr>
      </w:pPr>
      <w:hyperlink w:anchor="_Toc1735121" w:history="1">
        <w:r w:rsidR="001F15CC" w:rsidRPr="00C47B52">
          <w:rPr>
            <w:rStyle w:val="af4"/>
            <w:noProof/>
          </w:rPr>
          <w:t>Проект N </w:t>
        </w:r>
        <w:r w:rsidR="001F15CC">
          <w:rPr>
            <w:rStyle w:val="af4"/>
            <w:noProof/>
          </w:rPr>
          <w:t>9</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_Toc1735121 \h </w:instrText>
        </w:r>
        <w:r w:rsidR="001F15CC" w:rsidRPr="00C47B52">
          <w:rPr>
            <w:noProof/>
            <w:webHidden/>
          </w:rPr>
        </w:r>
        <w:r w:rsidR="001F15CC" w:rsidRPr="00C47B52">
          <w:rPr>
            <w:noProof/>
            <w:webHidden/>
          </w:rPr>
          <w:fldChar w:fldCharType="separate"/>
        </w:r>
        <w:r w:rsidR="001F15CC">
          <w:rPr>
            <w:noProof/>
            <w:webHidden/>
          </w:rPr>
          <w:t>65</w:t>
        </w:r>
        <w:r w:rsidR="001F15CC" w:rsidRPr="00C47B52">
          <w:rPr>
            <w:noProof/>
            <w:webHidden/>
          </w:rPr>
          <w:fldChar w:fldCharType="end"/>
        </w:r>
      </w:hyperlink>
    </w:p>
    <w:p w:rsidR="001F15CC" w:rsidRPr="001F15CC" w:rsidRDefault="001F15CC" w:rsidP="001F15CC">
      <w:pPr>
        <w:rPr>
          <w:lang w:eastAsia="en-US"/>
        </w:rPr>
      </w:pPr>
    </w:p>
    <w:p w:rsidR="00403550" w:rsidRPr="00C47B52" w:rsidRDefault="00D62081" w:rsidP="00A33F62">
      <w:pPr>
        <w:pStyle w:val="11"/>
        <w:rPr>
          <w:noProof/>
          <w:lang w:eastAsia="ru-RU"/>
        </w:rPr>
      </w:pPr>
      <w:hyperlink w:anchor="_Toc1735123" w:history="1">
        <w:r w:rsidR="00403550" w:rsidRPr="00C47B52">
          <w:rPr>
            <w:rStyle w:val="af4"/>
            <w:noProof/>
          </w:rPr>
          <w:t>Транспорт, связь, коммунальное и дорожное хозяйство</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_Toc1735123 \h </w:instrText>
        </w:r>
        <w:r w:rsidR="00403550" w:rsidRPr="00C47B52">
          <w:rPr>
            <w:noProof/>
            <w:webHidden/>
          </w:rPr>
        </w:r>
        <w:r w:rsidR="00403550" w:rsidRPr="00C47B52">
          <w:rPr>
            <w:noProof/>
            <w:webHidden/>
          </w:rPr>
          <w:fldChar w:fldCharType="separate"/>
        </w:r>
        <w:r w:rsidR="001F15CC">
          <w:rPr>
            <w:noProof/>
            <w:webHidden/>
          </w:rPr>
          <w:t>65</w:t>
        </w:r>
        <w:r w:rsidR="00403550" w:rsidRPr="00C47B52">
          <w:rPr>
            <w:noProof/>
            <w:webHidden/>
          </w:rPr>
          <w:fldChar w:fldCharType="end"/>
        </w:r>
      </w:hyperlink>
    </w:p>
    <w:p w:rsidR="00403550" w:rsidRPr="00C47B52" w:rsidRDefault="00D62081" w:rsidP="00A33F62">
      <w:pPr>
        <w:pStyle w:val="11"/>
        <w:rPr>
          <w:noProof/>
          <w:lang w:eastAsia="ru-RU"/>
        </w:rPr>
      </w:pPr>
      <w:hyperlink w:anchor="_Toc1735124" w:history="1">
        <w:r w:rsidR="00403550" w:rsidRPr="00C47B52">
          <w:rPr>
            <w:rStyle w:val="af4"/>
            <w:noProof/>
          </w:rPr>
          <w:t>Проект N 1</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_Toc1735124 \h </w:instrText>
        </w:r>
        <w:r w:rsidR="00403550" w:rsidRPr="00C47B52">
          <w:rPr>
            <w:noProof/>
            <w:webHidden/>
          </w:rPr>
        </w:r>
        <w:r w:rsidR="00403550" w:rsidRPr="00C47B52">
          <w:rPr>
            <w:noProof/>
            <w:webHidden/>
          </w:rPr>
          <w:fldChar w:fldCharType="separate"/>
        </w:r>
        <w:r w:rsidR="001F15CC">
          <w:rPr>
            <w:noProof/>
            <w:webHidden/>
          </w:rPr>
          <w:t>65</w:t>
        </w:r>
        <w:r w:rsidR="00403550" w:rsidRPr="00C47B52">
          <w:rPr>
            <w:noProof/>
            <w:webHidden/>
          </w:rPr>
          <w:fldChar w:fldCharType="end"/>
        </w:r>
      </w:hyperlink>
    </w:p>
    <w:p w:rsidR="00403550" w:rsidRPr="00C47B52" w:rsidRDefault="00D62081" w:rsidP="00A33F62">
      <w:pPr>
        <w:pStyle w:val="11"/>
        <w:rPr>
          <w:noProof/>
          <w:lang w:eastAsia="ru-RU"/>
        </w:rPr>
      </w:pPr>
      <w:hyperlink w:anchor="_Toc1735125" w:history="1">
        <w:r w:rsidR="00403550" w:rsidRPr="00C47B52">
          <w:rPr>
            <w:rStyle w:val="af4"/>
            <w:noProof/>
          </w:rPr>
          <w:t>Проект N 2</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_Toc1735125 \h </w:instrText>
        </w:r>
        <w:r w:rsidR="00403550" w:rsidRPr="00C47B52">
          <w:rPr>
            <w:noProof/>
            <w:webHidden/>
          </w:rPr>
        </w:r>
        <w:r w:rsidR="00403550" w:rsidRPr="00C47B52">
          <w:rPr>
            <w:noProof/>
            <w:webHidden/>
          </w:rPr>
          <w:fldChar w:fldCharType="separate"/>
        </w:r>
        <w:r w:rsidR="001F15CC">
          <w:rPr>
            <w:noProof/>
            <w:webHidden/>
          </w:rPr>
          <w:t>65</w:t>
        </w:r>
        <w:r w:rsidR="00403550" w:rsidRPr="00C47B52">
          <w:rPr>
            <w:noProof/>
            <w:webHidden/>
          </w:rPr>
          <w:fldChar w:fldCharType="end"/>
        </w:r>
      </w:hyperlink>
    </w:p>
    <w:p w:rsidR="00403550" w:rsidRPr="00C47B52" w:rsidRDefault="00D62081" w:rsidP="00A33F62">
      <w:pPr>
        <w:pStyle w:val="11"/>
        <w:rPr>
          <w:noProof/>
          <w:lang w:eastAsia="ru-RU"/>
        </w:rPr>
      </w:pPr>
      <w:hyperlink w:anchor="_Toc1735126" w:history="1">
        <w:r w:rsidR="00403550" w:rsidRPr="00C47B52">
          <w:rPr>
            <w:rStyle w:val="af4"/>
            <w:noProof/>
          </w:rPr>
          <w:t>Проект N 3</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_Toc1735126 \h </w:instrText>
        </w:r>
        <w:r w:rsidR="00403550" w:rsidRPr="00C47B52">
          <w:rPr>
            <w:noProof/>
            <w:webHidden/>
          </w:rPr>
        </w:r>
        <w:r w:rsidR="00403550" w:rsidRPr="00C47B52">
          <w:rPr>
            <w:noProof/>
            <w:webHidden/>
          </w:rPr>
          <w:fldChar w:fldCharType="separate"/>
        </w:r>
        <w:r w:rsidR="001F15CC">
          <w:rPr>
            <w:noProof/>
            <w:webHidden/>
          </w:rPr>
          <w:t>65</w:t>
        </w:r>
        <w:r w:rsidR="00403550" w:rsidRPr="00C47B52">
          <w:rPr>
            <w:noProof/>
            <w:webHidden/>
          </w:rPr>
          <w:fldChar w:fldCharType="end"/>
        </w:r>
      </w:hyperlink>
    </w:p>
    <w:p w:rsidR="00403550" w:rsidRPr="00C47B52" w:rsidRDefault="00D62081" w:rsidP="00A33F62">
      <w:pPr>
        <w:pStyle w:val="11"/>
        <w:rPr>
          <w:noProof/>
          <w:lang w:eastAsia="ru-RU"/>
        </w:rPr>
      </w:pPr>
      <w:hyperlink w:anchor="_Toc1735127" w:history="1">
        <w:r w:rsidR="00403550" w:rsidRPr="00C47B52">
          <w:rPr>
            <w:rStyle w:val="af4"/>
            <w:noProof/>
          </w:rPr>
          <w:t>Проект N 4</w:t>
        </w:r>
        <w:r w:rsidR="00403550" w:rsidRPr="00C47B52">
          <w:rPr>
            <w:noProof/>
            <w:webHidden/>
          </w:rPr>
          <w:tab/>
        </w:r>
      </w:hyperlink>
      <w:r w:rsidR="001F15CC">
        <w:rPr>
          <w:noProof/>
        </w:rPr>
        <w:t>66</w:t>
      </w:r>
    </w:p>
    <w:p w:rsidR="00403550" w:rsidRPr="00C47B52" w:rsidRDefault="00D62081" w:rsidP="00A33F62">
      <w:pPr>
        <w:pStyle w:val="11"/>
        <w:rPr>
          <w:noProof/>
          <w:lang w:eastAsia="ru-RU"/>
        </w:rPr>
      </w:pPr>
      <w:hyperlink w:anchor="_Toc1735128" w:history="1">
        <w:r w:rsidR="00403550" w:rsidRPr="00C47B52">
          <w:rPr>
            <w:rStyle w:val="af4"/>
            <w:noProof/>
          </w:rPr>
          <w:t>Проект N 5</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_Toc1735128 \h </w:instrText>
        </w:r>
        <w:r w:rsidR="00403550" w:rsidRPr="00C47B52">
          <w:rPr>
            <w:noProof/>
            <w:webHidden/>
          </w:rPr>
        </w:r>
        <w:r w:rsidR="00403550" w:rsidRPr="00C47B52">
          <w:rPr>
            <w:noProof/>
            <w:webHidden/>
          </w:rPr>
          <w:fldChar w:fldCharType="separate"/>
        </w:r>
        <w:r w:rsidR="001F15CC">
          <w:rPr>
            <w:noProof/>
            <w:webHidden/>
          </w:rPr>
          <w:t>66</w:t>
        </w:r>
        <w:r w:rsidR="00403550" w:rsidRPr="00C47B52">
          <w:rPr>
            <w:noProof/>
            <w:webHidden/>
          </w:rPr>
          <w:fldChar w:fldCharType="end"/>
        </w:r>
      </w:hyperlink>
    </w:p>
    <w:p w:rsidR="00403550" w:rsidRDefault="00D62081" w:rsidP="00A33F62">
      <w:pPr>
        <w:pStyle w:val="11"/>
      </w:pPr>
      <w:hyperlink w:anchor="_Toc1735129" w:history="1">
        <w:r w:rsidR="00403550" w:rsidRPr="00C47B52">
          <w:rPr>
            <w:rStyle w:val="af4"/>
            <w:noProof/>
          </w:rPr>
          <w:t>Проект N 6</w:t>
        </w:r>
        <w:r w:rsidR="00403550" w:rsidRPr="00C47B52">
          <w:rPr>
            <w:noProof/>
            <w:webHidden/>
          </w:rPr>
          <w:tab/>
        </w:r>
      </w:hyperlink>
      <w:r w:rsidR="001F15CC">
        <w:t>66</w:t>
      </w:r>
    </w:p>
    <w:p w:rsidR="001F15CC" w:rsidRDefault="00D62081" w:rsidP="00A33F62">
      <w:pPr>
        <w:pStyle w:val="11"/>
        <w:rPr>
          <w:noProof/>
        </w:rPr>
      </w:pPr>
      <w:hyperlink w:anchor="_Toc1735122" w:history="1">
        <w:r w:rsidR="001F15CC" w:rsidRPr="00C47B52">
          <w:rPr>
            <w:rStyle w:val="af4"/>
            <w:noProof/>
          </w:rPr>
          <w:t>Проект N </w:t>
        </w:r>
        <w:r w:rsidR="001F15CC">
          <w:rPr>
            <w:rStyle w:val="af4"/>
            <w:noProof/>
          </w:rPr>
          <w:t>7</w:t>
        </w:r>
        <w:r w:rsidR="001F15CC" w:rsidRPr="00C47B52">
          <w:rPr>
            <w:noProof/>
            <w:webHidden/>
          </w:rPr>
          <w:tab/>
        </w:r>
        <w:r w:rsidR="001F15CC" w:rsidRPr="00C47B52">
          <w:rPr>
            <w:noProof/>
            <w:webHidden/>
          </w:rPr>
          <w:fldChar w:fldCharType="begin"/>
        </w:r>
        <w:r w:rsidR="001F15CC" w:rsidRPr="00C47B52">
          <w:rPr>
            <w:noProof/>
            <w:webHidden/>
          </w:rPr>
          <w:instrText xml:space="preserve"> PAGEREF _Toc1735122 \h </w:instrText>
        </w:r>
        <w:r w:rsidR="001F15CC" w:rsidRPr="00C47B52">
          <w:rPr>
            <w:noProof/>
            <w:webHidden/>
          </w:rPr>
        </w:r>
        <w:r w:rsidR="001F15CC" w:rsidRPr="00C47B52">
          <w:rPr>
            <w:noProof/>
            <w:webHidden/>
          </w:rPr>
          <w:fldChar w:fldCharType="separate"/>
        </w:r>
        <w:r w:rsidR="001F15CC">
          <w:rPr>
            <w:noProof/>
            <w:webHidden/>
          </w:rPr>
          <w:t>6</w:t>
        </w:r>
        <w:r w:rsidR="001F15CC" w:rsidRPr="00C47B52">
          <w:rPr>
            <w:noProof/>
            <w:webHidden/>
          </w:rPr>
          <w:fldChar w:fldCharType="end"/>
        </w:r>
      </w:hyperlink>
      <w:r w:rsidR="001F15CC">
        <w:rPr>
          <w:noProof/>
        </w:rPr>
        <w:t>6</w:t>
      </w:r>
    </w:p>
    <w:p w:rsidR="001F15CC" w:rsidRPr="001F15CC" w:rsidRDefault="001F15CC" w:rsidP="001F15CC">
      <w:pPr>
        <w:rPr>
          <w:lang w:eastAsia="en-US"/>
        </w:rPr>
      </w:pPr>
    </w:p>
    <w:p w:rsidR="007A0813" w:rsidRPr="00C47B52" w:rsidRDefault="004902FE" w:rsidP="00ED42C1">
      <w:pPr>
        <w:tabs>
          <w:tab w:val="right" w:leader="dot" w:pos="9923"/>
        </w:tabs>
        <w:ind w:firstLine="0"/>
        <w:rPr>
          <w:rFonts w:ascii="Times New Roman" w:hAnsi="Times New Roman" w:cs="Times New Roman"/>
          <w:lang w:eastAsia="en-US"/>
        </w:rPr>
      </w:pPr>
      <w:r>
        <w:rPr>
          <w:rFonts w:ascii="Times New Roman" w:hAnsi="Times New Roman" w:cs="Times New Roman"/>
          <w:lang w:eastAsia="en-US"/>
        </w:rPr>
        <w:t>О</w:t>
      </w:r>
      <w:r w:rsidR="007A0813" w:rsidRPr="00C47B52">
        <w:rPr>
          <w:rFonts w:ascii="Times New Roman" w:hAnsi="Times New Roman" w:cs="Times New Roman"/>
          <w:lang w:eastAsia="en-US"/>
        </w:rPr>
        <w:t xml:space="preserve">бразование                                                                           </w:t>
      </w:r>
      <w:r>
        <w:rPr>
          <w:rFonts w:ascii="Times New Roman" w:hAnsi="Times New Roman" w:cs="Times New Roman"/>
          <w:lang w:eastAsia="en-US"/>
        </w:rPr>
        <w:t xml:space="preserve">                                                      </w:t>
      </w:r>
      <w:r w:rsidR="001F15CC">
        <w:rPr>
          <w:rFonts w:ascii="Times New Roman" w:hAnsi="Times New Roman" w:cs="Times New Roman"/>
          <w:lang w:eastAsia="en-US"/>
        </w:rPr>
        <w:t>66</w:t>
      </w:r>
    </w:p>
    <w:p w:rsidR="00403550" w:rsidRPr="00C47B52" w:rsidRDefault="00D62081" w:rsidP="00A33F62">
      <w:pPr>
        <w:pStyle w:val="11"/>
        <w:rPr>
          <w:noProof/>
          <w:lang w:eastAsia="ru-RU"/>
        </w:rPr>
      </w:pPr>
      <w:hyperlink w:anchor="_Toc1735131" w:history="1">
        <w:r w:rsidR="00403550" w:rsidRPr="00C47B52">
          <w:rPr>
            <w:rStyle w:val="af4"/>
            <w:noProof/>
          </w:rPr>
          <w:t>Проект N 1</w:t>
        </w:r>
        <w:r w:rsidR="00403550" w:rsidRPr="00C47B52">
          <w:rPr>
            <w:noProof/>
            <w:webHidden/>
          </w:rPr>
          <w:tab/>
        </w:r>
      </w:hyperlink>
      <w:r w:rsidR="001F15CC">
        <w:t>66</w:t>
      </w:r>
    </w:p>
    <w:p w:rsidR="00403550" w:rsidRPr="00C47B52" w:rsidRDefault="00D62081" w:rsidP="00A33F62">
      <w:pPr>
        <w:pStyle w:val="11"/>
        <w:rPr>
          <w:noProof/>
          <w:lang w:eastAsia="ru-RU"/>
        </w:rPr>
      </w:pPr>
      <w:hyperlink w:anchor="_Toc1735132" w:history="1">
        <w:r w:rsidR="00403550" w:rsidRPr="00C47B52">
          <w:rPr>
            <w:rStyle w:val="af4"/>
            <w:noProof/>
          </w:rPr>
          <w:t>Проект N 2</w:t>
        </w:r>
        <w:r w:rsidR="00403550" w:rsidRPr="00C47B52">
          <w:rPr>
            <w:noProof/>
            <w:webHidden/>
          </w:rPr>
          <w:tab/>
        </w:r>
      </w:hyperlink>
      <w:r w:rsidR="001F15CC">
        <w:rPr>
          <w:noProof/>
        </w:rPr>
        <w:t>67</w:t>
      </w:r>
    </w:p>
    <w:p w:rsidR="00403550" w:rsidRPr="00C47B52" w:rsidRDefault="00D62081" w:rsidP="00A33F62">
      <w:pPr>
        <w:pStyle w:val="11"/>
        <w:rPr>
          <w:noProof/>
          <w:lang w:eastAsia="ru-RU"/>
        </w:rPr>
      </w:pPr>
      <w:hyperlink w:anchor="_Toc1735133" w:history="1">
        <w:r w:rsidR="00403550" w:rsidRPr="00C47B52">
          <w:rPr>
            <w:rStyle w:val="af4"/>
            <w:noProof/>
          </w:rPr>
          <w:t>Проект N 3</w:t>
        </w:r>
        <w:r w:rsidR="00403550" w:rsidRPr="00C47B52">
          <w:rPr>
            <w:noProof/>
            <w:webHidden/>
          </w:rPr>
          <w:tab/>
        </w:r>
      </w:hyperlink>
      <w:r w:rsidR="001F15CC">
        <w:rPr>
          <w:noProof/>
        </w:rPr>
        <w:t>67</w:t>
      </w:r>
    </w:p>
    <w:p w:rsidR="00403550" w:rsidRDefault="00D62081" w:rsidP="00A33F62">
      <w:pPr>
        <w:pStyle w:val="11"/>
        <w:rPr>
          <w:noProof/>
        </w:rPr>
      </w:pPr>
      <w:hyperlink w:anchor="_Toc1735134" w:history="1">
        <w:r w:rsidR="00403550" w:rsidRPr="00C47B52">
          <w:rPr>
            <w:rStyle w:val="af4"/>
            <w:noProof/>
          </w:rPr>
          <w:t>Проект N 4</w:t>
        </w:r>
        <w:r w:rsidR="00403550" w:rsidRPr="00C47B52">
          <w:rPr>
            <w:noProof/>
            <w:webHidden/>
          </w:rPr>
          <w:tab/>
        </w:r>
      </w:hyperlink>
      <w:r w:rsidR="001F15CC">
        <w:rPr>
          <w:noProof/>
        </w:rPr>
        <w:t>67</w:t>
      </w:r>
    </w:p>
    <w:p w:rsidR="00BA7FFD" w:rsidRDefault="00D62081" w:rsidP="00A33F62">
      <w:pPr>
        <w:pStyle w:val="11"/>
        <w:rPr>
          <w:noProof/>
        </w:rPr>
      </w:pPr>
      <w:hyperlink w:anchor="_Toc1735122" w:history="1">
        <w:r w:rsidR="00BA7FFD" w:rsidRPr="00C47B52">
          <w:rPr>
            <w:rStyle w:val="af4"/>
            <w:noProof/>
          </w:rPr>
          <w:t>Проект N 5</w:t>
        </w:r>
        <w:r w:rsidR="00BA7FFD" w:rsidRPr="00C47B52">
          <w:rPr>
            <w:noProof/>
            <w:webHidden/>
          </w:rPr>
          <w:tab/>
        </w:r>
        <w:r w:rsidR="00BA7FFD" w:rsidRPr="00C47B52">
          <w:rPr>
            <w:noProof/>
            <w:webHidden/>
          </w:rPr>
          <w:fldChar w:fldCharType="begin"/>
        </w:r>
        <w:r w:rsidR="00BA7FFD" w:rsidRPr="00C47B52">
          <w:rPr>
            <w:noProof/>
            <w:webHidden/>
          </w:rPr>
          <w:instrText xml:space="preserve"> PAGEREF _Toc1735122 \h </w:instrText>
        </w:r>
        <w:r w:rsidR="00BA7FFD" w:rsidRPr="00C47B52">
          <w:rPr>
            <w:noProof/>
            <w:webHidden/>
          </w:rPr>
        </w:r>
        <w:r w:rsidR="00BA7FFD" w:rsidRPr="00C47B52">
          <w:rPr>
            <w:noProof/>
            <w:webHidden/>
          </w:rPr>
          <w:fldChar w:fldCharType="separate"/>
        </w:r>
        <w:r w:rsidR="00BA7FFD">
          <w:rPr>
            <w:noProof/>
            <w:webHidden/>
          </w:rPr>
          <w:t>6</w:t>
        </w:r>
        <w:r w:rsidR="00BA7FFD" w:rsidRPr="00C47B52">
          <w:rPr>
            <w:noProof/>
            <w:webHidden/>
          </w:rPr>
          <w:fldChar w:fldCharType="end"/>
        </w:r>
      </w:hyperlink>
      <w:r w:rsidR="00461D76">
        <w:rPr>
          <w:noProof/>
        </w:rPr>
        <w:t>7</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6</w:t>
        </w:r>
        <w:r w:rsidR="00461D76" w:rsidRPr="00C47B52">
          <w:rPr>
            <w:noProof/>
            <w:webHidden/>
          </w:rPr>
          <w:tab/>
        </w:r>
        <w:r w:rsidR="00461D76" w:rsidRPr="00C47B52">
          <w:rPr>
            <w:noProof/>
            <w:webHidden/>
          </w:rPr>
          <w:fldChar w:fldCharType="begin"/>
        </w:r>
        <w:r w:rsidR="00461D76" w:rsidRPr="00C47B52">
          <w:rPr>
            <w:noProof/>
            <w:webHidden/>
          </w:rPr>
          <w:instrText xml:space="preserve"> PAGEREF _Toc1735122 \h </w:instrText>
        </w:r>
        <w:r w:rsidR="00461D76" w:rsidRPr="00C47B52">
          <w:rPr>
            <w:noProof/>
            <w:webHidden/>
          </w:rPr>
        </w:r>
        <w:r w:rsidR="00461D76" w:rsidRPr="00C47B52">
          <w:rPr>
            <w:noProof/>
            <w:webHidden/>
          </w:rPr>
          <w:fldChar w:fldCharType="separate"/>
        </w:r>
        <w:r w:rsidR="00461D76">
          <w:rPr>
            <w:noProof/>
            <w:webHidden/>
          </w:rPr>
          <w:t>6</w:t>
        </w:r>
        <w:r w:rsidR="00461D76" w:rsidRPr="00C47B52">
          <w:rPr>
            <w:noProof/>
            <w:webHidden/>
          </w:rPr>
          <w:fldChar w:fldCharType="end"/>
        </w:r>
      </w:hyperlink>
      <w:r w:rsidR="00461D76">
        <w:rPr>
          <w:noProof/>
        </w:rPr>
        <w:t>7</w:t>
      </w:r>
    </w:p>
    <w:p w:rsidR="00461D76" w:rsidRPr="00461D76" w:rsidRDefault="00461D76" w:rsidP="00461D76">
      <w:pPr>
        <w:rPr>
          <w:lang w:eastAsia="en-US"/>
        </w:rPr>
      </w:pPr>
    </w:p>
    <w:p w:rsidR="00403550" w:rsidRPr="00C47B52" w:rsidRDefault="00D62081" w:rsidP="00A33F62">
      <w:pPr>
        <w:pStyle w:val="11"/>
        <w:rPr>
          <w:noProof/>
          <w:lang w:eastAsia="ru-RU"/>
        </w:rPr>
      </w:pPr>
      <w:hyperlink w:anchor="_Toc1735135" w:history="1">
        <w:r w:rsidR="00403550" w:rsidRPr="00C47B52">
          <w:rPr>
            <w:rStyle w:val="af4"/>
            <w:noProof/>
          </w:rPr>
          <w:t>Культура</w:t>
        </w:r>
        <w:r w:rsidR="00403550" w:rsidRPr="00C47B52">
          <w:rPr>
            <w:noProof/>
            <w:webHidden/>
          </w:rPr>
          <w:tab/>
        </w:r>
        <w:r w:rsidR="00403550" w:rsidRPr="00C47B52">
          <w:rPr>
            <w:noProof/>
            <w:webHidden/>
          </w:rPr>
          <w:fldChar w:fldCharType="begin"/>
        </w:r>
        <w:r w:rsidR="00403550" w:rsidRPr="00C47B52">
          <w:rPr>
            <w:noProof/>
            <w:webHidden/>
          </w:rPr>
          <w:instrText xml:space="preserve"> PAGEREF _Toc1735135 \h </w:instrText>
        </w:r>
        <w:r w:rsidR="00403550" w:rsidRPr="00C47B52">
          <w:rPr>
            <w:noProof/>
            <w:webHidden/>
          </w:rPr>
        </w:r>
        <w:r w:rsidR="00403550" w:rsidRPr="00C47B52">
          <w:rPr>
            <w:noProof/>
            <w:webHidden/>
          </w:rPr>
          <w:fldChar w:fldCharType="separate"/>
        </w:r>
        <w:r w:rsidR="001F15CC">
          <w:rPr>
            <w:noProof/>
            <w:webHidden/>
          </w:rPr>
          <w:t>68</w:t>
        </w:r>
        <w:r w:rsidR="00403550" w:rsidRPr="00C47B52">
          <w:rPr>
            <w:noProof/>
            <w:webHidden/>
          </w:rPr>
          <w:fldChar w:fldCharType="end"/>
        </w:r>
      </w:hyperlink>
    </w:p>
    <w:p w:rsidR="00403550" w:rsidRPr="00C47B52" w:rsidRDefault="00D62081" w:rsidP="00A33F62">
      <w:pPr>
        <w:pStyle w:val="11"/>
        <w:rPr>
          <w:noProof/>
          <w:lang w:eastAsia="ru-RU"/>
        </w:rPr>
      </w:pPr>
      <w:hyperlink w:anchor="_Toc1735136" w:history="1">
        <w:r w:rsidR="00403550" w:rsidRPr="00C47B52">
          <w:rPr>
            <w:rStyle w:val="af4"/>
            <w:noProof/>
          </w:rPr>
          <w:t>Проект N 1</w:t>
        </w:r>
        <w:r w:rsidR="00403550" w:rsidRPr="00C47B52">
          <w:rPr>
            <w:noProof/>
            <w:webHidden/>
          </w:rPr>
          <w:tab/>
        </w:r>
        <w:r w:rsidR="00461D76">
          <w:rPr>
            <w:noProof/>
            <w:webHidden/>
          </w:rPr>
          <w:t>68</w:t>
        </w:r>
      </w:hyperlink>
    </w:p>
    <w:p w:rsidR="00403550" w:rsidRDefault="00D62081" w:rsidP="00A33F62">
      <w:pPr>
        <w:pStyle w:val="11"/>
        <w:rPr>
          <w:noProof/>
        </w:rPr>
      </w:pPr>
      <w:hyperlink w:anchor="_Toc1735137" w:history="1">
        <w:r w:rsidR="00403550" w:rsidRPr="00C47B52">
          <w:rPr>
            <w:rStyle w:val="af4"/>
            <w:noProof/>
          </w:rPr>
          <w:t>Проект N 2</w:t>
        </w:r>
        <w:r w:rsidR="00403550" w:rsidRPr="00C47B52">
          <w:rPr>
            <w:noProof/>
            <w:webHidden/>
          </w:rPr>
          <w:tab/>
        </w:r>
        <w:r w:rsidR="00461D76">
          <w:rPr>
            <w:noProof/>
            <w:webHidden/>
          </w:rPr>
          <w:t>68</w:t>
        </w:r>
      </w:hyperlink>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3</w:t>
        </w:r>
        <w:r w:rsidR="00461D76" w:rsidRPr="00C47B52">
          <w:rPr>
            <w:noProof/>
            <w:webHidden/>
          </w:rPr>
          <w:tab/>
        </w:r>
        <w:r w:rsidR="00461D76" w:rsidRPr="00C47B52">
          <w:rPr>
            <w:noProof/>
            <w:webHidden/>
          </w:rPr>
          <w:fldChar w:fldCharType="begin"/>
        </w:r>
        <w:r w:rsidR="00461D76" w:rsidRPr="00C47B52">
          <w:rPr>
            <w:noProof/>
            <w:webHidden/>
          </w:rPr>
          <w:instrText xml:space="preserve"> PAGEREF _Toc1735122 \h </w:instrText>
        </w:r>
        <w:r w:rsidR="00461D76" w:rsidRPr="00C47B52">
          <w:rPr>
            <w:noProof/>
            <w:webHidden/>
          </w:rPr>
        </w:r>
        <w:r w:rsidR="00461D76" w:rsidRPr="00C47B52">
          <w:rPr>
            <w:noProof/>
            <w:webHidden/>
          </w:rPr>
          <w:fldChar w:fldCharType="separate"/>
        </w:r>
        <w:r w:rsidR="00461D76">
          <w:rPr>
            <w:noProof/>
            <w:webHidden/>
          </w:rPr>
          <w:t>6</w:t>
        </w:r>
        <w:r w:rsidR="00461D76" w:rsidRPr="00C47B52">
          <w:rPr>
            <w:noProof/>
            <w:webHidden/>
          </w:rPr>
          <w:fldChar w:fldCharType="end"/>
        </w:r>
      </w:hyperlink>
      <w:r w:rsidR="00461D76">
        <w:rPr>
          <w:noProof/>
        </w:rPr>
        <w:t>8</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4</w:t>
        </w:r>
        <w:r w:rsidR="00461D76" w:rsidRPr="00C47B52">
          <w:rPr>
            <w:noProof/>
            <w:webHidden/>
          </w:rPr>
          <w:tab/>
        </w:r>
        <w:r w:rsidR="00461D76" w:rsidRPr="00C47B52">
          <w:rPr>
            <w:noProof/>
            <w:webHidden/>
          </w:rPr>
          <w:fldChar w:fldCharType="begin"/>
        </w:r>
        <w:r w:rsidR="00461D76" w:rsidRPr="00C47B52">
          <w:rPr>
            <w:noProof/>
            <w:webHidden/>
          </w:rPr>
          <w:instrText xml:space="preserve"> PAGEREF _Toc1735122 \h </w:instrText>
        </w:r>
        <w:r w:rsidR="00461D76" w:rsidRPr="00C47B52">
          <w:rPr>
            <w:noProof/>
            <w:webHidden/>
          </w:rPr>
        </w:r>
        <w:r w:rsidR="00461D76" w:rsidRPr="00C47B52">
          <w:rPr>
            <w:noProof/>
            <w:webHidden/>
          </w:rPr>
          <w:fldChar w:fldCharType="separate"/>
        </w:r>
        <w:r w:rsidR="00461D76">
          <w:rPr>
            <w:noProof/>
            <w:webHidden/>
          </w:rPr>
          <w:t>6</w:t>
        </w:r>
        <w:r w:rsidR="00461D76" w:rsidRPr="00C47B52">
          <w:rPr>
            <w:noProof/>
            <w:webHidden/>
          </w:rPr>
          <w:fldChar w:fldCharType="end"/>
        </w:r>
      </w:hyperlink>
      <w:r w:rsidR="00461D76">
        <w:rPr>
          <w:noProof/>
        </w:rPr>
        <w:t>9</w:t>
      </w:r>
    </w:p>
    <w:p w:rsidR="00461D76" w:rsidRDefault="00D62081" w:rsidP="00A33F62">
      <w:pPr>
        <w:pStyle w:val="11"/>
        <w:rPr>
          <w:noProof/>
        </w:rPr>
      </w:pPr>
      <w:hyperlink w:anchor="_Toc1735122" w:history="1">
        <w:r w:rsidR="00461D76" w:rsidRPr="00C47B52">
          <w:rPr>
            <w:rStyle w:val="af4"/>
            <w:noProof/>
          </w:rPr>
          <w:t>Проект N 5</w:t>
        </w:r>
        <w:r w:rsidR="00461D76" w:rsidRPr="00C47B52">
          <w:rPr>
            <w:noProof/>
            <w:webHidden/>
          </w:rPr>
          <w:tab/>
        </w:r>
        <w:r w:rsidR="00461D76" w:rsidRPr="00C47B52">
          <w:rPr>
            <w:noProof/>
            <w:webHidden/>
          </w:rPr>
          <w:fldChar w:fldCharType="begin"/>
        </w:r>
        <w:r w:rsidR="00461D76" w:rsidRPr="00C47B52">
          <w:rPr>
            <w:noProof/>
            <w:webHidden/>
          </w:rPr>
          <w:instrText xml:space="preserve"> PAGEREF _Toc1735122 \h </w:instrText>
        </w:r>
        <w:r w:rsidR="00461D76" w:rsidRPr="00C47B52">
          <w:rPr>
            <w:noProof/>
            <w:webHidden/>
          </w:rPr>
        </w:r>
        <w:r w:rsidR="00461D76" w:rsidRPr="00C47B52">
          <w:rPr>
            <w:noProof/>
            <w:webHidden/>
          </w:rPr>
          <w:fldChar w:fldCharType="separate"/>
        </w:r>
        <w:r w:rsidR="00461D76">
          <w:rPr>
            <w:noProof/>
            <w:webHidden/>
          </w:rPr>
          <w:t>6</w:t>
        </w:r>
        <w:r w:rsidR="00461D76" w:rsidRPr="00C47B52">
          <w:rPr>
            <w:noProof/>
            <w:webHidden/>
          </w:rPr>
          <w:fldChar w:fldCharType="end"/>
        </w:r>
      </w:hyperlink>
      <w:r w:rsidR="00461D76">
        <w:rPr>
          <w:noProof/>
        </w:rPr>
        <w:t>9</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6</w:t>
        </w:r>
        <w:r w:rsidR="00461D76" w:rsidRPr="00C47B52">
          <w:rPr>
            <w:noProof/>
            <w:webHidden/>
          </w:rPr>
          <w:tab/>
        </w:r>
        <w:r w:rsidR="00461D76" w:rsidRPr="00C47B52">
          <w:rPr>
            <w:noProof/>
            <w:webHidden/>
          </w:rPr>
          <w:fldChar w:fldCharType="begin"/>
        </w:r>
        <w:r w:rsidR="00461D76" w:rsidRPr="00C47B52">
          <w:rPr>
            <w:noProof/>
            <w:webHidden/>
          </w:rPr>
          <w:instrText xml:space="preserve"> PAGEREF _Toc1735122 \h </w:instrText>
        </w:r>
        <w:r w:rsidR="00461D76" w:rsidRPr="00C47B52">
          <w:rPr>
            <w:noProof/>
            <w:webHidden/>
          </w:rPr>
        </w:r>
        <w:r w:rsidR="00461D76" w:rsidRPr="00C47B52">
          <w:rPr>
            <w:noProof/>
            <w:webHidden/>
          </w:rPr>
          <w:fldChar w:fldCharType="separate"/>
        </w:r>
        <w:r w:rsidR="00461D76">
          <w:rPr>
            <w:noProof/>
            <w:webHidden/>
          </w:rPr>
          <w:t>6</w:t>
        </w:r>
        <w:r w:rsidR="00461D76" w:rsidRPr="00C47B52">
          <w:rPr>
            <w:noProof/>
            <w:webHidden/>
          </w:rPr>
          <w:fldChar w:fldCharType="end"/>
        </w:r>
      </w:hyperlink>
      <w:r w:rsidR="00461D76">
        <w:rPr>
          <w:noProof/>
        </w:rPr>
        <w:t>9</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7</w:t>
        </w:r>
        <w:r w:rsidR="00461D76" w:rsidRPr="00C47B52">
          <w:rPr>
            <w:noProof/>
            <w:webHidden/>
          </w:rPr>
          <w:tab/>
        </w:r>
        <w:r w:rsidR="00461D76">
          <w:rPr>
            <w:noProof/>
            <w:webHidden/>
          </w:rPr>
          <w:t>70</w:t>
        </w:r>
      </w:hyperlink>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8</w:t>
        </w:r>
        <w:r w:rsidR="00461D76" w:rsidRPr="00C47B52">
          <w:rPr>
            <w:noProof/>
            <w:webHidden/>
          </w:rPr>
          <w:tab/>
        </w:r>
      </w:hyperlink>
      <w:r w:rsidR="00461D76">
        <w:rPr>
          <w:noProof/>
        </w:rPr>
        <w:t>70</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9</w:t>
        </w:r>
        <w:r w:rsidR="00461D76" w:rsidRPr="00C47B52">
          <w:rPr>
            <w:noProof/>
            <w:webHidden/>
          </w:rPr>
          <w:tab/>
        </w:r>
      </w:hyperlink>
      <w:r w:rsidR="00461D76">
        <w:rPr>
          <w:noProof/>
        </w:rPr>
        <w:t>70</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10</w:t>
        </w:r>
        <w:r w:rsidR="00461D76" w:rsidRPr="00C47B52">
          <w:rPr>
            <w:noProof/>
            <w:webHidden/>
          </w:rPr>
          <w:tab/>
        </w:r>
        <w:r w:rsidR="00461D76">
          <w:rPr>
            <w:noProof/>
            <w:webHidden/>
          </w:rPr>
          <w:t>70</w:t>
        </w:r>
      </w:hyperlink>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11</w:t>
        </w:r>
        <w:r w:rsidR="00461D76" w:rsidRPr="00C47B52">
          <w:rPr>
            <w:noProof/>
            <w:webHidden/>
          </w:rPr>
          <w:tab/>
        </w:r>
      </w:hyperlink>
      <w:r w:rsidR="00461D76">
        <w:rPr>
          <w:noProof/>
        </w:rPr>
        <w:t>71</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12</w:t>
        </w:r>
        <w:r w:rsidR="00461D76" w:rsidRPr="00C47B52">
          <w:rPr>
            <w:noProof/>
            <w:webHidden/>
          </w:rPr>
          <w:tab/>
        </w:r>
      </w:hyperlink>
      <w:r w:rsidR="00461D76">
        <w:rPr>
          <w:noProof/>
        </w:rPr>
        <w:t>71</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13</w:t>
        </w:r>
        <w:r w:rsidR="00461D76" w:rsidRPr="00C47B52">
          <w:rPr>
            <w:noProof/>
            <w:webHidden/>
          </w:rPr>
          <w:tab/>
        </w:r>
      </w:hyperlink>
      <w:r w:rsidR="00461D76">
        <w:rPr>
          <w:noProof/>
        </w:rPr>
        <w:t>71</w:t>
      </w:r>
    </w:p>
    <w:p w:rsidR="00461D76" w:rsidRDefault="00D62081" w:rsidP="00A33F62">
      <w:pPr>
        <w:pStyle w:val="11"/>
        <w:rPr>
          <w:noProof/>
        </w:rPr>
      </w:pPr>
      <w:hyperlink w:anchor="_Toc1735122" w:history="1">
        <w:r w:rsidR="00461D76" w:rsidRPr="00C47B52">
          <w:rPr>
            <w:rStyle w:val="af4"/>
            <w:noProof/>
          </w:rPr>
          <w:t>Проект N </w:t>
        </w:r>
        <w:r w:rsidR="00461D76">
          <w:rPr>
            <w:rStyle w:val="af4"/>
            <w:noProof/>
          </w:rPr>
          <w:t>14</w:t>
        </w:r>
        <w:r w:rsidR="00461D76" w:rsidRPr="00C47B52">
          <w:rPr>
            <w:noProof/>
            <w:webHidden/>
          </w:rPr>
          <w:tab/>
        </w:r>
      </w:hyperlink>
      <w:r w:rsidR="00461D76">
        <w:rPr>
          <w:noProof/>
        </w:rPr>
        <w:t>71</w:t>
      </w:r>
    </w:p>
    <w:p w:rsidR="00461D76" w:rsidRDefault="00D62081" w:rsidP="00A33F62">
      <w:pPr>
        <w:pStyle w:val="11"/>
        <w:rPr>
          <w:noProof/>
        </w:rPr>
      </w:pPr>
      <w:hyperlink w:anchor="_Toc1735122" w:history="1">
        <w:r w:rsidR="00461D76" w:rsidRPr="00C47B52">
          <w:rPr>
            <w:rStyle w:val="af4"/>
            <w:noProof/>
          </w:rPr>
          <w:t>Проект N 5</w:t>
        </w:r>
        <w:r w:rsidR="00461D76" w:rsidRPr="00C47B52">
          <w:rPr>
            <w:noProof/>
            <w:webHidden/>
          </w:rPr>
          <w:tab/>
        </w:r>
      </w:hyperlink>
      <w:r w:rsidR="00461D76">
        <w:rPr>
          <w:noProof/>
        </w:rPr>
        <w:t>72</w:t>
      </w:r>
    </w:p>
    <w:p w:rsidR="00403550" w:rsidRPr="00583870" w:rsidRDefault="004902FE" w:rsidP="00A33F62">
      <w:pPr>
        <w:pStyle w:val="11"/>
        <w:rPr>
          <w:noProof/>
          <w:lang w:eastAsia="ru-RU"/>
        </w:rPr>
      </w:pPr>
      <w:r w:rsidRPr="004902FE">
        <w:rPr>
          <w:rStyle w:val="a3"/>
          <w:b w:val="0"/>
          <w:bCs/>
          <w:color w:val="auto"/>
          <w:sz w:val="22"/>
          <w:szCs w:val="22"/>
        </w:rPr>
        <w:t xml:space="preserve">Приложение N 4 </w:t>
      </w:r>
      <w:hyperlink w:anchor="_Toc1735138" w:history="1">
        <w:r w:rsidR="00403550" w:rsidRPr="0010386A">
          <w:rPr>
            <w:rStyle w:val="af4"/>
            <w:noProof/>
          </w:rPr>
          <w:t xml:space="preserve">Оценка финансовых ресурсов, необходимых для реализации Стратегии социально-экономического развития Вурнарского </w:t>
        </w:r>
        <w:r w:rsidR="008F38FD">
          <w:rPr>
            <w:rStyle w:val="af4"/>
            <w:noProof/>
          </w:rPr>
          <w:t>муниципального округа</w:t>
        </w:r>
        <w:r w:rsidR="00403550" w:rsidRPr="0010386A">
          <w:rPr>
            <w:rStyle w:val="af4"/>
            <w:noProof/>
          </w:rPr>
          <w:t xml:space="preserve"> Чувашской Республики до 2035 года (в рамках бюджетного прогноза Чувашской Республики)</w:t>
        </w:r>
        <w:r w:rsidR="00E714D6">
          <w:rPr>
            <w:rStyle w:val="af4"/>
            <w:noProof/>
          </w:rPr>
          <w:t xml:space="preserve">  Приложение №4</w:t>
        </w:r>
        <w:r w:rsidR="00403550">
          <w:rPr>
            <w:noProof/>
            <w:webHidden/>
          </w:rPr>
          <w:tab/>
        </w:r>
        <w:r w:rsidR="00403550">
          <w:rPr>
            <w:noProof/>
            <w:webHidden/>
          </w:rPr>
          <w:fldChar w:fldCharType="begin"/>
        </w:r>
        <w:r w:rsidR="00403550">
          <w:rPr>
            <w:noProof/>
            <w:webHidden/>
          </w:rPr>
          <w:instrText xml:space="preserve"> PAGEREF _Toc1735138 \h </w:instrText>
        </w:r>
        <w:r w:rsidR="00403550">
          <w:rPr>
            <w:noProof/>
            <w:webHidden/>
          </w:rPr>
        </w:r>
        <w:r w:rsidR="00403550">
          <w:rPr>
            <w:noProof/>
            <w:webHidden/>
          </w:rPr>
          <w:fldChar w:fldCharType="separate"/>
        </w:r>
        <w:r w:rsidR="001F15CC">
          <w:rPr>
            <w:noProof/>
            <w:webHidden/>
          </w:rPr>
          <w:t>74</w:t>
        </w:r>
        <w:r w:rsidR="00403550">
          <w:rPr>
            <w:noProof/>
            <w:webHidden/>
          </w:rPr>
          <w:fldChar w:fldCharType="end"/>
        </w:r>
      </w:hyperlink>
    </w:p>
    <w:p w:rsidR="00403550" w:rsidRPr="005A60B3" w:rsidRDefault="00403550" w:rsidP="00A33F62">
      <w:pPr>
        <w:pStyle w:val="11"/>
        <w:rPr>
          <w:noProof/>
          <w:lang w:eastAsia="ru-RU"/>
        </w:rPr>
      </w:pPr>
      <w:r w:rsidRPr="005A60B3">
        <w:t>Приложение N 5</w:t>
      </w:r>
      <w:r w:rsidR="005A60B3">
        <w:t xml:space="preserve"> </w:t>
      </w:r>
      <w:hyperlink w:anchor="_Toc1735140" w:history="1">
        <w:r w:rsidRPr="0010386A">
          <w:rPr>
            <w:rStyle w:val="af4"/>
            <w:noProof/>
          </w:rPr>
          <w:t>Ожидаемые результаты</w:t>
        </w:r>
      </w:hyperlink>
      <w:hyperlink w:anchor="_Toc1735141" w:history="1">
        <w:r w:rsidRPr="005A60B3">
          <w:rPr>
            <w:rStyle w:val="af4"/>
            <w:noProof/>
          </w:rPr>
          <w:t xml:space="preserve">реализации Стратегии социально-экономического развития Вурнарского </w:t>
        </w:r>
        <w:r w:rsidR="008F38FD" w:rsidRPr="005A60B3">
          <w:rPr>
            <w:rStyle w:val="af4"/>
            <w:noProof/>
          </w:rPr>
          <w:t>муниципального округа</w:t>
        </w:r>
        <w:r w:rsidRPr="005A60B3">
          <w:rPr>
            <w:rStyle w:val="af4"/>
            <w:noProof/>
          </w:rPr>
          <w:t xml:space="preserve"> Чувашской Республики до 2035 года</w:t>
        </w:r>
        <w:r w:rsidRPr="005A60B3">
          <w:rPr>
            <w:noProof/>
            <w:webHidden/>
          </w:rPr>
          <w:tab/>
        </w:r>
        <w:r w:rsidRPr="005A60B3">
          <w:rPr>
            <w:noProof/>
            <w:webHidden/>
          </w:rPr>
          <w:fldChar w:fldCharType="begin"/>
        </w:r>
        <w:r w:rsidRPr="005A60B3">
          <w:rPr>
            <w:noProof/>
            <w:webHidden/>
          </w:rPr>
          <w:instrText xml:space="preserve"> PAGEREF _Toc1735141 \h </w:instrText>
        </w:r>
        <w:r w:rsidRPr="005A60B3">
          <w:rPr>
            <w:noProof/>
            <w:webHidden/>
          </w:rPr>
        </w:r>
        <w:r w:rsidRPr="005A60B3">
          <w:rPr>
            <w:noProof/>
            <w:webHidden/>
          </w:rPr>
          <w:fldChar w:fldCharType="separate"/>
        </w:r>
        <w:r w:rsidR="001F15CC" w:rsidRPr="005A60B3">
          <w:rPr>
            <w:noProof/>
            <w:webHidden/>
          </w:rPr>
          <w:t>75</w:t>
        </w:r>
        <w:r w:rsidRPr="005A60B3">
          <w:rPr>
            <w:noProof/>
            <w:webHidden/>
          </w:rPr>
          <w:fldChar w:fldCharType="end"/>
        </w:r>
      </w:hyperlink>
    </w:p>
    <w:p w:rsidR="00403550" w:rsidRPr="005A60B3" w:rsidRDefault="00D62081" w:rsidP="00ED42C1">
      <w:pPr>
        <w:pStyle w:val="31"/>
        <w:tabs>
          <w:tab w:val="right" w:leader="dot" w:pos="9923"/>
        </w:tabs>
        <w:ind w:left="0" w:firstLine="426"/>
        <w:rPr>
          <w:rFonts w:ascii="Times New Roman" w:hAnsi="Times New Roman"/>
          <w:noProof/>
          <w:sz w:val="24"/>
          <w:szCs w:val="24"/>
          <w:lang w:eastAsia="ru-RU"/>
        </w:rPr>
      </w:pPr>
      <w:hyperlink w:anchor="_Toc1735142" w:history="1">
        <w:r w:rsidR="00403550" w:rsidRPr="005A60B3">
          <w:rPr>
            <w:rStyle w:val="af4"/>
            <w:rFonts w:ascii="Times New Roman" w:hAnsi="Times New Roman"/>
            <w:noProof/>
            <w:sz w:val="24"/>
            <w:szCs w:val="24"/>
          </w:rPr>
          <w:t xml:space="preserve">Цель 1. Рост </w:t>
        </w:r>
        <w:r w:rsidR="00C04099" w:rsidRPr="005A60B3">
          <w:rPr>
            <w:rStyle w:val="af4"/>
            <w:rFonts w:ascii="Times New Roman" w:hAnsi="Times New Roman"/>
            <w:noProof/>
            <w:sz w:val="24"/>
            <w:szCs w:val="24"/>
          </w:rPr>
          <w:t>конкурентоспособности экономики</w:t>
        </w:r>
        <w:r w:rsidR="00403550" w:rsidRPr="005A60B3">
          <w:rPr>
            <w:rFonts w:ascii="Times New Roman" w:hAnsi="Times New Roman"/>
            <w:noProof/>
            <w:webHidden/>
            <w:sz w:val="24"/>
            <w:szCs w:val="24"/>
          </w:rPr>
          <w:tab/>
        </w:r>
        <w:r w:rsidR="00403550" w:rsidRPr="005A60B3">
          <w:rPr>
            <w:rFonts w:ascii="Times New Roman" w:hAnsi="Times New Roman"/>
            <w:noProof/>
            <w:webHidden/>
            <w:sz w:val="24"/>
            <w:szCs w:val="24"/>
          </w:rPr>
          <w:fldChar w:fldCharType="begin"/>
        </w:r>
        <w:r w:rsidR="00403550" w:rsidRPr="005A60B3">
          <w:rPr>
            <w:rFonts w:ascii="Times New Roman" w:hAnsi="Times New Roman"/>
            <w:noProof/>
            <w:webHidden/>
            <w:sz w:val="24"/>
            <w:szCs w:val="24"/>
          </w:rPr>
          <w:instrText xml:space="preserve"> PAGEREF _Toc1735142 \h </w:instrText>
        </w:r>
        <w:r w:rsidR="00403550" w:rsidRPr="005A60B3">
          <w:rPr>
            <w:rFonts w:ascii="Times New Roman" w:hAnsi="Times New Roman"/>
            <w:noProof/>
            <w:webHidden/>
            <w:sz w:val="24"/>
            <w:szCs w:val="24"/>
          </w:rPr>
        </w:r>
        <w:r w:rsidR="00403550" w:rsidRPr="005A60B3">
          <w:rPr>
            <w:rFonts w:ascii="Times New Roman" w:hAnsi="Times New Roman"/>
            <w:noProof/>
            <w:webHidden/>
            <w:sz w:val="24"/>
            <w:szCs w:val="24"/>
          </w:rPr>
          <w:fldChar w:fldCharType="separate"/>
        </w:r>
        <w:r w:rsidR="001F15CC" w:rsidRPr="005A60B3">
          <w:rPr>
            <w:rFonts w:ascii="Times New Roman" w:hAnsi="Times New Roman"/>
            <w:noProof/>
            <w:webHidden/>
            <w:sz w:val="24"/>
            <w:szCs w:val="24"/>
          </w:rPr>
          <w:t>75</w:t>
        </w:r>
        <w:r w:rsidR="00403550" w:rsidRPr="005A60B3">
          <w:rPr>
            <w:rFonts w:ascii="Times New Roman" w:hAnsi="Times New Roman"/>
            <w:noProof/>
            <w:webHidden/>
            <w:sz w:val="24"/>
            <w:szCs w:val="24"/>
          </w:rPr>
          <w:fldChar w:fldCharType="end"/>
        </w:r>
      </w:hyperlink>
    </w:p>
    <w:p w:rsidR="00403550" w:rsidRPr="005A60B3" w:rsidRDefault="00D62081" w:rsidP="00ED42C1">
      <w:pPr>
        <w:pStyle w:val="31"/>
        <w:tabs>
          <w:tab w:val="right" w:leader="dot" w:pos="9923"/>
        </w:tabs>
        <w:ind w:left="0" w:firstLine="426"/>
        <w:rPr>
          <w:rFonts w:ascii="Times New Roman" w:hAnsi="Times New Roman"/>
          <w:noProof/>
          <w:sz w:val="24"/>
          <w:szCs w:val="24"/>
        </w:rPr>
      </w:pPr>
      <w:hyperlink w:anchor="_Toc1735143" w:history="1">
        <w:r w:rsidR="00403550" w:rsidRPr="005A60B3">
          <w:rPr>
            <w:rStyle w:val="af4"/>
            <w:rFonts w:ascii="Times New Roman" w:hAnsi="Times New Roman"/>
            <w:noProof/>
            <w:sz w:val="24"/>
            <w:szCs w:val="24"/>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r w:rsidR="00403550" w:rsidRPr="005A60B3">
          <w:rPr>
            <w:rFonts w:ascii="Times New Roman" w:hAnsi="Times New Roman"/>
            <w:noProof/>
            <w:webHidden/>
            <w:sz w:val="24"/>
            <w:szCs w:val="24"/>
          </w:rPr>
          <w:tab/>
        </w:r>
        <w:r w:rsidR="00403550" w:rsidRPr="005A60B3">
          <w:rPr>
            <w:rFonts w:ascii="Times New Roman" w:hAnsi="Times New Roman"/>
            <w:noProof/>
            <w:webHidden/>
            <w:sz w:val="24"/>
            <w:szCs w:val="24"/>
          </w:rPr>
          <w:fldChar w:fldCharType="begin"/>
        </w:r>
        <w:r w:rsidR="00403550" w:rsidRPr="005A60B3">
          <w:rPr>
            <w:rFonts w:ascii="Times New Roman" w:hAnsi="Times New Roman"/>
            <w:noProof/>
            <w:webHidden/>
            <w:sz w:val="24"/>
            <w:szCs w:val="24"/>
          </w:rPr>
          <w:instrText xml:space="preserve"> PAGEREF _Toc1735143 \h </w:instrText>
        </w:r>
        <w:r w:rsidR="00403550" w:rsidRPr="005A60B3">
          <w:rPr>
            <w:rFonts w:ascii="Times New Roman" w:hAnsi="Times New Roman"/>
            <w:noProof/>
            <w:webHidden/>
            <w:sz w:val="24"/>
            <w:szCs w:val="24"/>
          </w:rPr>
        </w:r>
        <w:r w:rsidR="00403550" w:rsidRPr="005A60B3">
          <w:rPr>
            <w:rFonts w:ascii="Times New Roman" w:hAnsi="Times New Roman"/>
            <w:noProof/>
            <w:webHidden/>
            <w:sz w:val="24"/>
            <w:szCs w:val="24"/>
          </w:rPr>
          <w:fldChar w:fldCharType="separate"/>
        </w:r>
        <w:r w:rsidR="001F15CC" w:rsidRPr="005A60B3">
          <w:rPr>
            <w:rFonts w:ascii="Times New Roman" w:hAnsi="Times New Roman"/>
            <w:noProof/>
            <w:webHidden/>
            <w:sz w:val="24"/>
            <w:szCs w:val="24"/>
          </w:rPr>
          <w:t>78</w:t>
        </w:r>
        <w:r w:rsidR="00403550" w:rsidRPr="005A60B3">
          <w:rPr>
            <w:rFonts w:ascii="Times New Roman" w:hAnsi="Times New Roman"/>
            <w:noProof/>
            <w:webHidden/>
            <w:sz w:val="24"/>
            <w:szCs w:val="24"/>
          </w:rPr>
          <w:fldChar w:fldCharType="end"/>
        </w:r>
      </w:hyperlink>
    </w:p>
    <w:p w:rsidR="00A449E0" w:rsidRPr="005A60B3" w:rsidRDefault="00A449E0" w:rsidP="00ED42C1">
      <w:pPr>
        <w:pStyle w:val="1"/>
        <w:tabs>
          <w:tab w:val="right" w:leader="dot" w:pos="9923"/>
        </w:tabs>
        <w:ind w:firstLine="426"/>
        <w:jc w:val="left"/>
        <w:rPr>
          <w:rFonts w:ascii="Times New Roman" w:hAnsi="Times New Roman" w:cs="Times New Roman"/>
          <w:b w:val="0"/>
          <w:noProof/>
          <w:color w:val="auto"/>
        </w:rPr>
      </w:pPr>
      <w:r w:rsidRPr="005A60B3">
        <w:rPr>
          <w:rFonts w:ascii="Times New Roman" w:hAnsi="Times New Roman" w:cs="Times New Roman"/>
          <w:b w:val="0"/>
          <w:noProof/>
          <w:color w:val="auto"/>
        </w:rPr>
        <w:t>Цель 3. Рациональное природопользование и обеспечение экологической безопасности в Вурнарского районе  Чувашской Республики</w:t>
      </w:r>
      <w:r w:rsidR="00D244C6">
        <w:rPr>
          <w:rFonts w:ascii="Times New Roman" w:hAnsi="Times New Roman" w:cs="Times New Roman"/>
          <w:b w:val="0"/>
          <w:noProof/>
          <w:color w:val="auto"/>
        </w:rPr>
        <w:t xml:space="preserve">                                               80</w:t>
      </w:r>
    </w:p>
    <w:p w:rsidR="00403550" w:rsidRPr="005A60B3" w:rsidRDefault="00D62081" w:rsidP="00ED42C1">
      <w:pPr>
        <w:pStyle w:val="31"/>
        <w:tabs>
          <w:tab w:val="right" w:leader="dot" w:pos="9923"/>
        </w:tabs>
        <w:ind w:left="0" w:firstLine="426"/>
        <w:rPr>
          <w:rFonts w:ascii="Times New Roman" w:hAnsi="Times New Roman"/>
          <w:noProof/>
          <w:sz w:val="24"/>
          <w:szCs w:val="24"/>
          <w:lang w:eastAsia="ru-RU"/>
        </w:rPr>
      </w:pPr>
      <w:hyperlink w:anchor="_Toc1735144" w:history="1">
        <w:r w:rsidR="00403550" w:rsidRPr="005A60B3">
          <w:rPr>
            <w:rStyle w:val="af4"/>
            <w:rFonts w:ascii="Times New Roman" w:hAnsi="Times New Roman"/>
            <w:noProof/>
            <w:sz w:val="24"/>
            <w:szCs w:val="24"/>
          </w:rPr>
          <w:t>Цель 4. Развитие человеческого капитала</w:t>
        </w:r>
        <w:r w:rsidR="00403550" w:rsidRPr="005A60B3">
          <w:rPr>
            <w:rFonts w:ascii="Times New Roman" w:hAnsi="Times New Roman"/>
            <w:noProof/>
            <w:webHidden/>
            <w:sz w:val="24"/>
            <w:szCs w:val="24"/>
          </w:rPr>
          <w:tab/>
        </w:r>
        <w:r w:rsidR="00403550" w:rsidRPr="005A60B3">
          <w:rPr>
            <w:rFonts w:ascii="Times New Roman" w:hAnsi="Times New Roman"/>
            <w:noProof/>
            <w:webHidden/>
            <w:sz w:val="24"/>
            <w:szCs w:val="24"/>
          </w:rPr>
          <w:fldChar w:fldCharType="begin"/>
        </w:r>
        <w:r w:rsidR="00403550" w:rsidRPr="005A60B3">
          <w:rPr>
            <w:rFonts w:ascii="Times New Roman" w:hAnsi="Times New Roman"/>
            <w:noProof/>
            <w:webHidden/>
            <w:sz w:val="24"/>
            <w:szCs w:val="24"/>
          </w:rPr>
          <w:instrText xml:space="preserve"> PAGEREF _Toc1735144 \h </w:instrText>
        </w:r>
        <w:r w:rsidR="00403550" w:rsidRPr="005A60B3">
          <w:rPr>
            <w:rFonts w:ascii="Times New Roman" w:hAnsi="Times New Roman"/>
            <w:noProof/>
            <w:webHidden/>
            <w:sz w:val="24"/>
            <w:szCs w:val="24"/>
          </w:rPr>
        </w:r>
        <w:r w:rsidR="00403550" w:rsidRPr="005A60B3">
          <w:rPr>
            <w:rFonts w:ascii="Times New Roman" w:hAnsi="Times New Roman"/>
            <w:noProof/>
            <w:webHidden/>
            <w:sz w:val="24"/>
            <w:szCs w:val="24"/>
          </w:rPr>
          <w:fldChar w:fldCharType="separate"/>
        </w:r>
        <w:r w:rsidR="001F15CC" w:rsidRPr="005A60B3">
          <w:rPr>
            <w:rFonts w:ascii="Times New Roman" w:hAnsi="Times New Roman"/>
            <w:noProof/>
            <w:webHidden/>
            <w:sz w:val="24"/>
            <w:szCs w:val="24"/>
          </w:rPr>
          <w:t>81</w:t>
        </w:r>
        <w:r w:rsidR="00403550" w:rsidRPr="005A60B3">
          <w:rPr>
            <w:rFonts w:ascii="Times New Roman" w:hAnsi="Times New Roman"/>
            <w:noProof/>
            <w:webHidden/>
            <w:sz w:val="24"/>
            <w:szCs w:val="24"/>
          </w:rPr>
          <w:fldChar w:fldCharType="end"/>
        </w:r>
      </w:hyperlink>
    </w:p>
    <w:p w:rsidR="00403550" w:rsidRPr="00583870" w:rsidRDefault="00403550" w:rsidP="00A33F62">
      <w:pPr>
        <w:pStyle w:val="11"/>
        <w:rPr>
          <w:noProof/>
          <w:lang w:eastAsia="ru-RU"/>
        </w:rPr>
      </w:pPr>
      <w:r w:rsidRPr="00D244C6">
        <w:t>Приложение N 6</w:t>
      </w:r>
      <w:r w:rsidR="00D244C6">
        <w:t xml:space="preserve"> </w:t>
      </w:r>
      <w:hyperlink w:anchor="_Toc1735146" w:history="1">
        <w:r w:rsidRPr="0010386A">
          <w:rPr>
            <w:rStyle w:val="af4"/>
            <w:noProof/>
          </w:rPr>
          <w:t>Информация</w:t>
        </w:r>
      </w:hyperlink>
      <w:hyperlink w:anchor="_Toc1735147" w:history="1">
        <w:r w:rsidRPr="0010386A">
          <w:rPr>
            <w:rStyle w:val="af4"/>
            <w:noProof/>
          </w:rPr>
          <w:t xml:space="preserve">о муниципальных программах Вурнарского  </w:t>
        </w:r>
        <w:r w:rsidR="008F38FD">
          <w:rPr>
            <w:rStyle w:val="af4"/>
            <w:noProof/>
          </w:rPr>
          <w:t>муниципального округа</w:t>
        </w:r>
        <w:r w:rsidRPr="0010386A">
          <w:rPr>
            <w:rStyle w:val="af4"/>
            <w:noProof/>
          </w:rPr>
          <w:t xml:space="preserve"> Чувашской Республики,</w:t>
        </w:r>
      </w:hyperlink>
      <w:hyperlink w:anchor="_Toc1735148" w:history="1">
        <w:r w:rsidRPr="0010386A">
          <w:rPr>
            <w:rStyle w:val="af4"/>
            <w:noProof/>
          </w:rPr>
          <w:t>в рамках которых планируется достижение ожидаемых</w:t>
        </w:r>
      </w:hyperlink>
      <w:hyperlink w:anchor="_Toc1735149" w:history="1">
        <w:r w:rsidRPr="0010386A">
          <w:rPr>
            <w:rStyle w:val="af4"/>
            <w:noProof/>
          </w:rPr>
          <w:t>результатов Стратегии социально-экономического развития</w:t>
        </w:r>
      </w:hyperlink>
      <w:hyperlink w:anchor="_Toc1735150" w:history="1">
        <w:r w:rsidRPr="0010386A">
          <w:rPr>
            <w:rStyle w:val="af4"/>
            <w:noProof/>
          </w:rPr>
          <w:t xml:space="preserve">Вурнарского </w:t>
        </w:r>
        <w:r w:rsidR="008F38FD">
          <w:rPr>
            <w:rStyle w:val="af4"/>
            <w:noProof/>
          </w:rPr>
          <w:t>муниципального округа</w:t>
        </w:r>
        <w:r w:rsidRPr="0010386A">
          <w:rPr>
            <w:rStyle w:val="af4"/>
            <w:noProof/>
          </w:rPr>
          <w:t xml:space="preserve"> Чувашской Республики до 2035 года</w:t>
        </w:r>
        <w:r>
          <w:rPr>
            <w:noProof/>
            <w:webHidden/>
          </w:rPr>
          <w:tab/>
        </w:r>
        <w:r>
          <w:rPr>
            <w:noProof/>
            <w:webHidden/>
          </w:rPr>
          <w:fldChar w:fldCharType="begin"/>
        </w:r>
        <w:r>
          <w:rPr>
            <w:noProof/>
            <w:webHidden/>
          </w:rPr>
          <w:instrText xml:space="preserve"> PAGEREF _Toc1735150 \h </w:instrText>
        </w:r>
        <w:r>
          <w:rPr>
            <w:noProof/>
            <w:webHidden/>
          </w:rPr>
        </w:r>
        <w:r>
          <w:rPr>
            <w:noProof/>
            <w:webHidden/>
          </w:rPr>
          <w:fldChar w:fldCharType="separate"/>
        </w:r>
        <w:r w:rsidR="001F15CC">
          <w:rPr>
            <w:noProof/>
            <w:webHidden/>
          </w:rPr>
          <w:t>89</w:t>
        </w:r>
        <w:r>
          <w:rPr>
            <w:noProof/>
            <w:webHidden/>
          </w:rPr>
          <w:fldChar w:fldCharType="end"/>
        </w:r>
      </w:hyperlink>
    </w:p>
    <w:p w:rsidR="00403550" w:rsidRPr="00583870" w:rsidRDefault="00D62081" w:rsidP="00A33F62">
      <w:pPr>
        <w:pStyle w:val="11"/>
        <w:rPr>
          <w:noProof/>
          <w:lang w:eastAsia="ru-RU"/>
        </w:rPr>
      </w:pPr>
      <w:hyperlink w:anchor="_Toc1735151" w:history="1">
        <w:r w:rsidR="00403550" w:rsidRPr="00DA7ABF">
          <w:rPr>
            <w:rStyle w:val="af4"/>
            <w:noProof/>
          </w:rPr>
          <w:t xml:space="preserve">Перечень муниципальных программ Вурнарского </w:t>
        </w:r>
        <w:r w:rsidR="008F38FD">
          <w:rPr>
            <w:rStyle w:val="af4"/>
            <w:noProof/>
          </w:rPr>
          <w:t>муниципального округа</w:t>
        </w:r>
        <w:r w:rsidR="00403550" w:rsidRPr="00DA7ABF">
          <w:rPr>
            <w:rStyle w:val="af4"/>
            <w:noProof/>
          </w:rPr>
          <w:t xml:space="preserve"> Чувашской Республики</w:t>
        </w:r>
        <w:r w:rsidR="00403550">
          <w:rPr>
            <w:noProof/>
            <w:webHidden/>
          </w:rPr>
          <w:tab/>
        </w:r>
        <w:r w:rsidR="00403550">
          <w:rPr>
            <w:noProof/>
            <w:webHidden/>
          </w:rPr>
          <w:fldChar w:fldCharType="begin"/>
        </w:r>
        <w:r w:rsidR="00403550">
          <w:rPr>
            <w:noProof/>
            <w:webHidden/>
          </w:rPr>
          <w:instrText xml:space="preserve"> PAGEREF _Toc1735151 \h </w:instrText>
        </w:r>
        <w:r w:rsidR="00403550">
          <w:rPr>
            <w:noProof/>
            <w:webHidden/>
          </w:rPr>
        </w:r>
        <w:r w:rsidR="00403550">
          <w:rPr>
            <w:noProof/>
            <w:webHidden/>
          </w:rPr>
          <w:fldChar w:fldCharType="separate"/>
        </w:r>
        <w:r w:rsidR="001F15CC">
          <w:rPr>
            <w:noProof/>
            <w:webHidden/>
          </w:rPr>
          <w:t>102</w:t>
        </w:r>
        <w:r w:rsidR="00403550">
          <w:rPr>
            <w:noProof/>
            <w:webHidden/>
          </w:rPr>
          <w:fldChar w:fldCharType="end"/>
        </w:r>
      </w:hyperlink>
    </w:p>
    <w:p w:rsidR="00F93BD2" w:rsidRPr="00DA5859" w:rsidRDefault="00F93BD2" w:rsidP="00ED42C1">
      <w:pPr>
        <w:tabs>
          <w:tab w:val="right" w:leader="dot" w:pos="9923"/>
        </w:tabs>
        <w:rPr>
          <w:rFonts w:ascii="Times New Roman" w:hAnsi="Times New Roman" w:cs="Times New Roman"/>
          <w:b/>
          <w:bCs/>
          <w:lang w:eastAsia="en-US"/>
        </w:rPr>
      </w:pPr>
      <w:r w:rsidRPr="00DA5859">
        <w:rPr>
          <w:rFonts w:ascii="Times New Roman" w:hAnsi="Times New Roman"/>
        </w:rPr>
        <w:fldChar w:fldCharType="end"/>
      </w:r>
    </w:p>
    <w:p w:rsidR="005C6B66" w:rsidRPr="00ED42C1" w:rsidRDefault="00F93BD2" w:rsidP="00ED42C1">
      <w:pPr>
        <w:tabs>
          <w:tab w:val="right" w:leader="dot" w:pos="9923"/>
        </w:tabs>
        <w:ind w:firstLine="567"/>
        <w:jc w:val="center"/>
        <w:rPr>
          <w:rFonts w:ascii="Times New Roman" w:hAnsi="Times New Roman" w:cs="Times New Roman"/>
          <w:b/>
        </w:rPr>
      </w:pPr>
      <w:r w:rsidRPr="00DA5859">
        <w:br w:type="page"/>
      </w:r>
      <w:r w:rsidR="005C6B66" w:rsidRPr="00ED42C1">
        <w:rPr>
          <w:rFonts w:ascii="Times New Roman" w:hAnsi="Times New Roman" w:cs="Times New Roman"/>
          <w:b/>
        </w:rPr>
        <w:lastRenderedPageBreak/>
        <w:t>Стратегия</w:t>
      </w:r>
      <w:r w:rsidR="005C6B66" w:rsidRPr="00ED42C1">
        <w:rPr>
          <w:rFonts w:ascii="Times New Roman" w:hAnsi="Times New Roman" w:cs="Times New Roman"/>
          <w:b/>
        </w:rPr>
        <w:br/>
        <w:t xml:space="preserve">социально-экономического развития </w:t>
      </w:r>
      <w:r w:rsidR="006B458C" w:rsidRPr="00ED42C1">
        <w:rPr>
          <w:rFonts w:ascii="Times New Roman" w:hAnsi="Times New Roman" w:cs="Times New Roman"/>
          <w:b/>
        </w:rPr>
        <w:t xml:space="preserve">Вурнарского </w:t>
      </w:r>
      <w:r w:rsidR="008F38FD" w:rsidRPr="00ED42C1">
        <w:rPr>
          <w:rFonts w:ascii="Times New Roman" w:hAnsi="Times New Roman" w:cs="Times New Roman"/>
          <w:b/>
        </w:rPr>
        <w:t>муниципального округа</w:t>
      </w:r>
      <w:r w:rsidR="004D0DBE" w:rsidRPr="00ED42C1">
        <w:rPr>
          <w:rFonts w:ascii="Times New Roman" w:hAnsi="Times New Roman" w:cs="Times New Roman"/>
          <w:b/>
        </w:rPr>
        <w:t xml:space="preserve"> </w:t>
      </w:r>
      <w:r w:rsidR="005C6B66" w:rsidRPr="00ED42C1">
        <w:rPr>
          <w:rFonts w:ascii="Times New Roman" w:hAnsi="Times New Roman" w:cs="Times New Roman"/>
          <w:b/>
        </w:rPr>
        <w:t>Чувашской Республики до 2035 года</w:t>
      </w:r>
    </w:p>
    <w:p w:rsidR="008B13EF" w:rsidRPr="00ED42C1" w:rsidRDefault="008B13EF" w:rsidP="00ED42C1">
      <w:pPr>
        <w:tabs>
          <w:tab w:val="right" w:leader="dot" w:pos="9923"/>
        </w:tabs>
        <w:ind w:firstLine="567"/>
        <w:jc w:val="center"/>
        <w:rPr>
          <w:rFonts w:ascii="Times New Roman" w:hAnsi="Times New Roman" w:cs="Times New Roman"/>
          <w:b/>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 w:name="_Toc1735059"/>
      <w:bookmarkStart w:id="3" w:name="sub_100"/>
      <w:r w:rsidRPr="00ED42C1">
        <w:rPr>
          <w:rFonts w:ascii="Times New Roman" w:hAnsi="Times New Roman" w:cs="Times New Roman"/>
          <w:color w:val="auto"/>
        </w:rPr>
        <w:t>Введение</w:t>
      </w:r>
      <w:bookmarkEnd w:id="2"/>
    </w:p>
    <w:bookmarkEnd w:id="3"/>
    <w:p w:rsidR="00D6577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социально-экономического развития </w:t>
      </w:r>
      <w:r w:rsidR="006B458C"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 xml:space="preserve">Чувашской Республики до 2035 года (далее также - Стратегия) разработана в соответствии с </w:t>
      </w:r>
      <w:hyperlink r:id="rId9" w:history="1">
        <w:r w:rsidRPr="00ED42C1">
          <w:rPr>
            <w:rStyle w:val="a4"/>
            <w:rFonts w:ascii="Times New Roman" w:hAnsi="Times New Roman" w:cs="Times New Roman"/>
            <w:color w:val="auto"/>
          </w:rPr>
          <w:t>Федеральным законом</w:t>
        </w:r>
      </w:hyperlink>
      <w:r w:rsidRPr="00ED42C1">
        <w:rPr>
          <w:rFonts w:ascii="Times New Roman" w:hAnsi="Times New Roman" w:cs="Times New Roman"/>
        </w:rPr>
        <w:t xml:space="preserve"> от 28 июня 2014 г. N 172-ФЗ "О стратегическом планировании в Российской Федерации" (далее - Федеральный закон "О стратегическом планировании в Российской Федерации")</w:t>
      </w:r>
      <w:r w:rsidR="00D65776" w:rsidRPr="00ED42C1">
        <w:rPr>
          <w:rFonts w:ascii="Times New Roman" w:hAnsi="Times New Roman" w:cs="Times New Roman"/>
        </w:rPr>
        <w:t xml:space="preserve"> и </w:t>
      </w:r>
      <w:r w:rsidR="005A4317" w:rsidRPr="00ED42C1">
        <w:rPr>
          <w:rFonts w:ascii="Times New Roman" w:hAnsi="Times New Roman" w:cs="Times New Roman"/>
        </w:rPr>
        <w:t>Законом Чувашской Республики от 26.11.2020 № 102 «О Стратегии социально-экономического развития Чувашской Республики до 2035 года».</w:t>
      </w:r>
    </w:p>
    <w:p w:rsidR="005C6B66" w:rsidRPr="00ED42C1" w:rsidRDefault="003D68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социально-экономического развития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разработана на период до 2035 года  в целях определения приоритетов, целей и задач социально-экономической политики</w:t>
      </w:r>
      <w:r w:rsidR="00BD50A4" w:rsidRPr="00ED42C1">
        <w:rPr>
          <w:rFonts w:ascii="Times New Roman" w:hAnsi="Times New Roman" w:cs="Times New Roman"/>
        </w:rPr>
        <w:t>,</w:t>
      </w:r>
      <w:r w:rsidRPr="00ED42C1">
        <w:rPr>
          <w:rFonts w:ascii="Times New Roman" w:hAnsi="Times New Roman" w:cs="Times New Roman"/>
        </w:rPr>
        <w:t xml:space="preserve"> в соответствии со стратегическими целями развития Чувашской Республики, согласованной с интереса</w:t>
      </w:r>
      <w:r w:rsidR="00562E36" w:rsidRPr="00ED42C1">
        <w:rPr>
          <w:rFonts w:ascii="Times New Roman" w:hAnsi="Times New Roman" w:cs="Times New Roman"/>
        </w:rPr>
        <w:t xml:space="preserve">ми населения Вурнарского </w:t>
      </w:r>
      <w:r w:rsidR="008F38FD" w:rsidRPr="00ED42C1">
        <w:rPr>
          <w:rFonts w:ascii="Times New Roman" w:hAnsi="Times New Roman" w:cs="Times New Roman"/>
        </w:rPr>
        <w:t>муниципального округа</w:t>
      </w:r>
      <w:r w:rsidR="00562E36" w:rsidRPr="00ED42C1">
        <w:rPr>
          <w:rFonts w:ascii="Times New Roman" w:hAnsi="Times New Roman" w:cs="Times New Roman"/>
        </w:rPr>
        <w:t xml:space="preserve">, </w:t>
      </w:r>
      <w:r w:rsidR="005C6B66" w:rsidRPr="00ED42C1">
        <w:rPr>
          <w:rFonts w:ascii="Times New Roman" w:hAnsi="Times New Roman" w:cs="Times New Roman"/>
        </w:rPr>
        <w:t>с учетом положений:</w:t>
      </w:r>
    </w:p>
    <w:p w:rsidR="005C6B66" w:rsidRPr="00ED42C1" w:rsidRDefault="00D62081" w:rsidP="00ED42C1">
      <w:pPr>
        <w:tabs>
          <w:tab w:val="right" w:leader="dot" w:pos="9923"/>
        </w:tabs>
        <w:ind w:firstLine="567"/>
        <w:rPr>
          <w:rFonts w:ascii="Times New Roman" w:hAnsi="Times New Roman" w:cs="Times New Roman"/>
        </w:rPr>
      </w:pPr>
      <w:hyperlink r:id="rId10" w:history="1">
        <w:r w:rsidR="005C6B66" w:rsidRPr="00ED42C1">
          <w:rPr>
            <w:rStyle w:val="a4"/>
            <w:rFonts w:ascii="Times New Roman" w:hAnsi="Times New Roman" w:cs="Times New Roman"/>
            <w:color w:val="auto"/>
          </w:rPr>
          <w:t>Федерального закона</w:t>
        </w:r>
      </w:hyperlink>
      <w:r w:rsidR="005C6B66" w:rsidRPr="00ED42C1">
        <w:rPr>
          <w:rFonts w:ascii="Times New Roman" w:hAnsi="Times New Roman" w:cs="Times New Roman"/>
        </w:rPr>
        <w:t xml:space="preserve"> "О стратегическом планировании в Российской Федерации";</w:t>
      </w:r>
    </w:p>
    <w:p w:rsidR="005C6B66" w:rsidRPr="00ED42C1" w:rsidRDefault="00D62081" w:rsidP="00ED42C1">
      <w:pPr>
        <w:tabs>
          <w:tab w:val="right" w:leader="dot" w:pos="9923"/>
        </w:tabs>
        <w:ind w:firstLine="567"/>
        <w:rPr>
          <w:rFonts w:ascii="Times New Roman" w:hAnsi="Times New Roman" w:cs="Times New Roman"/>
        </w:rPr>
      </w:pPr>
      <w:hyperlink r:id="rId11" w:history="1">
        <w:r w:rsidR="005C6B66" w:rsidRPr="00ED42C1">
          <w:rPr>
            <w:rStyle w:val="a4"/>
            <w:rFonts w:ascii="Times New Roman" w:hAnsi="Times New Roman" w:cs="Times New Roman"/>
            <w:color w:val="auto"/>
          </w:rPr>
          <w:t>Концепции</w:t>
        </w:r>
      </w:hyperlink>
      <w:r w:rsidR="005C6B66" w:rsidRPr="00ED42C1">
        <w:rPr>
          <w:rFonts w:ascii="Times New Roman" w:hAnsi="Times New Roman" w:cs="Times New Roman"/>
        </w:rPr>
        <w:t xml:space="preserve"> демографической политики Российской Федерации на период до 2025 года, утвержденной </w:t>
      </w:r>
      <w:hyperlink r:id="rId12"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9 октября 2007 г. N 1351;</w:t>
      </w:r>
    </w:p>
    <w:p w:rsidR="005C6B66" w:rsidRPr="00ED42C1" w:rsidRDefault="00D62081" w:rsidP="00ED42C1">
      <w:pPr>
        <w:tabs>
          <w:tab w:val="right" w:leader="dot" w:pos="9923"/>
        </w:tabs>
        <w:ind w:firstLine="567"/>
        <w:rPr>
          <w:rFonts w:ascii="Times New Roman" w:hAnsi="Times New Roman" w:cs="Times New Roman"/>
        </w:rPr>
      </w:pPr>
      <w:hyperlink r:id="rId13" w:history="1">
        <w:r w:rsidR="005C6B66" w:rsidRPr="00ED42C1">
          <w:rPr>
            <w:rStyle w:val="a4"/>
            <w:rFonts w:ascii="Times New Roman" w:hAnsi="Times New Roman" w:cs="Times New Roman"/>
            <w:color w:val="auto"/>
          </w:rPr>
          <w:t>Указа</w:t>
        </w:r>
      </w:hyperlink>
      <w:r w:rsidR="005C6B66" w:rsidRPr="00ED42C1">
        <w:rPr>
          <w:rFonts w:ascii="Times New Roman" w:hAnsi="Times New Roman" w:cs="Times New Roman"/>
        </w:rPr>
        <w:t xml:space="preserve"> Президента Российской Федерации от 7 мая 2012 г. N 602 "Об обеспечении межнационального согласия";</w:t>
      </w:r>
    </w:p>
    <w:p w:rsidR="005C6B66" w:rsidRPr="00ED42C1" w:rsidRDefault="00D62081" w:rsidP="00ED42C1">
      <w:pPr>
        <w:tabs>
          <w:tab w:val="right" w:leader="dot" w:pos="9923"/>
        </w:tabs>
        <w:ind w:firstLine="567"/>
        <w:rPr>
          <w:rFonts w:ascii="Times New Roman" w:hAnsi="Times New Roman" w:cs="Times New Roman"/>
        </w:rPr>
      </w:pPr>
      <w:hyperlink r:id="rId14" w:history="1">
        <w:r w:rsidR="005C6B66" w:rsidRPr="00ED42C1">
          <w:rPr>
            <w:rStyle w:val="a4"/>
            <w:rFonts w:ascii="Times New Roman" w:hAnsi="Times New Roman" w:cs="Times New Roman"/>
            <w:color w:val="auto"/>
          </w:rPr>
          <w:t>Стратегии</w:t>
        </w:r>
      </w:hyperlink>
      <w:r w:rsidR="005C6B66" w:rsidRPr="00ED42C1">
        <w:rPr>
          <w:rFonts w:ascii="Times New Roman" w:hAnsi="Times New Roman" w:cs="Times New Roman"/>
        </w:rPr>
        <w:t xml:space="preserve"> государственной национальной политики Российской Федерации на период до 2025 года, утвержденной </w:t>
      </w:r>
      <w:hyperlink r:id="rId15"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19 декабря 2012 г. N 1666;</w:t>
      </w:r>
    </w:p>
    <w:p w:rsidR="005C6B66" w:rsidRPr="00ED42C1" w:rsidRDefault="00D62081" w:rsidP="00ED42C1">
      <w:pPr>
        <w:tabs>
          <w:tab w:val="right" w:leader="dot" w:pos="9923"/>
        </w:tabs>
        <w:ind w:firstLine="567"/>
        <w:rPr>
          <w:rFonts w:ascii="Times New Roman" w:hAnsi="Times New Roman" w:cs="Times New Roman"/>
        </w:rPr>
      </w:pPr>
      <w:hyperlink r:id="rId16" w:history="1">
        <w:r w:rsidR="005C6B66" w:rsidRPr="00ED42C1">
          <w:rPr>
            <w:rStyle w:val="a4"/>
            <w:rFonts w:ascii="Times New Roman" w:hAnsi="Times New Roman" w:cs="Times New Roman"/>
            <w:color w:val="auto"/>
          </w:rPr>
          <w:t>Основ</w:t>
        </w:r>
      </w:hyperlink>
      <w:r w:rsidR="005C6B66" w:rsidRPr="00ED42C1">
        <w:rPr>
          <w:rFonts w:ascii="Times New Roman" w:hAnsi="Times New Roman" w:cs="Times New Roman"/>
        </w:rPr>
        <w:t xml:space="preserve"> государственной культурной политики, утвержденных </w:t>
      </w:r>
      <w:hyperlink r:id="rId17" w:history="1">
        <w:r w:rsidR="005C6B66" w:rsidRPr="00ED42C1">
          <w:rPr>
            <w:rStyle w:val="a4"/>
            <w:rFonts w:ascii="Times New Roman" w:hAnsi="Times New Roman" w:cs="Times New Roman"/>
            <w:color w:val="auto"/>
          </w:rPr>
          <w:t>Указом</w:t>
        </w:r>
      </w:hyperlink>
      <w:r w:rsidR="005C6B66" w:rsidRPr="00ED42C1">
        <w:rPr>
          <w:rFonts w:ascii="Times New Roman" w:hAnsi="Times New Roman" w:cs="Times New Roman"/>
        </w:rPr>
        <w:t xml:space="preserve"> Президента Российской Федерации от 24 декабря 2014 г. N 808;</w:t>
      </w:r>
    </w:p>
    <w:p w:rsidR="00B61A9F" w:rsidRPr="00ED42C1" w:rsidRDefault="00D62081" w:rsidP="00ED42C1">
      <w:pPr>
        <w:tabs>
          <w:tab w:val="right" w:leader="dot" w:pos="9923"/>
        </w:tabs>
        <w:ind w:firstLine="567"/>
        <w:rPr>
          <w:rFonts w:ascii="Times New Roman" w:hAnsi="Times New Roman" w:cs="Times New Roman"/>
        </w:rPr>
      </w:pPr>
      <w:hyperlink r:id="rId18" w:history="1">
        <w:r w:rsidR="00B61A9F" w:rsidRPr="00ED42C1">
          <w:rPr>
            <w:rFonts w:ascii="Times New Roman" w:hAnsi="Times New Roman" w:cs="Times New Roman"/>
          </w:rPr>
          <w:t>Основ</w:t>
        </w:r>
      </w:hyperlink>
      <w:r w:rsidR="00B61A9F" w:rsidRPr="00ED42C1">
        <w:rPr>
          <w:rFonts w:ascii="Times New Roman" w:hAnsi="Times New Roman" w:cs="Times New Roman"/>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 № 13;</w:t>
      </w:r>
    </w:p>
    <w:p w:rsidR="00B61A9F" w:rsidRPr="00ED42C1" w:rsidRDefault="00D62081" w:rsidP="00ED42C1">
      <w:pPr>
        <w:tabs>
          <w:tab w:val="right" w:leader="dot" w:pos="9923"/>
        </w:tabs>
        <w:ind w:firstLine="567"/>
        <w:rPr>
          <w:rFonts w:ascii="Times New Roman" w:hAnsi="Times New Roman" w:cs="Times New Roman"/>
        </w:rPr>
      </w:pPr>
      <w:hyperlink r:id="rId19"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экологической безопасности Российской Федерации на период до 2025 года, утвержденной Указом Президента Российской Федерации от 19 апреля 2017 г. № 176;</w:t>
      </w:r>
    </w:p>
    <w:p w:rsidR="00B61A9F" w:rsidRPr="00ED42C1" w:rsidRDefault="00D62081" w:rsidP="00ED42C1">
      <w:pPr>
        <w:tabs>
          <w:tab w:val="right" w:leader="dot" w:pos="9923"/>
        </w:tabs>
        <w:ind w:firstLine="567"/>
        <w:rPr>
          <w:rFonts w:ascii="Times New Roman" w:hAnsi="Times New Roman" w:cs="Times New Roman"/>
        </w:rPr>
      </w:pPr>
      <w:hyperlink r:id="rId20"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развития информационного общества в Российской Федерации на 2017 - 2030 годы, утвержденной Указом Президента Российской Федерации от 9 мая 2017 г. № 203;</w:t>
      </w:r>
    </w:p>
    <w:p w:rsidR="00B61A9F" w:rsidRPr="00ED42C1" w:rsidRDefault="00D62081" w:rsidP="00ED42C1">
      <w:pPr>
        <w:tabs>
          <w:tab w:val="right" w:leader="dot" w:pos="9923"/>
        </w:tabs>
        <w:ind w:firstLine="567"/>
        <w:rPr>
          <w:rFonts w:ascii="Times New Roman" w:hAnsi="Times New Roman" w:cs="Times New Roman"/>
        </w:rPr>
      </w:pPr>
      <w:hyperlink r:id="rId21"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экономической безопасности Российской Федерации на период до 2030 года, утвержденной Указом Президента Российской Федерации от 13 мая 2017 г. № 208;</w:t>
      </w:r>
    </w:p>
    <w:p w:rsidR="00B61A9F" w:rsidRPr="00ED42C1" w:rsidRDefault="00D62081" w:rsidP="00ED42C1">
      <w:pPr>
        <w:tabs>
          <w:tab w:val="right" w:leader="dot" w:pos="9923"/>
        </w:tabs>
        <w:ind w:firstLine="567"/>
        <w:rPr>
          <w:rFonts w:ascii="Times New Roman" w:hAnsi="Times New Roman" w:cs="Times New Roman"/>
        </w:rPr>
      </w:pPr>
      <w:hyperlink r:id="rId22" w:history="1">
        <w:r w:rsidR="00B61A9F" w:rsidRPr="00ED42C1">
          <w:rPr>
            <w:rFonts w:ascii="Times New Roman" w:hAnsi="Times New Roman" w:cs="Times New Roman"/>
          </w:rPr>
          <w:t>Указа</w:t>
        </w:r>
      </w:hyperlink>
      <w:r w:rsidR="00B61A9F" w:rsidRPr="00ED42C1">
        <w:rPr>
          <w:rFonts w:ascii="Times New Roman" w:hAnsi="Times New Roman" w:cs="Times New Roman"/>
        </w:rPr>
        <w:t xml:space="preserve">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государственной </w:t>
      </w:r>
      <w:hyperlink r:id="rId23" w:history="1">
        <w:r w:rsidRPr="00ED42C1">
          <w:rPr>
            <w:rFonts w:ascii="Times New Roman" w:hAnsi="Times New Roman" w:cs="Times New Roman"/>
          </w:rPr>
          <w:t>программы</w:t>
        </w:r>
      </w:hyperlink>
      <w:r w:rsidRPr="00ED42C1">
        <w:rPr>
          <w:rFonts w:ascii="Times New Roman" w:hAnsi="Times New Roman" w:cs="Times New Roman"/>
        </w:rP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 № 1532;</w:t>
      </w:r>
    </w:p>
    <w:p w:rsidR="00B61A9F" w:rsidRPr="00ED42C1" w:rsidRDefault="00D62081" w:rsidP="00ED42C1">
      <w:pPr>
        <w:tabs>
          <w:tab w:val="right" w:leader="dot" w:pos="9923"/>
        </w:tabs>
        <w:ind w:firstLine="567"/>
        <w:rPr>
          <w:rFonts w:ascii="Times New Roman" w:hAnsi="Times New Roman" w:cs="Times New Roman"/>
        </w:rPr>
      </w:pPr>
      <w:hyperlink r:id="rId24" w:history="1">
        <w:r w:rsidR="00B61A9F" w:rsidRPr="00ED42C1">
          <w:rPr>
            <w:rFonts w:ascii="Times New Roman" w:hAnsi="Times New Roman" w:cs="Times New Roman"/>
          </w:rPr>
          <w:t>схемы</w:t>
        </w:r>
      </w:hyperlink>
      <w:r w:rsidR="00B61A9F" w:rsidRPr="00ED42C1">
        <w:rPr>
          <w:rFonts w:ascii="Times New Roman" w:hAnsi="Times New Roman" w:cs="Times New Roman"/>
        </w:rPr>
        <w:t xml:space="preserve">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Российской Федерации от 19 марта 2013 г. № 384-р;</w:t>
      </w:r>
    </w:p>
    <w:p w:rsidR="00B61A9F" w:rsidRPr="00ED42C1" w:rsidRDefault="00D62081" w:rsidP="00ED42C1">
      <w:pPr>
        <w:tabs>
          <w:tab w:val="right" w:leader="dot" w:pos="9923"/>
        </w:tabs>
        <w:ind w:firstLine="567"/>
        <w:rPr>
          <w:rFonts w:ascii="Times New Roman" w:hAnsi="Times New Roman" w:cs="Times New Roman"/>
        </w:rPr>
      </w:pPr>
      <w:hyperlink r:id="rId25" w:history="1">
        <w:r w:rsidR="00B61A9F" w:rsidRPr="00ED42C1">
          <w:rPr>
            <w:rFonts w:ascii="Times New Roman" w:hAnsi="Times New Roman" w:cs="Times New Roman"/>
          </w:rPr>
          <w:t>Стратегии</w:t>
        </w:r>
      </w:hyperlink>
      <w:r w:rsidR="00B61A9F" w:rsidRPr="00ED42C1">
        <w:rPr>
          <w:rFonts w:ascii="Times New Roman" w:hAnsi="Times New Roman" w:cs="Times New Roman"/>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 № 326-р;</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ежегодных </w:t>
      </w:r>
      <w:hyperlink r:id="rId26" w:history="1">
        <w:r w:rsidRPr="00ED42C1">
          <w:rPr>
            <w:rFonts w:ascii="Times New Roman" w:hAnsi="Times New Roman" w:cs="Times New Roman"/>
          </w:rPr>
          <w:t>посланий</w:t>
        </w:r>
      </w:hyperlink>
      <w:r w:rsidRPr="00ED42C1">
        <w:rPr>
          <w:rFonts w:ascii="Times New Roman" w:hAnsi="Times New Roman" w:cs="Times New Roman"/>
        </w:rPr>
        <w:t xml:space="preserve"> Президента Российской Федерации Федеральному Собранию Российской Федерации;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документов стратегического планирования Российской Федерации, разработанных </w:t>
      </w:r>
      <w:r w:rsidRPr="00ED42C1">
        <w:rPr>
          <w:rFonts w:ascii="Times New Roman" w:hAnsi="Times New Roman" w:cs="Times New Roman"/>
        </w:rPr>
        <w:lastRenderedPageBreak/>
        <w:t>на федеральном уровне, в том числе государственных программ Российской Федерации;</w:t>
      </w:r>
    </w:p>
    <w:p w:rsidR="00B61A9F" w:rsidRPr="00ED42C1" w:rsidRDefault="00D62081" w:rsidP="00ED42C1">
      <w:pPr>
        <w:tabs>
          <w:tab w:val="right" w:leader="dot" w:pos="9923"/>
        </w:tabs>
        <w:ind w:firstLine="567"/>
        <w:rPr>
          <w:rFonts w:ascii="Times New Roman" w:hAnsi="Times New Roman" w:cs="Times New Roman"/>
        </w:rPr>
      </w:pPr>
      <w:hyperlink r:id="rId27" w:history="1">
        <w:r w:rsidR="00B61A9F" w:rsidRPr="00ED42C1">
          <w:rPr>
            <w:rFonts w:ascii="Times New Roman" w:hAnsi="Times New Roman" w:cs="Times New Roman"/>
          </w:rPr>
          <w:t>прогноза</w:t>
        </w:r>
      </w:hyperlink>
      <w:r w:rsidR="00B61A9F" w:rsidRPr="00ED42C1">
        <w:rPr>
          <w:rFonts w:ascii="Times New Roman" w:hAnsi="Times New Roman" w:cs="Times New Roman"/>
        </w:rPr>
        <w:t xml:space="preserve"> долгосрочного социально-экономического развития Российской Федерации на период до 2030 года;</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Методических </w:t>
      </w:r>
      <w:hyperlink r:id="rId28" w:history="1">
        <w:r w:rsidRPr="00ED42C1">
          <w:rPr>
            <w:rFonts w:ascii="Times New Roman" w:hAnsi="Times New Roman" w:cs="Times New Roman"/>
          </w:rPr>
          <w:t>рекомендаций</w:t>
        </w:r>
      </w:hyperlink>
      <w:r w:rsidRPr="00ED42C1">
        <w:rPr>
          <w:rFonts w:ascii="Times New Roman" w:hAnsi="Times New Roman" w:cs="Times New Roman"/>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ежегодных </w:t>
      </w:r>
      <w:hyperlink r:id="rId29" w:history="1">
        <w:r w:rsidRPr="00ED42C1">
          <w:rPr>
            <w:rFonts w:ascii="Times New Roman" w:hAnsi="Times New Roman" w:cs="Times New Roman"/>
          </w:rPr>
          <w:t>посланий</w:t>
        </w:r>
      </w:hyperlink>
      <w:r w:rsidRPr="00ED42C1">
        <w:rPr>
          <w:rFonts w:ascii="Times New Roman" w:hAnsi="Times New Roman" w:cs="Times New Roman"/>
        </w:rPr>
        <w:t xml:space="preserve"> Главы Чувашской Республики Государственному Совету Чувашской Республики;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государственных программ Чувашской Республики;</w:t>
      </w:r>
    </w:p>
    <w:p w:rsidR="00B61A9F" w:rsidRPr="00ED42C1" w:rsidRDefault="00B61A9F"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муниципальных программ Вурнарского  муниципального округа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Расчет экономических и социальных индикаторов развития </w:t>
      </w:r>
      <w:r w:rsidR="001C4CD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Чувашской Республики на период до 20</w:t>
      </w:r>
      <w:r w:rsidR="009A5555" w:rsidRPr="00ED42C1">
        <w:rPr>
          <w:rFonts w:ascii="Times New Roman" w:hAnsi="Times New Roman" w:cs="Times New Roman"/>
        </w:rPr>
        <w:t>35</w:t>
      </w:r>
      <w:r w:rsidRPr="00ED42C1">
        <w:rPr>
          <w:rFonts w:ascii="Times New Roman" w:hAnsi="Times New Roman" w:cs="Times New Roman"/>
        </w:rPr>
        <w:t xml:space="preserve"> года осуществлен с учетом прогноза социально-экономического развития </w:t>
      </w:r>
      <w:r w:rsidR="001C4CD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 xml:space="preserve">Чувашской Республики на среднесрочный период. Уточнение индикаторов на период до 2035 года возможно после </w:t>
      </w:r>
      <w:r w:rsidR="00B324C5" w:rsidRPr="00ED42C1">
        <w:rPr>
          <w:rFonts w:ascii="Times New Roman" w:hAnsi="Times New Roman" w:cs="Times New Roman"/>
        </w:rPr>
        <w:t>согласова</w:t>
      </w:r>
      <w:r w:rsidRPr="00ED42C1">
        <w:rPr>
          <w:rFonts w:ascii="Times New Roman" w:hAnsi="Times New Roman" w:cs="Times New Roman"/>
        </w:rPr>
        <w:t>ния</w:t>
      </w:r>
      <w:r w:rsidR="00B324C5" w:rsidRPr="00ED42C1">
        <w:rPr>
          <w:rFonts w:ascii="Times New Roman" w:hAnsi="Times New Roman" w:cs="Times New Roman"/>
        </w:rPr>
        <w:t xml:space="preserve"> с</w:t>
      </w:r>
      <w:r w:rsidR="004D0DBE" w:rsidRPr="00ED42C1">
        <w:rPr>
          <w:rFonts w:ascii="Times New Roman" w:hAnsi="Times New Roman" w:cs="Times New Roman"/>
        </w:rPr>
        <w:t xml:space="preserve"> </w:t>
      </w:r>
      <w:r w:rsidR="00B324C5" w:rsidRPr="00ED42C1">
        <w:rPr>
          <w:rFonts w:ascii="Times New Roman" w:hAnsi="Times New Roman" w:cs="Times New Roman"/>
        </w:rPr>
        <w:t>отраслевыми Министерствами Чувашской Республики, курирующими мероприятия, включенные в данную Стратегию</w:t>
      </w:r>
      <w:r w:rsidRPr="00ED42C1">
        <w:rPr>
          <w:rFonts w:ascii="Times New Roman" w:hAnsi="Times New Roman" w:cs="Times New Roman"/>
        </w:rPr>
        <w:t xml:space="preserve"> и основных параметров прогноза социально-экономического развития </w:t>
      </w:r>
      <w:r w:rsidR="0098492C"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98492C" w:rsidRPr="00ED42C1">
        <w:rPr>
          <w:rFonts w:ascii="Times New Roman" w:hAnsi="Times New Roman" w:cs="Times New Roman"/>
        </w:rPr>
        <w:t xml:space="preserve"> Чувашской Республики</w:t>
      </w:r>
      <w:r w:rsidRPr="00ED42C1">
        <w:rPr>
          <w:rFonts w:ascii="Times New Roman" w:hAnsi="Times New Roman" w:cs="Times New Roman"/>
        </w:rPr>
        <w:t xml:space="preserve"> на период до 2035 года.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является базовым документом долгосрочного развития </w:t>
      </w:r>
      <w:r w:rsidR="00B324C5"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Чувашской Республики</w:t>
      </w:r>
      <w:r w:rsidR="00431D55" w:rsidRPr="00ED42C1">
        <w:rPr>
          <w:rFonts w:ascii="Times New Roman" w:hAnsi="Times New Roman" w:cs="Times New Roman"/>
        </w:rPr>
        <w:t>,</w:t>
      </w:r>
      <w:r w:rsidRPr="00ED42C1">
        <w:rPr>
          <w:rFonts w:ascii="Times New Roman" w:hAnsi="Times New Roman" w:cs="Times New Roman"/>
        </w:rPr>
        <w:t xml:space="preserve">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sidR="00670C1D"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 xml:space="preserve">Чувашской Республики. В рамках системы стратегического планирования ее дополняют </w:t>
      </w:r>
      <w:r w:rsidR="00670C1D" w:rsidRPr="00ED42C1">
        <w:rPr>
          <w:rFonts w:ascii="Times New Roman" w:hAnsi="Times New Roman" w:cs="Times New Roman"/>
        </w:rPr>
        <w:t>муниципаль</w:t>
      </w:r>
      <w:r w:rsidRPr="00ED42C1">
        <w:rPr>
          <w:rFonts w:ascii="Times New Roman" w:hAnsi="Times New Roman" w:cs="Times New Roman"/>
        </w:rPr>
        <w:t xml:space="preserve">ные программы </w:t>
      </w:r>
      <w:r w:rsidR="000D0715"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4D0DBE" w:rsidRPr="00ED42C1">
        <w:rPr>
          <w:rFonts w:ascii="Times New Roman" w:hAnsi="Times New Roman" w:cs="Times New Roman"/>
        </w:rPr>
        <w:t xml:space="preserve"> </w:t>
      </w:r>
      <w:r w:rsidRPr="00ED42C1">
        <w:rPr>
          <w:rFonts w:ascii="Times New Roman" w:hAnsi="Times New Roman" w:cs="Times New Roman"/>
        </w:rPr>
        <w:t>Чувашской Республики, содержащие комплекс обеспеченных ресурсами конкретных мероприятий, направленных на достижение целей Стратегии.</w:t>
      </w:r>
    </w:p>
    <w:p w:rsidR="00EF6311" w:rsidRPr="00ED42C1" w:rsidRDefault="00EF6311"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 w:name="_Toc1735060"/>
      <w:bookmarkStart w:id="5" w:name="sub_1001"/>
      <w:r w:rsidRPr="00ED42C1">
        <w:rPr>
          <w:rFonts w:ascii="Times New Roman" w:hAnsi="Times New Roman" w:cs="Times New Roman"/>
          <w:color w:val="auto"/>
        </w:rPr>
        <w:t>Раздел I. Обоснование выбора стратегических приоритетов</w:t>
      </w:r>
      <w:bookmarkEnd w:id="4"/>
    </w:p>
    <w:bookmarkEnd w:id="5"/>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6" w:name="_Toc1735061"/>
      <w:bookmarkStart w:id="7" w:name="sub_11"/>
      <w:r w:rsidRPr="00ED42C1">
        <w:rPr>
          <w:rFonts w:ascii="Times New Roman" w:hAnsi="Times New Roman" w:cs="Times New Roman"/>
          <w:color w:val="auto"/>
        </w:rPr>
        <w:t xml:space="preserve">Комплексный анализ социально-экономического развития </w:t>
      </w:r>
      <w:r w:rsidR="00A92582"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B52C90" w:rsidRPr="00ED42C1">
        <w:rPr>
          <w:rFonts w:ascii="Times New Roman" w:hAnsi="Times New Roman" w:cs="Times New Roman"/>
          <w:color w:val="auto"/>
        </w:rPr>
        <w:t xml:space="preserve"> </w:t>
      </w:r>
      <w:r w:rsidRPr="00ED42C1">
        <w:rPr>
          <w:rFonts w:ascii="Times New Roman" w:hAnsi="Times New Roman" w:cs="Times New Roman"/>
          <w:color w:val="auto"/>
        </w:rPr>
        <w:t xml:space="preserve">Чувашской Республики, отражающий ее место в экономике </w:t>
      </w:r>
      <w:r w:rsidR="00670C1D" w:rsidRPr="00ED42C1">
        <w:rPr>
          <w:rFonts w:ascii="Times New Roman" w:hAnsi="Times New Roman" w:cs="Times New Roman"/>
          <w:color w:val="auto"/>
        </w:rPr>
        <w:t xml:space="preserve">Чувашской </w:t>
      </w:r>
      <w:r w:rsidR="00917E0C" w:rsidRPr="00ED42C1">
        <w:rPr>
          <w:rFonts w:ascii="Times New Roman" w:hAnsi="Times New Roman" w:cs="Times New Roman"/>
          <w:color w:val="auto"/>
        </w:rPr>
        <w:t>Р</w:t>
      </w:r>
      <w:r w:rsidR="00670C1D" w:rsidRPr="00ED42C1">
        <w:rPr>
          <w:rFonts w:ascii="Times New Roman" w:hAnsi="Times New Roman" w:cs="Times New Roman"/>
          <w:color w:val="auto"/>
        </w:rPr>
        <w:t>еспублики</w:t>
      </w:r>
      <w:bookmarkEnd w:id="6"/>
    </w:p>
    <w:p w:rsidR="00124A17" w:rsidRPr="00ED42C1" w:rsidRDefault="00124A17" w:rsidP="00ED42C1">
      <w:pPr>
        <w:pStyle w:val="af8"/>
        <w:tabs>
          <w:tab w:val="right" w:leader="dot" w:pos="9923"/>
        </w:tabs>
        <w:ind w:left="0" w:firstLine="567"/>
        <w:jc w:val="both"/>
        <w:rPr>
          <w:rFonts w:ascii="Times New Roman" w:hAnsi="Times New Roman"/>
          <w:sz w:val="24"/>
          <w:szCs w:val="24"/>
        </w:rPr>
      </w:pPr>
      <w:r w:rsidRPr="00ED42C1">
        <w:rPr>
          <w:rFonts w:ascii="Times New Roman" w:hAnsi="Times New Roman"/>
          <w:sz w:val="24"/>
          <w:szCs w:val="24"/>
        </w:rPr>
        <w:t xml:space="preserve">Вурнарский </w:t>
      </w:r>
      <w:r w:rsidR="00E32FC0" w:rsidRPr="00ED42C1">
        <w:rPr>
          <w:rFonts w:ascii="Times New Roman" w:hAnsi="Times New Roman"/>
          <w:sz w:val="24"/>
          <w:szCs w:val="24"/>
        </w:rPr>
        <w:t>муниципальный округ</w:t>
      </w:r>
      <w:r w:rsidRPr="00ED42C1">
        <w:rPr>
          <w:rFonts w:ascii="Times New Roman" w:hAnsi="Times New Roman"/>
          <w:sz w:val="24"/>
          <w:szCs w:val="24"/>
        </w:rPr>
        <w:t xml:space="preserve"> расположен в центральной части Чувашской Республики (с. Орауши находится в центре Республики). Общая площадь Вурнарского муниципального округа составляет 1012,6 кв. км. </w:t>
      </w:r>
      <w:r w:rsidR="00B52C90" w:rsidRPr="00ED42C1">
        <w:rPr>
          <w:rFonts w:ascii="Times New Roman" w:hAnsi="Times New Roman"/>
          <w:sz w:val="24"/>
          <w:szCs w:val="24"/>
        </w:rPr>
        <w:t>Округ</w:t>
      </w:r>
      <w:r w:rsidRPr="00ED42C1">
        <w:rPr>
          <w:rFonts w:ascii="Times New Roman" w:hAnsi="Times New Roman"/>
          <w:sz w:val="24"/>
          <w:szCs w:val="24"/>
        </w:rPr>
        <w:t xml:space="preserve"> граничит с Аликовским, Красноармейским, Канашским, Ибресинским и Шумерлинским муниципальн</w:t>
      </w:r>
      <w:r w:rsidR="00B52C90" w:rsidRPr="00ED42C1">
        <w:rPr>
          <w:rFonts w:ascii="Times New Roman" w:hAnsi="Times New Roman"/>
          <w:sz w:val="24"/>
          <w:szCs w:val="24"/>
        </w:rPr>
        <w:t>ыми</w:t>
      </w:r>
      <w:r w:rsidRPr="00ED42C1">
        <w:rPr>
          <w:rFonts w:ascii="Times New Roman" w:hAnsi="Times New Roman"/>
          <w:sz w:val="24"/>
          <w:szCs w:val="24"/>
        </w:rPr>
        <w:t xml:space="preserve"> округами Чувашской Республики. По территории муниципального округа проходит железная дорога, соединяющая города: Москва (682 км), Казань (198 км), Чебоксары (89 км). Имеется разветвленная сеть автодорог, в том числе автомагистраль республиканского значения.</w:t>
      </w:r>
    </w:p>
    <w:p w:rsidR="00124A17" w:rsidRPr="00ED42C1" w:rsidRDefault="00124A17"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Вурнарский</w:t>
      </w:r>
      <w:r w:rsidR="00E32FC0" w:rsidRPr="00ED42C1">
        <w:rPr>
          <w:rFonts w:ascii="Times New Roman" w:hAnsi="Times New Roman" w:cs="Times New Roman"/>
        </w:rPr>
        <w:t xml:space="preserve">  муниципальный</w:t>
      </w:r>
      <w:r w:rsidRPr="00ED42C1">
        <w:rPr>
          <w:rFonts w:ascii="Times New Roman" w:hAnsi="Times New Roman" w:cs="Times New Roman"/>
        </w:rPr>
        <w:t xml:space="preserve"> </w:t>
      </w:r>
      <w:r w:rsidR="00E32FC0" w:rsidRPr="00ED42C1">
        <w:rPr>
          <w:rFonts w:ascii="Times New Roman" w:hAnsi="Times New Roman" w:cs="Times New Roman"/>
        </w:rPr>
        <w:t>округ</w:t>
      </w:r>
      <w:r w:rsidRPr="00ED42C1">
        <w:rPr>
          <w:rFonts w:ascii="Times New Roman" w:hAnsi="Times New Roman" w:cs="Times New Roman"/>
        </w:rPr>
        <w:t xml:space="preserve"> Чувашской Республики  является индустриально-аграрной зоной. </w:t>
      </w:r>
      <w:r w:rsidRPr="00ED42C1">
        <w:rPr>
          <w:rFonts w:ascii="Times New Roman" w:hAnsi="Times New Roman" w:cs="Times New Roman"/>
          <w:snapToGrid w:val="0"/>
        </w:rPr>
        <w:t xml:space="preserve">Всего площадь сельхозугодий составляет 55415 га или 54,7% </w:t>
      </w:r>
      <w:r w:rsidRPr="00ED42C1">
        <w:rPr>
          <w:rFonts w:ascii="Times New Roman" w:hAnsi="Times New Roman" w:cs="Times New Roman"/>
        </w:rPr>
        <w:t>от общей  площади муниципального округа. Черноземы служат потенциалом богатых урожаев картофеля, зерновых культур, кукурузы.</w:t>
      </w:r>
    </w:p>
    <w:p w:rsidR="00124A17" w:rsidRPr="00ED42C1" w:rsidRDefault="00124A17"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Развитие муниципального округа характеризуется положительными тенденциями роста объемов промышленного и сельскохозяйственного производства, оборота розничной торговли, размеров средней заработной платы работников предприятий муниципального округа, увеличением суммы налоговых поступлений в бюджеты всех уровней.  </w:t>
      </w:r>
    </w:p>
    <w:p w:rsidR="00124A17" w:rsidRPr="00ED42C1" w:rsidRDefault="00124A17"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Вурнарский </w:t>
      </w:r>
      <w:r w:rsidR="00E32FC0" w:rsidRPr="00ED42C1">
        <w:rPr>
          <w:rFonts w:ascii="Times New Roman" w:hAnsi="Times New Roman" w:cs="Times New Roman"/>
        </w:rPr>
        <w:t>округ</w:t>
      </w:r>
      <w:r w:rsidRPr="00ED42C1">
        <w:rPr>
          <w:rFonts w:ascii="Times New Roman" w:hAnsi="Times New Roman" w:cs="Times New Roman"/>
        </w:rPr>
        <w:t xml:space="preserve"> представляет собой инвестиционно-привлекательную зону. Хорошей базой для долгосрочного инвестирования и успешного бизнеса являются выгодность географического положения, благоприятные природно-климатические условия, развитость инженерной, телекоммуникационной и транспортной инфраструктуры, правовые и экономические гарантии инвестиций, значительный потенциал трудовых ресурсов.</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Решение социально-экономических проблем Вурнарского муниципального округа во многом зависит от кадрового потенциала, собственной инициативы, эффективного использования имеющихся ресурсов. Численность населения  в Вурнарском муниципальном округе на 1 января 2023 г. составила </w:t>
      </w:r>
      <w:r w:rsidR="00B80D52" w:rsidRPr="00ED42C1">
        <w:rPr>
          <w:rFonts w:ascii="Times New Roman" w:hAnsi="Times New Roman" w:cs="Times New Roman"/>
        </w:rPr>
        <w:t>28773</w:t>
      </w:r>
      <w:r w:rsidRPr="00ED42C1">
        <w:rPr>
          <w:rFonts w:ascii="Times New Roman" w:hAnsi="Times New Roman" w:cs="Times New Roman"/>
        </w:rPr>
        <w:t xml:space="preserve"> человек (</w:t>
      </w:r>
      <w:r w:rsidR="00B80D52" w:rsidRPr="00ED42C1">
        <w:rPr>
          <w:rFonts w:ascii="Times New Roman" w:hAnsi="Times New Roman" w:cs="Times New Roman"/>
        </w:rPr>
        <w:t>2,5</w:t>
      </w:r>
      <w:r w:rsidRPr="00ED42C1">
        <w:rPr>
          <w:rFonts w:ascii="Times New Roman" w:hAnsi="Times New Roman" w:cs="Times New Roman"/>
        </w:rPr>
        <w:t>% населения Чувашской Республики).</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 которая характеризуется такими факторами, как:</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1) стремление к инновациям во всех сферах деятельности;</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2) экономическая продуктивность и высокая производительность труда;</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3) гибкость рынка труда;</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4) участие в региональных, межрегиональных и международных экономических процессах.</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Стратегия закладывает основы для достижения показателей успешного конкурентоспособного муниципального образования республики, включает описание долгосрочных глобальных трендов, приоритетных направлений развития и видение будущего </w:t>
      </w:r>
      <w:r w:rsidR="00B80D52" w:rsidRPr="00ED42C1">
        <w:rPr>
          <w:rFonts w:ascii="Times New Roman" w:hAnsi="Times New Roman" w:cs="Times New Roman"/>
        </w:rPr>
        <w:t>Вурнар</w:t>
      </w:r>
      <w:r w:rsidRPr="00ED42C1">
        <w:rPr>
          <w:rFonts w:ascii="Times New Roman" w:hAnsi="Times New Roman" w:cs="Times New Roman"/>
        </w:rPr>
        <w:t xml:space="preserve">ского муниципального округа. Основываясь на опыте развитых муниципальных образований,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w:t>
      </w:r>
      <w:r w:rsidR="00B80D52" w:rsidRPr="00ED42C1">
        <w:rPr>
          <w:rFonts w:ascii="Times New Roman" w:hAnsi="Times New Roman" w:cs="Times New Roman"/>
        </w:rPr>
        <w:t>Вурнарс</w:t>
      </w:r>
      <w:r w:rsidRPr="00ED42C1">
        <w:rPr>
          <w:rFonts w:ascii="Times New Roman" w:hAnsi="Times New Roman" w:cs="Times New Roman"/>
        </w:rPr>
        <w:t>кий муниципальный округ к 2035 году должен стать территорией, комфортной для проживания.</w:t>
      </w:r>
    </w:p>
    <w:p w:rsidR="007776DD" w:rsidRPr="00ED42C1" w:rsidRDefault="007776DD"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 обеспечить достойное качество жизни населения на основе модели конкурентной экономики с высоким инвестиционным и инновационным потенциалом, создание комфортных условий для жизнедеятельности и развития человеческого потенциала при сохранении природных систем для будущего поколения.</w:t>
      </w:r>
    </w:p>
    <w:bookmarkEnd w:id="7"/>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Стратегия закладывает основы для достижения показателей успешн</w:t>
      </w:r>
      <w:r w:rsidR="00134B68" w:rsidRPr="00ED42C1">
        <w:rPr>
          <w:rFonts w:ascii="Times New Roman" w:hAnsi="Times New Roman" w:cs="Times New Roman"/>
        </w:rPr>
        <w:t>ого</w:t>
      </w:r>
      <w:r w:rsidRPr="00ED42C1">
        <w:rPr>
          <w:rFonts w:ascii="Times New Roman" w:hAnsi="Times New Roman" w:cs="Times New Roman"/>
        </w:rPr>
        <w:t xml:space="preserve"> конкурентоспособн</w:t>
      </w:r>
      <w:r w:rsidR="00134B68" w:rsidRPr="00ED42C1">
        <w:rPr>
          <w:rFonts w:ascii="Times New Roman" w:hAnsi="Times New Roman" w:cs="Times New Roman"/>
        </w:rPr>
        <w:t>ого муниципального образования республики</w:t>
      </w:r>
      <w:r w:rsidRPr="00ED42C1">
        <w:rPr>
          <w:rFonts w:ascii="Times New Roman" w:hAnsi="Times New Roman" w:cs="Times New Roman"/>
        </w:rPr>
        <w:t>, включает описание долгосрочных глобальных трендов, приоритетных направлений развития и видение будущего</w:t>
      </w:r>
      <w:r w:rsidR="00D20E10"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Основываясь на опыте развитых </w:t>
      </w:r>
      <w:r w:rsidR="00D20E10" w:rsidRPr="00ED42C1">
        <w:rPr>
          <w:rFonts w:ascii="Times New Roman" w:hAnsi="Times New Roman" w:cs="Times New Roman"/>
        </w:rPr>
        <w:t>муниципальных образований</w:t>
      </w:r>
      <w:r w:rsidRPr="00ED42C1">
        <w:rPr>
          <w:rFonts w:ascii="Times New Roman" w:hAnsi="Times New Roman" w:cs="Times New Roman"/>
        </w:rPr>
        <w:t xml:space="preserve">, фокусируясь на ключевых конкурентных преимуществах, формировании наукоемкой модели развития экономики, ключевой движущей силой которой является человеческий капитал, </w:t>
      </w:r>
      <w:r w:rsidR="00D20E10" w:rsidRPr="00ED42C1">
        <w:rPr>
          <w:rFonts w:ascii="Times New Roman" w:hAnsi="Times New Roman" w:cs="Times New Roman"/>
        </w:rPr>
        <w:t xml:space="preserve">Вурнарский </w:t>
      </w:r>
      <w:r w:rsidR="005B0883" w:rsidRPr="00ED42C1">
        <w:rPr>
          <w:rFonts w:ascii="Times New Roman" w:hAnsi="Times New Roman" w:cs="Times New Roman"/>
        </w:rPr>
        <w:t>муниципальный округ</w:t>
      </w:r>
      <w:r w:rsidR="00D20E10" w:rsidRPr="00ED42C1">
        <w:rPr>
          <w:rFonts w:ascii="Times New Roman" w:hAnsi="Times New Roman" w:cs="Times New Roman"/>
        </w:rPr>
        <w:t xml:space="preserve"> </w:t>
      </w:r>
      <w:r w:rsidRPr="00ED42C1">
        <w:rPr>
          <w:rFonts w:ascii="Times New Roman" w:hAnsi="Times New Roman" w:cs="Times New Roman"/>
        </w:rPr>
        <w:t>к 2035 году долж</w:t>
      </w:r>
      <w:r w:rsidR="00D20E10" w:rsidRPr="00ED42C1">
        <w:rPr>
          <w:rFonts w:ascii="Times New Roman" w:hAnsi="Times New Roman" w:cs="Times New Roman"/>
        </w:rPr>
        <w:t>е</w:t>
      </w:r>
      <w:r w:rsidRPr="00ED42C1">
        <w:rPr>
          <w:rFonts w:ascii="Times New Roman" w:hAnsi="Times New Roman" w:cs="Times New Roman"/>
        </w:rPr>
        <w:t>н стать территорией, комфортной для проживания.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Ключевые показатели, характеризующие социально-экономическое положение </w:t>
      </w:r>
      <w:r w:rsidR="009A01AB"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5B0883" w:rsidRPr="00ED42C1">
        <w:rPr>
          <w:rFonts w:ascii="Times New Roman" w:hAnsi="Times New Roman" w:cs="Times New Roman"/>
        </w:rPr>
        <w:t xml:space="preserve"> </w:t>
      </w:r>
      <w:r w:rsidRPr="00ED42C1">
        <w:rPr>
          <w:rFonts w:ascii="Times New Roman" w:hAnsi="Times New Roman" w:cs="Times New Roman"/>
        </w:rPr>
        <w:t xml:space="preserve">Чувашской Республики, приведены в </w:t>
      </w:r>
      <w:hyperlink w:anchor="sub_1100" w:history="1">
        <w:r w:rsidRPr="00ED42C1">
          <w:rPr>
            <w:rStyle w:val="a4"/>
            <w:rFonts w:ascii="Times New Roman" w:hAnsi="Times New Roman" w:cs="Times New Roman"/>
            <w:color w:val="auto"/>
          </w:rPr>
          <w:t>приложении N 1</w:t>
        </w:r>
      </w:hyperlink>
      <w:r w:rsidRPr="00ED42C1">
        <w:rPr>
          <w:rFonts w:ascii="Times New Roman" w:hAnsi="Times New Roman" w:cs="Times New Roman"/>
        </w:rPr>
        <w:t xml:space="preserve"> 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 w:name="_Toc1735062"/>
      <w:bookmarkStart w:id="9" w:name="sub_12"/>
      <w:r w:rsidRPr="00ED42C1">
        <w:rPr>
          <w:rFonts w:ascii="Times New Roman" w:hAnsi="Times New Roman" w:cs="Times New Roman"/>
          <w:color w:val="auto"/>
        </w:rPr>
        <w:t xml:space="preserve">1.2. Оценка достигнутых основных показателей и целей социально-экономического развития </w:t>
      </w:r>
      <w:r w:rsidR="00815CB7"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091A25"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 ее конкурентоспособности и инвестиционной привлекательности</w:t>
      </w:r>
      <w:bookmarkEnd w:id="8"/>
    </w:p>
    <w:bookmarkEnd w:id="9"/>
    <w:p w:rsidR="005C6B66" w:rsidRPr="00ED42C1" w:rsidRDefault="005C6B66" w:rsidP="00ED42C1">
      <w:pPr>
        <w:tabs>
          <w:tab w:val="right" w:leader="dot" w:pos="9923"/>
        </w:tabs>
        <w:ind w:firstLine="567"/>
        <w:rPr>
          <w:rFonts w:ascii="Times New Roman" w:hAnsi="Times New Roman" w:cs="Times New Roman"/>
        </w:rPr>
      </w:pPr>
    </w:p>
    <w:p w:rsidR="00670C1D"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Основным инструментом реализации Стратегии является программно-целевой метод управления экономикой. </w:t>
      </w:r>
    </w:p>
    <w:p w:rsidR="00F4180D" w:rsidRPr="00ED42C1" w:rsidRDefault="00F4180D"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Постановлением администрации Вурнарского муниципального округа от 30 декабря 2022 г. № 11 утвержден перечень муниципальных программ на период до 2025 года.</w:t>
      </w:r>
    </w:p>
    <w:p w:rsidR="008D0605" w:rsidRPr="00ED42C1" w:rsidRDefault="008D060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 2023 году реализуется 19 муниципальных программ Вурнарского муниципального </w:t>
      </w:r>
      <w:r w:rsidRPr="00ED42C1">
        <w:rPr>
          <w:rFonts w:ascii="Times New Roman" w:hAnsi="Times New Roman" w:cs="Times New Roman"/>
        </w:rPr>
        <w:lastRenderedPageBreak/>
        <w:t>округа.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Реализация Стратегии социально-экономического развития</w:t>
      </w:r>
      <w:r w:rsidR="00ED290D"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до 202</w:t>
      </w:r>
      <w:r w:rsidR="006B2D0E" w:rsidRPr="00ED42C1">
        <w:rPr>
          <w:rFonts w:ascii="Times New Roman" w:hAnsi="Times New Roman" w:cs="Times New Roman"/>
        </w:rPr>
        <w:t>2</w:t>
      </w:r>
      <w:r w:rsidRPr="00ED42C1">
        <w:rPr>
          <w:rFonts w:ascii="Times New Roman" w:hAnsi="Times New Roman" w:cs="Times New Roman"/>
        </w:rPr>
        <w:t xml:space="preserve"> года осуществлялась в меняющихся внешних и внутренних условиях функционирования экономики республики под влиянием мирового финансового кризиса, изменения геополитических условий, введения санкций, которые повлияли на развитие как России в целом, так и Чувашской Республики. Кризисные явления </w:t>
      </w:r>
      <w:r w:rsidR="006B2D0E" w:rsidRPr="00ED42C1">
        <w:rPr>
          <w:rFonts w:ascii="Times New Roman" w:hAnsi="Times New Roman" w:cs="Times New Roman"/>
        </w:rPr>
        <w:t>2008, 2014,</w:t>
      </w:r>
      <w:r w:rsidRPr="00ED42C1">
        <w:rPr>
          <w:rFonts w:ascii="Times New Roman" w:hAnsi="Times New Roman" w:cs="Times New Roman"/>
        </w:rPr>
        <w:t xml:space="preserve"> 2015</w:t>
      </w:r>
      <w:r w:rsidR="006B2D0E" w:rsidRPr="00ED42C1">
        <w:rPr>
          <w:rFonts w:ascii="Times New Roman" w:hAnsi="Times New Roman" w:cs="Times New Roman"/>
        </w:rPr>
        <w:t>, 2020</w:t>
      </w:r>
      <w:r w:rsidRPr="00ED42C1">
        <w:rPr>
          <w:rFonts w:ascii="Times New Roman" w:hAnsi="Times New Roman" w:cs="Times New Roman"/>
        </w:rPr>
        <w:t xml:space="preserve"> годов привели к ухудшению внешнеэкономических условий, падению экспорта и жестким условиям банковского кредитования реального сектора экономики, что обусловило снижение основных макроэкономических показателей, инвестиционной активности организаций и замедление потребительского спроса на внутреннем рынке в эти годы.</w:t>
      </w:r>
    </w:p>
    <w:p w:rsidR="0056590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Актуальными остаются основные стратегические цели и ключевые приоритеты развития, обозначенные Стратегией социально-экономического развития</w:t>
      </w:r>
      <w:r w:rsidR="00ED290D" w:rsidRPr="00ED42C1">
        <w:rPr>
          <w:rFonts w:ascii="Times New Roman" w:hAnsi="Times New Roman" w:cs="Times New Roman"/>
        </w:rPr>
        <w:t xml:space="preserve"> Вурнарского </w:t>
      </w:r>
      <w:r w:rsidR="002064F5"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3C3307" w:rsidRPr="00ED42C1">
        <w:rPr>
          <w:rFonts w:ascii="Times New Roman" w:hAnsi="Times New Roman" w:cs="Times New Roman"/>
        </w:rPr>
        <w:t>35</w:t>
      </w:r>
      <w:r w:rsidRPr="00ED42C1">
        <w:rPr>
          <w:rFonts w:ascii="Times New Roman" w:hAnsi="Times New Roman" w:cs="Times New Roman"/>
        </w:rPr>
        <w:t xml:space="preserve"> года, продолжается реализация предусмотренных в ней мероприятий и стратегических проектов. </w:t>
      </w:r>
    </w:p>
    <w:p w:rsidR="00BE0A17" w:rsidRPr="00ED42C1" w:rsidRDefault="00BE0A1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За период реализации </w:t>
      </w:r>
      <w:hyperlink r:id="rId30" w:history="1">
        <w:r w:rsidRPr="00ED42C1">
          <w:rPr>
            <w:rFonts w:ascii="Times New Roman" w:hAnsi="Times New Roman" w:cs="Times New Roman"/>
          </w:rPr>
          <w:t>Стратегии</w:t>
        </w:r>
      </w:hyperlink>
      <w:r w:rsidRPr="00ED42C1">
        <w:rPr>
          <w:rFonts w:ascii="Times New Roman" w:hAnsi="Times New Roman" w:cs="Times New Roman"/>
        </w:rPr>
        <w:t xml:space="preserve"> социально-экономического развития Вурнарского  </w:t>
      </w:r>
      <w:r w:rsidR="002064F5"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3C3307" w:rsidRPr="00ED42C1">
        <w:rPr>
          <w:rFonts w:ascii="Times New Roman" w:hAnsi="Times New Roman" w:cs="Times New Roman"/>
        </w:rPr>
        <w:t>35</w:t>
      </w:r>
      <w:r w:rsidRPr="00ED42C1">
        <w:rPr>
          <w:rFonts w:ascii="Times New Roman" w:hAnsi="Times New Roman" w:cs="Times New Roman"/>
        </w:rPr>
        <w:t xml:space="preserve"> года</w:t>
      </w:r>
      <w:r w:rsidR="00D24489" w:rsidRPr="00ED42C1">
        <w:rPr>
          <w:rFonts w:ascii="Times New Roman" w:hAnsi="Times New Roman" w:cs="Times New Roman"/>
        </w:rPr>
        <w:t xml:space="preserve"> реализованы следующие инвестпроекты:</w:t>
      </w:r>
    </w:p>
    <w:p w:rsidR="00D24489" w:rsidRPr="00ED42C1" w:rsidRDefault="00D2448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г</w:t>
      </w:r>
      <w:r w:rsidRPr="00ED42C1">
        <w:rPr>
          <w:rFonts w:ascii="Times New Roman" w:hAnsi="Times New Roman" w:cs="Times New Roman"/>
        </w:rPr>
        <w:t>енеральный план развития производственной площадки филиала АО фирмы «Август» «ВЗСП», стоимостью 200,0 млн.руб</w:t>
      </w:r>
      <w:r w:rsidR="00CF20EC" w:rsidRPr="00ED42C1">
        <w:rPr>
          <w:rFonts w:ascii="Times New Roman" w:hAnsi="Times New Roman" w:cs="Times New Roman"/>
        </w:rPr>
        <w:t>лей</w:t>
      </w:r>
      <w:r w:rsidRPr="00ED42C1">
        <w:rPr>
          <w:rFonts w:ascii="Times New Roman" w:hAnsi="Times New Roman" w:cs="Times New Roman"/>
        </w:rPr>
        <w:t xml:space="preserve"> в результате которого ком</w:t>
      </w:r>
      <w:r w:rsidR="00EA26E9" w:rsidRPr="00ED42C1">
        <w:rPr>
          <w:rFonts w:ascii="Times New Roman" w:hAnsi="Times New Roman" w:cs="Times New Roman"/>
        </w:rPr>
        <w:t>пания вышла на зарубежный рынок;</w:t>
      </w:r>
    </w:p>
    <w:p w:rsidR="00EA26E9" w:rsidRPr="00ED42C1" w:rsidRDefault="00EA26E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 xml:space="preserve">троительство и реконструкция предприятия ЗАО «Чувашкабельмет» по производству медной катанки из вторичных отходов (На территории бывшей производственной базы </w:t>
      </w:r>
      <w:r w:rsidR="00F000F3" w:rsidRPr="00ED42C1">
        <w:rPr>
          <w:rFonts w:ascii="Times New Roman" w:hAnsi="Times New Roman" w:cs="Times New Roman"/>
        </w:rPr>
        <w:t>МГП – 48 Стройтреста № 4), стоимостью 450 млн. рублей. Объем производства составляет 3 - 4 тыс. тонн в год;</w:t>
      </w:r>
    </w:p>
    <w:p w:rsidR="00CF20EC" w:rsidRPr="00ED42C1" w:rsidRDefault="00F000F3"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00CF20EC" w:rsidRPr="00ED42C1">
        <w:rPr>
          <w:rFonts w:ascii="Times New Roman" w:hAnsi="Times New Roman" w:cs="Times New Roman"/>
        </w:rPr>
        <w:t>еконструкция  и модернизация молочно-товарной фермы</w:t>
      </w:r>
      <w:r w:rsidR="00E0508F" w:rsidRPr="00ED42C1">
        <w:rPr>
          <w:rFonts w:ascii="Times New Roman" w:hAnsi="Times New Roman" w:cs="Times New Roman"/>
        </w:rPr>
        <w:t xml:space="preserve"> на 200 голов</w:t>
      </w:r>
      <w:r w:rsidR="00CF20EC" w:rsidRPr="00ED42C1">
        <w:rPr>
          <w:rFonts w:ascii="Times New Roman" w:hAnsi="Times New Roman" w:cs="Times New Roman"/>
        </w:rPr>
        <w:t xml:space="preserve"> СХПК «Победа», общая стоимость проекта – 8,0 млн. рублей</w:t>
      </w:r>
      <w:r w:rsidR="00E0508F" w:rsidRPr="00ED42C1">
        <w:rPr>
          <w:rFonts w:ascii="Times New Roman" w:hAnsi="Times New Roman" w:cs="Times New Roman"/>
        </w:rPr>
        <w:t>;</w:t>
      </w:r>
    </w:p>
    <w:p w:rsidR="00E0508F" w:rsidRPr="00ED42C1" w:rsidRDefault="00E0508F" w:rsidP="00ED42C1">
      <w:pPr>
        <w:pStyle w:val="ac"/>
        <w:tabs>
          <w:tab w:val="clear" w:pos="4677"/>
          <w:tab w:val="clear" w:pos="9355"/>
          <w:tab w:val="left" w:pos="0"/>
          <w:tab w:val="right" w:leader="dot" w:pos="9923"/>
        </w:tabs>
        <w:ind w:firstLine="567"/>
        <w:jc w:val="both"/>
      </w:pPr>
      <w:r w:rsidRPr="00ED42C1">
        <w:t xml:space="preserve">- </w:t>
      </w:r>
      <w:r w:rsidR="000D250F" w:rsidRPr="00ED42C1">
        <w:t>р</w:t>
      </w:r>
      <w:r w:rsidRPr="00ED42C1">
        <w:t>еконструкция  и модернизация свинотоварной  фермы на 1200 голов СХПК «Луч», общая стоимость проекта – 8,0 млн. рублей;</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Pr="00ED42C1">
        <w:rPr>
          <w:rFonts w:ascii="Times New Roman" w:hAnsi="Times New Roman" w:cs="Times New Roman"/>
        </w:rPr>
        <w:t>еконструкция  и модернизация молочно-товарной фермы на 200 голов СХПК «Броневик», общая стоимость проекта – 8,0 млн. рублей;</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помещения  для содержания  и выращивания  племенных коров на 200 голов, приобретение и установка нового оборудования  для производства  молока СХПК «Янгорчино», общая стоимость проекта – 22,0 млн. рублей;</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В рамках мероприятий муниципальных программ реализованы следующие проекты:</w:t>
      </w:r>
    </w:p>
    <w:p w:rsidR="000A4863" w:rsidRPr="00ED42C1" w:rsidRDefault="000A4863"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водохранилища (водоочистной станции, грунтового водовода) на реке М.Цивиль объемом 12,6 млн. куб.м., площадью зеркала – 340 га, длиной 4,5 км, шириной – 8 м,  макси</w:t>
      </w:r>
      <w:r w:rsidR="000D250F" w:rsidRPr="00ED42C1">
        <w:rPr>
          <w:rFonts w:ascii="Times New Roman" w:hAnsi="Times New Roman" w:cs="Times New Roman"/>
        </w:rPr>
        <w:t>мальной высотой  - 15 м, сто</w:t>
      </w:r>
      <w:r w:rsidR="003E34ED" w:rsidRPr="00ED42C1">
        <w:rPr>
          <w:rFonts w:ascii="Times New Roman" w:hAnsi="Times New Roman" w:cs="Times New Roman"/>
        </w:rPr>
        <w:t>имостью</w:t>
      </w:r>
      <w:r w:rsidR="000D250F" w:rsidRPr="00ED42C1">
        <w:rPr>
          <w:rFonts w:ascii="Times New Roman" w:hAnsi="Times New Roman" w:cs="Times New Roman"/>
        </w:rPr>
        <w:t xml:space="preserve"> 250 млн. рублей</w:t>
      </w:r>
      <w:r w:rsidRPr="00ED42C1">
        <w:rPr>
          <w:rFonts w:ascii="Times New Roman" w:hAnsi="Times New Roman" w:cs="Times New Roman"/>
        </w:rPr>
        <w:t>;</w:t>
      </w:r>
    </w:p>
    <w:p w:rsidR="00383C6B" w:rsidRPr="00ED42C1" w:rsidRDefault="00383C6B"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очистных сооружений  производительностью 400 куб.м. в с. Калинино</w:t>
      </w:r>
      <w:r w:rsidR="000D250F" w:rsidRPr="00ED42C1">
        <w:rPr>
          <w:rFonts w:ascii="Times New Roman" w:hAnsi="Times New Roman" w:cs="Times New Roman"/>
        </w:rPr>
        <w:t xml:space="preserve">, </w:t>
      </w:r>
      <w:r w:rsidR="003E34ED" w:rsidRPr="00ED42C1">
        <w:rPr>
          <w:rFonts w:ascii="Times New Roman" w:hAnsi="Times New Roman" w:cs="Times New Roman"/>
        </w:rPr>
        <w:t>стоимостью</w:t>
      </w:r>
      <w:r w:rsidR="000D250F" w:rsidRPr="00ED42C1">
        <w:rPr>
          <w:rFonts w:ascii="Times New Roman" w:hAnsi="Times New Roman" w:cs="Times New Roman"/>
        </w:rPr>
        <w:t xml:space="preserve"> 120 млн. рублей</w:t>
      </w:r>
      <w:r w:rsidRPr="00ED42C1">
        <w:rPr>
          <w:rFonts w:ascii="Times New Roman" w:hAnsi="Times New Roman" w:cs="Times New Roman"/>
        </w:rPr>
        <w:t>;</w:t>
      </w:r>
    </w:p>
    <w:p w:rsidR="00134F19" w:rsidRPr="00ED42C1" w:rsidRDefault="00134F19"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с</w:t>
      </w:r>
      <w:r w:rsidRPr="00ED42C1">
        <w:rPr>
          <w:rFonts w:ascii="Times New Roman" w:hAnsi="Times New Roman" w:cs="Times New Roman"/>
        </w:rPr>
        <w:t>троительство дошкольного учреждения в п. Вурнары на 145 мест</w:t>
      </w:r>
      <w:r w:rsidR="000D250F" w:rsidRPr="00ED42C1">
        <w:rPr>
          <w:rFonts w:ascii="Times New Roman" w:hAnsi="Times New Roman" w:cs="Times New Roman"/>
        </w:rPr>
        <w:t xml:space="preserve"> – 78 млн. рублей</w:t>
      </w:r>
      <w:r w:rsidRPr="00ED42C1">
        <w:rPr>
          <w:rFonts w:ascii="Times New Roman" w:hAnsi="Times New Roman" w:cs="Times New Roman"/>
        </w:rPr>
        <w:t>;</w:t>
      </w:r>
    </w:p>
    <w:p w:rsidR="00383C6B" w:rsidRPr="00ED42C1" w:rsidRDefault="00917ECA" w:rsidP="00ED42C1">
      <w:pPr>
        <w:tabs>
          <w:tab w:val="left" w:pos="0"/>
          <w:tab w:val="left" w:pos="851"/>
          <w:tab w:val="left" w:pos="993"/>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э</w:t>
      </w:r>
      <w:r w:rsidR="00383C6B" w:rsidRPr="00ED42C1">
        <w:rPr>
          <w:rFonts w:ascii="Times New Roman" w:hAnsi="Times New Roman" w:cs="Times New Roman"/>
        </w:rPr>
        <w:t>лектрификация новых улиц, реконструкция и модернизация систем электроснабжения, приобретение передвижной электростанции</w:t>
      </w:r>
      <w:r w:rsidR="00F60FD2" w:rsidRPr="00ED42C1">
        <w:rPr>
          <w:rFonts w:ascii="Times New Roman" w:hAnsi="Times New Roman" w:cs="Times New Roman"/>
        </w:rPr>
        <w:t>, стоимостью</w:t>
      </w:r>
      <w:r w:rsidR="000D250F" w:rsidRPr="00ED42C1">
        <w:rPr>
          <w:rFonts w:ascii="Times New Roman" w:hAnsi="Times New Roman" w:cs="Times New Roman"/>
        </w:rPr>
        <w:t xml:space="preserve"> 22 млн. рублей</w:t>
      </w:r>
      <w:r w:rsidR="00383C6B" w:rsidRPr="00ED42C1">
        <w:rPr>
          <w:rFonts w:ascii="Times New Roman" w:hAnsi="Times New Roman" w:cs="Times New Roman"/>
        </w:rPr>
        <w:t xml:space="preserve">;  </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р</w:t>
      </w:r>
      <w:r w:rsidRPr="00ED42C1">
        <w:rPr>
          <w:rFonts w:ascii="Times New Roman" w:hAnsi="Times New Roman" w:cs="Times New Roman"/>
        </w:rPr>
        <w:t xml:space="preserve">емонт и модернизация котельных на территории </w:t>
      </w:r>
      <w:r w:rsidR="008F38FD" w:rsidRPr="00ED42C1">
        <w:rPr>
          <w:rFonts w:ascii="Times New Roman" w:hAnsi="Times New Roman" w:cs="Times New Roman"/>
        </w:rPr>
        <w:t>муниципального округа</w:t>
      </w:r>
      <w:r w:rsidR="00040414" w:rsidRPr="00ED42C1">
        <w:rPr>
          <w:rFonts w:ascii="Times New Roman" w:hAnsi="Times New Roman" w:cs="Times New Roman"/>
        </w:rPr>
        <w:t xml:space="preserve"> (</w:t>
      </w:r>
      <w:r w:rsidR="00371B00" w:rsidRPr="00ED42C1">
        <w:rPr>
          <w:rFonts w:ascii="Times New Roman" w:hAnsi="Times New Roman" w:cs="Times New Roman"/>
        </w:rPr>
        <w:t>п</w:t>
      </w:r>
      <w:r w:rsidR="00040414" w:rsidRPr="00ED42C1">
        <w:rPr>
          <w:rFonts w:ascii="Times New Roman" w:hAnsi="Times New Roman" w:cs="Times New Roman"/>
        </w:rPr>
        <w:t>риобретено 10 котлов на сумму 7</w:t>
      </w:r>
      <w:r w:rsidR="003E34ED" w:rsidRPr="00ED42C1">
        <w:rPr>
          <w:rFonts w:ascii="Times New Roman" w:hAnsi="Times New Roman" w:cs="Times New Roman"/>
        </w:rPr>
        <w:t>,</w:t>
      </w:r>
      <w:r w:rsidR="00040414" w:rsidRPr="00ED42C1">
        <w:rPr>
          <w:rFonts w:ascii="Times New Roman" w:hAnsi="Times New Roman" w:cs="Times New Roman"/>
        </w:rPr>
        <w:t xml:space="preserve">2 </w:t>
      </w:r>
      <w:r w:rsidR="003E34ED" w:rsidRPr="00ED42C1">
        <w:rPr>
          <w:rFonts w:ascii="Times New Roman" w:hAnsi="Times New Roman" w:cs="Times New Roman"/>
        </w:rPr>
        <w:t>млн</w:t>
      </w:r>
      <w:r w:rsidR="00040414" w:rsidRPr="00ED42C1">
        <w:rPr>
          <w:rFonts w:ascii="Times New Roman" w:hAnsi="Times New Roman" w:cs="Times New Roman"/>
        </w:rPr>
        <w:t>. руб., проведен ремонт котельных на сумму 3</w:t>
      </w:r>
      <w:r w:rsidR="00F60FD2" w:rsidRPr="00ED42C1">
        <w:rPr>
          <w:rFonts w:ascii="Times New Roman" w:hAnsi="Times New Roman" w:cs="Times New Roman"/>
        </w:rPr>
        <w:t>,</w:t>
      </w:r>
      <w:r w:rsidR="00040414" w:rsidRPr="00ED42C1">
        <w:rPr>
          <w:rFonts w:ascii="Times New Roman" w:hAnsi="Times New Roman" w:cs="Times New Roman"/>
        </w:rPr>
        <w:t xml:space="preserve">3 </w:t>
      </w:r>
      <w:r w:rsidR="00F60FD2" w:rsidRPr="00ED42C1">
        <w:rPr>
          <w:rFonts w:ascii="Times New Roman" w:hAnsi="Times New Roman" w:cs="Times New Roman"/>
        </w:rPr>
        <w:t>млн</w:t>
      </w:r>
      <w:r w:rsidR="00040414" w:rsidRPr="00ED42C1">
        <w:rPr>
          <w:rFonts w:ascii="Times New Roman" w:hAnsi="Times New Roman" w:cs="Times New Roman"/>
        </w:rPr>
        <w:t>. руб</w:t>
      </w:r>
      <w:r w:rsidR="00F60FD2" w:rsidRPr="00ED42C1">
        <w:rPr>
          <w:rFonts w:ascii="Times New Roman" w:hAnsi="Times New Roman" w:cs="Times New Roman"/>
        </w:rPr>
        <w:t>лей</w:t>
      </w:r>
      <w:r w:rsidR="00040414" w:rsidRPr="00ED42C1">
        <w:rPr>
          <w:rFonts w:ascii="Times New Roman" w:hAnsi="Times New Roman" w:cs="Times New Roman"/>
        </w:rPr>
        <w:t>)</w:t>
      </w:r>
      <w:r w:rsidRPr="00ED42C1">
        <w:rPr>
          <w:rFonts w:ascii="Times New Roman" w:hAnsi="Times New Roman" w:cs="Times New Roman"/>
        </w:rPr>
        <w:t xml:space="preserve">; </w:t>
      </w:r>
    </w:p>
    <w:p w:rsidR="00E0508F" w:rsidRPr="00ED42C1" w:rsidRDefault="00E0508F"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з</w:t>
      </w:r>
      <w:r w:rsidR="005C75E6" w:rsidRPr="00ED42C1">
        <w:rPr>
          <w:rFonts w:ascii="Times New Roman" w:hAnsi="Times New Roman" w:cs="Times New Roman"/>
        </w:rPr>
        <w:t>а период с 2014 по 2018 годы п</w:t>
      </w:r>
      <w:r w:rsidR="00917ECA" w:rsidRPr="00ED42C1">
        <w:rPr>
          <w:rFonts w:ascii="Times New Roman" w:hAnsi="Times New Roman" w:cs="Times New Roman"/>
        </w:rPr>
        <w:t>роведен капитальн</w:t>
      </w:r>
      <w:r w:rsidR="005C75E6" w:rsidRPr="00ED42C1">
        <w:rPr>
          <w:rFonts w:ascii="Times New Roman" w:hAnsi="Times New Roman" w:cs="Times New Roman"/>
        </w:rPr>
        <w:t>ый</w:t>
      </w:r>
      <w:r w:rsidR="00917ECA" w:rsidRPr="00ED42C1">
        <w:rPr>
          <w:rFonts w:ascii="Times New Roman" w:hAnsi="Times New Roman" w:cs="Times New Roman"/>
        </w:rPr>
        <w:t xml:space="preserve"> ремонт жилищного фо</w:t>
      </w:r>
      <w:r w:rsidR="00145F35" w:rsidRPr="00ED42C1">
        <w:rPr>
          <w:rFonts w:ascii="Times New Roman" w:hAnsi="Times New Roman" w:cs="Times New Roman"/>
        </w:rPr>
        <w:t>н</w:t>
      </w:r>
      <w:r w:rsidR="00917ECA" w:rsidRPr="00ED42C1">
        <w:rPr>
          <w:rFonts w:ascii="Times New Roman" w:hAnsi="Times New Roman" w:cs="Times New Roman"/>
        </w:rPr>
        <w:t>да</w:t>
      </w:r>
      <w:r w:rsidR="005C75E6" w:rsidRPr="00ED42C1">
        <w:rPr>
          <w:rFonts w:ascii="Times New Roman" w:hAnsi="Times New Roman" w:cs="Times New Roman"/>
        </w:rPr>
        <w:t xml:space="preserve"> в 35 многоквартирный жилых домах, на общую сумму 106</w:t>
      </w:r>
      <w:r w:rsidR="005B70AD" w:rsidRPr="00ED42C1">
        <w:rPr>
          <w:rFonts w:ascii="Times New Roman" w:hAnsi="Times New Roman" w:cs="Times New Roman"/>
        </w:rPr>
        <w:t>,</w:t>
      </w:r>
      <w:r w:rsidR="005C75E6" w:rsidRPr="00ED42C1">
        <w:rPr>
          <w:rFonts w:ascii="Times New Roman" w:hAnsi="Times New Roman" w:cs="Times New Roman"/>
        </w:rPr>
        <w:t xml:space="preserve">5 </w:t>
      </w:r>
      <w:r w:rsidR="005B70AD" w:rsidRPr="00ED42C1">
        <w:rPr>
          <w:rFonts w:ascii="Times New Roman" w:hAnsi="Times New Roman" w:cs="Times New Roman"/>
        </w:rPr>
        <w:t>млн. рублей;</w:t>
      </w:r>
    </w:p>
    <w:p w:rsidR="00917ECA" w:rsidRPr="00ED42C1" w:rsidRDefault="00917ECA"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0D250F" w:rsidRPr="00ED42C1">
        <w:rPr>
          <w:rFonts w:ascii="Times New Roman" w:hAnsi="Times New Roman" w:cs="Times New Roman"/>
        </w:rPr>
        <w:t>н</w:t>
      </w:r>
      <w:r w:rsidR="00040414" w:rsidRPr="00ED42C1">
        <w:rPr>
          <w:rFonts w:ascii="Times New Roman" w:hAnsi="Times New Roman" w:cs="Times New Roman"/>
        </w:rPr>
        <w:t xml:space="preserve">а переселение граждан из ветхого и аварийного жилого фонда направлено </w:t>
      </w:r>
      <w:r w:rsidR="005C75E6" w:rsidRPr="00ED42C1">
        <w:rPr>
          <w:rFonts w:ascii="Times New Roman" w:hAnsi="Times New Roman" w:cs="Times New Roman"/>
        </w:rPr>
        <w:t>32</w:t>
      </w:r>
      <w:r w:rsidR="005B70AD" w:rsidRPr="00ED42C1">
        <w:rPr>
          <w:rFonts w:ascii="Times New Roman" w:hAnsi="Times New Roman" w:cs="Times New Roman"/>
        </w:rPr>
        <w:t>,</w:t>
      </w:r>
      <w:r w:rsidR="005C75E6" w:rsidRPr="00ED42C1">
        <w:rPr>
          <w:rFonts w:ascii="Times New Roman" w:hAnsi="Times New Roman" w:cs="Times New Roman"/>
        </w:rPr>
        <w:t>02</w:t>
      </w:r>
      <w:r w:rsidR="005B70AD" w:rsidRPr="00ED42C1">
        <w:rPr>
          <w:rFonts w:ascii="Times New Roman" w:hAnsi="Times New Roman" w:cs="Times New Roman"/>
        </w:rPr>
        <w:t>млн</w:t>
      </w:r>
      <w:r w:rsidR="00040414" w:rsidRPr="00ED42C1">
        <w:rPr>
          <w:rFonts w:ascii="Times New Roman" w:hAnsi="Times New Roman" w:cs="Times New Roman"/>
        </w:rPr>
        <w:t>. руб</w:t>
      </w:r>
      <w:r w:rsidR="005B70AD" w:rsidRPr="00ED42C1">
        <w:rPr>
          <w:rFonts w:ascii="Times New Roman" w:hAnsi="Times New Roman" w:cs="Times New Roman"/>
        </w:rPr>
        <w:t>лей</w:t>
      </w:r>
      <w:r w:rsidR="00040414" w:rsidRPr="00ED42C1">
        <w:rPr>
          <w:rFonts w:ascii="Times New Roman" w:hAnsi="Times New Roman" w:cs="Times New Roman"/>
        </w:rPr>
        <w:t xml:space="preserve">, переселено </w:t>
      </w:r>
      <w:r w:rsidR="005C75E6" w:rsidRPr="00ED42C1">
        <w:rPr>
          <w:rFonts w:ascii="Times New Roman" w:hAnsi="Times New Roman" w:cs="Times New Roman"/>
        </w:rPr>
        <w:t>302</w:t>
      </w:r>
      <w:r w:rsidR="0047291E" w:rsidRPr="00ED42C1">
        <w:rPr>
          <w:rFonts w:ascii="Times New Roman" w:hAnsi="Times New Roman" w:cs="Times New Roman"/>
        </w:rPr>
        <w:t>человека</w:t>
      </w:r>
      <w:r w:rsidRPr="00ED42C1">
        <w:rPr>
          <w:rFonts w:ascii="Times New Roman" w:hAnsi="Times New Roman" w:cs="Times New Roman"/>
        </w:rPr>
        <w:t>;</w:t>
      </w:r>
    </w:p>
    <w:p w:rsidR="000A4863" w:rsidRPr="00ED42C1" w:rsidRDefault="000A4863"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75105D" w:rsidRPr="00ED42C1">
        <w:rPr>
          <w:rFonts w:ascii="Times New Roman" w:hAnsi="Times New Roman" w:cs="Times New Roman"/>
        </w:rPr>
        <w:t>з</w:t>
      </w:r>
      <w:r w:rsidR="00040414" w:rsidRPr="00ED42C1">
        <w:rPr>
          <w:rFonts w:ascii="Times New Roman" w:hAnsi="Times New Roman" w:cs="Times New Roman"/>
        </w:rPr>
        <w:t>а период с 201</w:t>
      </w:r>
      <w:r w:rsidR="005B4EDE" w:rsidRPr="00ED42C1">
        <w:rPr>
          <w:rFonts w:ascii="Times New Roman" w:hAnsi="Times New Roman" w:cs="Times New Roman"/>
        </w:rPr>
        <w:t>4</w:t>
      </w:r>
      <w:r w:rsidR="00040414" w:rsidRPr="00ED42C1">
        <w:rPr>
          <w:rFonts w:ascii="Times New Roman" w:hAnsi="Times New Roman" w:cs="Times New Roman"/>
        </w:rPr>
        <w:t xml:space="preserve"> по 201</w:t>
      </w:r>
      <w:r w:rsidR="005B4EDE" w:rsidRPr="00ED42C1">
        <w:rPr>
          <w:rFonts w:ascii="Times New Roman" w:hAnsi="Times New Roman" w:cs="Times New Roman"/>
        </w:rPr>
        <w:t>8</w:t>
      </w:r>
      <w:r w:rsidR="00040414" w:rsidRPr="00ED42C1">
        <w:rPr>
          <w:rFonts w:ascii="Times New Roman" w:hAnsi="Times New Roman" w:cs="Times New Roman"/>
        </w:rPr>
        <w:t xml:space="preserve"> годы отремонтировано </w:t>
      </w:r>
      <w:r w:rsidR="00AA7E39" w:rsidRPr="00ED42C1">
        <w:rPr>
          <w:rFonts w:ascii="Times New Roman" w:hAnsi="Times New Roman" w:cs="Times New Roman"/>
        </w:rPr>
        <w:t>237,98</w:t>
      </w:r>
      <w:r w:rsidR="00040414" w:rsidRPr="00ED42C1">
        <w:rPr>
          <w:rFonts w:ascii="Times New Roman" w:hAnsi="Times New Roman" w:cs="Times New Roman"/>
        </w:rPr>
        <w:t xml:space="preserve"> км </w:t>
      </w:r>
      <w:r w:rsidR="00AA7E39" w:rsidRPr="00ED42C1">
        <w:rPr>
          <w:rFonts w:ascii="Times New Roman" w:hAnsi="Times New Roman" w:cs="Times New Roman"/>
        </w:rPr>
        <w:t xml:space="preserve">на сумму </w:t>
      </w:r>
      <w:r w:rsidR="00F265FD" w:rsidRPr="00ED42C1">
        <w:rPr>
          <w:rFonts w:ascii="Times New Roman" w:hAnsi="Times New Roman" w:cs="Times New Roman"/>
        </w:rPr>
        <w:t>254</w:t>
      </w:r>
      <w:r w:rsidR="005B70AD" w:rsidRPr="00ED42C1">
        <w:rPr>
          <w:rFonts w:ascii="Times New Roman" w:hAnsi="Times New Roman" w:cs="Times New Roman"/>
        </w:rPr>
        <w:t>,4млн</w:t>
      </w:r>
      <w:r w:rsidR="00AA7E39" w:rsidRPr="00ED42C1">
        <w:rPr>
          <w:rFonts w:ascii="Times New Roman" w:hAnsi="Times New Roman" w:cs="Times New Roman"/>
        </w:rPr>
        <w:t>. руб.</w:t>
      </w:r>
      <w:r w:rsidR="00764FA2" w:rsidRPr="00ED42C1">
        <w:rPr>
          <w:rFonts w:ascii="Times New Roman" w:hAnsi="Times New Roman" w:cs="Times New Roman"/>
        </w:rPr>
        <w:t xml:space="preserve"> Построено </w:t>
      </w:r>
      <w:r w:rsidR="005B70AD" w:rsidRPr="00ED42C1">
        <w:rPr>
          <w:rFonts w:ascii="Times New Roman" w:hAnsi="Times New Roman" w:cs="Times New Roman"/>
        </w:rPr>
        <w:t xml:space="preserve">23,26 км </w:t>
      </w:r>
      <w:r w:rsidR="00764FA2" w:rsidRPr="00ED42C1">
        <w:rPr>
          <w:rFonts w:ascii="Times New Roman" w:hAnsi="Times New Roman" w:cs="Times New Roman"/>
        </w:rPr>
        <w:t xml:space="preserve">автомобильных дорог общего пользования местного значения в границах населенных пунктов </w:t>
      </w:r>
      <w:r w:rsidR="0047291E" w:rsidRPr="00ED42C1">
        <w:rPr>
          <w:rFonts w:ascii="Times New Roman" w:hAnsi="Times New Roman" w:cs="Times New Roman"/>
        </w:rPr>
        <w:t>на сумму 37</w:t>
      </w:r>
      <w:r w:rsidR="005B70AD" w:rsidRPr="00ED42C1">
        <w:rPr>
          <w:rFonts w:ascii="Times New Roman" w:hAnsi="Times New Roman" w:cs="Times New Roman"/>
        </w:rPr>
        <w:t>,</w:t>
      </w:r>
      <w:r w:rsidR="0047291E" w:rsidRPr="00ED42C1">
        <w:rPr>
          <w:rFonts w:ascii="Times New Roman" w:hAnsi="Times New Roman" w:cs="Times New Roman"/>
        </w:rPr>
        <w:t xml:space="preserve">0 </w:t>
      </w:r>
      <w:r w:rsidR="005B70AD" w:rsidRPr="00ED42C1">
        <w:rPr>
          <w:rFonts w:ascii="Times New Roman" w:hAnsi="Times New Roman" w:cs="Times New Roman"/>
        </w:rPr>
        <w:t>млн</w:t>
      </w:r>
      <w:r w:rsidR="0047291E" w:rsidRPr="00ED42C1">
        <w:rPr>
          <w:rFonts w:ascii="Times New Roman" w:hAnsi="Times New Roman" w:cs="Times New Roman"/>
        </w:rPr>
        <w:t>. руб</w:t>
      </w:r>
      <w:r w:rsidR="005B70AD" w:rsidRPr="00ED42C1">
        <w:rPr>
          <w:rFonts w:ascii="Times New Roman" w:hAnsi="Times New Roman" w:cs="Times New Roman"/>
        </w:rPr>
        <w:t>лей</w:t>
      </w:r>
      <w:r w:rsidR="00134F19" w:rsidRPr="00ED42C1">
        <w:rPr>
          <w:rFonts w:ascii="Times New Roman" w:hAnsi="Times New Roman" w:cs="Times New Roman"/>
        </w:rPr>
        <w:t>;</w:t>
      </w:r>
    </w:p>
    <w:p w:rsidR="00134F19" w:rsidRPr="00ED42C1" w:rsidRDefault="00134F19"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 </w:t>
      </w:r>
      <w:r w:rsidR="000D250F" w:rsidRPr="00ED42C1">
        <w:rPr>
          <w:rFonts w:ascii="Times New Roman" w:hAnsi="Times New Roman" w:cs="Times New Roman"/>
        </w:rPr>
        <w:t>м</w:t>
      </w:r>
      <w:r w:rsidRPr="00ED42C1">
        <w:rPr>
          <w:rFonts w:ascii="Times New Roman" w:hAnsi="Times New Roman" w:cs="Times New Roman"/>
        </w:rPr>
        <w:t xml:space="preserve">одернизация </w:t>
      </w:r>
      <w:r w:rsidR="00656B21" w:rsidRPr="00ED42C1">
        <w:rPr>
          <w:rFonts w:ascii="Times New Roman" w:hAnsi="Times New Roman" w:cs="Times New Roman"/>
        </w:rPr>
        <w:t xml:space="preserve">сети сельских культурно-досуговых учреждений </w:t>
      </w:r>
      <w:r w:rsidRPr="00ED42C1">
        <w:rPr>
          <w:rFonts w:ascii="Times New Roman" w:hAnsi="Times New Roman" w:cs="Times New Roman"/>
        </w:rPr>
        <w:t>(</w:t>
      </w:r>
      <w:r w:rsidR="003E34ED" w:rsidRPr="00ED42C1">
        <w:rPr>
          <w:rFonts w:ascii="Times New Roman" w:hAnsi="Times New Roman" w:cs="Times New Roman"/>
        </w:rPr>
        <w:t>п</w:t>
      </w:r>
      <w:r w:rsidR="00656B21" w:rsidRPr="00ED42C1">
        <w:rPr>
          <w:rFonts w:ascii="Times New Roman" w:hAnsi="Times New Roman" w:cs="Times New Roman"/>
        </w:rPr>
        <w:t>роведен капитальный ремонт, и приобретены</w:t>
      </w:r>
      <w:r w:rsidRPr="00ED42C1">
        <w:rPr>
          <w:rFonts w:ascii="Times New Roman" w:hAnsi="Times New Roman" w:cs="Times New Roman"/>
        </w:rPr>
        <w:t xml:space="preserve"> современны</w:t>
      </w:r>
      <w:r w:rsidR="00656B21" w:rsidRPr="00ED42C1">
        <w:rPr>
          <w:rFonts w:ascii="Times New Roman" w:hAnsi="Times New Roman" w:cs="Times New Roman"/>
        </w:rPr>
        <w:t>е</w:t>
      </w:r>
      <w:r w:rsidRPr="00ED42C1">
        <w:rPr>
          <w:rFonts w:ascii="Times New Roman" w:hAnsi="Times New Roman" w:cs="Times New Roman"/>
        </w:rPr>
        <w:t xml:space="preserve"> технически</w:t>
      </w:r>
      <w:r w:rsidR="00656B21" w:rsidRPr="00ED42C1">
        <w:rPr>
          <w:rFonts w:ascii="Times New Roman" w:hAnsi="Times New Roman" w:cs="Times New Roman"/>
        </w:rPr>
        <w:t>е</w:t>
      </w:r>
      <w:r w:rsidRPr="00ED42C1">
        <w:rPr>
          <w:rFonts w:ascii="Times New Roman" w:hAnsi="Times New Roman" w:cs="Times New Roman"/>
        </w:rPr>
        <w:t xml:space="preserve"> средства</w:t>
      </w:r>
      <w:r w:rsidR="00656B21" w:rsidRPr="00ED42C1">
        <w:rPr>
          <w:rFonts w:ascii="Times New Roman" w:hAnsi="Times New Roman" w:cs="Times New Roman"/>
        </w:rPr>
        <w:t>)</w:t>
      </w:r>
      <w:r w:rsidRPr="00ED42C1">
        <w:rPr>
          <w:rFonts w:ascii="Times New Roman" w:hAnsi="Times New Roman" w:cs="Times New Roman"/>
        </w:rPr>
        <w:t xml:space="preserve"> с целью повышения качества услуг, предоставляемых населению</w:t>
      </w:r>
      <w:r w:rsidR="00656B21" w:rsidRPr="00ED42C1">
        <w:rPr>
          <w:rFonts w:ascii="Times New Roman" w:hAnsi="Times New Roman" w:cs="Times New Roman"/>
        </w:rPr>
        <w:t xml:space="preserve">на сумму </w:t>
      </w:r>
      <w:r w:rsidR="00E11BE7" w:rsidRPr="00ED42C1">
        <w:rPr>
          <w:rFonts w:ascii="Times New Roman" w:hAnsi="Times New Roman" w:cs="Times New Roman"/>
        </w:rPr>
        <w:t>26001,2</w:t>
      </w:r>
      <w:r w:rsidR="00B31C50" w:rsidRPr="00ED42C1">
        <w:rPr>
          <w:rFonts w:ascii="Times New Roman" w:hAnsi="Times New Roman" w:cs="Times New Roman"/>
        </w:rPr>
        <w:t>млн</w:t>
      </w:r>
      <w:r w:rsidR="00656B21" w:rsidRPr="00ED42C1">
        <w:rPr>
          <w:rFonts w:ascii="Times New Roman" w:hAnsi="Times New Roman" w:cs="Times New Roman"/>
        </w:rPr>
        <w:t>. рублей.</w:t>
      </w:r>
    </w:p>
    <w:p w:rsidR="00441A9B" w:rsidRPr="00ED42C1" w:rsidRDefault="00441A9B"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 xml:space="preserve">За годы реализации Стратегии социально-экономического развития Вурнарского </w:t>
      </w:r>
      <w:r w:rsidR="00165F39" w:rsidRPr="00ED42C1">
        <w:rPr>
          <w:rFonts w:ascii="Times New Roman" w:hAnsi="Times New Roman" w:cs="Times New Roman"/>
        </w:rPr>
        <w:t>района</w:t>
      </w:r>
      <w:r w:rsidRPr="00ED42C1">
        <w:rPr>
          <w:rFonts w:ascii="Times New Roman" w:hAnsi="Times New Roman" w:cs="Times New Roman"/>
        </w:rPr>
        <w:t xml:space="preserve"> Чувашской Республики до 20</w:t>
      </w:r>
      <w:r w:rsidR="00165F39" w:rsidRPr="00ED42C1">
        <w:rPr>
          <w:rFonts w:ascii="Times New Roman" w:hAnsi="Times New Roman" w:cs="Times New Roman"/>
        </w:rPr>
        <w:t>35</w:t>
      </w:r>
      <w:r w:rsidRPr="00ED42C1">
        <w:rPr>
          <w:rFonts w:ascii="Times New Roman" w:hAnsi="Times New Roman" w:cs="Times New Roman"/>
        </w:rPr>
        <w:t xml:space="preserve"> года </w:t>
      </w:r>
      <w:r w:rsidR="008C67DD" w:rsidRPr="00ED42C1">
        <w:rPr>
          <w:rFonts w:ascii="Times New Roman" w:hAnsi="Times New Roman" w:cs="Times New Roman"/>
        </w:rPr>
        <w:t>построены и введены в действие</w:t>
      </w:r>
      <w:r w:rsidRPr="00ED42C1">
        <w:rPr>
          <w:rFonts w:ascii="Times New Roman" w:hAnsi="Times New Roman" w:cs="Times New Roman"/>
        </w:rPr>
        <w:t xml:space="preserve"> следующие проекты: </w:t>
      </w:r>
      <w:r w:rsidR="001578B3" w:rsidRPr="00ED42C1">
        <w:rPr>
          <w:rFonts w:ascii="Times New Roman" w:hAnsi="Times New Roman" w:cs="Times New Roman"/>
        </w:rPr>
        <w:t xml:space="preserve">ФОК с </w:t>
      </w:r>
      <w:r w:rsidRPr="00ED42C1">
        <w:rPr>
          <w:rFonts w:ascii="Times New Roman" w:hAnsi="Times New Roman" w:cs="Times New Roman"/>
        </w:rPr>
        <w:t>бассейн</w:t>
      </w:r>
      <w:r w:rsidR="001578B3" w:rsidRPr="00ED42C1">
        <w:rPr>
          <w:rFonts w:ascii="Times New Roman" w:hAnsi="Times New Roman" w:cs="Times New Roman"/>
        </w:rPr>
        <w:t>ом</w:t>
      </w:r>
      <w:r w:rsidRPr="00ED42C1">
        <w:rPr>
          <w:rFonts w:ascii="Times New Roman" w:hAnsi="Times New Roman" w:cs="Times New Roman"/>
        </w:rPr>
        <w:t>, фитнес-центр</w:t>
      </w:r>
      <w:r w:rsidR="008C67DD" w:rsidRPr="00ED42C1">
        <w:rPr>
          <w:rFonts w:ascii="Times New Roman" w:hAnsi="Times New Roman" w:cs="Times New Roman"/>
        </w:rPr>
        <w:t>, крытый тренировочный каток</w:t>
      </w:r>
      <w:r w:rsidR="008453F5" w:rsidRPr="00ED42C1">
        <w:rPr>
          <w:rFonts w:ascii="Times New Roman" w:hAnsi="Times New Roman" w:cs="Times New Roman"/>
        </w:rPr>
        <w:t xml:space="preserve"> «Кристалл»</w:t>
      </w:r>
      <w:r w:rsidR="008C67DD" w:rsidRPr="00ED42C1">
        <w:rPr>
          <w:rFonts w:ascii="Times New Roman" w:hAnsi="Times New Roman" w:cs="Times New Roman"/>
        </w:rPr>
        <w:t xml:space="preserve">, футбольное поле, благоустройство парка </w:t>
      </w:r>
      <w:r w:rsidR="008453F5" w:rsidRPr="00ED42C1">
        <w:rPr>
          <w:rFonts w:ascii="Times New Roman" w:hAnsi="Times New Roman" w:cs="Times New Roman"/>
        </w:rPr>
        <w:t>здоровья</w:t>
      </w:r>
      <w:r w:rsidR="008C67DD" w:rsidRPr="00ED42C1">
        <w:rPr>
          <w:rFonts w:ascii="Times New Roman" w:hAnsi="Times New Roman" w:cs="Times New Roman"/>
        </w:rPr>
        <w:t xml:space="preserve"> и отдыха</w:t>
      </w:r>
      <w:r w:rsidR="008453F5" w:rsidRPr="00ED42C1">
        <w:rPr>
          <w:rFonts w:ascii="Times New Roman" w:hAnsi="Times New Roman" w:cs="Times New Roman"/>
        </w:rPr>
        <w:t xml:space="preserve"> «Август»</w:t>
      </w:r>
      <w:r w:rsidR="008C67DD" w:rsidRPr="00ED42C1">
        <w:rPr>
          <w:rFonts w:ascii="Times New Roman" w:hAnsi="Times New Roman" w:cs="Times New Roman"/>
        </w:rPr>
        <w:t>, реконструкция лыжной базы, освещение лыжной трассы.</w:t>
      </w:r>
    </w:p>
    <w:p w:rsidR="00290D56" w:rsidRPr="00ED42C1" w:rsidRDefault="00290D5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За период реализации </w:t>
      </w:r>
      <w:hyperlink r:id="rId31" w:history="1">
        <w:r w:rsidRPr="00ED42C1">
          <w:rPr>
            <w:rFonts w:ascii="Times New Roman" w:hAnsi="Times New Roman" w:cs="Times New Roman"/>
            <w:sz w:val="24"/>
            <w:szCs w:val="24"/>
          </w:rPr>
          <w:t>Стратегических</w:t>
        </w:r>
      </w:hyperlink>
      <w:r w:rsidRPr="00ED42C1">
        <w:rPr>
          <w:rFonts w:ascii="Times New Roman" w:hAnsi="Times New Roman" w:cs="Times New Roman"/>
          <w:sz w:val="24"/>
          <w:szCs w:val="24"/>
        </w:rPr>
        <w:t xml:space="preserve"> направлений социально-экономического развития Вурнарского </w:t>
      </w:r>
      <w:r w:rsidR="00165F39" w:rsidRPr="00ED42C1">
        <w:rPr>
          <w:rFonts w:ascii="Times New Roman" w:hAnsi="Times New Roman" w:cs="Times New Roman"/>
          <w:sz w:val="24"/>
          <w:szCs w:val="24"/>
        </w:rPr>
        <w:t>района</w:t>
      </w:r>
      <w:r w:rsidRPr="00ED42C1">
        <w:rPr>
          <w:rFonts w:ascii="Times New Roman" w:hAnsi="Times New Roman" w:cs="Times New Roman"/>
          <w:sz w:val="24"/>
          <w:szCs w:val="24"/>
        </w:rPr>
        <w:t xml:space="preserve"> Чувашск</w:t>
      </w:r>
      <w:r w:rsidR="00725F8D" w:rsidRPr="00ED42C1">
        <w:rPr>
          <w:rFonts w:ascii="Times New Roman" w:hAnsi="Times New Roman" w:cs="Times New Roman"/>
          <w:sz w:val="24"/>
          <w:szCs w:val="24"/>
        </w:rPr>
        <w:t>ой Республики до 20</w:t>
      </w:r>
      <w:r w:rsidR="00165F39" w:rsidRPr="00ED42C1">
        <w:rPr>
          <w:rFonts w:ascii="Times New Roman" w:hAnsi="Times New Roman" w:cs="Times New Roman"/>
          <w:sz w:val="24"/>
          <w:szCs w:val="24"/>
        </w:rPr>
        <w:t>35</w:t>
      </w:r>
      <w:r w:rsidR="003C5FD6" w:rsidRPr="00ED42C1">
        <w:rPr>
          <w:rFonts w:ascii="Times New Roman" w:hAnsi="Times New Roman" w:cs="Times New Roman"/>
          <w:sz w:val="24"/>
          <w:szCs w:val="24"/>
        </w:rPr>
        <w:t xml:space="preserve"> года</w:t>
      </w:r>
      <w:r w:rsidRPr="00ED42C1">
        <w:rPr>
          <w:rFonts w:ascii="Times New Roman" w:hAnsi="Times New Roman" w:cs="Times New Roman"/>
          <w:sz w:val="24"/>
          <w:szCs w:val="24"/>
        </w:rPr>
        <w:t xml:space="preserve">, оборот </w:t>
      </w:r>
      <w:r w:rsidR="008B1CD5" w:rsidRPr="00ED42C1">
        <w:rPr>
          <w:rFonts w:ascii="Times New Roman" w:hAnsi="Times New Roman" w:cs="Times New Roman"/>
          <w:sz w:val="24"/>
          <w:szCs w:val="24"/>
        </w:rPr>
        <w:t xml:space="preserve">организаций </w:t>
      </w:r>
      <w:r w:rsidRPr="00ED42C1">
        <w:rPr>
          <w:rFonts w:ascii="Times New Roman" w:hAnsi="Times New Roman" w:cs="Times New Roman"/>
          <w:sz w:val="24"/>
          <w:szCs w:val="24"/>
        </w:rPr>
        <w:t xml:space="preserve">увеличился в </w:t>
      </w:r>
      <w:r w:rsidR="002F6829" w:rsidRPr="00ED42C1">
        <w:rPr>
          <w:rFonts w:ascii="Times New Roman" w:hAnsi="Times New Roman" w:cs="Times New Roman"/>
          <w:sz w:val="24"/>
          <w:szCs w:val="24"/>
        </w:rPr>
        <w:t>6,2</w:t>
      </w:r>
      <w:r w:rsidR="00E92900" w:rsidRPr="00ED42C1">
        <w:rPr>
          <w:rFonts w:ascii="Times New Roman" w:hAnsi="Times New Roman" w:cs="Times New Roman"/>
          <w:sz w:val="24"/>
          <w:szCs w:val="24"/>
        </w:rPr>
        <w:t xml:space="preserve"> раза</w:t>
      </w:r>
      <w:r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Проводится работа, направленная на обеспечение инвестиционной привлекательности </w:t>
      </w:r>
      <w:r w:rsidR="008F38FD" w:rsidRPr="00ED42C1">
        <w:rPr>
          <w:rFonts w:ascii="Times New Roman" w:hAnsi="Times New Roman" w:cs="Times New Roman"/>
        </w:rPr>
        <w:t>муниципального округа</w:t>
      </w:r>
      <w:r w:rsidRPr="00ED42C1">
        <w:rPr>
          <w:rFonts w:ascii="Times New Roman" w:hAnsi="Times New Roman" w:cs="Times New Roman"/>
        </w:rPr>
        <w:t>, создание благоприятного инвестиционного климата, формирование конкурентоспособной и инновационной экономики</w:t>
      </w:r>
      <w:r w:rsidR="001C3794" w:rsidRPr="00ED42C1">
        <w:rPr>
          <w:rFonts w:ascii="Times New Roman" w:hAnsi="Times New Roman" w:cs="Times New Roman"/>
        </w:rPr>
        <w:t xml:space="preserve">. </w:t>
      </w:r>
    </w:p>
    <w:p w:rsidR="001C3794" w:rsidRPr="00ED42C1" w:rsidRDefault="001C3794"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0" w:name="_Toc1735063"/>
      <w:bookmarkStart w:id="11" w:name="sub_13"/>
      <w:r w:rsidRPr="00ED42C1">
        <w:rPr>
          <w:rFonts w:ascii="Times New Roman" w:hAnsi="Times New Roman" w:cs="Times New Roman"/>
          <w:color w:val="auto"/>
        </w:rPr>
        <w:t xml:space="preserve">1.3. Результаты анализа социально-экономического развития </w:t>
      </w:r>
      <w:r w:rsidR="00736C5B"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736C5B" w:rsidRPr="00ED42C1">
        <w:rPr>
          <w:rFonts w:ascii="Times New Roman" w:hAnsi="Times New Roman" w:cs="Times New Roman"/>
          <w:color w:val="auto"/>
        </w:rPr>
        <w:t xml:space="preserve"> Чувашской Республики</w:t>
      </w:r>
      <w:bookmarkEnd w:id="10"/>
    </w:p>
    <w:bookmarkEnd w:id="11"/>
    <w:p w:rsidR="005C6B66" w:rsidRPr="00ED42C1" w:rsidRDefault="005C6B66" w:rsidP="00ED42C1">
      <w:pPr>
        <w:tabs>
          <w:tab w:val="right" w:leader="dot" w:pos="9923"/>
        </w:tabs>
        <w:ind w:firstLine="567"/>
        <w:rPr>
          <w:rFonts w:ascii="Times New Roman" w:hAnsi="Times New Roman" w:cs="Times New Roman"/>
        </w:rPr>
      </w:pP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При проведении комплексного анализа и оценки социально-экономического развития муниципального образования использованы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w:t>
      </w:r>
      <w:r w:rsidR="00E03478" w:rsidRPr="00ED42C1">
        <w:rPr>
          <w:rFonts w:ascii="Times New Roman" w:hAnsi="Times New Roman" w:cs="Times New Roman"/>
        </w:rPr>
        <w:t>Оборот организаций (без субъектов малого предпринимательства)</w:t>
      </w:r>
      <w:r w:rsidRPr="00ED42C1">
        <w:rPr>
          <w:rFonts w:ascii="Times New Roman" w:hAnsi="Times New Roman" w:cs="Times New Roman"/>
        </w:rPr>
        <w:t>.</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Анализ среднемесячной номинальной начисленной заработной платы работников организаций (без учета субъектов малого предпринимательства) показывает, что с 201</w:t>
      </w:r>
      <w:r w:rsidR="008B2058" w:rsidRPr="00ED42C1">
        <w:rPr>
          <w:rFonts w:ascii="Times New Roman" w:hAnsi="Times New Roman" w:cs="Times New Roman"/>
        </w:rPr>
        <w:t xml:space="preserve">8 </w:t>
      </w:r>
      <w:r w:rsidRPr="00ED42C1">
        <w:rPr>
          <w:rFonts w:ascii="Times New Roman" w:hAnsi="Times New Roman" w:cs="Times New Roman"/>
        </w:rPr>
        <w:t>по 20</w:t>
      </w:r>
      <w:r w:rsidR="008B2058" w:rsidRPr="00ED42C1">
        <w:rPr>
          <w:rFonts w:ascii="Times New Roman" w:hAnsi="Times New Roman" w:cs="Times New Roman"/>
        </w:rPr>
        <w:t>22</w:t>
      </w:r>
      <w:r w:rsidRPr="00ED42C1">
        <w:rPr>
          <w:rFonts w:ascii="Times New Roman" w:hAnsi="Times New Roman" w:cs="Times New Roman"/>
        </w:rPr>
        <w:t xml:space="preserve"> год наблюдалась стабильная тенденция увеличения с </w:t>
      </w:r>
      <w:r w:rsidR="005B2230" w:rsidRPr="00ED42C1">
        <w:rPr>
          <w:rFonts w:ascii="Times New Roman" w:hAnsi="Times New Roman" w:cs="Times New Roman"/>
        </w:rPr>
        <w:t>26003,3</w:t>
      </w:r>
      <w:r w:rsidRPr="00ED42C1">
        <w:rPr>
          <w:rFonts w:ascii="Times New Roman" w:hAnsi="Times New Roman" w:cs="Times New Roman"/>
        </w:rPr>
        <w:t xml:space="preserve"> руб. до </w:t>
      </w:r>
      <w:r w:rsidR="005B2230" w:rsidRPr="00ED42C1">
        <w:rPr>
          <w:rFonts w:ascii="Times New Roman" w:hAnsi="Times New Roman" w:cs="Times New Roman"/>
        </w:rPr>
        <w:t>40062,4</w:t>
      </w:r>
      <w:r w:rsidRPr="00ED42C1">
        <w:rPr>
          <w:rFonts w:ascii="Times New Roman" w:hAnsi="Times New Roman" w:cs="Times New Roman"/>
        </w:rPr>
        <w:t xml:space="preserve"> руб.</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Анализ показателя ввода в действие жилых домов </w:t>
      </w:r>
      <w:r w:rsidR="00251984" w:rsidRPr="00ED42C1">
        <w:rPr>
          <w:rFonts w:ascii="Times New Roman" w:hAnsi="Times New Roman" w:cs="Times New Roman"/>
        </w:rPr>
        <w:t>общей площади жилья</w:t>
      </w:r>
      <w:r w:rsidRPr="00ED42C1">
        <w:rPr>
          <w:rFonts w:ascii="Times New Roman" w:hAnsi="Times New Roman" w:cs="Times New Roman"/>
        </w:rPr>
        <w:t xml:space="preserve"> за период 20</w:t>
      </w:r>
      <w:r w:rsidR="00A47F92" w:rsidRPr="00ED42C1">
        <w:rPr>
          <w:rFonts w:ascii="Times New Roman" w:hAnsi="Times New Roman" w:cs="Times New Roman"/>
        </w:rPr>
        <w:t>18</w:t>
      </w:r>
      <w:r w:rsidRPr="00ED42C1">
        <w:rPr>
          <w:rFonts w:ascii="Times New Roman" w:hAnsi="Times New Roman" w:cs="Times New Roman"/>
        </w:rPr>
        <w:t xml:space="preserve"> - 20</w:t>
      </w:r>
      <w:r w:rsidR="00A47F92" w:rsidRPr="00ED42C1">
        <w:rPr>
          <w:rFonts w:ascii="Times New Roman" w:hAnsi="Times New Roman" w:cs="Times New Roman"/>
        </w:rPr>
        <w:t>22</w:t>
      </w:r>
      <w:r w:rsidRPr="00ED42C1">
        <w:rPr>
          <w:rFonts w:ascii="Times New Roman" w:hAnsi="Times New Roman" w:cs="Times New Roman"/>
        </w:rPr>
        <w:t xml:space="preserve"> год</w:t>
      </w:r>
      <w:r w:rsidR="00A47F92" w:rsidRPr="00ED42C1">
        <w:rPr>
          <w:rFonts w:ascii="Times New Roman" w:hAnsi="Times New Roman" w:cs="Times New Roman"/>
        </w:rPr>
        <w:t>ы</w:t>
      </w:r>
      <w:r w:rsidRPr="00ED42C1">
        <w:rPr>
          <w:rFonts w:ascii="Times New Roman" w:hAnsi="Times New Roman" w:cs="Times New Roman"/>
        </w:rPr>
        <w:t xml:space="preserve"> свидетельствует о </w:t>
      </w:r>
      <w:r w:rsidR="003B7AE4" w:rsidRPr="00ED42C1">
        <w:rPr>
          <w:rFonts w:ascii="Times New Roman" w:hAnsi="Times New Roman" w:cs="Times New Roman"/>
        </w:rPr>
        <w:t>стабильном увеличении</w:t>
      </w:r>
      <w:r w:rsidRPr="00ED42C1">
        <w:rPr>
          <w:rFonts w:ascii="Times New Roman" w:hAnsi="Times New Roman" w:cs="Times New Roman"/>
        </w:rPr>
        <w:t xml:space="preserve"> показателя.</w:t>
      </w:r>
      <w:r w:rsidR="00361FB0" w:rsidRPr="00ED42C1">
        <w:rPr>
          <w:rFonts w:ascii="Times New Roman" w:hAnsi="Times New Roman" w:cs="Times New Roman"/>
        </w:rPr>
        <w:t xml:space="preserve"> </w:t>
      </w:r>
      <w:r w:rsidRPr="00ED42C1">
        <w:rPr>
          <w:rFonts w:ascii="Times New Roman" w:hAnsi="Times New Roman" w:cs="Times New Roman"/>
        </w:rPr>
        <w:t>В 20</w:t>
      </w:r>
      <w:r w:rsidR="00251984" w:rsidRPr="00ED42C1">
        <w:rPr>
          <w:rFonts w:ascii="Times New Roman" w:hAnsi="Times New Roman" w:cs="Times New Roman"/>
        </w:rPr>
        <w:t>18</w:t>
      </w:r>
      <w:r w:rsidRPr="00ED42C1">
        <w:rPr>
          <w:rFonts w:ascii="Times New Roman" w:hAnsi="Times New Roman" w:cs="Times New Roman"/>
        </w:rPr>
        <w:t xml:space="preserve"> году значение показателя составило </w:t>
      </w:r>
      <w:r w:rsidR="00251984" w:rsidRPr="00ED42C1">
        <w:rPr>
          <w:rFonts w:ascii="Times New Roman" w:hAnsi="Times New Roman" w:cs="Times New Roman"/>
        </w:rPr>
        <w:t>10633</w:t>
      </w:r>
      <w:r w:rsidRPr="00ED42C1">
        <w:rPr>
          <w:rFonts w:ascii="Times New Roman" w:hAnsi="Times New Roman" w:cs="Times New Roman"/>
        </w:rPr>
        <w:t xml:space="preserve"> кв. м</w:t>
      </w:r>
      <w:r w:rsidR="00432516" w:rsidRPr="00ED42C1">
        <w:rPr>
          <w:rFonts w:ascii="Times New Roman" w:hAnsi="Times New Roman" w:cs="Times New Roman"/>
        </w:rPr>
        <w:t xml:space="preserve"> </w:t>
      </w:r>
      <w:r w:rsidR="00251984" w:rsidRPr="00ED42C1">
        <w:rPr>
          <w:rFonts w:ascii="Times New Roman" w:hAnsi="Times New Roman" w:cs="Times New Roman"/>
        </w:rPr>
        <w:t>общей площади жилья</w:t>
      </w:r>
      <w:r w:rsidRPr="00ED42C1">
        <w:rPr>
          <w:rFonts w:ascii="Times New Roman" w:hAnsi="Times New Roman" w:cs="Times New Roman"/>
        </w:rPr>
        <w:t>,</w:t>
      </w:r>
      <w:r w:rsidR="00361FB0" w:rsidRPr="00ED42C1">
        <w:rPr>
          <w:rFonts w:ascii="Times New Roman" w:hAnsi="Times New Roman" w:cs="Times New Roman"/>
        </w:rPr>
        <w:t xml:space="preserve"> </w:t>
      </w:r>
      <w:r w:rsidRPr="00ED42C1">
        <w:rPr>
          <w:rFonts w:ascii="Times New Roman" w:hAnsi="Times New Roman" w:cs="Times New Roman"/>
        </w:rPr>
        <w:t>в 201</w:t>
      </w:r>
      <w:r w:rsidR="00251984" w:rsidRPr="00ED42C1">
        <w:rPr>
          <w:rFonts w:ascii="Times New Roman" w:hAnsi="Times New Roman" w:cs="Times New Roman"/>
        </w:rPr>
        <w:t>9</w:t>
      </w:r>
      <w:r w:rsidRPr="00ED42C1">
        <w:rPr>
          <w:rFonts w:ascii="Times New Roman" w:hAnsi="Times New Roman" w:cs="Times New Roman"/>
        </w:rPr>
        <w:t xml:space="preserve"> году – </w:t>
      </w:r>
      <w:r w:rsidR="00251984" w:rsidRPr="00ED42C1">
        <w:rPr>
          <w:rFonts w:ascii="Times New Roman" w:hAnsi="Times New Roman" w:cs="Times New Roman"/>
        </w:rPr>
        <w:t>14630</w:t>
      </w:r>
      <w:r w:rsidRPr="00ED42C1">
        <w:rPr>
          <w:rFonts w:ascii="Times New Roman" w:hAnsi="Times New Roman" w:cs="Times New Roman"/>
        </w:rPr>
        <w:t xml:space="preserve"> кв. м, в 20</w:t>
      </w:r>
      <w:r w:rsidR="00251984" w:rsidRPr="00ED42C1">
        <w:rPr>
          <w:rFonts w:ascii="Times New Roman" w:hAnsi="Times New Roman" w:cs="Times New Roman"/>
        </w:rPr>
        <w:t>20</w:t>
      </w:r>
      <w:r w:rsidRPr="00ED42C1">
        <w:rPr>
          <w:rFonts w:ascii="Times New Roman" w:hAnsi="Times New Roman" w:cs="Times New Roman"/>
        </w:rPr>
        <w:t xml:space="preserve"> году</w:t>
      </w:r>
      <w:r w:rsidR="00251984" w:rsidRPr="00ED42C1">
        <w:rPr>
          <w:rFonts w:ascii="Times New Roman" w:hAnsi="Times New Roman" w:cs="Times New Roman"/>
        </w:rPr>
        <w:t xml:space="preserve"> наблюдалось снижение показателя</w:t>
      </w:r>
      <w:r w:rsidR="00432516" w:rsidRPr="00ED42C1">
        <w:rPr>
          <w:rFonts w:ascii="Times New Roman" w:hAnsi="Times New Roman" w:cs="Times New Roman"/>
        </w:rPr>
        <w:t xml:space="preserve"> </w:t>
      </w:r>
      <w:r w:rsidR="00251984" w:rsidRPr="00ED42C1">
        <w:rPr>
          <w:rFonts w:ascii="Times New Roman" w:hAnsi="Times New Roman" w:cs="Times New Roman"/>
        </w:rPr>
        <w:t xml:space="preserve">на 18%, фактический показатель составил </w:t>
      </w:r>
      <w:r w:rsidRPr="00ED42C1">
        <w:rPr>
          <w:rFonts w:ascii="Times New Roman" w:hAnsi="Times New Roman" w:cs="Times New Roman"/>
        </w:rPr>
        <w:t xml:space="preserve">– </w:t>
      </w:r>
      <w:r w:rsidR="00251984" w:rsidRPr="00ED42C1">
        <w:rPr>
          <w:rFonts w:ascii="Times New Roman" w:hAnsi="Times New Roman" w:cs="Times New Roman"/>
        </w:rPr>
        <w:t xml:space="preserve">7033 </w:t>
      </w:r>
      <w:r w:rsidRPr="00ED42C1">
        <w:rPr>
          <w:rFonts w:ascii="Times New Roman" w:hAnsi="Times New Roman" w:cs="Times New Roman"/>
        </w:rPr>
        <w:t>кв. м, в 20</w:t>
      </w:r>
      <w:r w:rsidR="00251984" w:rsidRPr="00ED42C1">
        <w:rPr>
          <w:rFonts w:ascii="Times New Roman" w:hAnsi="Times New Roman" w:cs="Times New Roman"/>
        </w:rPr>
        <w:t>21</w:t>
      </w:r>
      <w:r w:rsidRPr="00ED42C1">
        <w:rPr>
          <w:rFonts w:ascii="Times New Roman" w:hAnsi="Times New Roman" w:cs="Times New Roman"/>
        </w:rPr>
        <w:t xml:space="preserve"> году –</w:t>
      </w:r>
      <w:r w:rsidR="00251984" w:rsidRPr="00ED42C1">
        <w:rPr>
          <w:rFonts w:ascii="Times New Roman" w:hAnsi="Times New Roman" w:cs="Times New Roman"/>
        </w:rPr>
        <w:t>17504 кв. м, в</w:t>
      </w:r>
      <w:r w:rsidRPr="00ED42C1">
        <w:rPr>
          <w:rFonts w:ascii="Times New Roman" w:hAnsi="Times New Roman" w:cs="Times New Roman"/>
        </w:rPr>
        <w:t xml:space="preserve"> 20</w:t>
      </w:r>
      <w:r w:rsidR="00251984" w:rsidRPr="00ED42C1">
        <w:rPr>
          <w:rFonts w:ascii="Times New Roman" w:hAnsi="Times New Roman" w:cs="Times New Roman"/>
        </w:rPr>
        <w:t>22</w:t>
      </w:r>
      <w:r w:rsidRPr="00ED42C1">
        <w:rPr>
          <w:rFonts w:ascii="Times New Roman" w:hAnsi="Times New Roman" w:cs="Times New Roman"/>
        </w:rPr>
        <w:t xml:space="preserve"> году – </w:t>
      </w:r>
      <w:r w:rsidR="00251984" w:rsidRPr="00ED42C1">
        <w:rPr>
          <w:rFonts w:ascii="Times New Roman" w:hAnsi="Times New Roman" w:cs="Times New Roman"/>
        </w:rPr>
        <w:t>11118 кв. м</w:t>
      </w:r>
      <w:r w:rsidR="00432516" w:rsidRPr="00ED42C1">
        <w:rPr>
          <w:rFonts w:ascii="Times New Roman" w:hAnsi="Times New Roman" w:cs="Times New Roman"/>
        </w:rPr>
        <w:t xml:space="preserve"> </w:t>
      </w:r>
      <w:r w:rsidR="003B7AE4" w:rsidRPr="00ED42C1">
        <w:rPr>
          <w:rFonts w:ascii="Times New Roman" w:hAnsi="Times New Roman" w:cs="Times New Roman"/>
        </w:rPr>
        <w:t>общей площади жилья.</w:t>
      </w:r>
    </w:p>
    <w:p w:rsidR="003D1BFD" w:rsidRPr="00ED42C1" w:rsidRDefault="003D1BFD"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Оборот организаций (без субъектов малого предпринимательства) в 2018 году составил - 20837,9 млн. руб., </w:t>
      </w:r>
      <w:r w:rsidR="00196B9C" w:rsidRPr="00ED42C1">
        <w:rPr>
          <w:rFonts w:ascii="Times New Roman" w:hAnsi="Times New Roman" w:cs="Times New Roman"/>
        </w:rPr>
        <w:t>в 2019, 2021 годах наблюдалась небольшая тенденция снижения показателя</w:t>
      </w:r>
      <w:r w:rsidR="00564EA3" w:rsidRPr="00ED42C1">
        <w:rPr>
          <w:rFonts w:ascii="Times New Roman" w:hAnsi="Times New Roman" w:cs="Times New Roman"/>
        </w:rPr>
        <w:t xml:space="preserve"> </w:t>
      </w:r>
      <w:r w:rsidRPr="00ED42C1">
        <w:rPr>
          <w:rFonts w:ascii="Times New Roman" w:hAnsi="Times New Roman" w:cs="Times New Roman"/>
        </w:rPr>
        <w:t xml:space="preserve">в 2022 году </w:t>
      </w:r>
      <w:r w:rsidR="00196B9C" w:rsidRPr="00ED42C1">
        <w:rPr>
          <w:rFonts w:ascii="Times New Roman" w:hAnsi="Times New Roman" w:cs="Times New Roman"/>
        </w:rPr>
        <w:t>оборот организаций составил</w:t>
      </w:r>
      <w:r w:rsidRPr="00ED42C1">
        <w:rPr>
          <w:rFonts w:ascii="Times New Roman" w:hAnsi="Times New Roman" w:cs="Times New Roman"/>
        </w:rPr>
        <w:t>- 21914,3 млн. руб.</w:t>
      </w:r>
    </w:p>
    <w:p w:rsidR="00A24A52" w:rsidRPr="00ED42C1" w:rsidRDefault="00A24A5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Показатели, характеризующие социально-экономическое положение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среди муниципальных районов и городских округов, приведены в </w:t>
      </w:r>
      <w:hyperlink r:id="rId32" w:anchor="P3433" w:history="1">
        <w:r w:rsidRPr="00ED42C1">
          <w:rPr>
            <w:rStyle w:val="af4"/>
            <w:rFonts w:ascii="Times New Roman" w:hAnsi="Times New Roman" w:cs="Times New Roman"/>
            <w:color w:val="auto"/>
          </w:rPr>
          <w:t>приложении N 2</w:t>
        </w:r>
      </w:hyperlink>
      <w:r w:rsidR="00564EA3" w:rsidRPr="00ED42C1">
        <w:rPr>
          <w:rFonts w:ascii="Times New Roman" w:hAnsi="Times New Roman" w:cs="Times New Roman"/>
        </w:rPr>
        <w:t xml:space="preserve"> </w:t>
      </w:r>
      <w:r w:rsidRPr="00ED42C1">
        <w:rPr>
          <w:rFonts w:ascii="Times New Roman" w:hAnsi="Times New Roman" w:cs="Times New Roman"/>
        </w:rPr>
        <w:t>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2" w:name="_Toc1735064"/>
      <w:bookmarkStart w:id="13" w:name="sub_14"/>
      <w:r w:rsidRPr="00ED42C1">
        <w:rPr>
          <w:rFonts w:ascii="Times New Roman" w:hAnsi="Times New Roman" w:cs="Times New Roman"/>
          <w:color w:val="auto"/>
        </w:rPr>
        <w:t>1.4. Анализ экономических, социальных и технологических факторов социально-экономического развития</w:t>
      </w:r>
      <w:r w:rsidR="00C36C42" w:rsidRPr="00ED42C1">
        <w:rPr>
          <w:rFonts w:ascii="Times New Roman" w:hAnsi="Times New Roman" w:cs="Times New Roman"/>
          <w:color w:val="auto"/>
        </w:rPr>
        <w:t xml:space="preserve">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Чувашской Республики</w:t>
      </w:r>
      <w:bookmarkEnd w:id="12"/>
    </w:p>
    <w:bookmarkEnd w:id="13"/>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Современные мировые тенденции развития формируют глобальные вызовы и условия, в которых Чувашская Республика определяет свои приоритеты, стратегические цели и задачи. В ходе стратегической диагностики проведены PEST-анализ и SWOT-анализ социально-экономического развития</w:t>
      </w:r>
      <w:r w:rsidR="00B67674"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Комплексный анализ позволил выявить политические (policy), экономические </w:t>
      </w:r>
      <w:r w:rsidRPr="00ED42C1">
        <w:rPr>
          <w:rFonts w:ascii="Times New Roman" w:hAnsi="Times New Roman" w:cs="Times New Roman"/>
        </w:rPr>
        <w:lastRenderedPageBreak/>
        <w:t xml:space="preserve">(economy), социальные (society) и технологические (technology) факторы, способные оказать влияние на стратегическое развитие </w:t>
      </w:r>
      <w:r w:rsidR="00B67674"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953A5" w:rsidRPr="00ED42C1">
        <w:rPr>
          <w:rFonts w:ascii="Times New Roman" w:hAnsi="Times New Roman" w:cs="Times New Roman"/>
        </w:rPr>
        <w:t xml:space="preserve"> </w:t>
      </w:r>
      <w:r w:rsidRPr="00ED42C1">
        <w:rPr>
          <w:rFonts w:ascii="Times New Roman" w:hAnsi="Times New Roman" w:cs="Times New Roman"/>
        </w:rPr>
        <w:t>Чувашской Республики.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4" w:name="_Toc1735065"/>
      <w:bookmarkStart w:id="15" w:name="sub_1401"/>
      <w:r w:rsidRPr="00ED42C1">
        <w:rPr>
          <w:rFonts w:ascii="Times New Roman" w:hAnsi="Times New Roman" w:cs="Times New Roman"/>
          <w:color w:val="auto"/>
        </w:rPr>
        <w:t xml:space="preserve">Анализ конкурентоспособности </w:t>
      </w:r>
      <w:r w:rsidR="00C36C42"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D066A9"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w:t>
      </w:r>
      <w:bookmarkEnd w:id="14"/>
    </w:p>
    <w:bookmarkEnd w:id="15"/>
    <w:p w:rsidR="005C6B66" w:rsidRPr="00ED42C1" w:rsidRDefault="005C6B66" w:rsidP="00ED42C1">
      <w:pPr>
        <w:tabs>
          <w:tab w:val="right" w:leader="dot" w:pos="9923"/>
        </w:tabs>
        <w:ind w:firstLine="567"/>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7"/>
              <w:tabs>
                <w:tab w:val="right" w:leader="dot" w:pos="9923"/>
              </w:tabs>
              <w:ind w:firstLine="567"/>
              <w:jc w:val="center"/>
              <w:rPr>
                <w:rFonts w:ascii="Times New Roman" w:hAnsi="Times New Roman" w:cs="Times New Roman"/>
              </w:rPr>
            </w:pPr>
            <w:r w:rsidRPr="00ED42C1">
              <w:rPr>
                <w:rFonts w:ascii="Times New Roman" w:hAnsi="Times New Roman" w:cs="Times New Roman"/>
              </w:rPr>
              <w:t>PEST-анализ</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7"/>
              <w:tabs>
                <w:tab w:val="right" w:leader="dot" w:pos="9923"/>
              </w:tabs>
              <w:ind w:firstLine="567"/>
              <w:jc w:val="center"/>
              <w:rPr>
                <w:rFonts w:ascii="Times New Roman" w:hAnsi="Times New Roman" w:cs="Times New Roman"/>
              </w:rPr>
            </w:pPr>
            <w:r w:rsidRPr="00ED42C1">
              <w:rPr>
                <w:rFonts w:ascii="Times New Roman" w:hAnsi="Times New Roman" w:cs="Times New Roman"/>
              </w:rPr>
              <w:t>SWOT-анализ</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Политические факторы:</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Сильные стороны: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w:t>
            </w:r>
            <w:r w:rsidR="00B67674" w:rsidRPr="00ED42C1">
              <w:rPr>
                <w:rFonts w:ascii="Times New Roman" w:hAnsi="Times New Roman" w:cs="Times New Roman"/>
              </w:rPr>
              <w:t xml:space="preserve">ительства Российской Федерации </w:t>
            </w:r>
            <w:r w:rsidRPr="00ED42C1">
              <w:rPr>
                <w:rFonts w:ascii="Times New Roman" w:hAnsi="Times New Roman" w:cs="Times New Roman"/>
              </w:rPr>
              <w:t>и др.</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xml:space="preserve">- удобное географическое положение в центре </w:t>
            </w:r>
            <w:r w:rsidR="002A6A8B" w:rsidRPr="00ED42C1">
              <w:rPr>
                <w:rFonts w:ascii="Times New Roman" w:hAnsi="Times New Roman" w:cs="Times New Roman"/>
              </w:rPr>
              <w:t>республики</w:t>
            </w:r>
            <w:r w:rsidRPr="00ED42C1">
              <w:rPr>
                <w:rFonts w:ascii="Times New Roman" w:hAnsi="Times New Roman" w:cs="Times New Roman"/>
              </w:rPr>
              <w:t>;</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-межэтническое и межконфессиональное согласие;</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достаточный ресурс рабочей силы, низкий уровень зарегистрированной безработицы;</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наличие современной инфраструктуры, в том числе в сельской местности,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Экономические:</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Слабые стороны: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высокая степень износа материально-технической базы в основных отраслях экономики и недостаточное обновление основных фондов;</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рост расходов на научные и исследовательские разработки;</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сокращение и старение населения и др.</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ограниченность минерально-сырьевых ресурсов, отсутствие стратегических видов полезных ископаемых;</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значительный износ основных фондов;</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активное старение населения;</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миграция населения в более развитые регионы с высоким уровнем заработной платы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Социальные:</w:t>
            </w: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Возможности:</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усиление процессов урбанизации, а также миграции в регионы с развитой экономикой;</w:t>
            </w:r>
          </w:p>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недостаточные темпы социального развития сельских территорий;</w:t>
            </w:r>
          </w:p>
          <w:p w:rsidR="005C6B66" w:rsidRPr="00ED42C1" w:rsidRDefault="005C6B66" w:rsidP="00ED42C1">
            <w:pPr>
              <w:pStyle w:val="a9"/>
              <w:tabs>
                <w:tab w:val="right" w:leader="dot" w:pos="9923"/>
              </w:tabs>
              <w:ind w:firstLine="567"/>
              <w:rPr>
                <w:rFonts w:ascii="Times New Roman" w:hAnsi="Times New Roman" w:cs="Times New Roman"/>
              </w:rPr>
            </w:pP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 xml:space="preserve">- наличие благоприятных условий для активных преобразований в экономике и социальной сфере, развития бизнеса и привлечения стратегических партнеров - выход продукции предприятий </w:t>
            </w:r>
            <w:r w:rsidR="008F38FD" w:rsidRPr="00ED42C1">
              <w:rPr>
                <w:rFonts w:ascii="Times New Roman" w:hAnsi="Times New Roman" w:cs="Times New Roman"/>
              </w:rPr>
              <w:t>муниципального округа</w:t>
            </w:r>
            <w:r w:rsidRPr="00ED42C1">
              <w:rPr>
                <w:rFonts w:ascii="Times New Roman" w:hAnsi="Times New Roman" w:cs="Times New Roman"/>
              </w:rPr>
              <w:t>на внешние рынки и др.</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rPr>
            </w:pPr>
            <w:r w:rsidRPr="00ED42C1">
              <w:rPr>
                <w:rFonts w:ascii="Times New Roman" w:hAnsi="Times New Roman" w:cs="Times New Roman"/>
              </w:rPr>
              <w:t>Угрозы:</w:t>
            </w:r>
          </w:p>
        </w:tc>
      </w:tr>
      <w:tr w:rsidR="00473D9E" w:rsidRPr="00ED42C1">
        <w:tc>
          <w:tcPr>
            <w:tcW w:w="5040" w:type="dxa"/>
            <w:tcBorders>
              <w:top w:val="single" w:sz="4" w:space="0" w:color="auto"/>
              <w:bottom w:val="single" w:sz="4" w:space="0" w:color="auto"/>
              <w:right w:val="single" w:sz="4" w:space="0" w:color="auto"/>
            </w:tcBorders>
          </w:tcPr>
          <w:p w:rsidR="005C6B66" w:rsidRPr="00ED42C1" w:rsidRDefault="005C6B66" w:rsidP="00ED42C1">
            <w:pPr>
              <w:pStyle w:val="a9"/>
              <w:tabs>
                <w:tab w:val="right" w:leader="dot" w:pos="9923"/>
              </w:tabs>
              <w:ind w:firstLine="567"/>
              <w:rPr>
                <w:rFonts w:ascii="Times New Roman" w:hAnsi="Times New Roman" w:cs="Times New Roman"/>
                <w:highlight w:val="magenta"/>
              </w:rPr>
            </w:pPr>
          </w:p>
        </w:tc>
        <w:tc>
          <w:tcPr>
            <w:tcW w:w="5180" w:type="dxa"/>
            <w:tcBorders>
              <w:top w:val="single" w:sz="4" w:space="0" w:color="auto"/>
              <w:left w:val="single" w:sz="4" w:space="0" w:color="auto"/>
              <w:bottom w:val="single" w:sz="4" w:space="0" w:color="auto"/>
            </w:tcBorders>
          </w:tcPr>
          <w:p w:rsidR="00D62358" w:rsidRDefault="00D62358" w:rsidP="00ED42C1">
            <w:pPr>
              <w:pStyle w:val="ConsPlusNormal"/>
              <w:tabs>
                <w:tab w:val="right" w:leader="dot" w:pos="9923"/>
              </w:tabs>
              <w:ind w:firstLine="567"/>
              <w:jc w:val="both"/>
              <w:rPr>
                <w:rFonts w:ascii="Times New Roman" w:hAnsi="Times New Roman" w:cs="Times New Roman"/>
                <w:sz w:val="24"/>
                <w:szCs w:val="24"/>
              </w:rPr>
            </w:pPr>
            <w:r w:rsidRPr="00050963">
              <w:rPr>
                <w:rFonts w:ascii="Times New Roman" w:hAnsi="Times New Roman" w:cs="Times New Roman"/>
                <w:sz w:val="24"/>
                <w:szCs w:val="24"/>
              </w:rPr>
              <w:t>политическая, финансовая, экономическая нестабильность (введение санкций);</w:t>
            </w:r>
          </w:p>
          <w:p w:rsidR="007F202D" w:rsidRDefault="007F202D"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5B15">
              <w:rPr>
                <w:rFonts w:ascii="Times New Roman" w:hAnsi="Times New Roman" w:cs="Times New Roman"/>
                <w:sz w:val="24"/>
                <w:szCs w:val="24"/>
              </w:rPr>
              <w:t>зависимость экономики от внешней коньюнктуры;</w:t>
            </w:r>
          </w:p>
          <w:p w:rsidR="005F5B15" w:rsidRDefault="005F5B15"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 xml:space="preserve">- возрастание конкуренции </w:t>
            </w:r>
            <w:r w:rsidR="003D39C3">
              <w:rPr>
                <w:rFonts w:ascii="Times New Roman" w:hAnsi="Times New Roman" w:cs="Times New Roman"/>
                <w:sz w:val="24"/>
                <w:szCs w:val="24"/>
              </w:rPr>
              <w:t>среди муниципальных образований Чувашии в привлечении инвестиций и размещения на своих территориях новых производств;</w:t>
            </w:r>
          </w:p>
          <w:p w:rsidR="005C6B66" w:rsidRPr="00ED42C1" w:rsidRDefault="003D39C3" w:rsidP="003D39C3">
            <w:pPr>
              <w:pStyle w:val="ConsPlusNormal"/>
              <w:tabs>
                <w:tab w:val="right" w:leader="dot" w:pos="9923"/>
              </w:tabs>
              <w:ind w:firstLine="567"/>
              <w:jc w:val="both"/>
              <w:rPr>
                <w:rFonts w:ascii="Times New Roman" w:hAnsi="Times New Roman" w:cs="Times New Roman"/>
                <w:highlight w:val="magenta"/>
              </w:rPr>
            </w:pPr>
            <w:r>
              <w:rPr>
                <w:rFonts w:ascii="Times New Roman" w:hAnsi="Times New Roman" w:cs="Times New Roman"/>
                <w:sz w:val="24"/>
                <w:szCs w:val="24"/>
              </w:rPr>
              <w:t>- изменение возрастного состава населения в пользу более пожилых возрастов и рост коэффициента демографической нагрузки.</w:t>
            </w:r>
          </w:p>
        </w:tc>
      </w:tr>
    </w:tbl>
    <w:p w:rsidR="00284081" w:rsidRPr="00ED42C1" w:rsidRDefault="00284081"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Политические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напряженная геополитическая ситуация, сохранение действия экономических санкций в отношении российской экономики, а также ответные меры со стороны Правительства Российской Федерации;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Экономические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влияние на социально-экономическое развитие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w:t>
      </w:r>
      <w:r w:rsidRPr="00ED42C1">
        <w:rPr>
          <w:rFonts w:ascii="Times New Roman" w:hAnsi="Times New Roman" w:cs="Times New Roman"/>
        </w:rPr>
        <w:lastRenderedPageBreak/>
        <w:t xml:space="preserve">неблагоприятной демографической ситуации. Согласно статистическим данным в </w:t>
      </w:r>
      <w:r w:rsidR="00473176" w:rsidRPr="00ED42C1">
        <w:rPr>
          <w:rFonts w:ascii="Times New Roman" w:hAnsi="Times New Roman" w:cs="Times New Roman"/>
        </w:rPr>
        <w:t>Вурнарском</w:t>
      </w:r>
      <w:r w:rsidR="00D066A9" w:rsidRPr="00ED42C1">
        <w:rPr>
          <w:rFonts w:ascii="Times New Roman" w:hAnsi="Times New Roman" w:cs="Times New Roman"/>
        </w:rPr>
        <w:t xml:space="preserve"> </w:t>
      </w:r>
      <w:r w:rsidR="00C57060" w:rsidRPr="00ED42C1">
        <w:rPr>
          <w:rFonts w:ascii="Times New Roman" w:hAnsi="Times New Roman" w:cs="Times New Roman"/>
        </w:rPr>
        <w:t>муниципальном округе</w:t>
      </w:r>
      <w:r w:rsidRPr="00ED42C1">
        <w:rPr>
          <w:rFonts w:ascii="Times New Roman" w:hAnsi="Times New Roman" w:cs="Times New Roman"/>
        </w:rPr>
        <w:t xml:space="preserve">, как и в других </w:t>
      </w:r>
      <w:r w:rsidR="008F38FD" w:rsidRPr="00ED42C1">
        <w:rPr>
          <w:rFonts w:ascii="Times New Roman" w:hAnsi="Times New Roman" w:cs="Times New Roman"/>
        </w:rPr>
        <w:t>муниципального округа</w:t>
      </w:r>
      <w:r w:rsidR="00473176" w:rsidRPr="00ED42C1">
        <w:rPr>
          <w:rFonts w:ascii="Times New Roman" w:hAnsi="Times New Roman" w:cs="Times New Roman"/>
        </w:rPr>
        <w:t>х Чувашии</w:t>
      </w:r>
      <w:r w:rsidRPr="00ED42C1">
        <w:rPr>
          <w:rFonts w:ascii="Times New Roman" w:hAnsi="Times New Roman" w:cs="Times New Roman"/>
        </w:rPr>
        <w:t xml:space="preserve">, наблюдается ежегодное </w:t>
      </w:r>
      <w:r w:rsidR="00473176" w:rsidRPr="00ED42C1">
        <w:rPr>
          <w:rFonts w:ascii="Times New Roman" w:hAnsi="Times New Roman" w:cs="Times New Roman"/>
        </w:rPr>
        <w:t>сниж</w:t>
      </w:r>
      <w:r w:rsidRPr="00ED42C1">
        <w:rPr>
          <w:rFonts w:ascii="Times New Roman" w:hAnsi="Times New Roman" w:cs="Times New Roman"/>
        </w:rPr>
        <w:t>ение численности населения</w:t>
      </w:r>
      <w:r w:rsidR="00473176" w:rsidRPr="00ED42C1">
        <w:rPr>
          <w:rFonts w:ascii="Times New Roman" w:hAnsi="Times New Roman" w:cs="Times New Roman"/>
        </w:rPr>
        <w:t xml:space="preserve">, в том числе </w:t>
      </w:r>
      <w:r w:rsidRPr="00ED42C1">
        <w:rPr>
          <w:rFonts w:ascii="Times New Roman" w:hAnsi="Times New Roman" w:cs="Times New Roman"/>
        </w:rPr>
        <w:t>трудоспособного возраста</w:t>
      </w:r>
      <w:r w:rsidR="00473176" w:rsidRPr="00ED42C1">
        <w:rPr>
          <w:rFonts w:ascii="Times New Roman" w:hAnsi="Times New Roman" w:cs="Times New Roman"/>
        </w:rPr>
        <w:t>.</w:t>
      </w:r>
      <w:r w:rsidR="00D066A9" w:rsidRPr="00ED42C1">
        <w:rPr>
          <w:rFonts w:ascii="Times New Roman" w:hAnsi="Times New Roman" w:cs="Times New Roman"/>
        </w:rPr>
        <w:t xml:space="preserve"> </w:t>
      </w:r>
      <w:r w:rsidR="00473176" w:rsidRPr="00ED42C1">
        <w:rPr>
          <w:rFonts w:ascii="Times New Roman" w:hAnsi="Times New Roman" w:cs="Times New Roman"/>
        </w:rPr>
        <w:t>Так, например на 01 января 20</w:t>
      </w:r>
      <w:r w:rsidR="00F1471F" w:rsidRPr="00ED42C1">
        <w:rPr>
          <w:rFonts w:ascii="Times New Roman" w:hAnsi="Times New Roman" w:cs="Times New Roman"/>
        </w:rPr>
        <w:t>18</w:t>
      </w:r>
      <w:r w:rsidR="00473176" w:rsidRPr="00ED42C1">
        <w:rPr>
          <w:rFonts w:ascii="Times New Roman" w:hAnsi="Times New Roman" w:cs="Times New Roman"/>
        </w:rPr>
        <w:t xml:space="preserve"> года численность населения составляла </w:t>
      </w:r>
      <w:r w:rsidR="00C60C48" w:rsidRPr="00ED42C1">
        <w:rPr>
          <w:rFonts w:ascii="Times New Roman" w:hAnsi="Times New Roman" w:cs="Times New Roman"/>
        </w:rPr>
        <w:t>31737</w:t>
      </w:r>
      <w:r w:rsidR="00473176" w:rsidRPr="00ED42C1">
        <w:rPr>
          <w:rFonts w:ascii="Times New Roman" w:hAnsi="Times New Roman" w:cs="Times New Roman"/>
        </w:rPr>
        <w:t xml:space="preserve"> человек, </w:t>
      </w:r>
      <w:r w:rsidRPr="00ED42C1">
        <w:rPr>
          <w:rFonts w:ascii="Times New Roman" w:hAnsi="Times New Roman" w:cs="Times New Roman"/>
        </w:rPr>
        <w:t>на 1 января 20</w:t>
      </w:r>
      <w:r w:rsidR="00F1471F" w:rsidRPr="00ED42C1">
        <w:rPr>
          <w:rFonts w:ascii="Times New Roman" w:hAnsi="Times New Roman" w:cs="Times New Roman"/>
        </w:rPr>
        <w:t>2</w:t>
      </w:r>
      <w:r w:rsidR="00D066A9" w:rsidRPr="00ED42C1">
        <w:rPr>
          <w:rFonts w:ascii="Times New Roman" w:hAnsi="Times New Roman" w:cs="Times New Roman"/>
        </w:rPr>
        <w:t>3</w:t>
      </w:r>
      <w:r w:rsidRPr="00ED42C1">
        <w:rPr>
          <w:rFonts w:ascii="Times New Roman" w:hAnsi="Times New Roman" w:cs="Times New Roman"/>
        </w:rPr>
        <w:t> г.</w:t>
      </w:r>
      <w:r w:rsidR="00473176" w:rsidRPr="00ED42C1">
        <w:rPr>
          <w:rFonts w:ascii="Times New Roman" w:hAnsi="Times New Roman" w:cs="Times New Roman"/>
        </w:rPr>
        <w:t xml:space="preserve"> - </w:t>
      </w:r>
      <w:r w:rsidR="00512942" w:rsidRPr="00ED42C1">
        <w:rPr>
          <w:rFonts w:ascii="Times New Roman" w:hAnsi="Times New Roman" w:cs="Times New Roman"/>
        </w:rPr>
        <w:t>2</w:t>
      </w:r>
      <w:r w:rsidR="00D066A9" w:rsidRPr="00ED42C1">
        <w:rPr>
          <w:rFonts w:ascii="Times New Roman" w:hAnsi="Times New Roman" w:cs="Times New Roman"/>
        </w:rPr>
        <w:t>8773</w:t>
      </w:r>
      <w:r w:rsidRPr="00ED42C1">
        <w:rPr>
          <w:rFonts w:ascii="Times New Roman" w:hAnsi="Times New Roman" w:cs="Times New Roman"/>
        </w:rPr>
        <w:t xml:space="preserve"> человек</w:t>
      </w:r>
      <w:r w:rsidR="00473176" w:rsidRPr="00ED42C1">
        <w:rPr>
          <w:rFonts w:ascii="Times New Roman" w:hAnsi="Times New Roman" w:cs="Times New Roman"/>
        </w:rPr>
        <w:t xml:space="preserve">, снижение за последние </w:t>
      </w:r>
      <w:r w:rsidR="00D066A9" w:rsidRPr="00ED42C1">
        <w:rPr>
          <w:rFonts w:ascii="Times New Roman" w:hAnsi="Times New Roman" w:cs="Times New Roman"/>
        </w:rPr>
        <w:t>6</w:t>
      </w:r>
      <w:r w:rsidR="00473176" w:rsidRPr="00ED42C1">
        <w:rPr>
          <w:rFonts w:ascii="Times New Roman" w:hAnsi="Times New Roman" w:cs="Times New Roman"/>
        </w:rPr>
        <w:t xml:space="preserve"> лет составило </w:t>
      </w:r>
      <w:r w:rsidR="00D066A9" w:rsidRPr="00ED42C1">
        <w:rPr>
          <w:rFonts w:ascii="Times New Roman" w:hAnsi="Times New Roman" w:cs="Times New Roman"/>
        </w:rPr>
        <w:t>9</w:t>
      </w:r>
      <w:r w:rsidR="00C60C48" w:rsidRPr="00ED42C1">
        <w:rPr>
          <w:rFonts w:ascii="Times New Roman" w:hAnsi="Times New Roman" w:cs="Times New Roman"/>
        </w:rPr>
        <w:t>,</w:t>
      </w:r>
      <w:r w:rsidR="00D066A9" w:rsidRPr="00ED42C1">
        <w:rPr>
          <w:rFonts w:ascii="Times New Roman" w:hAnsi="Times New Roman" w:cs="Times New Roman"/>
        </w:rPr>
        <w:t>3</w:t>
      </w:r>
      <w:r w:rsidR="00473176" w:rsidRPr="00ED42C1">
        <w:rPr>
          <w:rFonts w:ascii="Times New Roman" w:hAnsi="Times New Roman" w:cs="Times New Roman"/>
        </w:rPr>
        <w:t xml:space="preserve">% или на </w:t>
      </w:r>
      <w:r w:rsidR="00D066A9" w:rsidRPr="00ED42C1">
        <w:rPr>
          <w:rFonts w:ascii="Times New Roman" w:hAnsi="Times New Roman" w:cs="Times New Roman"/>
        </w:rPr>
        <w:t>2964</w:t>
      </w:r>
      <w:r w:rsidR="00473176" w:rsidRPr="00ED42C1">
        <w:rPr>
          <w:rFonts w:ascii="Times New Roman" w:hAnsi="Times New Roman" w:cs="Times New Roman"/>
        </w:rPr>
        <w:t xml:space="preserve"> человека</w:t>
      </w:r>
      <w:r w:rsidRPr="00ED42C1">
        <w:rPr>
          <w:rFonts w:ascii="Times New Roman" w:hAnsi="Times New Roman" w:cs="Times New Roman"/>
        </w:rPr>
        <w:t>;</w:t>
      </w:r>
    </w:p>
    <w:p w:rsidR="009A610C"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rsidR="00E614CB" w:rsidRPr="00ED42C1" w:rsidRDefault="00E614CB"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Вурнарский </w:t>
      </w:r>
      <w:r w:rsidR="005320E7" w:rsidRPr="00ED42C1">
        <w:rPr>
          <w:rFonts w:ascii="Times New Roman" w:hAnsi="Times New Roman" w:cs="Times New Roman"/>
        </w:rPr>
        <w:t>муниципальный округ</w:t>
      </w:r>
      <w:r w:rsidRPr="00ED42C1">
        <w:rPr>
          <w:rFonts w:ascii="Times New Roman" w:hAnsi="Times New Roman" w:cs="Times New Roman"/>
        </w:rPr>
        <w:t xml:space="preserve"> является зоной рискованного земледелия с высокой изменчивостью климата;</w:t>
      </w:r>
    </w:p>
    <w:p w:rsidR="00A650F5"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и инновационных проектов</w:t>
      </w:r>
      <w:r w:rsidR="00A650F5" w:rsidRPr="00ED42C1">
        <w:rPr>
          <w:rFonts w:ascii="Times New Roman" w:hAnsi="Times New Roman" w:cs="Times New Roman"/>
          <w:sz w:val="24"/>
          <w:szCs w:val="24"/>
        </w:rPr>
        <w:t>. Самыми востребованными среди молодежи являются образовательные организации высшего образования г.г. Чебоксары, Москвы, Казани, Нижнего Новгорода, после обучения</w:t>
      </w:r>
      <w:r w:rsidR="00834AC3" w:rsidRPr="00ED42C1">
        <w:rPr>
          <w:rFonts w:ascii="Times New Roman" w:hAnsi="Times New Roman" w:cs="Times New Roman"/>
          <w:sz w:val="24"/>
          <w:szCs w:val="24"/>
        </w:rPr>
        <w:t>,</w:t>
      </w:r>
      <w:r w:rsidR="00A650F5" w:rsidRPr="00ED42C1">
        <w:rPr>
          <w:rFonts w:ascii="Times New Roman" w:hAnsi="Times New Roman" w:cs="Times New Roman"/>
          <w:sz w:val="24"/>
          <w:szCs w:val="24"/>
        </w:rPr>
        <w:t xml:space="preserve"> в которых юноши и девушки зачастую не возвращаются в </w:t>
      </w:r>
      <w:r w:rsidR="00834AC3" w:rsidRPr="00ED42C1">
        <w:rPr>
          <w:rFonts w:ascii="Times New Roman" w:hAnsi="Times New Roman" w:cs="Times New Roman"/>
          <w:sz w:val="24"/>
          <w:szCs w:val="24"/>
        </w:rPr>
        <w:t>Вурнарский</w:t>
      </w:r>
      <w:r w:rsidR="002953A5" w:rsidRPr="00ED42C1">
        <w:rPr>
          <w:rFonts w:ascii="Times New Roman" w:hAnsi="Times New Roman" w:cs="Times New Roman"/>
          <w:sz w:val="24"/>
          <w:szCs w:val="24"/>
        </w:rPr>
        <w:t xml:space="preserve"> </w:t>
      </w:r>
      <w:r w:rsidR="000E541A" w:rsidRPr="00ED42C1">
        <w:rPr>
          <w:rFonts w:ascii="Times New Roman" w:hAnsi="Times New Roman" w:cs="Times New Roman"/>
          <w:sz w:val="24"/>
          <w:szCs w:val="24"/>
        </w:rPr>
        <w:t>муниципальный округ</w:t>
      </w:r>
      <w:r w:rsidR="00A650F5"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Социальные факторы: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усиление процессов урбанизации, а также миграции в регионы России с развитой экономикой, повышение мобильности населения;</w:t>
      </w:r>
    </w:p>
    <w:p w:rsidR="00834AC3"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сокращение численности жителей, вступающих в категорию трудоспособного населения, в результате низкой рождаемости в 1990-е годы и высокие темпы выбытия из трудоспособного возраста поколения, </w:t>
      </w:r>
      <w:r w:rsidR="00FA58E1" w:rsidRPr="00ED42C1">
        <w:rPr>
          <w:rFonts w:ascii="Times New Roman" w:hAnsi="Times New Roman" w:cs="Times New Roman"/>
          <w:sz w:val="24"/>
          <w:szCs w:val="24"/>
        </w:rPr>
        <w:t>рожденного в послевоенное время</w:t>
      </w:r>
      <w:r w:rsidR="00834AC3" w:rsidRPr="00ED42C1">
        <w:rPr>
          <w:rFonts w:ascii="Times New Roman" w:hAnsi="Times New Roman" w:cs="Times New Roman"/>
          <w:sz w:val="24"/>
          <w:szCs w:val="24"/>
        </w:rPr>
        <w:t>. По прогнозным данным Федеральной службы государственной статистики (по среднему варианту прогноза), тенденция сокращения численности населения в трудоспособном возрасте по России сохранится вплоть до 2030 года, в т.ч. по Чувашии и Вурнарскому</w:t>
      </w:r>
      <w:r w:rsidR="002953A5" w:rsidRPr="00ED42C1">
        <w:rPr>
          <w:rFonts w:ascii="Times New Roman" w:hAnsi="Times New Roman" w:cs="Times New Roman"/>
          <w:sz w:val="24"/>
          <w:szCs w:val="24"/>
        </w:rPr>
        <w:t xml:space="preserve"> </w:t>
      </w:r>
      <w:r w:rsidR="005148D2" w:rsidRPr="00ED42C1">
        <w:rPr>
          <w:rFonts w:ascii="Times New Roman" w:hAnsi="Times New Roman" w:cs="Times New Roman"/>
          <w:sz w:val="24"/>
          <w:szCs w:val="24"/>
        </w:rPr>
        <w:t>муниципальному округу</w:t>
      </w:r>
      <w:r w:rsidR="00834AC3"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слабое вовлечение в процесс внедрения международных стандартов качества организаций сферы услуг, образования, здравоохранения, строительного комплекса, культуры;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Комплексный анализ позволил также оценить стратегический потенциал</w:t>
      </w:r>
      <w:r w:rsidR="002D5268"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выявить сильные и слабые конкурентные позиции. Перспективы развития республики находятся в зависимости как от внешних, так и от внутренних факторов.</w:t>
      </w:r>
    </w:p>
    <w:p w:rsidR="005C6B66" w:rsidRPr="00ED42C1" w:rsidRDefault="005C6B66" w:rsidP="00ED42C1">
      <w:pPr>
        <w:tabs>
          <w:tab w:val="right" w:leader="dot" w:pos="9923"/>
        </w:tabs>
        <w:ind w:firstLine="567"/>
        <w:rPr>
          <w:rFonts w:ascii="Times New Roman" w:hAnsi="Times New Roman" w:cs="Times New Roman"/>
        </w:rPr>
      </w:pPr>
    </w:p>
    <w:p w:rsidR="00575645" w:rsidRPr="00ED42C1" w:rsidRDefault="00575645" w:rsidP="00ED42C1">
      <w:pPr>
        <w:tabs>
          <w:tab w:val="left" w:pos="-180"/>
          <w:tab w:val="right" w:leader="dot" w:pos="9923"/>
        </w:tabs>
        <w:ind w:firstLine="567"/>
        <w:jc w:val="center"/>
        <w:rPr>
          <w:rFonts w:ascii="Times New Roman" w:hAnsi="Times New Roman" w:cs="Times New Roman"/>
        </w:rPr>
      </w:pPr>
      <w:bookmarkStart w:id="16" w:name="sub_1402"/>
      <w:r w:rsidRPr="00ED42C1">
        <w:rPr>
          <w:rFonts w:ascii="Times New Roman" w:hAnsi="Times New Roman" w:cs="Times New Roman"/>
          <w:b/>
          <w:bCs/>
          <w:lang w:val="en-US"/>
        </w:rPr>
        <w:t>SWOT</w:t>
      </w:r>
      <w:r w:rsidRPr="00ED42C1">
        <w:rPr>
          <w:rFonts w:ascii="Times New Roman" w:hAnsi="Times New Roman" w:cs="Times New Roman"/>
          <w:b/>
          <w:bCs/>
        </w:rPr>
        <w:t xml:space="preserve">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ED42C1" w:rsidRPr="00ED42C1" w:rsidTr="00BE11C1">
        <w:tc>
          <w:tcPr>
            <w:tcW w:w="4785" w:type="dxa"/>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p>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Сильные стороны</w:t>
            </w:r>
          </w:p>
          <w:p w:rsidR="00575645" w:rsidRPr="00ED42C1" w:rsidRDefault="00575645" w:rsidP="00ED42C1">
            <w:pPr>
              <w:tabs>
                <w:tab w:val="left" w:pos="0"/>
                <w:tab w:val="right" w:leader="dot" w:pos="9923"/>
              </w:tabs>
              <w:ind w:firstLine="567"/>
              <w:jc w:val="center"/>
              <w:rPr>
                <w:rFonts w:ascii="Times New Roman" w:hAnsi="Times New Roman" w:cs="Times New Roman"/>
                <w:b/>
                <w:bCs/>
              </w:rPr>
            </w:pPr>
          </w:p>
        </w:tc>
        <w:tc>
          <w:tcPr>
            <w:tcW w:w="4785" w:type="dxa"/>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p>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Слабые стороны</w:t>
            </w:r>
          </w:p>
        </w:tc>
      </w:tr>
      <w:tr w:rsidR="00041290" w:rsidRPr="00ED42C1" w:rsidTr="00BE11C1">
        <w:tc>
          <w:tcPr>
            <w:tcW w:w="4785" w:type="dxa"/>
            <w:tcBorders>
              <w:bottom w:val="nil"/>
            </w:tcBorders>
          </w:tcPr>
          <w:p w:rsidR="00575645" w:rsidRPr="00ED42C1" w:rsidRDefault="00575645" w:rsidP="00ED42C1">
            <w:pPr>
              <w:pStyle w:val="21"/>
              <w:tabs>
                <w:tab w:val="right" w:leader="dot" w:pos="9923"/>
              </w:tabs>
              <w:ind w:firstLine="567"/>
            </w:pPr>
            <w:r w:rsidRPr="00ED42C1">
              <w:t xml:space="preserve">Удобное </w:t>
            </w:r>
            <w:r w:rsidR="00441BB8" w:rsidRPr="00ED42C1">
              <w:t xml:space="preserve">экономико - </w:t>
            </w:r>
            <w:r w:rsidRPr="00ED42C1">
              <w:t>географическое положение</w:t>
            </w:r>
            <w:r w:rsidR="002953A5" w:rsidRPr="00ED42C1">
              <w:t xml:space="preserve"> </w:t>
            </w:r>
            <w:r w:rsidR="008F38FD" w:rsidRPr="00ED42C1">
              <w:t>муниципального округа</w:t>
            </w:r>
            <w:r w:rsidRPr="00ED42C1">
              <w:t xml:space="preserve">, близость к столице Чувашской  Республики г. Чебоксары и  автомобильным магистралям. Наличие железной дороги, наличие двух автомобильных узлов (Вурнары и Калинино); высокая плотность автодорог с твердым покрытием; удобная автодорожная связь </w:t>
            </w:r>
            <w:r w:rsidR="008F38FD" w:rsidRPr="00ED42C1">
              <w:t>муниципального округа</w:t>
            </w:r>
            <w:r w:rsidRPr="00ED42C1">
              <w:t xml:space="preserve"> по кратчайшим направлениям со всеми </w:t>
            </w:r>
            <w:r w:rsidR="008F38FD" w:rsidRPr="00ED42C1">
              <w:lastRenderedPageBreak/>
              <w:t>муниципального округа</w:t>
            </w:r>
            <w:r w:rsidRPr="00ED42C1">
              <w:t xml:space="preserve">ми республики; железнодорожная магистраль Москва-Арзамас-Канаш-Казань; </w:t>
            </w:r>
          </w:p>
        </w:tc>
        <w:tc>
          <w:tcPr>
            <w:tcW w:w="4785" w:type="dxa"/>
            <w:tcBorders>
              <w:bottom w:val="nil"/>
            </w:tcBorders>
          </w:tcPr>
          <w:p w:rsidR="00575645" w:rsidRPr="00ED42C1" w:rsidRDefault="00575645" w:rsidP="00ED42C1">
            <w:pPr>
              <w:pStyle w:val="oaenoniinee"/>
              <w:tabs>
                <w:tab w:val="right" w:leader="dot" w:pos="9923"/>
              </w:tabs>
              <w:ind w:firstLine="567"/>
              <w:rPr>
                <w:bCs/>
                <w:szCs w:val="24"/>
              </w:rPr>
            </w:pPr>
            <w:r w:rsidRPr="00ED42C1">
              <w:rPr>
                <w:bCs/>
                <w:szCs w:val="24"/>
              </w:rPr>
              <w:lastRenderedPageBreak/>
              <w:t>Недостаточная материально-техническая и сырьевая базы агропромышленного комплекса. Снижение плодородия почв.</w:t>
            </w:r>
          </w:p>
          <w:p w:rsidR="00575645" w:rsidRPr="00ED42C1" w:rsidRDefault="00575645" w:rsidP="00ED42C1">
            <w:pPr>
              <w:pStyle w:val="oaenoniinee"/>
              <w:tabs>
                <w:tab w:val="right" w:leader="dot" w:pos="9923"/>
              </w:tabs>
              <w:ind w:firstLine="567"/>
              <w:rPr>
                <w:bCs/>
                <w:szCs w:val="24"/>
              </w:rPr>
            </w:pPr>
            <w:r w:rsidRPr="00ED42C1">
              <w:rPr>
                <w:bCs/>
                <w:szCs w:val="24"/>
              </w:rPr>
              <w:t xml:space="preserve">Концентрация промышленности в </w:t>
            </w:r>
            <w:r w:rsidR="006F55D9" w:rsidRPr="00ED42C1">
              <w:rPr>
                <w:bCs/>
                <w:szCs w:val="24"/>
              </w:rPr>
              <w:t>поселке Вурнары</w:t>
            </w:r>
            <w:r w:rsidRPr="00ED42C1">
              <w:rPr>
                <w:bCs/>
                <w:szCs w:val="24"/>
              </w:rPr>
              <w:t>.</w:t>
            </w:r>
          </w:p>
          <w:p w:rsidR="000A625F" w:rsidRPr="00ED42C1" w:rsidRDefault="000A625F"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Ограниченность минерально-сырьевых ресурсов, отсутствие стратегических видов полезных ископаемых.</w:t>
            </w:r>
          </w:p>
          <w:p w:rsidR="000A625F" w:rsidRPr="00ED42C1" w:rsidRDefault="000A625F"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Дотационность</w:t>
            </w:r>
            <w:r w:rsidR="002953A5" w:rsidRPr="00ED42C1">
              <w:rPr>
                <w:rFonts w:ascii="Times New Roman" w:hAnsi="Times New Roman" w:cs="Times New Roman"/>
              </w:rPr>
              <w:t xml:space="preserve"> </w:t>
            </w:r>
            <w:r w:rsidR="008F38FD" w:rsidRPr="00ED42C1">
              <w:rPr>
                <w:rFonts w:ascii="Times New Roman" w:hAnsi="Times New Roman" w:cs="Times New Roman"/>
              </w:rPr>
              <w:t>муниципального округа</w:t>
            </w:r>
            <w:r w:rsidRPr="00ED42C1">
              <w:rPr>
                <w:rFonts w:ascii="Times New Roman" w:hAnsi="Times New Roman" w:cs="Times New Roman"/>
              </w:rPr>
              <w:t>, зависимость от</w:t>
            </w:r>
          </w:p>
          <w:p w:rsidR="00575645" w:rsidRPr="00ED42C1" w:rsidRDefault="000A625F" w:rsidP="00ED42C1">
            <w:pPr>
              <w:pStyle w:val="oaenoniinee"/>
              <w:tabs>
                <w:tab w:val="right" w:leader="dot" w:pos="9923"/>
              </w:tabs>
              <w:ind w:firstLine="567"/>
              <w:rPr>
                <w:bCs/>
                <w:szCs w:val="24"/>
              </w:rPr>
            </w:pPr>
            <w:r w:rsidRPr="00ED42C1">
              <w:rPr>
                <w:szCs w:val="24"/>
              </w:rPr>
              <w:t>финансовой поддержки из республиканского бюджета.</w:t>
            </w: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highlight w:val="yellow"/>
              </w:rPr>
            </w:pPr>
          </w:p>
        </w:tc>
        <w:tc>
          <w:tcPr>
            <w:tcW w:w="4785" w:type="dxa"/>
            <w:tcBorders>
              <w:top w:val="nil"/>
              <w:bottom w:val="nil"/>
            </w:tcBorders>
          </w:tcPr>
          <w:p w:rsidR="00575645" w:rsidRPr="00ED42C1" w:rsidRDefault="00575645" w:rsidP="00ED42C1">
            <w:pPr>
              <w:pStyle w:val="oaenoniinee"/>
              <w:tabs>
                <w:tab w:val="right" w:leader="dot" w:pos="9923"/>
              </w:tabs>
              <w:ind w:firstLine="567"/>
              <w:rPr>
                <w:bCs/>
                <w:szCs w:val="24"/>
              </w:rPr>
            </w:pPr>
            <w:r w:rsidRPr="00ED42C1">
              <w:rPr>
                <w:bCs/>
                <w:szCs w:val="24"/>
              </w:rPr>
              <w:t xml:space="preserve">Отрицательный естественный прирост населения, отток населения в трудоспособном возрасте, неблагоприятная демографическая структура. Значительная скрытая безработица.  </w:t>
            </w:r>
          </w:p>
          <w:p w:rsidR="00575645" w:rsidRPr="00ED42C1" w:rsidRDefault="00575645" w:rsidP="00ED42C1">
            <w:pPr>
              <w:pStyle w:val="oaenoniinee"/>
              <w:tabs>
                <w:tab w:val="right" w:leader="dot" w:pos="9923"/>
              </w:tabs>
              <w:ind w:firstLine="567"/>
              <w:rPr>
                <w:bCs/>
                <w:szCs w:val="24"/>
              </w:rPr>
            </w:pP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предприятий по переработке продукции сельского хозяйства (мясо, молоко).</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Развитое производство химических средств защиты растений.</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Наличие производственных площадей, возможных для  развития экономики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высокоплодородных земельных участков.</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экологически чистых территорий.</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Рекреационный потенциал территории.  </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Низкая степень обеспеченности объектами инженерной инфраструктуры; значительный  износ инженерного оборудования; низкий уровень жилищной обеспеченности.</w:t>
            </w:r>
          </w:p>
          <w:p w:rsidR="00575645" w:rsidRPr="00ED42C1" w:rsidRDefault="00575645" w:rsidP="00ED42C1">
            <w:pPr>
              <w:tabs>
                <w:tab w:val="right" w:leader="dot" w:pos="9923"/>
              </w:tabs>
              <w:ind w:firstLine="567"/>
              <w:rPr>
                <w:rStyle w:val="ad"/>
                <w:rFonts w:cs="Times New Roman"/>
                <w:bCs/>
              </w:rPr>
            </w:pPr>
          </w:p>
        </w:tc>
      </w:tr>
      <w:tr w:rsidR="00ED42C1"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Развитая инженерная инфраструктура.</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Обеспеченность электроэнергией, устойчивое газоснабжение всех населенных пунктов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Наличие магистрального газопровода, позволяющего обеспечить полную газификацию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Слабое развитие учреждений бытового и коммунального обслуживания; недостаточное  развитие социальной инфраструктуры в сельской местности</w:t>
            </w:r>
          </w:p>
        </w:tc>
      </w:tr>
      <w:tr w:rsidR="00041290" w:rsidRPr="00ED42C1" w:rsidTr="00BE11C1">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Высокая обеспеченность общеобразовательными, детскими, дошкольными учреждениями, а также учреждениями  культуры и медицины.</w:t>
            </w:r>
          </w:p>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средних специальных учебных заведений.</w:t>
            </w:r>
          </w:p>
          <w:p w:rsidR="00575645" w:rsidRPr="00ED42C1" w:rsidRDefault="00575645" w:rsidP="00ED42C1">
            <w:pPr>
              <w:tabs>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pStyle w:val="21"/>
              <w:tabs>
                <w:tab w:val="right" w:leader="dot" w:pos="9923"/>
              </w:tabs>
              <w:ind w:firstLine="567"/>
            </w:pPr>
            <w:r w:rsidRPr="00ED42C1">
              <w:t>Отсутствие очистных сооружений, соответствующих действующим  санитарным нормам.</w:t>
            </w:r>
          </w:p>
          <w:p w:rsidR="00575645" w:rsidRPr="00ED42C1" w:rsidRDefault="00575645" w:rsidP="00ED42C1">
            <w:pPr>
              <w:pStyle w:val="21"/>
              <w:tabs>
                <w:tab w:val="right" w:leader="dot" w:pos="9923"/>
              </w:tabs>
              <w:ind w:firstLine="567"/>
            </w:pPr>
            <w:r w:rsidRPr="00ED42C1">
              <w:t xml:space="preserve">Низкая обеспеченность населения </w:t>
            </w:r>
            <w:r w:rsidR="008F38FD" w:rsidRPr="00ED42C1">
              <w:t>муниципального округа</w:t>
            </w:r>
            <w:r w:rsidRPr="00ED42C1">
              <w:t xml:space="preserve"> водой нормативного качества. </w:t>
            </w:r>
          </w:p>
          <w:p w:rsidR="00575645" w:rsidRPr="00ED42C1" w:rsidRDefault="00575645" w:rsidP="00ED42C1">
            <w:pPr>
              <w:pStyle w:val="ac"/>
              <w:tabs>
                <w:tab w:val="clear" w:pos="4677"/>
                <w:tab w:val="clear" w:pos="9355"/>
                <w:tab w:val="right" w:leader="dot" w:pos="9923"/>
              </w:tabs>
              <w:ind w:firstLine="567"/>
            </w:pPr>
          </w:p>
        </w:tc>
      </w:tr>
      <w:tr w:rsidR="00041290" w:rsidRPr="00ED42C1" w:rsidTr="00BE11C1">
        <w:tc>
          <w:tcPr>
            <w:tcW w:w="4785" w:type="dxa"/>
            <w:tcBorders>
              <w:top w:val="nil"/>
              <w:bottom w:val="nil"/>
            </w:tcBorders>
          </w:tcPr>
          <w:p w:rsidR="00575645" w:rsidRPr="00ED42C1" w:rsidRDefault="00575645" w:rsidP="00ED42C1">
            <w:pPr>
              <w:tabs>
                <w:tab w:val="left" w:pos="0"/>
                <w:tab w:val="right" w:leader="dot" w:pos="9923"/>
              </w:tabs>
              <w:ind w:firstLine="567"/>
              <w:rPr>
                <w:rFonts w:ascii="Times New Roman" w:hAnsi="Times New Roman" w:cs="Times New Roman"/>
              </w:rPr>
            </w:pPr>
            <w:r w:rsidRPr="00ED42C1">
              <w:rPr>
                <w:rFonts w:ascii="Times New Roman" w:hAnsi="Times New Roman" w:cs="Times New Roman"/>
              </w:rPr>
              <w:t>Устойчивый  экономический рост на протяжении последних лет.</w:t>
            </w:r>
          </w:p>
        </w:tc>
        <w:tc>
          <w:tcPr>
            <w:tcW w:w="4785" w:type="dxa"/>
            <w:tcBorders>
              <w:top w:val="nil"/>
              <w:bottom w:val="nil"/>
            </w:tcBorders>
          </w:tcPr>
          <w:p w:rsidR="00575645" w:rsidRPr="00ED42C1" w:rsidRDefault="00575645" w:rsidP="00ED42C1">
            <w:pPr>
              <w:tabs>
                <w:tab w:val="right" w:leader="dot" w:pos="9923"/>
              </w:tabs>
              <w:ind w:firstLine="567"/>
              <w:rPr>
                <w:rStyle w:val="ad"/>
                <w:rFonts w:cs="Times New Roman"/>
                <w:bCs/>
              </w:rPr>
            </w:pPr>
            <w:r w:rsidRPr="00ED42C1">
              <w:rPr>
                <w:rStyle w:val="ad"/>
                <w:rFonts w:cs="Times New Roman"/>
                <w:bCs/>
              </w:rPr>
              <w:t>Недостаточная бюджетная обеспеченность</w:t>
            </w:r>
          </w:p>
        </w:tc>
      </w:tr>
      <w:tr w:rsidR="00041290" w:rsidRPr="00ED42C1" w:rsidTr="00BE11C1">
        <w:tc>
          <w:tcPr>
            <w:tcW w:w="4785" w:type="dxa"/>
            <w:tcBorders>
              <w:top w:val="nil"/>
              <w:bottom w:val="nil"/>
            </w:tcBorders>
          </w:tcPr>
          <w:p w:rsidR="00575645" w:rsidRPr="00ED42C1" w:rsidRDefault="00575645" w:rsidP="00ED42C1">
            <w:pPr>
              <w:tabs>
                <w:tab w:val="left" w:pos="0"/>
                <w:tab w:val="right" w:leader="dot" w:pos="9923"/>
              </w:tabs>
              <w:ind w:firstLine="567"/>
              <w:rPr>
                <w:rFonts w:ascii="Times New Roman" w:hAnsi="Times New Roman" w:cs="Times New Roman"/>
              </w:rPr>
            </w:pPr>
          </w:p>
        </w:tc>
        <w:tc>
          <w:tcPr>
            <w:tcW w:w="4785" w:type="dxa"/>
            <w:tcBorders>
              <w:top w:val="nil"/>
              <w:bottom w:val="nil"/>
            </w:tcBorders>
          </w:tcPr>
          <w:p w:rsidR="00575645" w:rsidRPr="00ED42C1" w:rsidRDefault="00575645"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Неразвитость инфраструктуры инновационной деятельности</w:t>
            </w:r>
          </w:p>
        </w:tc>
      </w:tr>
      <w:tr w:rsidR="00575645" w:rsidRPr="00ED42C1" w:rsidTr="00BE11C1">
        <w:tc>
          <w:tcPr>
            <w:tcW w:w="4785" w:type="dxa"/>
            <w:tcBorders>
              <w:top w:val="nil"/>
            </w:tcBorders>
          </w:tcPr>
          <w:p w:rsidR="00575645" w:rsidRPr="00ED42C1" w:rsidRDefault="00575645" w:rsidP="00ED42C1">
            <w:pPr>
              <w:tabs>
                <w:tab w:val="left" w:pos="0"/>
                <w:tab w:val="right" w:leader="dot" w:pos="9923"/>
              </w:tabs>
              <w:ind w:firstLine="567"/>
              <w:rPr>
                <w:rFonts w:ascii="Times New Roman" w:hAnsi="Times New Roman" w:cs="Times New Roman"/>
              </w:rPr>
            </w:pPr>
          </w:p>
        </w:tc>
        <w:tc>
          <w:tcPr>
            <w:tcW w:w="4785" w:type="dxa"/>
            <w:tcBorders>
              <w:top w:val="nil"/>
            </w:tcBorders>
          </w:tcPr>
          <w:p w:rsidR="00575645" w:rsidRPr="00ED42C1" w:rsidRDefault="00575645" w:rsidP="00ED42C1">
            <w:pPr>
              <w:tabs>
                <w:tab w:val="right" w:leader="dot" w:pos="9923"/>
              </w:tabs>
              <w:ind w:firstLine="567"/>
              <w:rPr>
                <w:rFonts w:ascii="Times New Roman" w:hAnsi="Times New Roman" w:cs="Times New Roman"/>
              </w:rPr>
            </w:pPr>
          </w:p>
        </w:tc>
      </w:tr>
      <w:tr w:rsidR="00ED42C1" w:rsidRPr="00ED42C1" w:rsidTr="00FE1A50">
        <w:tc>
          <w:tcPr>
            <w:tcW w:w="4785" w:type="dxa"/>
            <w:vAlign w:val="center"/>
          </w:tcPr>
          <w:p w:rsidR="00575645" w:rsidRPr="00ED42C1" w:rsidRDefault="00575645" w:rsidP="00ED42C1">
            <w:pPr>
              <w:pStyle w:val="1"/>
              <w:tabs>
                <w:tab w:val="left" w:pos="0"/>
                <w:tab w:val="right" w:leader="dot" w:pos="9923"/>
              </w:tabs>
              <w:ind w:firstLine="567"/>
              <w:rPr>
                <w:rFonts w:ascii="Times New Roman" w:hAnsi="Times New Roman" w:cs="Times New Roman"/>
                <w:b w:val="0"/>
                <w:bCs w:val="0"/>
                <w:color w:val="auto"/>
              </w:rPr>
            </w:pPr>
            <w:bookmarkStart w:id="17" w:name="_Toc1735066"/>
            <w:r w:rsidRPr="00ED42C1">
              <w:rPr>
                <w:rFonts w:ascii="Times New Roman" w:hAnsi="Times New Roman" w:cs="Times New Roman"/>
                <w:color w:val="auto"/>
              </w:rPr>
              <w:t>Возможности</w:t>
            </w:r>
            <w:bookmarkEnd w:id="17"/>
          </w:p>
        </w:tc>
        <w:tc>
          <w:tcPr>
            <w:tcW w:w="4785" w:type="dxa"/>
            <w:vAlign w:val="center"/>
          </w:tcPr>
          <w:p w:rsidR="00575645" w:rsidRPr="00ED42C1" w:rsidRDefault="00575645" w:rsidP="00ED42C1">
            <w:pPr>
              <w:tabs>
                <w:tab w:val="left" w:pos="0"/>
                <w:tab w:val="right" w:leader="dot" w:pos="9923"/>
              </w:tabs>
              <w:ind w:firstLine="567"/>
              <w:jc w:val="center"/>
              <w:rPr>
                <w:rFonts w:ascii="Times New Roman" w:hAnsi="Times New Roman" w:cs="Times New Roman"/>
                <w:b/>
                <w:bCs/>
              </w:rPr>
            </w:pPr>
            <w:r w:rsidRPr="00ED42C1">
              <w:rPr>
                <w:rFonts w:ascii="Times New Roman" w:hAnsi="Times New Roman" w:cs="Times New Roman"/>
                <w:b/>
                <w:bCs/>
              </w:rPr>
              <w:t>Угрозы</w:t>
            </w:r>
          </w:p>
        </w:tc>
      </w:tr>
      <w:tr w:rsidR="004F73E6" w:rsidRPr="00ED42C1" w:rsidTr="00BE11C1">
        <w:tc>
          <w:tcPr>
            <w:tcW w:w="4785" w:type="dxa"/>
            <w:tcBorders>
              <w:bottom w:val="nil"/>
            </w:tcBorders>
          </w:tcPr>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 ведущих мировых брендов;</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перспективы создания </w:t>
            </w:r>
            <w:r w:rsidRPr="00ED42C1">
              <w:rPr>
                <w:rFonts w:ascii="Times New Roman" w:hAnsi="Times New Roman" w:cs="Times New Roman"/>
              </w:rPr>
              <w:lastRenderedPageBreak/>
              <w:t>инновационных высокотехнологичных кластеров, новых материалов, новых технологий;</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выход продукции предприятий Вурнарского муниципального округа на внешние рынки;</w:t>
            </w:r>
          </w:p>
          <w:p w:rsidR="004F73E6" w:rsidRPr="00ED42C1" w:rsidRDefault="000B0FEE" w:rsidP="00ED42C1">
            <w:pPr>
              <w:pStyle w:val="oaenoniinee"/>
              <w:tabs>
                <w:tab w:val="right" w:leader="dot" w:pos="9923"/>
              </w:tabs>
              <w:ind w:firstLine="567"/>
              <w:rPr>
                <w:szCs w:val="24"/>
              </w:rPr>
            </w:pPr>
            <w:r w:rsidRPr="00ED42C1">
              <w:rPr>
                <w:szCs w:val="24"/>
              </w:rPr>
              <w:t>- максимально полное удовлетворение потребностей населения в экологически чистых продуктах питания и др.</w:t>
            </w:r>
          </w:p>
        </w:tc>
        <w:tc>
          <w:tcPr>
            <w:tcW w:w="4785" w:type="dxa"/>
            <w:tcBorders>
              <w:bottom w:val="nil"/>
            </w:tcBorders>
          </w:tcPr>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экономические санкции ряда зарубежных стран;</w:t>
            </w:r>
          </w:p>
          <w:p w:rsidR="000B0FEE" w:rsidRPr="00ED42C1" w:rsidRDefault="000B0FEE"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рост коэффициента демографической нагрузки на трудоспособное население </w:t>
            </w:r>
          </w:p>
          <w:p w:rsidR="004F73E6" w:rsidRPr="00ED42C1" w:rsidRDefault="000B0FEE" w:rsidP="00ED42C1">
            <w:pPr>
              <w:pStyle w:val="ConsPlusNormal"/>
              <w:tabs>
                <w:tab w:val="right" w:leader="dot" w:pos="9923"/>
              </w:tabs>
              <w:ind w:firstLine="567"/>
              <w:jc w:val="both"/>
              <w:rPr>
                <w:rFonts w:ascii="Times New Roman" w:hAnsi="Times New Roman" w:cs="Times New Roman"/>
                <w:sz w:val="24"/>
                <w:szCs w:val="24"/>
                <w:lang w:eastAsia="en-US"/>
              </w:rPr>
            </w:pPr>
            <w:r w:rsidRPr="00ED42C1">
              <w:rPr>
                <w:rFonts w:ascii="Times New Roman" w:hAnsi="Times New Roman" w:cs="Times New Roman"/>
                <w:sz w:val="24"/>
                <w:szCs w:val="24"/>
              </w:rPr>
              <w:t>- низкая конкурентоспособность выпускаемой продукции и др.</w:t>
            </w:r>
          </w:p>
        </w:tc>
      </w:tr>
      <w:tr w:rsidR="004F73E6" w:rsidRPr="00ED42C1" w:rsidTr="00BE11C1">
        <w:tc>
          <w:tcPr>
            <w:tcW w:w="4785" w:type="dxa"/>
            <w:tcBorders>
              <w:top w:val="nil"/>
              <w:bottom w:val="nil"/>
            </w:tcBorders>
          </w:tcPr>
          <w:p w:rsidR="004F73E6" w:rsidRPr="00ED42C1" w:rsidRDefault="004F73E6" w:rsidP="00ED42C1">
            <w:pPr>
              <w:pStyle w:val="af0"/>
              <w:tabs>
                <w:tab w:val="right" w:leader="dot" w:pos="9923"/>
              </w:tabs>
              <w:ind w:firstLine="567"/>
              <w:rPr>
                <w:bCs/>
                <w:sz w:val="24"/>
                <w:szCs w:val="24"/>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BE11C1">
        <w:tc>
          <w:tcPr>
            <w:tcW w:w="4785" w:type="dxa"/>
            <w:tcBorders>
              <w:top w:val="nil"/>
              <w:bottom w:val="nil"/>
            </w:tcBorders>
          </w:tcPr>
          <w:p w:rsidR="004F73E6" w:rsidRPr="00ED42C1" w:rsidRDefault="004F73E6" w:rsidP="00ED42C1">
            <w:pPr>
              <w:tabs>
                <w:tab w:val="right" w:leader="dot" w:pos="9923"/>
              </w:tabs>
              <w:ind w:firstLine="567"/>
              <w:rPr>
                <w:rFonts w:ascii="Times New Roman" w:hAnsi="Times New Roman" w:cs="Times New Roman"/>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BE11C1">
        <w:tc>
          <w:tcPr>
            <w:tcW w:w="4785" w:type="dxa"/>
            <w:tcBorders>
              <w:top w:val="nil"/>
              <w:bottom w:val="nil"/>
            </w:tcBorders>
          </w:tcPr>
          <w:p w:rsidR="004F73E6" w:rsidRPr="00ED42C1" w:rsidRDefault="004F73E6" w:rsidP="00ED42C1">
            <w:pPr>
              <w:pStyle w:val="oaenoniinee"/>
              <w:tabs>
                <w:tab w:val="right" w:leader="dot" w:pos="9923"/>
              </w:tabs>
              <w:ind w:firstLine="567"/>
              <w:rPr>
                <w:szCs w:val="24"/>
              </w:rPr>
            </w:pPr>
          </w:p>
        </w:tc>
        <w:tc>
          <w:tcPr>
            <w:tcW w:w="4785" w:type="dxa"/>
            <w:tcBorders>
              <w:top w:val="nil"/>
              <w:bottom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r w:rsidR="004F73E6" w:rsidRPr="00ED42C1" w:rsidTr="000B0FEE">
        <w:trPr>
          <w:trHeight w:val="70"/>
        </w:trPr>
        <w:tc>
          <w:tcPr>
            <w:tcW w:w="4785" w:type="dxa"/>
            <w:tcBorders>
              <w:top w:val="nil"/>
            </w:tcBorders>
          </w:tcPr>
          <w:p w:rsidR="004F73E6" w:rsidRPr="00ED42C1" w:rsidRDefault="004F73E6" w:rsidP="00ED42C1">
            <w:pPr>
              <w:pStyle w:val="oaenoniinee"/>
              <w:tabs>
                <w:tab w:val="right" w:leader="dot" w:pos="9923"/>
              </w:tabs>
              <w:ind w:firstLine="567"/>
              <w:rPr>
                <w:szCs w:val="24"/>
              </w:rPr>
            </w:pPr>
          </w:p>
        </w:tc>
        <w:tc>
          <w:tcPr>
            <w:tcW w:w="4785" w:type="dxa"/>
            <w:tcBorders>
              <w:top w:val="nil"/>
            </w:tcBorders>
          </w:tcPr>
          <w:p w:rsidR="004F73E6" w:rsidRPr="00ED42C1" w:rsidRDefault="004F73E6" w:rsidP="00ED42C1">
            <w:pPr>
              <w:pStyle w:val="ConsPlusNormal"/>
              <w:tabs>
                <w:tab w:val="right" w:leader="dot" w:pos="9923"/>
              </w:tabs>
              <w:ind w:firstLine="567"/>
              <w:jc w:val="both"/>
              <w:rPr>
                <w:rFonts w:ascii="Times New Roman" w:hAnsi="Times New Roman" w:cs="Times New Roman"/>
                <w:sz w:val="24"/>
                <w:szCs w:val="24"/>
                <w:lang w:eastAsia="en-US"/>
              </w:rPr>
            </w:pPr>
          </w:p>
        </w:tc>
      </w:tr>
    </w:tbl>
    <w:p w:rsidR="00575645" w:rsidRPr="00ED42C1" w:rsidRDefault="00575645"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18" w:name="_Toc1735067"/>
      <w:bookmarkStart w:id="19" w:name="sub_1002"/>
      <w:bookmarkEnd w:id="16"/>
      <w:r w:rsidRPr="00ED42C1">
        <w:rPr>
          <w:rFonts w:ascii="Times New Roman" w:hAnsi="Times New Roman" w:cs="Times New Roman"/>
          <w:color w:val="auto"/>
        </w:rPr>
        <w:t xml:space="preserve">Раздел II. Приоритеты, цели, задачи и направления стратегии социально-экономического развития </w:t>
      </w:r>
      <w:r w:rsidR="00EC1657"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8E3768"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 до 2035 года</w:t>
      </w:r>
      <w:bookmarkEnd w:id="18"/>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0" w:name="_Toc1735068"/>
      <w:bookmarkStart w:id="21" w:name="sub_21"/>
      <w:bookmarkEnd w:id="19"/>
      <w:r w:rsidRPr="00ED42C1">
        <w:rPr>
          <w:rFonts w:ascii="Times New Roman" w:hAnsi="Times New Roman" w:cs="Times New Roman"/>
          <w:color w:val="auto"/>
        </w:rPr>
        <w:t xml:space="preserve">2.1. Главный стратегический приоритет </w:t>
      </w:r>
      <w:r w:rsidR="00B331CD"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8E3768"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w:t>
      </w:r>
      <w:bookmarkEnd w:id="20"/>
    </w:p>
    <w:bookmarkEnd w:id="21"/>
    <w:p w:rsidR="005C6B66" w:rsidRPr="00ED42C1" w:rsidRDefault="005C6B66" w:rsidP="00ED42C1">
      <w:pPr>
        <w:tabs>
          <w:tab w:val="right" w:leader="dot" w:pos="9923"/>
        </w:tabs>
        <w:ind w:firstLine="567"/>
        <w:rPr>
          <w:rFonts w:ascii="Times New Roman" w:hAnsi="Times New Roman" w:cs="Times New Roman"/>
        </w:rPr>
      </w:pP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Главный стратегический приоритет Вурнарского муниципального округа - стабильное повышение качества жизни населения Вурнарского муниципального округа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муниципальном образовании.</w:t>
      </w: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цифровизации, воспринимать и осваивать новейшие технологические достижения, стремиться жить основываясь на духовных ценностях и традициях.</w:t>
      </w: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Вурнарский муниципальный округ станет территорией обновляемой и конкурентоспособной экономики, обладающей долгосрочным потенциалом динамичного роста, процветающим и комфортным для проживания округом с широкими возможностями для развития личности и карьеры.</w:t>
      </w:r>
    </w:p>
    <w:p w:rsidR="000F6B04" w:rsidRPr="00ED42C1" w:rsidRDefault="000F6B04"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конкурентоспособности Вурнарского муниципального округа с целью привлечения инвесторов, туристов, новых жителей и квалифицированных специалистов предполагает ответ на главный вызов - создание таких условий на территории округа, чтобы молодые, активные, образованные граждане России стремились жить и работать на чувашской земле.</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2" w:name="_Toc1735069"/>
      <w:bookmarkStart w:id="23" w:name="sub_22"/>
      <w:r w:rsidRPr="00ED42C1">
        <w:rPr>
          <w:rFonts w:ascii="Times New Roman" w:hAnsi="Times New Roman" w:cs="Times New Roman"/>
          <w:color w:val="auto"/>
        </w:rPr>
        <w:t>2.2. Сценарии социально-экономического развития</w:t>
      </w:r>
      <w:r w:rsidR="00A6285B" w:rsidRPr="00ED42C1">
        <w:rPr>
          <w:rFonts w:ascii="Times New Roman" w:hAnsi="Times New Roman" w:cs="Times New Roman"/>
          <w:color w:val="auto"/>
        </w:rPr>
        <w:t xml:space="preserve"> </w:t>
      </w:r>
      <w:r w:rsidR="00173DCC"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A6285B"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w:t>
      </w:r>
      <w:bookmarkEnd w:id="22"/>
    </w:p>
    <w:bookmarkEnd w:id="23"/>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w:t>
      </w:r>
      <w:r w:rsidR="00847AA6"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9B0249" w:rsidRPr="00ED42C1">
        <w:rPr>
          <w:rFonts w:ascii="Times New Roman" w:hAnsi="Times New Roman" w:cs="Times New Roman"/>
        </w:rPr>
        <w:t xml:space="preserve"> </w:t>
      </w:r>
      <w:r w:rsidRPr="00ED42C1">
        <w:rPr>
          <w:rFonts w:ascii="Times New Roman" w:hAnsi="Times New Roman" w:cs="Times New Roman"/>
        </w:rPr>
        <w:t>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r w:rsidR="00847AA6" w:rsidRPr="00ED42C1">
        <w:rPr>
          <w:rFonts w:ascii="Times New Roman" w:hAnsi="Times New Roman" w:cs="Times New Roman"/>
        </w:rPr>
        <w:t>, экономики республики</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Сценарии различаются в зависимости от степени интенсивности использования факторов ускорения социально-экономических процессов (инвестиционные, инновационно-технологические,структурные и институциональные преобразования).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 этом определены три основных сценария развития: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первый - умеренный;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второй - инвестиционно активный;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третий - целевой.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b/>
        </w:rPr>
        <w:t>Умеренный сценарий</w:t>
      </w:r>
      <w:r w:rsidRPr="00ED42C1">
        <w:rPr>
          <w:rFonts w:ascii="Times New Roman" w:hAnsi="Times New Roman" w:cs="Times New Roman"/>
        </w:rPr>
        <w:t xml:space="preserve"> характеризуется сохранением сложившихся трендов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w:t>
      </w:r>
    </w:p>
    <w:p w:rsidR="00925F67"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w:t>
      </w:r>
      <w:r w:rsidR="00916441" w:rsidRPr="00ED42C1">
        <w:rPr>
          <w:rFonts w:ascii="Times New Roman" w:hAnsi="Times New Roman" w:cs="Times New Roman"/>
          <w:sz w:val="24"/>
          <w:szCs w:val="24"/>
        </w:rPr>
        <w:t xml:space="preserve">ение производственных </w:t>
      </w:r>
      <w:r w:rsidR="00925F67" w:rsidRPr="00ED42C1">
        <w:rPr>
          <w:rFonts w:ascii="Times New Roman" w:hAnsi="Times New Roman" w:cs="Times New Roman"/>
          <w:sz w:val="24"/>
          <w:szCs w:val="24"/>
        </w:rPr>
        <w:t>мощностей, неизбежным следствием этих процессов станет усиление дифференциации муниципальн</w:t>
      </w:r>
      <w:r w:rsidR="00971695" w:rsidRPr="00ED42C1">
        <w:rPr>
          <w:rFonts w:ascii="Times New Roman" w:hAnsi="Times New Roman" w:cs="Times New Roman"/>
          <w:sz w:val="24"/>
          <w:szCs w:val="24"/>
        </w:rPr>
        <w:t>ого</w:t>
      </w:r>
      <w:r w:rsidR="00925F67" w:rsidRPr="00ED42C1">
        <w:rPr>
          <w:rFonts w:ascii="Times New Roman" w:hAnsi="Times New Roman" w:cs="Times New Roman"/>
          <w:sz w:val="24"/>
          <w:szCs w:val="24"/>
        </w:rPr>
        <w:t xml:space="preserve"> образовани</w:t>
      </w:r>
      <w:r w:rsidR="00971695" w:rsidRPr="00ED42C1">
        <w:rPr>
          <w:rFonts w:ascii="Times New Roman" w:hAnsi="Times New Roman" w:cs="Times New Roman"/>
          <w:sz w:val="24"/>
          <w:szCs w:val="24"/>
        </w:rPr>
        <w:t>я</w:t>
      </w:r>
      <w:r w:rsidR="00925F67" w:rsidRPr="00ED42C1">
        <w:rPr>
          <w:rFonts w:ascii="Times New Roman" w:hAnsi="Times New Roman" w:cs="Times New Roman"/>
          <w:sz w:val="24"/>
          <w:szCs w:val="24"/>
        </w:rPr>
        <w:t xml:space="preserve">. Продолжится углубление диспропорций пространственного развития Вурнарского </w:t>
      </w:r>
      <w:r w:rsidR="008F38FD" w:rsidRPr="00ED42C1">
        <w:rPr>
          <w:rFonts w:ascii="Times New Roman" w:hAnsi="Times New Roman" w:cs="Times New Roman"/>
          <w:sz w:val="24"/>
          <w:szCs w:val="24"/>
        </w:rPr>
        <w:t>муниципального округа</w:t>
      </w:r>
      <w:r w:rsidR="00925F67" w:rsidRPr="00ED42C1">
        <w:rPr>
          <w:rFonts w:ascii="Times New Roman" w:hAnsi="Times New Roman" w:cs="Times New Roman"/>
          <w:sz w:val="24"/>
          <w:szCs w:val="24"/>
        </w:rPr>
        <w:t xml:space="preserve"> Чувашской Республики. Таким образом, данный сценарий является малоперспективным и предполагает отставание развития от других муниципальных образований Чувашской Республики.</w:t>
      </w:r>
    </w:p>
    <w:p w:rsidR="00925F67" w:rsidRPr="00ED42C1" w:rsidRDefault="005C6B66"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b/>
          <w:sz w:val="24"/>
          <w:szCs w:val="24"/>
        </w:rPr>
        <w:t>Инвестиционно активный сценарий</w:t>
      </w:r>
      <w:r w:rsidRPr="00ED42C1">
        <w:rPr>
          <w:rFonts w:ascii="Times New Roman" w:hAnsi="Times New Roman" w:cs="Times New Roman"/>
          <w:sz w:val="24"/>
          <w:szCs w:val="24"/>
        </w:rPr>
        <w:t xml:space="preserve"> характеризуется повышенными требованиями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 </w:t>
      </w:r>
      <w:r w:rsidR="00925F67" w:rsidRPr="00ED42C1">
        <w:rPr>
          <w:rFonts w:ascii="Times New Roman" w:hAnsi="Times New Roman" w:cs="Times New Roman"/>
          <w:sz w:val="24"/>
          <w:szCs w:val="24"/>
        </w:rPr>
        <w:t>Однако такие темпы роста не позволят успешно конкурировать с другими муниципалитетами Чувашской Республики.</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b/>
          <w:sz w:val="24"/>
          <w:szCs w:val="24"/>
        </w:rPr>
        <w:t>Целевой сценарий</w:t>
      </w:r>
      <w:r w:rsidRPr="00ED42C1">
        <w:rPr>
          <w:rFonts w:ascii="Times New Roman" w:hAnsi="Times New Roman" w:cs="Times New Roman"/>
          <w:sz w:val="24"/>
          <w:szCs w:val="24"/>
        </w:rPr>
        <w:t xml:space="preserve"> выбран в качестве основного, учитывает приоритеты и цели развития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Данный сценарий разработан на базе инвестиционно активного сценария, при этом он характеризуется интенсивным развитием высокотехнологичных и наукоемких секторов экономики, цифровизацией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Реализация данного сценария обеспечит стабильный рост производительности труда в отраслях экономики и, как следствие, соответствие новым стандартам жизни населения. </w:t>
      </w:r>
    </w:p>
    <w:p w:rsidR="00925F67" w:rsidRPr="00ED42C1" w:rsidRDefault="00925F6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Рост экономики сформирует благоприятные условия для роста заработной платы. В 2035 году по отношению к 20</w:t>
      </w:r>
      <w:r w:rsidR="007C4191" w:rsidRPr="00ED42C1">
        <w:rPr>
          <w:rFonts w:ascii="Times New Roman" w:hAnsi="Times New Roman" w:cs="Times New Roman"/>
          <w:sz w:val="24"/>
          <w:szCs w:val="24"/>
        </w:rPr>
        <w:t>22</w:t>
      </w:r>
      <w:r w:rsidRPr="00ED42C1">
        <w:rPr>
          <w:rFonts w:ascii="Times New Roman" w:hAnsi="Times New Roman" w:cs="Times New Roman"/>
          <w:sz w:val="24"/>
          <w:szCs w:val="24"/>
        </w:rPr>
        <w:t xml:space="preserve"> году среднемесячная заработная плата увеличится в </w:t>
      </w:r>
      <w:r w:rsidR="009B0249" w:rsidRPr="00ED42C1">
        <w:rPr>
          <w:rFonts w:ascii="Times New Roman" w:hAnsi="Times New Roman" w:cs="Times New Roman"/>
          <w:sz w:val="24"/>
          <w:szCs w:val="24"/>
        </w:rPr>
        <w:t xml:space="preserve">1,8 </w:t>
      </w:r>
      <w:r w:rsidRPr="00ED42C1">
        <w:rPr>
          <w:rFonts w:ascii="Times New Roman" w:hAnsi="Times New Roman" w:cs="Times New Roman"/>
          <w:sz w:val="24"/>
          <w:szCs w:val="24"/>
        </w:rPr>
        <w:t>раза.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и инвалидизации населения, высококвалифицированным медицинским персоналом</w:t>
      </w:r>
      <w:r w:rsidR="00916BF7" w:rsidRPr="00ED42C1">
        <w:rPr>
          <w:rFonts w:ascii="Times New Roman" w:hAnsi="Times New Roman" w:cs="Times New Roman"/>
        </w:rPr>
        <w:t>,</w:t>
      </w:r>
      <w:r w:rsidRPr="00ED42C1">
        <w:rPr>
          <w:rFonts w:ascii="Times New Roman" w:hAnsi="Times New Roman" w:cs="Times New Roman"/>
        </w:rPr>
        <w:t xml:space="preserve"> что позволит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w:t>
      </w:r>
      <w:r w:rsidR="001C2002" w:rsidRPr="00ED42C1">
        <w:rPr>
          <w:rFonts w:ascii="Times New Roman" w:hAnsi="Times New Roman" w:cs="Times New Roman"/>
        </w:rPr>
        <w:t>80</w:t>
      </w:r>
      <w:r w:rsidR="008F0AA8" w:rsidRPr="00ED42C1">
        <w:rPr>
          <w:rFonts w:ascii="Times New Roman" w:hAnsi="Times New Roman" w:cs="Times New Roman"/>
        </w:rPr>
        <w:t xml:space="preserve"> лет</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 выборе целевого сценария развития учтены следующие риски: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сокращение объемов </w:t>
      </w:r>
      <w:r w:rsidR="001C2002" w:rsidRPr="00ED42C1">
        <w:rPr>
          <w:rFonts w:ascii="Times New Roman" w:hAnsi="Times New Roman" w:cs="Times New Roman"/>
        </w:rPr>
        <w:t>государственной</w:t>
      </w:r>
      <w:r w:rsidRPr="00ED42C1">
        <w:rPr>
          <w:rFonts w:ascii="Times New Roman" w:hAnsi="Times New Roman" w:cs="Times New Roman"/>
        </w:rPr>
        <w:t xml:space="preserve"> поддержки отр</w:t>
      </w:r>
      <w:r w:rsidR="00F53DF7" w:rsidRPr="00ED42C1">
        <w:rPr>
          <w:rFonts w:ascii="Times New Roman" w:hAnsi="Times New Roman" w:cs="Times New Roman"/>
        </w:rPr>
        <w:t>аслей экономики</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объем привлекаемых частных инвестиций, не отвечающий потребностям роста экономики;</w:t>
      </w:r>
    </w:p>
    <w:p w:rsidR="001C2002" w:rsidRPr="00ED42C1" w:rsidRDefault="001C2002" w:rsidP="00ED42C1">
      <w:pPr>
        <w:tabs>
          <w:tab w:val="right" w:leader="dot" w:pos="9923"/>
        </w:tabs>
        <w:ind w:firstLine="567"/>
        <w:rPr>
          <w:rFonts w:ascii="Times New Roman" w:hAnsi="Times New Roman" w:cs="Times New Roman"/>
        </w:rPr>
      </w:pPr>
      <w:r w:rsidRPr="00ED42C1">
        <w:rPr>
          <w:rFonts w:ascii="Times New Roman" w:hAnsi="Times New Roman" w:cs="Times New Roman"/>
        </w:rPr>
        <w:t>жесткая конкуренция на рынке технологий;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отток талантливых и квалифицированных специалистов в относительно более привлекательные </w:t>
      </w:r>
      <w:r w:rsidR="00F53DF7" w:rsidRPr="00ED42C1">
        <w:rPr>
          <w:rFonts w:ascii="Times New Roman" w:hAnsi="Times New Roman" w:cs="Times New Roman"/>
        </w:rPr>
        <w:t>для жизни крупные города России;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достаточной численности квалифицированного производственного персонала в условиях формирующихся новых рынков, связанных с появлением наукоемких высокотехнологичных производств и цифровизацией экономики, что в значительной степени снижает ее технологическую конкурентоспособность</w:t>
      </w:r>
      <w:r w:rsidR="00C322DB"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24" w:name="_Toc1735070"/>
      <w:bookmarkStart w:id="25" w:name="sub_23"/>
      <w:r w:rsidRPr="00ED42C1">
        <w:rPr>
          <w:rFonts w:ascii="Times New Roman" w:hAnsi="Times New Roman" w:cs="Times New Roman"/>
          <w:color w:val="auto"/>
        </w:rPr>
        <w:t>2.3. Система целей, задач и приоритетных направлений социально-экономического развития</w:t>
      </w:r>
      <w:r w:rsidR="005E1822" w:rsidRPr="00ED42C1">
        <w:rPr>
          <w:rFonts w:ascii="Times New Roman" w:hAnsi="Times New Roman" w:cs="Times New Roman"/>
          <w:color w:val="auto"/>
        </w:rPr>
        <w:t xml:space="preserve">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w:t>
      </w:r>
      <w:bookmarkEnd w:id="24"/>
    </w:p>
    <w:bookmarkEnd w:id="25"/>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Исходя из PEST-анализа и SWOT-анализа, стратегического потенциала </w:t>
      </w:r>
      <w:r w:rsidR="005B750E" w:rsidRPr="00ED42C1">
        <w:rPr>
          <w:rFonts w:ascii="Times New Roman" w:hAnsi="Times New Roman" w:cs="Times New Roman"/>
        </w:rPr>
        <w:t xml:space="preserve">Вурнарского </w:t>
      </w:r>
      <w:r w:rsidR="004376FF" w:rsidRPr="00ED42C1">
        <w:rPr>
          <w:rFonts w:ascii="Times New Roman" w:hAnsi="Times New Roman" w:cs="Times New Roman"/>
        </w:rPr>
        <w:t xml:space="preserve">муниципального округа </w:t>
      </w:r>
      <w:r w:rsidRPr="00ED42C1">
        <w:rPr>
          <w:rFonts w:ascii="Times New Roman" w:hAnsi="Times New Roman" w:cs="Times New Roman"/>
        </w:rPr>
        <w:t>Чувашской Республики были определены пять стратегических целей:</w:t>
      </w:r>
    </w:p>
    <w:p w:rsidR="006F7D6B" w:rsidRPr="00ED42C1" w:rsidRDefault="005C6B66" w:rsidP="00ED42C1">
      <w:pPr>
        <w:tabs>
          <w:tab w:val="right" w:leader="dot" w:pos="9923"/>
        </w:tabs>
        <w:ind w:firstLine="567"/>
        <w:rPr>
          <w:rFonts w:ascii="Times New Roman" w:hAnsi="Times New Roman" w:cs="Times New Roman"/>
        </w:rPr>
      </w:pPr>
      <w:bookmarkStart w:id="26" w:name="sub_2301"/>
      <w:r w:rsidRPr="00ED42C1">
        <w:rPr>
          <w:rFonts w:ascii="Times New Roman" w:hAnsi="Times New Roman" w:cs="Times New Roman"/>
        </w:rPr>
        <w:t>1. Рост конкурентоспособности экономики</w:t>
      </w:r>
      <w:r w:rsidR="00665110" w:rsidRPr="00ED42C1">
        <w:rPr>
          <w:rFonts w:ascii="Times New Roman" w:hAnsi="Times New Roman" w:cs="Times New Roman"/>
        </w:rPr>
        <w:t xml:space="preserve"> </w:t>
      </w:r>
      <w:r w:rsidR="008F38FD" w:rsidRPr="00ED42C1">
        <w:rPr>
          <w:rFonts w:ascii="Times New Roman" w:hAnsi="Times New Roman" w:cs="Times New Roman"/>
        </w:rPr>
        <w:t>муниципального округа</w:t>
      </w:r>
      <w:r w:rsidR="006F7D6B" w:rsidRPr="00ED42C1">
        <w:rPr>
          <w:rFonts w:ascii="Times New Roman" w:hAnsi="Times New Roman" w:cs="Times New Roman"/>
        </w:rPr>
        <w:t>.</w:t>
      </w:r>
      <w:bookmarkStart w:id="27" w:name="sub_2302"/>
      <w:bookmarkEnd w:id="26"/>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BE11C1" w:rsidRPr="00ED42C1">
        <w:rPr>
          <w:rFonts w:ascii="Times New Roman" w:hAnsi="Times New Roman" w:cs="Times New Roman"/>
        </w:rPr>
        <w:t>муниципаль</w:t>
      </w:r>
      <w:r w:rsidRPr="00ED42C1">
        <w:rPr>
          <w:rFonts w:ascii="Times New Roman" w:hAnsi="Times New Roman" w:cs="Times New Roman"/>
        </w:rPr>
        <w:t>ного управления на всех уровнях.</w:t>
      </w:r>
    </w:p>
    <w:p w:rsidR="00BF1711" w:rsidRPr="00ED42C1" w:rsidRDefault="005C6B66" w:rsidP="00ED42C1">
      <w:pPr>
        <w:tabs>
          <w:tab w:val="right" w:leader="dot" w:pos="9923"/>
        </w:tabs>
        <w:ind w:firstLine="567"/>
        <w:rPr>
          <w:rFonts w:ascii="Times New Roman" w:hAnsi="Times New Roman" w:cs="Times New Roman"/>
        </w:rPr>
      </w:pPr>
      <w:bookmarkStart w:id="28" w:name="sub_2303"/>
      <w:bookmarkEnd w:id="27"/>
      <w:r w:rsidRPr="00ED42C1">
        <w:rPr>
          <w:rFonts w:ascii="Times New Roman" w:hAnsi="Times New Roman" w:cs="Times New Roman"/>
        </w:rPr>
        <w:t>3. Рациональное природопользование и обеспечение экологической безопасности</w:t>
      </w:r>
      <w:r w:rsidR="00BF1711" w:rsidRPr="00ED42C1">
        <w:rPr>
          <w:rFonts w:ascii="Times New Roman" w:hAnsi="Times New Roman" w:cs="Times New Roman"/>
        </w:rPr>
        <w:t>.</w:t>
      </w:r>
      <w:r w:rsidRPr="00ED42C1">
        <w:rPr>
          <w:rFonts w:ascii="Times New Roman" w:hAnsi="Times New Roman" w:cs="Times New Roman"/>
        </w:rPr>
        <w:t xml:space="preserve"> </w:t>
      </w:r>
      <w:bookmarkStart w:id="29" w:name="sub_2304"/>
      <w:bookmarkEnd w:id="28"/>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4. Развитие человеческого капитала и социальной сферы в</w:t>
      </w:r>
      <w:r w:rsidR="00665110" w:rsidRPr="00ED42C1">
        <w:rPr>
          <w:rFonts w:ascii="Times New Roman" w:hAnsi="Times New Roman" w:cs="Times New Roman"/>
        </w:rPr>
        <w:t xml:space="preserve"> </w:t>
      </w:r>
      <w:r w:rsidR="00BE11C1" w:rsidRPr="00ED42C1">
        <w:rPr>
          <w:rFonts w:ascii="Times New Roman" w:hAnsi="Times New Roman" w:cs="Times New Roman"/>
        </w:rPr>
        <w:t xml:space="preserve">Вурнарском </w:t>
      </w:r>
      <w:r w:rsidR="00665110" w:rsidRPr="00ED42C1">
        <w:rPr>
          <w:rFonts w:ascii="Times New Roman" w:hAnsi="Times New Roman" w:cs="Times New Roman"/>
        </w:rPr>
        <w:t xml:space="preserve">муниципальном округе </w:t>
      </w:r>
      <w:r w:rsidRPr="00ED42C1">
        <w:rPr>
          <w:rFonts w:ascii="Times New Roman" w:hAnsi="Times New Roman" w:cs="Times New Roman"/>
        </w:rPr>
        <w:t xml:space="preserve"> Чувашской Республике. Повышение уровня и качества жизни населения.</w:t>
      </w:r>
    </w:p>
    <w:bookmarkEnd w:id="29"/>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5. Формирование конкурентоспособного</w:t>
      </w:r>
      <w:r w:rsidR="00665110" w:rsidRPr="00ED42C1">
        <w:rPr>
          <w:rFonts w:ascii="Times New Roman" w:hAnsi="Times New Roman" w:cs="Times New Roman"/>
        </w:rPr>
        <w:t xml:space="preserve">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на основе сбалансированного пространственного развития территорий.</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highlight w:val="magenta"/>
        </w:rPr>
      </w:pPr>
      <w:bookmarkStart w:id="30" w:name="_Toc1735071"/>
      <w:bookmarkStart w:id="31" w:name="sub_2310"/>
      <w:r w:rsidRPr="00ED42C1">
        <w:rPr>
          <w:rFonts w:ascii="Times New Roman" w:hAnsi="Times New Roman" w:cs="Times New Roman"/>
          <w:color w:val="auto"/>
        </w:rPr>
        <w:t>Цель 1. Рост конкурентоспособности экономики, развитие отраслей наукоемкой экономики и создание высокотехнологичных производств</w:t>
      </w:r>
      <w:bookmarkEnd w:id="30"/>
    </w:p>
    <w:bookmarkEnd w:id="31"/>
    <w:p w:rsidR="005C6B66" w:rsidRPr="00ED42C1" w:rsidRDefault="005C6B66" w:rsidP="00ED42C1">
      <w:pPr>
        <w:tabs>
          <w:tab w:val="right" w:leader="dot" w:pos="9923"/>
        </w:tabs>
        <w:ind w:firstLine="567"/>
        <w:rPr>
          <w:rFonts w:ascii="Times New Roman" w:hAnsi="Times New Roman" w:cs="Times New Roman"/>
          <w:highlight w:val="magenta"/>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2" w:name="_Toc1735072"/>
      <w:bookmarkStart w:id="33" w:name="sub_2311"/>
      <w:r w:rsidRPr="00ED42C1">
        <w:rPr>
          <w:rFonts w:ascii="Times New Roman" w:hAnsi="Times New Roman" w:cs="Times New Roman"/>
          <w:color w:val="auto"/>
        </w:rPr>
        <w:t>Задача 1.1. Обеспечение конкурентоспособности промышленного комплекса</w:t>
      </w:r>
      <w:bookmarkEnd w:id="32"/>
    </w:p>
    <w:bookmarkEnd w:id="33"/>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Современный мир стоит на пороге масштабных изменений в повседневной жизни людей и экономике целых регионов. Уже сейчас эксперты называют эти перемены "четвертой промышленной революцией", вписывая их последовательно в историю предыдущих технологических взрывов. Предстоящий период должен стать временем формирования нового облика промышленно-производственной сферы.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экономики </w:t>
      </w:r>
      <w:r w:rsidR="006F7D6B"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u w:val="single"/>
        </w:rPr>
        <w:t>Проблемы</w:t>
      </w:r>
      <w:r w:rsidRPr="00ED42C1">
        <w:rPr>
          <w:rFonts w:ascii="Times New Roman" w:hAnsi="Times New Roman" w:cs="Times New Roman"/>
          <w:sz w:val="24"/>
          <w:szCs w:val="24"/>
        </w:rPr>
        <w:t>:</w:t>
      </w:r>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агрессивная ценовая политика крупных транснациональных компаний, выходящих на отечественный рынок;</w:t>
      </w:r>
    </w:p>
    <w:p w:rsidR="00A30084" w:rsidRPr="00ED42C1" w:rsidRDefault="00A3008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неблагоприятная макроэкономическая конъюнктура, сказывающаяся на снижении рентабельности выпуска продукции.</w:t>
      </w:r>
    </w:p>
    <w:p w:rsidR="00B73900" w:rsidRPr="00ED42C1" w:rsidRDefault="00B7390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u w:val="single"/>
        </w:rPr>
        <w:t>Приоритетные направления:</w:t>
      </w:r>
    </w:p>
    <w:p w:rsidR="00B73900" w:rsidRPr="00ED42C1" w:rsidRDefault="00B7390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Промышленное производство имеет большое значение в экономике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 долю организаций </w:t>
      </w:r>
      <w:r w:rsidRPr="00ED42C1">
        <w:rPr>
          <w:rFonts w:ascii="Times New Roman" w:hAnsi="Times New Roman" w:cs="Times New Roman"/>
          <w:b/>
          <w:bCs/>
        </w:rPr>
        <w:t>обрабатывающих производств</w:t>
      </w:r>
      <w:r w:rsidRPr="00ED42C1">
        <w:rPr>
          <w:rFonts w:ascii="Times New Roman" w:hAnsi="Times New Roman" w:cs="Times New Roman"/>
        </w:rPr>
        <w:t xml:space="preserve"> приходится 99,8 % объемов промышленного комплекса, обеспечение производства и распределение электроэнергии, газа и воды - 0,2 %.</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Лидирующую позицию в обрабатывающем производстве занимает </w:t>
      </w:r>
      <w:r w:rsidRPr="00ED42C1">
        <w:rPr>
          <w:rFonts w:ascii="Times New Roman" w:hAnsi="Times New Roman" w:cs="Times New Roman"/>
          <w:i/>
          <w:iCs/>
        </w:rPr>
        <w:t xml:space="preserve">химическое </w:t>
      </w:r>
      <w:r w:rsidRPr="00ED42C1">
        <w:rPr>
          <w:rFonts w:ascii="Times New Roman" w:hAnsi="Times New Roman" w:cs="Times New Roman"/>
          <w:i/>
          <w:iCs/>
        </w:rPr>
        <w:lastRenderedPageBreak/>
        <w:t>производство</w:t>
      </w:r>
      <w:r w:rsidRPr="00ED42C1">
        <w:rPr>
          <w:rFonts w:ascii="Times New Roman" w:hAnsi="Times New Roman" w:cs="Times New Roman"/>
        </w:rPr>
        <w:t xml:space="preserve"> — 83,3%, которое представлено филиалом АО Фирма «Август» «Вурнарский завод смесевых препаратов».</w:t>
      </w:r>
    </w:p>
    <w:p w:rsidR="00E811B2" w:rsidRPr="00ED42C1" w:rsidRDefault="00E811B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АО Фирма «Август» – крупнейшая российская компания по производству и продаже химических средств защиты растений для сельскохозяйственного производства, а также для дачников и владельцев личных подсобных хозяйств. «Август» является одним из лидеров отечественного рынка пестицидов. Объем продаж компании в 2022 году превысил 22,1 млрд. руб. (без НДС).</w:t>
      </w:r>
    </w:p>
    <w:p w:rsidR="00E811B2" w:rsidRPr="00ED42C1" w:rsidRDefault="00E811B2"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Компания создала самую современную производственную базу, в которую входят четыре предприятия – Вурнарский завод смесевых препаратов в Чувашской Республике, завод «Август-Бел» в Республике Беларусь, предприятие «Август-Алабуга» в Республике Татарстан, совместное предприятие «</w:t>
      </w:r>
      <w:r w:rsidRPr="00ED42C1">
        <w:rPr>
          <w:rFonts w:ascii="Times New Roman" w:hAnsi="Times New Roman" w:cs="Times New Roman"/>
          <w:lang w:val="en-US"/>
        </w:rPr>
        <w:t>Hubei</w:t>
      </w:r>
      <w:r w:rsidRPr="00ED42C1">
        <w:rPr>
          <w:rFonts w:ascii="Times New Roman" w:hAnsi="Times New Roman" w:cs="Times New Roman"/>
        </w:rPr>
        <w:t xml:space="preserve"> </w:t>
      </w:r>
      <w:r w:rsidRPr="00ED42C1">
        <w:rPr>
          <w:rFonts w:ascii="Times New Roman" w:hAnsi="Times New Roman" w:cs="Times New Roman"/>
          <w:lang w:val="en-US"/>
        </w:rPr>
        <w:t>Avgust</w:t>
      </w:r>
      <w:r w:rsidRPr="00ED42C1">
        <w:rPr>
          <w:rFonts w:ascii="Times New Roman" w:hAnsi="Times New Roman" w:cs="Times New Roman"/>
        </w:rPr>
        <w:t xml:space="preserve"> </w:t>
      </w:r>
      <w:r w:rsidRPr="00ED42C1">
        <w:rPr>
          <w:rFonts w:ascii="Times New Roman" w:hAnsi="Times New Roman" w:cs="Times New Roman"/>
          <w:lang w:val="en-US"/>
        </w:rPr>
        <w:t>Pesticide</w:t>
      </w:r>
      <w:r w:rsidRPr="00ED42C1">
        <w:rPr>
          <w:rFonts w:ascii="Times New Roman" w:hAnsi="Times New Roman" w:cs="Times New Roman"/>
        </w:rPr>
        <w:t xml:space="preserve"> </w:t>
      </w:r>
      <w:r w:rsidRPr="00ED42C1">
        <w:rPr>
          <w:rFonts w:ascii="Times New Roman" w:hAnsi="Times New Roman" w:cs="Times New Roman"/>
          <w:lang w:val="en-US"/>
        </w:rPr>
        <w:t>Co</w:t>
      </w:r>
      <w:r w:rsidRPr="00ED42C1">
        <w:rPr>
          <w:rFonts w:ascii="Times New Roman" w:hAnsi="Times New Roman" w:cs="Times New Roman"/>
        </w:rPr>
        <w:t>.</w:t>
      </w:r>
      <w:r w:rsidRPr="00ED42C1">
        <w:rPr>
          <w:rFonts w:ascii="Times New Roman" w:hAnsi="Times New Roman" w:cs="Times New Roman"/>
          <w:lang w:val="en-US"/>
        </w:rPr>
        <w:t>Ltd</w:t>
      </w:r>
      <w:r w:rsidRPr="00ED42C1">
        <w:rPr>
          <w:rFonts w:ascii="Times New Roman" w:hAnsi="Times New Roman" w:cs="Times New Roman"/>
        </w:rPr>
        <w:t xml:space="preserve">.» в Китае по синтезу действующих веществ для производства ХСЗР, введенное в эксплуатацию в 2020 году. </w:t>
      </w:r>
    </w:p>
    <w:p w:rsidR="00E811B2" w:rsidRPr="00ED42C1" w:rsidRDefault="00E811B2" w:rsidP="00ED42C1">
      <w:pPr>
        <w:pStyle w:val="companyinfo-text"/>
        <w:tabs>
          <w:tab w:val="right" w:leader="dot" w:pos="9923"/>
        </w:tabs>
        <w:spacing w:before="0" w:beforeAutospacing="0" w:after="0" w:afterAutospacing="0"/>
        <w:ind w:firstLine="567"/>
        <w:jc w:val="both"/>
      </w:pPr>
      <w:r w:rsidRPr="00ED42C1">
        <w:t xml:space="preserve"> Ассортимент продукции насчитывает более 120 наименований препаратов всех необходимых групп, которые  поставляются земледельцам через собственную сбытовую сеть из 60 представительств в важнейших аграрных регионах России, а также через дистрибьюторов.</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«ВЗСП» является основной производственной базой АО «Фирма «Август». Компанией создано современное крупное производство, на котором выпускается свыше 100 наименований пестицидов и комплектов на их основе, предназначенных для крупных сельхозпроизводителей, а также владельцев личных подсобных хозяйств и дачников.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Производственные мощности «ВЗСП» включают в себя 12 современных технологических линий суммарной производительностью до 190 тонн в сутки или более 50 тысяч тонн пестицидов в год. На предприятии действует крупнейший в стране цех по выпуску гербицидных препаратов мощностью до 1600 тонн продукции в месяц. Производственные мощности «ВЗСП» подкреплены вновь созданной системой современных складов для сырья и готовой продукции.</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Продукция предприятия поставляется во все важнейшие аграрные регионы Российской Федерации, а также в страны ближнего и дальнего зарубежья.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АО Фирма «Август» ежегодно заключаются контракты с 30 китайскими компаниями из провинций Верхнего, Среднего течения реки Янцзы КНР (Цзянсу, Джидзян, Анхой, Хубей, Сычуань, Шандунь и др.) на поставку сырья для химических средств защиты растений из Китайской Народной Республики.</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Согласно разработанному плану работ по строительству, модернизации и реконструкции зданий  и сооружений Филиала АО Фирма Август "ВЗСП" на 2020-2021 гг., объём капитальных вложений составляет 399 млн.руб., в том числе 240 млн.руб. на закупку оборудования и 159 млн.руб. на проектные и строительно-монтажные работы.</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Объём инвестиций в основной капитал в 2019 г. составил 149,4 млн.руб., в том числе здания и сооружения – 27,9 млн.руб., транспортные средства – 15,6 млн. руб., машины и оборудование – 105,9 млн.руб. </w:t>
      </w:r>
    </w:p>
    <w:p w:rsidR="00E811B2" w:rsidRPr="00ED42C1" w:rsidRDefault="00E811B2" w:rsidP="00ED42C1">
      <w:pPr>
        <w:tabs>
          <w:tab w:val="right" w:leader="dot" w:pos="9923"/>
        </w:tabs>
        <w:ind w:firstLine="567"/>
        <w:rPr>
          <w:rFonts w:ascii="Times New Roman" w:hAnsi="Times New Roman" w:cs="Times New Roman"/>
        </w:rPr>
      </w:pPr>
      <w:r w:rsidRPr="00ED42C1">
        <w:rPr>
          <w:rFonts w:ascii="Times New Roman" w:hAnsi="Times New Roman" w:cs="Times New Roman"/>
        </w:rPr>
        <w:t>За последние 5 лет АО Фирма «Август» направило на инвестиции в основной капитал на территории Чувашской Республики более 1,6 млрд.руб.</w:t>
      </w:r>
    </w:p>
    <w:p w:rsidR="00A24A52" w:rsidRPr="00ED42C1" w:rsidRDefault="00C8650E"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w:t>
      </w:r>
      <w:r w:rsidR="00A24A52" w:rsidRPr="00ED42C1">
        <w:rPr>
          <w:rFonts w:ascii="Times New Roman" w:hAnsi="Times New Roman" w:cs="Times New Roman"/>
        </w:rPr>
        <w:t xml:space="preserve">Следующим по значимости отраслью является </w:t>
      </w:r>
      <w:r w:rsidR="00A24A52" w:rsidRPr="00ED42C1">
        <w:rPr>
          <w:rFonts w:ascii="Times New Roman" w:hAnsi="Times New Roman" w:cs="Times New Roman"/>
          <w:i/>
          <w:iCs/>
        </w:rPr>
        <w:t xml:space="preserve">производство пищевых продуктов </w:t>
      </w:r>
      <w:r w:rsidR="00A24A52" w:rsidRPr="00ED42C1">
        <w:rPr>
          <w:rFonts w:ascii="Times New Roman" w:hAnsi="Times New Roman" w:cs="Times New Roman"/>
        </w:rPr>
        <w:t xml:space="preserve">9,3%. Весомую долю в производстве пищевых продуктов на территории Вурнарского </w:t>
      </w:r>
      <w:r w:rsidR="008F38FD" w:rsidRPr="00ED42C1">
        <w:rPr>
          <w:rFonts w:ascii="Times New Roman" w:hAnsi="Times New Roman" w:cs="Times New Roman"/>
        </w:rPr>
        <w:t>муниципального округа</w:t>
      </w:r>
      <w:r w:rsidR="00A24A52" w:rsidRPr="00ED42C1">
        <w:rPr>
          <w:rFonts w:ascii="Times New Roman" w:hAnsi="Times New Roman" w:cs="Times New Roman"/>
        </w:rPr>
        <w:t xml:space="preserve"> занимают  ООО «Вурнарский мясокомбинат» (75,3 %), ООО «Вурнарский завод СОМ» (21,3 %) и Калининское райпо (3,4 %).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b/>
          <w:bCs/>
        </w:rPr>
        <w:t>ООО «</w:t>
      </w:r>
      <w:r w:rsidRPr="00ED42C1">
        <w:rPr>
          <w:rFonts w:ascii="Times New Roman" w:hAnsi="Times New Roman" w:cs="Times New Roman"/>
          <w:b/>
        </w:rPr>
        <w:t xml:space="preserve">Вурнарский мясокомбинат» - </w:t>
      </w:r>
      <w:r w:rsidRPr="00ED42C1">
        <w:rPr>
          <w:rFonts w:ascii="Times New Roman" w:hAnsi="Times New Roman" w:cs="Times New Roman"/>
        </w:rPr>
        <w:t xml:space="preserve">один из крупнейших динамично развивающихся агрохолдингов Поволжья. Современный бренд объединяет в себе любимые всеми традиции и современные инновации. Принцип работы «От поля до прилавка» позволяет контролировать качество продукции на каждом этапе производства.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rPr>
        <w:t xml:space="preserve">Действующие производственные мощности ООО «Вурнарский мясокомбинат» позволяют выпускать в одну смену до 20 тонн колбасных и деликатесных изделий, до 7 тонн полуфабрикатов и до 13 тысяч условных банок консервов, хранить единовременно более 150 тонн мяса.     </w:t>
      </w:r>
    </w:p>
    <w:p w:rsidR="00C8650E" w:rsidRPr="00ED42C1" w:rsidRDefault="00C8650E" w:rsidP="00ED42C1">
      <w:pPr>
        <w:shd w:val="clear" w:color="auto" w:fill="FFFFFF"/>
        <w:tabs>
          <w:tab w:val="right" w:leader="dot" w:pos="9923"/>
        </w:tabs>
        <w:ind w:firstLine="567"/>
        <w:rPr>
          <w:rFonts w:ascii="Times New Roman" w:hAnsi="Times New Roman" w:cs="Times New Roman"/>
        </w:rPr>
      </w:pPr>
      <w:r w:rsidRPr="00ED42C1">
        <w:rPr>
          <w:rFonts w:ascii="Times New Roman" w:hAnsi="Times New Roman" w:cs="Times New Roman"/>
        </w:rPr>
        <w:t xml:space="preserve"> Основными видами общества являются производство мяса и мясопродуктов; </w:t>
      </w:r>
      <w:r w:rsidRPr="00ED42C1">
        <w:rPr>
          <w:rFonts w:ascii="Times New Roman" w:hAnsi="Times New Roman" w:cs="Times New Roman"/>
        </w:rPr>
        <w:lastRenderedPageBreak/>
        <w:t xml:space="preserve">производство колбасных изделий, консервов; производство полуфабрикатов» производство хлеба и хлебобулочных изделий, производство пищевых жиров. Регулярно расширяется ассортимент, вводятся новые виды колбасных изделий и полуфабрикатов. </w:t>
      </w:r>
      <w:r w:rsidRPr="00ED42C1">
        <w:rPr>
          <w:rFonts w:ascii="Times New Roman" w:hAnsi="Times New Roman" w:cs="Times New Roman"/>
          <w:spacing w:val="2"/>
        </w:rPr>
        <w:t>Его п</w:t>
      </w:r>
      <w:r w:rsidRPr="00ED42C1">
        <w:rPr>
          <w:rFonts w:ascii="Times New Roman" w:hAnsi="Times New Roman" w:cs="Times New Roman"/>
        </w:rPr>
        <w:t xml:space="preserve">родукция поставляется не только по всей Чувашии, но и в соседние регионы (г. Нижний Новгород, г. Ульяновск, г. Казань, Московская область, Кировская область и т.д.).  </w:t>
      </w:r>
    </w:p>
    <w:p w:rsidR="00C8650E" w:rsidRPr="00ED42C1" w:rsidRDefault="00C8650E" w:rsidP="00ED42C1">
      <w:pPr>
        <w:shd w:val="clear" w:color="auto" w:fill="FFFFFF"/>
        <w:tabs>
          <w:tab w:val="right" w:leader="dot" w:pos="9923"/>
        </w:tabs>
        <w:ind w:firstLine="567"/>
        <w:rPr>
          <w:rFonts w:ascii="Times New Roman" w:hAnsi="Times New Roman" w:cs="Times New Roman"/>
          <w:b/>
          <w:bCs/>
        </w:rPr>
      </w:pPr>
      <w:r w:rsidRPr="00ED42C1">
        <w:rPr>
          <w:rFonts w:ascii="Times New Roman" w:hAnsi="Times New Roman" w:cs="Times New Roman"/>
        </w:rPr>
        <w:t xml:space="preserve">  По итогам 2022 года реализовано 3997 т. колбасных изделий, 1658 т. полуфабрикатов, 996 тыс. туб консервов, 758 т. хлеба и хлебобулочных изделий. Темп роста объема производства продукции за 2022 год составил 111,6 %,  или в абсолютном выражении 1,925 млрд. рублей. По сравнению с 2021 г. выручка от продажи продукции увеличилась на 12%.      </w:t>
      </w:r>
    </w:p>
    <w:p w:rsidR="00C8650E" w:rsidRPr="00ED42C1" w:rsidRDefault="00C8650E" w:rsidP="00ED42C1">
      <w:pPr>
        <w:shd w:val="clear" w:color="auto" w:fill="FFFFFF"/>
        <w:tabs>
          <w:tab w:val="right" w:leader="dot" w:pos="9923"/>
        </w:tabs>
        <w:ind w:firstLine="567"/>
        <w:textAlignment w:val="center"/>
        <w:outlineLvl w:val="0"/>
        <w:rPr>
          <w:rFonts w:ascii="Times New Roman" w:hAnsi="Times New Roman" w:cs="Times New Roman"/>
        </w:rPr>
      </w:pPr>
      <w:r w:rsidRPr="00ED42C1">
        <w:rPr>
          <w:rFonts w:ascii="Times New Roman" w:hAnsi="Times New Roman" w:cs="Times New Roman"/>
          <w:b/>
          <w:bCs/>
        </w:rPr>
        <w:t xml:space="preserve">ООО «Вурнары завод СОМ» </w:t>
      </w:r>
      <w:r w:rsidRPr="00ED42C1">
        <w:rPr>
          <w:rFonts w:ascii="Times New Roman" w:hAnsi="Times New Roman" w:cs="Times New Roman"/>
          <w:spacing w:val="4"/>
        </w:rPr>
        <w:t>- предприятие, известное не только </w:t>
      </w:r>
      <w:r w:rsidRPr="00ED42C1">
        <w:rPr>
          <w:rFonts w:ascii="Times New Roman" w:hAnsi="Times New Roman" w:cs="Times New Roman"/>
          <w:spacing w:val="2"/>
        </w:rPr>
        <w:t>в Чувашии, но и за пределами региона.</w:t>
      </w:r>
      <w:r w:rsidRPr="00ED42C1">
        <w:rPr>
          <w:rFonts w:ascii="Times New Roman" w:hAnsi="Times New Roman" w:cs="Times New Roman"/>
          <w:kern w:val="36"/>
        </w:rPr>
        <w:t xml:space="preserve"> Вурнарский завод сухого обезжиренного молока введен в эксплуатацию в 1974 г.</w:t>
      </w:r>
      <w:r w:rsidRPr="00ED42C1">
        <w:rPr>
          <w:rFonts w:ascii="Times New Roman" w:hAnsi="Times New Roman" w:cs="Times New Roman"/>
          <w:spacing w:val="2"/>
          <w:shd w:val="clear" w:color="auto" w:fill="FFFFFF"/>
        </w:rPr>
        <w:t xml:space="preserve"> Основными видами деятельности предприятия являются: производство </w:t>
      </w:r>
      <w:r w:rsidRPr="00ED42C1">
        <w:rPr>
          <w:rFonts w:ascii="Times New Roman" w:hAnsi="Times New Roman" w:cs="Times New Roman"/>
        </w:rPr>
        <w:t>сухое обезжиренное молоко, масло сливочное, сметана, и другие молочные продукты.</w:t>
      </w:r>
      <w:r w:rsidRPr="00ED42C1">
        <w:rPr>
          <w:rFonts w:ascii="Times New Roman" w:hAnsi="Times New Roman" w:cs="Times New Roman"/>
          <w:spacing w:val="15"/>
        </w:rPr>
        <w:t xml:space="preserve"> </w:t>
      </w:r>
      <w:r w:rsidRPr="00ED42C1">
        <w:rPr>
          <w:rFonts w:ascii="Times New Roman" w:hAnsi="Times New Roman" w:cs="Times New Roman"/>
          <w:spacing w:val="4"/>
          <w:shd w:val="clear" w:color="auto" w:fill="FFFFFF"/>
        </w:rPr>
        <w:t xml:space="preserve">Производственные мощности в сутки 120 т сырого молока. </w:t>
      </w:r>
    </w:p>
    <w:p w:rsidR="00C8650E" w:rsidRPr="00ED42C1" w:rsidRDefault="00C8650E" w:rsidP="00ED42C1">
      <w:pPr>
        <w:tabs>
          <w:tab w:val="right" w:leader="dot" w:pos="9923"/>
        </w:tabs>
        <w:ind w:firstLine="567"/>
        <w:rPr>
          <w:rFonts w:ascii="Times New Roman" w:hAnsi="Times New Roman" w:cs="Times New Roman"/>
          <w:spacing w:val="1"/>
        </w:rPr>
      </w:pPr>
      <w:r w:rsidRPr="00ED42C1">
        <w:rPr>
          <w:rFonts w:ascii="Times New Roman" w:hAnsi="Times New Roman" w:cs="Times New Roman"/>
          <w:spacing w:val="2"/>
        </w:rPr>
        <w:t xml:space="preserve"> Предприятие занимается не только переработкой </w:t>
      </w:r>
      <w:r w:rsidRPr="00ED42C1">
        <w:rPr>
          <w:rFonts w:ascii="Times New Roman" w:hAnsi="Times New Roman" w:cs="Times New Roman"/>
          <w:spacing w:val="12"/>
        </w:rPr>
        <w:t>молока</w:t>
      </w:r>
      <w:r w:rsidRPr="00ED42C1">
        <w:rPr>
          <w:rFonts w:ascii="Times New Roman" w:hAnsi="Times New Roman" w:cs="Times New Roman"/>
          <w:spacing w:val="8"/>
        </w:rPr>
        <w:t>, но и имеет свой </w:t>
      </w:r>
      <w:r w:rsidRPr="00ED42C1">
        <w:rPr>
          <w:rFonts w:ascii="Times New Roman" w:hAnsi="Times New Roman" w:cs="Times New Roman"/>
          <w:spacing w:val="3"/>
        </w:rPr>
        <w:t>животноводческий комплекс Агрофирма Кольцовка.</w:t>
      </w:r>
      <w:r w:rsidRPr="00ED42C1">
        <w:rPr>
          <w:rFonts w:ascii="Times New Roman" w:hAnsi="Times New Roman" w:cs="Times New Roman"/>
          <w:spacing w:val="1"/>
        </w:rPr>
        <w:t xml:space="preserve">  В составе ООО «Вурнары Завод СОМ</w:t>
      </w:r>
      <w:r w:rsidRPr="00ED42C1">
        <w:rPr>
          <w:rFonts w:ascii="Times New Roman" w:hAnsi="Times New Roman" w:cs="Times New Roman"/>
          <w:spacing w:val="4"/>
        </w:rPr>
        <w:t>» имеется фирменная торговая сеть Белоусовы, насчитывающая </w:t>
      </w:r>
      <w:r w:rsidRPr="00ED42C1">
        <w:rPr>
          <w:rFonts w:ascii="Times New Roman" w:hAnsi="Times New Roman" w:cs="Times New Roman"/>
          <w:spacing w:val="10"/>
        </w:rPr>
        <w:t>60 торговых точек в городах и районных центрах Чувашской Республики.</w:t>
      </w:r>
      <w:r w:rsidRPr="00ED42C1">
        <w:rPr>
          <w:rFonts w:ascii="Times New Roman" w:hAnsi="Times New Roman" w:cs="Times New Roman"/>
          <w:shd w:val="clear" w:color="auto" w:fill="FFFFFF"/>
        </w:rPr>
        <w:t xml:space="preserve"> </w:t>
      </w:r>
      <w:r w:rsidRPr="00ED42C1">
        <w:rPr>
          <w:rFonts w:ascii="Times New Roman" w:hAnsi="Times New Roman" w:cs="Times New Roman"/>
          <w:spacing w:val="11"/>
        </w:rPr>
        <w:t xml:space="preserve">За 2022 год объем производства и отгрузки промышленной продукции к уровню прошлого года составил 173,9%. </w:t>
      </w:r>
      <w:r w:rsidRPr="00ED42C1">
        <w:rPr>
          <w:rFonts w:ascii="Times New Roman" w:hAnsi="Times New Roman" w:cs="Times New Roman"/>
        </w:rPr>
        <w:t xml:space="preserve">Всего обществом  произведено и  отгружено  продукции за период с 2020 года по 2022 год  в сумме 2084,4 млн. рублей. </w:t>
      </w:r>
    </w:p>
    <w:p w:rsidR="00A24A52" w:rsidRPr="00ED42C1" w:rsidRDefault="00A24A52" w:rsidP="00ED42C1">
      <w:pPr>
        <w:pStyle w:val="af5"/>
        <w:tabs>
          <w:tab w:val="right" w:leader="dot" w:pos="9923"/>
        </w:tabs>
        <w:spacing w:after="0" w:line="240" w:lineRule="auto"/>
        <w:ind w:firstLine="567"/>
        <w:jc w:val="both"/>
        <w:rPr>
          <w:rFonts w:ascii="Times New Roman" w:hAnsi="Times New Roman" w:cs="Times New Roman"/>
        </w:rPr>
      </w:pPr>
      <w:r w:rsidRPr="00ED42C1">
        <w:rPr>
          <w:rFonts w:ascii="Times New Roman" w:hAnsi="Times New Roman" w:cs="Times New Roman"/>
        </w:rPr>
        <w:t xml:space="preserve">Потребительская кооперация является  организацией, обеспечивающей гарантированное снабжение сельского населения товарами первой необходимости.  </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Калининское райпо – это многоотраслевая система, в которой функционируют все традиционные для потребительской кооперации отрасли хозяйственной деятельности: торговля, общественное питание, производство, закупки сельскохозяйственной продукции и сырья. Основными задачами райпо являются повышение экономической эффективности деятельности, развитие материально-технической базы, модернизация технологических и торговых процессов, повышение качества обслуживания населения, обеспечение занятости населения, сохранение потребительской кооперации в районе. Райпо объединяет 380 пайщиков на 19 кооперативных участках. </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Торговую деятельность представляют 43 автоматизированных магазина, которые объединены в региональную сеть на базе единой </w:t>
      </w:r>
      <w:r w:rsidRPr="00ED42C1">
        <w:rPr>
          <w:rFonts w:ascii="Times New Roman" w:hAnsi="Times New Roman" w:cs="Times New Roman"/>
          <w:lang w:val="en-US"/>
        </w:rPr>
        <w:t>IT</w:t>
      </w:r>
      <w:r w:rsidRPr="00ED42C1">
        <w:rPr>
          <w:rFonts w:ascii="Times New Roman" w:hAnsi="Times New Roman" w:cs="Times New Roman"/>
        </w:rPr>
        <w:t>-платформы. Успешно ведут деятельность 4 медицинские и 2 ветеринарные аптеки. Аптечная сеть также автоматизирована и объединена в региональную на базе программы «Инфо-аптека». Помимо стационарных предприятий торговли в райпо имеется специализированная автолавка, которая ежедневно обеспечивает продуктами питания и товаром первой необходимости жителей тех населённых пунктов, в которых торговые предприятия не функционируют либо вовсе отсутствуют.</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Сеть общественного питания райпо представляют 8 предприятий, среди которых 1 ресторан, 3 кафе, 4 буфета. За 2022 год всеми цехами было выпущено 311 тонн хлебобулочных  и кондитерских изделий, 12,5 тонн мясных полуфабрикатов, 13 тонн рыбной продукции. Вся продукция выпускается под торговой маркой Чувашского Потребительского Союза «Вкусная линия».</w:t>
      </w:r>
    </w:p>
    <w:p w:rsidR="008E737F" w:rsidRPr="00ED42C1" w:rsidRDefault="008E737F"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райпо ведётся заготовительная деятельность, в том числе организуется закуп сельхозпродукции и сырья у населения. Закупленная продукция продаётся через сеть кооперативных магазинов или направляется на переработку и дальнейшую продажу.</w:t>
      </w:r>
      <w:r w:rsidRPr="00ED42C1">
        <w:rPr>
          <w:rFonts w:ascii="Times New Roman" w:hAnsi="Times New Roman" w:cs="Times New Roman"/>
          <w:b/>
        </w:rPr>
        <w:t xml:space="preserve"> </w:t>
      </w:r>
      <w:r w:rsidRPr="00ED42C1">
        <w:rPr>
          <w:rFonts w:ascii="Times New Roman" w:hAnsi="Times New Roman" w:cs="Times New Roman"/>
        </w:rPr>
        <w:t>В 2022 году сельскому населению за сданную продукцию  выплачено более 870 тыс. руб.</w:t>
      </w:r>
    </w:p>
    <w:p w:rsidR="008E737F"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Стабильный объем, как обрабатывающее производство, наблюдается и в </w:t>
      </w:r>
      <w:r w:rsidRPr="00ED42C1">
        <w:rPr>
          <w:rFonts w:ascii="Times New Roman" w:hAnsi="Times New Roman" w:cs="Times New Roman"/>
          <w:i/>
          <w:iCs/>
        </w:rPr>
        <w:t>производстве медной катанки из вторичных отходов меди</w:t>
      </w:r>
      <w:r w:rsidRPr="00ED42C1">
        <w:rPr>
          <w:rFonts w:ascii="Times New Roman" w:hAnsi="Times New Roman" w:cs="Times New Roman"/>
        </w:rPr>
        <w:t xml:space="preserve">. В начале 2012 года </w:t>
      </w:r>
      <w:r w:rsidRPr="00ED42C1">
        <w:rPr>
          <w:rFonts w:ascii="Times New Roman" w:hAnsi="Times New Roman" w:cs="Times New Roman"/>
          <w:b/>
        </w:rPr>
        <w:t>ЗАО «Чувашкабельмет»</w:t>
      </w:r>
      <w:r w:rsidRPr="00ED42C1">
        <w:rPr>
          <w:rFonts w:ascii="Times New Roman" w:hAnsi="Times New Roman" w:cs="Times New Roman"/>
        </w:rPr>
        <w:t xml:space="preserve"> запущена в эксплуатацию производственная линия по изготовлению медного прута  и проволоки электротехнического назначения.  В течение года была </w:t>
      </w:r>
      <w:r w:rsidRPr="00ED42C1">
        <w:rPr>
          <w:rFonts w:ascii="Times New Roman" w:hAnsi="Times New Roman" w:cs="Times New Roman"/>
        </w:rPr>
        <w:lastRenderedPageBreak/>
        <w:t xml:space="preserve">освоена технология бескислородного медного прудка. </w:t>
      </w:r>
      <w:r w:rsidR="008E737F" w:rsidRPr="00ED42C1">
        <w:rPr>
          <w:rFonts w:ascii="Times New Roman" w:hAnsi="Times New Roman" w:cs="Times New Roman"/>
        </w:rPr>
        <w:t>Основным сырьем для производства на заводе является вторичная медь, получаемая из отходов меди: отходы кабельной продукции, проводов, электропроводящих шин и др.</w:t>
      </w:r>
      <w:r w:rsidR="008E737F" w:rsidRPr="00ED42C1">
        <w:rPr>
          <w:rFonts w:ascii="Times New Roman" w:hAnsi="Times New Roman" w:cs="Times New Roman"/>
        </w:rPr>
        <w:tab/>
      </w:r>
    </w:p>
    <w:p w:rsidR="008E737F" w:rsidRPr="00ED42C1" w:rsidRDefault="008E737F" w:rsidP="00ED42C1">
      <w:pPr>
        <w:pStyle w:val="af5"/>
        <w:tabs>
          <w:tab w:val="right" w:leader="dot" w:pos="9923"/>
        </w:tabs>
        <w:spacing w:after="0"/>
        <w:ind w:firstLine="567"/>
        <w:contextualSpacing/>
        <w:jc w:val="both"/>
        <w:rPr>
          <w:rFonts w:ascii="Times New Roman" w:hAnsi="Times New Roman" w:cs="Times New Roman"/>
        </w:rPr>
      </w:pPr>
      <w:r w:rsidRPr="00ED42C1">
        <w:rPr>
          <w:rFonts w:ascii="Times New Roman" w:hAnsi="Times New Roman" w:cs="Times New Roman"/>
        </w:rPr>
        <w:t xml:space="preserve">      В 2013 году был произведен запуск линии грубого волочения. На ней изготавливается проволока различного диаметра. На сегодняшний день было произведено 26 типоразмеров проволоки от 1,62 мм до 3,48 мм. За 2022 год было изготовлено  2593 тн проволоки, что примерно равно 41,5 тыс. километров. В 2017 году запущен цех по производству электролиза меди.</w:t>
      </w:r>
    </w:p>
    <w:p w:rsidR="008E737F" w:rsidRPr="00ED42C1" w:rsidRDefault="008E737F" w:rsidP="00ED42C1">
      <w:pPr>
        <w:pStyle w:val="af5"/>
        <w:tabs>
          <w:tab w:val="right" w:leader="dot" w:pos="9923"/>
        </w:tabs>
        <w:spacing w:after="0"/>
        <w:ind w:firstLine="567"/>
        <w:jc w:val="both"/>
        <w:rPr>
          <w:rFonts w:ascii="Times New Roman" w:hAnsi="Times New Roman" w:cs="Times New Roman"/>
        </w:rPr>
      </w:pPr>
      <w:r w:rsidRPr="00ED42C1">
        <w:rPr>
          <w:rFonts w:ascii="Times New Roman" w:hAnsi="Times New Roman" w:cs="Times New Roman"/>
        </w:rPr>
        <w:t xml:space="preserve">Всего за 2022 год было выпущено товарной продукции на 2164,6 миллионов рублей. </w:t>
      </w:r>
      <w:r w:rsidRPr="00ED42C1">
        <w:rPr>
          <w:rFonts w:ascii="Times New Roman" w:hAnsi="Times New Roman" w:cs="Times New Roman"/>
          <w:spacing w:val="11"/>
        </w:rPr>
        <w:t xml:space="preserve">Объем производства и отгрузки промышленной продукции к уровню прошлого года составил 109,5%. </w:t>
      </w:r>
      <w:r w:rsidRPr="00ED42C1">
        <w:rPr>
          <w:rFonts w:ascii="Times New Roman" w:hAnsi="Times New Roman" w:cs="Times New Roman"/>
        </w:rPr>
        <w:t>Всего обществом  произведено и  отгружено  продукции за период с 2020 года по 2022 год  в сумме 6029,9 млн. рублей.</w:t>
      </w:r>
    </w:p>
    <w:p w:rsidR="00A24A52" w:rsidRPr="00ED42C1" w:rsidRDefault="00A24A52" w:rsidP="00ED42C1">
      <w:pPr>
        <w:tabs>
          <w:tab w:val="right" w:leader="dot" w:pos="9923"/>
        </w:tabs>
        <w:ind w:firstLine="567"/>
        <w:rPr>
          <w:rFonts w:ascii="Times New Roman" w:hAnsi="Times New Roman" w:cs="Times New Roman"/>
        </w:rPr>
      </w:pPr>
      <w:r w:rsidRPr="00ED42C1">
        <w:rPr>
          <w:rFonts w:ascii="Times New Roman" w:hAnsi="Times New Roman" w:cs="Times New Roman"/>
        </w:rPr>
        <w:t>Большинство показателей, входящих в раздел «Промышленное производство» имеют тенденцию роста.</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u w:val="single"/>
        </w:rPr>
        <w:t>Кадровое обеспечение экономики, подготовка кадров для высокотехнологичных отраслей</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В условиях модернизации экономики возникает необходимость в создании нового поколения профессионалов, способных адаптироваться к возрастающему уровню автоматизации производственных процессов, повсеместно проникающих в нашу жизнь.</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Развитие новых направлений, компьютерных технологий, создание новых продуктов в различных отраслях диктуют необходимость как расширения профессиональных знаний и навыков специалистов, так и формирования новых направлений профессиональной деятельности.</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Необходимо совершенствование работы по следующим направлениям:</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прогнозирование потребности в кадрах по перспективным и востребованным профессиям;</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подготовка инженерных кадров для высокотехнологичных производств.</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u w:val="single"/>
        </w:rPr>
        <w:t>Ожидаемые результаты к 2035 году:</w:t>
      </w:r>
    </w:p>
    <w:p w:rsidR="00A24A52" w:rsidRPr="00ED42C1" w:rsidRDefault="00A24A52" w:rsidP="00ED42C1">
      <w:pPr>
        <w:widowControl/>
        <w:tabs>
          <w:tab w:val="right" w:leader="dot" w:pos="9923"/>
        </w:tabs>
        <w:autoSpaceDE/>
        <w:adjustRightInd/>
        <w:ind w:firstLine="567"/>
        <w:rPr>
          <w:rFonts w:ascii="Times New Roman" w:hAnsi="Times New Roman" w:cs="Times New Roman"/>
        </w:rPr>
      </w:pPr>
      <w:r w:rsidRPr="00ED42C1">
        <w:rPr>
          <w:rFonts w:ascii="Times New Roman" w:hAnsi="Times New Roman" w:cs="Times New Roman"/>
        </w:rPr>
        <w:t>индекс промышленного производства составит 10</w:t>
      </w:r>
      <w:r w:rsidR="007503AC" w:rsidRPr="00ED42C1">
        <w:rPr>
          <w:rFonts w:ascii="Times New Roman" w:hAnsi="Times New Roman" w:cs="Times New Roman"/>
        </w:rPr>
        <w:t>9</w:t>
      </w:r>
      <w:r w:rsidRPr="00ED42C1">
        <w:rPr>
          <w:rFonts w:ascii="Times New Roman" w:hAnsi="Times New Roman" w:cs="Times New Roman"/>
        </w:rPr>
        <w:t>,0 % в 2035 году.</w:t>
      </w:r>
    </w:p>
    <w:p w:rsidR="00A24A52" w:rsidRPr="00ED42C1" w:rsidRDefault="00A24A52" w:rsidP="00ED42C1">
      <w:pPr>
        <w:tabs>
          <w:tab w:val="right" w:leader="dot" w:pos="9923"/>
        </w:tabs>
        <w:ind w:firstLine="567"/>
        <w:rPr>
          <w:rFonts w:ascii="Times New Roman" w:hAnsi="Times New Roman" w:cs="Times New Roman"/>
        </w:rPr>
      </w:pPr>
    </w:p>
    <w:p w:rsidR="000B66B2" w:rsidRPr="00ED42C1" w:rsidRDefault="000B66B2" w:rsidP="00ED42C1">
      <w:pPr>
        <w:pStyle w:val="3"/>
        <w:tabs>
          <w:tab w:val="right" w:leader="dot" w:pos="9923"/>
        </w:tabs>
        <w:ind w:firstLine="567"/>
        <w:jc w:val="both"/>
        <w:rPr>
          <w:rFonts w:ascii="Times New Roman" w:hAnsi="Times New Roman"/>
          <w:color w:val="auto"/>
          <w:sz w:val="24"/>
          <w:szCs w:val="24"/>
        </w:rPr>
      </w:pPr>
      <w:bookmarkStart w:id="34" w:name="_Toc1735073"/>
      <w:r w:rsidRPr="00ED42C1">
        <w:rPr>
          <w:rFonts w:ascii="Times New Roman" w:hAnsi="Times New Roman"/>
          <w:color w:val="auto"/>
          <w:sz w:val="24"/>
          <w:szCs w:val="24"/>
        </w:rPr>
        <w:t>Задача 1.2. Формирование инновационной системы и развитие наукоемкой экономики</w:t>
      </w:r>
      <w:bookmarkEnd w:id="34"/>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Прорывное развитие экономики и ее конкурентоспособность на рынке возможны только за счет преодоления технологического отставания при наличии развитой среды "генерации знаний" и развитой инновационной системы. Конфигурация глобальных рынков претерпевает значительные изменения под действием цифровизации. Необходимо не догонять развитые муниципалитеты, а работать на опережение, внедряя технологии следующего поколения, которые станут технологическими драйверами цифровых инноваций.</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Потенциал для формирования такой модели развития в </w:t>
      </w:r>
      <w:r w:rsidR="00447791" w:rsidRPr="00ED42C1">
        <w:rPr>
          <w:rFonts w:ascii="Times New Roman" w:hAnsi="Times New Roman" w:cs="Times New Roman"/>
          <w:sz w:val="24"/>
          <w:szCs w:val="24"/>
        </w:rPr>
        <w:t>Вурнарском</w:t>
      </w:r>
      <w:r w:rsidRPr="00ED42C1">
        <w:rPr>
          <w:rFonts w:ascii="Times New Roman" w:hAnsi="Times New Roman" w:cs="Times New Roman"/>
          <w:sz w:val="24"/>
          <w:szCs w:val="24"/>
        </w:rPr>
        <w:t xml:space="preserve"> </w:t>
      </w:r>
      <w:r w:rsidR="00AD612C" w:rsidRPr="00ED42C1">
        <w:rPr>
          <w:rFonts w:ascii="Times New Roman" w:hAnsi="Times New Roman" w:cs="Times New Roman"/>
          <w:sz w:val="24"/>
          <w:szCs w:val="24"/>
        </w:rPr>
        <w:t xml:space="preserve">муниципальном округе </w:t>
      </w:r>
      <w:r w:rsidRPr="00ED42C1">
        <w:rPr>
          <w:rFonts w:ascii="Times New Roman" w:hAnsi="Times New Roman" w:cs="Times New Roman"/>
          <w:sz w:val="24"/>
          <w:szCs w:val="24"/>
        </w:rPr>
        <w:t xml:space="preserve"> Чувашской Республике имеется. </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Основными проблемами, сдерживающими инновационное развитие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являются: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низкая инновационная активность организаций, связанная с небольшим горизонтом планирования;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квалифицированных кадров в области инновационной деятельности, необходимых компетенций в области передовых технологий, отток перспективных кадров в развитые регионы России;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низкий уровень кооперации между предприятиями и образовательными организациями высшего образования г. Чебоксары, а также между самими </w:t>
      </w:r>
      <w:r w:rsidRPr="00ED42C1">
        <w:rPr>
          <w:rFonts w:ascii="Times New Roman" w:hAnsi="Times New Roman" w:cs="Times New Roman"/>
          <w:sz w:val="24"/>
          <w:szCs w:val="24"/>
        </w:rPr>
        <w:lastRenderedPageBreak/>
        <w:t>предприятиями;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наличие у ряда организаций феномена сопротивления инновациям, сопровождающегося страхом перед всем новым.</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Предусмотрено:</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формирование механизмов, способных привлечь в организации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наиболее эффективных инженеров, предпринимателей, создающих прорывные продукты;</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внедрение программ, позволяющих привлечь высококвалифицированных специалистов из других регионов России;</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развития высокотехнологичных производств и недопущение появления новых препятствий и ограничений как в традиционных отраслях экономики, так и в новых отраслях, на высокотехнологичных рынках;</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создания новых технологий, включая автоматизацию и интеллектуализацию производств, переход к эпохе "виртуальных" заводов, всемерное сетевое взаимодействие посредством машинно-машинных (M2M) и человеко-машинных (H2M) интерфейсов.</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0B66B2" w:rsidRPr="00ED42C1" w:rsidRDefault="000B66B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производств высокотехнологичных товаров и услуг.</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5" w:name="_Toc1735074"/>
      <w:bookmarkStart w:id="36" w:name="sub_2313"/>
      <w:r w:rsidRPr="00ED42C1">
        <w:rPr>
          <w:rFonts w:ascii="Times New Roman" w:hAnsi="Times New Roman" w:cs="Times New Roman"/>
          <w:color w:val="auto"/>
        </w:rPr>
        <w:t>Задача 1.3. Создание высокотехнологичного агропромышленного комплекса, обеспечивающего население качественной и экологически чистой продукцией</w:t>
      </w:r>
      <w:bookmarkEnd w:id="35"/>
    </w:p>
    <w:bookmarkEnd w:id="36"/>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Состояние</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Сельское хозяйство муниципального округа является основным сектором экономики муниципального округа, которое представлено сельскохозяйственными производственными кооперативами, крестьянско – фермерскими хозяйствами и личными подсобными хозяйствами.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 Основное направление сельскохозяйственного производства муниципального округа - растениеводство  и животноводство.</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Посевная площадь с/х культур в хозяйствах всех категорий в 2022 году составила  -30532 га, в том числе зерновые и зернобобовые – 18862 га, картофеля – 376 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w:t>
      </w:r>
      <w:r w:rsidRPr="00ED42C1">
        <w:rPr>
          <w:rFonts w:ascii="Times New Roman" w:hAnsi="Times New Roman" w:cs="Times New Roman"/>
          <w:sz w:val="24"/>
          <w:szCs w:val="24"/>
        </w:rPr>
        <w:tab/>
        <w:t>валовой сбор зерновых культур – 61,08 тыс. т</w:t>
      </w:r>
      <w:r w:rsidR="00ED2B94" w:rsidRPr="00ED42C1">
        <w:rPr>
          <w:rFonts w:ascii="Times New Roman" w:hAnsi="Times New Roman" w:cs="Times New Roman"/>
          <w:sz w:val="24"/>
          <w:szCs w:val="24"/>
        </w:rPr>
        <w:t>.</w:t>
      </w:r>
      <w:r w:rsidRPr="00ED42C1">
        <w:rPr>
          <w:rFonts w:ascii="Times New Roman" w:hAnsi="Times New Roman" w:cs="Times New Roman"/>
          <w:sz w:val="24"/>
          <w:szCs w:val="24"/>
        </w:rPr>
        <w:t>, урожайность зерновых культур – 32,4 ц/га;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течение 2022 года во всех категориях хозяйства произведено молока 42690,8 т, прирост составил 8,1 т (1001% по сравнению с 2021 годом).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 1 января   2023 г. во всех категориях хозяйств муниципального округа произведено 5640,6 т мяса, что больше по сравнению с 2021 г. на 103%., в т. ч.   в сельхозпредприятиях произведено и реализовано 4654,6 т мяса.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Продуктивность коров в общественном секторе составила  -5787 кг, что ниже  показателя  2021 г. на 394 кг, среднесуточные привесы на откорме крупного рогатого скота  составили  598 гр., свиней 564 гр.</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сельхозпредприятиях поголовье КРС составило -8465 гол. – уменьшение на 217 гол. (110,3%) по сравнению с 2021 годом, поголовье свиней 16145 гол. – увеличилось на 600 гол. (104%) по сравнению с прошлым годом.</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Более половины площадей в </w:t>
      </w:r>
      <w:r w:rsidR="003E585A" w:rsidRPr="00ED42C1">
        <w:rPr>
          <w:rFonts w:ascii="Times New Roman" w:hAnsi="Times New Roman" w:cs="Times New Roman"/>
          <w:sz w:val="24"/>
          <w:szCs w:val="24"/>
        </w:rPr>
        <w:t>округе</w:t>
      </w:r>
      <w:r w:rsidRPr="00ED42C1">
        <w:rPr>
          <w:rFonts w:ascii="Times New Roman" w:hAnsi="Times New Roman" w:cs="Times New Roman"/>
          <w:sz w:val="24"/>
          <w:szCs w:val="24"/>
        </w:rPr>
        <w:t xml:space="preserve"> традиционно занимают зерновые культуры. Одним из главных факторов дальнейшего увеличения объема зерна является внедрение в производство высокопродуктивных сортов со стабильной урожайностью. Дополнительного роста валового производства растениеводческой продукции возможно за счет  высоко маржинальных культур.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 xml:space="preserve">Наличие имеющего потенциала в отраслях растениеводства и животноводства муниципального округа способствует увеличению: производства зерна, производства молока,  производства мяса.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 территории Вурнарского муниципального округа 515 га неиспользуемых земель сельскохозяйственного назначения. Планируется за счет реализации инвестиционных проектов обеспечить ввод их в оборот за 2023-2025 годы, что позволит увеличить объем производства зерна – до 47 тыс. тонн в год.</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За годы реализации Стратегии планируется нарастить поголовье крупного рогатого скота в сельскохозяйственных организациях и К (Ф)Х муниципального округа на 16 % (до 10,9 тыс. голов), в том числе коров – на  10% (до 4,3 тыс. голов).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биологизация земледелия, освоение новых технологий выращивания сельскохозяйственных культур, расширение посевных площадей под высокоурожайными сортами.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животноводстве наращивание объемов производства мяса, молока, прудовой рыбы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Наращиванию производства продукции АПК будет способствовать активное участие в программах государственной поддержки агропромышленного комплекса. Личные подсобные хозяйства Вурнарского муниципального округа будут вовлечены в самозанятые.</w:t>
      </w:r>
    </w:p>
    <w:p w:rsidR="00E714D6" w:rsidRPr="00ED42C1" w:rsidRDefault="009846B0" w:rsidP="00E714D6">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достижения базовых показателей необходимо:</w:t>
      </w:r>
      <w:r w:rsidR="00E714D6" w:rsidRPr="00ED42C1">
        <w:rPr>
          <w:rFonts w:ascii="Times New Roman" w:hAnsi="Times New Roman" w:cs="Times New Roman"/>
          <w:sz w:val="24"/>
          <w:szCs w:val="24"/>
        </w:rPr>
        <w:t xml:space="preserve"> </w:t>
      </w:r>
    </w:p>
    <w:p w:rsidR="00E714D6" w:rsidRPr="00ED42C1" w:rsidRDefault="009846B0" w:rsidP="00E714D6">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производстве зерна довести урожайность до 35 ц/га;</w:t>
      </w:r>
      <w:r w:rsidR="00E714D6" w:rsidRPr="00ED42C1">
        <w:rPr>
          <w:rFonts w:ascii="Times New Roman" w:hAnsi="Times New Roman" w:cs="Times New Roman"/>
          <w:sz w:val="24"/>
          <w:szCs w:val="24"/>
        </w:rPr>
        <w:t xml:space="preserve"> </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увеличивать посевы  высоко маржинальных культур (рапс, горчица,соя);</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ab/>
        <w:t>в животноводстве увеличить поголовье дойных коров, довести среднегодовой надой на корову до 6500 кг.</w:t>
      </w:r>
      <w:r w:rsidRPr="00ED42C1">
        <w:rPr>
          <w:rFonts w:ascii="Times New Roman" w:hAnsi="Times New Roman" w:cs="Times New Roman"/>
          <w:sz w:val="24"/>
          <w:szCs w:val="24"/>
        </w:rPr>
        <w:tab/>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  индекс производства продукции сельского хозяйства в хозяйствах всех категорий должен составить 108,2 % к предыдущему году;</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среднемесячная номинальная заработная плата в сельском хозяйстве должна увеличиться на 50% и доведена до 55000 рублей;</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валовый сбор зерновых и зернобобовых культур в сельскохозяйственных организациях, крестьянских (фермерских) хозяйствах составит 65000 тонн;</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производство скота и птицы на убой в хозяйствах всех категорий должно увеличиться на 16% и доведено до 6,6 тыс.тонн;</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производство молока в хозяйствах всех категорий должно увеличиться  на 10 % и составит 46,9 тыс.тонн, в том числе в сельскохозяйственных организациях и КФХ – до 21,9 тыс.тонн;</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ускоренное развитие агропромышленного комплекса, определяющего высокие требования к качеству социальной среды в сельской местности.</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Основными задачами являются:</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ветеринарного и фитосанитарного благополучия на территории муниципального округа</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благоприятных условий для увеличения объема инвестиций в АПК;</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9846B0" w:rsidRPr="00ED42C1" w:rsidRDefault="009846B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предотвращение выбытия земель сельскохозяйственного назначения, сохранение и вовлечение их в сельскохозяйственное производство.</w:t>
      </w:r>
    </w:p>
    <w:p w:rsidR="00F6280E" w:rsidRPr="00ED42C1" w:rsidRDefault="00F6280E"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7" w:name="_Toc1735075"/>
      <w:bookmarkStart w:id="38" w:name="sub_2314"/>
      <w:r w:rsidRPr="00ED42C1">
        <w:rPr>
          <w:rFonts w:ascii="Times New Roman" w:hAnsi="Times New Roman" w:cs="Times New Roman"/>
          <w:color w:val="auto"/>
        </w:rPr>
        <w:t>Задача 1.4. Развитие транспортной инфраструктуры</w:t>
      </w:r>
      <w:bookmarkEnd w:id="37"/>
    </w:p>
    <w:bookmarkEnd w:id="38"/>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существенное отставание в развитии транспортной инфраструктуры и ее несоответствие современным требованиям;</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большая доля износа парка пассажирского транспорта и его несоответствие экологическим требованиям;</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ежегодное снижение пассажирооборота на общественном транспорте вследствие роста автомобилизации населения;</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диспропорции в темпах и масштабах развития различных видов транспорта;</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несоответствие нормативным требованиям более чем 50% протяженности дорожной сети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убыточность пассажирских перевозок и недостаточность мер государственной поддержки;</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большой износ и недоремонт автомобильных дорог общего пользования;</w:t>
      </w:r>
    </w:p>
    <w:p w:rsidR="00B33ADF" w:rsidRPr="00ED42C1" w:rsidRDefault="00B33ADF"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количества транспортных средств с повышенной грузоподъемностью, негативно влияющих на качество дорожного покрытия, следовательно, на количество дорожно-транспортных происшествий по дорожным условиям;</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доступной транспортной среды для инвалидов и других маломобильных групп населения;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необходимых условий инвестирования в транспортную отрасль, обеспечивающих ее развитие опережающими темпами;</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инновационной активности транспортных компаний, кардинальное обновление транспортных и технических средств с учетом развития отечественного транспортного машиностроения;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применение экологичных и экономически выгодных технологий, использование новых источников энергии;</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ориентирование и информационное сопровождение пассажиров;</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информационных и цифровых технологий в транспортном обслуживании населения;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планирование и развитие транспортной инфраструктуры для обеспечения пассажирских перевозок в </w:t>
      </w:r>
      <w:r w:rsidR="000835A9">
        <w:rPr>
          <w:rFonts w:ascii="Times New Roman" w:hAnsi="Times New Roman" w:cs="Times New Roman"/>
        </w:rPr>
        <w:t>округе</w:t>
      </w:r>
      <w:r w:rsidRPr="00ED42C1">
        <w:rPr>
          <w:rFonts w:ascii="Times New Roman" w:hAnsi="Times New Roman" w:cs="Times New Roman"/>
        </w:rPr>
        <w:t xml:space="preserve"> по приоритетным маршрутам;</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 а также их защищенности от актов незаконного вмешательства;</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и реконструкция автомобильных дорог общего пользования межмуниципального и местного значения, в том числе в сельских населенных пунктах, с переходным типом покрытий;</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автоматизированной системы выявления и предупреждения нарушений правил дорожного движения на автомобильных дорогах общего пользования, расположенных в </w:t>
      </w:r>
      <w:r w:rsidR="009E4F36" w:rsidRPr="00ED42C1">
        <w:rPr>
          <w:rFonts w:ascii="Times New Roman" w:hAnsi="Times New Roman" w:cs="Times New Roman"/>
        </w:rPr>
        <w:t>Вурнарском</w:t>
      </w:r>
      <w:r w:rsidRPr="00ED42C1">
        <w:rPr>
          <w:rFonts w:ascii="Times New Roman" w:hAnsi="Times New Roman" w:cs="Times New Roman"/>
        </w:rPr>
        <w:t xml:space="preserve"> </w:t>
      </w:r>
      <w:r w:rsidR="00B3001D" w:rsidRPr="00ED42C1">
        <w:rPr>
          <w:rFonts w:ascii="Times New Roman" w:hAnsi="Times New Roman" w:cs="Times New Roman"/>
        </w:rPr>
        <w:t>округе</w:t>
      </w:r>
      <w:r w:rsidRPr="00ED42C1">
        <w:rPr>
          <w:rFonts w:ascii="Times New Roman" w:hAnsi="Times New Roman" w:cs="Times New Roman"/>
        </w:rPr>
        <w:t xml:space="preserve"> Чувашской Республике;</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постоянной круглогодичной связи всех сельских населенных пунктов, имеющих перспективы развития, по дорогам с твердым покрытием с сетью </w:t>
      </w:r>
      <w:r w:rsidRPr="00ED42C1">
        <w:rPr>
          <w:rFonts w:ascii="Times New Roman" w:hAnsi="Times New Roman" w:cs="Times New Roman"/>
        </w:rPr>
        <w:lastRenderedPageBreak/>
        <w:t>автомобильных дорог общего пользования;</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 долговечных дорожно-строительных материалов (включая использование геосинтетиков, фибробетона, модификаторов асфальта, низкотемпературного асфальта и т.п.);</w:t>
      </w:r>
    </w:p>
    <w:p w:rsidR="003D6D84" w:rsidRPr="00ED42C1" w:rsidRDefault="003D6D84"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w:t>
      </w:r>
    </w:p>
    <w:p w:rsidR="00E060FD" w:rsidRPr="00ED42C1" w:rsidRDefault="00E060F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рамках реализации национального проекта по созданию безопасных и качественных автомобильных дорог в 2024 году предусматривается:</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количества мест концентрации дорожно-транспортных происшествий (аварийно-опасных участков) на дорожной сети в два раза по сравнению с 201</w:t>
      </w:r>
      <w:r w:rsidR="00E060FD" w:rsidRPr="00ED42C1">
        <w:rPr>
          <w:rFonts w:ascii="Times New Roman" w:hAnsi="Times New Roman" w:cs="Times New Roman"/>
        </w:rPr>
        <w:t>8</w:t>
      </w:r>
      <w:r w:rsidRPr="00ED42C1">
        <w:rPr>
          <w:rFonts w:ascii="Times New Roman" w:hAnsi="Times New Roman" w:cs="Times New Roman"/>
        </w:rPr>
        <w:t xml:space="preserve"> годом;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смертности в результате дорожно-транспортных происшествий (к 2030 году - стремление к нулевому уровню смертности);</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планируется:</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объема ремонта автомобильных дорог общего пользования в 2 раза;</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протяженности автомобильных дорог общего пользования соответствующих нормативным требованиям по транспортно-эксплуатационным показателям;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w:t>
      </w:r>
    </w:p>
    <w:p w:rsidR="009E4F36" w:rsidRPr="00ED42C1" w:rsidRDefault="009E4F3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w:t>
      </w:r>
      <w:r w:rsidR="00AB0FD3" w:rsidRPr="00ED42C1">
        <w:rPr>
          <w:rFonts w:ascii="Times New Roman" w:hAnsi="Times New Roman" w:cs="Times New Roman"/>
        </w:rPr>
        <w:t>пользования.</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39" w:name="_Toc1735076"/>
      <w:bookmarkStart w:id="40" w:name="sub_2315"/>
      <w:r w:rsidRPr="00ED42C1">
        <w:rPr>
          <w:rFonts w:ascii="Times New Roman" w:hAnsi="Times New Roman" w:cs="Times New Roman"/>
          <w:color w:val="auto"/>
        </w:rPr>
        <w:t>Задача 1.5. Развитие информатизации и связи</w:t>
      </w:r>
      <w:bookmarkEnd w:id="39"/>
    </w:p>
    <w:bookmarkEnd w:id="40"/>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и развитие отрасли информатизации и связи в Вурнарском муниципальном округе Чувашской Республики - одно из ключевых условий роста конкурентоспособности экономики, развития отраслей наукоемкой экономики и создания высокотехнологичных производств. Изменения в сфере информатизации и связи в муниципальном округе и  республике определяются мировыми и российскими факторами.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Необходимо создать условия для формирования в Вурнарском муниципальном округе Чувашской Республики 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государственных и муниципальных услуг, предоставляемых в электронной форме.</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Проблемы:</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зависимость от бесперебойной работы информационных систем в контексте происходящих, событий, связанных с вирусными атаками и сбоями в работе отдельных сетей связи;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недостаточное финансирование мероприятий информатизации.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Приоритетные направления:</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применение в органах местного самоуправления Вурнарского муниципального округа Чувашской Республики новых технологий, обеспечивающих повышение качества муниципального управления;</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механизмов электронной демократии;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устойчивости и безопасности функционирования информационных систем и технологий;</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инфраструктуры электронного правительства при участии в предоставлении государственных услуг  и предоставлении муниципальных услуг;</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проекта "Мультирегиональность" в целях участия в предоставлении государственных услуг и предоставлении муниципальных услуг в электронной форме, в том числе с использованием концентраторной технологии;</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на обновленный формат взаимодействия СМЭВ версии 3.0 в рамках участия в предоставлении государственных услуг  и предоставлении муниципальных услуг в электронной форме;</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"Интернет", а также иметь возможность получать расширенный перечень услуг в электронной форме. </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Целевые показатели к году завершения (2024 г.):</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360ED9" w:rsidRPr="00ED42C1" w:rsidRDefault="00360ED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преимущественно отечественного программного обеспечения органами местного самоуправления Вурнарского муниципального округа Чувашской Республики и организациями муниципального округа.</w:t>
      </w:r>
    </w:p>
    <w:p w:rsidR="005C6B66" w:rsidRPr="00ED42C1" w:rsidRDefault="005C6B66" w:rsidP="00ED42C1">
      <w:pPr>
        <w:tabs>
          <w:tab w:val="right" w:leader="dot" w:pos="9923"/>
        </w:tabs>
        <w:ind w:firstLine="567"/>
        <w:rPr>
          <w:rFonts w:ascii="Times New Roman" w:hAnsi="Times New Roman" w:cs="Times New Roman"/>
        </w:rPr>
      </w:pPr>
    </w:p>
    <w:p w:rsidR="00380764" w:rsidRPr="00ED42C1" w:rsidRDefault="00380764" w:rsidP="00ED42C1">
      <w:pPr>
        <w:pStyle w:val="2"/>
        <w:tabs>
          <w:tab w:val="right" w:leader="dot" w:pos="9923"/>
        </w:tabs>
        <w:spacing w:before="0"/>
        <w:ind w:firstLine="567"/>
        <w:jc w:val="both"/>
        <w:rPr>
          <w:rFonts w:ascii="Times New Roman" w:hAnsi="Times New Roman"/>
          <w:color w:val="auto"/>
          <w:sz w:val="24"/>
          <w:szCs w:val="24"/>
        </w:rPr>
      </w:pPr>
      <w:bookmarkStart w:id="41" w:name="_Toc1735077"/>
      <w:r w:rsidRPr="00ED42C1">
        <w:rPr>
          <w:rFonts w:ascii="Times New Roman" w:hAnsi="Times New Roman"/>
          <w:color w:val="auto"/>
          <w:sz w:val="24"/>
          <w:szCs w:val="24"/>
        </w:rPr>
        <w:t xml:space="preserve">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w:t>
      </w:r>
      <w:r w:rsidR="00AB0FD3" w:rsidRPr="00ED42C1">
        <w:rPr>
          <w:rFonts w:ascii="Times New Roman" w:hAnsi="Times New Roman"/>
          <w:color w:val="auto"/>
          <w:sz w:val="24"/>
          <w:szCs w:val="24"/>
        </w:rPr>
        <w:t>муниципального</w:t>
      </w:r>
      <w:r w:rsidRPr="00ED42C1">
        <w:rPr>
          <w:rFonts w:ascii="Times New Roman" w:hAnsi="Times New Roman"/>
          <w:color w:val="auto"/>
          <w:sz w:val="24"/>
          <w:szCs w:val="24"/>
        </w:rPr>
        <w:t xml:space="preserve"> управления</w:t>
      </w:r>
      <w:bookmarkEnd w:id="41"/>
      <w:r w:rsidR="00834E86" w:rsidRPr="00ED42C1">
        <w:rPr>
          <w:rFonts w:ascii="Times New Roman" w:hAnsi="Times New Roman"/>
          <w:color w:val="auto"/>
          <w:sz w:val="24"/>
          <w:szCs w:val="24"/>
        </w:rPr>
        <w:t>.</w:t>
      </w:r>
    </w:p>
    <w:p w:rsidR="00AB0FD3" w:rsidRPr="00ED42C1" w:rsidRDefault="00AB0FD3" w:rsidP="00ED42C1">
      <w:pPr>
        <w:tabs>
          <w:tab w:val="right" w:leader="dot" w:pos="9923"/>
        </w:tabs>
        <w:ind w:firstLine="567"/>
        <w:rPr>
          <w:rFonts w:ascii="Times New Roman" w:hAnsi="Times New Roman" w:cs="Times New Roman"/>
          <w:lang w:eastAsia="en-US"/>
        </w:rPr>
      </w:pPr>
    </w:p>
    <w:p w:rsidR="00380764" w:rsidRPr="00ED42C1" w:rsidRDefault="00380764" w:rsidP="00ED42C1">
      <w:pPr>
        <w:pStyle w:val="3"/>
        <w:tabs>
          <w:tab w:val="right" w:leader="dot" w:pos="9923"/>
        </w:tabs>
        <w:spacing w:before="0"/>
        <w:ind w:firstLine="567"/>
        <w:jc w:val="both"/>
        <w:rPr>
          <w:rFonts w:ascii="Times New Roman" w:hAnsi="Times New Roman"/>
          <w:color w:val="auto"/>
          <w:sz w:val="24"/>
          <w:szCs w:val="24"/>
        </w:rPr>
      </w:pPr>
      <w:bookmarkStart w:id="42" w:name="_Toc1735078"/>
      <w:r w:rsidRPr="00ED42C1">
        <w:rPr>
          <w:rStyle w:val="30"/>
          <w:rFonts w:ascii="Times New Roman" w:hAnsi="Times New Roman"/>
          <w:b/>
          <w:bCs w:val="0"/>
          <w:color w:val="auto"/>
          <w:sz w:val="24"/>
          <w:szCs w:val="24"/>
          <w:lang w:val="ru-RU"/>
        </w:rPr>
        <w:t>Задача 2.1. Формирование</w:t>
      </w:r>
      <w:r w:rsidR="003E409E" w:rsidRPr="00ED42C1">
        <w:rPr>
          <w:rStyle w:val="30"/>
          <w:rFonts w:ascii="Times New Roman" w:hAnsi="Times New Roman"/>
          <w:b/>
          <w:bCs w:val="0"/>
          <w:color w:val="auto"/>
          <w:sz w:val="24"/>
          <w:szCs w:val="24"/>
          <w:lang w:val="ru-RU"/>
        </w:rPr>
        <w:t xml:space="preserve"> </w:t>
      </w:r>
      <w:r w:rsidRPr="00ED42C1">
        <w:rPr>
          <w:rFonts w:ascii="Times New Roman" w:hAnsi="Times New Roman"/>
          <w:color w:val="auto"/>
          <w:sz w:val="24"/>
          <w:szCs w:val="24"/>
        </w:rPr>
        <w:t>привлекательного инвестиционного климата для привлечения инвестиций и содействие развитию конкуренции</w:t>
      </w:r>
      <w:bookmarkEnd w:id="42"/>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К 2035 году необходимо достичь высокого уровня развития инвестиционного потенциала </w:t>
      </w:r>
      <w:r w:rsidR="004323E8" w:rsidRPr="00ED42C1">
        <w:rPr>
          <w:rFonts w:ascii="Times New Roman" w:hAnsi="Times New Roman" w:cs="Times New Roman"/>
          <w:sz w:val="24"/>
          <w:szCs w:val="24"/>
        </w:rPr>
        <w:t>Вурнарс</w:t>
      </w:r>
      <w:r w:rsidRPr="00ED42C1">
        <w:rPr>
          <w:rFonts w:ascii="Times New Roman" w:hAnsi="Times New Roman" w:cs="Times New Roman"/>
          <w:sz w:val="24"/>
          <w:szCs w:val="24"/>
        </w:rPr>
        <w:t xml:space="preserve">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за счет формирования имиджа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как современной экономической площадки для ведения бизнеса и развития предпринимательства в </w:t>
      </w:r>
      <w:r w:rsidR="00380FE2" w:rsidRPr="00ED42C1">
        <w:rPr>
          <w:rFonts w:ascii="Times New Roman" w:hAnsi="Times New Roman" w:cs="Times New Roman"/>
          <w:sz w:val="24"/>
          <w:szCs w:val="24"/>
        </w:rPr>
        <w:t>муниципальном округе</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Приток капитала в </w:t>
      </w:r>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ский </w:t>
      </w:r>
      <w:r w:rsidR="00380FE2" w:rsidRPr="00ED42C1">
        <w:rPr>
          <w:rFonts w:ascii="Times New Roman" w:hAnsi="Times New Roman" w:cs="Times New Roman"/>
          <w:sz w:val="24"/>
          <w:szCs w:val="24"/>
        </w:rPr>
        <w:t>муниципальный округ</w:t>
      </w:r>
      <w:r w:rsidRPr="00ED42C1">
        <w:rPr>
          <w:rFonts w:ascii="Times New Roman" w:hAnsi="Times New Roman" w:cs="Times New Roman"/>
          <w:sz w:val="24"/>
          <w:szCs w:val="24"/>
        </w:rPr>
        <w:t xml:space="preserve"> обеспечит новое качество жизни населения, инновационно-технологическую модернизацию и развитие производственного потенциала, заложит фундамент успешного позиционирования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региональном  рынке.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высокий процент износа основных фондов, что обусловлено недостаточным объемом инвестиций: производственная база предприятий обновляется недостаточными </w:t>
      </w:r>
      <w:r w:rsidRPr="00ED42C1">
        <w:rPr>
          <w:rFonts w:ascii="Times New Roman" w:hAnsi="Times New Roman" w:cs="Times New Roman"/>
          <w:sz w:val="24"/>
          <w:szCs w:val="24"/>
        </w:rPr>
        <w:lastRenderedPageBreak/>
        <w:t>темпами, что ведет к низкой технологической и экономической эффективности производства, а также к созданию угрозы техногенного характера;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дефицит квалифицированных кадров и кадров рабочих специальностей;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Маркетинг:</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узнаваемого положительного имиджа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привлечение   инвесторов;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качества и комфортности проживания в </w:t>
      </w:r>
      <w:r w:rsidR="003E409E" w:rsidRPr="00ED42C1">
        <w:rPr>
          <w:rFonts w:ascii="Times New Roman" w:hAnsi="Times New Roman" w:cs="Times New Roman"/>
          <w:sz w:val="24"/>
          <w:szCs w:val="24"/>
        </w:rPr>
        <w:t>муниципальном округе</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Для формирования привлекательного инвестиционного имиджа в </w:t>
      </w:r>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ском</w:t>
      </w:r>
      <w:r w:rsidR="003E409E" w:rsidRPr="00ED42C1">
        <w:rPr>
          <w:rFonts w:ascii="Times New Roman" w:hAnsi="Times New Roman" w:cs="Times New Roman"/>
          <w:sz w:val="24"/>
          <w:szCs w:val="24"/>
        </w:rPr>
        <w:t xml:space="preserve"> </w:t>
      </w:r>
      <w:r w:rsidR="002F0B2A" w:rsidRPr="00ED42C1">
        <w:rPr>
          <w:rFonts w:ascii="Times New Roman" w:hAnsi="Times New Roman" w:cs="Times New Roman"/>
          <w:sz w:val="24"/>
          <w:szCs w:val="24"/>
        </w:rPr>
        <w:t>муниципальном округе</w:t>
      </w:r>
      <w:r w:rsidRPr="00ED42C1">
        <w:rPr>
          <w:rFonts w:ascii="Times New Roman" w:hAnsi="Times New Roman" w:cs="Times New Roman"/>
          <w:sz w:val="24"/>
          <w:szCs w:val="24"/>
        </w:rPr>
        <w:t xml:space="preserve"> планируется проведение следующих мероприятий: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позиционирование </w:t>
      </w:r>
      <w:r w:rsidR="004323E8"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как муниципалитета, обладающего максимальным инвестиционным потенциалом и минимальным риском вложения инвестиций, как территории для внедрения новых технологий;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позиционирование </w:t>
      </w:r>
      <w:r w:rsidR="001731EE" w:rsidRPr="00ED42C1">
        <w:rPr>
          <w:rFonts w:ascii="Times New Roman" w:hAnsi="Times New Roman" w:cs="Times New Roman"/>
          <w:sz w:val="24"/>
          <w:szCs w:val="24"/>
        </w:rPr>
        <w:t>Вурнарског</w:t>
      </w:r>
      <w:r w:rsidRPr="00ED42C1">
        <w:rPr>
          <w:rFonts w:ascii="Times New Roman" w:hAnsi="Times New Roman" w:cs="Times New Roman"/>
          <w:sz w:val="24"/>
          <w:szCs w:val="24"/>
        </w:rPr>
        <w:t xml:space="preserve">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как муниципалитета, привлекательного для туристов, прежде всего на рынке экологического и природоориентированного туризма;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активное информирование потенциальных инвесторов о параметрах и динамике инвестиционного климата, об условиях доступа на рынок и условиях запуска и реализации инвестиционных проектов в рамках инвестиционных и экономических форумов, выставок и конференций, проводимых в том числе на территории республики, а также в формате презентации инвестиционного и экономического потенциала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комфортного пространства: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и развитие проектного подхода к улучшению инвестиционного климата;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упрощение доступа предпринимателей и инвесторов к объектам инфраструктуры и земельным участкам, предназначенным для размещения объектов инвестирования;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индивидуальный подбор для каждого инвестора готовых инвестиционных площадок - браунфилдов (с доступной инфраструктурой) и гринфилдов (с возможностью организовать инфраструктуру на вкус инвестора);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механизмов ГЧП при реализации инфраструктурных проектов и проектов в сфере социального развития.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Расширение пакета преференций для инвестирования</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Деятельность в данном направлении предусматривает:</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фокусирование на целевых инвесторах и совершенствование условий для инвестиций: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определение расширенного круга потенциальных инвесторов для приоритетных секторов экономики, инфраструктуры и социальной сферы;</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специальных условий и предложений для целевых инвесторов, в том числе сопровождение проектов на основе принципов "одного окна", "прямого канала связи с руководством", упрощение и сокращение разрешительных процедур;</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пакета стимулов для приоритетных инвестиционных проектов, реализуемых целевыми инвесторами;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организации системы сопровождения инвестиционных проектов по принципу "одного окна" в целях максимального сокращения сроков реализации инвестиционного проекта;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устранение административных барьеров в инвестиционной сфере: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обучение и повышение компетентности сотрудников органов местного самоуправления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в </w:t>
      </w:r>
      <w:r w:rsidRPr="00ED42C1">
        <w:rPr>
          <w:rFonts w:ascii="Times New Roman" w:hAnsi="Times New Roman" w:cs="Times New Roman"/>
          <w:sz w:val="24"/>
          <w:szCs w:val="24"/>
        </w:rPr>
        <w:lastRenderedPageBreak/>
        <w:t>привлечении инвестиций и работе с инвесторами;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качества предоставления и доступности государственных и муниципальных услуг для инвесторов;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уровня открытости и доступности информации о деятельности органов местного самоуправления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расширение доступа к финансовым ресурсам: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содействие организациям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в привлечении финансирования из внешних источников, включая федеральные целевые программы, государственные программы Российской Федерации, программы национальных и международных институтов развития, путем информирования о возможных источниках, оказания помощи в подготовке заявок и проведении переговоров;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содействие в привлечении средств инвестиционных и венчурных фондов, бизнес-ангелов, институтов развития, частных инвесторов, финансово-кредитных организаций;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привлечение частных инвестиций физических лиц к финансированию инновационных проектов и товаров ("краудфандинг");</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комплексная работа в учетно-регистрационной сфере: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показателей целевой модели "Регистрация права собственности на земельные участки и объекты недвижимого имущества" по следующим направлениям: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доли услуг по государственной регистрации прав, предоставленных через МФЦ, до 95 процентов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качества регистрационного процесса;</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подачи заявлений о государственной регистрации прав на недвижимое имущество, в том числе земельные участки, находящиеся в муниципальной собственности, исключительно в электронном виде;</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показателей целевой модели "Постановка на кадастровый учет земельных участков и объектов недвижимого имущества" по следующим направлениям:</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учет в Едином государственном реестре недвижимости объектов недвижимости, расположенных на территории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муниципальных образований и населенных пунктов) (100 процентов);</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срока утверждения схемы расположения земельного участка на кадастровом плане территории до 7 дней;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срока присвоения адреса земельному участку и объекту недвижимости до 7 дней;</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увеличение уровня использования электронной услуги по постановке на кадастровый учет до </w:t>
      </w:r>
      <w:r w:rsidR="00B00C97" w:rsidRPr="00ED42C1">
        <w:rPr>
          <w:rFonts w:ascii="Times New Roman" w:hAnsi="Times New Roman" w:cs="Times New Roman"/>
          <w:sz w:val="24"/>
          <w:szCs w:val="24"/>
        </w:rPr>
        <w:t>10</w:t>
      </w:r>
      <w:r w:rsidRPr="00ED42C1">
        <w:rPr>
          <w:rFonts w:ascii="Times New Roman" w:hAnsi="Times New Roman" w:cs="Times New Roman"/>
          <w:sz w:val="24"/>
          <w:szCs w:val="24"/>
        </w:rPr>
        <w:t>0 процентов к 2035 году.</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конкуренции</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содействие развитию конкуренции на товарных рынках </w:t>
      </w:r>
      <w:r w:rsidR="001731EE" w:rsidRPr="00ED42C1">
        <w:rPr>
          <w:rFonts w:ascii="Times New Roman" w:hAnsi="Times New Roman" w:cs="Times New Roman"/>
          <w:sz w:val="24"/>
          <w:szCs w:val="24"/>
        </w:rPr>
        <w:t>Вурнар</w:t>
      </w:r>
      <w:r w:rsidRPr="00ED42C1">
        <w:rPr>
          <w:rFonts w:ascii="Times New Roman" w:hAnsi="Times New Roman" w:cs="Times New Roman"/>
          <w:sz w:val="24"/>
          <w:szCs w:val="24"/>
        </w:rPr>
        <w:t xml:space="preserve">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380764" w:rsidRPr="00ED42C1" w:rsidRDefault="00380764"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B80825"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Объем инвестиций в основной капитал за счет всех источников финансирования, </w:t>
      </w:r>
      <w:r w:rsidR="00B80825" w:rsidRPr="00ED42C1">
        <w:rPr>
          <w:rFonts w:ascii="Times New Roman" w:hAnsi="Times New Roman" w:cs="Times New Roman"/>
          <w:sz w:val="24"/>
          <w:szCs w:val="24"/>
        </w:rPr>
        <w:t xml:space="preserve">достигнет </w:t>
      </w:r>
      <w:r w:rsidRPr="00ED42C1">
        <w:rPr>
          <w:rFonts w:ascii="Times New Roman" w:hAnsi="Times New Roman" w:cs="Times New Roman"/>
          <w:sz w:val="24"/>
          <w:szCs w:val="24"/>
        </w:rPr>
        <w:t>1275</w:t>
      </w:r>
      <w:r w:rsidR="00B80825" w:rsidRPr="00ED42C1">
        <w:rPr>
          <w:rFonts w:ascii="Times New Roman" w:hAnsi="Times New Roman" w:cs="Times New Roman"/>
          <w:sz w:val="24"/>
          <w:szCs w:val="24"/>
        </w:rPr>
        <w:t xml:space="preserve"> млн. рублей;</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темп роста, предыдущему году составит </w:t>
      </w:r>
      <w:r w:rsidR="00D461E8">
        <w:rPr>
          <w:rFonts w:ascii="Times New Roman" w:hAnsi="Times New Roman" w:cs="Times New Roman"/>
          <w:sz w:val="24"/>
          <w:szCs w:val="24"/>
        </w:rPr>
        <w:t>105</w:t>
      </w:r>
      <w:r w:rsidRPr="00ED42C1">
        <w:rPr>
          <w:rFonts w:ascii="Times New Roman" w:hAnsi="Times New Roman" w:cs="Times New Roman"/>
          <w:sz w:val="24"/>
          <w:szCs w:val="24"/>
        </w:rPr>
        <w:t>%;</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Объем инвестиций в основной капитал (за исключением бюджетных средств) - 1200 </w:t>
      </w:r>
      <w:r w:rsidR="00050963">
        <w:rPr>
          <w:rFonts w:ascii="Times New Roman" w:hAnsi="Times New Roman" w:cs="Times New Roman"/>
          <w:sz w:val="24"/>
          <w:szCs w:val="24"/>
        </w:rPr>
        <w:lastRenderedPageBreak/>
        <w:t xml:space="preserve">млн. рублей; темп роста к </w:t>
      </w:r>
      <w:r w:rsidRPr="00ED42C1">
        <w:rPr>
          <w:rFonts w:ascii="Times New Roman" w:hAnsi="Times New Roman" w:cs="Times New Roman"/>
          <w:sz w:val="24"/>
          <w:szCs w:val="24"/>
        </w:rPr>
        <w:t xml:space="preserve">предыдущему году </w:t>
      </w:r>
      <w:r w:rsidR="00050963">
        <w:rPr>
          <w:rFonts w:ascii="Times New Roman" w:hAnsi="Times New Roman" w:cs="Times New Roman"/>
          <w:sz w:val="24"/>
          <w:szCs w:val="24"/>
        </w:rPr>
        <w:t xml:space="preserve">в среднем </w:t>
      </w:r>
      <w:r w:rsidRPr="00ED42C1">
        <w:rPr>
          <w:rFonts w:ascii="Times New Roman" w:hAnsi="Times New Roman" w:cs="Times New Roman"/>
          <w:sz w:val="24"/>
          <w:szCs w:val="24"/>
        </w:rPr>
        <w:t xml:space="preserve">составит </w:t>
      </w:r>
      <w:r w:rsidR="00050963">
        <w:rPr>
          <w:rFonts w:ascii="Times New Roman" w:hAnsi="Times New Roman" w:cs="Times New Roman"/>
          <w:sz w:val="24"/>
          <w:szCs w:val="24"/>
        </w:rPr>
        <w:t>105</w:t>
      </w:r>
      <w:r w:rsidRPr="00ED42C1">
        <w:rPr>
          <w:rFonts w:ascii="Times New Roman" w:hAnsi="Times New Roman" w:cs="Times New Roman"/>
          <w:sz w:val="24"/>
          <w:szCs w:val="24"/>
        </w:rPr>
        <w:t>%;</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нарушений антимонопольного законодательства.</w:t>
      </w:r>
    </w:p>
    <w:p w:rsidR="003C0220" w:rsidRPr="00ED42C1" w:rsidRDefault="003C0220" w:rsidP="00ED42C1">
      <w:pPr>
        <w:pStyle w:val="ConsPlusNormal"/>
        <w:tabs>
          <w:tab w:val="right" w:leader="dot" w:pos="9923"/>
        </w:tabs>
        <w:ind w:firstLine="567"/>
        <w:jc w:val="both"/>
        <w:rPr>
          <w:rFonts w:ascii="Times New Roman" w:hAnsi="Times New Roman" w:cs="Times New Roman"/>
          <w:sz w:val="24"/>
          <w:szCs w:val="24"/>
        </w:rPr>
      </w:pP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spacing w:before="0" w:after="0"/>
        <w:ind w:firstLine="567"/>
        <w:rPr>
          <w:rFonts w:ascii="Times New Roman" w:hAnsi="Times New Roman" w:cs="Times New Roman"/>
          <w:color w:val="auto"/>
        </w:rPr>
      </w:pPr>
      <w:bookmarkStart w:id="43" w:name="_Toc1735079"/>
      <w:bookmarkStart w:id="44" w:name="sub_2322"/>
      <w:r w:rsidRPr="00ED42C1">
        <w:rPr>
          <w:rFonts w:ascii="Times New Roman" w:hAnsi="Times New Roman" w:cs="Times New Roman"/>
          <w:color w:val="auto"/>
        </w:rPr>
        <w:t>Задача 2.2. Обеспечение благоприятного предпринимательского климата</w:t>
      </w:r>
      <w:bookmarkEnd w:id="43"/>
    </w:p>
    <w:bookmarkEnd w:id="44"/>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Малое и среднее предпринимательство должно стать одним из драйверов экономического роста </w:t>
      </w:r>
      <w:r w:rsidR="008F38FD" w:rsidRPr="00ED42C1">
        <w:rPr>
          <w:rFonts w:ascii="Times New Roman" w:hAnsi="Times New Roman" w:cs="Times New Roman"/>
        </w:rPr>
        <w:t>муниципального округа</w:t>
      </w:r>
      <w:r w:rsidRPr="00ED42C1">
        <w:rPr>
          <w:rFonts w:ascii="Times New Roman" w:hAnsi="Times New Roman" w:cs="Times New Roman"/>
        </w:rPr>
        <w:t>, предусматривающего увеличение доли оборота предприятий производственной сферы,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благоприятного предпринимательского климата предусматривает:</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сервисной модели поддержки малого и среднего предпринимательства как эффективного инструмента;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сбалансированной системы государственных, частных и государственно-частных институтов, обеспечивающей устойчивое развитие конкурентоспособных кластеров, предпринимательства (малого и среднего бизнеса), внутреннего территориального развития и внешней интеграции;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упрощение доступа предпринимателей к закупкам товаров, работ, услуг для обеспечения нужд Чувашской Республики и муниципальных нужд;</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в формировании положительного имиджа ремесленничества и на</w:t>
      </w:r>
      <w:r w:rsidR="00AB0FD3" w:rsidRPr="00ED42C1">
        <w:rPr>
          <w:rFonts w:ascii="Times New Roman" w:hAnsi="Times New Roman" w:cs="Times New Roman"/>
        </w:rPr>
        <w:t>родных художественных промыслов</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b/>
        </w:rPr>
      </w:pPr>
      <w:r w:rsidRPr="00ED42C1">
        <w:rPr>
          <w:rFonts w:ascii="Times New Roman" w:hAnsi="Times New Roman" w:cs="Times New Roman"/>
          <w:b/>
        </w:rPr>
        <w:t>Проблемы:</w:t>
      </w:r>
    </w:p>
    <w:p w:rsidR="00B9614B"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вклад субъектов малого и среднего предприни</w:t>
      </w:r>
      <w:r w:rsidR="00B9614B" w:rsidRPr="00ED42C1">
        <w:rPr>
          <w:rFonts w:ascii="Times New Roman" w:hAnsi="Times New Roman" w:cs="Times New Roman"/>
        </w:rPr>
        <w:t>мательства в развитие экономики;</w:t>
      </w:r>
    </w:p>
    <w:p w:rsidR="005C6B66" w:rsidRPr="00ED42C1" w:rsidRDefault="000C17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неформальная</w:t>
      </w:r>
      <w:r w:rsidR="005C6B66" w:rsidRPr="00ED42C1">
        <w:rPr>
          <w:rFonts w:ascii="Times New Roman" w:hAnsi="Times New Roman" w:cs="Times New Roman"/>
        </w:rPr>
        <w:t xml:space="preserve"> занятост</w:t>
      </w:r>
      <w:r w:rsidR="00D413AD" w:rsidRPr="00ED42C1">
        <w:rPr>
          <w:rFonts w:ascii="Times New Roman" w:hAnsi="Times New Roman" w:cs="Times New Roman"/>
        </w:rPr>
        <w:t>ь</w:t>
      </w:r>
      <w:r w:rsidR="005C6B66" w:rsidRPr="00ED42C1">
        <w:rPr>
          <w:rFonts w:ascii="Times New Roman" w:hAnsi="Times New Roman" w:cs="Times New Roman"/>
        </w:rPr>
        <w:t xml:space="preserve"> в сфере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высокая налоговая нагрузка на субъекты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 сбыта продукции;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недостаточность собственных денежных средств для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квалифицированных кадров;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 как на региональном, так и на муниципальном уровне;</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5C6B66" w:rsidRPr="00ED42C1" w:rsidRDefault="005C6B66" w:rsidP="00ED42C1">
      <w:pPr>
        <w:tabs>
          <w:tab w:val="right" w:leader="dot" w:pos="9923"/>
        </w:tabs>
        <w:ind w:firstLine="567"/>
        <w:rPr>
          <w:rFonts w:ascii="Times New Roman" w:hAnsi="Times New Roman" w:cs="Times New Roman"/>
          <w:b/>
        </w:rPr>
      </w:pPr>
      <w:r w:rsidRPr="00ED42C1">
        <w:rPr>
          <w:rFonts w:ascii="Times New Roman" w:hAnsi="Times New Roman" w:cs="Times New Roman"/>
          <w:b/>
        </w:rPr>
        <w:lastRenderedPageBreak/>
        <w:t>Приоритетные направления: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системы кооперации малых, средних и крупных компаний;</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повышения производительности труда на малых и средних предприятиях;</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микрофинансовых и гарантийных организаций, механизмов ГЧП;</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расширение доступа малых и средних предприятий к закупкам товаров, работ, услуг для обеспечения государственных и муниципальных нужд и к закупкам товаров, работ, услуг отдельными видами юридических лиц;</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перевод закупок товаров, работ, услуг для обеспечения нужд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Чувашской Республики в электронный вид, в том числе путем создания "электронного магазина" для осуществления закупок у единственного поставщика (подрядчика, исполнителя);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поддержка предпринимательской активности за счет реализации мер прямой поддержки бизнес-проектов и мер по развитию бизнес-инфраструктуры;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стимулирование развития предпринимательской деятельности в муниципальных образованиях;</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укрепление кадрового и предпринимательского потенциала;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качества ОРВ проектов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Чувашской Республики, затрагивающих вопросы осуществления предпринимательской и инвестиционной деятельности, устанавливающих новые или изменяющих ранее предусмотренные нормативными правовыми актами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  </w:t>
      </w:r>
      <w:r w:rsidRPr="00ED42C1">
        <w:rPr>
          <w:rFonts w:ascii="Times New Roman" w:hAnsi="Times New Roman" w:cs="Times New Roman"/>
        </w:rPr>
        <w:t xml:space="preserve">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w:t>
      </w:r>
      <w:r w:rsidRPr="00ED42C1">
        <w:rPr>
          <w:rFonts w:ascii="Times New Roman" w:hAnsi="Times New Roman" w:cs="Times New Roman"/>
        </w:rPr>
        <w:t xml:space="preserve">, затрагивающих вопросы осуществления предпринимательской и инвестиционной деятельности, и экспертизы нормативных правовых актов </w:t>
      </w:r>
      <w:r w:rsidR="002F5B77"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 (администрации Вурнарского </w:t>
      </w:r>
      <w:r w:rsidR="008F38FD" w:rsidRPr="00ED42C1">
        <w:rPr>
          <w:rFonts w:ascii="Times New Roman" w:hAnsi="Times New Roman" w:cs="Times New Roman"/>
        </w:rPr>
        <w:t>муниципального округа</w:t>
      </w:r>
      <w:r w:rsidR="002F5B77" w:rsidRPr="00ED42C1">
        <w:rPr>
          <w:rFonts w:ascii="Times New Roman" w:hAnsi="Times New Roman" w:cs="Times New Roman"/>
        </w:rPr>
        <w:t xml:space="preserve"> Чувашской Республики)</w:t>
      </w:r>
      <w:r w:rsidRPr="00ED42C1">
        <w:rPr>
          <w:rFonts w:ascii="Times New Roman" w:hAnsi="Times New Roman" w:cs="Times New Roman"/>
        </w:rPr>
        <w:t>, затрагивающих вопросы осуществления предпринимательской и инвестиционной деятельности, трансформация института ОРВ при переходе на цифровую экономику;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переход на дистанционные проверки с использованием промышленного "интернета вещей" (получение данных о состоянии объектов с датчиков и контроль производственных процессов с использованием программно-аппаратных комплексов);</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личного кабинета проверяемого и проверяющего для взаимодействия при осуществлении контрольной деятельности;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негосударственного контроля (система муниципального контроля, "народный инспектор");</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онлайн-сервисы для самообучения и получения обратной связи;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благоприятной среды для развития и реализации потенциала мастеров и ремесленников - организации и ведения ими собственного бизнеса, организации сбыта и продвижения продукции народных художественных промыслов и ремесел, сувенирной продукции;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стимулирование спроса на продукцию мастеров и ремесленников </w:t>
      </w:r>
      <w:r w:rsidR="00AB0FD3"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r w:rsidR="00E133CE" w:rsidRPr="00ED42C1">
        <w:rPr>
          <w:rFonts w:ascii="Times New Roman" w:hAnsi="Times New Roman" w:cs="Times New Roman"/>
        </w:rPr>
        <w:t>:</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Прирост количества субъектов малого и среднего предпринимательства, осуществляющих деятельность на территории    </w:t>
      </w:r>
      <w:r w:rsidRPr="00ED42C1">
        <w:rPr>
          <w:rFonts w:ascii="Times New Roman" w:eastAsia="Calibri" w:hAnsi="Times New Roman" w:cs="Times New Roman"/>
        </w:rPr>
        <w:t xml:space="preserve">Вурнарского муниципального округа </w:t>
      </w:r>
      <w:r w:rsidRPr="00ED42C1">
        <w:rPr>
          <w:rFonts w:ascii="Times New Roman" w:hAnsi="Times New Roman" w:cs="Times New Roman"/>
        </w:rPr>
        <w:t>Чувашской Республики – 4,3%;</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среднесписочной численности работников на предприятиях малого и среднего бизнеса, в общей численности занятого населения – 40,8%;</w:t>
      </w:r>
    </w:p>
    <w:p w:rsidR="00C405F3" w:rsidRPr="00ED42C1" w:rsidRDefault="00C405F3"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Численность занятых в сфере малого и среднего предпринимательства, включая индивидуальных предпринимателей – 4300 человек.</w:t>
      </w:r>
    </w:p>
    <w:p w:rsidR="001F49E7" w:rsidRPr="00ED42C1" w:rsidRDefault="001F49E7" w:rsidP="00ED42C1">
      <w:pPr>
        <w:keepNext/>
        <w:keepLines/>
        <w:tabs>
          <w:tab w:val="right" w:leader="dot" w:pos="9923"/>
        </w:tabs>
        <w:ind w:firstLine="567"/>
        <w:outlineLvl w:val="3"/>
        <w:rPr>
          <w:rFonts w:ascii="Times New Roman" w:hAnsi="Times New Roman" w:cs="Times New Roman"/>
          <w:b/>
          <w:bCs/>
          <w:i/>
          <w:iCs/>
        </w:rPr>
      </w:pPr>
      <w:r w:rsidRPr="00ED42C1">
        <w:rPr>
          <w:rFonts w:ascii="Times New Roman" w:hAnsi="Times New Roman" w:cs="Times New Roman"/>
          <w:b/>
          <w:bCs/>
          <w:i/>
          <w:iCs/>
        </w:rPr>
        <w:t xml:space="preserve">Подпрограмма «Развитие субъектов малого и среднего предпринимательства в Вурнарском муниципальном округе Чувашской Республики» муниципальной программы Вурнарского муниципального округа «Экономическое развитие» </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Краткое описание</w:t>
      </w:r>
      <w:r w:rsidR="000246AA" w:rsidRPr="00ED42C1">
        <w:rPr>
          <w:rFonts w:ascii="Times New Roman" w:hAnsi="Times New Roman" w:cs="Times New Roman"/>
        </w:rPr>
        <w:t xml:space="preserve"> </w:t>
      </w:r>
      <w:r w:rsidRPr="00ED42C1">
        <w:rPr>
          <w:rFonts w:ascii="Times New Roman" w:hAnsi="Times New Roman" w:cs="Times New Roman"/>
        </w:rPr>
        <w:t>модели функционирования подпрограммы:</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совершенствование системы муниципальной и государственной поддержки малого и среднего предпринимательства всех видов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 необходимой для их эффективного развития; </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условий для развития малого и среднего предпринимательства в производственно-инновационной и научной сферах;</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механизмов финансово-имущественной поддержки субъектов малого и среднего предпринимательства;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в обеспечении доступа представителей предпринимательского сообщества к услугам, сервисам и мерам поддержки по принципу «одного окна»;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благоприятной среды для развития и реализации имеющегося потенциала предприятий и мастеров народных художественных промыслов  муниципального округа;</w:t>
      </w:r>
    </w:p>
    <w:p w:rsidR="001F49E7" w:rsidRPr="00ED42C1" w:rsidRDefault="001F49E7"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1F49E7" w:rsidRPr="00ED42C1" w:rsidRDefault="001F49E7" w:rsidP="00ED42C1">
      <w:pPr>
        <w:tabs>
          <w:tab w:val="right" w:leader="dot" w:pos="9923"/>
        </w:tabs>
        <w:ind w:firstLine="567"/>
        <w:rPr>
          <w:rFonts w:ascii="Times New Roman" w:hAnsi="Times New Roman" w:cs="Times New Roman"/>
          <w:spacing w:val="-2"/>
        </w:rPr>
      </w:pPr>
      <w:r w:rsidRPr="00ED42C1">
        <w:rPr>
          <w:rFonts w:ascii="Times New Roman" w:hAnsi="Times New Roman" w:cs="Times New Roman"/>
        </w:rPr>
        <w:t>содействие в формировании положительного имиджа ремесленничества и народных художественных промыслов  муниципального округа.</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5" w:name="_Toc1735080"/>
      <w:bookmarkStart w:id="46" w:name="sub_2323"/>
      <w:r w:rsidRPr="00ED42C1">
        <w:rPr>
          <w:rFonts w:ascii="Times New Roman" w:hAnsi="Times New Roman" w:cs="Times New Roman"/>
          <w:color w:val="auto"/>
        </w:rPr>
        <w:t xml:space="preserve">Задача 2.3. Повышение эффективности управления </w:t>
      </w:r>
      <w:r w:rsidR="00AC63D9" w:rsidRPr="00ED42C1">
        <w:rPr>
          <w:rFonts w:ascii="Times New Roman" w:hAnsi="Times New Roman" w:cs="Times New Roman"/>
          <w:color w:val="auto"/>
        </w:rPr>
        <w:t xml:space="preserve">муниципальным имуществом 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Чувашской Республики</w:t>
      </w:r>
      <w:bookmarkEnd w:id="45"/>
    </w:p>
    <w:bookmarkEnd w:id="46"/>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Важно обеспечить высокую эффективность деятельности </w:t>
      </w:r>
      <w:r w:rsidR="00E8330C" w:rsidRPr="00ED42C1">
        <w:rPr>
          <w:rFonts w:ascii="Times New Roman" w:hAnsi="Times New Roman" w:cs="Times New Roman"/>
        </w:rPr>
        <w:t xml:space="preserve">администрации Вурнарского </w:t>
      </w:r>
      <w:r w:rsidR="008F38FD" w:rsidRPr="00ED42C1">
        <w:rPr>
          <w:rFonts w:ascii="Times New Roman" w:hAnsi="Times New Roman" w:cs="Times New Roman"/>
        </w:rPr>
        <w:t>муниципального округа</w:t>
      </w:r>
      <w:r w:rsidR="00E8330C" w:rsidRPr="00ED42C1">
        <w:rPr>
          <w:rFonts w:ascii="Times New Roman" w:hAnsi="Times New Roman" w:cs="Times New Roman"/>
        </w:rPr>
        <w:t xml:space="preserve"> </w:t>
      </w:r>
      <w:r w:rsidRPr="00ED42C1">
        <w:rPr>
          <w:rFonts w:ascii="Times New Roman" w:hAnsi="Times New Roman" w:cs="Times New Roman"/>
        </w:rPr>
        <w:t xml:space="preserve">по управлению муниципальным имуществом, функционирование единой системы учета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вцелях реализации проектов по жилищному и инвестиционному строительству, эффективному использованию земель сельскохозяйственного назначения.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ликвидность предлагаемого к вовлечению в хозяйственный оборот неэффективно используемого муниципального имущества Чувашской Республики.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наличие заброшенного, неиспользуемого имущества и земельных участков в частной собственности.</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формирование оптимального состава и структуры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путем сокращения или приватизации муниципальных унитарных предприятий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действующих в конкурентных видах экономической </w:t>
      </w:r>
      <w:r w:rsidRPr="00ED42C1">
        <w:rPr>
          <w:rFonts w:ascii="Times New Roman" w:hAnsi="Times New Roman" w:cs="Times New Roman"/>
        </w:rPr>
        <w:lastRenderedPageBreak/>
        <w:t>деятельности, в целях развития и стимулирования инновационных инициатив инвесторов;</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использования муниципального имущества </w:t>
      </w:r>
      <w:r w:rsidR="00E8330C" w:rsidRPr="00ED42C1">
        <w:rPr>
          <w:rFonts w:ascii="Times New Roman" w:hAnsi="Times New Roman" w:cs="Times New Roman"/>
        </w:rPr>
        <w:t xml:space="preserve">муниципальных образований Вурнарского </w:t>
      </w:r>
      <w:r w:rsidR="008F38FD" w:rsidRPr="00ED42C1">
        <w:rPr>
          <w:rFonts w:ascii="Times New Roman" w:hAnsi="Times New Roman" w:cs="Times New Roman"/>
        </w:rPr>
        <w:t>муниципального округа</w:t>
      </w:r>
      <w:r w:rsidR="00A023CC" w:rsidRPr="00ED42C1">
        <w:rPr>
          <w:rFonts w:ascii="Times New Roman" w:hAnsi="Times New Roman" w:cs="Times New Roman"/>
        </w:rPr>
        <w:t xml:space="preserve"> </w:t>
      </w:r>
      <w:r w:rsidRPr="00ED42C1">
        <w:rPr>
          <w:rFonts w:ascii="Times New Roman" w:hAnsi="Times New Roman" w:cs="Times New Roman"/>
        </w:rPr>
        <w:t xml:space="preserve">Чувашской Республики, закрепленного за муниципальными учреждениями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муниципальными унитарными предприятиями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а также имущества, составляющего казну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выявление неиспользуемого, неэффективно используемого  муниципального имущества на территории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Чувашской Республики.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"Интернет",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учета и мониторинга муниципального имущества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единой системе учета государственного имущества Чувашской Республики и муниципального имущества.</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увеличение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6E359D" w:rsidRPr="006D6C08" w:rsidRDefault="006E359D" w:rsidP="00ED42C1">
      <w:pPr>
        <w:tabs>
          <w:tab w:val="right" w:leader="dot" w:pos="9923"/>
        </w:tabs>
        <w:ind w:firstLine="567"/>
        <w:rPr>
          <w:rFonts w:ascii="Times New Roman" w:hAnsi="Times New Roman" w:cs="Times New Roman"/>
        </w:rPr>
      </w:pPr>
      <w:r w:rsidRPr="006D6C08">
        <w:rPr>
          <w:rFonts w:ascii="Times New Roman" w:hAnsi="Times New Roman" w:cs="Times New Roman"/>
        </w:rPr>
        <w:t>расширение перечня недвижимого имущества для передачи в аренду субъектам малого и среднего предпринимательства</w:t>
      </w:r>
      <w:r w:rsidR="00302E95" w:rsidRPr="006D6C08">
        <w:rPr>
          <w:rFonts w:ascii="Times New Roman" w:hAnsi="Times New Roman" w:cs="Times New Roman"/>
        </w:rPr>
        <w:t xml:space="preserve">, </w:t>
      </w:r>
      <w:r w:rsidR="006D6C08" w:rsidRPr="006D6C08">
        <w:rPr>
          <w:rFonts w:ascii="Times New Roman" w:hAnsi="Times New Roman" w:cs="Times New Roman"/>
          <w:bCs/>
        </w:rPr>
        <w:t>а также физическим лицам (лицу), не являющимся индивидуальными предпринимателями и применяющим специальный налоговый режим «Налог на профессиональный доход»</w:t>
      </w:r>
      <w:r w:rsidRPr="006D6C08">
        <w:rPr>
          <w:rFonts w:ascii="Times New Roman" w:hAnsi="Times New Roman" w:cs="Times New Roman"/>
        </w:rPr>
        <w:t>;</w:t>
      </w:r>
    </w:p>
    <w:p w:rsidR="006E359D" w:rsidRPr="00ED42C1" w:rsidRDefault="006E359D" w:rsidP="00ED42C1">
      <w:pPr>
        <w:tabs>
          <w:tab w:val="right" w:leader="dot" w:pos="9923"/>
        </w:tabs>
        <w:ind w:firstLine="567"/>
        <w:rPr>
          <w:rFonts w:ascii="Times New Roman" w:hAnsi="Times New Roman" w:cs="Times New Roman"/>
        </w:rPr>
      </w:pPr>
      <w:r w:rsidRPr="006D6C08">
        <w:rPr>
          <w:rFonts w:ascii="Times New Roman" w:hAnsi="Times New Roman" w:cs="Times New Roman"/>
        </w:rPr>
        <w:t>создание и расширение перечня муниципального имущества</w:t>
      </w:r>
      <w:r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6E359D" w:rsidRPr="00ED42C1" w:rsidRDefault="006E359D"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оптимизация расходов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направляемых на содержание имущества, закрепленного на праве оперативного управления за муниципальными  учреждениями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r w:rsidR="00025A19"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7" w:name="_Toc1735081"/>
      <w:bookmarkStart w:id="48" w:name="sub_2324"/>
      <w:r w:rsidRPr="00ED42C1">
        <w:rPr>
          <w:rFonts w:ascii="Times New Roman" w:hAnsi="Times New Roman" w:cs="Times New Roman"/>
          <w:color w:val="auto"/>
        </w:rPr>
        <w:t xml:space="preserve">Задача 2.4. Повышение устойчивости бюджетной системы и эффективности </w:t>
      </w:r>
      <w:r w:rsidR="00AC63D9" w:rsidRPr="00ED42C1">
        <w:rPr>
          <w:rFonts w:ascii="Times New Roman" w:hAnsi="Times New Roman" w:cs="Times New Roman"/>
          <w:color w:val="auto"/>
        </w:rPr>
        <w:t>муниципальн</w:t>
      </w:r>
      <w:r w:rsidRPr="00ED42C1">
        <w:rPr>
          <w:rFonts w:ascii="Times New Roman" w:hAnsi="Times New Roman" w:cs="Times New Roman"/>
          <w:color w:val="auto"/>
        </w:rPr>
        <w:t>ого управления</w:t>
      </w:r>
      <w:bookmarkEnd w:id="47"/>
    </w:p>
    <w:bookmarkEnd w:id="48"/>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Основная цель  политики в сфере управления общественными финансами - </w:t>
      </w:r>
      <w:r w:rsidRPr="00ED42C1">
        <w:rPr>
          <w:rFonts w:ascii="Times New Roman" w:hAnsi="Times New Roman" w:cs="Times New Roman"/>
        </w:rPr>
        <w:lastRenderedPageBreak/>
        <w:t xml:space="preserve">обеспечение сбалансированности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эффективное использование бюджетных ресурсов для обеспечения динамичного развития экономики </w:t>
      </w:r>
      <w:r w:rsidR="008F38FD" w:rsidRPr="00ED42C1">
        <w:rPr>
          <w:rFonts w:ascii="Times New Roman" w:hAnsi="Times New Roman" w:cs="Times New Roman"/>
        </w:rPr>
        <w:t>муниципального округа</w:t>
      </w:r>
      <w:r w:rsidRPr="00ED42C1">
        <w:rPr>
          <w:rFonts w:ascii="Times New Roman" w:hAnsi="Times New Roman" w:cs="Times New Roman"/>
        </w:rPr>
        <w:t>; в сфере бюджетной и налоговой политики - повышение устойчивости и сбалансированности бюджетной системы, эффективности бюджетных расходов.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Риски неравномерного развития отдельных секторов экономики и, как следствие, замедление темпов роста собственных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Основными направлениями в обеспечении устойчивого функционирования бюджетной системы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являются: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проведение ответственной бюджетной политики, способствующей обеспечению долгосрочной устойчивости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формированию условий для ускорения темпов экономического роста;</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роста собственных доходов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том числе путем улучшения качества администрирования доходов;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консолидации бюджетных ассигнований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направленных на реализацию основных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влияющих на достижение запланированных результатов;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координация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с мероприятиями государственных программ Чувашской Республики, муниципальных программ поселений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бюджетных расходов путем финансирования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реализация приоритетных проектов (программ), которые прошли процедуру ранжирования и обеспечивают достижение заданных в муниципальных программах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целей в полном объеме наиболее эффективным способом.</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Для решения задачи бюджетной политики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 повышения эффективности управления бюджетными расходами, их взаимосвязи с достижением целей стратегического управления на всех этапах бюджетного процесса предусматривается: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приоритетных проектов в муниципальные программы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бюджетный процесс;</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эффективности инвестиционной составляющей в расходах консолидированного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обеспечивающей стратегическое развитие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операционной эффективности управления расходами, обеспечение ликвидности единого счетов бюджета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внедрение и совершенствование системы ведения реестров расходных обязательств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способствующих укреплению финансовой самостоятельности бюджетов поселений </w:t>
      </w:r>
      <w:r w:rsidRPr="00ED42C1">
        <w:rPr>
          <w:rFonts w:ascii="Times New Roman" w:hAnsi="Times New Roman" w:cs="Times New Roman"/>
        </w:rPr>
        <w:lastRenderedPageBreak/>
        <w:t xml:space="preserve">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бюджетирования.</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Сохранение нацеленности налоговой политики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доходного потенциала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посредством стимулирования роста инвестиций в основной капитал и повышения инвестиционной привлекательности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сохранение и развитие налогового потенциала, в том числе за счет 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бюджеты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совершенствование муниципальных нормативных правовых актов муниципальных образований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в области налогов,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поддержка предпринимательской и инвестиционной активности, создание дополнительных условий для привлечения инвестиций в экономику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обеспечение сбалансированности и устойчивости бюджетной системы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эффективности бюджетных расходов за счет усиления контроля за достижением конечных и непосредственных результатов мероприятий муниципальных программ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и приоритетных проектов;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бюджетного потенциала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как за счет роста собственной доходной базы бюджета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так и за счет эффективного осуществления бюджетных расходов;</w:t>
      </w:r>
    </w:p>
    <w:p w:rsidR="00DA62F7" w:rsidRPr="00ED42C1" w:rsidRDefault="00DA62F7"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эффективности местного самоуправления, взаимодействия гражданского общества и бизнеса с органами власти всех уровней.</w:t>
      </w:r>
    </w:p>
    <w:p w:rsidR="00DA62F7" w:rsidRPr="00ED42C1" w:rsidRDefault="00DA62F7"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49" w:name="_Toc1735082"/>
      <w:bookmarkStart w:id="50" w:name="sub_2330"/>
      <w:r w:rsidRPr="00ED42C1">
        <w:rPr>
          <w:rFonts w:ascii="Times New Roman" w:hAnsi="Times New Roman" w:cs="Times New Roman"/>
          <w:color w:val="auto"/>
        </w:rPr>
        <w:t>Цель 3. Рациональное природопользование и обеспечение экологической безопасности в</w:t>
      </w:r>
      <w:r w:rsidR="00D727F6" w:rsidRPr="00ED42C1">
        <w:rPr>
          <w:rFonts w:ascii="Times New Roman" w:hAnsi="Times New Roman" w:cs="Times New Roman"/>
          <w:color w:val="auto"/>
        </w:rPr>
        <w:t xml:space="preserve"> </w:t>
      </w:r>
      <w:r w:rsidR="000429AD" w:rsidRPr="00ED42C1">
        <w:rPr>
          <w:rFonts w:ascii="Times New Roman" w:hAnsi="Times New Roman" w:cs="Times New Roman"/>
          <w:color w:val="auto"/>
        </w:rPr>
        <w:t xml:space="preserve">Вурнарском </w:t>
      </w:r>
      <w:r w:rsidR="00D727F6" w:rsidRPr="00ED42C1">
        <w:rPr>
          <w:rFonts w:ascii="Times New Roman" w:hAnsi="Times New Roman" w:cs="Times New Roman"/>
          <w:color w:val="auto"/>
        </w:rPr>
        <w:t>муниципальном округе</w:t>
      </w:r>
      <w:r w:rsidRPr="00ED42C1">
        <w:rPr>
          <w:rFonts w:ascii="Times New Roman" w:hAnsi="Times New Roman" w:cs="Times New Roman"/>
          <w:color w:val="auto"/>
        </w:rPr>
        <w:t xml:space="preserve"> Чувашской Республике</w:t>
      </w:r>
      <w:bookmarkEnd w:id="49"/>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1" w:name="_Toc1735083"/>
      <w:bookmarkStart w:id="52" w:name="sub_2331"/>
      <w:bookmarkEnd w:id="50"/>
      <w:r w:rsidRPr="00ED42C1">
        <w:rPr>
          <w:rFonts w:ascii="Times New Roman" w:hAnsi="Times New Roman" w:cs="Times New Roman"/>
          <w:color w:val="auto"/>
        </w:rPr>
        <w:t xml:space="preserve">Задача 3.1. Рациональное освоение природно-ресурсного потенциала </w:t>
      </w:r>
      <w:r w:rsidR="00CD551B"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D727F6"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w:t>
      </w:r>
      <w:bookmarkEnd w:id="51"/>
    </w:p>
    <w:bookmarkEnd w:id="52"/>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недостаточное разнообразие минерально-сырьевых ресурсов Вурнарского </w:t>
      </w:r>
      <w:r w:rsidR="008F38FD" w:rsidRPr="00ED42C1">
        <w:rPr>
          <w:rFonts w:ascii="Times New Roman" w:hAnsi="Times New Roman" w:cs="Times New Roman"/>
          <w:sz w:val="24"/>
          <w:szCs w:val="24"/>
        </w:rPr>
        <w:lastRenderedPageBreak/>
        <w:t>муниципального округа</w:t>
      </w:r>
      <w:r w:rsidRPr="00ED42C1">
        <w:rPr>
          <w:rFonts w:ascii="Times New Roman" w:hAnsi="Times New Roman" w:cs="Times New Roman"/>
          <w:sz w:val="24"/>
          <w:szCs w:val="24"/>
        </w:rPr>
        <w:t xml:space="preserve"> Чувашской Республики.</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Приоритетные направления:</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охрана водных объектов;</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проведение капитального ремонта и обеспечение безопасности гидротехнических сооружений;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проведение берегоукрепительных работ, строительство защитных сооружений на участках с неустойчивым состоянием береговой зоны;</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сбалансированное использование минерально-сырьевых ресурсов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содействие сохранению и развитию лесного фонда, сохранение и развитие лесных питомников для выращивания посадочного материал</w:t>
      </w:r>
      <w:r w:rsidR="001369EF" w:rsidRPr="00ED42C1">
        <w:rPr>
          <w:rFonts w:ascii="Times New Roman" w:hAnsi="Times New Roman" w:cs="Times New Roman"/>
          <w:sz w:val="24"/>
          <w:szCs w:val="24"/>
        </w:rPr>
        <w:t>а основных лесообразующих пород.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социальные:</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защита населенных пунктов от негативного воздействия вод;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экологические:</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предотвращение негативного воздействия вод;</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уровня аварийности гидротехнических сооружений;</w:t>
      </w:r>
    </w:p>
    <w:p w:rsidR="004A2CC2" w:rsidRPr="00ED42C1" w:rsidRDefault="004A2CC2"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недопущение истощения минерально-сырьевой базы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5C6B66" w:rsidRPr="00ED42C1" w:rsidRDefault="005C6B66" w:rsidP="00ED42C1">
      <w:pPr>
        <w:tabs>
          <w:tab w:val="right" w:leader="dot" w:pos="9923"/>
        </w:tabs>
        <w:ind w:firstLine="567"/>
        <w:rPr>
          <w:rFonts w:ascii="Times New Roman" w:hAnsi="Times New Roman" w:cs="Times New Roman"/>
        </w:rPr>
      </w:pPr>
    </w:p>
    <w:p w:rsidR="00A16FB0" w:rsidRPr="00ED42C1" w:rsidRDefault="00A16FB0" w:rsidP="00ED42C1">
      <w:pPr>
        <w:pStyle w:val="1"/>
        <w:tabs>
          <w:tab w:val="right" w:leader="dot" w:pos="9923"/>
        </w:tabs>
        <w:ind w:firstLine="567"/>
        <w:rPr>
          <w:rFonts w:ascii="Times New Roman" w:hAnsi="Times New Roman" w:cs="Times New Roman"/>
          <w:color w:val="auto"/>
        </w:rPr>
      </w:pPr>
      <w:bookmarkStart w:id="53" w:name="_Toc1735084"/>
      <w:bookmarkStart w:id="54" w:name="sub_2332"/>
      <w:r w:rsidRPr="00ED42C1">
        <w:rPr>
          <w:rFonts w:ascii="Times New Roman" w:hAnsi="Times New Roman" w:cs="Times New Roman"/>
          <w:color w:val="auto"/>
        </w:rPr>
        <w:t>Задача 3.2. Охрана окружающей среды</w:t>
      </w:r>
      <w:bookmarkEnd w:id="53"/>
    </w:p>
    <w:bookmarkEnd w:id="54"/>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загрязнение окружающей среды, в том числе атмосферного воздуха;</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развитость вторичной переработки отходов;</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исчерпание ресурсов существующих свалок твердых коммунальных отходов, несоответствие их состояния санитарно-эпидемиологическим и экологическим требованиям.</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формирование эффективной системы управления в области охраны окружающей среды и обеспечения экологической безопасности;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ликвидация объектов накопленного вреда окружающей среде;</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рекультивация выведенных из эксплуатации объектов размещения отходов производства и потребления;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строительство мусороперегрузочной станции в пгт. Вурнары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индустрии утилизации отходов производства и потребления;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экологически безопасного обращения с отходами и снижение объема их образования;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мер экономического стимулирования сокращения сбросов, выбросов, образования отходов и их утилизации;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восстановление нарушенных естественных экологических систем;</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комфортной среды обитания за счет управления качеством окружающей среды;</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формирование экологической культуры, развитие экологического образования и </w:t>
      </w:r>
      <w:r w:rsidRPr="00ED42C1">
        <w:rPr>
          <w:rFonts w:ascii="Times New Roman" w:hAnsi="Times New Roman" w:cs="Times New Roman"/>
        </w:rPr>
        <w:lastRenderedPageBreak/>
        <w:t>воспитания;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экологическое оздоровление водных объектов;</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уменьшение негативного воздействия на окружающую среду;</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возврат в хозяйственный оборот восстановленных земель, нарушенных в результате эксплуатации свалок;</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сокращение расстояния до места приема твердых коммунальных отходов за счет создания в </w:t>
      </w:r>
      <w:r w:rsidR="00D125F7">
        <w:rPr>
          <w:rFonts w:ascii="Times New Roman" w:hAnsi="Times New Roman" w:cs="Times New Roman"/>
        </w:rPr>
        <w:t>округе</w:t>
      </w:r>
      <w:r w:rsidRPr="00ED42C1">
        <w:rPr>
          <w:rFonts w:ascii="Times New Roman" w:hAnsi="Times New Roman" w:cs="Times New Roman"/>
        </w:rPr>
        <w:t xml:space="preserve"> мусороперегрузочной станции;</w:t>
      </w:r>
    </w:p>
    <w:p w:rsidR="00A16FB0" w:rsidRPr="00ED42C1" w:rsidRDefault="00A16FB0" w:rsidP="00ED42C1">
      <w:pPr>
        <w:tabs>
          <w:tab w:val="right" w:leader="dot" w:pos="9923"/>
        </w:tabs>
        <w:ind w:firstLine="567"/>
        <w:rPr>
          <w:rFonts w:ascii="Times New Roman" w:hAnsi="Times New Roman" w:cs="Times New Roman"/>
        </w:rPr>
      </w:pPr>
      <w:r w:rsidRPr="00ED42C1">
        <w:rPr>
          <w:rFonts w:ascii="Times New Roman" w:hAnsi="Times New Roman" w:cs="Times New Roman"/>
        </w:rPr>
        <w:t>ежегодное снижение объемов захоронения твердых коммунальных отходов и увеличение объемов их переработки.</w:t>
      </w:r>
    </w:p>
    <w:p w:rsidR="00A16FB0" w:rsidRPr="00ED42C1" w:rsidRDefault="00A16FB0"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5" w:name="_Toc1735085"/>
      <w:bookmarkStart w:id="56" w:name="sub_240"/>
      <w:r w:rsidRPr="00ED42C1">
        <w:rPr>
          <w:rFonts w:ascii="Times New Roman" w:hAnsi="Times New Roman" w:cs="Times New Roman"/>
          <w:color w:val="auto"/>
        </w:rPr>
        <w:t>Цель 4. Развитие человеческого капитала и социальной сферы в</w:t>
      </w:r>
      <w:r w:rsidR="003D3FF9" w:rsidRPr="00ED42C1">
        <w:rPr>
          <w:rFonts w:ascii="Times New Roman" w:hAnsi="Times New Roman" w:cs="Times New Roman"/>
          <w:color w:val="auto"/>
        </w:rPr>
        <w:t xml:space="preserve"> </w:t>
      </w:r>
      <w:r w:rsidR="00D7605B" w:rsidRPr="00ED42C1">
        <w:rPr>
          <w:rFonts w:ascii="Times New Roman" w:hAnsi="Times New Roman" w:cs="Times New Roman"/>
          <w:color w:val="auto"/>
        </w:rPr>
        <w:t xml:space="preserve">Вурнарском </w:t>
      </w:r>
      <w:r w:rsidR="003D3FF9" w:rsidRPr="00ED42C1">
        <w:rPr>
          <w:rFonts w:ascii="Times New Roman" w:hAnsi="Times New Roman" w:cs="Times New Roman"/>
          <w:color w:val="auto"/>
        </w:rPr>
        <w:t>муниципальном округе</w:t>
      </w:r>
      <w:r w:rsidRPr="00ED42C1">
        <w:rPr>
          <w:rFonts w:ascii="Times New Roman" w:hAnsi="Times New Roman" w:cs="Times New Roman"/>
          <w:color w:val="auto"/>
        </w:rPr>
        <w:t xml:space="preserve"> Чувашской Республике. Повышение уровня и качества жизни населения</w:t>
      </w:r>
      <w:bookmarkEnd w:id="55"/>
    </w:p>
    <w:bookmarkEnd w:id="56"/>
    <w:p w:rsidR="00C65BF9" w:rsidRPr="00ED42C1" w:rsidRDefault="00C65BF9" w:rsidP="00ED42C1">
      <w:pPr>
        <w:pStyle w:val="ConsPlusNormal"/>
        <w:tabs>
          <w:tab w:val="right" w:leader="dot" w:pos="9923"/>
        </w:tabs>
        <w:ind w:firstLine="567"/>
        <w:jc w:val="both"/>
        <w:rPr>
          <w:rFonts w:ascii="Times New Roman" w:hAnsi="Times New Roman" w:cs="Times New Roman"/>
          <w:sz w:val="24"/>
          <w:szCs w:val="24"/>
        </w:rPr>
      </w:pPr>
    </w:p>
    <w:p w:rsidR="001376B7" w:rsidRPr="00ED42C1" w:rsidRDefault="001376B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1376B7" w:rsidRPr="00ED42C1" w:rsidRDefault="001376B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Наличие достаточного количества рабочих мест, условий для комфортного проживания, отдыха и восстановления здоровья будет способствовать тому, что молодежь будет работать в</w:t>
      </w:r>
      <w:r w:rsidR="003D3FF9" w:rsidRPr="00ED42C1">
        <w:rPr>
          <w:rFonts w:ascii="Times New Roman" w:hAnsi="Times New Roman" w:cs="Times New Roman"/>
          <w:sz w:val="24"/>
          <w:szCs w:val="24"/>
        </w:rPr>
        <w:t xml:space="preserve"> Вурнарском муниципальном округе</w:t>
      </w:r>
      <w:r w:rsidRPr="00ED42C1">
        <w:rPr>
          <w:rFonts w:ascii="Times New Roman" w:hAnsi="Times New Roman" w:cs="Times New Roman"/>
          <w:sz w:val="24"/>
          <w:szCs w:val="24"/>
        </w:rPr>
        <w:t>.</w:t>
      </w: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7" w:name="_Toc1735086"/>
      <w:bookmarkStart w:id="58" w:name="sub_241"/>
      <w:r w:rsidRPr="00ED42C1">
        <w:rPr>
          <w:rFonts w:ascii="Times New Roman" w:hAnsi="Times New Roman" w:cs="Times New Roman"/>
          <w:color w:val="auto"/>
        </w:rPr>
        <w:t>Задача 4.1. Демографическое развитие, улучшение здоровья населения и поддержание его долголетней активной жизни</w:t>
      </w:r>
      <w:bookmarkEnd w:id="57"/>
    </w:p>
    <w:bookmarkEnd w:id="58"/>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пациентоориентированной медицины, способствующей улучшению состояния здоровья населения.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Решение задачи предусматривает: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стабилизацию демографической ситуации в </w:t>
      </w:r>
      <w:r w:rsidR="005369E5" w:rsidRPr="00ED42C1">
        <w:rPr>
          <w:rFonts w:ascii="Times New Roman" w:hAnsi="Times New Roman" w:cs="Times New Roman"/>
          <w:sz w:val="24"/>
          <w:szCs w:val="24"/>
        </w:rPr>
        <w:t>округ</w:t>
      </w:r>
      <w:r w:rsidRPr="00ED42C1">
        <w:rPr>
          <w:rFonts w:ascii="Times New Roman" w:hAnsi="Times New Roman" w:cs="Times New Roman"/>
          <w:sz w:val="24"/>
          <w:szCs w:val="24"/>
        </w:rPr>
        <w:t>е, реализацию мер по повышению рождаемости населения, снижению смертности в трудоспособном возрасте;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роли профилактики заболеваний и формирование здорового образа жизни;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укрепление института семьи, создание равных возможностей для полноценного развития детей;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совмещения родителями воспитания детей с трудовой занятостью;</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системы мотивации граждан к здоровому образу жизни, включая здоровое питание и отказ от вредных привычек.</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численности граждан трудоспособного возраста и увеличение доли пожилого населения;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изношенность медицинского оборудования медицинских организаций;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неполное соответствие ресурсной оснащенности ряда медицинских организаций требованиям порядков оказания медицинской помощи;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высокая смертность населения от неинфекционных заболеваний, в том числе в трудоспособном возрасте;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высокая изношенность объектов медицинской инфраструктуры, не отвечающих современным технологическим стандартам и правилам, в том числе санитарным</w:t>
      </w:r>
      <w:r w:rsidR="00950F22" w:rsidRPr="00ED42C1">
        <w:rPr>
          <w:rFonts w:ascii="Times New Roman" w:hAnsi="Times New Roman" w:cs="Times New Roman"/>
          <w:sz w:val="24"/>
          <w:szCs w:val="24"/>
        </w:rPr>
        <w:t>.</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lastRenderedPageBreak/>
        <w:t>Приоритетные направления: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уровня рождаемости путем предоставления мер поддержки семьям с детьми, в том числе многодетным семьям;</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поддержка молодых и многодетных семей, создание дополнительных стимулов для рождения второго и третьего ребенка, в том числе:</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отдыха и оздоровления детей;</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укрепление материально-технической базы дошкольных  групп при общеобразовательных учреждениях;</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подключение ФАПов в населенных пунктах с численностью населения более 300 человек к сети "Интернет" и оснащение их необходимым телемедицинским оборудованием в соответствии с утвержденными стандартами оснащения медицинских организаций.</w:t>
      </w:r>
    </w:p>
    <w:p w:rsidR="002A6BCD" w:rsidRPr="00ED42C1" w:rsidRDefault="00E17F3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 xml:space="preserve">Ожидаемые результаты </w:t>
      </w:r>
      <w:r w:rsidR="002A6BCD" w:rsidRPr="00ED42C1">
        <w:rPr>
          <w:rFonts w:ascii="Times New Roman" w:hAnsi="Times New Roman" w:cs="Times New Roman"/>
          <w:sz w:val="24"/>
          <w:szCs w:val="24"/>
          <w:u w:val="single"/>
        </w:rPr>
        <w:t>к 2035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коэффициента рождаемости до 11,</w:t>
      </w:r>
      <w:r w:rsidR="00E12622" w:rsidRPr="00ED42C1">
        <w:rPr>
          <w:rFonts w:ascii="Times New Roman" w:hAnsi="Times New Roman" w:cs="Times New Roman"/>
          <w:sz w:val="24"/>
          <w:szCs w:val="24"/>
        </w:rPr>
        <w:t>8</w:t>
      </w:r>
      <w:r w:rsidRPr="00ED42C1">
        <w:rPr>
          <w:rFonts w:ascii="Times New Roman" w:hAnsi="Times New Roman" w:cs="Times New Roman"/>
          <w:sz w:val="24"/>
          <w:szCs w:val="24"/>
        </w:rPr>
        <w:t xml:space="preserve"> на 1 тыс. родившихся живыми;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снижение коэффициента смертности до </w:t>
      </w:r>
      <w:r w:rsidR="006D4443" w:rsidRPr="00ED42C1">
        <w:rPr>
          <w:rFonts w:ascii="Times New Roman" w:hAnsi="Times New Roman" w:cs="Times New Roman"/>
          <w:sz w:val="24"/>
          <w:szCs w:val="24"/>
        </w:rPr>
        <w:t>16,5</w:t>
      </w:r>
      <w:r w:rsidRPr="00ED42C1">
        <w:rPr>
          <w:rFonts w:ascii="Times New Roman" w:hAnsi="Times New Roman" w:cs="Times New Roman"/>
          <w:sz w:val="24"/>
          <w:szCs w:val="24"/>
        </w:rPr>
        <w:t xml:space="preserve"> на 1 тыс. человек населения;</w:t>
      </w:r>
    </w:p>
    <w:p w:rsidR="002A6BCD" w:rsidRPr="00ED42C1" w:rsidRDefault="00BD2E2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отсутствие </w:t>
      </w:r>
      <w:r w:rsidR="002A6BCD" w:rsidRPr="00ED42C1">
        <w:rPr>
          <w:rFonts w:ascii="Times New Roman" w:hAnsi="Times New Roman" w:cs="Times New Roman"/>
          <w:sz w:val="24"/>
          <w:szCs w:val="24"/>
        </w:rPr>
        <w:t xml:space="preserve"> младенческой смертности.</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приоритетных проектов в рамках национальной программы демографического развития, предусматривающих решение следующих задач:</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осуществления трудовой деятельности женщинами, имеющими детей, включая достижение 100-процентной доступности дошкольного образования для детей в возрасте до трех лет;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программы системной поддержки и повышения качества жизни граждан старшего поколения;</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Достижение целевых показателей в 2024 году:</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увеличение ожидаемой продолжительности здоровой жизни до </w:t>
      </w:r>
      <w:r w:rsidR="00BD2E2A" w:rsidRPr="00ED42C1">
        <w:rPr>
          <w:rFonts w:ascii="Times New Roman" w:hAnsi="Times New Roman" w:cs="Times New Roman"/>
          <w:sz w:val="24"/>
          <w:szCs w:val="24"/>
        </w:rPr>
        <w:t>80</w:t>
      </w:r>
      <w:r w:rsidRPr="00ED42C1">
        <w:rPr>
          <w:rFonts w:ascii="Times New Roman" w:hAnsi="Times New Roman" w:cs="Times New Roman"/>
          <w:sz w:val="24"/>
          <w:szCs w:val="24"/>
        </w:rPr>
        <w:t xml:space="preserve"> лет;</w:t>
      </w:r>
    </w:p>
    <w:p w:rsidR="002A6BCD" w:rsidRPr="00ED42C1" w:rsidRDefault="002A6BC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доли граждан, ведущих здоровый образ жизни, а также увеличение до 55 процентов доли граждан, систематически занимающихся физической культурой и спортом.</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59" w:name="_Toc1735087"/>
      <w:bookmarkStart w:id="60" w:name="sub_2442"/>
      <w:r w:rsidRPr="00ED42C1">
        <w:rPr>
          <w:rFonts w:ascii="Times New Roman" w:hAnsi="Times New Roman" w:cs="Times New Roman"/>
          <w:color w:val="auto"/>
        </w:rPr>
        <w:t>Задача 4.2. Совершенствование сферы потребления и повышение качества жизни населения</w:t>
      </w:r>
      <w:bookmarkEnd w:id="59"/>
    </w:p>
    <w:bookmarkEnd w:id="60"/>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 перспективе развитие экономики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создание и модернизация новых рабочих мест (включая высокопроизводительные рабочие места),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 способность человека генерировать и воплощать идеи станет важнейшим капиталом.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 телепортация, компьютеры нового поколения, роботы, 5D-принтеры, "умный дом" и т.д.), которые повысят качество жизни.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мультимедийных технологиях, особенно после </w:t>
      </w:r>
      <w:r w:rsidRPr="00ED42C1">
        <w:rPr>
          <w:rFonts w:ascii="Times New Roman" w:hAnsi="Times New Roman" w:cs="Times New Roman"/>
          <w:sz w:val="24"/>
          <w:szCs w:val="24"/>
        </w:rPr>
        <w:lastRenderedPageBreak/>
        <w:t>появления в сети "Интернет" нового поколения цифровых платежных систем, которые делают возможным повсеместное использование функции "нажми на кнопку и заплати". Сеть "Интернет"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сохраняющаяся значительная дифференциация населения по доходам и заработной плате в различных сферах деятельности;</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уязвимые позиции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по уровню оплаты труда;</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несовершенство законодательной базы, регулирующей вопросы организации мобильной, рыночной, электронной торговли, использования криптовалют;</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низкий уровень формирования потребности в инновациях и спроса на новые продукты и услуги на уровне потребителя и бизнеса;</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кадров необходимой квалификации, способных обеспечить развитие инновационной сферы обслуживания населения.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переход от "общества производителей" к "сервисному обществу", где главным производителем является сфера услуг;</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профессионализма специалистов сферы потребительского рынка и услуг;</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новых видов услуг, ориентированных на спрос (на индивидуальные заказы потребителей), и торговли через тренинг "эмоции и ощущения";</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открытие "магазинов будущего", основанных на передовых технологиях (нанометки, наноупаковки; оптическое распознавание продуктов; мобильный шопинг; play-stations: терминалы оплаты без кассира), которые обеспечат поступательное развитие розничной торговли в целом. В "магазинах будущего" одним из нововведений будет применение радиочастотной идентификации продуктов (сокращенно RFID - RadioFrequencyIDentification);</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новой модели потребления, основанной на инновационной трансформации системы обслуживания, развитии инноваций и IT-технологий, в том числе на использовании робототехники, электронного технологического оборудования и др.</w:t>
      </w:r>
    </w:p>
    <w:p w:rsidR="001D1CA1" w:rsidRPr="00ED42C1" w:rsidRDefault="001D1C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Оборот розничной торговли по организациям, не относящимся к субъектам малого предпринимательства – </w:t>
      </w:r>
      <w:r w:rsidR="004944CD">
        <w:rPr>
          <w:rFonts w:ascii="Times New Roman" w:hAnsi="Times New Roman" w:cs="Times New Roman"/>
          <w:sz w:val="24"/>
          <w:szCs w:val="24"/>
        </w:rPr>
        <w:t>3007</w:t>
      </w:r>
      <w:r w:rsidRPr="00ED42C1">
        <w:rPr>
          <w:rFonts w:ascii="Times New Roman" w:hAnsi="Times New Roman" w:cs="Times New Roman"/>
          <w:sz w:val="24"/>
          <w:szCs w:val="24"/>
        </w:rPr>
        <w:t xml:space="preserve"> млн. рублей</w:t>
      </w:r>
      <w:r w:rsidR="001D1CA1" w:rsidRPr="00ED42C1">
        <w:rPr>
          <w:rFonts w:ascii="Times New Roman" w:hAnsi="Times New Roman" w:cs="Times New Roman"/>
          <w:sz w:val="24"/>
          <w:szCs w:val="24"/>
        </w:rPr>
        <w:t>;</w:t>
      </w:r>
    </w:p>
    <w:p w:rsidR="006B4B17" w:rsidRPr="00ED42C1" w:rsidRDefault="006B4B17" w:rsidP="00ED42C1">
      <w:pPr>
        <w:tabs>
          <w:tab w:val="right" w:leader="dot" w:pos="9923"/>
        </w:tabs>
        <w:spacing w:line="276" w:lineRule="auto"/>
        <w:ind w:firstLine="567"/>
        <w:rPr>
          <w:rFonts w:ascii="Times New Roman" w:hAnsi="Times New Roman" w:cs="Times New Roman"/>
          <w:lang w:eastAsia="en-US"/>
        </w:rPr>
      </w:pPr>
      <w:r w:rsidRPr="00ED42C1">
        <w:rPr>
          <w:rFonts w:ascii="Times New Roman" w:hAnsi="Times New Roman" w:cs="Times New Roman"/>
          <w:lang w:eastAsia="en-US"/>
        </w:rPr>
        <w:t xml:space="preserve">Обеспеченность населения: </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площадью стационарных торговых объектов на 1000 жителей – 680 м. кв</w:t>
      </w:r>
      <w:r w:rsidR="001D1CA1" w:rsidRPr="00ED42C1">
        <w:rPr>
          <w:rFonts w:ascii="Times New Roman" w:hAnsi="Times New Roman" w:cs="Times New Roman"/>
          <w:sz w:val="24"/>
          <w:szCs w:val="24"/>
        </w:rPr>
        <w:t>;</w:t>
      </w:r>
    </w:p>
    <w:p w:rsidR="001D1CA1" w:rsidRPr="00ED42C1" w:rsidRDefault="006B4B17"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площадью нестационарных торговых объектов на 1000 жителей – 4,2 единицы</w:t>
      </w:r>
      <w:r w:rsidR="001D1CA1" w:rsidRPr="00ED42C1">
        <w:rPr>
          <w:rFonts w:ascii="Times New Roman" w:hAnsi="Times New Roman" w:cs="Times New Roman"/>
          <w:sz w:val="24"/>
          <w:szCs w:val="24"/>
        </w:rPr>
        <w:t>;</w:t>
      </w:r>
    </w:p>
    <w:p w:rsidR="00465556" w:rsidRPr="00ED42C1" w:rsidRDefault="00865D56" w:rsidP="00ED42C1">
      <w:pPr>
        <w:pStyle w:val="ConsPlusNormal"/>
        <w:tabs>
          <w:tab w:val="right" w:leader="dot" w:pos="9923"/>
        </w:tabs>
        <w:ind w:firstLine="567"/>
        <w:jc w:val="both"/>
        <w:rPr>
          <w:rFonts w:ascii="Times New Roman" w:hAnsi="Times New Roman" w:cs="Times New Roman"/>
          <w:sz w:val="24"/>
          <w:szCs w:val="24"/>
        </w:rPr>
      </w:pPr>
      <w:r>
        <w:rPr>
          <w:rFonts w:ascii="Times New Roman" w:hAnsi="Times New Roman" w:cs="Times New Roman"/>
          <w:sz w:val="24"/>
          <w:szCs w:val="24"/>
        </w:rPr>
        <w:t>с</w:t>
      </w:r>
      <w:r w:rsidR="00465556" w:rsidRPr="00ED42C1">
        <w:rPr>
          <w:rFonts w:ascii="Times New Roman" w:hAnsi="Times New Roman" w:cs="Times New Roman"/>
          <w:sz w:val="24"/>
          <w:szCs w:val="24"/>
        </w:rPr>
        <w:t>оздание новых рабочих мест на объектах потребительского рынка – 12 единиц;</w:t>
      </w:r>
    </w:p>
    <w:p w:rsidR="00465556"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t>в</w:t>
      </w:r>
      <w:r w:rsidR="00465556" w:rsidRPr="00ED42C1">
        <w:rPr>
          <w:rFonts w:ascii="Times New Roman" w:hAnsi="Times New Roman" w:cs="Times New Roman"/>
        </w:rPr>
        <w:t>ведение новых объектов пот</w:t>
      </w:r>
      <w:r>
        <w:rPr>
          <w:rFonts w:ascii="Times New Roman" w:hAnsi="Times New Roman" w:cs="Times New Roman"/>
        </w:rPr>
        <w:t xml:space="preserve">ребительского рынка – </w:t>
      </w:r>
      <w:r w:rsidR="00F13054">
        <w:rPr>
          <w:rFonts w:ascii="Times New Roman" w:hAnsi="Times New Roman" w:cs="Times New Roman"/>
        </w:rPr>
        <w:t>9 -</w:t>
      </w:r>
      <w:r>
        <w:rPr>
          <w:rFonts w:ascii="Times New Roman" w:hAnsi="Times New Roman" w:cs="Times New Roman"/>
        </w:rPr>
        <w:t>11 единиц</w:t>
      </w:r>
      <w:r w:rsidR="00F13054">
        <w:rPr>
          <w:rFonts w:ascii="Times New Roman" w:hAnsi="Times New Roman" w:cs="Times New Roman"/>
        </w:rPr>
        <w:t xml:space="preserve"> ежегодно</w:t>
      </w:r>
      <w:r>
        <w:rPr>
          <w:rFonts w:ascii="Times New Roman" w:hAnsi="Times New Roman" w:cs="Times New Roman"/>
        </w:rPr>
        <w:t>;</w:t>
      </w:r>
    </w:p>
    <w:p w:rsidR="00865D56"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t>увеличение продаж товаров по безналичному расчету;</w:t>
      </w:r>
    </w:p>
    <w:p w:rsidR="00865D56" w:rsidRPr="00ED42C1" w:rsidRDefault="00865D56" w:rsidP="00ED42C1">
      <w:pPr>
        <w:tabs>
          <w:tab w:val="right" w:leader="dot" w:pos="9923"/>
        </w:tabs>
        <w:ind w:firstLine="567"/>
        <w:rPr>
          <w:rFonts w:ascii="Times New Roman" w:hAnsi="Times New Roman" w:cs="Times New Roman"/>
        </w:rPr>
      </w:pPr>
      <w:r>
        <w:rPr>
          <w:rFonts w:ascii="Times New Roman" w:hAnsi="Times New Roman" w:cs="Times New Roman"/>
        </w:rPr>
        <w:t>снижение доли населения с денежными доходами ниже величины прожиточного минимума.</w:t>
      </w:r>
    </w:p>
    <w:p w:rsidR="005C6B66" w:rsidRPr="00ED42C1" w:rsidRDefault="005C6B66"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lastRenderedPageBreak/>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887249" w:rsidRPr="00ED42C1" w:rsidRDefault="0088724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Решение задачи направлено на обеспечение высокого качества образования, удовлетворяющего потребности «новой экономики», формирующего у подрастающего поколения интерес к высоким технологиям и инновациям, а также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В Вурнарском муниципальном округе (далее МО) к 2035 году планируется: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внедрить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развить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современную и безопасную цифровую образовательную среду, обеспечивающую высокое качество и доступность образования всех видов и уровней.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реализовать приоритетные направления работы с молодежью в целях приостановления ее оттока за пределы муниципального округа.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887249" w:rsidRPr="00ED42C1" w:rsidRDefault="00887249"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 xml:space="preserve">- несоответствие площадей учебных помещений в расчете на 1 учащегося требованиям СанПин в МБОУ «Вурнарская СОШ № 1 им. И. Н. Никифорова» и МБОУ «Вурнарская СОШ № 2».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Имеется угроза открытия второй смены (в  Вурнарских №1 и №2 общеобразовательных организациях обучается  1932 детей, 59,3% всех учащихся школ МО). Для решения проблемы предотвращения открытия второй смены необходимо к началу 2025-2026 учебного года построить пристрой на 400 мест к зданию МБОУ «Вурнарская СОШ №1 им. И.Н. Никифорова»;</w:t>
      </w:r>
    </w:p>
    <w:p w:rsidR="00887249" w:rsidRPr="00ED42C1" w:rsidRDefault="00887249"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 необходимость модернизации существующей инфраструктуры образовательных организаций, имеющих износ зданий 50 % и выше, в рамках р</w:t>
      </w:r>
      <w:r w:rsidRPr="00ED42C1">
        <w:rPr>
          <w:rFonts w:ascii="Times New Roman" w:hAnsi="Times New Roman" w:cs="Times New Roman"/>
          <w:bCs/>
          <w:u w:val="single"/>
        </w:rPr>
        <w:t>егионального проекта по модернизации школьных систем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Из 8 учреждений дошкольного образования в муниципальном округе 6 требуют проведения капитального ремонта: МБДОУ «Детский сад № 1 «Солнышко» п. Вурнары, МБДОУ «Детский сад № 3 «Ромашка» п. Вурнары, МБДОУ «Детский сад № 5 «Рябинка» п. Вурнары, МБДОУ «Детский сад № 6 «Сеспель» п. Вурнары, МБДОУ «Детский сад «Светлячок с. Калинино, МБДОУ «Детский сад «Ивушка» д. Новые Яхакасы.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Из 16 общеобразовательных учреждений имеют износ зданий 50 % и выше 5 школ: МБОУ «Большеяушская СОШ им. Ф.И. Ашмарова», МБОУ «Буртасинская СОШ», МБОУ «Малояушская СОШ», МБОУ «Санарпосинская СОШ», МБОУ «Вурманкасинская ООШ».</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887249" w:rsidRPr="00ED42C1" w:rsidRDefault="00887249" w:rsidP="00ED42C1">
      <w:pPr>
        <w:tabs>
          <w:tab w:val="right" w:leader="dot" w:pos="9923"/>
        </w:tabs>
        <w:spacing w:line="235" w:lineRule="auto"/>
        <w:ind w:firstLine="567"/>
        <w:rPr>
          <w:rFonts w:ascii="Times New Roman" w:hAnsi="Times New Roman" w:cs="Times New Roman"/>
        </w:rPr>
      </w:pPr>
      <w:r w:rsidRPr="00ED42C1">
        <w:rPr>
          <w:rFonts w:ascii="Times New Roman" w:hAnsi="Times New Roman" w:cs="Times New Roman"/>
        </w:rPr>
        <w:t>- обновление материально-технической базы для занятий физической культурой и спортом в общеобразовательных организациях, расположенных в сельской местности – капитальный ремонт спортивных залов;</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раннего развития детей в возрасте до трех лет, реализация программ психолого-педагогической, методической и консультативной помощи родителям детей, получающих дошкольное образование в семье;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создание школ цифровых профессий с учетом появления новых специальностей и консорциумов. Появятся базовые опорные школы по различным направлениям: "Школа цифрового бизнеса" (агроинформатик, виртуальный финансист и пр.); "Школа 3D-моделирования и прототипирования (3D-промышленность, медицина, строительство, развлечения, медиа); "Школа искусственного интеллекта" (проектирование домашней и детской робототехники, проектирование интерфейсов); "Школа виртуального туризма и </w:t>
      </w:r>
      <w:r w:rsidRPr="00ED42C1">
        <w:rPr>
          <w:rFonts w:ascii="Times New Roman" w:hAnsi="Times New Roman" w:cs="Times New Roman"/>
        </w:rPr>
        <w:lastRenderedPageBreak/>
        <w:t>индустрии развлечений" (3D- и VR-туризм, дизайн дополненной реальности); "Школа цифрового образования" (координатор образовательной онлайн-платформы, ментор стартапов, игромастер);</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повышение доступности образовательных организаций всех уровней для обучающихся с ограниченными возможностями здоровья;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активизация профессионального роста педагогических работников, охватывающей не менее 50 % учителей общеобразовательных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внедрение новых государственных образовательных стандартов по наиболее востребованным, новым и перспективным профессиям и специальностям, соответствующих современным стандартам и передовым технологиям;</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развитие движения «Молодые профессионалы» (Юниорскиллс), участие в республиканских чемпионатах;</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модернизация содержания образовательных программ и технологий в образовательном пространстве технического творчества;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активизация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формирование системы профессиональных конкурсов в целях предоставления гражданам возможностей для профессионального развития и карьерного роста;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создание в общеобразовательных учреждениях базы для развития предпринимательских навыков, в том числе формирование акселераторов, реализация программы стимулирования деловой активности обучающихся.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обеспеченности детей дошкольного возраста местами в дошкольных образовательных организациях с 82 % в 2022 году до 100 %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доли молодежи в возрасте от 14 до 30 лет, охваченной деятельностью молодежных общественных объединений, в общей ее численности с 30 % в 2022 году до 36 % к 2035 году;</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удельного веса численности детей, получающих услуги дополнительного образования, в общей численности детей в возрасте от 5 до 18 лет с 62,9 % в 2022 году до 80 % к 2035 году.</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bookmarkStart w:id="61" w:name="_Toc1735089"/>
      <w:bookmarkStart w:id="62" w:name="sub_24432"/>
      <w:r w:rsidRPr="00ED42C1">
        <w:rPr>
          <w:rFonts w:ascii="Times New Roman" w:hAnsi="Times New Roman" w:cs="Times New Roman"/>
          <w:color w:val="auto"/>
        </w:rPr>
        <w:t xml:space="preserve">Реализация </w:t>
      </w:r>
      <w:bookmarkEnd w:id="61"/>
      <w:r w:rsidRPr="00ED42C1">
        <w:rPr>
          <w:rFonts w:ascii="Times New Roman" w:hAnsi="Times New Roman" w:cs="Times New Roman"/>
          <w:color w:val="auto"/>
        </w:rPr>
        <w:t>регионального проекта «Успех каждого ребенка» -</w:t>
      </w: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shd w:val="clear" w:color="auto" w:fill="FFFFFF"/>
        </w:rPr>
        <w:t xml:space="preserve">формирование эффективной системы выявления, поддержки и развития </w:t>
      </w:r>
      <w:r w:rsidRPr="00ED42C1">
        <w:rPr>
          <w:rFonts w:ascii="Times New Roman" w:hAnsi="Times New Roman" w:cs="Times New Roman"/>
          <w:b/>
          <w:shd w:val="clear" w:color="auto" w:fill="FFFFFF"/>
        </w:rPr>
        <w:lastRenderedPageBreak/>
        <w:t>способностей и талантов у детей и молодежи, направленной на самоопределение и профессиональную ориентацию всех обучающихся</w:t>
      </w:r>
    </w:p>
    <w:p w:rsidR="00887249" w:rsidRPr="00ED42C1" w:rsidRDefault="00887249" w:rsidP="00ED42C1">
      <w:pPr>
        <w:pStyle w:val="1"/>
        <w:tabs>
          <w:tab w:val="right" w:leader="dot" w:pos="9923"/>
        </w:tabs>
        <w:ind w:firstLine="567"/>
        <w:rPr>
          <w:rFonts w:ascii="Times New Roman" w:hAnsi="Times New Roman" w:cs="Times New Roman"/>
          <w:color w:val="auto"/>
        </w:rPr>
      </w:pPr>
      <w:bookmarkStart w:id="63" w:name="_Toc1735090"/>
      <w:bookmarkStart w:id="64" w:name="sub_24433"/>
      <w:bookmarkEnd w:id="62"/>
      <w:r w:rsidRPr="00ED42C1">
        <w:rPr>
          <w:rFonts w:ascii="Times New Roman" w:hAnsi="Times New Roman" w:cs="Times New Roman"/>
          <w:color w:val="auto"/>
        </w:rPr>
        <w:t>Краткое описание модели функционирования проекта</w:t>
      </w:r>
      <w:bookmarkEnd w:id="63"/>
    </w:p>
    <w:bookmarkEnd w:id="64"/>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регионального проекта: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условия для применения сетевой формы реализации образовательных программ с использованием ресурсов нескольких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организовать обучение детей в возрасте от 5 до 18 лет по дополнительным образовательным программам.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в возрасте от 5 до 18 лет, охваченных дополнительным образованием в Вурнарском муниципальном округе, %:</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xml:space="preserve">в том числе:  </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в возрасте от 5 до 18 лет, имеющих право на получение дополнительного образования в рамках  системы персонифицированного финансирования  от общей численности  детей в возрасте от 5 до 18 лет;</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охваченных естественнонаучной и технической направленностью;</w:t>
      </w:r>
    </w:p>
    <w:p w:rsidR="00887249" w:rsidRPr="00ED42C1" w:rsidRDefault="00887249" w:rsidP="00ED42C1">
      <w:pPr>
        <w:tabs>
          <w:tab w:val="right" w:leader="dot" w:pos="9923"/>
        </w:tabs>
        <w:ind w:firstLine="567"/>
        <w:rPr>
          <w:rFonts w:ascii="Times New Roman" w:eastAsia="Arial Unicode MS" w:hAnsi="Times New Roman" w:cs="Times New Roman"/>
          <w:bCs/>
          <w:u w:color="000000"/>
        </w:rPr>
      </w:pPr>
      <w:r w:rsidRPr="00ED42C1">
        <w:rPr>
          <w:rFonts w:ascii="Times New Roman" w:eastAsia="Arial Unicode MS" w:hAnsi="Times New Roman" w:cs="Times New Roman"/>
          <w:bCs/>
          <w:u w:color="000000"/>
        </w:rPr>
        <w:t>- доля детей с ОВЗ и детей-инвалидов, охваченных дополнительным образованием.</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t xml:space="preserve">- число участников открытых онлайн-уроков, реализуемых с учетом опыта цикла открытых уроков «Проектория», </w:t>
      </w:r>
      <w:r w:rsidRPr="00ED42C1">
        <w:rPr>
          <w:rFonts w:ascii="Times New Roman" w:hAnsi="Times New Roman" w:cs="Times New Roman"/>
        </w:rPr>
        <w:t>«Уроки настоящего»</w:t>
      </w:r>
      <w:r w:rsidRPr="00ED42C1">
        <w:rPr>
          <w:rFonts w:ascii="Times New Roman" w:hAnsi="Times New Roman" w:cs="Times New Roman"/>
          <w:bCs/>
          <w:iCs/>
        </w:rPr>
        <w:t xml:space="preserve"> или иных аналогичных по возможностям, функциям и результатам проектах</w:t>
      </w:r>
      <w:r w:rsidRPr="00ED42C1">
        <w:rPr>
          <w:rFonts w:ascii="Times New Roman" w:hAnsi="Times New Roman" w:cs="Times New Roman"/>
        </w:rPr>
        <w:t xml:space="preserve">, </w:t>
      </w:r>
      <w:r w:rsidRPr="00ED42C1">
        <w:rPr>
          <w:rFonts w:ascii="Times New Roman" w:eastAsia="Arial Unicode MS" w:hAnsi="Times New Roman" w:cs="Times New Roman"/>
          <w:u w:color="000000"/>
        </w:rPr>
        <w:t>направленных на раннюю профориентацию, человек:</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t>в том числе: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число участников цикла открытых уроков «Проектория».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xml:space="preserve">- число детей, получивших рекомендации по построению индивидуального учебного плана </w:t>
      </w:r>
      <w:r w:rsidRPr="00ED42C1">
        <w:rPr>
          <w:rFonts w:ascii="Times New Roman" w:eastAsia="Arial Unicode MS" w:hAnsi="Times New Roman" w:cs="Times New Roman"/>
          <w:bCs/>
          <w:u w:color="000000"/>
        </w:rPr>
        <w:t xml:space="preserve">в соответствии с выбранными профессиональными компетенциями (профессиональными областями деятельности) с учетом реализации проекта </w:t>
      </w:r>
      <w:r w:rsidRPr="00ED42C1">
        <w:rPr>
          <w:rFonts w:ascii="Times New Roman" w:hAnsi="Times New Roman" w:cs="Times New Roman"/>
        </w:rPr>
        <w:t>«Билет в будущее»</w:t>
      </w:r>
      <w:r w:rsidRPr="00ED42C1">
        <w:rPr>
          <w:rFonts w:ascii="Times New Roman" w:eastAsia="Arial Unicode MS" w:hAnsi="Times New Roman" w:cs="Times New Roman"/>
          <w:u w:color="000000"/>
        </w:rPr>
        <w:t>, нарастающим итогом, человек;</w:t>
      </w:r>
    </w:p>
    <w:p w:rsidR="00887249" w:rsidRPr="00ED42C1" w:rsidRDefault="00887249" w:rsidP="00ED42C1">
      <w:pPr>
        <w:tabs>
          <w:tab w:val="right" w:leader="dot" w:pos="9923"/>
        </w:tabs>
        <w:ind w:firstLine="567"/>
        <w:rPr>
          <w:rFonts w:ascii="Times New Roman" w:eastAsia="Arial Unicode MS" w:hAnsi="Times New Roman" w:cs="Times New Roman"/>
          <w:u w:color="000000"/>
        </w:rPr>
      </w:pPr>
      <w:r w:rsidRPr="00ED42C1">
        <w:rPr>
          <w:rFonts w:ascii="Times New Roman" w:eastAsia="Arial Unicode MS" w:hAnsi="Times New Roman" w:cs="Times New Roman"/>
          <w:u w:color="000000"/>
        </w:rPr>
        <w:t>в том числе:</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u w:color="000000"/>
        </w:rPr>
        <w:t>- количество профессиональных компетенций, по которым дети прошли профессиональные пробы.</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завершению реализации приоритетного проекта (</w:t>
      </w:r>
      <w:smartTag w:uri="urn:schemas-microsoft-com:office:smarttags" w:element="metricconverter">
        <w:smartTagPr>
          <w:attr w:name="ProductID" w:val="2035 г"/>
        </w:smartTagPr>
        <w:r w:rsidRPr="00ED42C1">
          <w:rPr>
            <w:rFonts w:ascii="Times New Roman" w:hAnsi="Times New Roman" w:cs="Times New Roman"/>
          </w:rPr>
          <w:t>2035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число новых мест в общеобразовательных организациях - 400 ед. – строительство пристроя на 400 мест к зданию МБОУ «Вурнарская СОШ №1 им. И.Н. Никифорова» в </w:t>
      </w:r>
      <w:smartTag w:uri="urn:schemas-microsoft-com:office:smarttags" w:element="metricconverter">
        <w:smartTagPr>
          <w:attr w:name="ProductID" w:val="2024 г"/>
        </w:smartTagPr>
        <w:r w:rsidRPr="00ED42C1">
          <w:rPr>
            <w:rFonts w:ascii="Times New Roman" w:hAnsi="Times New Roman" w:cs="Times New Roman"/>
          </w:rPr>
          <w:t>2024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удельный вес численности обучающихся, занимающихся в одну смену, в общей численности обучающихся в общеобразовательных организациях - 100 процентов;</w:t>
      </w:r>
    </w:p>
    <w:p w:rsidR="00887249" w:rsidRPr="00ED42C1" w:rsidRDefault="00887249" w:rsidP="00ED42C1">
      <w:pPr>
        <w:tabs>
          <w:tab w:val="right" w:leader="dot" w:pos="9923"/>
        </w:tabs>
        <w:ind w:firstLine="567"/>
        <w:rPr>
          <w:rFonts w:ascii="Times New Roman" w:hAnsi="Times New Roman" w:cs="Times New Roman"/>
        </w:rPr>
      </w:pPr>
      <w:bookmarkStart w:id="65" w:name="_Toc1735091"/>
      <w:bookmarkStart w:id="66" w:name="sub_24434"/>
      <w:r w:rsidRPr="00ED42C1">
        <w:rPr>
          <w:rFonts w:ascii="Times New Roman" w:hAnsi="Times New Roman" w:cs="Times New Roman"/>
        </w:rPr>
        <w:t>обновление материально-технической базы в общеобразовательных организациях Вурнарского муниципального округа - ремонт спортивных залов МБОУ «Вурнарская СОШ № 2» и МБОУ «Буртасинская СОШ».</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rPr>
        <w:t xml:space="preserve">Реализация регионального проекта «Социальная активность» </w:t>
      </w:r>
    </w:p>
    <w:p w:rsidR="00887249" w:rsidRPr="00ED42C1" w:rsidRDefault="00887249" w:rsidP="00ED42C1">
      <w:pPr>
        <w:pStyle w:val="1"/>
        <w:tabs>
          <w:tab w:val="right" w:leader="dot" w:pos="9923"/>
        </w:tabs>
        <w:ind w:firstLine="567"/>
        <w:rPr>
          <w:rFonts w:ascii="Times New Roman" w:hAnsi="Times New Roman" w:cs="Times New Roman"/>
          <w:color w:val="auto"/>
        </w:rPr>
      </w:pPr>
      <w:bookmarkStart w:id="67" w:name="_Toc1735092"/>
      <w:bookmarkStart w:id="68" w:name="sub_24435"/>
      <w:bookmarkEnd w:id="65"/>
      <w:bookmarkEnd w:id="66"/>
      <w:r w:rsidRPr="00ED42C1">
        <w:rPr>
          <w:rFonts w:ascii="Times New Roman" w:hAnsi="Times New Roman" w:cs="Times New Roman"/>
          <w:color w:val="auto"/>
        </w:rPr>
        <w:t>Краткое описание модели функционирования проекта</w:t>
      </w:r>
      <w:bookmarkEnd w:id="67"/>
    </w:p>
    <w:bookmarkEnd w:id="68"/>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 - численность обучающихся, вовлеченных в деятельность общественных объединений на базе образовательных организаций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доля граждан, вовлеченных в добровольческую деятельность,</w:t>
      </w:r>
    </w:p>
    <w:p w:rsidR="00887249" w:rsidRPr="00ED42C1" w:rsidRDefault="00887249" w:rsidP="00ED42C1">
      <w:pPr>
        <w:tabs>
          <w:tab w:val="right" w:leader="dot" w:pos="9923"/>
        </w:tabs>
        <w:ind w:firstLine="567"/>
        <w:rPr>
          <w:rFonts w:ascii="Times New Roman" w:hAnsi="Times New Roman" w:cs="Times New Roman"/>
          <w:iCs/>
        </w:rPr>
      </w:pPr>
      <w:r w:rsidRPr="00ED42C1">
        <w:rPr>
          <w:rFonts w:ascii="Times New Roman" w:hAnsi="Times New Roman" w:cs="Times New Roman"/>
        </w:rPr>
        <w:t xml:space="preserve">- доля молодежи, задействованной в мероприятиях по вовлечению в творческую деятельность, от общего числа молодежи в Вурнарском муниципальном округе </w:t>
      </w:r>
      <w:r w:rsidRPr="00ED42C1">
        <w:rPr>
          <w:rFonts w:ascii="Times New Roman" w:hAnsi="Times New Roman" w:cs="Times New Roman"/>
          <w:iCs/>
        </w:rPr>
        <w:t>Чувашской Республики.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завершению реализации приоритетного проекта (</w:t>
      </w:r>
      <w:smartTag w:uri="urn:schemas-microsoft-com:office:smarttags" w:element="metricconverter">
        <w:smartTagPr>
          <w:attr w:name="ProductID" w:val="2035 г"/>
        </w:smartTagPr>
        <w:r w:rsidRPr="00ED42C1">
          <w:rPr>
            <w:rFonts w:ascii="Times New Roman" w:hAnsi="Times New Roman" w:cs="Times New Roman"/>
          </w:rPr>
          <w:t>2035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молодежи в возрасте от 14 до 30 лет, занимающейся добровольческой (волонтерской) деятельностью, в общей ее численности с 9 % в 2022 году до 18 % к 2035 году.</w:t>
      </w: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p>
    <w:p w:rsidR="00887249" w:rsidRPr="00ED42C1" w:rsidRDefault="00887249" w:rsidP="00ED42C1">
      <w:pPr>
        <w:pStyle w:val="1"/>
        <w:tabs>
          <w:tab w:val="right" w:leader="dot" w:pos="9923"/>
        </w:tabs>
        <w:spacing w:before="0" w:after="0"/>
        <w:ind w:firstLine="567"/>
        <w:rPr>
          <w:rFonts w:ascii="Times New Roman" w:hAnsi="Times New Roman" w:cs="Times New Roman"/>
          <w:color w:val="auto"/>
        </w:rPr>
      </w:pPr>
      <w:r w:rsidRPr="00ED42C1">
        <w:rPr>
          <w:rFonts w:ascii="Times New Roman" w:hAnsi="Times New Roman" w:cs="Times New Roman"/>
          <w:color w:val="auto"/>
        </w:rPr>
        <w:t xml:space="preserve">Реализация регионального проекта «Современная школа» </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обеспечена возможность профессионального развития и обучения на протяжении всей профессиональной деятельности для педагогических работников</w:t>
      </w:r>
    </w:p>
    <w:p w:rsidR="00887249" w:rsidRPr="00ED42C1" w:rsidRDefault="00887249" w:rsidP="00ED42C1">
      <w:pPr>
        <w:tabs>
          <w:tab w:val="right" w:leader="dot" w:pos="9923"/>
        </w:tabs>
        <w:ind w:firstLine="567"/>
        <w:rPr>
          <w:rFonts w:ascii="Times New Roman" w:eastAsia="Arial Unicode MS" w:hAnsi="Times New Roman" w:cs="Times New Roman"/>
          <w:bCs/>
          <w:u w:color="000000"/>
          <w:lang w:eastAsia="en-US"/>
        </w:rPr>
      </w:pPr>
      <w:r w:rsidRPr="00ED42C1">
        <w:rPr>
          <w:rFonts w:ascii="Times New Roman" w:eastAsia="Arial Unicode MS" w:hAnsi="Times New Roman" w:cs="Times New Roman"/>
          <w:bCs/>
          <w:u w:color="000000"/>
          <w:lang w:eastAsia="en-US"/>
        </w:rPr>
        <w:t>В общеобразовательных организациях, расположенных в сельской местности и малых городах, планируется обновление материально-технической базы для реализации основных и дополнительных общеобразовательных программ цифрового, естественнонаучного и гуманитарного профилей. К 2023 году в</w:t>
      </w:r>
      <w:r w:rsidRPr="00ED42C1">
        <w:rPr>
          <w:rFonts w:ascii="Times New Roman" w:hAnsi="Times New Roman" w:cs="Times New Roman"/>
        </w:rPr>
        <w:t xml:space="preserve"> рамках реализации мероприятий проекта «Современная школа» национального проекта «Образование» должны функционировать 5 Центров </w:t>
      </w:r>
      <w:r w:rsidRPr="00ED42C1">
        <w:rPr>
          <w:rFonts w:ascii="Times New Roman" w:hAnsi="Times New Roman" w:cs="Times New Roman"/>
          <w:shd w:val="clear" w:color="auto" w:fill="FFFFFF"/>
        </w:rPr>
        <w:t xml:space="preserve">образования цифрового и гуманитарного профилей «Точка роста» </w:t>
      </w:r>
      <w:r w:rsidRPr="00ED42C1">
        <w:rPr>
          <w:rFonts w:ascii="Times New Roman" w:hAnsi="Times New Roman" w:cs="Times New Roman"/>
        </w:rPr>
        <w:t xml:space="preserve">на базе Вурнарских школ №1 и №2, Калининской Санарпосинской, Азимсирсминской школ, 7 </w:t>
      </w:r>
      <w:r w:rsidRPr="00ED42C1">
        <w:rPr>
          <w:rStyle w:val="fontstyle01"/>
          <w:rFonts w:ascii="Times New Roman" w:hAnsi="Times New Roman" w:cs="Times New Roman"/>
          <w:color w:val="auto"/>
        </w:rPr>
        <w:t xml:space="preserve">Центров </w:t>
      </w:r>
      <w:r w:rsidRPr="00ED42C1">
        <w:rPr>
          <w:rFonts w:ascii="Times New Roman" w:hAnsi="Times New Roman" w:cs="Times New Roman"/>
          <w:shd w:val="clear" w:color="auto" w:fill="FFFFFF"/>
        </w:rPr>
        <w:t>естественно-научной и технологической направленности «Точка роста» на базе Ермошкинской, Кюстюмерской, Янгорчинской, Буртасинской, Абызовской, Алгазинской, Большеяушской средних школ.</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rPr>
        <w:t xml:space="preserve">Показателями реализации регионального проекта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lang w:eastAsia="en-US"/>
        </w:rPr>
        <w:t>-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887249" w:rsidRPr="00ED42C1" w:rsidRDefault="00887249" w:rsidP="00ED42C1">
      <w:pPr>
        <w:tabs>
          <w:tab w:val="right" w:leader="dot" w:pos="9923"/>
        </w:tabs>
        <w:ind w:firstLine="567"/>
        <w:rPr>
          <w:rFonts w:ascii="Times New Roman" w:eastAsia="Arial Unicode MS" w:hAnsi="Times New Roman" w:cs="Times New Roman"/>
          <w:u w:color="000000"/>
          <w:lang w:eastAsia="en-US"/>
        </w:rPr>
      </w:pPr>
      <w:r w:rsidRPr="00ED42C1">
        <w:rPr>
          <w:rFonts w:ascii="Times New Roman" w:eastAsia="Arial Unicode MS" w:hAnsi="Times New Roman" w:cs="Times New Roman"/>
          <w:u w:color="000000"/>
          <w:lang w:eastAsia="en-US"/>
        </w:rPr>
        <w:t>- доля общеобразовательных организаций, реализующих программы начального, основного и среднего общего образования, реализующих общеобразовательные программы в сетевой форме.</w:t>
      </w:r>
    </w:p>
    <w:p w:rsidR="00887249" w:rsidRPr="00ED42C1" w:rsidRDefault="00887249" w:rsidP="00ED42C1">
      <w:pPr>
        <w:tabs>
          <w:tab w:val="right" w:leader="dot" w:pos="9923"/>
        </w:tabs>
        <w:ind w:firstLine="567"/>
        <w:jc w:val="center"/>
        <w:rPr>
          <w:rFonts w:ascii="Times New Roman" w:hAnsi="Times New Roman" w:cs="Times New Roman"/>
          <w:b/>
        </w:rPr>
      </w:pP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rPr>
        <w:t xml:space="preserve">Реализация регионального проекта </w:t>
      </w:r>
      <w:r w:rsidRPr="00ED42C1">
        <w:rPr>
          <w:rFonts w:ascii="Times New Roman" w:hAnsi="Times New Roman" w:cs="Times New Roman"/>
        </w:rPr>
        <w:t>«</w:t>
      </w:r>
      <w:r w:rsidRPr="00ED42C1">
        <w:rPr>
          <w:rFonts w:ascii="Times New Roman" w:hAnsi="Times New Roman" w:cs="Times New Roman"/>
          <w:b/>
        </w:rPr>
        <w:t>Цифровая образовательная среда» -</w:t>
      </w:r>
    </w:p>
    <w:p w:rsidR="00887249" w:rsidRPr="00ED42C1" w:rsidRDefault="00887249"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shd w:val="clear" w:color="auto" w:fill="FFFFFF"/>
        </w:rPr>
        <w:lastRenderedPageBreak/>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r w:rsidRPr="00ED42C1">
        <w:rPr>
          <w:rFonts w:ascii="Times New Roman" w:hAnsi="Times New Roman" w:cs="Times New Roman"/>
          <w:color w:val="auto"/>
          <w:shd w:val="clear" w:color="auto" w:fill="FFFFFF"/>
        </w:rPr>
        <w:t xml:space="preserve">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 регионального проекта: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p w:rsidR="00887249" w:rsidRPr="00ED42C1" w:rsidRDefault="00887249" w:rsidP="00ED42C1">
      <w:pPr>
        <w:tabs>
          <w:tab w:val="right" w:leader="dot" w:pos="9923"/>
        </w:tabs>
        <w:ind w:firstLine="567"/>
        <w:rPr>
          <w:rFonts w:ascii="Times New Roman" w:hAnsi="Times New Roman" w:cs="Times New Roman"/>
          <w:lang w:eastAsia="en-US"/>
        </w:rPr>
      </w:pPr>
      <w:r w:rsidRPr="00ED42C1">
        <w:rPr>
          <w:rFonts w:ascii="Times New Roman" w:hAnsi="Times New Roman" w:cs="Times New Roman"/>
        </w:rPr>
        <w:t xml:space="preserve">Показателями реализации регионального проекта и ожидаемыми результатами в муниципальном округе являются: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bCs/>
        </w:rPr>
        <w:t>- доля образовательных организаций, обеспеченных Интернет-соединением со скоростью соединения не менее 100Мб/с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 к 2025 году достичь 100%;</w:t>
      </w:r>
    </w:p>
    <w:p w:rsidR="00887249" w:rsidRPr="00ED42C1" w:rsidRDefault="00887249" w:rsidP="00ED42C1">
      <w:pPr>
        <w:tabs>
          <w:tab w:val="right" w:leader="dot" w:pos="9923"/>
        </w:tabs>
        <w:ind w:firstLine="567"/>
        <w:rPr>
          <w:rFonts w:ascii="Times New Roman" w:eastAsia="Arial Unicode MS" w:hAnsi="Times New Roman" w:cs="Times New Roman"/>
          <w:bCs/>
        </w:rPr>
      </w:pPr>
      <w:r w:rsidRPr="00ED42C1">
        <w:rPr>
          <w:rFonts w:ascii="Times New Roman" w:eastAsia="Arial Unicode MS" w:hAnsi="Times New Roman" w:cs="Times New Roman"/>
          <w:bCs/>
        </w:rPr>
        <w:t xml:space="preserve">-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к 2025 году достичь 90%; </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eastAsia="Arial Unicode MS" w:hAnsi="Times New Roman" w:cs="Times New Roman"/>
          <w:bCs/>
        </w:rPr>
        <w:t>- доля образовательных организаций, обновивших информационные представительства в сети Интернет и общедоступные информационные ресурсы – информационные сайты - к 2025 году достичь 100%.</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Реализация приоритетного проекта «Создание современной образовательной среды для школьников» в рамках национального проекта в сфере образования</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в соответствии с современными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Для повышения доступности и качества общего образования должны быть обеспечены организация всех видов учебной деятельности в одну смену, безопасность и комфортность ее осуществления.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образовательного процесса в одну смену позволяет существенно повысить доступность качественного школьного образования во второй половине дня, а именно:</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создать условия для применения сетевой формы реализации образовательных программ с использованием ресурсов нескольких организаций;</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организовать обучение детей в возрасте от 5 до 18 лет по дополнительным образовательным программам.</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году завершения реализации приоритетного проекта (</w:t>
      </w:r>
      <w:smartTag w:uri="urn:schemas-microsoft-com:office:smarttags" w:element="metricconverter">
        <w:smartTagPr>
          <w:attr w:name="ProductID" w:val="2025 г"/>
        </w:smartTagPr>
        <w:r w:rsidRPr="00ED42C1">
          <w:rPr>
            <w:rFonts w:ascii="Times New Roman" w:hAnsi="Times New Roman" w:cs="Times New Roman"/>
          </w:rPr>
          <w:t>2025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число новых мест в общеобразовательных организациях - 400 ед.;</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удельный вес численности обучающихся, занимающихся в одну смену, в общей </w:t>
      </w:r>
      <w:r w:rsidRPr="00ED42C1">
        <w:rPr>
          <w:rFonts w:ascii="Times New Roman" w:hAnsi="Times New Roman" w:cs="Times New Roman"/>
        </w:rPr>
        <w:lastRenderedPageBreak/>
        <w:t>численности обучающихся в общеобразовательных организациях - 100 процентов.</w:t>
      </w:r>
    </w:p>
    <w:p w:rsidR="00887249" w:rsidRPr="00ED42C1" w:rsidRDefault="00887249" w:rsidP="00ED42C1">
      <w:pPr>
        <w:tabs>
          <w:tab w:val="right" w:leader="dot" w:pos="9923"/>
        </w:tabs>
        <w:ind w:firstLine="567"/>
        <w:rPr>
          <w:rFonts w:ascii="Times New Roman" w:hAnsi="Times New Roman" w:cs="Times New Roman"/>
        </w:rPr>
      </w:pP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Реализация приоритетного проекта «Доступное дополнительное образование для детей Чувашской Республики» в рамках национального проекта в сфере образования</w:t>
      </w:r>
    </w:p>
    <w:p w:rsidR="00887249" w:rsidRPr="00ED42C1" w:rsidRDefault="00887249"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Краткое описание модели функционирования приоритетного проекта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Муниципальная система дополнительного образования детей за счет модернизации будет включать муниципальный опорный центр дополнительного образования (далее – муниципальный центр), обеспечивающий реализацию современных дополнительных общеобразовательных программ, а также осуществляющий внедрение новых практик дополнительного образования в деятельность муниципальных образовательных организаций на базе МБОУ ДО «Дом детского творчества».</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Муниципальный центр будет осуществлять свою деятельность на основе взаимодействия с региональным модельным центром и муниципальными образовательными учреждениями.</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Муниципальные общеобразовательные учреждения обеспечат получение лицензии на осуществление деятельности по реализации программ дополнительного образования.</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Значения целевых показателей к году завершения реализации приоритетного проекта (</w:t>
      </w:r>
      <w:smartTag w:uri="urn:schemas-microsoft-com:office:smarttags" w:element="metricconverter">
        <w:smartTagPr>
          <w:attr w:name="ProductID" w:val="2021 г"/>
        </w:smartTagPr>
        <w:r w:rsidRPr="00ED42C1">
          <w:rPr>
            <w:rFonts w:ascii="Times New Roman" w:hAnsi="Times New Roman" w:cs="Times New Roman"/>
          </w:rPr>
          <w:t>2021 г</w:t>
        </w:r>
      </w:smartTag>
      <w:r w:rsidRPr="00ED42C1">
        <w:rPr>
          <w:rFonts w:ascii="Times New Roman" w:hAnsi="Times New Roman" w:cs="Times New Roman"/>
        </w:rPr>
        <w:t>.):</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охват детей в возрасте от 5 до 18 лет дополнительным образованием - 75 %, в том числе охват детей по программам технической и естественнонаучной направленности – 20%;</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количество вновь оснащенных мест дополнительного образования - 45 мест, из них в организациях, осуществляющих обучение по дополнительным общеобразовательным программам в сельской местности, - 45 мест;</w:t>
      </w:r>
    </w:p>
    <w:p w:rsidR="00887249" w:rsidRPr="00ED42C1" w:rsidRDefault="00887249" w:rsidP="00ED42C1">
      <w:pPr>
        <w:tabs>
          <w:tab w:val="right" w:leader="dot" w:pos="9923"/>
        </w:tabs>
        <w:ind w:firstLine="567"/>
        <w:rPr>
          <w:rFonts w:ascii="Times New Roman" w:hAnsi="Times New Roman" w:cs="Times New Roman"/>
        </w:rPr>
      </w:pPr>
      <w:r w:rsidRPr="00ED42C1">
        <w:rPr>
          <w:rFonts w:ascii="Times New Roman" w:hAnsi="Times New Roman" w:cs="Times New Roman"/>
        </w:rPr>
        <w:t>доля объединений и кружков технической направленности в общем количестве кружков и объединений - 17,5 %.</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69" w:name="_Toc1735093"/>
      <w:bookmarkStart w:id="70" w:name="sub_2444"/>
      <w:r w:rsidRPr="00ED42C1">
        <w:rPr>
          <w:rFonts w:ascii="Times New Roman" w:hAnsi="Times New Roman" w:cs="Times New Roman"/>
          <w:color w:val="auto"/>
        </w:rPr>
        <w:t>Задача 4.4. Развитие рынка труда, обеспечение занятости населения</w:t>
      </w:r>
      <w:bookmarkEnd w:id="69"/>
    </w:p>
    <w:bookmarkEnd w:id="70"/>
    <w:p w:rsidR="005C6B66" w:rsidRPr="00ED42C1" w:rsidRDefault="005C6B66" w:rsidP="00ED42C1">
      <w:pPr>
        <w:tabs>
          <w:tab w:val="right" w:leader="dot" w:pos="9923"/>
        </w:tabs>
        <w:ind w:firstLine="567"/>
        <w:rPr>
          <w:rFonts w:ascii="Times New Roman" w:hAnsi="Times New Roman" w:cs="Times New Roman"/>
        </w:rPr>
      </w:pP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Основными направлениями развития рынка труда будут выступать стимулирование притока в </w:t>
      </w:r>
      <w:r w:rsidR="00F93BD2" w:rsidRPr="00ED42C1">
        <w:rPr>
          <w:rFonts w:ascii="Times New Roman" w:hAnsi="Times New Roman" w:cs="Times New Roman"/>
          <w:sz w:val="24"/>
          <w:szCs w:val="24"/>
        </w:rPr>
        <w:t>Вурнарский</w:t>
      </w:r>
      <w:r w:rsidRPr="00ED42C1">
        <w:rPr>
          <w:rFonts w:ascii="Times New Roman" w:hAnsi="Times New Roman" w:cs="Times New Roman"/>
          <w:sz w:val="24"/>
          <w:szCs w:val="24"/>
        </w:rPr>
        <w:t xml:space="preserve"> </w:t>
      </w:r>
      <w:r w:rsidR="00165F55" w:rsidRPr="00ED42C1">
        <w:rPr>
          <w:rFonts w:ascii="Times New Roman" w:hAnsi="Times New Roman" w:cs="Times New Roman"/>
          <w:sz w:val="24"/>
          <w:szCs w:val="24"/>
        </w:rPr>
        <w:t>муниципальный округ</w:t>
      </w:r>
      <w:r w:rsidRPr="00ED42C1">
        <w:rPr>
          <w:rFonts w:ascii="Times New Roman" w:hAnsi="Times New Roman" w:cs="Times New Roman"/>
          <w:sz w:val="24"/>
          <w:szCs w:val="24"/>
        </w:rPr>
        <w:t xml:space="preserve">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инновационной деятельности и других сферах.</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Обеспечение качественного кадрового потенциала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дисбаланс спроса и предложения рабочей силы как результат неравномерного распред</w:t>
      </w:r>
      <w:r w:rsidR="0026389A" w:rsidRPr="00ED42C1">
        <w:rPr>
          <w:rFonts w:ascii="Times New Roman" w:hAnsi="Times New Roman" w:cs="Times New Roman"/>
          <w:sz w:val="24"/>
          <w:szCs w:val="24"/>
        </w:rPr>
        <w:t>еления производственных ресурсо</w:t>
      </w:r>
      <w:r w:rsidR="00B76678" w:rsidRPr="00ED42C1">
        <w:rPr>
          <w:rFonts w:ascii="Times New Roman" w:hAnsi="Times New Roman" w:cs="Times New Roman"/>
          <w:sz w:val="24"/>
          <w:szCs w:val="24"/>
        </w:rPr>
        <w:t>в</w:t>
      </w:r>
      <w:r w:rsidRPr="00ED42C1">
        <w:rPr>
          <w:rFonts w:ascii="Times New Roman" w:hAnsi="Times New Roman" w:cs="Times New Roman"/>
          <w:sz w:val="24"/>
          <w:szCs w:val="24"/>
        </w:rPr>
        <w:t>;</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формирование конкурентной среды для создания, удержания и привлечения качественного кадрового потенциала в </w:t>
      </w:r>
      <w:r w:rsidR="00165F55" w:rsidRPr="00ED42C1">
        <w:rPr>
          <w:rFonts w:ascii="Times New Roman" w:hAnsi="Times New Roman" w:cs="Times New Roman"/>
          <w:sz w:val="24"/>
          <w:szCs w:val="24"/>
        </w:rPr>
        <w:t>округ</w:t>
      </w:r>
      <w:r w:rsidRPr="00ED42C1">
        <w:rPr>
          <w:rFonts w:ascii="Times New Roman" w:hAnsi="Times New Roman" w:cs="Times New Roman"/>
          <w:sz w:val="24"/>
          <w:szCs w:val="24"/>
        </w:rPr>
        <w:t xml:space="preserve"> в результате создания благоприятной </w:t>
      </w:r>
      <w:r w:rsidRPr="00ED42C1">
        <w:rPr>
          <w:rFonts w:ascii="Times New Roman" w:hAnsi="Times New Roman" w:cs="Times New Roman"/>
          <w:sz w:val="24"/>
          <w:szCs w:val="24"/>
        </w:rPr>
        <w:lastRenderedPageBreak/>
        <w:t>инвестиционной, инновационной, социальной, образовательной среды;</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стимулирование предпринимательского сообщества к созданию новых рабочих мест;</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выявление барьеров, затрудняющих формирование гибких трудовых отношений, в том числе дистанционной занятости;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проведение последовательных мер по легализации "серого" рынка труда, которые приведут к постепенному сокращению оттока рабочей силы из </w:t>
      </w:r>
      <w:r w:rsidR="00F93BD2" w:rsidRPr="00ED42C1">
        <w:rPr>
          <w:rFonts w:ascii="Times New Roman" w:hAnsi="Times New Roman" w:cs="Times New Roman"/>
          <w:sz w:val="24"/>
          <w:szCs w:val="24"/>
        </w:rPr>
        <w:t>Вурнарского</w:t>
      </w:r>
      <w:r w:rsidR="000A797C" w:rsidRPr="00ED42C1">
        <w:rPr>
          <w:rFonts w:ascii="Times New Roman" w:hAnsi="Times New Roman" w:cs="Times New Roman"/>
          <w:sz w:val="24"/>
          <w:szCs w:val="24"/>
        </w:rPr>
        <w:t xml:space="preserve">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превентивных мер содействия занятости граждан, внедрение эффективных механизмов перепрофилирования безработных граждан;</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новых информационных возможностей и обеспечение доступности информационных ресурсов в сфере занятости населения;</w:t>
      </w:r>
    </w:p>
    <w:p w:rsidR="00227059" w:rsidRPr="00ED42C1" w:rsidRDefault="00227059"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B51911" w:rsidRPr="00ED42C1" w:rsidRDefault="00B51911"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8176BF" w:rsidRPr="00ED42C1" w:rsidRDefault="008176BF" w:rsidP="00ED42C1">
      <w:pPr>
        <w:pStyle w:val="ConsPlusNormal"/>
        <w:tabs>
          <w:tab w:val="right" w:leader="dot" w:pos="9923"/>
        </w:tabs>
        <w:ind w:firstLine="567"/>
        <w:jc w:val="both"/>
        <w:rPr>
          <w:rFonts w:ascii="Times New Roman" w:hAnsi="Times New Roman" w:cs="Times New Roman"/>
          <w:sz w:val="24"/>
          <w:szCs w:val="24"/>
        </w:rPr>
      </w:pPr>
      <w:bookmarkStart w:id="71" w:name="sub_2445"/>
      <w:r w:rsidRPr="00ED42C1">
        <w:rPr>
          <w:rFonts w:ascii="Times New Roman" w:hAnsi="Times New Roman" w:cs="Times New Roman"/>
          <w:sz w:val="24"/>
          <w:szCs w:val="24"/>
        </w:rPr>
        <w:t>снижение уровня регистрируемой безработицы.</w:t>
      </w:r>
    </w:p>
    <w:p w:rsidR="00D245C6" w:rsidRPr="00D245C6" w:rsidRDefault="00D245C6" w:rsidP="00D245C6">
      <w:pPr>
        <w:pStyle w:val="1"/>
        <w:ind w:firstLine="567"/>
        <w:rPr>
          <w:rFonts w:ascii="Times New Roman" w:hAnsi="Times New Roman" w:cs="Times New Roman"/>
          <w:color w:val="auto"/>
        </w:rPr>
      </w:pPr>
      <w:bookmarkStart w:id="72" w:name="_Toc1735094"/>
      <w:r w:rsidRPr="00D245C6">
        <w:rPr>
          <w:rFonts w:ascii="Times New Roman" w:hAnsi="Times New Roman" w:cs="Times New Roman"/>
          <w:color w:val="auto"/>
        </w:rPr>
        <w:t>Задача 4.5. Развитие социальной защиты населения</w:t>
      </w:r>
      <w:bookmarkEnd w:id="72"/>
    </w:p>
    <w:bookmarkEnd w:id="71"/>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Целевое видение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Особое внимание будет уделяться повышению уровня жизни отдельных категорий граждан (пожилых, инвалидов и маломобильных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рамках развития социальной поддержки граждан планируется: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усиление адресности социальных выплат;</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и развитие социальных и реабилитационных технологий, способствующих созданию благоприятных условий для обеспечения здоровья пожилых людей, инвалидов и увеличения продолжительности их жизни;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реализация мероприятий по созданию доступной среды для маломобильных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 2023 году в Вурнарском муниципальном округе обеспечено предоставление мер социальной поддержки 3008 получателям региональных ежемесячных денежных выплат (труженики тыла, ветераны труда, реабилитированные лица и лица, признанные пострадавшими от политических репрессий), 1180 специалистам в сельской местности - на оплату жилищно-коммунальных услуг, 120 человек (</w:t>
      </w:r>
      <w:r w:rsidRPr="00ED42C1">
        <w:rPr>
          <w:rFonts w:ascii="Times New Roman" w:hAnsi="Times New Roman" w:cs="Times New Roman"/>
          <w:bCs/>
        </w:rPr>
        <w:t>отдельные категории граждан)</w:t>
      </w:r>
      <w:r w:rsidRPr="00ED42C1">
        <w:rPr>
          <w:rFonts w:ascii="Times New Roman" w:hAnsi="Times New Roman" w:cs="Times New Roman"/>
        </w:rPr>
        <w:t xml:space="preserve"> получили с</w:t>
      </w:r>
      <w:r w:rsidRPr="00ED42C1">
        <w:rPr>
          <w:rFonts w:ascii="Times New Roman" w:hAnsi="Times New Roman" w:cs="Times New Roman"/>
          <w:bCs/>
        </w:rPr>
        <w:t>убсидию на оплату ЖКУ</w:t>
      </w:r>
      <w:r w:rsidRPr="00ED42C1">
        <w:rPr>
          <w:rFonts w:ascii="Times New Roman" w:hAnsi="Times New Roman" w:cs="Times New Roman"/>
        </w:rPr>
        <w:t>, 2587 федеральным льготникам - ежемесячных денежных выплат на оплату жилого помещения и коммунальных услуг, 73 получателям награжденным знаком «Почетный донор России».</w:t>
      </w:r>
    </w:p>
    <w:p w:rsidR="009D5280" w:rsidRPr="00ED42C1" w:rsidRDefault="009D5280" w:rsidP="00ED42C1">
      <w:pPr>
        <w:pStyle w:val="af7"/>
        <w:tabs>
          <w:tab w:val="right" w:leader="dot" w:pos="9923"/>
        </w:tabs>
        <w:ind w:firstLine="567"/>
        <w:jc w:val="both"/>
        <w:rPr>
          <w:rFonts w:ascii="Times New Roman" w:hAnsi="Times New Roman"/>
          <w:sz w:val="24"/>
          <w:szCs w:val="24"/>
        </w:rPr>
      </w:pPr>
      <w:r w:rsidRPr="00ED42C1">
        <w:rPr>
          <w:rFonts w:ascii="Times New Roman" w:hAnsi="Times New Roman"/>
          <w:sz w:val="24"/>
          <w:szCs w:val="24"/>
        </w:rPr>
        <w:lastRenderedPageBreak/>
        <w:t xml:space="preserve">Социальное обслуживание граждан пожилого возраста и инвалидов в Вурнарском  районе осуществляет Бюджетное учреждение Чувашской Республики «Вурнарский центр социального обслуживания населения» Министерства труда и социальной защиты Чувашской Республики.        </w:t>
      </w:r>
    </w:p>
    <w:p w:rsidR="009D5280" w:rsidRPr="00ED42C1" w:rsidRDefault="009D5280" w:rsidP="00ED42C1">
      <w:pPr>
        <w:pStyle w:val="af7"/>
        <w:tabs>
          <w:tab w:val="right" w:leader="dot" w:pos="9923"/>
        </w:tabs>
        <w:ind w:firstLine="567"/>
        <w:jc w:val="both"/>
        <w:rPr>
          <w:rFonts w:ascii="Times New Roman" w:hAnsi="Times New Roman"/>
          <w:sz w:val="24"/>
          <w:szCs w:val="24"/>
        </w:rPr>
      </w:pPr>
      <w:r w:rsidRPr="00ED42C1">
        <w:rPr>
          <w:rFonts w:ascii="Times New Roman" w:hAnsi="Times New Roman"/>
          <w:sz w:val="24"/>
          <w:szCs w:val="24"/>
        </w:rPr>
        <w:t xml:space="preserve">Отделением социального обслуживания за 2022 год на дому обслужено 121 человек, что составляет 116,0% . На 01 января 2023 года находятся на обслуживании 104 человека. На условиях частичной оплаты обслуживается 46 получателей социальных услуг, бесплатно 11 человек. 44 человека получили дополнительные социальные услуги. За 2022 год было оказано 14464 социально-бытовых услуг, 546 дополнительных услуг. Неотложные социальные услуги пожилым людям оказывает 1 мобильная бригада, комплектуемая сотрудниками центра с привлечением специалистов медицинских организаций, учреждений культуры, юристов, специалистов КДН и ПДН. В 2022 году предоставлены услуги 345 гражданам пожилого возраста и инвалидам. </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Ведется работа по созданию условий для беспрепятственного доступа инвалидов к объектам социальной инфраструктуры. Несмотря на принятые меры, многие объекты социокультурной инфраструктуры на сегодняшний день остаются недоступны для посещений инвалидами с нарушениями функций опорно-двигательного аппарата, по зрению, по слуху. Недостаточно эффективно решаются вопросы их трудоустройства, что в настоящее время является актуальным.</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Проблемы: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низкая активность негосударственного сектора в предоставлении социальных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недостаточное количество стационарзамещающих технологий и методик предоставления социальных услуг, в том числе для граждан, страдающих психическими расстройствами;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охват инвалидов и граждан старшего поколения полустационарным обслуживанием.</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Приоритетные направления: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благоприятных условий для функционирования института семьи;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равного доступа инвалидов к объектам и услугам в приоритетных сферах жизнедеятельности инвалидов и других маломобильных групп населения;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оперативности предоставления социальной помощи лицам, находящимся в трудной жизненной ситуации;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осуществления мер по повышению степени социальной защищенности населения, улучшению положения инвалидов и маломобильных групп населения, граждан пожилого возраста, других лиц, находящихся в социально опасном положении.</w:t>
      </w:r>
    </w:p>
    <w:p w:rsidR="009D5280" w:rsidRPr="00ED42C1" w:rsidRDefault="009D5280"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Ожидаемые результаты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безусловное обеспечение выполнения обязательств по социальной поддержке нуждающихся граждан;</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Доля </w:t>
      </w:r>
      <w:r w:rsidRPr="00ED42C1">
        <w:rPr>
          <w:rFonts w:ascii="Times New Roman" w:hAnsi="Times New Roman" w:cs="Times New Roman"/>
          <w:iCs/>
        </w:rPr>
        <w:t>граждан</w:t>
      </w:r>
      <w:r w:rsidRPr="00ED42C1">
        <w:rPr>
          <w:rFonts w:ascii="Times New Roman" w:hAnsi="Times New Roman" w:cs="Times New Roman"/>
        </w:rPr>
        <w:t xml:space="preserve">, получающих меры </w:t>
      </w:r>
      <w:r w:rsidRPr="00ED42C1">
        <w:rPr>
          <w:rFonts w:ascii="Times New Roman" w:hAnsi="Times New Roman" w:cs="Times New Roman"/>
          <w:iCs/>
        </w:rPr>
        <w:t>социальной</w:t>
      </w:r>
      <w:r w:rsidRPr="00ED42C1">
        <w:rPr>
          <w:rFonts w:ascii="Times New Roman" w:hAnsi="Times New Roman" w:cs="Times New Roman"/>
        </w:rPr>
        <w:t xml:space="preserve"> </w:t>
      </w:r>
      <w:r w:rsidRPr="00ED42C1">
        <w:rPr>
          <w:rFonts w:ascii="Times New Roman" w:hAnsi="Times New Roman" w:cs="Times New Roman"/>
          <w:iCs/>
        </w:rPr>
        <w:t>поддержки</w:t>
      </w:r>
      <w:r w:rsidRPr="00ED42C1">
        <w:rPr>
          <w:rFonts w:ascii="Times New Roman" w:hAnsi="Times New Roman" w:cs="Times New Roman"/>
        </w:rPr>
        <w:t xml:space="preserve"> (оплата жилищно-коммунальных услуг, материальная помощь гражданам, оказавшимся в трудной жизненной ситуации) от общего числа обратившихся </w:t>
      </w:r>
      <w:r w:rsidRPr="00ED42C1">
        <w:rPr>
          <w:rFonts w:ascii="Times New Roman" w:hAnsi="Times New Roman" w:cs="Times New Roman"/>
          <w:iCs/>
        </w:rPr>
        <w:t>граждан</w:t>
      </w:r>
      <w:r w:rsidRPr="00ED42C1">
        <w:rPr>
          <w:rFonts w:ascii="Times New Roman" w:hAnsi="Times New Roman" w:cs="Times New Roman"/>
        </w:rPr>
        <w:t>, имеющих такое право  ежегодно должно составлять 100 %;</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Количество граждан(молодых специалистов), ежегодно получающих социальную выплату должно составлять не менее 5 человек;</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b/>
        </w:rPr>
        <w:t xml:space="preserve">      </w:t>
      </w:r>
      <w:r w:rsidRPr="00ED42C1">
        <w:rPr>
          <w:rFonts w:ascii="Times New Roman" w:hAnsi="Times New Roman" w:cs="Times New Roman"/>
        </w:rPr>
        <w:t xml:space="preserve">Количество мероприятий по созданию благоприятных условий </w:t>
      </w:r>
      <w:r w:rsidRPr="00ED42C1">
        <w:rPr>
          <w:rFonts w:ascii="Times New Roman" w:hAnsi="Times New Roman" w:cs="Times New Roman"/>
        </w:rPr>
        <w:lastRenderedPageBreak/>
        <w:t>жизнедеятельности ветеранов, граждан пожилого возраста, инвалидов мероприятий, ежегодно проводящихся на территории Вурнарского муниципального округа Чувашской Республики должно составлять не менее 3 мероприятий;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Вурнарского муниципального округа объектов социальной, транспортной, инженерной инфраструктуры до 100 процентов.</w:t>
      </w:r>
    </w:p>
    <w:p w:rsidR="009D5280" w:rsidRPr="00ED42C1" w:rsidRDefault="009D5280" w:rsidP="00ED42C1">
      <w:pPr>
        <w:tabs>
          <w:tab w:val="right" w:leader="dot" w:pos="9923"/>
        </w:tabs>
        <w:ind w:firstLine="567"/>
        <w:rPr>
          <w:rFonts w:ascii="Times New Roman" w:hAnsi="Times New Roman" w:cs="Times New Roman"/>
          <w:b/>
        </w:rPr>
      </w:pPr>
    </w:p>
    <w:p w:rsidR="009D5280" w:rsidRDefault="009D5280" w:rsidP="00402F76">
      <w:pPr>
        <w:tabs>
          <w:tab w:val="right" w:leader="dot" w:pos="9923"/>
        </w:tabs>
        <w:ind w:firstLine="567"/>
        <w:rPr>
          <w:rFonts w:ascii="Times New Roman" w:hAnsi="Times New Roman" w:cs="Times New Roman"/>
          <w:b/>
          <w:sz w:val="22"/>
          <w:szCs w:val="22"/>
        </w:rPr>
      </w:pPr>
      <w:r w:rsidRPr="00ED42C1">
        <w:rPr>
          <w:rFonts w:ascii="Times New Roman" w:hAnsi="Times New Roman" w:cs="Times New Roman"/>
          <w:b/>
        </w:rPr>
        <w:t xml:space="preserve">Задача 4.6. </w:t>
      </w:r>
      <w:r w:rsidR="00402F76" w:rsidRPr="00550354">
        <w:rPr>
          <w:rFonts w:ascii="Times New Roman" w:hAnsi="Times New Roman" w:cs="Times New Roman"/>
          <w:b/>
          <w:sz w:val="22"/>
          <w:szCs w:val="22"/>
        </w:rPr>
        <w:t>Развитие рынка услуг в социальной сфере</w:t>
      </w:r>
    </w:p>
    <w:p w:rsidR="00402F76" w:rsidRPr="00ED42C1" w:rsidRDefault="00402F76" w:rsidP="00402F76">
      <w:pPr>
        <w:tabs>
          <w:tab w:val="right" w:leader="dot" w:pos="9923"/>
        </w:tabs>
        <w:ind w:firstLine="567"/>
        <w:rPr>
          <w:rFonts w:ascii="Times New Roman" w:hAnsi="Times New Roman" w:cs="Times New Roman"/>
        </w:rPr>
      </w:pP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(волонтерство).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Важнейшим ресурсом развития социальной сферы стали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u w:val="single"/>
        </w:rPr>
        <w:t>Проблемы</w:t>
      </w:r>
      <w:r w:rsidRPr="00ED42C1">
        <w:rPr>
          <w:rFonts w:ascii="Times New Roman" w:hAnsi="Times New Roman" w:cs="Times New Roman"/>
        </w:rPr>
        <w:t>:</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принятых на федеральном уровне законов о социальном предпринимательстве, о государственном заказе на оказание государственных услуг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типовой модели инфраструктуры поддержки некоммерческих организаций, предоставляющих услуги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социально ответственной деятельности бизнеса с использованием механизмов ГЧП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конкурентных способов оказания услуг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подготовка, дополнительное профессиональное образование сотрудников и добровольцев СОНКО;</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при предоставлении социальных услуг частной инициативы, благотворительности, волонтерства (добровольчества);</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внедрение стандарта развития добровольчества в социальной сфере;</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системы стимулирования социальных инвесторов;</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совершенствование законодательства о СОНКО, ГЧП и муниципально-частном партнерстве, социальном предпринимательстве, благотворительности, в том числе добровольческой деятельности.</w:t>
      </w:r>
    </w:p>
    <w:p w:rsidR="009D5280" w:rsidRPr="00ED42C1" w:rsidRDefault="009D5280"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9D5280" w:rsidRPr="00ED42C1" w:rsidRDefault="009D5280" w:rsidP="00ED42C1">
      <w:pPr>
        <w:pStyle w:val="ConsPlusNormal"/>
        <w:tabs>
          <w:tab w:val="left" w:pos="225"/>
          <w:tab w:val="left" w:pos="5892"/>
          <w:tab w:val="left" w:pos="6813"/>
          <w:tab w:val="left" w:pos="7739"/>
          <w:tab w:val="left" w:pos="8628"/>
          <w:tab w:val="left" w:pos="9567"/>
          <w:tab w:val="right" w:leader="dot" w:pos="9923"/>
          <w:tab w:val="left" w:pos="10428"/>
          <w:tab w:val="left" w:pos="11420"/>
          <w:tab w:val="left" w:pos="12372"/>
        </w:tabs>
        <w:ind w:firstLine="567"/>
        <w:jc w:val="both"/>
        <w:outlineLvl w:val="3"/>
        <w:rPr>
          <w:rFonts w:ascii="Times New Roman" w:hAnsi="Times New Roman" w:cs="Times New Roman"/>
          <w:sz w:val="24"/>
          <w:szCs w:val="24"/>
        </w:rPr>
      </w:pPr>
      <w:r w:rsidRPr="00ED42C1">
        <w:rPr>
          <w:rFonts w:ascii="Times New Roman" w:hAnsi="Times New Roman" w:cs="Times New Roman"/>
          <w:sz w:val="24"/>
          <w:szCs w:val="24"/>
        </w:rPr>
        <w:t xml:space="preserve">      Увеличение количества на территории Вурнарского муниципального округа Чувашской Республики благотворительных организаций до 3 единиц;</w:t>
      </w: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реализация программы поддержки СОНКО на территории муниципального округа;</w:t>
      </w:r>
    </w:p>
    <w:p w:rsidR="009D5280" w:rsidRPr="00ED42C1" w:rsidRDefault="009D5280"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и реализация муниципальной программы(подпрограммы) поддержки СОНКО на территории муниципального округа.</w:t>
      </w:r>
    </w:p>
    <w:p w:rsidR="006523C0" w:rsidRPr="00ED42C1" w:rsidRDefault="006523C0" w:rsidP="00ED42C1">
      <w:pPr>
        <w:tabs>
          <w:tab w:val="right" w:leader="dot" w:pos="9923"/>
        </w:tabs>
        <w:ind w:firstLine="567"/>
        <w:rPr>
          <w:rFonts w:ascii="Times New Roman" w:hAnsi="Times New Roman" w:cs="Times New Roman"/>
        </w:rPr>
      </w:pPr>
    </w:p>
    <w:p w:rsidR="00372607" w:rsidRPr="007263D6" w:rsidRDefault="005C6B66" w:rsidP="00ED42C1">
      <w:pPr>
        <w:pStyle w:val="3"/>
        <w:tabs>
          <w:tab w:val="right" w:leader="dot" w:pos="9923"/>
        </w:tabs>
        <w:ind w:firstLine="567"/>
        <w:jc w:val="both"/>
        <w:rPr>
          <w:rFonts w:ascii="Times New Roman" w:hAnsi="Times New Roman"/>
          <w:color w:val="auto"/>
          <w:sz w:val="24"/>
          <w:szCs w:val="24"/>
        </w:rPr>
      </w:pPr>
      <w:bookmarkStart w:id="73" w:name="sub_2447"/>
      <w:bookmarkStart w:id="74" w:name="_Toc1735096"/>
      <w:r w:rsidRPr="007263D6">
        <w:rPr>
          <w:rFonts w:ascii="Times New Roman" w:hAnsi="Times New Roman"/>
          <w:color w:val="auto"/>
          <w:sz w:val="24"/>
          <w:szCs w:val="24"/>
        </w:rPr>
        <w:t xml:space="preserve">Задача 4.7. </w:t>
      </w:r>
      <w:bookmarkEnd w:id="73"/>
      <w:bookmarkEnd w:id="74"/>
      <w:r w:rsidR="007263D6" w:rsidRPr="007263D6">
        <w:rPr>
          <w:rFonts w:ascii="Times New Roman" w:hAnsi="Times New Roman"/>
          <w:bCs w:val="0"/>
          <w:color w:val="auto"/>
          <w:sz w:val="24"/>
          <w:szCs w:val="24"/>
          <w:lang w:eastAsia="ru-RU"/>
        </w:rPr>
        <w:t>Развитие культуры, туризма, укрепление единства российской нации и этнокультурное развитие народов, проживающих на территории Вурнарского муниципального округа Чувашской Республики</w:t>
      </w:r>
    </w:p>
    <w:p w:rsidR="005C6B66" w:rsidRPr="00ED42C1" w:rsidRDefault="005C6B66" w:rsidP="00ED42C1">
      <w:pPr>
        <w:pStyle w:val="1"/>
        <w:tabs>
          <w:tab w:val="right" w:leader="dot" w:pos="9923"/>
        </w:tabs>
        <w:ind w:firstLine="567"/>
        <w:rPr>
          <w:rFonts w:ascii="Times New Roman" w:hAnsi="Times New Roman" w:cs="Times New Roman"/>
          <w:color w:val="auto"/>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Развитие культуры является важным условием обеспечения устойчивого развития муниципального округа, повышения его конкурентоспособности, сохранения самобытности и уникальности.</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Основными целями развития сферы культуры являются:</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активизация культурного потенциала Вурнарского муниципального округа Чувашской Республики;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повышение роли институтов гражданского общества как субъектов культурной политики;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содействие формированию гармонично развитой личности, способной к активному участию в реализации  культурной политики;</w:t>
      </w:r>
    </w:p>
    <w:p w:rsidR="00023CE6" w:rsidRPr="00ED42C1" w:rsidRDefault="00023CE6" w:rsidP="00ED42C1">
      <w:pPr>
        <w:widowControl/>
        <w:tabs>
          <w:tab w:val="right" w:leader="dot" w:pos="9923"/>
        </w:tabs>
        <w:ind w:firstLine="567"/>
        <w:rPr>
          <w:rFonts w:ascii="Times New Roman" w:hAnsi="Times New Roman" w:cs="Times New Roman"/>
          <w:bCs/>
        </w:rPr>
      </w:pPr>
      <w:r w:rsidRPr="00ED42C1">
        <w:rPr>
          <w:rFonts w:ascii="Times New Roman" w:hAnsi="Times New Roman" w:cs="Times New Roman"/>
          <w:bCs/>
        </w:rPr>
        <w:t>- сохранение культурного наследия и создание условий для развития культуры.</w:t>
      </w:r>
    </w:p>
    <w:p w:rsidR="00023CE6" w:rsidRPr="00ED42C1" w:rsidRDefault="00023CE6" w:rsidP="00ED42C1">
      <w:pPr>
        <w:widowControl/>
        <w:tabs>
          <w:tab w:val="right" w:leader="dot" w:pos="9923"/>
        </w:tabs>
        <w:ind w:firstLine="567"/>
        <w:rPr>
          <w:rFonts w:ascii="Times New Roman" w:hAnsi="Times New Roman" w:cs="Times New Roman"/>
        </w:rPr>
      </w:pP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Для достижения целей реализуются следующие задачи:</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создание благоприятных условий для устойчивого развития сферы культуры;</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гармонизация национальных и межнациональных (межэтнических) отношений;</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создание условий для реализации каждым человеком его творческого потенциала;</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повышение интереса к чтению;</w:t>
      </w:r>
    </w:p>
    <w:p w:rsidR="00023CE6" w:rsidRPr="00ED42C1" w:rsidRDefault="00023CE6" w:rsidP="00ED42C1">
      <w:pPr>
        <w:tabs>
          <w:tab w:val="right" w:leader="dot" w:pos="9923"/>
        </w:tabs>
        <w:ind w:firstLine="567"/>
        <w:outlineLvl w:val="0"/>
        <w:rPr>
          <w:rFonts w:ascii="Times New Roman" w:hAnsi="Times New Roman" w:cs="Times New Roman"/>
          <w:bCs/>
        </w:rPr>
      </w:pPr>
      <w:r w:rsidRPr="00ED42C1">
        <w:rPr>
          <w:rFonts w:ascii="Times New Roman" w:hAnsi="Times New Roman" w:cs="Times New Roman"/>
          <w:bCs/>
        </w:rPr>
        <w:t xml:space="preserve">- сохранение культурного наследия и создание условий для развития; </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bCs/>
        </w:rPr>
        <w:t>- обеспечение гражданам доступа к культурным ценностям</w:t>
      </w:r>
      <w:r w:rsidRPr="00ED42C1">
        <w:rPr>
          <w:rFonts w:ascii="Times New Roman" w:hAnsi="Times New Roman" w:cs="Times New Roman"/>
        </w:rPr>
        <w:t>.</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023CE6" w:rsidRPr="00ED42C1" w:rsidRDefault="00023CE6" w:rsidP="00ED42C1">
      <w:pPr>
        <w:widowControl/>
        <w:tabs>
          <w:tab w:val="right" w:leader="dot" w:pos="9923"/>
        </w:tabs>
        <w:ind w:firstLine="567"/>
        <w:rPr>
          <w:rFonts w:ascii="Times New Roman" w:hAnsi="Times New Roman" w:cs="Times New Roman"/>
          <w:lang w:eastAsia="x-none"/>
        </w:rPr>
      </w:pPr>
      <w:r w:rsidRPr="00ED42C1">
        <w:rPr>
          <w:rFonts w:ascii="Times New Roman" w:hAnsi="Times New Roman" w:cs="Times New Roman"/>
          <w:lang w:val="x-none" w:eastAsia="x-none"/>
        </w:rPr>
        <w:t>-</w:t>
      </w:r>
      <w:r w:rsidRPr="00ED42C1">
        <w:rPr>
          <w:rFonts w:ascii="Times New Roman" w:hAnsi="Times New Roman" w:cs="Times New Roman"/>
          <w:lang w:eastAsia="x-none"/>
        </w:rPr>
        <w:t xml:space="preserve"> благоустройство территории вокруг Буртасинского СДК;</w:t>
      </w:r>
    </w:p>
    <w:p w:rsidR="00023CE6" w:rsidRPr="00ED42C1" w:rsidRDefault="00023CE6" w:rsidP="00ED42C1">
      <w:pPr>
        <w:widowControl/>
        <w:tabs>
          <w:tab w:val="right" w:leader="dot" w:pos="9923"/>
        </w:tabs>
        <w:ind w:firstLine="567"/>
        <w:rPr>
          <w:rFonts w:ascii="Times New Roman" w:hAnsi="Times New Roman" w:cs="Times New Roman"/>
          <w:lang w:eastAsia="x-none"/>
        </w:rPr>
      </w:pPr>
      <w:r w:rsidRPr="00ED42C1">
        <w:rPr>
          <w:rFonts w:ascii="Times New Roman" w:hAnsi="Times New Roman" w:cs="Times New Roman"/>
          <w:lang w:val="x-none" w:eastAsia="x-none"/>
        </w:rPr>
        <w:t>-</w:t>
      </w:r>
      <w:r w:rsidRPr="00ED42C1">
        <w:rPr>
          <w:rFonts w:ascii="Times New Roman" w:hAnsi="Times New Roman" w:cs="Times New Roman"/>
          <w:lang w:eastAsia="x-none"/>
        </w:rPr>
        <w:t xml:space="preserve"> необходимо помещение для музея, т.к. в настоящее время Вурнарский историко-краеведческий народный музей располагается в здании Дома детского творчества, который признан аварийным</w:t>
      </w:r>
      <w:r w:rsidRPr="00ED42C1">
        <w:rPr>
          <w:rFonts w:ascii="Times New Roman" w:hAnsi="Times New Roman" w:cs="Times New Roman"/>
          <w:lang w:val="x-none" w:eastAsia="x-none"/>
        </w:rPr>
        <w:t>;</w:t>
      </w:r>
    </w:p>
    <w:p w:rsidR="00023CE6" w:rsidRPr="00ED42C1" w:rsidRDefault="00023CE6" w:rsidP="00ED42C1">
      <w:pPr>
        <w:widowControl/>
        <w:tabs>
          <w:tab w:val="right" w:leader="dot" w:pos="9923"/>
        </w:tabs>
        <w:ind w:firstLine="567"/>
        <w:rPr>
          <w:rFonts w:ascii="Times New Roman" w:hAnsi="Times New Roman" w:cs="Times New Roman"/>
          <w:lang w:val="x-none" w:eastAsia="x-none"/>
        </w:rPr>
      </w:pPr>
      <w:r w:rsidRPr="00ED42C1">
        <w:rPr>
          <w:rFonts w:ascii="Times New Roman" w:hAnsi="Times New Roman" w:cs="Times New Roman"/>
          <w:lang w:val="x-none" w:eastAsia="x-none"/>
        </w:rPr>
        <w:t>-</w:t>
      </w:r>
      <w:r w:rsidRPr="00ED42C1">
        <w:rPr>
          <w:rFonts w:ascii="Times New Roman" w:hAnsi="Times New Roman" w:cs="Times New Roman"/>
          <w:lang w:eastAsia="x-none"/>
        </w:rPr>
        <w:t xml:space="preserve"> </w:t>
      </w:r>
      <w:r w:rsidRPr="00ED42C1">
        <w:rPr>
          <w:rFonts w:ascii="Times New Roman" w:hAnsi="Times New Roman" w:cs="Times New Roman"/>
          <w:lang w:val="x-none" w:eastAsia="x-none"/>
        </w:rPr>
        <w:t>недостаточная обеспеченность музыкальным оборудованием сельских учреждений культуры;</w:t>
      </w:r>
    </w:p>
    <w:p w:rsidR="00023CE6" w:rsidRPr="00ED42C1" w:rsidRDefault="00023CE6" w:rsidP="00ED42C1">
      <w:pPr>
        <w:widowControl/>
        <w:tabs>
          <w:tab w:val="right" w:leader="dot" w:pos="9923"/>
        </w:tabs>
        <w:ind w:firstLine="567"/>
        <w:rPr>
          <w:rFonts w:ascii="Times New Roman" w:hAnsi="Times New Roman" w:cs="Times New Roman"/>
          <w:lang w:eastAsia="x-none"/>
        </w:rPr>
      </w:pPr>
      <w:r w:rsidRPr="00ED42C1">
        <w:rPr>
          <w:rFonts w:ascii="Times New Roman" w:hAnsi="Times New Roman" w:cs="Times New Roman"/>
          <w:lang w:val="x-none" w:eastAsia="x-none"/>
        </w:rPr>
        <w:t>-</w:t>
      </w:r>
      <w:r w:rsidRPr="00ED42C1">
        <w:rPr>
          <w:rFonts w:ascii="Times New Roman" w:hAnsi="Times New Roman" w:cs="Times New Roman"/>
          <w:lang w:eastAsia="x-none"/>
        </w:rPr>
        <w:t xml:space="preserve"> </w:t>
      </w:r>
      <w:r w:rsidRPr="00ED42C1">
        <w:rPr>
          <w:rFonts w:ascii="Times New Roman" w:hAnsi="Times New Roman" w:cs="Times New Roman"/>
          <w:lang w:val="x-none" w:eastAsia="x-none"/>
        </w:rPr>
        <w:t>нехватка квалифицированных кадров</w:t>
      </w:r>
      <w:r w:rsidRPr="00ED42C1">
        <w:rPr>
          <w:rFonts w:ascii="Times New Roman" w:hAnsi="Times New Roman" w:cs="Times New Roman"/>
          <w:lang w:eastAsia="x-none"/>
        </w:rPr>
        <w:t>;</w:t>
      </w:r>
    </w:p>
    <w:p w:rsidR="00023CE6" w:rsidRPr="00ED42C1" w:rsidRDefault="00023CE6" w:rsidP="00ED42C1">
      <w:pPr>
        <w:widowControl/>
        <w:tabs>
          <w:tab w:val="right" w:leader="dot" w:pos="9923"/>
        </w:tabs>
        <w:ind w:firstLine="567"/>
        <w:rPr>
          <w:rFonts w:ascii="Times New Roman" w:hAnsi="Times New Roman" w:cs="Times New Roman"/>
          <w:lang w:eastAsia="x-none"/>
        </w:rPr>
      </w:pPr>
      <w:r w:rsidRPr="00ED42C1">
        <w:rPr>
          <w:rFonts w:ascii="Times New Roman" w:hAnsi="Times New Roman" w:cs="Times New Roman"/>
          <w:lang w:eastAsia="x-none"/>
        </w:rPr>
        <w:t xml:space="preserve">- </w:t>
      </w:r>
      <w:r w:rsidRPr="00ED42C1">
        <w:rPr>
          <w:rFonts w:ascii="Times New Roman" w:hAnsi="Times New Roman" w:cs="Times New Roman"/>
          <w:lang w:val="x-none" w:eastAsia="x-none"/>
        </w:rPr>
        <w:t>отсутствие аккомпаниаторов</w:t>
      </w:r>
      <w:r w:rsidRPr="00ED42C1">
        <w:rPr>
          <w:rFonts w:ascii="Times New Roman" w:hAnsi="Times New Roman" w:cs="Times New Roman"/>
          <w:lang w:eastAsia="x-none"/>
        </w:rPr>
        <w:t>.</w:t>
      </w:r>
      <w:r w:rsidRPr="00ED42C1">
        <w:rPr>
          <w:rFonts w:ascii="Times New Roman" w:hAnsi="Times New Roman" w:cs="Times New Roman"/>
          <w:lang w:val="x-none" w:eastAsia="x-none"/>
        </w:rPr>
        <w:t xml:space="preserve"> </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модернизация материально-технической базы учреждений культуры, пополнение музейного фонда, ежегодное обновление библиотечных фондов на материальных носителях, литературы для детей;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расширение гастрольной деятельности и передвижных форм работы учреждений культуры, направленных на обеспечение равных возможностей доступа жителей отдаленных сел и деревень муниципального округа к культурным благам;</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развитие киносети в муниципальном округе при одновременном содействии увеличению доли российских фильмов в отечественном прокате;</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и возможностей для всестороннего развития личности, творческой самореализации, непрерывности образования;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популяризация объединений по интересам (клубов, кружков, студий и т.п.) на базе учреждений культурно-досугового типа;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развитие механизма выявления и всестороннего развития одаренных детей, их творческой самореализации, совершенствование системы поддержки детского и юношеского творчества;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привлечение частных средств на поддержку образовательных и тематических проектов, исследовательской деятельности в области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талантливой молодежи, ведущих деятелей культуры и искусства;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осуществление просветительской, патриотической и военно-патриотической работы среди молодежи, в том числе на базе музеев, клубных учреждений, библиотек;</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работам, изучению фольклора и народного творчества.</w:t>
      </w:r>
    </w:p>
    <w:p w:rsidR="00023CE6" w:rsidRPr="00ED42C1" w:rsidRDefault="00023CE6" w:rsidP="00ED42C1">
      <w:pPr>
        <w:widowControl/>
        <w:tabs>
          <w:tab w:val="right" w:leader="dot" w:pos="9923"/>
        </w:tabs>
        <w:ind w:firstLine="567"/>
        <w:rPr>
          <w:rFonts w:ascii="Times New Roman" w:hAnsi="Times New Roman" w:cs="Times New Roman"/>
        </w:rPr>
      </w:pP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Интеграция национальной культуры муниципального округа, республики в общероссийский культурный процесс:</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проведение национальных, фольклорных фестивалей и конкурсов;</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брендирование основного культурного достояния муниципального округа и его продвижение на республиканском, федеральном уровнях;</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участие творческих коллективов и мастеров в реализации межрегиональных и международных проектов и программ.</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Обеспечение доступности культурных благ и услуг для лиц с ограниченными возможностями и маломобильных групп населения: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подключение общедоступных библиотек к технологиям, позволяющим увеличить скорость и объем предоставляемой информации, организация бесплатного доступа к сетевым удаленным лицензионным базам данных;</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и обновление сайтов учреждений культуры, адаптированных для лиц с нарушениями зрения;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создание льготной системы обслуживания лиц с ограниченными возможностями при посещении музеев, театров и других учреждений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предоставление в открытом доступе оцифрованного библиотечного фонда.</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Сохранение культурного наследия и создание условий для развития культуры:</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обеспечение постоянного мониторинга состояния объектов культурного наследия.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Гармонизация национальных и межнациональных (межэтнических) отношений: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выявление конфликтных ситуаций в сфере межнациональных отношений, их предупреждение и локализация;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межрелигиозного согласия;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поддержка и развитие этнокультурных связей с чувашской диаспорой;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и поддержка языкового многообразия;</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сохранение и развитие взаимопонимания и сотрудничества традиционных религий.</w:t>
      </w:r>
    </w:p>
    <w:p w:rsidR="00023CE6" w:rsidRPr="00ED42C1" w:rsidRDefault="00023CE6"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Ожидаемые результаты к 2035 году:</w:t>
      </w:r>
    </w:p>
    <w:p w:rsidR="0030769A" w:rsidRPr="00ED42C1" w:rsidRDefault="0030769A" w:rsidP="00ED42C1">
      <w:pPr>
        <w:widowControl/>
        <w:tabs>
          <w:tab w:val="right" w:leader="dot" w:pos="9923"/>
        </w:tabs>
        <w:ind w:firstLine="567"/>
        <w:rPr>
          <w:rFonts w:ascii="Times New Roman" w:hAnsi="Times New Roman" w:cs="Times New Roman"/>
        </w:rPr>
      </w:pPr>
      <w:bookmarkStart w:id="75" w:name="_Toc1735097"/>
      <w:bookmarkStart w:id="76" w:name="sub_2448"/>
      <w:r w:rsidRPr="00ED42C1">
        <w:rPr>
          <w:rFonts w:ascii="Times New Roman" w:hAnsi="Times New Roman" w:cs="Times New Roman"/>
        </w:rPr>
        <w:t>- уровень удовлетворенности населения качеством предоставления муниципальных услуг в сфере культуры – 94,0 процента;</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увеличение числа посещений организаций культуры – на 74,3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посещений общедоступных (публичных) библиотек, а также культурно-массовых мероприятий, проводимых в библиотеках – 2,0-2,5 </w:t>
      </w:r>
      <w:r w:rsidR="00165F55" w:rsidRPr="00ED42C1">
        <w:rPr>
          <w:rFonts w:ascii="Times New Roman" w:hAnsi="Times New Roman" w:cs="Times New Roman"/>
        </w:rPr>
        <w:t>%</w:t>
      </w:r>
      <w:r w:rsidRPr="00ED42C1">
        <w:rPr>
          <w:rFonts w:ascii="Times New Roman" w:hAnsi="Times New Roman" w:cs="Times New Roman"/>
        </w:rPr>
        <w:t>;</w:t>
      </w:r>
    </w:p>
    <w:p w:rsidR="00290CC5"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доля современной материально-технической базы в сельских учреждениях культуры – 70,0</w:t>
      </w:r>
      <w:r w:rsidR="00CF35C2">
        <w:rPr>
          <w:rFonts w:ascii="Times New Roman" w:hAnsi="Times New Roman" w:cs="Times New Roman"/>
        </w:rPr>
        <w:t>%</w:t>
      </w:r>
      <w:r w:rsidR="00290CC5">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посещений платных культурно-массовых мероприятий клубов, домов культуры – 100,8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прирост участников клубных формирований – 100,8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xml:space="preserve">- охват детей, проживающих в сельской местности, художественным образованием – 14,0 </w:t>
      </w:r>
      <w:r w:rsidR="00165F55" w:rsidRPr="00ED42C1">
        <w:rPr>
          <w:rFonts w:ascii="Times New Roman" w:hAnsi="Times New Roman" w:cs="Times New Roman"/>
        </w:rPr>
        <w:t>%</w:t>
      </w:r>
      <w:r w:rsidRPr="00ED42C1">
        <w:rPr>
          <w:rFonts w:ascii="Times New Roman" w:hAnsi="Times New Roman" w:cs="Times New Roman"/>
        </w:rPr>
        <w:t>;</w:t>
      </w:r>
    </w:p>
    <w:p w:rsidR="0030769A" w:rsidRPr="00ED42C1" w:rsidRDefault="0030769A" w:rsidP="00ED42C1">
      <w:pPr>
        <w:widowControl/>
        <w:tabs>
          <w:tab w:val="right" w:leader="dot" w:pos="9923"/>
        </w:tabs>
        <w:ind w:firstLine="567"/>
        <w:rPr>
          <w:rFonts w:ascii="Times New Roman" w:hAnsi="Times New Roman" w:cs="Times New Roman"/>
        </w:rPr>
      </w:pPr>
      <w:r w:rsidRPr="00ED42C1">
        <w:rPr>
          <w:rFonts w:ascii="Times New Roman" w:hAnsi="Times New Roman" w:cs="Times New Roman"/>
        </w:rPr>
        <w:t>- количество экземпляров новых поступлений в библиотечные фонды общедоступных библиотек – 225 экземпляров на 1 тыс. человек населения.</w:t>
      </w:r>
    </w:p>
    <w:p w:rsidR="0030769A" w:rsidRPr="00ED42C1" w:rsidRDefault="0030769A" w:rsidP="00ED42C1">
      <w:pPr>
        <w:pStyle w:val="1"/>
        <w:tabs>
          <w:tab w:val="right" w:leader="dot" w:pos="9923"/>
        </w:tabs>
        <w:ind w:firstLine="567"/>
        <w:rPr>
          <w:rFonts w:ascii="Times New Roman" w:hAnsi="Times New Roman" w:cs="Times New Roman"/>
          <w:color w:val="auto"/>
        </w:rPr>
      </w:pPr>
    </w:p>
    <w:p w:rsidR="005C6B66" w:rsidRPr="00ED42C1" w:rsidRDefault="005C6B66" w:rsidP="00ED42C1">
      <w:pPr>
        <w:pStyle w:val="1"/>
        <w:tabs>
          <w:tab w:val="right" w:leader="dot" w:pos="9923"/>
        </w:tabs>
        <w:ind w:firstLine="567"/>
        <w:rPr>
          <w:rFonts w:ascii="Times New Roman" w:hAnsi="Times New Roman" w:cs="Times New Roman"/>
          <w:color w:val="auto"/>
        </w:rPr>
      </w:pPr>
      <w:r w:rsidRPr="00ED42C1">
        <w:rPr>
          <w:rFonts w:ascii="Times New Roman" w:hAnsi="Times New Roman" w:cs="Times New Roman"/>
          <w:color w:val="auto"/>
        </w:rPr>
        <w:t>Задача 4.8. Развитие физической культуры и спорта</w:t>
      </w:r>
      <w:bookmarkEnd w:id="75"/>
    </w:p>
    <w:bookmarkEnd w:id="76"/>
    <w:p w:rsidR="005C6B66" w:rsidRPr="00ED42C1" w:rsidRDefault="005C6B66" w:rsidP="00ED42C1">
      <w:pPr>
        <w:tabs>
          <w:tab w:val="right" w:leader="dot" w:pos="9923"/>
        </w:tabs>
        <w:ind w:firstLine="567"/>
        <w:rPr>
          <w:rFonts w:ascii="Times New Roman" w:hAnsi="Times New Roman" w:cs="Times New Roman"/>
        </w:rPr>
      </w:pPr>
    </w:p>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Развитая сфера физической культуры и спорта формирует у жителей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устойчивые навыки здорового образа жизни, сильные традиции физкультурного движения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 Успехи спортсменов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станут важным элементом пропаганды спорта среди подрастающего поколения.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Проблемы: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обеспеченность населения спортивными сооружениями в шаговой доступности;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необходимость проведения реконструкции  спортивных сооружений;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неразвитость сети клубов физкультурно-спортивной направленности по месту учебы и работы;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необходимость улучшения пропаганды роли физической культуры и спорта в формировании ценностей здорового образа жизни.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Приоритетные направления: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Повышение интереса населения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 к систематическим занятиям физической культурой и спортом, в том числе с привлечением средств массовой информации.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Развитию массовой физической культуры будет способствовать:</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спортивных объектов в шаговой доступности;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внедрение Всероссийского физкультурно-спортивного комплекса "Готов к труду и обороне" среди всех категорий населения;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организация и проведение районных, республиканских и всероссийских физкультурных и комплексных спортивных мероприятий среди различных групп населения;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межведомственное взаимодействие в пропаганде занятий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строительство спортивных залов и многофункциональных спортивных площадок в общеобразовательных организациях в целях обеспечения массовой доступности спортивных объектов.</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физической культуры и спорта для лиц с ограниченными возможностями здоровья.</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Данное направление реализуется путем: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организации физического воспитания и проведения районных спортивных соревнований среди лиц с ограниченными возможностями здоровья и инвалидов, организации их участия в республиканских,  всероссийских спортивных соревнованиях;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подготовки специалистов и повышения их квалификации в области адаптивной физической культуры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Совершенствование системы подготовки спортивного резерва, которое предусматривает:</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использование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профессиональных образовательных организациях и физкультурно-спортивных организациях;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подготовку спортивного резерва, спортсменов высокого класса в спортивных школах,  материально-техническое обеспечение, обеспечение участия спортсменов в официальных спортивных соревнованиях;</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организацию тренировочных сборов для ведущих спортсменов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в целях подготовки к республиканским, межрегиональным, всероссийским спортивным соревнованиям;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формирование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организацию и проведение летней спортивно-оздоровительной кампании;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медицинское и медико-биологическое обеспечение спортсменов, членов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повышение квалификации тренерско-преподавательского состава.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Развитие спорта высших достижений.</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Для этого необходимы:</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целенаправленная подготовка спортсменов для включения в сборные команды Чувашской Республики  и Российской Федерации и обеспечения их участия в основных Всероссийских  стартах по базовым видам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материально-техническое обеспечение, в том числе спортивной экипировкой, финансовое, научно-методическое обеспечение спортивных сборных команд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обеспечение их подготовки к официальным, республиканским и всероссийским  спортивным соревнованиям;</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моральное и материальное стимулирование выдающихся деятелей физической культуры и спорта, спортсменов и тренеров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за выдающиеся достижения в области физической культуры и спорта.</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Ожидаемые результаты к 2035 году:</w:t>
      </w:r>
    </w:p>
    <w:p w:rsidR="00B927E6" w:rsidRPr="00ED42C1" w:rsidRDefault="00B927E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увеличение доли населения, систематически занимающегося физической культурой и спортом, с </w:t>
      </w:r>
      <w:r w:rsidR="00CB2A3D" w:rsidRPr="00ED42C1">
        <w:rPr>
          <w:rFonts w:ascii="Times New Roman" w:hAnsi="Times New Roman" w:cs="Times New Roman"/>
        </w:rPr>
        <w:t>52,6</w:t>
      </w:r>
      <w:r w:rsidR="003F0EC6" w:rsidRPr="00ED42C1">
        <w:rPr>
          <w:rFonts w:ascii="Times New Roman" w:hAnsi="Times New Roman" w:cs="Times New Roman"/>
        </w:rPr>
        <w:t xml:space="preserve">% </w:t>
      </w:r>
      <w:r w:rsidRPr="00ED42C1">
        <w:rPr>
          <w:rFonts w:ascii="Times New Roman" w:hAnsi="Times New Roman" w:cs="Times New Roman"/>
        </w:rPr>
        <w:t>в 20</w:t>
      </w:r>
      <w:r w:rsidR="00C715F5" w:rsidRPr="00ED42C1">
        <w:rPr>
          <w:rFonts w:ascii="Times New Roman" w:hAnsi="Times New Roman" w:cs="Times New Roman"/>
        </w:rPr>
        <w:t>2</w:t>
      </w:r>
      <w:r w:rsidR="00CB2A3D" w:rsidRPr="00ED42C1">
        <w:rPr>
          <w:rFonts w:ascii="Times New Roman" w:hAnsi="Times New Roman" w:cs="Times New Roman"/>
        </w:rPr>
        <w:t>3</w:t>
      </w:r>
      <w:r w:rsidRPr="00ED42C1">
        <w:rPr>
          <w:rFonts w:ascii="Times New Roman" w:hAnsi="Times New Roman" w:cs="Times New Roman"/>
        </w:rPr>
        <w:t xml:space="preserve"> году до</w:t>
      </w:r>
      <w:r w:rsidR="00CB2A3D" w:rsidRPr="00ED42C1">
        <w:rPr>
          <w:rFonts w:ascii="Times New Roman" w:hAnsi="Times New Roman" w:cs="Times New Roman"/>
        </w:rPr>
        <w:t xml:space="preserve"> 6</w:t>
      </w:r>
      <w:r w:rsidR="003F0EC6" w:rsidRPr="00ED42C1">
        <w:rPr>
          <w:rFonts w:ascii="Times New Roman" w:hAnsi="Times New Roman" w:cs="Times New Roman"/>
        </w:rPr>
        <w:t>0</w:t>
      </w:r>
      <w:r w:rsidRPr="00ED42C1">
        <w:rPr>
          <w:rFonts w:ascii="Times New Roman" w:hAnsi="Times New Roman" w:cs="Times New Roman"/>
        </w:rPr>
        <w:t xml:space="preserve"> процентов к 2035 году;</w:t>
      </w:r>
    </w:p>
    <w:p w:rsidR="00CB2A3D" w:rsidRPr="00ED42C1" w:rsidRDefault="00CB2A3D" w:rsidP="00ED42C1">
      <w:pPr>
        <w:tabs>
          <w:tab w:val="right" w:leader="dot" w:pos="9923"/>
        </w:tabs>
        <w:ind w:firstLine="567"/>
        <w:rPr>
          <w:rFonts w:ascii="Times New Roman" w:hAnsi="Times New Roman" w:cs="Times New Roman"/>
        </w:rPr>
      </w:pPr>
      <w:r w:rsidRPr="00ED42C1">
        <w:rPr>
          <w:rFonts w:ascii="Times New Roman" w:hAnsi="Times New Roman" w:cs="Times New Roman"/>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с 76,7% в 2023 году до 81 процентов к 2035 году;</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77" w:name="_Toc1735098"/>
      <w:bookmarkStart w:id="78" w:name="sub_2449"/>
      <w:r w:rsidRPr="00ED42C1">
        <w:rPr>
          <w:rFonts w:ascii="Times New Roman" w:hAnsi="Times New Roman" w:cs="Times New Roman"/>
          <w:color w:val="auto"/>
        </w:rPr>
        <w:t>Задача 4.9. Развитие строительного комплекса, обеспечение доступным и комфортным жильем, предоставление качественных коммунальных услуг</w:t>
      </w:r>
      <w:bookmarkEnd w:id="77"/>
    </w:p>
    <w:bookmarkEnd w:id="78"/>
    <w:p w:rsidR="005C6B66" w:rsidRPr="00ED42C1" w:rsidRDefault="005C6B66" w:rsidP="00ED42C1">
      <w:pPr>
        <w:tabs>
          <w:tab w:val="right" w:leader="dot" w:pos="9923"/>
        </w:tabs>
        <w:ind w:firstLine="567"/>
        <w:rPr>
          <w:rFonts w:ascii="Times New Roman" w:hAnsi="Times New Roman" w:cs="Times New Roman"/>
        </w:rPr>
      </w:pP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Целевое видение к 2035 году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Обеспечить население доступным и комфортным жильем, отвечающим требованиям энергоэффективности и экологичности, создать современную и надежную систему предоставления коммунальных услуг для обеспечения безопасного и комфортного проживания граждан.</w:t>
      </w: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Проблемы:</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инвесторов для реализации проектов по модернизации, реконструкции и строительству новых производств строительных материалов;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недостаточный уровень обеспеченности граждан жильем;</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снижение объемов строительства индивидуального жилья в связи с низкой платежеспособностью населения;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значительный износ сооружений и оборудования систем водоснабжения, водоотведения и теплоснабжения;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несоответствие градостроительному законодательству утвержденной схемы территориального планирования Вурнарского муниципального округа, а также генеральных планов и документов градостроительного зонирования сельских поселений, входящих в состав муниципального округа.</w:t>
      </w:r>
    </w:p>
    <w:p w:rsidR="006726A1" w:rsidRPr="00ED42C1" w:rsidRDefault="006726A1" w:rsidP="00ED42C1">
      <w:pPr>
        <w:tabs>
          <w:tab w:val="right" w:leader="dot" w:pos="9923"/>
        </w:tabs>
        <w:ind w:firstLine="567"/>
        <w:rPr>
          <w:rFonts w:ascii="Times New Roman" w:hAnsi="Times New Roman" w:cs="Times New Roman"/>
          <w:u w:val="single"/>
        </w:rPr>
      </w:pPr>
      <w:r w:rsidRPr="00ED42C1">
        <w:rPr>
          <w:rFonts w:ascii="Times New Roman" w:hAnsi="Times New Roman" w:cs="Times New Roman"/>
          <w:u w:val="single"/>
        </w:rPr>
        <w:t>Приоритетные направления: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переход на новый уровень энергоэффективности производства и снижение негативного влияния на окружающую среду;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привлечение инвестиций в строительную индустрию;</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рост производительности труда за счет автоматизации процессов, внедрения передовых технологий, улучшения условий труда и материального стимулирования работников;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наличие утвержденных документов территориального планирования, а также градостроительного зонирования позволяет потенциальному инвестору получить информацию о современном использовании территорий муниципальных образований и их перспективном градостроительном развитии, в т.ч. об инвестиционном потенциале территории. Своевременная актуализация градостроительной документации и обеспечение ее соответствия действующим положениям градостроительного </w:t>
      </w:r>
      <w:r w:rsidRPr="00ED42C1">
        <w:rPr>
          <w:rFonts w:ascii="Times New Roman" w:hAnsi="Times New Roman" w:cs="Times New Roman"/>
        </w:rPr>
        <w:lastRenderedPageBreak/>
        <w:t>законодательства способствуют повышению инвестиционной привлекательности муниципального округа, поскольку в таком случае инвестор получает доступ к наиболее полной и достоверной информации о возможностях использования территории.</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Жилищное строительство:</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приоритетное развитие малоэтажного жилищного строительства, ориентированные на формирование более комфортной и экологической среды для населения;</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содействие формированию рынка арендного жилья и развитие некоммерческого жилищного фонда для граждан, имеющих низкий уровень дохода;</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обеспечение устойчивого сокращения непригодного для проживания жилищного фонда.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2023 году: создание и ведение информационной системы обеспечения градостроительной деятельности в Вурнарском муниципальном округе. 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2023 году: обеспечение  территории Вурнарского муниципального округа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Вурнарского муниципального округа, а также генеральными планами, правилами землепользования и застройки (с координатным описанием границ территориальных зон) для сельских поселений, входящих в состав муниципального округа;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К 2035 году:</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условий улучшения инвестиционного климата - сокращение административных барьеров, оптимизации предоставления муниципальных услуг в сфере строительства: </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100 процентов; </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доля услуг по выдаче разрешения на строительство, и доля услуг по выдаче градостроительного плана земельного участка, предоставленных через МФЦ – 70 процентов.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доведение ежегодного ввода жилья за счет всех источников финансирования не менее чем 15,3 тыс. кв. метров;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увеличение общей площади жилых помещений, приходящейся в среднем на одного жителя до 43,3 кв. метра;</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доступности для населения услуг централизованных систем водоснабжения, водоотведения и очистки сточных вод;</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6726A1" w:rsidRPr="00ED42C1" w:rsidRDefault="006726A1"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износа систем теплоснабжения на 15 процентов;</w:t>
      </w:r>
    </w:p>
    <w:p w:rsidR="006726A1" w:rsidRPr="00ED42C1" w:rsidRDefault="006726A1"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газификация новых улиц Вурнарского муниципального округа.   </w:t>
      </w:r>
    </w:p>
    <w:p w:rsidR="004306D4" w:rsidRPr="00ED42C1" w:rsidRDefault="0079302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          </w:t>
      </w: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79" w:name="_Toc1735099"/>
      <w:bookmarkStart w:id="80" w:name="sub_24410"/>
      <w:r w:rsidRPr="00ED42C1">
        <w:rPr>
          <w:rFonts w:ascii="Times New Roman" w:hAnsi="Times New Roman" w:cs="Times New Roman"/>
          <w:color w:val="auto"/>
        </w:rPr>
        <w:t>Задача 4.10. Обеспечение безопасности жизнедеятельности населения</w:t>
      </w:r>
      <w:bookmarkEnd w:id="79"/>
    </w:p>
    <w:bookmarkEnd w:id="80"/>
    <w:p w:rsidR="00B8559D" w:rsidRPr="00ED42C1" w:rsidRDefault="00B8559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Создание эффективной системы защиты населения и территории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предусмотрено мероприятиями муниципальной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"Повышение безопасности жизнедеятельности населения и территории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и подпрограмм "</w:t>
      </w:r>
      <w:r w:rsidR="00A763FA" w:rsidRPr="00ED42C1">
        <w:rPr>
          <w:rFonts w:ascii="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Вурнарского </w:t>
      </w:r>
      <w:r w:rsidR="008F38FD" w:rsidRPr="00ED42C1">
        <w:rPr>
          <w:rFonts w:ascii="Times New Roman" w:hAnsi="Times New Roman" w:cs="Times New Roman"/>
          <w:sz w:val="24"/>
          <w:szCs w:val="24"/>
        </w:rPr>
        <w:t>муниципального округа</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w:t>
      </w:r>
      <w:r w:rsidR="00A763FA" w:rsidRPr="00ED42C1">
        <w:rPr>
          <w:rFonts w:ascii="Times New Roman" w:hAnsi="Times New Roman" w:cs="Times New Roman"/>
          <w:sz w:val="24"/>
          <w:szCs w:val="24"/>
        </w:rPr>
        <w:t>,</w:t>
      </w:r>
      <w:r w:rsidRPr="00ED42C1">
        <w:rPr>
          <w:rFonts w:ascii="Times New Roman" w:hAnsi="Times New Roman" w:cs="Times New Roman"/>
          <w:sz w:val="24"/>
          <w:szCs w:val="24"/>
        </w:rPr>
        <w:t xml:space="preserve"> "</w:t>
      </w:r>
      <w:r w:rsidR="00A763FA" w:rsidRPr="00ED42C1">
        <w:rPr>
          <w:rFonts w:ascii="Times New Roman" w:hAnsi="Times New Roman" w:cs="Times New Roman"/>
          <w:sz w:val="24"/>
          <w:szCs w:val="24"/>
        </w:rPr>
        <w:t xml:space="preserve">Профилактика терроризма и экстремистской деятельности в Вурнарском </w:t>
      </w:r>
      <w:r w:rsidR="007C3A5A" w:rsidRPr="00ED42C1">
        <w:rPr>
          <w:rFonts w:ascii="Times New Roman" w:hAnsi="Times New Roman" w:cs="Times New Roman"/>
          <w:sz w:val="24"/>
          <w:szCs w:val="24"/>
        </w:rPr>
        <w:t>муниципальном округе</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  "</w:t>
      </w:r>
      <w:r w:rsidR="00A763FA" w:rsidRPr="00ED42C1">
        <w:rPr>
          <w:rFonts w:ascii="Times New Roman" w:hAnsi="Times New Roman" w:cs="Times New Roman"/>
          <w:sz w:val="24"/>
          <w:szCs w:val="24"/>
        </w:rPr>
        <w:t xml:space="preserve">Построение (развитие) аппаратно-программного комплекса «Безопасный город» на территории Вурнарского </w:t>
      </w:r>
      <w:r w:rsidR="008F38FD" w:rsidRPr="00ED42C1">
        <w:rPr>
          <w:rFonts w:ascii="Times New Roman" w:hAnsi="Times New Roman" w:cs="Times New Roman"/>
          <w:sz w:val="24"/>
          <w:szCs w:val="24"/>
        </w:rPr>
        <w:t>муниципального округа</w:t>
      </w:r>
      <w:r w:rsidR="00A763FA" w:rsidRPr="00ED42C1">
        <w:rPr>
          <w:rFonts w:ascii="Times New Roman" w:hAnsi="Times New Roman" w:cs="Times New Roman"/>
          <w:sz w:val="24"/>
          <w:szCs w:val="24"/>
        </w:rPr>
        <w:t xml:space="preserve"> Чувашской Республики</w:t>
      </w:r>
      <w:r w:rsidRPr="00ED42C1">
        <w:rPr>
          <w:rFonts w:ascii="Times New Roman" w:hAnsi="Times New Roman" w:cs="Times New Roman"/>
          <w:sz w:val="24"/>
          <w:szCs w:val="24"/>
        </w:rPr>
        <w:t>".</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Проблема -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решения задач по обеспечению общественной безопасности и личной безопасности жителей планируется реализация следующих мероприятий: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проведения аварийно-спасательных и других неотложных работ в районе чрезвычайной ситуации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профилактики пожаров;</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осуществление тушения пожаров, спасения людей и материальных ценностей при пожарах;</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планирование и организация учебного процесса по повышению квалификации;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совершенствование системы обеспечения пожарной безопасности и защиты населения и территорий </w:t>
      </w:r>
      <w:r w:rsidR="00D7491D" w:rsidRPr="00ED42C1">
        <w:rPr>
          <w:rFonts w:ascii="Times New Roman" w:hAnsi="Times New Roman" w:cs="Times New Roman"/>
          <w:sz w:val="24"/>
          <w:szCs w:val="24"/>
        </w:rPr>
        <w:t xml:space="preserve">Вурнарского </w:t>
      </w:r>
      <w:r w:rsidR="008F38FD" w:rsidRPr="00ED42C1">
        <w:rPr>
          <w:rFonts w:ascii="Times New Roman" w:hAnsi="Times New Roman" w:cs="Times New Roman"/>
          <w:sz w:val="24"/>
          <w:szCs w:val="24"/>
        </w:rPr>
        <w:t>муниципального округа</w:t>
      </w:r>
      <w:r w:rsidR="008306E3" w:rsidRPr="00ED42C1">
        <w:rPr>
          <w:rFonts w:ascii="Times New Roman" w:hAnsi="Times New Roman" w:cs="Times New Roman"/>
          <w:sz w:val="24"/>
          <w:szCs w:val="24"/>
        </w:rPr>
        <w:t xml:space="preserve"> </w:t>
      </w:r>
      <w:r w:rsidRPr="00ED42C1">
        <w:rPr>
          <w:rFonts w:ascii="Times New Roman" w:hAnsi="Times New Roman" w:cs="Times New Roman"/>
          <w:sz w:val="24"/>
          <w:szCs w:val="24"/>
        </w:rPr>
        <w:t>Чувашской Республики от чрезвычайных ситуаций природного и техногенного характера;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Для решения задач по профилактике правонарушений и противодействию преступности планируется реализация следующих мероприятий: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общего уровня безопасности, правопорядка и безопасности среды обитания;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lastRenderedPageBreak/>
        <w:t xml:space="preserve">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уровня рецидивной преступности и количества преступлений, совершенных в состоянии алкогольного опьянения;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снижение общественной опасности преступных деяний путем предупреждения совершения тяжких и особо тяжких преступлений;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оказание помощи в ресоциализации лиц, освободившихся из мест лишения свободы;</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уровня правовой культуры и информированности населения, совершенствование организационного, нормативно-правового и ресурсного обеспечения антинаркотической деятельности;</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организация контроля за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70490D" w:rsidRPr="00ED42C1" w:rsidRDefault="0070490D"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доведение уровня готовности </w:t>
      </w:r>
      <w:r w:rsidR="004B6EB5" w:rsidRPr="00ED42C1">
        <w:rPr>
          <w:rFonts w:ascii="Times New Roman" w:hAnsi="Times New Roman" w:cs="Times New Roman"/>
          <w:sz w:val="24"/>
          <w:szCs w:val="24"/>
        </w:rPr>
        <w:t>систем оповещения населения об опасностях, возникающих при чрезвычайных ситуациях природного и техногенного характера до 100 % к 2025 г.</w:t>
      </w:r>
      <w:r w:rsidRPr="00ED42C1">
        <w:rPr>
          <w:rFonts w:ascii="Times New Roman" w:hAnsi="Times New Roman" w:cs="Times New Roman"/>
          <w:sz w:val="24"/>
          <w:szCs w:val="24"/>
        </w:rPr>
        <w:t>;</w:t>
      </w:r>
    </w:p>
    <w:p w:rsidR="005C6B66" w:rsidRPr="00ED42C1" w:rsidRDefault="00112F13" w:rsidP="00ED42C1">
      <w:pPr>
        <w:tabs>
          <w:tab w:val="right" w:leader="dot" w:pos="9923"/>
        </w:tabs>
        <w:ind w:firstLine="567"/>
        <w:rPr>
          <w:rFonts w:ascii="Times New Roman" w:hAnsi="Times New Roman" w:cs="Times New Roman"/>
        </w:rPr>
      </w:pPr>
      <w:r w:rsidRPr="00ED42C1">
        <w:rPr>
          <w:rFonts w:ascii="Times New Roman" w:hAnsi="Times New Roman" w:cs="Times New Roman"/>
        </w:rPr>
        <w:t>с</w:t>
      </w:r>
      <w:r w:rsidR="003E3774" w:rsidRPr="00ED42C1">
        <w:rPr>
          <w:rFonts w:ascii="Times New Roman" w:hAnsi="Times New Roman" w:cs="Times New Roman"/>
        </w:rPr>
        <w:t xml:space="preserve">нижение количества чрезвычайных ситуаций природного и техногенного характера, пожаров, происшествий на водных объектах в 2035 году до </w:t>
      </w:r>
      <w:r w:rsidR="008306E3" w:rsidRPr="00ED42C1">
        <w:rPr>
          <w:rFonts w:ascii="Times New Roman" w:hAnsi="Times New Roman" w:cs="Times New Roman"/>
        </w:rPr>
        <w:t>50</w:t>
      </w:r>
      <w:r w:rsidR="003E3774" w:rsidRPr="00ED42C1">
        <w:rPr>
          <w:rFonts w:ascii="Times New Roman" w:hAnsi="Times New Roman" w:cs="Times New Roman"/>
        </w:rPr>
        <w:t xml:space="preserve"> %;</w:t>
      </w:r>
    </w:p>
    <w:p w:rsidR="003E3774" w:rsidRPr="00ED42C1" w:rsidRDefault="00112F13" w:rsidP="00ED42C1">
      <w:pPr>
        <w:tabs>
          <w:tab w:val="right" w:leader="dot" w:pos="9923"/>
        </w:tabs>
        <w:ind w:firstLine="567"/>
        <w:rPr>
          <w:rFonts w:ascii="Times New Roman" w:hAnsi="Times New Roman" w:cs="Times New Roman"/>
        </w:rPr>
      </w:pPr>
      <w:r w:rsidRPr="00ED42C1">
        <w:rPr>
          <w:rFonts w:ascii="Times New Roman" w:hAnsi="Times New Roman" w:cs="Times New Roman"/>
        </w:rPr>
        <w:t>с</w:t>
      </w:r>
      <w:r w:rsidR="003E3774" w:rsidRPr="00ED42C1">
        <w:rPr>
          <w:rFonts w:ascii="Times New Roman" w:hAnsi="Times New Roman" w:cs="Times New Roman"/>
        </w:rPr>
        <w:t xml:space="preserve">нижение количества населения, погибшего при чрезвычайных ситуациях природного и техногенного характера, пожарах, происшествиях на водных объектах до </w:t>
      </w:r>
      <w:r w:rsidR="008306E3" w:rsidRPr="00ED42C1">
        <w:rPr>
          <w:rFonts w:ascii="Times New Roman" w:hAnsi="Times New Roman" w:cs="Times New Roman"/>
        </w:rPr>
        <w:t>3</w:t>
      </w:r>
      <w:r w:rsidR="003E3774" w:rsidRPr="00ED42C1">
        <w:rPr>
          <w:rFonts w:ascii="Times New Roman" w:hAnsi="Times New Roman" w:cs="Times New Roman"/>
        </w:rPr>
        <w:t xml:space="preserve"> человек;</w:t>
      </w:r>
    </w:p>
    <w:p w:rsidR="003E3774" w:rsidRPr="00ED42C1" w:rsidRDefault="00A44E4B" w:rsidP="00ED42C1">
      <w:pPr>
        <w:tabs>
          <w:tab w:val="right" w:leader="dot" w:pos="9923"/>
        </w:tabs>
        <w:ind w:firstLine="567"/>
        <w:rPr>
          <w:rFonts w:ascii="Times New Roman" w:hAnsi="Times New Roman" w:cs="Times New Roman"/>
        </w:rPr>
      </w:pPr>
      <w:r w:rsidRPr="00ED42C1">
        <w:rPr>
          <w:rFonts w:ascii="Times New Roman" w:hAnsi="Times New Roman" w:cs="Times New Roman"/>
        </w:rPr>
        <w:t>д</w:t>
      </w:r>
      <w:r w:rsidR="003E3774" w:rsidRPr="00ED42C1">
        <w:rPr>
          <w:rFonts w:ascii="Times New Roman" w:hAnsi="Times New Roman" w:cs="Times New Roman"/>
        </w:rPr>
        <w:t xml:space="preserve">оля населения Вурнарского </w:t>
      </w:r>
      <w:r w:rsidR="008F38FD" w:rsidRPr="00ED42C1">
        <w:rPr>
          <w:rFonts w:ascii="Times New Roman" w:hAnsi="Times New Roman" w:cs="Times New Roman"/>
        </w:rPr>
        <w:t>муниципального округа</w:t>
      </w:r>
      <w:r w:rsidR="003E3774" w:rsidRPr="00ED42C1">
        <w:rPr>
          <w:rFonts w:ascii="Times New Roman" w:hAnsi="Times New Roman" w:cs="Times New Roman"/>
        </w:rPr>
        <w:t xml:space="preserve"> Чувашской Респуб</w:t>
      </w:r>
      <w:r w:rsidR="00112F13" w:rsidRPr="00ED42C1">
        <w:rPr>
          <w:rFonts w:ascii="Times New Roman" w:hAnsi="Times New Roman" w:cs="Times New Roman"/>
        </w:rPr>
        <w:t>лики, проживающего на территории</w:t>
      </w:r>
      <w:r w:rsidR="008306E3" w:rsidRPr="00ED42C1">
        <w:rPr>
          <w:rFonts w:ascii="Times New Roman" w:hAnsi="Times New Roman" w:cs="Times New Roman"/>
        </w:rPr>
        <w:t xml:space="preserve"> </w:t>
      </w:r>
      <w:r w:rsidR="008F38FD" w:rsidRPr="00ED42C1">
        <w:rPr>
          <w:rFonts w:ascii="Times New Roman" w:hAnsi="Times New Roman" w:cs="Times New Roman"/>
        </w:rPr>
        <w:t>муниципального округа</w:t>
      </w:r>
      <w:r w:rsidR="003E3774" w:rsidRPr="00ED42C1">
        <w:rPr>
          <w:rFonts w:ascii="Times New Roman" w:hAnsi="Times New Roman" w:cs="Times New Roman"/>
        </w:rPr>
        <w:t>, в которых развернута «Система-112», в общей численности населения Чувашской Республики – 100%</w:t>
      </w:r>
      <w:r w:rsidRPr="00ED42C1">
        <w:rPr>
          <w:rFonts w:ascii="Times New Roman" w:hAnsi="Times New Roman" w:cs="Times New Roman"/>
        </w:rPr>
        <w:t>.</w:t>
      </w:r>
    </w:p>
    <w:p w:rsidR="006C2408" w:rsidRPr="00ED42C1" w:rsidRDefault="006C2408" w:rsidP="00ED42C1">
      <w:pPr>
        <w:pStyle w:val="1"/>
        <w:tabs>
          <w:tab w:val="right" w:leader="dot" w:pos="9923"/>
        </w:tabs>
        <w:ind w:firstLine="567"/>
        <w:rPr>
          <w:rFonts w:ascii="Times New Roman" w:hAnsi="Times New Roman" w:cs="Times New Roman"/>
          <w:color w:val="auto"/>
        </w:rPr>
      </w:pPr>
      <w:bookmarkStart w:id="81" w:name="sub_250"/>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2" w:name="_Toc1735100"/>
      <w:r w:rsidRPr="00ED42C1">
        <w:rPr>
          <w:rFonts w:ascii="Times New Roman" w:hAnsi="Times New Roman" w:cs="Times New Roman"/>
          <w:color w:val="auto"/>
        </w:rPr>
        <w:t xml:space="preserve">Цель 5. Формирование конкурентоспособного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на основе сбалансированного пространственного развития территорий</w:t>
      </w:r>
      <w:bookmarkEnd w:id="82"/>
    </w:p>
    <w:bookmarkEnd w:id="81"/>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3" w:name="_Toc1735101"/>
      <w:bookmarkStart w:id="84" w:name="sub_252"/>
      <w:r w:rsidRPr="00ED42C1">
        <w:rPr>
          <w:rFonts w:ascii="Times New Roman" w:hAnsi="Times New Roman" w:cs="Times New Roman"/>
          <w:color w:val="auto"/>
        </w:rPr>
        <w:t>Задача 5.</w:t>
      </w:r>
      <w:r w:rsidR="006C2408" w:rsidRPr="00ED42C1">
        <w:rPr>
          <w:rFonts w:ascii="Times New Roman" w:hAnsi="Times New Roman" w:cs="Times New Roman"/>
          <w:color w:val="auto"/>
        </w:rPr>
        <w:t>1</w:t>
      </w:r>
      <w:r w:rsidRPr="00ED42C1">
        <w:rPr>
          <w:rFonts w:ascii="Times New Roman" w:hAnsi="Times New Roman" w:cs="Times New Roman"/>
          <w:color w:val="auto"/>
        </w:rPr>
        <w:t xml:space="preserve">. Пространственное развитие </w:t>
      </w:r>
      <w:r w:rsidR="007D0A22"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bookmarkEnd w:id="83"/>
    </w:p>
    <w:bookmarkEnd w:id="84"/>
    <w:p w:rsidR="005C6B66" w:rsidRPr="00ED42C1" w:rsidRDefault="005C6B66" w:rsidP="00ED42C1">
      <w:pPr>
        <w:tabs>
          <w:tab w:val="right" w:leader="dot" w:pos="9923"/>
        </w:tabs>
        <w:ind w:firstLine="567"/>
        <w:rPr>
          <w:rFonts w:ascii="Times New Roman" w:hAnsi="Times New Roman" w:cs="Times New Roman"/>
        </w:rPr>
      </w:pP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Целевое видение к 2035 году</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Планируется сохранение сельских территорий и улучшение качества жизни сельского населения посредством создания муниципальных индустриальных парков (агропарков), эффективного использования имеющихся земельных ресурсов, кооперирования с близлежащими муниципальными образованиями для плодотворного и </w:t>
      </w:r>
      <w:r w:rsidRPr="00ED42C1">
        <w:rPr>
          <w:rFonts w:ascii="Times New Roman" w:hAnsi="Times New Roman" w:cs="Times New Roman"/>
          <w:sz w:val="24"/>
          <w:szCs w:val="24"/>
        </w:rPr>
        <w:lastRenderedPageBreak/>
        <w:t>взаимовыгодного сотрудничества.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Пространственное развитие муниципальных образований рассматривается как регенерация, что предполагает комплекс мероприятий, направленных на борьбу с экономическим, социальным упадком территорий. </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агропромышленного комплекса: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модернизация технологий производства, обработки, хранения и переработки сельскохозяйственной продукции;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современная система управления сельскохозяйственными предприятиями;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размещение площадок с учетом политики межмуниципальной кооперации и интеграции, предполагающей комплексное развитие инженерной и транспортной инфраструктуры и привлечение резидентов.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Использование земель:</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интенсификация использования существующих земель сельскохозяйственного назначения;</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формирование земельных участков для размещения промышленных и инфраструктурных объектов;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изъятие неиспользуемых земель для </w:t>
      </w:r>
      <w:r w:rsidR="00C81F75" w:rsidRPr="00ED42C1">
        <w:rPr>
          <w:rFonts w:ascii="Times New Roman" w:hAnsi="Times New Roman" w:cs="Times New Roman"/>
          <w:sz w:val="24"/>
          <w:szCs w:val="24"/>
        </w:rPr>
        <w:t>муниципаль</w:t>
      </w:r>
      <w:r w:rsidRPr="00ED42C1">
        <w:rPr>
          <w:rFonts w:ascii="Times New Roman" w:hAnsi="Times New Roman" w:cs="Times New Roman"/>
          <w:sz w:val="24"/>
          <w:szCs w:val="24"/>
        </w:rPr>
        <w:t>ных нужд;</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создание условий для беспрепятственной реализации межмуниципальных проектов.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Разумное укрупнение:</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упразднение отдельных сельских поселений в качестве единиц муниципально-территориального деления с вхождением их территорий в границы других поселений.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Проблемы:</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отсутствие механизмов регулирования процессов урбанизации;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некомплексная реализация проектов по развитию сельского хозяйства;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недостаток рабочих мест.</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Приоритетные направления:</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выход на рынки соседних регионов и пути привлечения инвесторов;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диверсификация экономики сельской местности и развитие в ней несельскохозяйственных видов деятельности;</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стимулирование конкуренции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за инвестиции и человеческий капитал;</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и реализация комплексных мер по проведению социально-экономических преобразований, направленных на повышение эффективной деятельности всех участников экономических отношений, в том числе за счет объединения отдельных сельских поселений, возложения полномочий местной администрации сельского поселения на местную администрацию муниципального</w:t>
      </w:r>
      <w:r w:rsidR="008F38FD" w:rsidRPr="00ED42C1">
        <w:rPr>
          <w:rFonts w:ascii="Times New Roman" w:hAnsi="Times New Roman" w:cs="Times New Roman"/>
          <w:sz w:val="24"/>
          <w:szCs w:val="24"/>
        </w:rPr>
        <w:t xml:space="preserve"> округа</w:t>
      </w:r>
      <w:r w:rsidRPr="00ED42C1">
        <w:rPr>
          <w:rFonts w:ascii="Times New Roman" w:hAnsi="Times New Roman" w:cs="Times New Roman"/>
          <w:sz w:val="24"/>
          <w:szCs w:val="24"/>
        </w:rPr>
        <w:t>, и других мер;</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ведение мониторинга и планомерная актуализация документов территориального планирования с учетом предварительных исследований (социологических, транспортных и других);</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разработка консолидированных инфраструктурных схем, в составе которых разрабатываются транспортные и инженерные каркасы, рассматривается размещение объектов социального, производственного, коммунального и иного назначения для отдельных частей территорий.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u w:val="single"/>
        </w:rPr>
      </w:pPr>
      <w:r w:rsidRPr="00ED42C1">
        <w:rPr>
          <w:rFonts w:ascii="Times New Roman" w:hAnsi="Times New Roman" w:cs="Times New Roman"/>
          <w:sz w:val="24"/>
          <w:szCs w:val="24"/>
          <w:u w:val="single"/>
        </w:rPr>
        <w:t>Ожидаемые результаты к 2035 году:</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сокращение дисбаланса в социально-экономическом развитии территорий;</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повышение мобильности трудовых ресурсов;</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развитие межмуниципального сотрудничества;</w:t>
      </w:r>
    </w:p>
    <w:p w:rsidR="005E0E73" w:rsidRPr="00ED42C1" w:rsidRDefault="005E0E73"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повышение инвестиционной активности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5" w:name="_Toc1735102"/>
      <w:bookmarkStart w:id="86" w:name="sub_1003"/>
      <w:r w:rsidRPr="00ED42C1">
        <w:rPr>
          <w:rFonts w:ascii="Times New Roman" w:hAnsi="Times New Roman" w:cs="Times New Roman"/>
          <w:color w:val="auto"/>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w:t>
      </w:r>
      <w:r w:rsidR="0083736E"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167104"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 до 2035 года</w:t>
      </w:r>
      <w:bookmarkEnd w:id="85"/>
    </w:p>
    <w:bookmarkEnd w:id="86"/>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7" w:name="_Toc1735103"/>
      <w:bookmarkStart w:id="88" w:name="sub_31"/>
      <w:r w:rsidRPr="00ED42C1">
        <w:rPr>
          <w:rFonts w:ascii="Times New Roman" w:hAnsi="Times New Roman" w:cs="Times New Roman"/>
          <w:color w:val="auto"/>
        </w:rPr>
        <w:t xml:space="preserve">3.1. Показатели достижения целей, сроки и этапы реализации Стратегии социально-экономического развития </w:t>
      </w:r>
      <w:r w:rsidR="0083736E"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06306D"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 до 2035 года</w:t>
      </w:r>
      <w:bookmarkEnd w:id="87"/>
    </w:p>
    <w:bookmarkEnd w:id="88"/>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Развитие </w:t>
      </w:r>
      <w:r w:rsidR="0083736E" w:rsidRPr="00ED42C1">
        <w:rPr>
          <w:rFonts w:ascii="Times New Roman" w:hAnsi="Times New Roman" w:cs="Times New Roman"/>
        </w:rPr>
        <w:t xml:space="preserve">Вурнарского </w:t>
      </w:r>
      <w:r w:rsidR="008F38FD" w:rsidRPr="00ED42C1">
        <w:rPr>
          <w:rFonts w:ascii="Times New Roman" w:hAnsi="Times New Roman" w:cs="Times New Roman"/>
        </w:rPr>
        <w:t>муниципального округа</w:t>
      </w:r>
      <w:r w:rsidR="00D85403" w:rsidRPr="00ED42C1">
        <w:rPr>
          <w:rFonts w:ascii="Times New Roman" w:hAnsi="Times New Roman" w:cs="Times New Roman"/>
        </w:rPr>
        <w:t xml:space="preserve"> </w:t>
      </w:r>
      <w:r w:rsidRPr="00ED42C1">
        <w:rPr>
          <w:rFonts w:ascii="Times New Roman" w:hAnsi="Times New Roman" w:cs="Times New Roman"/>
        </w:rPr>
        <w:t>Чувашской Республики в 20</w:t>
      </w:r>
      <w:r w:rsidR="007B0D7C" w:rsidRPr="00ED42C1">
        <w:rPr>
          <w:rFonts w:ascii="Times New Roman" w:hAnsi="Times New Roman" w:cs="Times New Roman"/>
        </w:rPr>
        <w:t>2</w:t>
      </w:r>
      <w:r w:rsidR="00D85403" w:rsidRPr="00ED42C1">
        <w:rPr>
          <w:rFonts w:ascii="Times New Roman" w:hAnsi="Times New Roman" w:cs="Times New Roman"/>
        </w:rPr>
        <w:t>3</w:t>
      </w:r>
      <w:r w:rsidRPr="00ED42C1">
        <w:rPr>
          <w:rFonts w:ascii="Times New Roman" w:hAnsi="Times New Roman" w:cs="Times New Roman"/>
        </w:rPr>
        <w:t xml:space="preserve"> - 2035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w:t>
      </w:r>
      <w:r w:rsidR="0083736E" w:rsidRPr="00ED42C1">
        <w:rPr>
          <w:rFonts w:ascii="Times New Roman" w:hAnsi="Times New Roman" w:cs="Times New Roman"/>
        </w:rPr>
        <w:t xml:space="preserve">и региональном </w:t>
      </w:r>
      <w:r w:rsidRPr="00ED42C1">
        <w:rPr>
          <w:rFonts w:ascii="Times New Roman" w:hAnsi="Times New Roman" w:cs="Times New Roman"/>
        </w:rPr>
        <w:t xml:space="preserve">уровне с учетом </w:t>
      </w:r>
      <w:r w:rsidR="00807EB5" w:rsidRPr="00ED42C1">
        <w:rPr>
          <w:rFonts w:ascii="Times New Roman" w:hAnsi="Times New Roman" w:cs="Times New Roman"/>
        </w:rPr>
        <w:t>местных</w:t>
      </w:r>
      <w:r w:rsidRPr="00ED42C1">
        <w:rPr>
          <w:rFonts w:ascii="Times New Roman" w:hAnsi="Times New Roman" w:cs="Times New Roman"/>
        </w:rPr>
        <w:t xml:space="preserve"> особенностей.</w:t>
      </w:r>
    </w:p>
    <w:p w:rsidR="0006306D" w:rsidRPr="00ED42C1" w:rsidRDefault="0006306D" w:rsidP="00ED42C1">
      <w:pPr>
        <w:tabs>
          <w:tab w:val="right" w:leader="dot" w:pos="9923"/>
        </w:tabs>
        <w:ind w:firstLine="567"/>
        <w:rPr>
          <w:rFonts w:ascii="Times New Roman" w:hAnsi="Times New Roman" w:cs="Times New Roman"/>
        </w:rPr>
      </w:pPr>
    </w:p>
    <w:p w:rsidR="005C6B66" w:rsidRPr="00ED42C1" w:rsidRDefault="0006306D" w:rsidP="00ED42C1">
      <w:pPr>
        <w:tabs>
          <w:tab w:val="right" w:leader="dot" w:pos="9923"/>
        </w:tabs>
        <w:ind w:firstLine="567"/>
        <w:jc w:val="center"/>
        <w:rPr>
          <w:rFonts w:ascii="Times New Roman" w:hAnsi="Times New Roman" w:cs="Times New Roman"/>
          <w:b/>
        </w:rPr>
      </w:pPr>
      <w:r w:rsidRPr="00ED42C1">
        <w:rPr>
          <w:rFonts w:ascii="Times New Roman" w:hAnsi="Times New Roman" w:cs="Times New Roman"/>
          <w:b/>
          <w:noProof/>
        </w:rPr>
        <w:t>Основные показатели достижения целей  социально-экономического развития Вурнарского муниципального округа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992"/>
        <w:gridCol w:w="993"/>
        <w:gridCol w:w="992"/>
        <w:gridCol w:w="992"/>
        <w:gridCol w:w="992"/>
        <w:gridCol w:w="993"/>
        <w:gridCol w:w="1842"/>
      </w:tblGrid>
      <w:tr w:rsidR="00ED42C1" w:rsidRPr="00ED42C1" w:rsidTr="00B50FF0">
        <w:tc>
          <w:tcPr>
            <w:tcW w:w="2410" w:type="dxa"/>
            <w:vMerge w:val="restart"/>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Наименование индикатора</w:t>
            </w:r>
          </w:p>
        </w:tc>
        <w:tc>
          <w:tcPr>
            <w:tcW w:w="5954" w:type="dxa"/>
            <w:gridSpan w:val="6"/>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 xml:space="preserve">Основные показатели достижения целей социально-экономического развития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w:t>
            </w:r>
          </w:p>
        </w:tc>
        <w:tc>
          <w:tcPr>
            <w:tcW w:w="1842" w:type="dxa"/>
            <w:vMerge w:val="restart"/>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 xml:space="preserve">Муниципальные программы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 обеспечивающие достижение индикаторов</w:t>
            </w:r>
          </w:p>
        </w:tc>
      </w:tr>
      <w:tr w:rsidR="00ED42C1" w:rsidRPr="00ED42C1" w:rsidTr="00B50FF0">
        <w:tc>
          <w:tcPr>
            <w:tcW w:w="2410" w:type="dxa"/>
            <w:vMerge/>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0</w:t>
            </w:r>
            <w:r w:rsidRPr="00ED42C1">
              <w:rPr>
                <w:rFonts w:ascii="Times New Roman" w:hAnsi="Times New Roman" w:cs="Times New Roman"/>
                <w:sz w:val="22"/>
                <w:szCs w:val="22"/>
              </w:rPr>
              <w:t> г.</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1</w:t>
            </w:r>
            <w:r w:rsidRPr="00ED42C1">
              <w:rPr>
                <w:rFonts w:ascii="Times New Roman" w:hAnsi="Times New Roman" w:cs="Times New Roman"/>
                <w:sz w:val="22"/>
                <w:szCs w:val="22"/>
              </w:rPr>
              <w:t>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w:t>
            </w:r>
            <w:r w:rsidR="005F6BDC" w:rsidRPr="00ED42C1">
              <w:rPr>
                <w:rFonts w:ascii="Times New Roman" w:hAnsi="Times New Roman" w:cs="Times New Roman"/>
                <w:sz w:val="22"/>
                <w:szCs w:val="22"/>
              </w:rPr>
              <w:t>2</w:t>
            </w:r>
            <w:r w:rsidRPr="00ED42C1">
              <w:rPr>
                <w:rFonts w:ascii="Times New Roman" w:hAnsi="Times New Roman" w:cs="Times New Roman"/>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25</w:t>
            </w:r>
            <w:r w:rsidRPr="00ED42C1">
              <w:rPr>
                <w:rFonts w:ascii="Times New Roman" w:hAnsi="Times New Roman" w:cs="Times New Roman"/>
                <w:sz w:val="22"/>
                <w:szCs w:val="22"/>
              </w:rPr>
              <w:t> г.</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w:t>
            </w:r>
            <w:r w:rsidR="0006306D" w:rsidRPr="00ED42C1">
              <w:rPr>
                <w:rFonts w:ascii="Times New Roman" w:hAnsi="Times New Roman" w:cs="Times New Roman"/>
                <w:sz w:val="22"/>
                <w:szCs w:val="22"/>
              </w:rPr>
              <w:t>30</w:t>
            </w:r>
            <w:r w:rsidRPr="00ED42C1">
              <w:rPr>
                <w:rFonts w:ascii="Times New Roman" w:hAnsi="Times New Roman" w:cs="Times New Roman"/>
                <w:sz w:val="22"/>
                <w:szCs w:val="22"/>
              </w:rPr>
              <w:t> г.</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06306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2035г.</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420956" w:rsidP="00ED42C1">
            <w:pPr>
              <w:pStyle w:val="a7"/>
              <w:tabs>
                <w:tab w:val="right" w:leader="dot" w:pos="9923"/>
              </w:tabs>
              <w:ind w:firstLine="34"/>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jc w:val="center"/>
              <w:rPr>
                <w:rFonts w:ascii="Times New Roman" w:hAnsi="Times New Roman" w:cs="Times New Roman"/>
                <w:sz w:val="22"/>
                <w:szCs w:val="22"/>
              </w:rPr>
            </w:pPr>
            <w:r w:rsidRPr="00ED42C1">
              <w:rPr>
                <w:rFonts w:ascii="Times New Roman" w:hAnsi="Times New Roman" w:cs="Times New Roman"/>
                <w:sz w:val="22"/>
                <w:szCs w:val="22"/>
              </w:rPr>
              <w:t>8</w:t>
            </w: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Объем отгруженной продукции в промышленности, 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21415,0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15757,3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252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17951,0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w:t>
            </w:r>
            <w:r w:rsidR="00C252A5" w:rsidRPr="00ED42C1">
              <w:rPr>
                <w:rFonts w:ascii="Times New Roman" w:hAnsi="Times New Roman" w:cs="Times New Roman"/>
                <w:sz w:val="22"/>
                <w:szCs w:val="22"/>
              </w:rPr>
              <w:t>3</w:t>
            </w:r>
            <w:r w:rsidRPr="00ED42C1">
              <w:rPr>
                <w:rFonts w:ascii="Times New Roman" w:hAnsi="Times New Roman" w:cs="Times New Roman"/>
                <w:sz w:val="22"/>
                <w:szCs w:val="22"/>
              </w:rPr>
              <w:t>702,4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27663,0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2474A5"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29362,0</w:t>
            </w:r>
          </w:p>
        </w:tc>
        <w:tc>
          <w:tcPr>
            <w:tcW w:w="1842" w:type="dxa"/>
            <w:vMerge w:val="restart"/>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 xml:space="preserve">"Экономическое развитие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 ";</w:t>
            </w:r>
          </w:p>
          <w:p w:rsidR="00420956" w:rsidRPr="00ED42C1" w:rsidRDefault="00420956" w:rsidP="00ED42C1">
            <w:pPr>
              <w:tabs>
                <w:tab w:val="right" w:leader="dot" w:pos="9923"/>
              </w:tabs>
              <w:ind w:firstLine="142"/>
              <w:rPr>
                <w:rFonts w:ascii="Times New Roman" w:hAnsi="Times New Roman" w:cs="Times New Roman"/>
                <w:sz w:val="22"/>
                <w:szCs w:val="22"/>
              </w:rPr>
            </w:pPr>
            <w:r w:rsidRPr="00ED42C1">
              <w:rPr>
                <w:rFonts w:ascii="Times New Roman" w:hAnsi="Times New Roman" w:cs="Times New Roman"/>
                <w:sz w:val="22"/>
                <w:szCs w:val="22"/>
              </w:rPr>
              <w:t xml:space="preserve">"Развитие сельского хозяйства и регулирование рынка сельскохозяйственной продукции, сырья и продовольствия Вурнарского </w:t>
            </w:r>
            <w:r w:rsidR="008F38FD" w:rsidRPr="00ED42C1">
              <w:rPr>
                <w:rFonts w:ascii="Times New Roman" w:hAnsi="Times New Roman" w:cs="Times New Roman"/>
                <w:sz w:val="22"/>
                <w:szCs w:val="22"/>
              </w:rPr>
              <w:t>муниципального округа</w:t>
            </w:r>
            <w:r w:rsidRPr="00ED42C1">
              <w:rPr>
                <w:rFonts w:ascii="Times New Roman" w:hAnsi="Times New Roman" w:cs="Times New Roman"/>
                <w:sz w:val="22"/>
                <w:szCs w:val="22"/>
              </w:rPr>
              <w:t xml:space="preserve"> Чувашской Республики";</w:t>
            </w:r>
          </w:p>
          <w:p w:rsidR="00420956" w:rsidRPr="00ED42C1" w:rsidRDefault="00420956" w:rsidP="00ED42C1">
            <w:pPr>
              <w:pStyle w:val="210"/>
              <w:tabs>
                <w:tab w:val="right" w:leader="dot" w:pos="9923"/>
              </w:tabs>
              <w:ind w:firstLine="142"/>
              <w:jc w:val="both"/>
              <w:rPr>
                <w:sz w:val="22"/>
                <w:szCs w:val="22"/>
              </w:rPr>
            </w:pPr>
            <w:r w:rsidRPr="00ED42C1">
              <w:rPr>
                <w:sz w:val="22"/>
                <w:szCs w:val="22"/>
              </w:rPr>
              <w:t xml:space="preserve">"Развитие строительного комплекса и архитектуры Вурнарского </w:t>
            </w:r>
            <w:r w:rsidR="008F38FD" w:rsidRPr="00ED42C1">
              <w:rPr>
                <w:sz w:val="22"/>
                <w:szCs w:val="22"/>
              </w:rPr>
              <w:t>муниципального округа</w:t>
            </w:r>
            <w:r w:rsidRPr="00ED42C1">
              <w:rPr>
                <w:sz w:val="22"/>
                <w:szCs w:val="22"/>
              </w:rPr>
              <w:t xml:space="preserve"> Чувашской Республики"</w:t>
            </w: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Объем инвестиций в основной капитал за счет всех источников финансирования, 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914,3</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645,4</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C61F7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762,6</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980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1020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3478C2"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1202,5</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Объем продукции сельского хозяйства </w:t>
            </w:r>
            <w:r w:rsidR="008154C8" w:rsidRPr="00ED42C1">
              <w:rPr>
                <w:rFonts w:ascii="Times New Roman" w:hAnsi="Times New Roman" w:cs="Times New Roman"/>
              </w:rPr>
              <w:t>млн.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2932</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2952</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3717</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3800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4050</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0B1C6B"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4560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Общая площадь жилых помещений, приходящаяся в среднем на одного жителя, кв. метров </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36,7</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38,1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39,3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41,3</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42</w:t>
            </w:r>
            <w:r w:rsidR="00AE1780" w:rsidRPr="00ED42C1">
              <w:rPr>
                <w:rFonts w:ascii="Times New Roman" w:hAnsi="Times New Roman" w:cs="Times New Roman"/>
                <w:sz w:val="22"/>
                <w:szCs w:val="22"/>
              </w:rPr>
              <w:t>,8</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164C9"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43</w:t>
            </w:r>
            <w:r w:rsidR="00AE1780" w:rsidRPr="00ED42C1">
              <w:rPr>
                <w:rFonts w:ascii="Times New Roman" w:hAnsi="Times New Roman" w:cs="Times New Roman"/>
                <w:sz w:val="22"/>
                <w:szCs w:val="22"/>
              </w:rPr>
              <w:t>,0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r w:rsidR="00ED42C1" w:rsidRPr="00ED42C1" w:rsidTr="00B50FF0">
        <w:tc>
          <w:tcPr>
            <w:tcW w:w="2410" w:type="dxa"/>
            <w:tcBorders>
              <w:top w:val="single" w:sz="4" w:space="0" w:color="auto"/>
              <w:bottom w:val="single" w:sz="4" w:space="0" w:color="auto"/>
              <w:right w:val="single" w:sz="4" w:space="0" w:color="auto"/>
            </w:tcBorders>
          </w:tcPr>
          <w:p w:rsidR="00420956" w:rsidRPr="00ED42C1" w:rsidRDefault="00420956" w:rsidP="00ED42C1">
            <w:pPr>
              <w:pStyle w:val="a9"/>
              <w:tabs>
                <w:tab w:val="right" w:leader="dot" w:pos="9923"/>
              </w:tabs>
              <w:ind w:firstLine="142"/>
              <w:rPr>
                <w:rFonts w:ascii="Times New Roman" w:hAnsi="Times New Roman" w:cs="Times New Roman"/>
              </w:rPr>
            </w:pPr>
            <w:r w:rsidRPr="00ED42C1">
              <w:rPr>
                <w:rFonts w:ascii="Times New Roman" w:hAnsi="Times New Roman" w:cs="Times New Roman"/>
              </w:rPr>
              <w:t xml:space="preserve">Среднемесячная </w:t>
            </w:r>
            <w:r w:rsidR="00CB0B73" w:rsidRPr="00ED42C1">
              <w:rPr>
                <w:rFonts w:ascii="Times New Roman" w:hAnsi="Times New Roman" w:cs="Times New Roman"/>
              </w:rPr>
              <w:t xml:space="preserve">номинальная </w:t>
            </w:r>
            <w:r w:rsidRPr="00ED42C1">
              <w:rPr>
                <w:rFonts w:ascii="Times New Roman" w:hAnsi="Times New Roman" w:cs="Times New Roman"/>
              </w:rPr>
              <w:t>заработная плата  работник</w:t>
            </w:r>
            <w:r w:rsidR="00CB0B73" w:rsidRPr="00ED42C1">
              <w:rPr>
                <w:rFonts w:ascii="Times New Roman" w:hAnsi="Times New Roman" w:cs="Times New Roman"/>
              </w:rPr>
              <w:t>ов организаций</w:t>
            </w:r>
            <w:r w:rsidRPr="00ED42C1">
              <w:rPr>
                <w:rFonts w:ascii="Times New Roman" w:hAnsi="Times New Roman" w:cs="Times New Roman"/>
              </w:rPr>
              <w:t>, рублей</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33</w:t>
            </w:r>
            <w:r w:rsidR="00AB40A1" w:rsidRPr="00ED42C1">
              <w:rPr>
                <w:rFonts w:ascii="Times New Roman" w:hAnsi="Times New Roman" w:cs="Times New Roman"/>
                <w:sz w:val="22"/>
                <w:szCs w:val="22"/>
              </w:rPr>
              <w:t>038,4</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F9062D"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34</w:t>
            </w:r>
            <w:r w:rsidR="00AB40A1" w:rsidRPr="00ED42C1">
              <w:rPr>
                <w:rFonts w:ascii="Times New Roman" w:hAnsi="Times New Roman" w:cs="Times New Roman"/>
                <w:sz w:val="22"/>
                <w:szCs w:val="22"/>
              </w:rPr>
              <w:t>280</w:t>
            </w:r>
            <w:r w:rsidRPr="00ED42C1">
              <w:rPr>
                <w:rFonts w:ascii="Times New Roman" w:hAnsi="Times New Roman" w:cs="Times New Roman"/>
                <w:sz w:val="22"/>
                <w:szCs w:val="22"/>
              </w:rPr>
              <w:t>,</w:t>
            </w:r>
            <w:r w:rsidR="00AB40A1" w:rsidRPr="00ED42C1">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AB40A1"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39694,5</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AB40A1"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48</w:t>
            </w:r>
            <w:r w:rsidR="00692CE4" w:rsidRPr="00ED42C1">
              <w:rPr>
                <w:rFonts w:ascii="Times New Roman" w:hAnsi="Times New Roman" w:cs="Times New Roman"/>
                <w:sz w:val="22"/>
                <w:szCs w:val="22"/>
              </w:rPr>
              <w:t>080</w:t>
            </w:r>
          </w:p>
        </w:tc>
        <w:tc>
          <w:tcPr>
            <w:tcW w:w="992" w:type="dxa"/>
            <w:tcBorders>
              <w:top w:val="single" w:sz="4" w:space="0" w:color="auto"/>
              <w:left w:val="single" w:sz="4" w:space="0" w:color="auto"/>
              <w:bottom w:val="single" w:sz="4" w:space="0" w:color="auto"/>
              <w:right w:val="single" w:sz="4" w:space="0" w:color="auto"/>
            </w:tcBorders>
          </w:tcPr>
          <w:p w:rsidR="00420956" w:rsidRPr="00ED42C1" w:rsidRDefault="00692CE4"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67705,4</w:t>
            </w:r>
          </w:p>
        </w:tc>
        <w:tc>
          <w:tcPr>
            <w:tcW w:w="993" w:type="dxa"/>
            <w:tcBorders>
              <w:top w:val="single" w:sz="4" w:space="0" w:color="auto"/>
              <w:left w:val="single" w:sz="4" w:space="0" w:color="auto"/>
              <w:bottom w:val="single" w:sz="4" w:space="0" w:color="auto"/>
              <w:right w:val="single" w:sz="4" w:space="0" w:color="auto"/>
            </w:tcBorders>
          </w:tcPr>
          <w:p w:rsidR="00420956" w:rsidRPr="00ED42C1" w:rsidRDefault="00692CE4" w:rsidP="00ED42C1">
            <w:pPr>
              <w:pStyle w:val="a7"/>
              <w:tabs>
                <w:tab w:val="right" w:leader="dot" w:pos="9923"/>
              </w:tabs>
              <w:ind w:firstLine="34"/>
              <w:jc w:val="center"/>
              <w:rPr>
                <w:rFonts w:ascii="Times New Roman" w:hAnsi="Times New Roman" w:cs="Times New Roman"/>
                <w:sz w:val="22"/>
                <w:szCs w:val="22"/>
              </w:rPr>
            </w:pPr>
            <w:r w:rsidRPr="00ED42C1">
              <w:rPr>
                <w:rFonts w:ascii="Times New Roman" w:hAnsi="Times New Roman" w:cs="Times New Roman"/>
                <w:sz w:val="22"/>
                <w:szCs w:val="22"/>
              </w:rPr>
              <w:t>88017,0</w:t>
            </w:r>
          </w:p>
        </w:tc>
        <w:tc>
          <w:tcPr>
            <w:tcW w:w="1842" w:type="dxa"/>
            <w:vMerge/>
            <w:tcBorders>
              <w:top w:val="single" w:sz="4" w:space="0" w:color="auto"/>
              <w:left w:val="single" w:sz="4" w:space="0" w:color="auto"/>
              <w:bottom w:val="single" w:sz="4" w:space="0" w:color="auto"/>
            </w:tcBorders>
          </w:tcPr>
          <w:p w:rsidR="00420956" w:rsidRPr="00ED42C1" w:rsidRDefault="00420956" w:rsidP="00ED42C1">
            <w:pPr>
              <w:pStyle w:val="a7"/>
              <w:tabs>
                <w:tab w:val="right" w:leader="dot" w:pos="9923"/>
              </w:tabs>
              <w:ind w:firstLine="142"/>
              <w:rPr>
                <w:rFonts w:ascii="Times New Roman" w:hAnsi="Times New Roman" w:cs="Times New Roman"/>
              </w:rPr>
            </w:pPr>
          </w:p>
        </w:tc>
      </w:tr>
    </w:tbl>
    <w:p w:rsidR="005C6B66" w:rsidRPr="00ED42C1" w:rsidRDefault="005C6B66" w:rsidP="00ED42C1">
      <w:pPr>
        <w:tabs>
          <w:tab w:val="right" w:leader="dot" w:pos="9923"/>
        </w:tabs>
        <w:ind w:firstLine="142"/>
        <w:rPr>
          <w:rFonts w:ascii="Times New Roman" w:hAnsi="Times New Roman" w:cs="Times New Roman"/>
        </w:rPr>
      </w:pP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Первый этап - "интенсивное развитие базовых отраслей" (20</w:t>
      </w:r>
      <w:r w:rsidR="00C6377B" w:rsidRPr="00ED42C1">
        <w:rPr>
          <w:rFonts w:ascii="Times New Roman" w:hAnsi="Times New Roman" w:cs="Times New Roman"/>
          <w:sz w:val="24"/>
          <w:szCs w:val="24"/>
        </w:rPr>
        <w:t>20</w:t>
      </w:r>
      <w:r w:rsidRPr="00ED42C1">
        <w:rPr>
          <w:rFonts w:ascii="Times New Roman" w:hAnsi="Times New Roman" w:cs="Times New Roman"/>
          <w:sz w:val="24"/>
          <w:szCs w:val="24"/>
        </w:rPr>
        <w:t xml:space="preserve"> - 202</w:t>
      </w:r>
      <w:r w:rsidR="00C6377B" w:rsidRPr="00ED42C1">
        <w:rPr>
          <w:rFonts w:ascii="Times New Roman" w:hAnsi="Times New Roman" w:cs="Times New Roman"/>
          <w:sz w:val="24"/>
          <w:szCs w:val="24"/>
        </w:rPr>
        <w:t>5</w:t>
      </w:r>
      <w:r w:rsidRPr="00ED42C1">
        <w:rPr>
          <w:rFonts w:ascii="Times New Roman" w:hAnsi="Times New Roman" w:cs="Times New Roman"/>
          <w:sz w:val="24"/>
          <w:szCs w:val="24"/>
        </w:rPr>
        <w:t xml:space="preserve"> годы) - период внутренней перестройки, направленной на создание заделов для дальнейшего развития. </w:t>
      </w:r>
      <w:r w:rsidRPr="00ED42C1">
        <w:rPr>
          <w:rFonts w:ascii="Times New Roman" w:hAnsi="Times New Roman" w:cs="Times New Roman"/>
          <w:sz w:val="24"/>
          <w:szCs w:val="24"/>
        </w:rPr>
        <w:lastRenderedPageBreak/>
        <w:t xml:space="preserve">Ускорение темпов роста в этот период обеспечивается преимущественно за счет развития традиционных отраслей экономики, удержания позиций предприятий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региональном  рынке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регионального бюджетов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 компаниями и образовательными организациями, повышения инвестиционной привлекательности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за счет создания благоприятных условий для инвесторов, расшивки инфраструктурных ограничений, сдерживающих привлечение инвестиций.</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Одновременно в этот период формируются условия для создания новых высокотехнологичных отраслей.</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Второй этап - "новый вектор развития - новый старт" (202</w:t>
      </w:r>
      <w:r w:rsidR="00C6377B" w:rsidRPr="00ED42C1">
        <w:rPr>
          <w:rFonts w:ascii="Times New Roman" w:hAnsi="Times New Roman" w:cs="Times New Roman"/>
          <w:sz w:val="24"/>
          <w:szCs w:val="24"/>
        </w:rPr>
        <w:t>6</w:t>
      </w:r>
      <w:r w:rsidRPr="00ED42C1">
        <w:rPr>
          <w:rFonts w:ascii="Times New Roman" w:hAnsi="Times New Roman" w:cs="Times New Roman"/>
          <w:sz w:val="24"/>
          <w:szCs w:val="24"/>
        </w:rPr>
        <w:t xml:space="preserve"> - 20</w:t>
      </w:r>
      <w:r w:rsidR="00C6377B" w:rsidRPr="00ED42C1">
        <w:rPr>
          <w:rFonts w:ascii="Times New Roman" w:hAnsi="Times New Roman" w:cs="Times New Roman"/>
          <w:sz w:val="24"/>
          <w:szCs w:val="24"/>
        </w:rPr>
        <w:t>30</w:t>
      </w:r>
      <w:r w:rsidRPr="00ED42C1">
        <w:rPr>
          <w:rFonts w:ascii="Times New Roman" w:hAnsi="Times New Roman" w:cs="Times New Roman"/>
          <w:sz w:val="24"/>
          <w:szCs w:val="24"/>
        </w:rPr>
        <w:t xml:space="preserve"> годы) характеризуется активным развитием экономики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на новой технологической базе.</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бизнес-сообщества, дальнейшем развитии инновационной инфраструктуры, глубокой повсеместной технической и технологической модернизации, затрагивающей как крупный бизнес, так малое и среднее предпринимательство, освоении новых рынков и увеличении объема и географии экспорта продукции.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формируются условия для развития "новой экономики".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Третий этап - "переход на новый тип экономического развития" (20</w:t>
      </w:r>
      <w:r w:rsidR="00C6377B" w:rsidRPr="00ED42C1">
        <w:rPr>
          <w:rFonts w:ascii="Times New Roman" w:hAnsi="Times New Roman" w:cs="Times New Roman"/>
          <w:sz w:val="24"/>
          <w:szCs w:val="24"/>
        </w:rPr>
        <w:t>31</w:t>
      </w:r>
      <w:r w:rsidRPr="00ED42C1">
        <w:rPr>
          <w:rFonts w:ascii="Times New Roman" w:hAnsi="Times New Roman" w:cs="Times New Roman"/>
          <w:sz w:val="24"/>
          <w:szCs w:val="24"/>
        </w:rPr>
        <w:t xml:space="preserve"> - 2035 годы) - это 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Повысится узнаваемость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за его пределами. 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044BFB" w:rsidRPr="00ED42C1" w:rsidRDefault="00044BFB" w:rsidP="00ED42C1">
      <w:pPr>
        <w:pStyle w:val="ConsPlusNormal"/>
        <w:tabs>
          <w:tab w:val="right" w:leader="dot" w:pos="9923"/>
        </w:tabs>
        <w:ind w:firstLine="567"/>
        <w:jc w:val="both"/>
        <w:rPr>
          <w:rFonts w:ascii="Times New Roman" w:hAnsi="Times New Roman" w:cs="Times New Roman"/>
          <w:sz w:val="24"/>
          <w:szCs w:val="24"/>
        </w:rPr>
      </w:pP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89" w:name="_Toc1735104"/>
      <w:bookmarkStart w:id="90" w:name="sub_32"/>
      <w:r w:rsidRPr="00ED42C1">
        <w:rPr>
          <w:rFonts w:ascii="Times New Roman" w:hAnsi="Times New Roman" w:cs="Times New Roman"/>
          <w:color w:val="auto"/>
        </w:rPr>
        <w:t xml:space="preserve">3.2. Оценка финансовых ресурсов, необходимых для реализации Стратегии социально-экономического развития </w:t>
      </w:r>
      <w:r w:rsidR="006F66AA"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A938C9" w:rsidRPr="00ED42C1">
        <w:rPr>
          <w:rFonts w:ascii="Times New Roman" w:hAnsi="Times New Roman" w:cs="Times New Roman"/>
          <w:color w:val="auto"/>
        </w:rPr>
        <w:t xml:space="preserve"> </w:t>
      </w:r>
      <w:r w:rsidRPr="00ED42C1">
        <w:rPr>
          <w:rFonts w:ascii="Times New Roman" w:hAnsi="Times New Roman" w:cs="Times New Roman"/>
          <w:color w:val="auto"/>
        </w:rPr>
        <w:t>Чувашской Республики до 2035 года</w:t>
      </w:r>
      <w:bookmarkEnd w:id="89"/>
    </w:p>
    <w:bookmarkEnd w:id="90"/>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Финансирование реализации Стратегии осуществляется за счет средств федерального бюджета, республиканского бюджета Чувашской Республики и  бюджет</w:t>
      </w:r>
      <w:r w:rsidR="00CD0DBC" w:rsidRPr="00ED42C1">
        <w:rPr>
          <w:rFonts w:ascii="Times New Roman" w:hAnsi="Times New Roman" w:cs="Times New Roman"/>
        </w:rPr>
        <w:t xml:space="preserve">а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а также внебюджетных источников с учетом возможностей бюджетной системы.</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Реализации Стратегии будет способствовать привлечение инвестиций в основной капитал крупных</w:t>
      </w:r>
      <w:r w:rsidR="00CD0DBC" w:rsidRPr="00ED42C1">
        <w:rPr>
          <w:rFonts w:ascii="Times New Roman" w:hAnsi="Times New Roman" w:cs="Times New Roman"/>
        </w:rPr>
        <w:t>,</w:t>
      </w:r>
      <w:r w:rsidRPr="00ED42C1">
        <w:rPr>
          <w:rFonts w:ascii="Times New Roman" w:hAnsi="Times New Roman" w:cs="Times New Roman"/>
        </w:rPr>
        <w:t xml:space="preserve"> средних</w:t>
      </w:r>
      <w:r w:rsidR="00CD0DBC" w:rsidRPr="00ED42C1">
        <w:rPr>
          <w:rFonts w:ascii="Times New Roman" w:hAnsi="Times New Roman" w:cs="Times New Roman"/>
        </w:rPr>
        <w:t xml:space="preserve"> и малых</w:t>
      </w:r>
      <w:r w:rsidRPr="00ED42C1">
        <w:rPr>
          <w:rFonts w:ascii="Times New Roman" w:hAnsi="Times New Roman" w:cs="Times New Roman"/>
        </w:rPr>
        <w:t xml:space="preserve"> организаций, направляемых в том числе на реализацию инвестиционных проектов, модернизацию и обновление производства. Перспективные инвестиционные проекты (зоны развития), направленные на реализацию Стратегии, приведены в </w:t>
      </w:r>
      <w:hyperlink w:anchor="sub_1300" w:history="1">
        <w:r w:rsidRPr="00ED42C1">
          <w:rPr>
            <w:rStyle w:val="a4"/>
            <w:rFonts w:ascii="Times New Roman" w:hAnsi="Times New Roman" w:cs="Times New Roman"/>
            <w:color w:val="auto"/>
          </w:rPr>
          <w:t>приложении N 3</w:t>
        </w:r>
      </w:hyperlink>
      <w:r w:rsidRPr="00ED42C1">
        <w:rPr>
          <w:rFonts w:ascii="Times New Roman" w:hAnsi="Times New Roman" w:cs="Times New Roman"/>
        </w:rPr>
        <w:t xml:space="preserve"> к Стратегии.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Объем финансирования, необходимый для реализации Стратегии, в 20</w:t>
      </w:r>
      <w:r w:rsidR="00D3611B" w:rsidRPr="00ED42C1">
        <w:rPr>
          <w:rFonts w:ascii="Times New Roman" w:hAnsi="Times New Roman" w:cs="Times New Roman"/>
        </w:rPr>
        <w:t>23</w:t>
      </w:r>
      <w:r w:rsidRPr="00ED42C1">
        <w:rPr>
          <w:rFonts w:ascii="Times New Roman" w:hAnsi="Times New Roman" w:cs="Times New Roman"/>
        </w:rPr>
        <w:t xml:space="preserve"> - 2035 годах составит </w:t>
      </w:r>
      <w:r w:rsidR="007B00B2" w:rsidRPr="00ED42C1">
        <w:rPr>
          <w:rFonts w:ascii="Times New Roman" w:hAnsi="Times New Roman" w:cs="Times New Roman"/>
        </w:rPr>
        <w:t>10712,5</w:t>
      </w:r>
      <w:r w:rsidRPr="00ED42C1">
        <w:rPr>
          <w:rFonts w:ascii="Times New Roman" w:hAnsi="Times New Roman" w:cs="Times New Roman"/>
        </w:rPr>
        <w:t> мл</w:t>
      </w:r>
      <w:r w:rsidR="00E554E0" w:rsidRPr="00ED42C1">
        <w:rPr>
          <w:rFonts w:ascii="Times New Roman" w:hAnsi="Times New Roman" w:cs="Times New Roman"/>
        </w:rPr>
        <w:t>н</w:t>
      </w:r>
      <w:r w:rsidRPr="00ED42C1">
        <w:rPr>
          <w:rFonts w:ascii="Times New Roman" w:hAnsi="Times New Roman" w:cs="Times New Roman"/>
        </w:rPr>
        <w:t>. рублей, в том числе средства:</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lastRenderedPageBreak/>
        <w:t xml:space="preserve">федерального бюджета </w:t>
      </w:r>
      <w:r w:rsidR="00A36747" w:rsidRPr="00ED42C1">
        <w:rPr>
          <w:rFonts w:ascii="Times New Roman" w:hAnsi="Times New Roman" w:cs="Times New Roman"/>
        </w:rPr>
        <w:t>–</w:t>
      </w:r>
      <w:r w:rsidR="007B00B2" w:rsidRPr="00ED42C1">
        <w:rPr>
          <w:rFonts w:ascii="Times New Roman" w:hAnsi="Times New Roman" w:cs="Times New Roman"/>
        </w:rPr>
        <w:t>853,5</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8</w:t>
      </w:r>
      <w:r w:rsidR="00A36747" w:rsidRPr="00ED42C1">
        <w:rPr>
          <w:rFonts w:ascii="Times New Roman" w:hAnsi="Times New Roman" w:cs="Times New Roman"/>
        </w:rPr>
        <w:t>%</w:t>
      </w:r>
      <w:r w:rsidRPr="00ED42C1">
        <w:rPr>
          <w:rFonts w:ascii="Times New Roman" w:hAnsi="Times New Roman" w:cs="Times New Roman"/>
        </w:rPr>
        <w:t xml:space="preserve"> от общего объема финансирования);</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республиканского бюджета Чувашской Республики </w:t>
      </w:r>
      <w:r w:rsidR="00A36747" w:rsidRPr="00ED42C1">
        <w:rPr>
          <w:rFonts w:ascii="Times New Roman" w:hAnsi="Times New Roman" w:cs="Times New Roman"/>
        </w:rPr>
        <w:t>–</w:t>
      </w:r>
      <w:r w:rsidR="007B00B2" w:rsidRPr="00ED42C1">
        <w:rPr>
          <w:rFonts w:ascii="Times New Roman" w:hAnsi="Times New Roman" w:cs="Times New Roman"/>
        </w:rPr>
        <w:t>5633</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52,6</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местных бюджетов </w:t>
      </w:r>
      <w:r w:rsidR="00A36747" w:rsidRPr="00ED42C1">
        <w:rPr>
          <w:rFonts w:ascii="Times New Roman" w:hAnsi="Times New Roman" w:cs="Times New Roman"/>
        </w:rPr>
        <w:t>–</w:t>
      </w:r>
      <w:r w:rsidR="007B00B2" w:rsidRPr="00ED42C1">
        <w:rPr>
          <w:rFonts w:ascii="Times New Roman" w:hAnsi="Times New Roman" w:cs="Times New Roman"/>
        </w:rPr>
        <w:t>4183</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39</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внебюджетных источников </w:t>
      </w:r>
      <w:r w:rsidR="00A36747" w:rsidRPr="00ED42C1">
        <w:rPr>
          <w:rFonts w:ascii="Times New Roman" w:hAnsi="Times New Roman" w:cs="Times New Roman"/>
        </w:rPr>
        <w:t>–</w:t>
      </w:r>
      <w:r w:rsidR="007B00B2" w:rsidRPr="00ED42C1">
        <w:rPr>
          <w:rFonts w:ascii="Times New Roman" w:hAnsi="Times New Roman" w:cs="Times New Roman"/>
        </w:rPr>
        <w:t>43,4</w:t>
      </w:r>
      <w:r w:rsidRPr="00ED42C1">
        <w:rPr>
          <w:rFonts w:ascii="Times New Roman" w:hAnsi="Times New Roman" w:cs="Times New Roman"/>
        </w:rPr>
        <w:t> мл</w:t>
      </w:r>
      <w:r w:rsidR="00A36747" w:rsidRPr="00ED42C1">
        <w:rPr>
          <w:rFonts w:ascii="Times New Roman" w:hAnsi="Times New Roman" w:cs="Times New Roman"/>
        </w:rPr>
        <w:t>н</w:t>
      </w:r>
      <w:r w:rsidRPr="00ED42C1">
        <w:rPr>
          <w:rFonts w:ascii="Times New Roman" w:hAnsi="Times New Roman" w:cs="Times New Roman"/>
        </w:rPr>
        <w:t>. рублей (</w:t>
      </w:r>
      <w:r w:rsidR="007B00B2" w:rsidRPr="00ED42C1">
        <w:rPr>
          <w:rFonts w:ascii="Times New Roman" w:hAnsi="Times New Roman" w:cs="Times New Roman"/>
        </w:rPr>
        <w:t>0,3</w:t>
      </w:r>
      <w:r w:rsidR="00A36747" w:rsidRPr="00ED42C1">
        <w:rPr>
          <w:rFonts w:ascii="Times New Roman" w:hAnsi="Times New Roman" w:cs="Times New Roman"/>
        </w:rPr>
        <w:t>%</w:t>
      </w:r>
      <w:r w:rsidRPr="00ED42C1">
        <w:rPr>
          <w:rFonts w:ascii="Times New Roman" w:hAnsi="Times New Roman" w:cs="Times New Roman"/>
        </w:rPr>
        <w:t>).</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Конкретизация финансовых ресурсов по направлениям реализации Стратегии будет осуществляться в рамках </w:t>
      </w:r>
      <w:r w:rsidR="00E554E0" w:rsidRPr="00ED42C1">
        <w:rPr>
          <w:rFonts w:ascii="Times New Roman" w:hAnsi="Times New Roman" w:cs="Times New Roman"/>
        </w:rPr>
        <w:t>муниципальных</w:t>
      </w:r>
      <w:r w:rsidRPr="00ED42C1">
        <w:rPr>
          <w:rFonts w:ascii="Times New Roman" w:hAnsi="Times New Roman" w:cs="Times New Roman"/>
        </w:rPr>
        <w:t xml:space="preserve"> программ</w:t>
      </w:r>
      <w:r w:rsidR="00E554E0" w:rsidRPr="00ED42C1">
        <w:rPr>
          <w:rFonts w:ascii="Times New Roman" w:hAnsi="Times New Roman" w:cs="Times New Roman"/>
        </w:rPr>
        <w:t xml:space="preserve"> Вурнарского </w:t>
      </w:r>
      <w:r w:rsidR="008F38FD" w:rsidRPr="00ED42C1">
        <w:rPr>
          <w:rFonts w:ascii="Times New Roman" w:hAnsi="Times New Roman" w:cs="Times New Roman"/>
        </w:rPr>
        <w:t>муниципального округа</w:t>
      </w:r>
      <w:r w:rsidRPr="00ED42C1">
        <w:rPr>
          <w:rFonts w:ascii="Times New Roman" w:hAnsi="Times New Roman" w:cs="Times New Roman"/>
        </w:rPr>
        <w:t xml:space="preserve"> Чувашской Республики.</w:t>
      </w:r>
    </w:p>
    <w:p w:rsidR="005C6B66" w:rsidRPr="00ED42C1" w:rsidRDefault="005C6B66" w:rsidP="00ED42C1">
      <w:pPr>
        <w:tabs>
          <w:tab w:val="right" w:leader="dot" w:pos="9923"/>
        </w:tabs>
        <w:ind w:firstLine="567"/>
        <w:rPr>
          <w:rFonts w:ascii="Times New Roman" w:hAnsi="Times New Roman" w:cs="Times New Roman"/>
        </w:rPr>
      </w:pPr>
      <w:r w:rsidRPr="00ED42C1">
        <w:rPr>
          <w:rFonts w:ascii="Times New Roman" w:hAnsi="Times New Roman" w:cs="Times New Roman"/>
        </w:rPr>
        <w:t xml:space="preserve">Оценка финансовых ресурсов, необходимых для реализации Стратегии, представлена в </w:t>
      </w:r>
      <w:hyperlink w:anchor="sub_1400" w:history="1">
        <w:r w:rsidRPr="00ED42C1">
          <w:rPr>
            <w:rStyle w:val="a4"/>
            <w:rFonts w:ascii="Times New Roman" w:hAnsi="Times New Roman" w:cs="Times New Roman"/>
            <w:color w:val="auto"/>
          </w:rPr>
          <w:t>приложении N 4</w:t>
        </w:r>
      </w:hyperlink>
      <w:r w:rsidR="00A938C9" w:rsidRPr="00ED42C1">
        <w:rPr>
          <w:rFonts w:ascii="Times New Roman" w:hAnsi="Times New Roman" w:cs="Times New Roman"/>
        </w:rPr>
        <w:t xml:space="preserve"> </w:t>
      </w:r>
      <w:r w:rsidRPr="00ED42C1">
        <w:rPr>
          <w:rFonts w:ascii="Times New Roman" w:hAnsi="Times New Roman" w:cs="Times New Roman"/>
        </w:rPr>
        <w:t>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91" w:name="_Toc1735105"/>
      <w:bookmarkStart w:id="92" w:name="sub_33"/>
      <w:r w:rsidRPr="00ED42C1">
        <w:rPr>
          <w:rFonts w:ascii="Times New Roman" w:hAnsi="Times New Roman" w:cs="Times New Roman"/>
          <w:color w:val="auto"/>
        </w:rPr>
        <w:t xml:space="preserve">3.3. Ожидаемые результаты реализации Стратегии социально-экономического развития </w:t>
      </w:r>
      <w:r w:rsidR="00637395"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009106E5" w:rsidRPr="00ED42C1">
        <w:rPr>
          <w:rFonts w:ascii="Times New Roman" w:hAnsi="Times New Roman" w:cs="Times New Roman"/>
          <w:color w:val="auto"/>
        </w:rPr>
        <w:t xml:space="preserve"> </w:t>
      </w:r>
      <w:r w:rsidRPr="00ED42C1">
        <w:rPr>
          <w:rFonts w:ascii="Times New Roman" w:hAnsi="Times New Roman" w:cs="Times New Roman"/>
          <w:color w:val="auto"/>
        </w:rPr>
        <w:t>до 2035 года</w:t>
      </w:r>
      <w:bookmarkEnd w:id="91"/>
    </w:p>
    <w:bookmarkEnd w:id="92"/>
    <w:p w:rsidR="005C6B66" w:rsidRPr="00ED42C1" w:rsidRDefault="005C6B66" w:rsidP="00ED42C1">
      <w:pPr>
        <w:tabs>
          <w:tab w:val="right" w:leader="dot" w:pos="9923"/>
        </w:tabs>
        <w:ind w:firstLine="567"/>
        <w:rPr>
          <w:rFonts w:ascii="Times New Roman" w:hAnsi="Times New Roman" w:cs="Times New Roman"/>
        </w:rPr>
      </w:pPr>
    </w:p>
    <w:p w:rsidR="00BE149A" w:rsidRPr="00ED42C1" w:rsidRDefault="00BE149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Реализация стратегических целей, задач и приоритетных направлений Стратегии позволит Вурнарскому </w:t>
      </w:r>
      <w:r w:rsidR="00D3611B" w:rsidRPr="00ED42C1">
        <w:rPr>
          <w:rFonts w:ascii="Times New Roman" w:hAnsi="Times New Roman" w:cs="Times New Roman"/>
          <w:sz w:val="24"/>
          <w:szCs w:val="24"/>
        </w:rPr>
        <w:t>муниципальному округу</w:t>
      </w:r>
      <w:r w:rsidRPr="00ED42C1">
        <w:rPr>
          <w:rFonts w:ascii="Times New Roman" w:hAnsi="Times New Roman" w:cs="Times New Roman"/>
          <w:sz w:val="24"/>
          <w:szCs w:val="24"/>
        </w:rPr>
        <w:t xml:space="preserve"> Чувашской Республики к 2035 году стать конкурентоспособным муниципалитетом,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BE149A" w:rsidRPr="00ED42C1" w:rsidRDefault="00BE149A"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Показатели, характеризующие ожидаемые результаты реализации Стратегии, в разрезе целей и задач приведены в приложении N 5 к Стратегии.</w:t>
      </w:r>
    </w:p>
    <w:p w:rsidR="005C6B66" w:rsidRPr="00ED42C1" w:rsidRDefault="005C6B66" w:rsidP="00ED42C1">
      <w:pPr>
        <w:tabs>
          <w:tab w:val="right" w:leader="dot" w:pos="9923"/>
        </w:tabs>
        <w:ind w:firstLine="567"/>
        <w:rPr>
          <w:rFonts w:ascii="Times New Roman" w:hAnsi="Times New Roman" w:cs="Times New Roman"/>
        </w:rPr>
      </w:pPr>
    </w:p>
    <w:p w:rsidR="005C6B66" w:rsidRPr="00ED42C1" w:rsidRDefault="005C6B66" w:rsidP="00ED42C1">
      <w:pPr>
        <w:pStyle w:val="1"/>
        <w:tabs>
          <w:tab w:val="right" w:leader="dot" w:pos="9923"/>
        </w:tabs>
        <w:ind w:firstLine="567"/>
        <w:rPr>
          <w:rFonts w:ascii="Times New Roman" w:hAnsi="Times New Roman" w:cs="Times New Roman"/>
          <w:color w:val="auto"/>
        </w:rPr>
      </w:pPr>
      <w:bookmarkStart w:id="93" w:name="_Toc1735106"/>
      <w:bookmarkStart w:id="94" w:name="sub_34"/>
      <w:r w:rsidRPr="00ED42C1">
        <w:rPr>
          <w:rFonts w:ascii="Times New Roman" w:hAnsi="Times New Roman" w:cs="Times New Roman"/>
          <w:color w:val="auto"/>
        </w:rPr>
        <w:t xml:space="preserve">3.4. Механизмы реализации Стратегии социально-экономического развития </w:t>
      </w:r>
      <w:r w:rsidR="008E2CA3" w:rsidRPr="00ED42C1">
        <w:rPr>
          <w:rFonts w:ascii="Times New Roman" w:hAnsi="Times New Roman" w:cs="Times New Roman"/>
          <w:color w:val="auto"/>
        </w:rPr>
        <w:t xml:space="preserve">Вурнарского </w:t>
      </w:r>
      <w:r w:rsidR="008F38FD" w:rsidRPr="00ED42C1">
        <w:rPr>
          <w:rFonts w:ascii="Times New Roman" w:hAnsi="Times New Roman" w:cs="Times New Roman"/>
          <w:color w:val="auto"/>
        </w:rPr>
        <w:t>муниципального округа</w:t>
      </w:r>
      <w:r w:rsidRPr="00ED42C1">
        <w:rPr>
          <w:rFonts w:ascii="Times New Roman" w:hAnsi="Times New Roman" w:cs="Times New Roman"/>
          <w:color w:val="auto"/>
        </w:rPr>
        <w:t xml:space="preserve"> до 2035 года</w:t>
      </w:r>
      <w:bookmarkEnd w:id="93"/>
    </w:p>
    <w:bookmarkEnd w:id="94"/>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применяемых органами местного самоуправления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для достижения стратегических целей. В основу механизмов реализации Стратегии заложены ключевые принципы:</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государственно-частного партнерства -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 рисков и ответственности;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целеполагания - любое управленческое воздействие на процесс реализации Стратегии должно способствовать достижению поставленных в ней целей;</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иерархичности - реализация поставленных стратегических целей, задач, приоритетных направлений Стратегии будет осуществляться поэтапно и на всех уровнях управления (муниципальном, на уровне организаций), каждый из которых обладает собственным кругом компетенций и, действуя в рамках собственных полномочий, способствует достижению конкретных задач и целей, поставленных Стратегией.</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Инструментом реализации Стратегии являются муниципальные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w:t>
      </w:r>
      <w:hyperlink r:id="rId33" w:anchor="P7836" w:history="1">
        <w:r w:rsidRPr="00ED42C1">
          <w:rPr>
            <w:rStyle w:val="af4"/>
            <w:rFonts w:ascii="Times New Roman" w:hAnsi="Times New Roman" w:cs="Times New Roman"/>
            <w:color w:val="auto"/>
            <w:sz w:val="24"/>
            <w:szCs w:val="24"/>
          </w:rPr>
          <w:t>приложения N 6</w:t>
        </w:r>
      </w:hyperlink>
      <w:r w:rsidRPr="00ED42C1">
        <w:rPr>
          <w:rFonts w:ascii="Times New Roman" w:hAnsi="Times New Roman" w:cs="Times New Roman"/>
          <w:sz w:val="24"/>
          <w:szCs w:val="24"/>
        </w:rPr>
        <w:t xml:space="preserve">, </w:t>
      </w:r>
      <w:hyperlink r:id="rId34" w:anchor="P8202" w:history="1">
        <w:r w:rsidRPr="00ED42C1">
          <w:rPr>
            <w:rStyle w:val="af4"/>
            <w:rFonts w:ascii="Times New Roman" w:hAnsi="Times New Roman" w:cs="Times New Roman"/>
            <w:color w:val="auto"/>
            <w:sz w:val="24"/>
            <w:szCs w:val="24"/>
          </w:rPr>
          <w:t>7</w:t>
        </w:r>
      </w:hyperlink>
      <w:r w:rsidRPr="00ED42C1">
        <w:rPr>
          <w:rFonts w:ascii="Times New Roman" w:hAnsi="Times New Roman" w:cs="Times New Roman"/>
          <w:sz w:val="24"/>
          <w:szCs w:val="24"/>
        </w:rPr>
        <w:t>, Стратегии).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В рамках стратегического управления разработа</w:t>
      </w:r>
      <w:r w:rsidR="008E2CA3" w:rsidRPr="00ED42C1">
        <w:rPr>
          <w:rFonts w:ascii="Times New Roman" w:hAnsi="Times New Roman" w:cs="Times New Roman"/>
          <w:sz w:val="24"/>
          <w:szCs w:val="24"/>
        </w:rPr>
        <w:t>ны</w:t>
      </w:r>
      <w:r w:rsidRPr="00ED42C1">
        <w:rPr>
          <w:rFonts w:ascii="Times New Roman" w:hAnsi="Times New Roman" w:cs="Times New Roman"/>
          <w:sz w:val="24"/>
          <w:szCs w:val="24"/>
        </w:rPr>
        <w:t xml:space="preserve"> новы</w:t>
      </w:r>
      <w:r w:rsidR="008E2CA3" w:rsidRPr="00ED42C1">
        <w:rPr>
          <w:rFonts w:ascii="Times New Roman" w:hAnsi="Times New Roman" w:cs="Times New Roman"/>
          <w:sz w:val="24"/>
          <w:szCs w:val="24"/>
        </w:rPr>
        <w:t>е</w:t>
      </w:r>
      <w:r w:rsidRPr="00ED42C1">
        <w:rPr>
          <w:rFonts w:ascii="Times New Roman" w:hAnsi="Times New Roman" w:cs="Times New Roman"/>
          <w:sz w:val="24"/>
          <w:szCs w:val="24"/>
        </w:rPr>
        <w:t xml:space="preserve"> муниципальны</w:t>
      </w:r>
      <w:r w:rsidR="008E2CA3" w:rsidRPr="00ED42C1">
        <w:rPr>
          <w:rFonts w:ascii="Times New Roman" w:hAnsi="Times New Roman" w:cs="Times New Roman"/>
          <w:sz w:val="24"/>
          <w:szCs w:val="24"/>
        </w:rPr>
        <w:t>е</w:t>
      </w:r>
      <w:r w:rsidRPr="00ED42C1">
        <w:rPr>
          <w:rFonts w:ascii="Times New Roman" w:hAnsi="Times New Roman" w:cs="Times New Roman"/>
          <w:sz w:val="24"/>
          <w:szCs w:val="24"/>
        </w:rPr>
        <w:t xml:space="preserve"> программ</w:t>
      </w:r>
      <w:r w:rsidR="008E2CA3" w:rsidRPr="00ED42C1">
        <w:rPr>
          <w:rFonts w:ascii="Times New Roman" w:hAnsi="Times New Roman" w:cs="Times New Roman"/>
          <w:sz w:val="24"/>
          <w:szCs w:val="24"/>
        </w:rPr>
        <w:t>ы</w:t>
      </w:r>
      <w:r w:rsidRPr="00ED42C1">
        <w:rPr>
          <w:rFonts w:ascii="Times New Roman" w:hAnsi="Times New Roman" w:cs="Times New Roman"/>
          <w:sz w:val="24"/>
          <w:szCs w:val="24"/>
        </w:rPr>
        <w:t xml:space="preserve">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 на период до 2035 года в соответствии с приоритетами развития, целями и задачами, обозначенными в Стратегии.</w:t>
      </w:r>
    </w:p>
    <w:p w:rsidR="00391FA4" w:rsidRPr="00ED42C1" w:rsidRDefault="00391FA4" w:rsidP="00ED42C1">
      <w:pPr>
        <w:pStyle w:val="ConsPlusNormal"/>
        <w:tabs>
          <w:tab w:val="right" w:leader="dot" w:pos="9923"/>
        </w:tabs>
        <w:ind w:firstLine="567"/>
        <w:jc w:val="both"/>
        <w:rPr>
          <w:rFonts w:ascii="Times New Roman" w:hAnsi="Times New Roman" w:cs="Times New Roman"/>
          <w:sz w:val="24"/>
          <w:szCs w:val="24"/>
        </w:rPr>
      </w:pPr>
      <w:r w:rsidRPr="00ED42C1">
        <w:rPr>
          <w:rFonts w:ascii="Times New Roman" w:hAnsi="Times New Roman" w:cs="Times New Roman"/>
          <w:sz w:val="24"/>
          <w:szCs w:val="24"/>
        </w:rPr>
        <w:t xml:space="preserve">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индикаторов через внесение изменений в муниципальные программы Вурнарского </w:t>
      </w:r>
      <w:r w:rsidR="008F38FD" w:rsidRPr="00ED42C1">
        <w:rPr>
          <w:rFonts w:ascii="Times New Roman" w:hAnsi="Times New Roman" w:cs="Times New Roman"/>
          <w:sz w:val="24"/>
          <w:szCs w:val="24"/>
        </w:rPr>
        <w:t>муниципального округа</w:t>
      </w:r>
      <w:r w:rsidRPr="00ED42C1">
        <w:rPr>
          <w:rFonts w:ascii="Times New Roman" w:hAnsi="Times New Roman" w:cs="Times New Roman"/>
          <w:sz w:val="24"/>
          <w:szCs w:val="24"/>
        </w:rPr>
        <w:t xml:space="preserve"> Чувашской Республики.</w:t>
      </w:r>
    </w:p>
    <w:p w:rsidR="005C6B66" w:rsidRPr="00484285" w:rsidRDefault="005C6B66" w:rsidP="00ED42C1">
      <w:pPr>
        <w:tabs>
          <w:tab w:val="right" w:leader="dot" w:pos="9923"/>
        </w:tabs>
        <w:rPr>
          <w:rFonts w:ascii="Times New Roman" w:hAnsi="Times New Roman" w:cs="Times New Roman"/>
        </w:rPr>
      </w:pPr>
    </w:p>
    <w:p w:rsidR="00CD0F90" w:rsidRPr="00484285" w:rsidRDefault="005C6B66" w:rsidP="00ED42C1">
      <w:pPr>
        <w:tabs>
          <w:tab w:val="right" w:leader="dot" w:pos="9923"/>
        </w:tabs>
        <w:ind w:firstLine="0"/>
        <w:jc w:val="right"/>
        <w:rPr>
          <w:rStyle w:val="a3"/>
          <w:rFonts w:ascii="Times New Roman" w:hAnsi="Times New Roman" w:cs="Times New Roman"/>
          <w:bCs/>
          <w:color w:val="auto"/>
        </w:rPr>
      </w:pPr>
      <w:bookmarkStart w:id="95" w:name="sub_1100"/>
      <w:r w:rsidRPr="00484285">
        <w:rPr>
          <w:rStyle w:val="a3"/>
          <w:rFonts w:ascii="Times New Roman" w:hAnsi="Times New Roman" w:cs="Times New Roman"/>
          <w:bCs/>
          <w:color w:val="auto"/>
        </w:rPr>
        <w:lastRenderedPageBreak/>
        <w:t>Приложение N 1</w:t>
      </w:r>
      <w:r w:rsidRPr="00484285">
        <w:rPr>
          <w:rStyle w:val="a3"/>
          <w:rFonts w:ascii="Times New Roman" w:hAnsi="Times New Roman" w:cs="Times New Roman"/>
          <w:bCs/>
          <w:color w:val="auto"/>
        </w:rPr>
        <w:br/>
        <w:t xml:space="preserve">к </w:t>
      </w:r>
      <w:hyperlink w:anchor="sub_1000" w:history="1">
        <w:r w:rsidRPr="00484285">
          <w:rPr>
            <w:rStyle w:val="a4"/>
            <w:rFonts w:ascii="Times New Roman" w:hAnsi="Times New Roman" w:cs="Times New Roman"/>
            <w:b/>
            <w:color w:val="auto"/>
          </w:rPr>
          <w:t>Стратегии</w:t>
        </w:r>
      </w:hyperlink>
      <w:r w:rsidRPr="00484285">
        <w:rPr>
          <w:rStyle w:val="a3"/>
          <w:rFonts w:ascii="Times New Roman" w:hAnsi="Times New Roman" w:cs="Times New Roman"/>
          <w:bCs/>
          <w:color w:val="auto"/>
        </w:rPr>
        <w:t xml:space="preserve"> социально-экономического</w:t>
      </w:r>
      <w:r w:rsidR="00D9077E" w:rsidRPr="00484285">
        <w:rPr>
          <w:rStyle w:val="a3"/>
          <w:rFonts w:ascii="Times New Roman" w:hAnsi="Times New Roman" w:cs="Times New Roman"/>
          <w:bCs/>
          <w:color w:val="auto"/>
        </w:rPr>
        <w:t xml:space="preserve"> </w:t>
      </w:r>
      <w:r w:rsidRPr="00484285">
        <w:rPr>
          <w:rStyle w:val="a3"/>
          <w:rFonts w:ascii="Times New Roman" w:hAnsi="Times New Roman" w:cs="Times New Roman"/>
          <w:bCs/>
          <w:color w:val="auto"/>
        </w:rPr>
        <w:t xml:space="preserve">развития </w:t>
      </w:r>
    </w:p>
    <w:p w:rsidR="005C6B66" w:rsidRPr="00484285" w:rsidRDefault="00CD0F90" w:rsidP="00ED42C1">
      <w:pPr>
        <w:tabs>
          <w:tab w:val="right" w:leader="dot" w:pos="9923"/>
        </w:tabs>
        <w:ind w:firstLine="0"/>
        <w:jc w:val="right"/>
        <w:rPr>
          <w:rFonts w:ascii="Times New Roman" w:hAnsi="Times New Roman" w:cs="Times New Roman"/>
        </w:rPr>
      </w:pPr>
      <w:r w:rsidRPr="00484285">
        <w:rPr>
          <w:rStyle w:val="a3"/>
          <w:rFonts w:ascii="Times New Roman" w:hAnsi="Times New Roman" w:cs="Times New Roman"/>
          <w:bCs/>
          <w:color w:val="auto"/>
        </w:rPr>
        <w:t xml:space="preserve">Вурнарского </w:t>
      </w:r>
      <w:r w:rsidR="008F38FD" w:rsidRPr="00484285">
        <w:rPr>
          <w:rStyle w:val="a3"/>
          <w:rFonts w:ascii="Times New Roman" w:hAnsi="Times New Roman" w:cs="Times New Roman"/>
          <w:bCs/>
          <w:color w:val="auto"/>
        </w:rPr>
        <w:t>муниципального округа</w:t>
      </w:r>
      <w:r w:rsidR="00D9077E" w:rsidRPr="00484285">
        <w:rPr>
          <w:rStyle w:val="a3"/>
          <w:rFonts w:ascii="Times New Roman" w:hAnsi="Times New Roman" w:cs="Times New Roman"/>
          <w:bCs/>
          <w:color w:val="auto"/>
        </w:rPr>
        <w:t xml:space="preserve"> </w:t>
      </w:r>
      <w:r w:rsidR="005C6B66" w:rsidRPr="00484285">
        <w:rPr>
          <w:rStyle w:val="a3"/>
          <w:rFonts w:ascii="Times New Roman" w:hAnsi="Times New Roman" w:cs="Times New Roman"/>
          <w:bCs/>
          <w:color w:val="auto"/>
        </w:rPr>
        <w:t xml:space="preserve">Чувашской </w:t>
      </w:r>
      <w:r w:rsidR="00D9077E" w:rsidRPr="00484285">
        <w:rPr>
          <w:rStyle w:val="a3"/>
          <w:rFonts w:ascii="Times New Roman" w:hAnsi="Times New Roman" w:cs="Times New Roman"/>
          <w:bCs/>
          <w:color w:val="auto"/>
        </w:rPr>
        <w:t xml:space="preserve"> </w:t>
      </w:r>
      <w:r w:rsidR="005C6B66" w:rsidRPr="00484285">
        <w:rPr>
          <w:rStyle w:val="a3"/>
          <w:rFonts w:ascii="Times New Roman" w:hAnsi="Times New Roman" w:cs="Times New Roman"/>
          <w:bCs/>
          <w:color w:val="auto"/>
        </w:rPr>
        <w:t>Республики</w:t>
      </w:r>
      <w:r w:rsidR="00D9077E" w:rsidRPr="00484285">
        <w:rPr>
          <w:rStyle w:val="a3"/>
          <w:rFonts w:ascii="Times New Roman" w:hAnsi="Times New Roman" w:cs="Times New Roman"/>
          <w:bCs/>
          <w:color w:val="auto"/>
        </w:rPr>
        <w:t xml:space="preserve"> </w:t>
      </w:r>
      <w:r w:rsidR="005C6B66" w:rsidRPr="00484285">
        <w:rPr>
          <w:rStyle w:val="a3"/>
          <w:rFonts w:ascii="Times New Roman" w:hAnsi="Times New Roman" w:cs="Times New Roman"/>
          <w:bCs/>
          <w:color w:val="auto"/>
        </w:rPr>
        <w:t>до 2035 года</w:t>
      </w:r>
    </w:p>
    <w:bookmarkEnd w:id="95"/>
    <w:p w:rsidR="005C6B66" w:rsidRPr="00484285" w:rsidRDefault="005C6B66" w:rsidP="00ED42C1">
      <w:pPr>
        <w:tabs>
          <w:tab w:val="right" w:leader="dot" w:pos="9923"/>
        </w:tabs>
        <w:rPr>
          <w:rFonts w:ascii="Times New Roman" w:hAnsi="Times New Roman" w:cs="Times New Roman"/>
        </w:rPr>
      </w:pPr>
    </w:p>
    <w:p w:rsidR="00D9077E" w:rsidRPr="00484285" w:rsidRDefault="005C6B66" w:rsidP="00ED42C1">
      <w:pPr>
        <w:pStyle w:val="1"/>
        <w:tabs>
          <w:tab w:val="right" w:leader="dot" w:pos="9923"/>
        </w:tabs>
        <w:rPr>
          <w:rStyle w:val="a3"/>
          <w:rFonts w:ascii="Times New Roman" w:hAnsi="Times New Roman" w:cs="Times New Roman"/>
          <w:b/>
          <w:bCs w:val="0"/>
          <w:color w:val="auto"/>
        </w:rPr>
      </w:pPr>
      <w:bookmarkStart w:id="96" w:name="_Toc1735107"/>
      <w:r w:rsidRPr="00484285">
        <w:rPr>
          <w:rFonts w:ascii="Times New Roman" w:hAnsi="Times New Roman" w:cs="Times New Roman"/>
          <w:color w:val="auto"/>
        </w:rPr>
        <w:t xml:space="preserve">Социально-экономическое положение </w:t>
      </w:r>
      <w:r w:rsidR="00CD0F90" w:rsidRPr="00484285">
        <w:rPr>
          <w:rStyle w:val="a3"/>
          <w:rFonts w:ascii="Times New Roman" w:hAnsi="Times New Roman" w:cs="Times New Roman"/>
          <w:b/>
          <w:bCs w:val="0"/>
          <w:color w:val="auto"/>
        </w:rPr>
        <w:t>Вурнарского</w:t>
      </w:r>
    </w:p>
    <w:p w:rsidR="005C6B66" w:rsidRPr="00484285" w:rsidRDefault="00CD0F90" w:rsidP="00ED42C1">
      <w:pPr>
        <w:pStyle w:val="1"/>
        <w:tabs>
          <w:tab w:val="right" w:leader="dot" w:pos="9923"/>
        </w:tabs>
        <w:rPr>
          <w:rFonts w:ascii="Times New Roman" w:hAnsi="Times New Roman" w:cs="Times New Roman"/>
          <w:color w:val="auto"/>
        </w:rPr>
      </w:pPr>
      <w:r w:rsidRPr="00484285">
        <w:rPr>
          <w:rStyle w:val="a3"/>
          <w:rFonts w:ascii="Times New Roman" w:hAnsi="Times New Roman" w:cs="Times New Roman"/>
          <w:b/>
          <w:bCs w:val="0"/>
          <w:color w:val="auto"/>
        </w:rPr>
        <w:t xml:space="preserve"> </w:t>
      </w:r>
      <w:r w:rsidR="008F38FD" w:rsidRPr="00484285">
        <w:rPr>
          <w:rStyle w:val="a3"/>
          <w:rFonts w:ascii="Times New Roman" w:hAnsi="Times New Roman" w:cs="Times New Roman"/>
          <w:b/>
          <w:bCs w:val="0"/>
          <w:color w:val="auto"/>
        </w:rPr>
        <w:t>муниципального округа</w:t>
      </w:r>
      <w:r w:rsidR="00D9077E" w:rsidRPr="00484285">
        <w:rPr>
          <w:rStyle w:val="a3"/>
          <w:rFonts w:ascii="Times New Roman" w:hAnsi="Times New Roman" w:cs="Times New Roman"/>
          <w:b/>
          <w:bCs w:val="0"/>
          <w:color w:val="auto"/>
        </w:rPr>
        <w:t xml:space="preserve"> </w:t>
      </w:r>
      <w:r w:rsidR="005C6B66" w:rsidRPr="00484285">
        <w:rPr>
          <w:rFonts w:ascii="Times New Roman" w:hAnsi="Times New Roman" w:cs="Times New Roman"/>
          <w:color w:val="auto"/>
        </w:rPr>
        <w:t>Чувашской Республики</w:t>
      </w:r>
      <w:bookmarkEnd w:id="96"/>
    </w:p>
    <w:p w:rsidR="005C6B66" w:rsidRPr="00484285" w:rsidRDefault="005C6B66" w:rsidP="00ED42C1">
      <w:pPr>
        <w:tabs>
          <w:tab w:val="right" w:leader="dot" w:pos="9923"/>
        </w:tabs>
        <w:rPr>
          <w:rFonts w:ascii="Times New Roman" w:hAnsi="Times New Roman" w:cs="Times New Roman"/>
        </w:rPr>
      </w:pPr>
    </w:p>
    <w:p w:rsidR="005C6B66" w:rsidRPr="00484285" w:rsidRDefault="005C6B66" w:rsidP="00ED42C1">
      <w:pPr>
        <w:tabs>
          <w:tab w:val="right" w:leader="dot" w:pos="9923"/>
        </w:tabs>
        <w:ind w:firstLine="0"/>
        <w:jc w:val="right"/>
        <w:rPr>
          <w:rFonts w:ascii="Times New Roman" w:hAnsi="Times New Roman" w:cs="Times New Roman"/>
        </w:rPr>
      </w:pPr>
      <w:bookmarkStart w:id="97" w:name="sub_10"/>
      <w:r w:rsidRPr="00484285">
        <w:rPr>
          <w:rStyle w:val="a3"/>
          <w:rFonts w:ascii="Times New Roman" w:hAnsi="Times New Roman" w:cs="Times New Roman"/>
          <w:bCs/>
          <w:color w:val="auto"/>
        </w:rPr>
        <w:t>Таблица 1</w:t>
      </w:r>
    </w:p>
    <w:bookmarkEnd w:id="97"/>
    <w:p w:rsidR="005C6B66" w:rsidRPr="00484285" w:rsidRDefault="005C6B66" w:rsidP="00ED42C1">
      <w:pPr>
        <w:tabs>
          <w:tab w:val="right" w:leader="dot" w:pos="9923"/>
        </w:tabs>
        <w:rPr>
          <w:rFonts w:ascii="Times New Roman" w:hAnsi="Times New Roman" w:cs="Times New Roman"/>
        </w:rPr>
      </w:pPr>
    </w:p>
    <w:p w:rsidR="00CD0F90" w:rsidRPr="00484285" w:rsidRDefault="005C6B66" w:rsidP="00ED42C1">
      <w:pPr>
        <w:pStyle w:val="1"/>
        <w:tabs>
          <w:tab w:val="right" w:leader="dot" w:pos="9923"/>
        </w:tabs>
        <w:spacing w:before="0" w:after="0"/>
        <w:rPr>
          <w:rFonts w:ascii="Times New Roman" w:hAnsi="Times New Roman" w:cs="Times New Roman"/>
          <w:b w:val="0"/>
          <w:color w:val="auto"/>
        </w:rPr>
      </w:pPr>
      <w:bookmarkStart w:id="98" w:name="_Toc1735108"/>
      <w:r w:rsidRPr="00484285">
        <w:rPr>
          <w:rFonts w:ascii="Times New Roman" w:hAnsi="Times New Roman" w:cs="Times New Roman"/>
          <w:b w:val="0"/>
          <w:color w:val="auto"/>
        </w:rPr>
        <w:t>Динамика основных макроэкономических показателей развития</w:t>
      </w:r>
      <w:bookmarkEnd w:id="98"/>
    </w:p>
    <w:p w:rsidR="005C6B66" w:rsidRPr="00484285" w:rsidRDefault="00CD0F90" w:rsidP="00ED42C1">
      <w:pPr>
        <w:pStyle w:val="1"/>
        <w:tabs>
          <w:tab w:val="right" w:leader="dot" w:pos="9923"/>
        </w:tabs>
        <w:spacing w:before="0" w:after="0"/>
        <w:rPr>
          <w:rFonts w:ascii="Times New Roman" w:hAnsi="Times New Roman" w:cs="Times New Roman"/>
          <w:b w:val="0"/>
          <w:color w:val="auto"/>
        </w:rPr>
      </w:pPr>
      <w:bookmarkStart w:id="99" w:name="_Toc1735109"/>
      <w:r w:rsidRPr="00484285">
        <w:rPr>
          <w:rStyle w:val="a3"/>
          <w:rFonts w:ascii="Times New Roman" w:hAnsi="Times New Roman" w:cs="Times New Roman"/>
          <w:bCs w:val="0"/>
          <w:color w:val="auto"/>
        </w:rPr>
        <w:t xml:space="preserve">Вурнарского </w:t>
      </w:r>
      <w:r w:rsidR="008F38FD" w:rsidRPr="00484285">
        <w:rPr>
          <w:rStyle w:val="a3"/>
          <w:rFonts w:ascii="Times New Roman" w:hAnsi="Times New Roman" w:cs="Times New Roman"/>
          <w:bCs w:val="0"/>
          <w:color w:val="auto"/>
        </w:rPr>
        <w:t>муниципального округа</w:t>
      </w:r>
      <w:r w:rsidR="00D80EC5" w:rsidRPr="00484285">
        <w:rPr>
          <w:rStyle w:val="a3"/>
          <w:rFonts w:ascii="Times New Roman" w:hAnsi="Times New Roman" w:cs="Times New Roman"/>
          <w:bCs w:val="0"/>
          <w:color w:val="auto"/>
        </w:rPr>
        <w:t xml:space="preserve"> </w:t>
      </w:r>
      <w:r w:rsidR="005C6B66" w:rsidRPr="00484285">
        <w:rPr>
          <w:rFonts w:ascii="Times New Roman" w:hAnsi="Times New Roman" w:cs="Times New Roman"/>
          <w:b w:val="0"/>
          <w:color w:val="auto"/>
        </w:rPr>
        <w:t>Чувашской Республики</w:t>
      </w:r>
      <w:bookmarkEnd w:id="99"/>
    </w:p>
    <w:tbl>
      <w:tblPr>
        <w:tblW w:w="10049" w:type="dxa"/>
        <w:tblInd w:w="62" w:type="dxa"/>
        <w:tblLayout w:type="fixed"/>
        <w:tblCellMar>
          <w:top w:w="102" w:type="dxa"/>
          <w:left w:w="62" w:type="dxa"/>
          <w:bottom w:w="102" w:type="dxa"/>
          <w:right w:w="62" w:type="dxa"/>
        </w:tblCellMar>
        <w:tblLook w:val="0000" w:firstRow="0" w:lastRow="0" w:firstColumn="0" w:lastColumn="0" w:noHBand="0" w:noVBand="0"/>
      </w:tblPr>
      <w:tblGrid>
        <w:gridCol w:w="4820"/>
        <w:gridCol w:w="992"/>
        <w:gridCol w:w="1055"/>
        <w:gridCol w:w="1023"/>
        <w:gridCol w:w="1024"/>
        <w:gridCol w:w="1135"/>
      </w:tblGrid>
      <w:tr w:rsidR="00141989" w:rsidRPr="00484285" w:rsidTr="007355DD">
        <w:tc>
          <w:tcPr>
            <w:tcW w:w="4820" w:type="dxa"/>
            <w:tcBorders>
              <w:top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Наименование показателя</w:t>
            </w:r>
          </w:p>
        </w:tc>
        <w:tc>
          <w:tcPr>
            <w:tcW w:w="992"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201</w:t>
            </w:r>
            <w:r w:rsidR="006347D3" w:rsidRPr="00484285">
              <w:rPr>
                <w:rFonts w:ascii="Times New Roman" w:hAnsi="Times New Roman" w:cs="Times New Roman"/>
                <w:sz w:val="24"/>
                <w:szCs w:val="24"/>
              </w:rPr>
              <w:t>8</w:t>
            </w:r>
            <w:r w:rsidRPr="00484285">
              <w:rPr>
                <w:rFonts w:ascii="Times New Roman" w:hAnsi="Times New Roman" w:cs="Times New Roman"/>
                <w:sz w:val="24"/>
                <w:szCs w:val="24"/>
              </w:rPr>
              <w:t xml:space="preserve"> г.</w:t>
            </w:r>
          </w:p>
        </w:tc>
        <w:tc>
          <w:tcPr>
            <w:tcW w:w="1055"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201</w:t>
            </w:r>
            <w:r w:rsidR="006347D3" w:rsidRPr="00484285">
              <w:rPr>
                <w:rFonts w:ascii="Times New Roman" w:hAnsi="Times New Roman" w:cs="Times New Roman"/>
                <w:sz w:val="24"/>
                <w:szCs w:val="24"/>
              </w:rPr>
              <w:t>9</w:t>
            </w:r>
            <w:r w:rsidRPr="00484285">
              <w:rPr>
                <w:rFonts w:ascii="Times New Roman" w:hAnsi="Times New Roman" w:cs="Times New Roman"/>
                <w:sz w:val="24"/>
                <w:szCs w:val="24"/>
              </w:rPr>
              <w:t xml:space="preserve"> г.</w:t>
            </w:r>
          </w:p>
        </w:tc>
        <w:tc>
          <w:tcPr>
            <w:tcW w:w="1023"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20</w:t>
            </w:r>
            <w:r w:rsidRPr="00484285">
              <w:rPr>
                <w:rFonts w:ascii="Times New Roman" w:hAnsi="Times New Roman" w:cs="Times New Roman"/>
                <w:sz w:val="24"/>
                <w:szCs w:val="24"/>
              </w:rPr>
              <w:t xml:space="preserve"> г.</w:t>
            </w:r>
          </w:p>
        </w:tc>
        <w:tc>
          <w:tcPr>
            <w:tcW w:w="1024"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21</w:t>
            </w:r>
            <w:r w:rsidRPr="00484285">
              <w:rPr>
                <w:rFonts w:ascii="Times New Roman" w:hAnsi="Times New Roman" w:cs="Times New Roman"/>
                <w:sz w:val="24"/>
                <w:szCs w:val="24"/>
              </w:rPr>
              <w:t xml:space="preserve"> г.</w:t>
            </w:r>
          </w:p>
        </w:tc>
        <w:tc>
          <w:tcPr>
            <w:tcW w:w="1135" w:type="dxa"/>
            <w:tcBorders>
              <w:top w:val="single" w:sz="4" w:space="0" w:color="00000A"/>
              <w:left w:val="single" w:sz="4" w:space="0" w:color="00000A"/>
              <w:bottom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20</w:t>
            </w:r>
            <w:r w:rsidR="006347D3" w:rsidRPr="00484285">
              <w:rPr>
                <w:rFonts w:ascii="Times New Roman" w:hAnsi="Times New Roman" w:cs="Times New Roman"/>
                <w:sz w:val="24"/>
                <w:szCs w:val="24"/>
              </w:rPr>
              <w:t>22</w:t>
            </w:r>
            <w:r w:rsidRPr="00484285">
              <w:rPr>
                <w:rFonts w:ascii="Times New Roman" w:hAnsi="Times New Roman" w:cs="Times New Roman"/>
                <w:sz w:val="24"/>
                <w:szCs w:val="24"/>
              </w:rPr>
              <w:t xml:space="preserve"> г.</w:t>
            </w:r>
          </w:p>
        </w:tc>
      </w:tr>
      <w:tr w:rsidR="00141989" w:rsidRPr="00484285" w:rsidTr="007355DD">
        <w:tc>
          <w:tcPr>
            <w:tcW w:w="4820" w:type="dxa"/>
            <w:tcBorders>
              <w:top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p>
        </w:tc>
        <w:tc>
          <w:tcPr>
            <w:tcW w:w="992"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w:t>
            </w:r>
          </w:p>
        </w:tc>
        <w:tc>
          <w:tcPr>
            <w:tcW w:w="1055"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w:t>
            </w:r>
          </w:p>
        </w:tc>
        <w:tc>
          <w:tcPr>
            <w:tcW w:w="1023"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w:t>
            </w:r>
          </w:p>
        </w:tc>
        <w:tc>
          <w:tcPr>
            <w:tcW w:w="1024" w:type="dxa"/>
            <w:tcBorders>
              <w:top w:val="single" w:sz="4" w:space="0" w:color="00000A"/>
              <w:left w:val="single" w:sz="4" w:space="0" w:color="00000A"/>
              <w:bottom w:val="single" w:sz="4" w:space="0" w:color="00000A"/>
              <w:right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5</w:t>
            </w:r>
          </w:p>
        </w:tc>
        <w:tc>
          <w:tcPr>
            <w:tcW w:w="1135" w:type="dxa"/>
            <w:tcBorders>
              <w:top w:val="single" w:sz="4" w:space="0" w:color="00000A"/>
              <w:left w:val="single" w:sz="4" w:space="0" w:color="00000A"/>
              <w:bottom w:val="single" w:sz="4" w:space="0" w:color="00000A"/>
            </w:tcBorders>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6</w:t>
            </w:r>
          </w:p>
        </w:tc>
      </w:tr>
      <w:tr w:rsidR="006830CC" w:rsidRPr="00484285" w:rsidTr="007355DD">
        <w:tc>
          <w:tcPr>
            <w:tcW w:w="4820" w:type="dxa"/>
            <w:tcBorders>
              <w:top w:val="single" w:sz="4" w:space="0" w:color="00000A"/>
            </w:tcBorders>
          </w:tcPr>
          <w:p w:rsidR="006830CC" w:rsidRPr="00484285" w:rsidRDefault="006830CC"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Индекс потребительских цен (тарифов) на товары и услуги (декабрь к декабрю)</w:t>
            </w:r>
          </w:p>
        </w:tc>
        <w:tc>
          <w:tcPr>
            <w:tcW w:w="992"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101,4</w:t>
            </w:r>
          </w:p>
        </w:tc>
        <w:tc>
          <w:tcPr>
            <w:tcW w:w="1055"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104,7</w:t>
            </w:r>
          </w:p>
        </w:tc>
        <w:tc>
          <w:tcPr>
            <w:tcW w:w="1023"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102,0</w:t>
            </w:r>
          </w:p>
        </w:tc>
        <w:tc>
          <w:tcPr>
            <w:tcW w:w="1024"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105,2</w:t>
            </w:r>
          </w:p>
        </w:tc>
        <w:tc>
          <w:tcPr>
            <w:tcW w:w="1135" w:type="dxa"/>
            <w:tcBorders>
              <w:top w:val="single" w:sz="4" w:space="0" w:color="00000A"/>
            </w:tcBorders>
          </w:tcPr>
          <w:p w:rsidR="006830CC" w:rsidRPr="00484285" w:rsidRDefault="006830CC"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108,9</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Продукция сельского хозяйства во всех категориях хозяйств, млн. рублей</w:t>
            </w:r>
          </w:p>
        </w:tc>
        <w:tc>
          <w:tcPr>
            <w:tcW w:w="992"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2200</w:t>
            </w:r>
          </w:p>
        </w:tc>
        <w:tc>
          <w:tcPr>
            <w:tcW w:w="105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2611</w:t>
            </w:r>
          </w:p>
        </w:tc>
        <w:tc>
          <w:tcPr>
            <w:tcW w:w="1023"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2932</w:t>
            </w:r>
          </w:p>
        </w:tc>
        <w:tc>
          <w:tcPr>
            <w:tcW w:w="1024"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2952</w:t>
            </w:r>
          </w:p>
        </w:tc>
        <w:tc>
          <w:tcPr>
            <w:tcW w:w="113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3717</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79,0</w:t>
            </w:r>
          </w:p>
        </w:tc>
        <w:tc>
          <w:tcPr>
            <w:tcW w:w="1055" w:type="dxa"/>
          </w:tcPr>
          <w:p w:rsidR="00CD0F90" w:rsidRPr="00484285" w:rsidRDefault="00023D34"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118,7</w:t>
            </w:r>
          </w:p>
        </w:tc>
        <w:tc>
          <w:tcPr>
            <w:tcW w:w="1023"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112,3</w:t>
            </w:r>
          </w:p>
        </w:tc>
        <w:tc>
          <w:tcPr>
            <w:tcW w:w="1024"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100,7</w:t>
            </w:r>
          </w:p>
        </w:tc>
        <w:tc>
          <w:tcPr>
            <w:tcW w:w="1135" w:type="dxa"/>
          </w:tcPr>
          <w:p w:rsidR="00CD0F90" w:rsidRPr="00484285" w:rsidRDefault="00654F8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125,9</w:t>
            </w:r>
          </w:p>
        </w:tc>
      </w:tr>
      <w:tr w:rsidR="00974114" w:rsidRPr="00484285" w:rsidTr="007355DD">
        <w:tc>
          <w:tcPr>
            <w:tcW w:w="4820" w:type="dxa"/>
          </w:tcPr>
          <w:p w:rsidR="00974114" w:rsidRPr="00484285" w:rsidRDefault="00974114"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Инвестиции в основной капитал, млн. рублей                           </w:t>
            </w:r>
          </w:p>
        </w:tc>
        <w:tc>
          <w:tcPr>
            <w:tcW w:w="992" w:type="dxa"/>
          </w:tcPr>
          <w:p w:rsidR="00974114" w:rsidRPr="00484285" w:rsidRDefault="00C91214" w:rsidP="00ED42C1">
            <w:pPr>
              <w:tabs>
                <w:tab w:val="right" w:leader="dot" w:pos="9923"/>
              </w:tabs>
              <w:ind w:hanging="62"/>
              <w:jc w:val="center"/>
              <w:rPr>
                <w:rFonts w:ascii="Times New Roman" w:hAnsi="Times New Roman" w:cs="Times New Roman"/>
                <w:lang w:eastAsia="en-US"/>
              </w:rPr>
            </w:pPr>
            <w:r w:rsidRPr="00484285">
              <w:rPr>
                <w:rFonts w:ascii="Times New Roman" w:hAnsi="Times New Roman" w:cs="Times New Roman"/>
              </w:rPr>
              <w:t>906,4</w:t>
            </w:r>
          </w:p>
        </w:tc>
        <w:tc>
          <w:tcPr>
            <w:tcW w:w="1055" w:type="dxa"/>
          </w:tcPr>
          <w:p w:rsidR="00974114" w:rsidRPr="00484285" w:rsidRDefault="00C91214"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806,8</w:t>
            </w:r>
          </w:p>
        </w:tc>
        <w:tc>
          <w:tcPr>
            <w:tcW w:w="1023" w:type="dxa"/>
          </w:tcPr>
          <w:p w:rsidR="00974114" w:rsidRPr="00484285" w:rsidRDefault="00D94141"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rPr>
              <w:t>914,3</w:t>
            </w:r>
          </w:p>
        </w:tc>
        <w:tc>
          <w:tcPr>
            <w:tcW w:w="1024" w:type="dxa"/>
          </w:tcPr>
          <w:p w:rsidR="00974114" w:rsidRPr="00484285" w:rsidRDefault="00D94141"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645,4</w:t>
            </w:r>
          </w:p>
        </w:tc>
        <w:tc>
          <w:tcPr>
            <w:tcW w:w="1135" w:type="dxa"/>
          </w:tcPr>
          <w:p w:rsidR="00974114" w:rsidRPr="00484285" w:rsidRDefault="00E615CD"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762,6</w:t>
            </w:r>
          </w:p>
        </w:tc>
      </w:tr>
      <w:tr w:rsidR="00974114" w:rsidRPr="00484285" w:rsidTr="007355DD">
        <w:tc>
          <w:tcPr>
            <w:tcW w:w="4820" w:type="dxa"/>
          </w:tcPr>
          <w:p w:rsidR="00974114" w:rsidRPr="00484285" w:rsidRDefault="00974114"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974114" w:rsidRPr="00484285" w:rsidRDefault="00E1369B" w:rsidP="00ED42C1">
            <w:pPr>
              <w:tabs>
                <w:tab w:val="right" w:leader="dot" w:pos="9923"/>
              </w:tabs>
              <w:ind w:hanging="62"/>
              <w:jc w:val="center"/>
              <w:rPr>
                <w:rFonts w:ascii="Times New Roman" w:hAnsi="Times New Roman" w:cs="Times New Roman"/>
                <w:sz w:val="20"/>
                <w:szCs w:val="20"/>
                <w:lang w:eastAsia="en-US"/>
              </w:rPr>
            </w:pPr>
            <w:r w:rsidRPr="00484285">
              <w:rPr>
                <w:rFonts w:ascii="Times New Roman" w:hAnsi="Times New Roman" w:cs="Times New Roman"/>
                <w:sz w:val="20"/>
                <w:szCs w:val="20"/>
              </w:rPr>
              <w:t>142,2</w:t>
            </w:r>
          </w:p>
        </w:tc>
        <w:tc>
          <w:tcPr>
            <w:tcW w:w="1055"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89</w:t>
            </w:r>
          </w:p>
        </w:tc>
        <w:tc>
          <w:tcPr>
            <w:tcW w:w="1023" w:type="dxa"/>
          </w:tcPr>
          <w:p w:rsidR="00974114" w:rsidRPr="00484285" w:rsidRDefault="00E1369B"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rPr>
              <w:t>100,9</w:t>
            </w:r>
          </w:p>
        </w:tc>
        <w:tc>
          <w:tcPr>
            <w:tcW w:w="1024"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70,6</w:t>
            </w:r>
          </w:p>
        </w:tc>
        <w:tc>
          <w:tcPr>
            <w:tcW w:w="1135" w:type="dxa"/>
          </w:tcPr>
          <w:p w:rsidR="00974114" w:rsidRPr="00484285" w:rsidRDefault="00E1369B"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rPr>
              <w:t>118,2</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Протяженность автомобильных дорог общего пользования местного значения с твердым покрытием, км</w:t>
            </w:r>
          </w:p>
        </w:tc>
        <w:tc>
          <w:tcPr>
            <w:tcW w:w="992"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414,4</w:t>
            </w:r>
          </w:p>
        </w:tc>
        <w:tc>
          <w:tcPr>
            <w:tcW w:w="105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434,6</w:t>
            </w:r>
          </w:p>
        </w:tc>
        <w:tc>
          <w:tcPr>
            <w:tcW w:w="1023"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444,8</w:t>
            </w:r>
          </w:p>
        </w:tc>
        <w:tc>
          <w:tcPr>
            <w:tcW w:w="1024"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471,6</w:t>
            </w:r>
          </w:p>
        </w:tc>
        <w:tc>
          <w:tcPr>
            <w:tcW w:w="113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480,0</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Плотность автомобильных дорог общего пользования с твердым покрытием, км путей на 1000 кв. км территории</w:t>
            </w:r>
          </w:p>
        </w:tc>
        <w:tc>
          <w:tcPr>
            <w:tcW w:w="992"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409</w:t>
            </w:r>
          </w:p>
        </w:tc>
        <w:tc>
          <w:tcPr>
            <w:tcW w:w="105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429</w:t>
            </w:r>
          </w:p>
        </w:tc>
        <w:tc>
          <w:tcPr>
            <w:tcW w:w="1023"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439</w:t>
            </w:r>
          </w:p>
        </w:tc>
        <w:tc>
          <w:tcPr>
            <w:tcW w:w="1024"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466</w:t>
            </w:r>
          </w:p>
        </w:tc>
        <w:tc>
          <w:tcPr>
            <w:tcW w:w="113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474</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Оборот розничной торговли, млн. рублей</w:t>
            </w:r>
          </w:p>
        </w:tc>
        <w:tc>
          <w:tcPr>
            <w:tcW w:w="992"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838,5</w:t>
            </w:r>
          </w:p>
        </w:tc>
        <w:tc>
          <w:tcPr>
            <w:tcW w:w="105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841,5</w:t>
            </w:r>
          </w:p>
        </w:tc>
        <w:tc>
          <w:tcPr>
            <w:tcW w:w="1023"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1011,9</w:t>
            </w:r>
          </w:p>
        </w:tc>
        <w:tc>
          <w:tcPr>
            <w:tcW w:w="1024"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1172,2</w:t>
            </w:r>
          </w:p>
        </w:tc>
        <w:tc>
          <w:tcPr>
            <w:tcW w:w="1135" w:type="dxa"/>
          </w:tcPr>
          <w:p w:rsidR="00CD0F90" w:rsidRPr="00484285" w:rsidRDefault="00B73A2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1288,2</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 xml:space="preserve">% к предыдущему году </w:t>
            </w:r>
          </w:p>
        </w:tc>
        <w:tc>
          <w:tcPr>
            <w:tcW w:w="992"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10</w:t>
            </w:r>
            <w:r w:rsidR="00776C32" w:rsidRPr="00484285">
              <w:rPr>
                <w:rFonts w:ascii="Times New Roman" w:hAnsi="Times New Roman" w:cs="Times New Roman"/>
                <w:sz w:val="24"/>
                <w:szCs w:val="24"/>
              </w:rPr>
              <w:t>4</w:t>
            </w:r>
            <w:r w:rsidRPr="00484285">
              <w:rPr>
                <w:rFonts w:ascii="Times New Roman" w:hAnsi="Times New Roman" w:cs="Times New Roman"/>
                <w:sz w:val="24"/>
                <w:szCs w:val="24"/>
              </w:rPr>
              <w:t>,6</w:t>
            </w:r>
          </w:p>
        </w:tc>
        <w:tc>
          <w:tcPr>
            <w:tcW w:w="1055"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00,4</w:t>
            </w:r>
          </w:p>
        </w:tc>
        <w:tc>
          <w:tcPr>
            <w:tcW w:w="1023"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20,2</w:t>
            </w:r>
          </w:p>
        </w:tc>
        <w:tc>
          <w:tcPr>
            <w:tcW w:w="1024"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15,8</w:t>
            </w:r>
          </w:p>
        </w:tc>
        <w:tc>
          <w:tcPr>
            <w:tcW w:w="1135" w:type="dxa"/>
          </w:tcPr>
          <w:p w:rsidR="00CD0F90" w:rsidRPr="00484285" w:rsidRDefault="00CD0F90"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1</w:t>
            </w:r>
            <w:r w:rsidR="00776C32" w:rsidRPr="00484285">
              <w:rPr>
                <w:rFonts w:ascii="Times New Roman" w:hAnsi="Times New Roman" w:cs="Times New Roman"/>
                <w:sz w:val="24"/>
                <w:szCs w:val="24"/>
              </w:rPr>
              <w:t>09,9</w:t>
            </w:r>
          </w:p>
        </w:tc>
      </w:tr>
      <w:tr w:rsidR="005C57D2" w:rsidRPr="00484285" w:rsidTr="007355DD">
        <w:tc>
          <w:tcPr>
            <w:tcW w:w="4820" w:type="dxa"/>
          </w:tcPr>
          <w:p w:rsidR="00CD0F90" w:rsidRPr="00484285" w:rsidRDefault="00CD0F90" w:rsidP="00ED42C1">
            <w:pPr>
              <w:pStyle w:val="ConsPlusNormal"/>
              <w:tabs>
                <w:tab w:val="right" w:leader="dot" w:pos="9923"/>
              </w:tabs>
              <w:jc w:val="both"/>
              <w:rPr>
                <w:rFonts w:ascii="Times New Roman" w:hAnsi="Times New Roman" w:cs="Times New Roman"/>
                <w:sz w:val="24"/>
                <w:szCs w:val="24"/>
              </w:rPr>
            </w:pPr>
            <w:r w:rsidRPr="00484285">
              <w:rPr>
                <w:rFonts w:ascii="Times New Roman" w:hAnsi="Times New Roman" w:cs="Times New Roman"/>
                <w:sz w:val="24"/>
                <w:szCs w:val="24"/>
              </w:rPr>
              <w:t>Среднемесячная номинальная начисленная заработная плата работников организаций, рублей</w:t>
            </w:r>
          </w:p>
        </w:tc>
        <w:tc>
          <w:tcPr>
            <w:tcW w:w="992"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26592,4</w:t>
            </w:r>
          </w:p>
        </w:tc>
        <w:tc>
          <w:tcPr>
            <w:tcW w:w="105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28773,5</w:t>
            </w:r>
          </w:p>
        </w:tc>
        <w:tc>
          <w:tcPr>
            <w:tcW w:w="1023"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33038,4</w:t>
            </w:r>
          </w:p>
        </w:tc>
        <w:tc>
          <w:tcPr>
            <w:tcW w:w="1024"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34280,1</w:t>
            </w:r>
          </w:p>
        </w:tc>
        <w:tc>
          <w:tcPr>
            <w:tcW w:w="1135" w:type="dxa"/>
          </w:tcPr>
          <w:p w:rsidR="00CD0F90" w:rsidRPr="00484285" w:rsidRDefault="006E5E37"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39694,5</w:t>
            </w:r>
          </w:p>
        </w:tc>
      </w:tr>
    </w:tbl>
    <w:p w:rsidR="00CD0F90" w:rsidRPr="00484285" w:rsidRDefault="00CD0F90" w:rsidP="00ED42C1">
      <w:pPr>
        <w:pStyle w:val="ConsPlusNormal"/>
        <w:tabs>
          <w:tab w:val="right" w:leader="dot" w:pos="9923"/>
        </w:tabs>
        <w:jc w:val="both"/>
        <w:rPr>
          <w:rFonts w:ascii="Times New Roman" w:hAnsi="Times New Roman" w:cs="Times New Roman"/>
        </w:rPr>
      </w:pPr>
    </w:p>
    <w:p w:rsidR="00CD0F90" w:rsidRPr="00484285" w:rsidRDefault="00CD0F90" w:rsidP="00ED42C1">
      <w:pPr>
        <w:pStyle w:val="ConsPlusNormal"/>
        <w:tabs>
          <w:tab w:val="right" w:leader="dot" w:pos="9923"/>
        </w:tabs>
        <w:rPr>
          <w:rFonts w:ascii="Times New Roman" w:hAnsi="Times New Roman" w:cs="Times New Roman"/>
        </w:rPr>
      </w:pPr>
    </w:p>
    <w:p w:rsidR="003B558A" w:rsidRPr="00484285" w:rsidRDefault="003B558A" w:rsidP="00ED42C1">
      <w:pPr>
        <w:pStyle w:val="ConsPlusNormal"/>
        <w:tabs>
          <w:tab w:val="right" w:leader="dot" w:pos="9923"/>
        </w:tabs>
        <w:jc w:val="right"/>
        <w:rPr>
          <w:rFonts w:ascii="Times New Roman" w:hAnsi="Times New Roman" w:cs="Times New Roman"/>
          <w:sz w:val="24"/>
          <w:szCs w:val="24"/>
        </w:rPr>
      </w:pPr>
    </w:p>
    <w:p w:rsidR="00BB0C6F" w:rsidRPr="00484285" w:rsidRDefault="00BB0C6F" w:rsidP="00ED42C1">
      <w:pPr>
        <w:pStyle w:val="ConsPlusNormal"/>
        <w:tabs>
          <w:tab w:val="right" w:leader="dot" w:pos="9923"/>
        </w:tabs>
        <w:jc w:val="right"/>
        <w:rPr>
          <w:rFonts w:ascii="Times New Roman" w:hAnsi="Times New Roman" w:cs="Times New Roman"/>
        </w:rPr>
      </w:pPr>
      <w:r w:rsidRPr="00484285">
        <w:rPr>
          <w:rFonts w:ascii="Times New Roman" w:hAnsi="Times New Roman" w:cs="Times New Roman"/>
          <w:sz w:val="24"/>
          <w:szCs w:val="24"/>
        </w:rPr>
        <w:t>Таблица 2</w:t>
      </w:r>
      <w:bookmarkStart w:id="100" w:name="Bookmark2"/>
      <w:bookmarkEnd w:id="100"/>
    </w:p>
    <w:p w:rsidR="00BB0C6F" w:rsidRPr="00484285" w:rsidRDefault="00BB0C6F" w:rsidP="00ED42C1">
      <w:pPr>
        <w:pStyle w:val="ConsPlusNormal"/>
        <w:tabs>
          <w:tab w:val="right" w:leader="dot" w:pos="9923"/>
        </w:tabs>
        <w:jc w:val="both"/>
        <w:rPr>
          <w:rFonts w:ascii="Times New Roman" w:hAnsi="Times New Roman" w:cs="Times New Roman"/>
          <w:sz w:val="24"/>
          <w:szCs w:val="24"/>
        </w:rPr>
      </w:pP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Индексы производства</w:t>
      </w: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продукции сельского хозяйства в хозяйствах всех категорий</w:t>
      </w:r>
    </w:p>
    <w:p w:rsidR="00BB0C6F" w:rsidRPr="00484285" w:rsidRDefault="00BB0C6F" w:rsidP="00ED42C1">
      <w:pPr>
        <w:pStyle w:val="ConsPlusNormal"/>
        <w:tabs>
          <w:tab w:val="right" w:leader="dot" w:pos="9923"/>
        </w:tabs>
        <w:jc w:val="center"/>
        <w:rPr>
          <w:rFonts w:ascii="Times New Roman" w:hAnsi="Times New Roman" w:cs="Times New Roman"/>
        </w:rPr>
      </w:pPr>
      <w:r w:rsidRPr="00484285">
        <w:rPr>
          <w:rFonts w:ascii="Times New Roman" w:hAnsi="Times New Roman" w:cs="Times New Roman"/>
          <w:sz w:val="24"/>
          <w:szCs w:val="24"/>
        </w:rPr>
        <w:t>(в сопоставимых ценах)</w:t>
      </w:r>
    </w:p>
    <w:p w:rsidR="00BB0C6F" w:rsidRPr="00484285" w:rsidRDefault="00BB0C6F" w:rsidP="00ED42C1">
      <w:pPr>
        <w:pStyle w:val="ConsPlusNormal"/>
        <w:tabs>
          <w:tab w:val="right" w:leader="dot" w:pos="9923"/>
        </w:tabs>
        <w:jc w:val="right"/>
        <w:rPr>
          <w:rFonts w:ascii="Times New Roman" w:hAnsi="Times New Roman" w:cs="Times New Roman"/>
        </w:rPr>
      </w:pPr>
      <w:r w:rsidRPr="00484285">
        <w:rPr>
          <w:rFonts w:ascii="Times New Roman" w:hAnsi="Times New Roman" w:cs="Times New Roman"/>
          <w:sz w:val="24"/>
          <w:szCs w:val="24"/>
        </w:rPr>
        <w:t>(% к предыдущему году)</w:t>
      </w:r>
    </w:p>
    <w:tbl>
      <w:tblPr>
        <w:tblW w:w="0" w:type="auto"/>
        <w:tblInd w:w="108" w:type="dxa"/>
        <w:tblLayout w:type="fixed"/>
        <w:tblLook w:val="0000" w:firstRow="0" w:lastRow="0" w:firstColumn="0" w:lastColumn="0" w:noHBand="0" w:noVBand="0"/>
      </w:tblPr>
      <w:tblGrid>
        <w:gridCol w:w="1539"/>
        <w:gridCol w:w="1960"/>
        <w:gridCol w:w="2660"/>
        <w:gridCol w:w="1680"/>
        <w:gridCol w:w="1902"/>
      </w:tblGrid>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Годы</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Хозяйства всех категорий</w:t>
            </w:r>
          </w:p>
        </w:tc>
        <w:tc>
          <w:tcPr>
            <w:tcW w:w="6242" w:type="dxa"/>
            <w:gridSpan w:val="3"/>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В том числе</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rPr>
                <w:rFonts w:ascii="Times New Roman" w:hAnsi="Times New Roman" w:cs="Times New Roman"/>
              </w:rPr>
            </w:pP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rPr>
                <w:rFonts w:ascii="Times New Roman" w:hAnsi="Times New Roman" w:cs="Times New Roman"/>
              </w:rPr>
            </w:pP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hanging="63"/>
              <w:jc w:val="center"/>
              <w:rPr>
                <w:rFonts w:ascii="Times New Roman" w:hAnsi="Times New Roman" w:cs="Times New Roman"/>
              </w:rPr>
            </w:pPr>
            <w:r w:rsidRPr="00484285">
              <w:rPr>
                <w:rFonts w:ascii="Times New Roman" w:hAnsi="Times New Roman" w:cs="Times New Roman"/>
              </w:rPr>
              <w:t>сельскохозяйственные организации</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хозяйства населения</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ind w:firstLine="0"/>
              <w:jc w:val="center"/>
              <w:rPr>
                <w:rFonts w:ascii="Times New Roman" w:hAnsi="Times New Roman" w:cs="Times New Roman"/>
              </w:rPr>
            </w:pPr>
            <w:r w:rsidRPr="00484285">
              <w:rPr>
                <w:rFonts w:ascii="Times New Roman" w:hAnsi="Times New Roman" w:cs="Times New Roman"/>
              </w:rPr>
              <w:t xml:space="preserve">крестьянские (фермерские) </w:t>
            </w:r>
            <w:r w:rsidRPr="00484285">
              <w:rPr>
                <w:rFonts w:ascii="Times New Roman" w:hAnsi="Times New Roman" w:cs="Times New Roman"/>
              </w:rPr>
              <w:lastRenderedPageBreak/>
              <w:t>хозяйства</w:t>
            </w:r>
            <w:hyperlink w:anchor="sub_4011" w:history="1">
              <w:r w:rsidRPr="00484285">
                <w:rPr>
                  <w:rStyle w:val="af4"/>
                  <w:rFonts w:ascii="Times New Roman" w:hAnsi="Times New Roman" w:cs="Times New Roman"/>
                  <w:color w:val="auto"/>
                  <w:u w:val="single"/>
                </w:rPr>
                <w:t>*</w:t>
              </w:r>
            </w:hyperlink>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lastRenderedPageBreak/>
              <w:t>201</w:t>
            </w:r>
            <w:r w:rsidR="00CA751B" w:rsidRPr="00484285">
              <w:rPr>
                <w:rFonts w:ascii="Times New Roman" w:hAnsi="Times New Roman" w:cs="Times New Roman"/>
              </w:rPr>
              <w:t>8</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101,2</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102,2</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95,8</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106,6</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201</w:t>
            </w:r>
            <w:r w:rsidR="00CA751B" w:rsidRPr="00484285">
              <w:rPr>
                <w:rFonts w:ascii="Times New Roman" w:hAnsi="Times New Roman" w:cs="Times New Roman"/>
              </w:rPr>
              <w:t>9</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113,6</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117,8</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97,3</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108,7</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20</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105,9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109,1</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96,2</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107,3</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21</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84,9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80,8</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93,1</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102,1</w:t>
            </w:r>
          </w:p>
        </w:tc>
      </w:tr>
      <w:tr w:rsidR="005C57D2" w:rsidRPr="00484285" w:rsidTr="00296636">
        <w:tc>
          <w:tcPr>
            <w:tcW w:w="1539" w:type="dxa"/>
            <w:tcBorders>
              <w:top w:val="single" w:sz="2" w:space="0" w:color="000000"/>
              <w:left w:val="single" w:sz="2" w:space="0" w:color="000000"/>
              <w:bottom w:val="single" w:sz="2" w:space="0" w:color="000000"/>
              <w:right w:val="single" w:sz="2" w:space="0" w:color="000000"/>
            </w:tcBorders>
          </w:tcPr>
          <w:p w:rsidR="00BB0C6F" w:rsidRPr="00484285" w:rsidRDefault="00BB0C6F" w:rsidP="00ED42C1">
            <w:pPr>
              <w:tabs>
                <w:tab w:val="right" w:leader="dot" w:pos="9923"/>
              </w:tabs>
              <w:jc w:val="center"/>
              <w:rPr>
                <w:rFonts w:ascii="Times New Roman" w:hAnsi="Times New Roman" w:cs="Times New Roman"/>
              </w:rPr>
            </w:pPr>
            <w:r w:rsidRPr="00484285">
              <w:rPr>
                <w:rFonts w:ascii="Times New Roman" w:hAnsi="Times New Roman" w:cs="Times New Roman"/>
              </w:rPr>
              <w:t>20</w:t>
            </w:r>
            <w:r w:rsidR="00CA751B" w:rsidRPr="00484285">
              <w:rPr>
                <w:rFonts w:ascii="Times New Roman" w:hAnsi="Times New Roman" w:cs="Times New Roman"/>
              </w:rPr>
              <w:t>22</w:t>
            </w:r>
          </w:p>
        </w:tc>
        <w:tc>
          <w:tcPr>
            <w:tcW w:w="19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110,9</w:t>
            </w:r>
          </w:p>
        </w:tc>
        <w:tc>
          <w:tcPr>
            <w:tcW w:w="266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114,4</w:t>
            </w:r>
          </w:p>
        </w:tc>
        <w:tc>
          <w:tcPr>
            <w:tcW w:w="1680"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98,7</w:t>
            </w:r>
          </w:p>
        </w:tc>
        <w:tc>
          <w:tcPr>
            <w:tcW w:w="1902" w:type="dxa"/>
            <w:tcBorders>
              <w:top w:val="single" w:sz="2" w:space="0" w:color="000000"/>
              <w:left w:val="single" w:sz="2" w:space="0" w:color="000000"/>
              <w:bottom w:val="single" w:sz="2" w:space="0" w:color="000000"/>
              <w:right w:val="single" w:sz="2" w:space="0" w:color="000000"/>
            </w:tcBorders>
          </w:tcPr>
          <w:p w:rsidR="00BB0C6F" w:rsidRPr="00484285" w:rsidRDefault="0098778D" w:rsidP="00ED42C1">
            <w:pPr>
              <w:tabs>
                <w:tab w:val="right" w:leader="dot" w:pos="9923"/>
              </w:tabs>
              <w:jc w:val="center"/>
              <w:rPr>
                <w:rFonts w:ascii="Times New Roman" w:hAnsi="Times New Roman" w:cs="Times New Roman"/>
              </w:rPr>
            </w:pPr>
            <w:r w:rsidRPr="00484285">
              <w:rPr>
                <w:rFonts w:ascii="Times New Roman" w:hAnsi="Times New Roman" w:cs="Times New Roman"/>
              </w:rPr>
              <w:t>106,2</w:t>
            </w:r>
          </w:p>
        </w:tc>
      </w:tr>
    </w:tbl>
    <w:p w:rsidR="00BB0C6F" w:rsidRPr="00484285" w:rsidRDefault="00BB0C6F" w:rsidP="00ED42C1">
      <w:pPr>
        <w:tabs>
          <w:tab w:val="right" w:leader="dot" w:pos="9923"/>
        </w:tabs>
        <w:ind w:firstLine="0"/>
        <w:rPr>
          <w:rFonts w:ascii="Times New Roman" w:hAnsi="Times New Roman" w:cs="Times New Roman"/>
        </w:rPr>
      </w:pPr>
    </w:p>
    <w:p w:rsidR="00BB0C6F" w:rsidRPr="00484285" w:rsidRDefault="00BB0C6F" w:rsidP="00ED42C1">
      <w:pPr>
        <w:tabs>
          <w:tab w:val="right" w:leader="dot" w:pos="9923"/>
        </w:tabs>
        <w:ind w:firstLine="0"/>
        <w:rPr>
          <w:rFonts w:ascii="Times New Roman" w:hAnsi="Times New Roman" w:cs="Times New Roman"/>
        </w:rPr>
      </w:pPr>
      <w:r w:rsidRPr="00484285">
        <w:rPr>
          <w:rFonts w:ascii="Times New Roman" w:hAnsi="Times New Roman" w:cs="Times New Roman"/>
        </w:rPr>
        <w:t>* - Включая индивидуальных предпринимателей.</w:t>
      </w:r>
    </w:p>
    <w:p w:rsidR="000B6546" w:rsidRPr="00484285" w:rsidRDefault="000B6546" w:rsidP="00ED42C1">
      <w:pPr>
        <w:pStyle w:val="ConsPlusNormal"/>
        <w:tabs>
          <w:tab w:val="right" w:leader="dot" w:pos="9923"/>
        </w:tabs>
        <w:jc w:val="right"/>
        <w:outlineLvl w:val="2"/>
        <w:rPr>
          <w:rFonts w:ascii="Times New Roman" w:hAnsi="Times New Roman" w:cs="Times New Roman"/>
          <w:sz w:val="24"/>
          <w:szCs w:val="24"/>
        </w:rPr>
      </w:pPr>
      <w:bookmarkStart w:id="101" w:name="_Toc533512629"/>
      <w:bookmarkStart w:id="102" w:name="_Toc529279230"/>
    </w:p>
    <w:p w:rsidR="000B6546" w:rsidRPr="00484285" w:rsidRDefault="000B6546" w:rsidP="00ED42C1">
      <w:pPr>
        <w:pStyle w:val="ConsPlusNormal"/>
        <w:tabs>
          <w:tab w:val="right" w:leader="dot" w:pos="9923"/>
        </w:tabs>
        <w:jc w:val="right"/>
        <w:outlineLvl w:val="2"/>
        <w:rPr>
          <w:rFonts w:ascii="Times New Roman" w:hAnsi="Times New Roman" w:cs="Times New Roman"/>
          <w:sz w:val="24"/>
          <w:szCs w:val="24"/>
        </w:rPr>
      </w:pPr>
      <w:bookmarkStart w:id="103" w:name="_Toc1735110"/>
      <w:r w:rsidRPr="00484285">
        <w:rPr>
          <w:rFonts w:ascii="Times New Roman" w:hAnsi="Times New Roman" w:cs="Times New Roman"/>
          <w:sz w:val="24"/>
          <w:szCs w:val="24"/>
        </w:rPr>
        <w:t>Таблица 3</w:t>
      </w:r>
      <w:bookmarkEnd w:id="101"/>
      <w:bookmarkEnd w:id="102"/>
      <w:bookmarkEnd w:id="103"/>
    </w:p>
    <w:p w:rsidR="000B6546" w:rsidRPr="00484285" w:rsidRDefault="000B6546" w:rsidP="00ED42C1">
      <w:pPr>
        <w:pStyle w:val="ConsPlusNormal"/>
        <w:tabs>
          <w:tab w:val="right" w:leader="dot" w:pos="9923"/>
        </w:tabs>
        <w:jc w:val="center"/>
        <w:rPr>
          <w:rFonts w:ascii="Times New Roman" w:hAnsi="Times New Roman" w:cs="Times New Roman"/>
          <w:sz w:val="24"/>
          <w:szCs w:val="24"/>
        </w:rPr>
      </w:pPr>
      <w:r w:rsidRPr="00484285">
        <w:rPr>
          <w:rFonts w:ascii="Times New Roman" w:hAnsi="Times New Roman" w:cs="Times New Roman"/>
          <w:sz w:val="24"/>
          <w:szCs w:val="24"/>
        </w:rPr>
        <w:t>Инвестиции в основной капитал за счет всех источников финансирования</w:t>
      </w:r>
    </w:p>
    <w:p w:rsidR="000B6546" w:rsidRPr="00484285" w:rsidRDefault="000B6546" w:rsidP="00ED42C1">
      <w:pPr>
        <w:pStyle w:val="ConsPlusNormal"/>
        <w:tabs>
          <w:tab w:val="right" w:leader="dot" w:pos="9923"/>
        </w:tabs>
        <w:jc w:val="center"/>
        <w:rPr>
          <w:rFonts w:ascii="Times New Roman" w:hAnsi="Times New Roman" w:cs="Times New Roman"/>
          <w:sz w:val="24"/>
          <w:szCs w:val="24"/>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0"/>
        <w:gridCol w:w="964"/>
        <w:gridCol w:w="1015"/>
        <w:gridCol w:w="1045"/>
        <w:gridCol w:w="1047"/>
        <w:gridCol w:w="964"/>
      </w:tblGrid>
      <w:tr w:rsidR="000B6546" w:rsidRPr="00484285" w:rsidTr="00924592">
        <w:trPr>
          <w:trHeight w:val="551"/>
        </w:trPr>
        <w:tc>
          <w:tcPr>
            <w:tcW w:w="4820" w:type="dxa"/>
            <w:tcBorders>
              <w:left w:val="nil"/>
            </w:tcBorders>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Наименование показателя</w:t>
            </w:r>
          </w:p>
        </w:tc>
        <w:tc>
          <w:tcPr>
            <w:tcW w:w="964"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201</w:t>
            </w:r>
            <w:r w:rsidR="007B0D7C" w:rsidRPr="00484285">
              <w:rPr>
                <w:rFonts w:ascii="Times New Roman" w:hAnsi="Times New Roman" w:cs="Times New Roman"/>
                <w:sz w:val="24"/>
                <w:szCs w:val="24"/>
                <w:lang w:eastAsia="en-US"/>
              </w:rPr>
              <w:t>8</w:t>
            </w:r>
            <w:r w:rsidRPr="00484285">
              <w:rPr>
                <w:rFonts w:ascii="Times New Roman" w:hAnsi="Times New Roman" w:cs="Times New Roman"/>
                <w:sz w:val="24"/>
                <w:szCs w:val="24"/>
                <w:lang w:eastAsia="en-US"/>
              </w:rPr>
              <w:t xml:space="preserve"> г.</w:t>
            </w:r>
          </w:p>
        </w:tc>
        <w:tc>
          <w:tcPr>
            <w:tcW w:w="1015"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19</w:t>
            </w:r>
            <w:r w:rsidRPr="00484285">
              <w:rPr>
                <w:rFonts w:ascii="Times New Roman" w:hAnsi="Times New Roman" w:cs="Times New Roman"/>
                <w:sz w:val="24"/>
                <w:szCs w:val="24"/>
                <w:lang w:eastAsia="en-US"/>
              </w:rPr>
              <w:t xml:space="preserve"> г.</w:t>
            </w:r>
          </w:p>
        </w:tc>
        <w:tc>
          <w:tcPr>
            <w:tcW w:w="1045"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20</w:t>
            </w:r>
            <w:r w:rsidRPr="00484285">
              <w:rPr>
                <w:rFonts w:ascii="Times New Roman" w:hAnsi="Times New Roman" w:cs="Times New Roman"/>
                <w:sz w:val="24"/>
                <w:szCs w:val="24"/>
                <w:lang w:eastAsia="en-US"/>
              </w:rPr>
              <w:t xml:space="preserve"> г.</w:t>
            </w:r>
          </w:p>
        </w:tc>
        <w:tc>
          <w:tcPr>
            <w:tcW w:w="1047" w:type="dxa"/>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21</w:t>
            </w:r>
            <w:r w:rsidRPr="00484285">
              <w:rPr>
                <w:rFonts w:ascii="Times New Roman" w:hAnsi="Times New Roman" w:cs="Times New Roman"/>
                <w:sz w:val="24"/>
                <w:szCs w:val="24"/>
                <w:lang w:eastAsia="en-US"/>
              </w:rPr>
              <w:t xml:space="preserve"> г.</w:t>
            </w:r>
          </w:p>
        </w:tc>
        <w:tc>
          <w:tcPr>
            <w:tcW w:w="964" w:type="dxa"/>
            <w:tcBorders>
              <w:right w:val="nil"/>
            </w:tcBorders>
            <w:hideMark/>
          </w:tcPr>
          <w:p w:rsidR="000B6546" w:rsidRPr="00484285" w:rsidRDefault="000B6546" w:rsidP="00ED42C1">
            <w:pPr>
              <w:pStyle w:val="ConsPlusNormal"/>
              <w:tabs>
                <w:tab w:val="right" w:leader="dot" w:pos="9923"/>
              </w:tabs>
              <w:jc w:val="center"/>
              <w:rPr>
                <w:rFonts w:ascii="Times New Roman" w:hAnsi="Times New Roman" w:cs="Times New Roman"/>
                <w:sz w:val="24"/>
                <w:szCs w:val="24"/>
                <w:lang w:eastAsia="en-US"/>
              </w:rPr>
            </w:pPr>
            <w:r w:rsidRPr="00484285">
              <w:rPr>
                <w:rFonts w:ascii="Times New Roman" w:hAnsi="Times New Roman" w:cs="Times New Roman"/>
                <w:sz w:val="24"/>
                <w:szCs w:val="24"/>
                <w:lang w:eastAsia="en-US"/>
              </w:rPr>
              <w:t>20</w:t>
            </w:r>
            <w:r w:rsidR="007B0D7C" w:rsidRPr="00484285">
              <w:rPr>
                <w:rFonts w:ascii="Times New Roman" w:hAnsi="Times New Roman" w:cs="Times New Roman"/>
                <w:sz w:val="24"/>
                <w:szCs w:val="24"/>
                <w:lang w:eastAsia="en-US"/>
              </w:rPr>
              <w:t>22</w:t>
            </w:r>
            <w:r w:rsidRPr="00484285">
              <w:rPr>
                <w:rFonts w:ascii="Times New Roman" w:hAnsi="Times New Roman" w:cs="Times New Roman"/>
                <w:sz w:val="24"/>
                <w:szCs w:val="24"/>
                <w:lang w:eastAsia="en-US"/>
              </w:rPr>
              <w:t xml:space="preserve"> г.</w:t>
            </w:r>
          </w:p>
        </w:tc>
      </w:tr>
      <w:tr w:rsidR="000B6546" w:rsidRPr="00484285" w:rsidTr="008900D3">
        <w:tc>
          <w:tcPr>
            <w:tcW w:w="4820" w:type="dxa"/>
            <w:tcBorders>
              <w:left w:val="nil"/>
              <w:bottom w:val="nil"/>
              <w:right w:val="nil"/>
            </w:tcBorders>
            <w:vAlign w:val="bottom"/>
            <w:hideMark/>
          </w:tcPr>
          <w:p w:rsidR="000B6546" w:rsidRPr="00484285" w:rsidRDefault="000B6546" w:rsidP="00ED42C1">
            <w:pPr>
              <w:pStyle w:val="ConsPlusNormal"/>
              <w:tabs>
                <w:tab w:val="right" w:leader="dot" w:pos="9923"/>
              </w:tabs>
              <w:jc w:val="both"/>
              <w:rPr>
                <w:rFonts w:ascii="Times New Roman" w:hAnsi="Times New Roman" w:cs="Times New Roman"/>
                <w:sz w:val="24"/>
                <w:szCs w:val="24"/>
                <w:lang w:eastAsia="en-US"/>
              </w:rPr>
            </w:pPr>
            <w:r w:rsidRPr="00484285">
              <w:rPr>
                <w:rFonts w:ascii="Times New Roman" w:hAnsi="Times New Roman" w:cs="Times New Roman"/>
                <w:sz w:val="24"/>
                <w:szCs w:val="24"/>
                <w:lang w:eastAsia="en-US"/>
              </w:rPr>
              <w:t>Инвестиции в основной капитал (в фактически действовавших ценах), млн. рублей</w:t>
            </w:r>
          </w:p>
        </w:tc>
        <w:tc>
          <w:tcPr>
            <w:tcW w:w="964" w:type="dxa"/>
            <w:tcBorders>
              <w:left w:val="nil"/>
              <w:bottom w:val="nil"/>
              <w:right w:val="nil"/>
            </w:tcBorders>
            <w:hideMark/>
          </w:tcPr>
          <w:p w:rsidR="000B6546" w:rsidRPr="00484285" w:rsidRDefault="009315C7" w:rsidP="00ED42C1">
            <w:pPr>
              <w:tabs>
                <w:tab w:val="right" w:leader="dot" w:pos="9923"/>
              </w:tabs>
              <w:ind w:hanging="62"/>
              <w:jc w:val="center"/>
              <w:rPr>
                <w:rFonts w:ascii="Times New Roman" w:hAnsi="Times New Roman" w:cs="Times New Roman"/>
                <w:lang w:eastAsia="en-US"/>
              </w:rPr>
            </w:pPr>
            <w:r w:rsidRPr="00484285">
              <w:rPr>
                <w:rFonts w:ascii="Times New Roman" w:hAnsi="Times New Roman" w:cs="Times New Roman"/>
                <w:lang w:eastAsia="en-US"/>
              </w:rPr>
              <w:t>906,4</w:t>
            </w:r>
          </w:p>
        </w:tc>
        <w:tc>
          <w:tcPr>
            <w:tcW w:w="1015"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806,8</w:t>
            </w:r>
          </w:p>
        </w:tc>
        <w:tc>
          <w:tcPr>
            <w:tcW w:w="1045" w:type="dxa"/>
            <w:tcBorders>
              <w:left w:val="nil"/>
              <w:bottom w:val="nil"/>
              <w:right w:val="nil"/>
            </w:tcBorders>
            <w:hideMark/>
          </w:tcPr>
          <w:p w:rsidR="000B6546" w:rsidRPr="00484285" w:rsidRDefault="009315C7"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lang w:eastAsia="en-US"/>
              </w:rPr>
              <w:t>914,3</w:t>
            </w:r>
          </w:p>
        </w:tc>
        <w:tc>
          <w:tcPr>
            <w:tcW w:w="1047"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645,4</w:t>
            </w:r>
          </w:p>
        </w:tc>
        <w:tc>
          <w:tcPr>
            <w:tcW w:w="964" w:type="dxa"/>
            <w:tcBorders>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762,6</w:t>
            </w:r>
          </w:p>
        </w:tc>
      </w:tr>
      <w:tr w:rsidR="000B6546" w:rsidRPr="00484285" w:rsidTr="008900D3">
        <w:tc>
          <w:tcPr>
            <w:tcW w:w="4820" w:type="dxa"/>
            <w:tcBorders>
              <w:top w:val="nil"/>
              <w:left w:val="nil"/>
              <w:bottom w:val="nil"/>
              <w:right w:val="nil"/>
            </w:tcBorders>
            <w:vAlign w:val="bottom"/>
            <w:hideMark/>
          </w:tcPr>
          <w:p w:rsidR="000B6546" w:rsidRPr="00484285" w:rsidRDefault="000B6546" w:rsidP="00ED42C1">
            <w:pPr>
              <w:pStyle w:val="ConsPlusNormal"/>
              <w:tabs>
                <w:tab w:val="right" w:leader="dot" w:pos="9923"/>
              </w:tabs>
              <w:jc w:val="both"/>
              <w:rPr>
                <w:rFonts w:ascii="Times New Roman" w:hAnsi="Times New Roman" w:cs="Times New Roman"/>
                <w:sz w:val="24"/>
                <w:szCs w:val="24"/>
                <w:lang w:eastAsia="en-US"/>
              </w:rPr>
            </w:pPr>
            <w:r w:rsidRPr="00484285">
              <w:rPr>
                <w:rFonts w:ascii="Times New Roman" w:hAnsi="Times New Roman" w:cs="Times New Roman"/>
                <w:sz w:val="24"/>
                <w:szCs w:val="24"/>
                <w:lang w:eastAsia="en-US"/>
              </w:rPr>
              <w:t>Темп роста, % к предыдущему году</w:t>
            </w:r>
          </w:p>
        </w:tc>
        <w:tc>
          <w:tcPr>
            <w:tcW w:w="964" w:type="dxa"/>
            <w:tcBorders>
              <w:top w:val="nil"/>
              <w:left w:val="nil"/>
              <w:bottom w:val="nil"/>
              <w:right w:val="nil"/>
            </w:tcBorders>
            <w:hideMark/>
          </w:tcPr>
          <w:p w:rsidR="000B6546" w:rsidRPr="00484285" w:rsidRDefault="009315C7" w:rsidP="00ED42C1">
            <w:pPr>
              <w:tabs>
                <w:tab w:val="right" w:leader="dot" w:pos="9923"/>
              </w:tabs>
              <w:ind w:hanging="62"/>
              <w:jc w:val="center"/>
              <w:rPr>
                <w:rFonts w:ascii="Times New Roman" w:hAnsi="Times New Roman" w:cs="Times New Roman"/>
                <w:sz w:val="20"/>
                <w:szCs w:val="20"/>
                <w:lang w:eastAsia="en-US"/>
              </w:rPr>
            </w:pPr>
            <w:r w:rsidRPr="00484285">
              <w:rPr>
                <w:rFonts w:ascii="Times New Roman" w:hAnsi="Times New Roman" w:cs="Times New Roman"/>
                <w:sz w:val="20"/>
                <w:szCs w:val="20"/>
                <w:lang w:eastAsia="en-US"/>
              </w:rPr>
              <w:t>118,3</w:t>
            </w:r>
          </w:p>
        </w:tc>
        <w:tc>
          <w:tcPr>
            <w:tcW w:w="1015"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89</w:t>
            </w:r>
          </w:p>
        </w:tc>
        <w:tc>
          <w:tcPr>
            <w:tcW w:w="1045" w:type="dxa"/>
            <w:tcBorders>
              <w:top w:val="nil"/>
              <w:left w:val="nil"/>
              <w:bottom w:val="nil"/>
              <w:right w:val="nil"/>
            </w:tcBorders>
            <w:hideMark/>
          </w:tcPr>
          <w:p w:rsidR="000B6546" w:rsidRPr="00484285" w:rsidRDefault="009315C7" w:rsidP="00ED42C1">
            <w:pPr>
              <w:tabs>
                <w:tab w:val="right" w:leader="dot" w:pos="9923"/>
              </w:tabs>
              <w:ind w:hanging="56"/>
              <w:jc w:val="center"/>
              <w:rPr>
                <w:rFonts w:ascii="Times New Roman" w:hAnsi="Times New Roman" w:cs="Times New Roman"/>
                <w:lang w:eastAsia="en-US"/>
              </w:rPr>
            </w:pPr>
            <w:r w:rsidRPr="00484285">
              <w:rPr>
                <w:rFonts w:ascii="Times New Roman" w:hAnsi="Times New Roman" w:cs="Times New Roman"/>
                <w:lang w:eastAsia="en-US"/>
              </w:rPr>
              <w:t>113,3</w:t>
            </w:r>
          </w:p>
        </w:tc>
        <w:tc>
          <w:tcPr>
            <w:tcW w:w="1047"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70,6</w:t>
            </w:r>
          </w:p>
        </w:tc>
        <w:tc>
          <w:tcPr>
            <w:tcW w:w="964" w:type="dxa"/>
            <w:tcBorders>
              <w:top w:val="nil"/>
              <w:left w:val="nil"/>
              <w:bottom w:val="nil"/>
              <w:right w:val="nil"/>
            </w:tcBorders>
            <w:hideMark/>
          </w:tcPr>
          <w:p w:rsidR="000B6546" w:rsidRPr="00484285" w:rsidRDefault="009315C7" w:rsidP="00ED42C1">
            <w:pPr>
              <w:tabs>
                <w:tab w:val="right" w:leader="dot" w:pos="9923"/>
              </w:tabs>
              <w:ind w:firstLine="0"/>
              <w:jc w:val="center"/>
              <w:rPr>
                <w:rFonts w:ascii="Times New Roman" w:hAnsi="Times New Roman" w:cs="Times New Roman"/>
                <w:lang w:eastAsia="en-US"/>
              </w:rPr>
            </w:pPr>
            <w:r w:rsidRPr="00484285">
              <w:rPr>
                <w:rFonts w:ascii="Times New Roman" w:hAnsi="Times New Roman" w:cs="Times New Roman"/>
                <w:lang w:eastAsia="en-US"/>
              </w:rPr>
              <w:t>118,2</w:t>
            </w:r>
          </w:p>
        </w:tc>
      </w:tr>
      <w:tr w:rsidR="000B6546" w:rsidRPr="00B50FF0" w:rsidTr="008900D3">
        <w:trPr>
          <w:trHeight w:val="663"/>
        </w:trPr>
        <w:tc>
          <w:tcPr>
            <w:tcW w:w="4820" w:type="dxa"/>
            <w:tcBorders>
              <w:top w:val="nil"/>
              <w:left w:val="nil"/>
              <w:bottom w:val="nil"/>
              <w:right w:val="nil"/>
            </w:tcBorders>
            <w:vAlign w:val="bottom"/>
          </w:tcPr>
          <w:p w:rsidR="000B6546" w:rsidRPr="00B50FF0" w:rsidRDefault="000B6546" w:rsidP="00ED42C1">
            <w:pPr>
              <w:tabs>
                <w:tab w:val="right" w:leader="dot" w:pos="9923"/>
              </w:tabs>
              <w:ind w:firstLine="0"/>
              <w:rPr>
                <w:rFonts w:ascii="Times New Roman" w:hAnsi="Times New Roman" w:cs="Times New Roman"/>
                <w:lang w:eastAsia="en-US"/>
              </w:rPr>
            </w:pPr>
            <w:r w:rsidRPr="00B50FF0">
              <w:rPr>
                <w:rFonts w:ascii="Times New Roman" w:hAnsi="Times New Roman" w:cs="Times New Roman"/>
              </w:rPr>
              <w:t xml:space="preserve">Инвестиции в основной капитал за счет </w:t>
            </w:r>
            <w:r w:rsidR="00863553" w:rsidRPr="00B50FF0">
              <w:rPr>
                <w:rFonts w:ascii="Times New Roman" w:hAnsi="Times New Roman" w:cs="Times New Roman"/>
              </w:rPr>
              <w:t xml:space="preserve">бюджетных </w:t>
            </w:r>
            <w:r w:rsidRPr="00B50FF0">
              <w:rPr>
                <w:rFonts w:ascii="Times New Roman" w:hAnsi="Times New Roman" w:cs="Times New Roman"/>
              </w:rPr>
              <w:t xml:space="preserve">средств </w:t>
            </w:r>
            <w:r w:rsidR="007670F5" w:rsidRPr="00B50FF0">
              <w:rPr>
                <w:rFonts w:ascii="Times New Roman" w:hAnsi="Times New Roman" w:cs="Times New Roman"/>
              </w:rPr>
              <w:t xml:space="preserve">  млн. руб.</w:t>
            </w:r>
          </w:p>
        </w:tc>
        <w:tc>
          <w:tcPr>
            <w:tcW w:w="964" w:type="dxa"/>
            <w:tcBorders>
              <w:top w:val="nil"/>
              <w:left w:val="nil"/>
              <w:bottom w:val="nil"/>
              <w:right w:val="nil"/>
            </w:tcBorders>
          </w:tcPr>
          <w:p w:rsidR="000B6546"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11,9</w:t>
            </w:r>
          </w:p>
        </w:tc>
        <w:tc>
          <w:tcPr>
            <w:tcW w:w="1015"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265,0</w:t>
            </w:r>
          </w:p>
        </w:tc>
        <w:tc>
          <w:tcPr>
            <w:tcW w:w="1045" w:type="dxa"/>
            <w:tcBorders>
              <w:top w:val="nil"/>
              <w:left w:val="nil"/>
              <w:bottom w:val="nil"/>
              <w:right w:val="nil"/>
            </w:tcBorders>
          </w:tcPr>
          <w:p w:rsidR="000B6546"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226,3</w:t>
            </w:r>
          </w:p>
        </w:tc>
        <w:tc>
          <w:tcPr>
            <w:tcW w:w="1047"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6,9</w:t>
            </w:r>
          </w:p>
        </w:tc>
        <w:tc>
          <w:tcPr>
            <w:tcW w:w="964"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14,1</w:t>
            </w:r>
          </w:p>
        </w:tc>
      </w:tr>
      <w:tr w:rsidR="007E06DD" w:rsidRPr="00B50FF0" w:rsidTr="008900D3">
        <w:trPr>
          <w:trHeight w:val="1213"/>
        </w:trPr>
        <w:tc>
          <w:tcPr>
            <w:tcW w:w="4820" w:type="dxa"/>
            <w:tcBorders>
              <w:top w:val="nil"/>
              <w:left w:val="nil"/>
              <w:bottom w:val="nil"/>
              <w:right w:val="nil"/>
            </w:tcBorders>
            <w:vAlign w:val="bottom"/>
          </w:tcPr>
          <w:p w:rsidR="000B6546" w:rsidRPr="00B50FF0" w:rsidRDefault="000B6546"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Инвестиции в основной капитал, осуществляемые организациями, находящимися на территории муниципального образования </w:t>
            </w:r>
            <w:r w:rsidR="007670F5" w:rsidRPr="00B50FF0">
              <w:rPr>
                <w:rFonts w:ascii="Times New Roman" w:hAnsi="Times New Roman" w:cs="Times New Roman"/>
              </w:rPr>
              <w:t>млн. руб.</w:t>
            </w:r>
          </w:p>
          <w:p w:rsidR="000B6546" w:rsidRPr="00B50FF0" w:rsidRDefault="000B6546" w:rsidP="00ED42C1">
            <w:pPr>
              <w:tabs>
                <w:tab w:val="right" w:leader="dot" w:pos="9923"/>
              </w:tabs>
              <w:ind w:firstLine="0"/>
              <w:rPr>
                <w:rFonts w:ascii="Times New Roman" w:hAnsi="Times New Roman" w:cs="Times New Roman"/>
              </w:rPr>
            </w:pPr>
          </w:p>
        </w:tc>
        <w:tc>
          <w:tcPr>
            <w:tcW w:w="964" w:type="dxa"/>
            <w:tcBorders>
              <w:top w:val="nil"/>
              <w:left w:val="nil"/>
              <w:bottom w:val="nil"/>
              <w:right w:val="nil"/>
            </w:tcBorders>
          </w:tcPr>
          <w:p w:rsidR="000B6546"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894,5</w:t>
            </w:r>
          </w:p>
        </w:tc>
        <w:tc>
          <w:tcPr>
            <w:tcW w:w="1015"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541,8</w:t>
            </w:r>
          </w:p>
        </w:tc>
        <w:tc>
          <w:tcPr>
            <w:tcW w:w="1045" w:type="dxa"/>
            <w:tcBorders>
              <w:top w:val="nil"/>
              <w:left w:val="nil"/>
              <w:bottom w:val="nil"/>
              <w:right w:val="nil"/>
            </w:tcBorders>
          </w:tcPr>
          <w:p w:rsidR="000B6546"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688</w:t>
            </w:r>
          </w:p>
        </w:tc>
        <w:tc>
          <w:tcPr>
            <w:tcW w:w="1047"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638,5</w:t>
            </w:r>
          </w:p>
        </w:tc>
        <w:tc>
          <w:tcPr>
            <w:tcW w:w="964" w:type="dxa"/>
            <w:tcBorders>
              <w:top w:val="nil"/>
              <w:left w:val="nil"/>
              <w:bottom w:val="nil"/>
              <w:right w:val="nil"/>
            </w:tcBorders>
          </w:tcPr>
          <w:p w:rsidR="000B6546"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748,5</w:t>
            </w:r>
          </w:p>
        </w:tc>
      </w:tr>
      <w:tr w:rsidR="002C07F3" w:rsidRPr="00B50FF0" w:rsidTr="008900D3">
        <w:tc>
          <w:tcPr>
            <w:tcW w:w="4820" w:type="dxa"/>
            <w:tcBorders>
              <w:top w:val="nil"/>
              <w:left w:val="nil"/>
              <w:bottom w:val="nil"/>
              <w:right w:val="nil"/>
            </w:tcBorders>
          </w:tcPr>
          <w:p w:rsidR="002C07F3" w:rsidRPr="00B50FF0" w:rsidRDefault="002C07F3" w:rsidP="00ED42C1">
            <w:pPr>
              <w:pStyle w:val="1"/>
              <w:tabs>
                <w:tab w:val="right" w:leader="dot" w:pos="9923"/>
              </w:tabs>
              <w:jc w:val="left"/>
              <w:rPr>
                <w:rFonts w:ascii="Times New Roman" w:hAnsi="Times New Roman" w:cs="Times New Roman"/>
                <w:color w:val="auto"/>
              </w:rPr>
            </w:pPr>
            <w:bookmarkStart w:id="104" w:name="_Toc1735111"/>
            <w:r w:rsidRPr="00B50FF0">
              <w:rPr>
                <w:rFonts w:ascii="Times New Roman" w:hAnsi="Times New Roman" w:cs="Times New Roman"/>
                <w:b w:val="0"/>
                <w:color w:val="auto"/>
              </w:rPr>
              <w:t>Инвестиции в основной капитал на душу населения</w:t>
            </w:r>
            <w:hyperlink w:anchor="sub_1311" w:history="1">
              <w:r w:rsidRPr="00B50FF0">
                <w:rPr>
                  <w:rStyle w:val="a4"/>
                  <w:rFonts w:ascii="Times New Roman" w:hAnsi="Times New Roman" w:cs="Times New Roman"/>
                  <w:b w:val="0"/>
                  <w:bCs w:val="0"/>
                  <w:color w:val="auto"/>
                </w:rPr>
                <w:t>*</w:t>
              </w:r>
            </w:hyperlink>
            <w:r w:rsidRPr="00B50FF0">
              <w:rPr>
                <w:rFonts w:ascii="Times New Roman" w:hAnsi="Times New Roman" w:cs="Times New Roman"/>
                <w:b w:val="0"/>
                <w:color w:val="auto"/>
              </w:rPr>
              <w:t xml:space="preserve"> (в действующих ценах)(рублей)</w:t>
            </w:r>
            <w:bookmarkEnd w:id="104"/>
          </w:p>
        </w:tc>
        <w:tc>
          <w:tcPr>
            <w:tcW w:w="964" w:type="dxa"/>
            <w:tcBorders>
              <w:top w:val="nil"/>
              <w:left w:val="nil"/>
              <w:bottom w:val="nil"/>
              <w:right w:val="nil"/>
            </w:tcBorders>
          </w:tcPr>
          <w:p w:rsidR="002C07F3" w:rsidRPr="00B50FF0" w:rsidRDefault="009315C7" w:rsidP="00ED42C1">
            <w:pPr>
              <w:tabs>
                <w:tab w:val="right" w:leader="dot" w:pos="9923"/>
              </w:tabs>
              <w:ind w:hanging="62"/>
              <w:jc w:val="center"/>
              <w:rPr>
                <w:rFonts w:ascii="Times New Roman" w:hAnsi="Times New Roman" w:cs="Times New Roman"/>
              </w:rPr>
            </w:pPr>
            <w:r w:rsidRPr="00B50FF0">
              <w:rPr>
                <w:rFonts w:ascii="Times New Roman" w:hAnsi="Times New Roman" w:cs="Times New Roman"/>
              </w:rPr>
              <w:t>29140</w:t>
            </w:r>
          </w:p>
        </w:tc>
        <w:tc>
          <w:tcPr>
            <w:tcW w:w="1015"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26351</w:t>
            </w:r>
          </w:p>
        </w:tc>
        <w:tc>
          <w:tcPr>
            <w:tcW w:w="1045" w:type="dxa"/>
            <w:tcBorders>
              <w:top w:val="nil"/>
              <w:left w:val="nil"/>
              <w:bottom w:val="nil"/>
              <w:right w:val="nil"/>
            </w:tcBorders>
          </w:tcPr>
          <w:p w:rsidR="002C07F3" w:rsidRPr="00B50FF0" w:rsidRDefault="009315C7" w:rsidP="00ED42C1">
            <w:pPr>
              <w:tabs>
                <w:tab w:val="right" w:leader="dot" w:pos="9923"/>
              </w:tabs>
              <w:ind w:hanging="56"/>
              <w:jc w:val="center"/>
              <w:rPr>
                <w:rFonts w:ascii="Times New Roman" w:hAnsi="Times New Roman" w:cs="Times New Roman"/>
              </w:rPr>
            </w:pPr>
            <w:r w:rsidRPr="00B50FF0">
              <w:rPr>
                <w:rFonts w:ascii="Times New Roman" w:hAnsi="Times New Roman" w:cs="Times New Roman"/>
              </w:rPr>
              <w:t>30409</w:t>
            </w:r>
          </w:p>
        </w:tc>
        <w:tc>
          <w:tcPr>
            <w:tcW w:w="1047"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21957</w:t>
            </w:r>
          </w:p>
        </w:tc>
        <w:tc>
          <w:tcPr>
            <w:tcW w:w="964" w:type="dxa"/>
            <w:tcBorders>
              <w:top w:val="nil"/>
              <w:left w:val="nil"/>
              <w:bottom w:val="nil"/>
              <w:right w:val="nil"/>
            </w:tcBorders>
          </w:tcPr>
          <w:p w:rsidR="002C07F3" w:rsidRPr="00B50FF0" w:rsidRDefault="009315C7"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26504</w:t>
            </w:r>
          </w:p>
        </w:tc>
      </w:tr>
    </w:tbl>
    <w:p w:rsidR="00CD0F90" w:rsidRPr="00B50FF0" w:rsidRDefault="00CD0F90" w:rsidP="00ED42C1">
      <w:pPr>
        <w:pStyle w:val="ConsPlusNormal"/>
        <w:tabs>
          <w:tab w:val="right" w:leader="dot" w:pos="9923"/>
        </w:tabs>
        <w:jc w:val="right"/>
        <w:rPr>
          <w:rFonts w:ascii="Times New Roman" w:hAnsi="Times New Roman" w:cs="Times New Roman"/>
          <w:sz w:val="24"/>
          <w:szCs w:val="24"/>
        </w:rPr>
      </w:pPr>
    </w:p>
    <w:p w:rsidR="00CD0F90" w:rsidRPr="00B50FF0" w:rsidRDefault="00CD0F90" w:rsidP="00ED42C1">
      <w:pPr>
        <w:pStyle w:val="ConsPlusNormal"/>
        <w:tabs>
          <w:tab w:val="right" w:leader="dot" w:pos="9923"/>
        </w:tabs>
        <w:jc w:val="right"/>
        <w:rPr>
          <w:rFonts w:ascii="Times New Roman" w:hAnsi="Times New Roman" w:cs="Times New Roman"/>
          <w:sz w:val="24"/>
          <w:szCs w:val="24"/>
        </w:rPr>
      </w:pPr>
    </w:p>
    <w:p w:rsidR="003B58C1" w:rsidRPr="00B50FF0" w:rsidRDefault="003B58C1"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4</w:t>
      </w:r>
      <w:bookmarkStart w:id="105" w:name="Bookmark5"/>
      <w:bookmarkEnd w:id="105"/>
    </w:p>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Строительная деятельность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06"/>
        <w:gridCol w:w="1005"/>
        <w:gridCol w:w="1005"/>
        <w:gridCol w:w="1005"/>
        <w:gridCol w:w="1082"/>
      </w:tblGrid>
      <w:tr w:rsidR="003B58C1" w:rsidRPr="00B50FF0" w:rsidTr="008900D3">
        <w:tc>
          <w:tcPr>
            <w:tcW w:w="4678" w:type="dxa"/>
            <w:tcBorders>
              <w:top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06"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406E6"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406E6"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82" w:type="dxa"/>
            <w:tcBorders>
              <w:top w:val="single" w:sz="4" w:space="0" w:color="00000A"/>
              <w:left w:val="single" w:sz="4" w:space="0" w:color="00000A"/>
              <w:bottom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406E6"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3B58C1" w:rsidRPr="00B50FF0" w:rsidTr="008900D3">
        <w:tc>
          <w:tcPr>
            <w:tcW w:w="4678" w:type="dxa"/>
            <w:tcBorders>
              <w:top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w:t>
            </w:r>
          </w:p>
        </w:tc>
        <w:tc>
          <w:tcPr>
            <w:tcW w:w="1006"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3</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4</w:t>
            </w:r>
          </w:p>
        </w:tc>
        <w:tc>
          <w:tcPr>
            <w:tcW w:w="1005" w:type="dxa"/>
            <w:tcBorders>
              <w:top w:val="single" w:sz="4" w:space="0" w:color="00000A"/>
              <w:left w:val="single" w:sz="4" w:space="0" w:color="00000A"/>
              <w:bottom w:val="single" w:sz="4" w:space="0" w:color="00000A"/>
              <w:right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5</w:t>
            </w:r>
          </w:p>
        </w:tc>
        <w:tc>
          <w:tcPr>
            <w:tcW w:w="1082" w:type="dxa"/>
            <w:tcBorders>
              <w:top w:val="single" w:sz="4" w:space="0" w:color="00000A"/>
              <w:left w:val="single" w:sz="4" w:space="0" w:color="00000A"/>
              <w:bottom w:val="single" w:sz="4" w:space="0" w:color="00000A"/>
            </w:tcBorders>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6</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Ввод в действие жилых домов за счет всех источников финансирования, тыс. кв. метров общей площади</w:t>
            </w:r>
          </w:p>
        </w:tc>
        <w:tc>
          <w:tcPr>
            <w:tcW w:w="1006"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10,633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14,630</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7,033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17,504</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11,118</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 к предыдущему году</w:t>
            </w:r>
          </w:p>
        </w:tc>
        <w:tc>
          <w:tcPr>
            <w:tcW w:w="1006" w:type="dxa"/>
          </w:tcPr>
          <w:p w:rsidR="003B58C1" w:rsidRPr="00B50FF0" w:rsidRDefault="003B58C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100,3</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137,6</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48,1</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248,9</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63,5</w:t>
            </w:r>
          </w:p>
        </w:tc>
      </w:tr>
      <w:tr w:rsidR="003B58C1" w:rsidRPr="00B50FF0" w:rsidTr="008900D3">
        <w:tc>
          <w:tcPr>
            <w:tcW w:w="4678" w:type="dxa"/>
          </w:tcPr>
          <w:p w:rsidR="003B58C1" w:rsidRPr="00B50FF0" w:rsidRDefault="003B58C1"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Ввод в действие жилых домов на 1000 человек населения, кв. метров общей площади</w:t>
            </w:r>
          </w:p>
        </w:tc>
        <w:tc>
          <w:tcPr>
            <w:tcW w:w="1006"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338</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474</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232</w:t>
            </w:r>
          </w:p>
        </w:tc>
        <w:tc>
          <w:tcPr>
            <w:tcW w:w="1005" w:type="dxa"/>
          </w:tcPr>
          <w:p w:rsidR="003B58C1" w:rsidRPr="00B50FF0" w:rsidRDefault="00617441"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589</w:t>
            </w:r>
          </w:p>
        </w:tc>
        <w:tc>
          <w:tcPr>
            <w:tcW w:w="1082" w:type="dxa"/>
          </w:tcPr>
          <w:p w:rsidR="003B58C1" w:rsidRPr="00B50FF0" w:rsidRDefault="00617441"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383</w:t>
            </w:r>
          </w:p>
        </w:tc>
      </w:tr>
    </w:tbl>
    <w:p w:rsidR="005C6B66" w:rsidRPr="00B50FF0" w:rsidRDefault="005C6B66" w:rsidP="00ED42C1">
      <w:pPr>
        <w:tabs>
          <w:tab w:val="right" w:leader="dot" w:pos="9923"/>
        </w:tabs>
        <w:rPr>
          <w:rFonts w:ascii="Times New Roman" w:hAnsi="Times New Roman" w:cs="Times New Roman"/>
        </w:rPr>
      </w:pPr>
    </w:p>
    <w:p w:rsidR="005C6B66" w:rsidRPr="00B50FF0" w:rsidRDefault="005C6B66" w:rsidP="00ED42C1">
      <w:pPr>
        <w:tabs>
          <w:tab w:val="right" w:leader="dot" w:pos="9923"/>
        </w:tabs>
        <w:rPr>
          <w:rFonts w:ascii="Times New Roman" w:hAnsi="Times New Roman" w:cs="Times New Roman"/>
        </w:rPr>
      </w:pPr>
    </w:p>
    <w:p w:rsidR="0068000A" w:rsidRPr="00B50FF0" w:rsidRDefault="0068000A" w:rsidP="00ED42C1">
      <w:pPr>
        <w:pStyle w:val="ConsPlusNormal"/>
        <w:tabs>
          <w:tab w:val="right" w:leader="dot" w:pos="9923"/>
        </w:tabs>
        <w:jc w:val="right"/>
        <w:rPr>
          <w:rFonts w:ascii="Times New Roman" w:hAnsi="Times New Roman" w:cs="Times New Roman"/>
        </w:rPr>
      </w:pPr>
      <w:bookmarkStart w:id="106" w:name="sub_70"/>
      <w:r w:rsidRPr="00B50FF0">
        <w:rPr>
          <w:rFonts w:ascii="Times New Roman" w:hAnsi="Times New Roman" w:cs="Times New Roman"/>
          <w:sz w:val="24"/>
          <w:szCs w:val="24"/>
        </w:rPr>
        <w:t>Таблица 5</w:t>
      </w:r>
      <w:bookmarkStart w:id="107" w:name="Bookmark6"/>
      <w:bookmarkEnd w:id="107"/>
    </w:p>
    <w:p w:rsidR="0068000A" w:rsidRPr="00B50FF0" w:rsidRDefault="0068000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Основные демографические показатели</w:t>
      </w:r>
    </w:p>
    <w:p w:rsidR="0068000A" w:rsidRPr="00B50FF0" w:rsidRDefault="0068000A" w:rsidP="00ED42C1">
      <w:pPr>
        <w:pStyle w:val="ConsPlusNormal"/>
        <w:tabs>
          <w:tab w:val="right" w:leader="dot" w:pos="9923"/>
        </w:tabs>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20"/>
        <w:gridCol w:w="963"/>
        <w:gridCol w:w="1078"/>
        <w:gridCol w:w="963"/>
        <w:gridCol w:w="1022"/>
      </w:tblGrid>
      <w:tr w:rsidR="009360C0" w:rsidRPr="00B50FF0" w:rsidTr="008900D3">
        <w:tc>
          <w:tcPr>
            <w:tcW w:w="4678" w:type="dxa"/>
            <w:tcBorders>
              <w:top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20"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7697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27697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78"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63" w:type="dxa"/>
            <w:tcBorders>
              <w:top w:val="single" w:sz="4" w:space="0" w:color="00000A"/>
              <w:left w:val="single" w:sz="4" w:space="0" w:color="00000A"/>
              <w:bottom w:val="single" w:sz="4" w:space="0" w:color="00000A"/>
              <w:right w:val="single" w:sz="4" w:space="0" w:color="00000A"/>
            </w:tcBorders>
            <w:vAlign w:val="center"/>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22" w:type="dxa"/>
            <w:tcBorders>
              <w:top w:val="single" w:sz="4" w:space="0" w:color="00000A"/>
              <w:left w:val="single" w:sz="4" w:space="0" w:color="00000A"/>
              <w:bottom w:val="single" w:sz="4" w:space="0" w:color="00000A"/>
            </w:tcBorders>
          </w:tcPr>
          <w:p w:rsidR="0068000A" w:rsidRPr="00B50FF0" w:rsidRDefault="0068000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27697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9360C0" w:rsidRPr="00B50FF0" w:rsidTr="008900D3">
        <w:tc>
          <w:tcPr>
            <w:tcW w:w="4678" w:type="dxa"/>
            <w:tcBorders>
              <w:top w:val="single" w:sz="4" w:space="0" w:color="00000A"/>
            </w:tcBorders>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 xml:space="preserve">Численность постоянного населения (на </w:t>
            </w:r>
            <w:r w:rsidR="009D7CFA" w:rsidRPr="00B50FF0">
              <w:rPr>
                <w:rFonts w:ascii="Times New Roman" w:hAnsi="Times New Roman" w:cs="Times New Roman"/>
                <w:sz w:val="24"/>
                <w:szCs w:val="24"/>
              </w:rPr>
              <w:t>1 января</w:t>
            </w:r>
            <w:r w:rsidRPr="00B50FF0">
              <w:rPr>
                <w:rFonts w:ascii="Times New Roman" w:hAnsi="Times New Roman" w:cs="Times New Roman"/>
                <w:sz w:val="24"/>
                <w:szCs w:val="24"/>
              </w:rPr>
              <w:t>),  человек</w:t>
            </w:r>
          </w:p>
        </w:tc>
        <w:tc>
          <w:tcPr>
            <w:tcW w:w="1020" w:type="dxa"/>
            <w:tcBorders>
              <w:top w:val="single" w:sz="4" w:space="0" w:color="00000A"/>
            </w:tcBorders>
          </w:tcPr>
          <w:p w:rsidR="0068000A" w:rsidRPr="00B50FF0" w:rsidRDefault="009D7CFA" w:rsidP="00ED42C1">
            <w:pPr>
              <w:pStyle w:val="ConsPlusNormal"/>
              <w:tabs>
                <w:tab w:val="right" w:leader="dot" w:pos="9923"/>
              </w:tabs>
              <w:ind w:firstLine="76"/>
              <w:jc w:val="center"/>
              <w:rPr>
                <w:rFonts w:ascii="Times New Roman" w:hAnsi="Times New Roman" w:cs="Times New Roman"/>
              </w:rPr>
            </w:pPr>
            <w:r w:rsidRPr="00B50FF0">
              <w:rPr>
                <w:rFonts w:ascii="Times New Roman" w:hAnsi="Times New Roman" w:cs="Times New Roman"/>
              </w:rPr>
              <w:t>33155</w:t>
            </w:r>
          </w:p>
        </w:tc>
        <w:tc>
          <w:tcPr>
            <w:tcW w:w="963"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31105</w:t>
            </w:r>
          </w:p>
        </w:tc>
        <w:tc>
          <w:tcPr>
            <w:tcW w:w="1078"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30617</w:t>
            </w:r>
          </w:p>
        </w:tc>
        <w:tc>
          <w:tcPr>
            <w:tcW w:w="963"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30067</w:t>
            </w:r>
          </w:p>
        </w:tc>
        <w:tc>
          <w:tcPr>
            <w:tcW w:w="1022" w:type="dxa"/>
            <w:tcBorders>
              <w:top w:val="single" w:sz="4" w:space="0" w:color="00000A"/>
            </w:tcBorders>
          </w:tcPr>
          <w:p w:rsidR="0068000A" w:rsidRPr="00B50FF0" w:rsidRDefault="009D7CFA"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29249</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Общий коэффициент рождаемости, число родившихся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10,7</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10,2</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8,4</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Общий коэффициент смертности, число умерших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16,5</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17,0</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20,3</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22,4</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18,3</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естественного прироста населения, на 1000 человек населения</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-5,2</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-6,3</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-11,0</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-12,2</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-9,9</w:t>
            </w:r>
          </w:p>
        </w:tc>
      </w:tr>
      <w:tr w:rsidR="009360C0" w:rsidRPr="00B50FF0" w:rsidTr="008900D3">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младенческой смертности, число детей, умерших в возрасте до 1 года, на 1000 родившихся живыми</w:t>
            </w: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4,1</w:t>
            </w:r>
          </w:p>
        </w:tc>
      </w:tr>
      <w:tr w:rsidR="009360C0" w:rsidRPr="00B50FF0" w:rsidTr="008900D3">
        <w:trPr>
          <w:trHeight w:val="995"/>
        </w:trPr>
        <w:tc>
          <w:tcPr>
            <w:tcW w:w="4678" w:type="dxa"/>
          </w:tcPr>
          <w:p w:rsidR="0068000A" w:rsidRPr="00B50FF0" w:rsidRDefault="0068000A"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Коэффициент миграционного прироста, на 10000 человек населения</w:t>
            </w:r>
          </w:p>
          <w:p w:rsidR="0068000A" w:rsidRPr="00B50FF0" w:rsidRDefault="0068000A" w:rsidP="00ED42C1">
            <w:pPr>
              <w:pStyle w:val="ConsPlusNormal"/>
              <w:tabs>
                <w:tab w:val="right" w:leader="dot" w:pos="9923"/>
              </w:tabs>
              <w:jc w:val="both"/>
              <w:rPr>
                <w:rFonts w:ascii="Times New Roman" w:hAnsi="Times New Roman" w:cs="Times New Roman"/>
                <w:sz w:val="24"/>
                <w:szCs w:val="24"/>
              </w:rPr>
            </w:pPr>
          </w:p>
          <w:p w:rsidR="0068000A" w:rsidRPr="00B50FF0" w:rsidRDefault="0068000A" w:rsidP="00ED42C1">
            <w:pPr>
              <w:pStyle w:val="ConsPlusNormal"/>
              <w:tabs>
                <w:tab w:val="right" w:leader="dot" w:pos="9923"/>
              </w:tabs>
              <w:jc w:val="both"/>
              <w:rPr>
                <w:rFonts w:ascii="Times New Roman" w:hAnsi="Times New Roman" w:cs="Times New Roman"/>
              </w:rPr>
            </w:pPr>
          </w:p>
        </w:tc>
        <w:tc>
          <w:tcPr>
            <w:tcW w:w="1020"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-148,9</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-94,9</w:t>
            </w:r>
          </w:p>
        </w:tc>
        <w:tc>
          <w:tcPr>
            <w:tcW w:w="1078"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-70,8</w:t>
            </w:r>
          </w:p>
        </w:tc>
        <w:tc>
          <w:tcPr>
            <w:tcW w:w="963"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-104,6</w:t>
            </w:r>
          </w:p>
        </w:tc>
        <w:tc>
          <w:tcPr>
            <w:tcW w:w="1022" w:type="dxa"/>
          </w:tcPr>
          <w:p w:rsidR="0068000A" w:rsidRPr="00B50FF0" w:rsidRDefault="002B3B48"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-64,8</w:t>
            </w:r>
          </w:p>
        </w:tc>
      </w:tr>
    </w:tbl>
    <w:p w:rsidR="0068000A" w:rsidRPr="00B50FF0" w:rsidRDefault="0068000A" w:rsidP="00ED42C1">
      <w:pPr>
        <w:tabs>
          <w:tab w:val="right" w:leader="dot" w:pos="9923"/>
        </w:tabs>
        <w:ind w:firstLine="0"/>
        <w:jc w:val="right"/>
        <w:rPr>
          <w:rStyle w:val="a3"/>
          <w:rFonts w:ascii="Times New Roman" w:hAnsi="Times New Roman" w:cs="Times New Roman"/>
          <w:bCs/>
          <w:color w:val="auto"/>
        </w:rPr>
      </w:pPr>
    </w:p>
    <w:p w:rsidR="008574E4" w:rsidRPr="00B50FF0" w:rsidRDefault="008574E4" w:rsidP="00ED42C1">
      <w:pPr>
        <w:pStyle w:val="ConsPlusNormal"/>
        <w:tabs>
          <w:tab w:val="right" w:leader="dot" w:pos="9923"/>
        </w:tabs>
        <w:jc w:val="right"/>
        <w:rPr>
          <w:rFonts w:ascii="Times New Roman" w:hAnsi="Times New Roman" w:cs="Times New Roman"/>
          <w:sz w:val="24"/>
          <w:szCs w:val="24"/>
        </w:rPr>
      </w:pPr>
    </w:p>
    <w:p w:rsidR="008574E4" w:rsidRPr="00B50FF0" w:rsidRDefault="008574E4"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6</w:t>
      </w:r>
      <w:bookmarkStart w:id="108" w:name="Bookmark7"/>
      <w:bookmarkEnd w:id="108"/>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Основные показатели рынка труда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8"/>
        <w:gridCol w:w="1019"/>
        <w:gridCol w:w="1019"/>
        <w:gridCol w:w="950"/>
        <w:gridCol w:w="1019"/>
      </w:tblGrid>
      <w:tr w:rsidR="008574E4" w:rsidRPr="00B50FF0" w:rsidTr="008900D3">
        <w:tc>
          <w:tcPr>
            <w:tcW w:w="4678" w:type="dxa"/>
            <w:tcBorders>
              <w:top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18"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D17608"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D17608"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5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19" w:type="dxa"/>
            <w:tcBorders>
              <w:top w:val="single" w:sz="4" w:space="0" w:color="00000A"/>
              <w:left w:val="single" w:sz="4" w:space="0" w:color="00000A"/>
              <w:bottom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D17608"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8574E4" w:rsidRPr="00B50FF0" w:rsidTr="008900D3">
        <w:tc>
          <w:tcPr>
            <w:tcW w:w="4678" w:type="dxa"/>
            <w:tcBorders>
              <w:top w:val="single" w:sz="4" w:space="0" w:color="00000A"/>
            </w:tcBorders>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Численность зарегистрированных безработных на конец года, человек</w:t>
            </w:r>
          </w:p>
        </w:tc>
        <w:tc>
          <w:tcPr>
            <w:tcW w:w="1018" w:type="dxa"/>
            <w:tcBorders>
              <w:top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12</w:t>
            </w:r>
            <w:r w:rsidR="001F2945" w:rsidRPr="00B50FF0">
              <w:rPr>
                <w:rFonts w:ascii="Times New Roman" w:hAnsi="Times New Roman" w:cs="Times New Roman"/>
                <w:sz w:val="24"/>
                <w:szCs w:val="24"/>
              </w:rPr>
              <w:t>1</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79</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200</w:t>
            </w:r>
          </w:p>
        </w:tc>
        <w:tc>
          <w:tcPr>
            <w:tcW w:w="950"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74</w:t>
            </w:r>
          </w:p>
        </w:tc>
        <w:tc>
          <w:tcPr>
            <w:tcW w:w="1019" w:type="dxa"/>
            <w:tcBorders>
              <w:top w:val="single" w:sz="4" w:space="0" w:color="00000A"/>
            </w:tcBorders>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68</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Уровень зарегистрированной безработицы  на конец года в % от численности населения в трудоспособном возрасте, %</w:t>
            </w:r>
          </w:p>
        </w:tc>
        <w:tc>
          <w:tcPr>
            <w:tcW w:w="1018"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0,6</w:t>
            </w:r>
            <w:r w:rsidR="001F2945" w:rsidRPr="00B50FF0">
              <w:rPr>
                <w:rFonts w:ascii="Times New Roman" w:hAnsi="Times New Roman" w:cs="Times New Roman"/>
                <w:sz w:val="24"/>
                <w:szCs w:val="24"/>
              </w:rPr>
              <w:t>9</w:t>
            </w:r>
          </w:p>
        </w:tc>
        <w:tc>
          <w:tcPr>
            <w:tcW w:w="1019"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47</w:t>
            </w:r>
          </w:p>
        </w:tc>
        <w:tc>
          <w:tcPr>
            <w:tcW w:w="1019" w:type="dxa"/>
          </w:tcPr>
          <w:p w:rsidR="008574E4" w:rsidRPr="00B50FF0" w:rsidRDefault="001F2945"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1,18</w:t>
            </w:r>
          </w:p>
        </w:tc>
        <w:tc>
          <w:tcPr>
            <w:tcW w:w="950"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44</w:t>
            </w:r>
          </w:p>
        </w:tc>
        <w:tc>
          <w:tcPr>
            <w:tcW w:w="1019" w:type="dxa"/>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0,</w:t>
            </w:r>
            <w:r w:rsidR="001F2945" w:rsidRPr="00B50FF0">
              <w:rPr>
                <w:rFonts w:ascii="Times New Roman" w:hAnsi="Times New Roman" w:cs="Times New Roman"/>
                <w:sz w:val="24"/>
                <w:szCs w:val="24"/>
              </w:rPr>
              <w:t>41</w:t>
            </w:r>
          </w:p>
        </w:tc>
      </w:tr>
    </w:tbl>
    <w:p w:rsidR="008574E4" w:rsidRPr="00B50FF0" w:rsidRDefault="008574E4" w:rsidP="00ED42C1">
      <w:pPr>
        <w:pStyle w:val="ConsPlusNormal"/>
        <w:tabs>
          <w:tab w:val="right" w:leader="dot" w:pos="9923"/>
        </w:tabs>
        <w:jc w:val="right"/>
        <w:rPr>
          <w:rFonts w:ascii="Times New Roman" w:hAnsi="Times New Roman" w:cs="Times New Roman"/>
          <w:sz w:val="24"/>
          <w:szCs w:val="24"/>
        </w:rPr>
      </w:pPr>
      <w:bookmarkStart w:id="109" w:name="__RefHeading__9237_2078125047"/>
      <w:bookmarkStart w:id="110" w:name="_Toc529279235"/>
      <w:bookmarkEnd w:id="109"/>
      <w:bookmarkEnd w:id="110"/>
    </w:p>
    <w:p w:rsidR="007B03AE" w:rsidRPr="00B50FF0" w:rsidRDefault="007B03AE" w:rsidP="00ED42C1">
      <w:pPr>
        <w:pStyle w:val="ConsPlusNormal"/>
        <w:tabs>
          <w:tab w:val="right" w:leader="dot" w:pos="9923"/>
        </w:tabs>
        <w:jc w:val="right"/>
        <w:rPr>
          <w:rFonts w:ascii="Times New Roman" w:hAnsi="Times New Roman" w:cs="Times New Roman"/>
          <w:sz w:val="24"/>
          <w:szCs w:val="24"/>
        </w:rPr>
      </w:pPr>
    </w:p>
    <w:p w:rsidR="008574E4" w:rsidRPr="00B50FF0" w:rsidRDefault="008574E4"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7</w:t>
      </w:r>
      <w:bookmarkStart w:id="111" w:name="Bookmark8"/>
      <w:bookmarkEnd w:id="111"/>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Основные социально-экономические индикаторы</w:t>
      </w:r>
    </w:p>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уровня жизни населения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8"/>
        <w:gridCol w:w="1014"/>
        <w:gridCol w:w="1015"/>
        <w:gridCol w:w="960"/>
        <w:gridCol w:w="940"/>
        <w:gridCol w:w="1066"/>
      </w:tblGrid>
      <w:tr w:rsidR="008574E4" w:rsidRPr="00B50FF0" w:rsidTr="008900D3">
        <w:tc>
          <w:tcPr>
            <w:tcW w:w="4678" w:type="dxa"/>
            <w:tcBorders>
              <w:top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Наименование показателя</w:t>
            </w:r>
          </w:p>
        </w:tc>
        <w:tc>
          <w:tcPr>
            <w:tcW w:w="1014"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BD1869"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1015"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201</w:t>
            </w:r>
            <w:r w:rsidR="00BD1869"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6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40" w:type="dxa"/>
            <w:tcBorders>
              <w:top w:val="single" w:sz="4" w:space="0" w:color="00000A"/>
              <w:left w:val="single" w:sz="4" w:space="0" w:color="00000A"/>
              <w:bottom w:val="single" w:sz="4" w:space="0" w:color="00000A"/>
              <w:right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66" w:type="dxa"/>
            <w:tcBorders>
              <w:top w:val="single" w:sz="4" w:space="0" w:color="00000A"/>
              <w:left w:val="single" w:sz="4" w:space="0" w:color="00000A"/>
              <w:bottom w:val="single" w:sz="4" w:space="0" w:color="00000A"/>
            </w:tcBorders>
          </w:tcPr>
          <w:p w:rsidR="008574E4" w:rsidRPr="00B50FF0" w:rsidRDefault="008574E4"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sz w:val="24"/>
                <w:szCs w:val="24"/>
              </w:rPr>
              <w:t>20</w:t>
            </w:r>
            <w:r w:rsidR="00BD1869"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Среднемесячная номинальная начисленная заработная плата работников организаций без субъектов малого предпринимательства, рублей</w:t>
            </w:r>
          </w:p>
        </w:tc>
        <w:tc>
          <w:tcPr>
            <w:tcW w:w="1014"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26592,4</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28773,5</w:t>
            </w:r>
          </w:p>
        </w:tc>
        <w:tc>
          <w:tcPr>
            <w:tcW w:w="960"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33038,4</w:t>
            </w:r>
          </w:p>
        </w:tc>
        <w:tc>
          <w:tcPr>
            <w:tcW w:w="940"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34280,1</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rPr>
            </w:pPr>
            <w:r w:rsidRPr="00B50FF0">
              <w:rPr>
                <w:rFonts w:ascii="Times New Roman" w:hAnsi="Times New Roman" w:cs="Times New Roman"/>
              </w:rPr>
              <w:t>39694,5</w:t>
            </w:r>
          </w:p>
        </w:tc>
      </w:tr>
      <w:tr w:rsidR="0049018C"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Средний размер назначенных пенсий, рублей</w:t>
            </w:r>
          </w:p>
        </w:tc>
        <w:tc>
          <w:tcPr>
            <w:tcW w:w="1014" w:type="dxa"/>
          </w:tcPr>
          <w:p w:rsidR="008574E4" w:rsidRPr="00B50FF0" w:rsidRDefault="00477758"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11425,4</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12309,5</w:t>
            </w:r>
          </w:p>
        </w:tc>
        <w:tc>
          <w:tcPr>
            <w:tcW w:w="960" w:type="dxa"/>
          </w:tcPr>
          <w:p w:rsidR="008574E4" w:rsidRPr="00B50FF0" w:rsidRDefault="00BD1869" w:rsidP="00ED42C1">
            <w:pPr>
              <w:pStyle w:val="ConsPlusNormal"/>
              <w:tabs>
                <w:tab w:val="right" w:leader="dot" w:pos="9923"/>
              </w:tabs>
              <w:ind w:right="-50"/>
              <w:jc w:val="center"/>
              <w:rPr>
                <w:rFonts w:ascii="Times New Roman" w:hAnsi="Times New Roman" w:cs="Times New Roman"/>
                <w:sz w:val="24"/>
                <w:szCs w:val="24"/>
              </w:rPr>
            </w:pPr>
            <w:r w:rsidRPr="00B50FF0">
              <w:rPr>
                <w:rFonts w:ascii="Times New Roman" w:hAnsi="Times New Roman" w:cs="Times New Roman"/>
                <w:sz w:val="24"/>
                <w:szCs w:val="24"/>
              </w:rPr>
              <w:t>13071,9</w:t>
            </w:r>
          </w:p>
        </w:tc>
        <w:tc>
          <w:tcPr>
            <w:tcW w:w="940" w:type="dxa"/>
          </w:tcPr>
          <w:p w:rsidR="008574E4" w:rsidRPr="00B50FF0" w:rsidRDefault="00BD1869" w:rsidP="00ED42C1">
            <w:pPr>
              <w:pStyle w:val="ConsPlusNormal"/>
              <w:tabs>
                <w:tab w:val="right" w:leader="dot" w:pos="9923"/>
              </w:tabs>
              <w:ind w:right="-102"/>
              <w:jc w:val="center"/>
              <w:rPr>
                <w:rFonts w:ascii="Times New Roman" w:hAnsi="Times New Roman" w:cs="Times New Roman"/>
                <w:sz w:val="24"/>
                <w:szCs w:val="24"/>
              </w:rPr>
            </w:pPr>
            <w:r w:rsidRPr="00B50FF0">
              <w:rPr>
                <w:rFonts w:ascii="Times New Roman" w:hAnsi="Times New Roman" w:cs="Times New Roman"/>
                <w:sz w:val="24"/>
                <w:szCs w:val="24"/>
              </w:rPr>
              <w:t>13831,6</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14911,7</w:t>
            </w:r>
          </w:p>
        </w:tc>
      </w:tr>
      <w:tr w:rsidR="008574E4" w:rsidRPr="00B50FF0" w:rsidTr="008900D3">
        <w:tc>
          <w:tcPr>
            <w:tcW w:w="4678" w:type="dxa"/>
          </w:tcPr>
          <w:p w:rsidR="008574E4" w:rsidRPr="00B50FF0" w:rsidRDefault="008574E4" w:rsidP="00ED42C1">
            <w:pPr>
              <w:pStyle w:val="ConsPlusNormal"/>
              <w:tabs>
                <w:tab w:val="right" w:leader="dot" w:pos="9923"/>
              </w:tabs>
              <w:jc w:val="both"/>
              <w:rPr>
                <w:rFonts w:ascii="Times New Roman" w:hAnsi="Times New Roman" w:cs="Times New Roman"/>
              </w:rPr>
            </w:pPr>
            <w:r w:rsidRPr="00B50FF0">
              <w:rPr>
                <w:rFonts w:ascii="Times New Roman" w:hAnsi="Times New Roman" w:cs="Times New Roman"/>
                <w:sz w:val="24"/>
                <w:szCs w:val="24"/>
              </w:rPr>
              <w:t>Численность пенсионеров, тыс. человек</w:t>
            </w:r>
          </w:p>
        </w:tc>
        <w:tc>
          <w:tcPr>
            <w:tcW w:w="1014"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015"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9,8</w:t>
            </w:r>
          </w:p>
        </w:tc>
        <w:tc>
          <w:tcPr>
            <w:tcW w:w="960"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9,5</w:t>
            </w:r>
          </w:p>
        </w:tc>
        <w:tc>
          <w:tcPr>
            <w:tcW w:w="940"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9,2</w:t>
            </w:r>
          </w:p>
        </w:tc>
        <w:tc>
          <w:tcPr>
            <w:tcW w:w="1066" w:type="dxa"/>
          </w:tcPr>
          <w:p w:rsidR="008574E4" w:rsidRPr="00B50FF0" w:rsidRDefault="00BD1869"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9,1</w:t>
            </w:r>
          </w:p>
        </w:tc>
      </w:tr>
    </w:tbl>
    <w:p w:rsidR="008574E4" w:rsidRPr="00B50FF0" w:rsidRDefault="008574E4" w:rsidP="00ED42C1">
      <w:pPr>
        <w:pStyle w:val="ConsPlusNormal"/>
        <w:tabs>
          <w:tab w:val="right" w:leader="dot" w:pos="9923"/>
        </w:tabs>
        <w:ind w:firstLine="540"/>
        <w:jc w:val="both"/>
        <w:rPr>
          <w:rFonts w:ascii="Times New Roman" w:hAnsi="Times New Roman" w:cs="Times New Roman"/>
        </w:rPr>
      </w:pPr>
      <w:r w:rsidRPr="00B50FF0">
        <w:rPr>
          <w:rFonts w:ascii="Times New Roman" w:hAnsi="Times New Roman" w:cs="Times New Roman"/>
          <w:sz w:val="24"/>
          <w:szCs w:val="24"/>
        </w:rPr>
        <w:t>--------------------------------</w:t>
      </w:r>
    </w:p>
    <w:p w:rsidR="008574E4" w:rsidRPr="00B50FF0" w:rsidRDefault="008574E4" w:rsidP="00ED42C1">
      <w:pPr>
        <w:pStyle w:val="ConsPlusNormal"/>
        <w:tabs>
          <w:tab w:val="right" w:leader="dot" w:pos="9923"/>
        </w:tabs>
        <w:spacing w:before="220"/>
        <w:ind w:firstLine="540"/>
        <w:jc w:val="both"/>
        <w:rPr>
          <w:rFonts w:ascii="Times New Roman" w:hAnsi="Times New Roman" w:cs="Times New Roman"/>
        </w:rPr>
      </w:pPr>
    </w:p>
    <w:p w:rsidR="008574E4" w:rsidRPr="00B50FF0" w:rsidRDefault="008574E4" w:rsidP="00ED42C1">
      <w:pPr>
        <w:tabs>
          <w:tab w:val="right" w:leader="dot" w:pos="9923"/>
        </w:tabs>
        <w:ind w:firstLine="0"/>
        <w:jc w:val="right"/>
        <w:rPr>
          <w:rStyle w:val="a3"/>
          <w:rFonts w:ascii="Times New Roman" w:hAnsi="Times New Roman" w:cs="Times New Roman"/>
          <w:bCs/>
          <w:color w:val="auto"/>
        </w:rPr>
      </w:pPr>
    </w:p>
    <w:p w:rsidR="00DF01EB" w:rsidRPr="00B50FF0" w:rsidRDefault="005C6B66" w:rsidP="00ED42C1">
      <w:pPr>
        <w:tabs>
          <w:tab w:val="right" w:leader="dot" w:pos="9923"/>
        </w:tabs>
        <w:ind w:firstLine="0"/>
        <w:jc w:val="right"/>
        <w:rPr>
          <w:rStyle w:val="a3"/>
          <w:rFonts w:ascii="Times New Roman" w:hAnsi="Times New Roman" w:cs="Times New Roman"/>
          <w:bCs/>
          <w:color w:val="auto"/>
        </w:rPr>
      </w:pPr>
      <w:bookmarkStart w:id="112" w:name="sub_1200"/>
      <w:bookmarkEnd w:id="106"/>
      <w:r w:rsidRPr="00B50FF0">
        <w:rPr>
          <w:rStyle w:val="a3"/>
          <w:rFonts w:ascii="Times New Roman" w:hAnsi="Times New Roman" w:cs="Times New Roman"/>
          <w:bCs/>
          <w:color w:val="auto"/>
        </w:rPr>
        <w:lastRenderedPageBreak/>
        <w:t>Приложение N 2</w:t>
      </w:r>
      <w:r w:rsidRPr="00B50FF0">
        <w:rPr>
          <w:rStyle w:val="a3"/>
          <w:rFonts w:ascii="Times New Roman" w:hAnsi="Times New Roman" w:cs="Times New Roman"/>
          <w:bCs/>
          <w:color w:val="auto"/>
        </w:rPr>
        <w:br/>
      </w:r>
      <w:r w:rsidR="00DF01EB" w:rsidRPr="00B50FF0">
        <w:rPr>
          <w:rStyle w:val="a3"/>
          <w:rFonts w:ascii="Times New Roman" w:hAnsi="Times New Roman" w:cs="Times New Roman"/>
          <w:bCs/>
          <w:color w:val="auto"/>
        </w:rPr>
        <w:t xml:space="preserve">к </w:t>
      </w:r>
      <w:hyperlink w:anchor="sub_1000" w:history="1">
        <w:r w:rsidR="00DF01EB" w:rsidRPr="00B50FF0">
          <w:rPr>
            <w:rStyle w:val="a4"/>
            <w:rFonts w:ascii="Times New Roman" w:hAnsi="Times New Roman" w:cs="Times New Roman"/>
            <w:b/>
            <w:color w:val="auto"/>
          </w:rPr>
          <w:t>Стратегии</w:t>
        </w:r>
      </w:hyperlink>
      <w:r w:rsidR="00DF01EB" w:rsidRPr="00B50FF0">
        <w:rPr>
          <w:rStyle w:val="a3"/>
          <w:rFonts w:ascii="Times New Roman" w:hAnsi="Times New Roman" w:cs="Times New Roman"/>
          <w:bCs/>
          <w:color w:val="auto"/>
        </w:rPr>
        <w:t xml:space="preserve"> социально-экономического развития </w:t>
      </w:r>
    </w:p>
    <w:p w:rsidR="00DF01EB" w:rsidRPr="00B50FF0" w:rsidRDefault="00DF01EB" w:rsidP="00ED42C1">
      <w:pPr>
        <w:tabs>
          <w:tab w:val="right" w:leader="dot" w:pos="9923"/>
        </w:tabs>
        <w:ind w:firstLine="0"/>
        <w:jc w:val="right"/>
        <w:rPr>
          <w:rFonts w:ascii="Times New Roman" w:hAnsi="Times New Roman" w:cs="Times New Roman"/>
        </w:rPr>
      </w:pPr>
      <w:r w:rsidRPr="00B50FF0">
        <w:rPr>
          <w:rStyle w:val="a3"/>
          <w:rFonts w:ascii="Times New Roman" w:hAnsi="Times New Roman" w:cs="Times New Roman"/>
          <w:bCs/>
          <w:color w:val="auto"/>
        </w:rPr>
        <w:t xml:space="preserve">Вурнарского </w:t>
      </w:r>
      <w:r w:rsidR="008F38FD" w:rsidRPr="00B50FF0">
        <w:rPr>
          <w:rStyle w:val="a3"/>
          <w:rFonts w:ascii="Times New Roman" w:hAnsi="Times New Roman" w:cs="Times New Roman"/>
          <w:bCs/>
          <w:color w:val="auto"/>
        </w:rPr>
        <w:t>муниципального округа</w:t>
      </w:r>
      <w:r w:rsidRPr="00B50FF0">
        <w:rPr>
          <w:rStyle w:val="a3"/>
          <w:rFonts w:ascii="Times New Roman" w:hAnsi="Times New Roman" w:cs="Times New Roman"/>
          <w:bCs/>
          <w:color w:val="auto"/>
        </w:rPr>
        <w:t xml:space="preserve"> Чувашской Республики до 2035 года</w:t>
      </w:r>
    </w:p>
    <w:p w:rsidR="005C6B66" w:rsidRPr="00B50FF0" w:rsidRDefault="005C6B66" w:rsidP="00ED42C1">
      <w:pPr>
        <w:tabs>
          <w:tab w:val="right" w:leader="dot" w:pos="9923"/>
        </w:tabs>
        <w:ind w:firstLine="0"/>
        <w:jc w:val="right"/>
        <w:rPr>
          <w:rFonts w:ascii="Times New Roman" w:hAnsi="Times New Roman" w:cs="Times New Roman"/>
        </w:rPr>
      </w:pPr>
    </w:p>
    <w:p w:rsidR="005C6B66" w:rsidRPr="00B50FF0" w:rsidRDefault="005C6B66" w:rsidP="00ED42C1">
      <w:pPr>
        <w:pStyle w:val="1"/>
        <w:tabs>
          <w:tab w:val="right" w:leader="dot" w:pos="9923"/>
        </w:tabs>
        <w:rPr>
          <w:rFonts w:ascii="Times New Roman" w:hAnsi="Times New Roman" w:cs="Times New Roman"/>
          <w:color w:val="auto"/>
        </w:rPr>
      </w:pPr>
      <w:bookmarkStart w:id="113" w:name="_Toc1735112"/>
      <w:bookmarkEnd w:id="112"/>
      <w:r w:rsidRPr="00B50FF0">
        <w:rPr>
          <w:rFonts w:ascii="Times New Roman" w:hAnsi="Times New Roman" w:cs="Times New Roman"/>
          <w:color w:val="auto"/>
        </w:rPr>
        <w:t xml:space="preserve">Социально-экономическое положение </w:t>
      </w:r>
      <w:r w:rsidR="00DF01EB" w:rsidRPr="00B50FF0">
        <w:rPr>
          <w:rStyle w:val="a3"/>
          <w:rFonts w:ascii="Times New Roman" w:hAnsi="Times New Roman" w:cs="Times New Roman"/>
          <w:b/>
          <w:bCs w:val="0"/>
          <w:color w:val="auto"/>
        </w:rPr>
        <w:t xml:space="preserve">Вурнарского </w:t>
      </w:r>
      <w:r w:rsidR="008F38FD" w:rsidRPr="00B50FF0">
        <w:rPr>
          <w:rStyle w:val="a3"/>
          <w:rFonts w:ascii="Times New Roman" w:hAnsi="Times New Roman" w:cs="Times New Roman"/>
          <w:b/>
          <w:bCs w:val="0"/>
          <w:color w:val="auto"/>
        </w:rPr>
        <w:t>муниципального округа</w:t>
      </w:r>
      <w:r w:rsidR="00DF01EB" w:rsidRPr="00B50FF0">
        <w:rPr>
          <w:rStyle w:val="a3"/>
          <w:rFonts w:ascii="Times New Roman" w:hAnsi="Times New Roman" w:cs="Times New Roman"/>
          <w:b/>
          <w:bCs w:val="0"/>
          <w:color w:val="auto"/>
        </w:rPr>
        <w:t xml:space="preserve"> Чувашской Республики</w:t>
      </w:r>
      <w:bookmarkEnd w:id="113"/>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4" w:name="sub_1210"/>
    </w:p>
    <w:p w:rsidR="00DF01EB" w:rsidRPr="00B50FF0" w:rsidRDefault="00DF01EB" w:rsidP="00ED42C1">
      <w:pPr>
        <w:pStyle w:val="ConsPlusNormal"/>
        <w:tabs>
          <w:tab w:val="right" w:leader="dot" w:pos="9923"/>
        </w:tabs>
        <w:jc w:val="right"/>
        <w:rPr>
          <w:rFonts w:ascii="Times New Roman" w:hAnsi="Times New Roman" w:cs="Times New Roman"/>
        </w:rPr>
      </w:pPr>
      <w:r w:rsidRPr="00B50FF0">
        <w:rPr>
          <w:rFonts w:ascii="Times New Roman" w:hAnsi="Times New Roman" w:cs="Times New Roman"/>
          <w:sz w:val="24"/>
          <w:szCs w:val="24"/>
        </w:rPr>
        <w:t>Таблица 1</w:t>
      </w:r>
      <w:bookmarkStart w:id="115" w:name="Bookmark10"/>
      <w:bookmarkEnd w:id="115"/>
    </w:p>
    <w:p w:rsidR="00DF01EB" w:rsidRPr="00B50FF0" w:rsidRDefault="00DF01EB" w:rsidP="00ED42C1">
      <w:pPr>
        <w:pStyle w:val="ConsPlusNormal"/>
        <w:tabs>
          <w:tab w:val="right" w:leader="dot" w:pos="9923"/>
        </w:tabs>
        <w:jc w:val="both"/>
        <w:rPr>
          <w:rFonts w:ascii="Times New Roman" w:hAnsi="Times New Roman" w:cs="Times New Roman"/>
          <w:sz w:val="24"/>
          <w:szCs w:val="24"/>
        </w:rPr>
      </w:pPr>
      <w:r w:rsidRPr="00B50FF0">
        <w:rPr>
          <w:rFonts w:ascii="Times New Roman" w:hAnsi="Times New Roman" w:cs="Times New Roman"/>
          <w:sz w:val="24"/>
          <w:szCs w:val="24"/>
        </w:rPr>
        <w:t>Среднемесячная номинальная начисленная заработная плата</w:t>
      </w:r>
      <w:r w:rsidR="00B50FF0" w:rsidRPr="00B50FF0">
        <w:rPr>
          <w:rFonts w:ascii="Times New Roman" w:hAnsi="Times New Roman" w:cs="Times New Roman"/>
          <w:sz w:val="24"/>
          <w:szCs w:val="24"/>
        </w:rPr>
        <w:t xml:space="preserve"> </w:t>
      </w:r>
      <w:r w:rsidRPr="00B50FF0">
        <w:rPr>
          <w:rFonts w:ascii="Times New Roman" w:hAnsi="Times New Roman" w:cs="Times New Roman"/>
          <w:sz w:val="24"/>
          <w:szCs w:val="24"/>
        </w:rPr>
        <w:t>работников организаций &lt;1&gt;</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w:t>
      </w:r>
    </w:p>
    <w:p w:rsidR="00DF01EB" w:rsidRPr="00B50FF0" w:rsidRDefault="00DF01EB" w:rsidP="00ED42C1">
      <w:pPr>
        <w:pStyle w:val="ConsPlusNormal"/>
        <w:tabs>
          <w:tab w:val="right" w:leader="dot" w:pos="9923"/>
        </w:tabs>
        <w:ind w:firstLine="540"/>
        <w:jc w:val="both"/>
        <w:rPr>
          <w:rFonts w:ascii="Times New Roman" w:hAnsi="Times New Roman" w:cs="Times New Roman"/>
          <w:sz w:val="20"/>
        </w:rPr>
      </w:pPr>
      <w:r w:rsidRPr="00B50FF0">
        <w:rPr>
          <w:rFonts w:ascii="Times New Roman" w:hAnsi="Times New Roman" w:cs="Times New Roman"/>
          <w:sz w:val="20"/>
        </w:rPr>
        <w:t>&lt;1&gt; Без субъектов малого предпринимательства.</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16"/>
        <w:gridCol w:w="904"/>
        <w:gridCol w:w="922"/>
        <w:gridCol w:w="903"/>
        <w:gridCol w:w="1085"/>
        <w:gridCol w:w="903"/>
      </w:tblGrid>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 xml:space="preserve">Наименование </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C02D3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C02D3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C02D3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C02D3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r w:rsidR="00E075B3" w:rsidRPr="00B50FF0">
              <w:rPr>
                <w:rFonts w:ascii="Times New Roman" w:hAnsi="Times New Roman" w:cs="Times New Roman"/>
                <w:sz w:val="24"/>
                <w:szCs w:val="24"/>
              </w:rPr>
              <w:t>%</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both"/>
              <w:rPr>
                <w:rFonts w:ascii="Times New Roman" w:hAnsi="Times New Roman" w:cs="Times New Roman"/>
                <w:sz w:val="24"/>
                <w:szCs w:val="24"/>
              </w:rPr>
            </w:pPr>
            <w:r w:rsidRPr="00B50FF0">
              <w:rPr>
                <w:rFonts w:ascii="Times New Roman" w:hAnsi="Times New Roman" w:cs="Times New Roman"/>
                <w:sz w:val="24"/>
                <w:szCs w:val="24"/>
              </w:rPr>
              <w:t xml:space="preserve">Вурнарский </w:t>
            </w:r>
            <w:r w:rsidR="00866827" w:rsidRPr="00B50FF0">
              <w:rPr>
                <w:rFonts w:ascii="Times New Roman" w:hAnsi="Times New Roman" w:cs="Times New Roman"/>
                <w:sz w:val="24"/>
                <w:szCs w:val="24"/>
              </w:rPr>
              <w:t>муниципальный округ</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C72798"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26003,3</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28376,5</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33330,5</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081E00" w:rsidP="00ED42C1">
            <w:pPr>
              <w:pStyle w:val="ConsPlusNormal"/>
              <w:tabs>
                <w:tab w:val="right" w:leader="dot" w:pos="9923"/>
              </w:tabs>
              <w:ind w:right="-102"/>
              <w:jc w:val="center"/>
              <w:rPr>
                <w:rFonts w:ascii="Times New Roman" w:hAnsi="Times New Roman" w:cs="Times New Roman"/>
                <w:sz w:val="24"/>
                <w:szCs w:val="24"/>
              </w:rPr>
            </w:pPr>
            <w:r w:rsidRPr="00B50FF0">
              <w:rPr>
                <w:rFonts w:ascii="Times New Roman" w:hAnsi="Times New Roman" w:cs="Times New Roman"/>
                <w:sz w:val="24"/>
                <w:szCs w:val="24"/>
              </w:rPr>
              <w:t>34564,4</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CB4142"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40062,4</w:t>
            </w:r>
          </w:p>
        </w:tc>
        <w:tc>
          <w:tcPr>
            <w:tcW w:w="903" w:type="dxa"/>
            <w:tcBorders>
              <w:top w:val="single" w:sz="4" w:space="0" w:color="00000A"/>
              <w:left w:val="single" w:sz="4" w:space="0" w:color="00000A"/>
              <w:bottom w:val="single" w:sz="4" w:space="0" w:color="00000A"/>
            </w:tcBorders>
          </w:tcPr>
          <w:p w:rsidR="00DF01EB" w:rsidRPr="00B50FF0" w:rsidRDefault="00EE3F8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154,1</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both"/>
              <w:rPr>
                <w:rFonts w:ascii="Times New Roman" w:hAnsi="Times New Roman" w:cs="Times New Roman"/>
                <w:sz w:val="24"/>
                <w:szCs w:val="24"/>
              </w:rPr>
            </w:pPr>
            <w:r w:rsidRPr="00B50FF0">
              <w:rPr>
                <w:rFonts w:ascii="Times New Roman" w:hAnsi="Times New Roman" w:cs="Times New Roman"/>
                <w:sz w:val="24"/>
                <w:szCs w:val="24"/>
              </w:rPr>
              <w:t>Место среди муниципальных районов, городских округов Чувашской Республики</w:t>
            </w:r>
          </w:p>
        </w:tc>
        <w:tc>
          <w:tcPr>
            <w:tcW w:w="916"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1085" w:type="dxa"/>
            <w:tcBorders>
              <w:top w:val="single" w:sz="4" w:space="0" w:color="00000A"/>
              <w:left w:val="single" w:sz="4" w:space="0" w:color="00000A"/>
              <w:bottom w:val="single" w:sz="4" w:space="0" w:color="00000A"/>
              <w:right w:val="single" w:sz="4" w:space="0" w:color="00000A"/>
            </w:tcBorders>
          </w:tcPr>
          <w:p w:rsidR="00DF01EB" w:rsidRPr="00B50FF0" w:rsidRDefault="00FE5826"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903"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pStyle w:val="ConsPlusNormal"/>
        <w:tabs>
          <w:tab w:val="right" w:leader="dot" w:pos="9923"/>
        </w:tabs>
        <w:suppressAutoHyphens/>
        <w:autoSpaceDE/>
        <w:autoSpaceDN/>
        <w:rPr>
          <w:rFonts w:ascii="Times New Roman" w:hAnsi="Times New Roman" w:cs="Times New Roman"/>
          <w:sz w:val="20"/>
        </w:rPr>
      </w:pPr>
    </w:p>
    <w:p w:rsidR="00DF01EB" w:rsidRPr="00B50FF0" w:rsidRDefault="00DF01EB" w:rsidP="00ED42C1">
      <w:pPr>
        <w:pStyle w:val="ConsPlusNormal"/>
        <w:tabs>
          <w:tab w:val="right" w:leader="dot" w:pos="9923"/>
        </w:tabs>
        <w:suppressAutoHyphens/>
        <w:autoSpaceDE/>
        <w:autoSpaceDN/>
        <w:jc w:val="right"/>
        <w:rPr>
          <w:rFonts w:ascii="Times New Roman" w:hAnsi="Times New Roman" w:cs="Times New Roman"/>
          <w:sz w:val="24"/>
          <w:szCs w:val="24"/>
        </w:rPr>
      </w:pPr>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6" w:name="__RefHeading__9247_2078125047"/>
      <w:bookmarkStart w:id="117" w:name="_Toc529279240"/>
      <w:bookmarkEnd w:id="116"/>
      <w:bookmarkEnd w:id="117"/>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Таблица 2</w:t>
      </w:r>
      <w:bookmarkStart w:id="118" w:name="Bookmark11"/>
      <w:bookmarkEnd w:id="118"/>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Ввод в действие жилых домов</w:t>
      </w:r>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на 1000 человек населения</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(кв. метров общей площади)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3"/>
        <w:gridCol w:w="904"/>
        <w:gridCol w:w="903"/>
        <w:gridCol w:w="904"/>
        <w:gridCol w:w="903"/>
        <w:gridCol w:w="1025"/>
      </w:tblGrid>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jc w:val="center"/>
              <w:rPr>
                <w:rFonts w:ascii="Times New Roman" w:hAnsi="Times New Roman" w:cs="Times New Roman"/>
              </w:rPr>
            </w:pPr>
            <w:r w:rsidRPr="00B50FF0">
              <w:rPr>
                <w:rFonts w:ascii="Times New Roman" w:hAnsi="Times New Roman" w:cs="Times New Roman"/>
              </w:rPr>
              <w:t>Наименование</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B6AD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B6ADE"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1025"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B6ADE"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4B6ADE"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r w:rsidR="00E075B3" w:rsidRPr="00B50FF0">
              <w:rPr>
                <w:rFonts w:ascii="Times New Roman" w:hAnsi="Times New Roman" w:cs="Times New Roman"/>
                <w:sz w:val="24"/>
                <w:szCs w:val="24"/>
              </w:rPr>
              <w:t>%</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rPr>
                <w:rFonts w:ascii="Times New Roman" w:hAnsi="Times New Roman" w:cs="Times New Roman"/>
              </w:rPr>
            </w:pPr>
            <w:r w:rsidRPr="00B50FF0">
              <w:rPr>
                <w:rFonts w:ascii="Times New Roman" w:hAnsi="Times New Roman" w:cs="Times New Roman"/>
              </w:rPr>
              <w:t xml:space="preserve">Вурнарский </w:t>
            </w:r>
            <w:r w:rsidR="00426D6A" w:rsidRPr="00B50FF0">
              <w:rPr>
                <w:rFonts w:ascii="Times New Roman" w:hAnsi="Times New Roman" w:cs="Times New Roman"/>
              </w:rPr>
              <w:t>муниципальный округ</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338</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474</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232</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589</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383</w:t>
            </w:r>
          </w:p>
        </w:tc>
        <w:tc>
          <w:tcPr>
            <w:tcW w:w="1025" w:type="dxa"/>
            <w:tcBorders>
              <w:top w:val="single" w:sz="4" w:space="0" w:color="00000A"/>
              <w:left w:val="single" w:sz="4" w:space="0" w:color="00000A"/>
              <w:bottom w:val="single" w:sz="4" w:space="0" w:color="00000A"/>
            </w:tcBorders>
          </w:tcPr>
          <w:p w:rsidR="00DF01EB" w:rsidRPr="00B50FF0" w:rsidRDefault="00E86F41"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113,3</w:t>
            </w:r>
          </w:p>
        </w:tc>
      </w:tr>
      <w:tr w:rsidR="00DF01EB" w:rsidRPr="00B50FF0" w:rsidTr="006F23DD">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ind w:firstLine="222"/>
              <w:rPr>
                <w:rFonts w:ascii="Times New Roman" w:hAnsi="Times New Roman" w:cs="Times New Roman"/>
              </w:rPr>
            </w:pPr>
            <w:r w:rsidRPr="00B50FF0">
              <w:rPr>
                <w:rFonts w:ascii="Times New Roman" w:hAnsi="Times New Roman" w:cs="Times New Roman"/>
              </w:rPr>
              <w:t>Место среди муниципальных районов, городских округов Чувашской Республики</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4B6AD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903" w:type="dxa"/>
            <w:tcBorders>
              <w:top w:val="single" w:sz="4" w:space="0" w:color="00000A"/>
              <w:left w:val="single" w:sz="4" w:space="0" w:color="00000A"/>
              <w:bottom w:val="single" w:sz="4" w:space="0" w:color="00000A"/>
              <w:right w:val="single" w:sz="4" w:space="0" w:color="00000A"/>
            </w:tcBorders>
          </w:tcPr>
          <w:p w:rsidR="00DF01EB" w:rsidRPr="00B50FF0" w:rsidRDefault="00CA7E34"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025"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pStyle w:val="ConsPlusNormal"/>
        <w:tabs>
          <w:tab w:val="right" w:leader="dot" w:pos="9923"/>
        </w:tabs>
        <w:jc w:val="both"/>
        <w:rPr>
          <w:rFonts w:ascii="Times New Roman" w:hAnsi="Times New Roman" w:cs="Times New Roman"/>
          <w:sz w:val="24"/>
          <w:szCs w:val="24"/>
        </w:rPr>
      </w:pPr>
    </w:p>
    <w:p w:rsidR="00905AF9" w:rsidRPr="00B50FF0" w:rsidRDefault="00905AF9" w:rsidP="00ED42C1">
      <w:pPr>
        <w:pStyle w:val="ConsPlusNormal"/>
        <w:tabs>
          <w:tab w:val="right" w:leader="dot" w:pos="9923"/>
        </w:tabs>
        <w:jc w:val="right"/>
        <w:rPr>
          <w:rFonts w:ascii="Times New Roman" w:hAnsi="Times New Roman" w:cs="Times New Roman"/>
          <w:sz w:val="24"/>
          <w:szCs w:val="24"/>
        </w:rPr>
      </w:pPr>
      <w:bookmarkStart w:id="119" w:name="__RefHeading__9249_2078125047"/>
      <w:bookmarkStart w:id="120" w:name="_Toc529279241"/>
      <w:bookmarkEnd w:id="119"/>
      <w:bookmarkEnd w:id="120"/>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Таблица 3</w:t>
      </w:r>
      <w:bookmarkStart w:id="121" w:name="Bookmark12"/>
      <w:bookmarkEnd w:id="121"/>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Инвестиции в основной капитал &lt;1&gt;</w:t>
      </w:r>
    </w:p>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(в действующих ценах)</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w:t>
      </w:r>
    </w:p>
    <w:p w:rsidR="00DF01EB" w:rsidRPr="00B50FF0" w:rsidRDefault="00DF01EB" w:rsidP="00ED42C1">
      <w:pPr>
        <w:pStyle w:val="ConsPlusNormal"/>
        <w:tabs>
          <w:tab w:val="right" w:leader="dot" w:pos="9923"/>
        </w:tabs>
        <w:ind w:firstLine="540"/>
        <w:jc w:val="both"/>
        <w:rPr>
          <w:rFonts w:ascii="Times New Roman" w:hAnsi="Times New Roman" w:cs="Times New Roman"/>
          <w:sz w:val="24"/>
          <w:szCs w:val="24"/>
        </w:rPr>
      </w:pPr>
      <w:r w:rsidRPr="00B50FF0">
        <w:rPr>
          <w:rFonts w:ascii="Times New Roman" w:hAnsi="Times New Roman" w:cs="Times New Roman"/>
          <w:sz w:val="24"/>
          <w:szCs w:val="24"/>
        </w:rPr>
        <w:t>&lt;1&gt; Без субъектов малого предпринимательства.</w:t>
      </w:r>
    </w:p>
    <w:p w:rsidR="00DF01EB" w:rsidRPr="00B50FF0" w:rsidRDefault="00DF01EB" w:rsidP="00ED42C1">
      <w:pPr>
        <w:pStyle w:val="ConsPlusNormal"/>
        <w:tabs>
          <w:tab w:val="right" w:leader="dot" w:pos="9923"/>
        </w:tabs>
        <w:jc w:val="right"/>
        <w:rPr>
          <w:rFonts w:ascii="Times New Roman" w:hAnsi="Times New Roman" w:cs="Times New Roman"/>
          <w:sz w:val="24"/>
          <w:szCs w:val="24"/>
        </w:rPr>
      </w:pPr>
      <w:r w:rsidRPr="00B50FF0">
        <w:rPr>
          <w:rFonts w:ascii="Times New Roman" w:hAnsi="Times New Roman" w:cs="Times New Roman"/>
          <w:sz w:val="24"/>
          <w:szCs w:val="24"/>
        </w:rPr>
        <w:t>(</w:t>
      </w:r>
      <w:r w:rsidR="00142E0E" w:rsidRPr="00B50FF0">
        <w:rPr>
          <w:rFonts w:ascii="Times New Roman" w:hAnsi="Times New Roman" w:cs="Times New Roman"/>
          <w:sz w:val="24"/>
          <w:szCs w:val="24"/>
        </w:rPr>
        <w:t>млн.</w:t>
      </w:r>
      <w:r w:rsidRPr="00B50FF0">
        <w:rPr>
          <w:rFonts w:ascii="Times New Roman" w:hAnsi="Times New Roman" w:cs="Times New Roman"/>
          <w:sz w:val="24"/>
          <w:szCs w:val="24"/>
        </w:rPr>
        <w:t>рублей)</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5"/>
        <w:gridCol w:w="904"/>
        <w:gridCol w:w="975"/>
        <w:gridCol w:w="922"/>
        <w:gridCol w:w="939"/>
        <w:gridCol w:w="994"/>
        <w:gridCol w:w="921"/>
      </w:tblGrid>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rPr>
                <w:rFonts w:ascii="Times New Roman" w:hAnsi="Times New Roman" w:cs="Times New Roman"/>
              </w:rPr>
            </w:pPr>
            <w:r w:rsidRPr="00B50FF0">
              <w:rPr>
                <w:rFonts w:ascii="Times New Roman" w:hAnsi="Times New Roman" w:cs="Times New Roman"/>
              </w:rPr>
              <w:t>Наименование</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26D6A" w:rsidRPr="00B50FF0">
              <w:rPr>
                <w:rFonts w:ascii="Times New Roman" w:hAnsi="Times New Roman" w:cs="Times New Roman"/>
                <w:sz w:val="24"/>
                <w:szCs w:val="24"/>
              </w:rPr>
              <w:t>8</w:t>
            </w:r>
            <w:r w:rsidRPr="00B50FF0">
              <w:rPr>
                <w:rFonts w:ascii="Times New Roman" w:hAnsi="Times New Roman" w:cs="Times New Roman"/>
                <w:sz w:val="24"/>
                <w:szCs w:val="24"/>
              </w:rPr>
              <w:t xml:space="preserve"> г.</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201</w:t>
            </w:r>
            <w:r w:rsidR="00426D6A" w:rsidRPr="00B50FF0">
              <w:rPr>
                <w:rFonts w:ascii="Times New Roman" w:hAnsi="Times New Roman" w:cs="Times New Roman"/>
                <w:sz w:val="24"/>
                <w:szCs w:val="24"/>
              </w:rPr>
              <w:t>9</w:t>
            </w:r>
            <w:r w:rsidRPr="00B50FF0">
              <w:rPr>
                <w:rFonts w:ascii="Times New Roman" w:hAnsi="Times New Roman" w:cs="Times New Roman"/>
                <w:sz w:val="24"/>
                <w:szCs w:val="24"/>
              </w:rPr>
              <w:t xml:space="preserve"> г.</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20</w:t>
            </w:r>
            <w:r w:rsidRPr="00B50FF0">
              <w:rPr>
                <w:rFonts w:ascii="Times New Roman" w:hAnsi="Times New Roman" w:cs="Times New Roman"/>
                <w:sz w:val="24"/>
                <w:szCs w:val="24"/>
              </w:rPr>
              <w:t xml:space="preserve"> г.</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21</w:t>
            </w:r>
            <w:r w:rsidRPr="00B50FF0">
              <w:rPr>
                <w:rFonts w:ascii="Times New Roman" w:hAnsi="Times New Roman" w:cs="Times New Roman"/>
                <w:sz w:val="24"/>
                <w:szCs w:val="24"/>
              </w:rPr>
              <w:t xml:space="preserve"> г.</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w:t>
            </w:r>
          </w:p>
        </w:tc>
        <w:tc>
          <w:tcPr>
            <w:tcW w:w="921"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20</w:t>
            </w:r>
            <w:r w:rsidR="00426D6A" w:rsidRPr="00B50FF0">
              <w:rPr>
                <w:rFonts w:ascii="Times New Roman" w:hAnsi="Times New Roman" w:cs="Times New Roman"/>
                <w:sz w:val="24"/>
                <w:szCs w:val="24"/>
              </w:rPr>
              <w:t>22</w:t>
            </w:r>
            <w:r w:rsidRPr="00B50FF0">
              <w:rPr>
                <w:rFonts w:ascii="Times New Roman" w:hAnsi="Times New Roman" w:cs="Times New Roman"/>
                <w:sz w:val="24"/>
                <w:szCs w:val="24"/>
              </w:rPr>
              <w:t xml:space="preserve"> г. к 201</w:t>
            </w:r>
            <w:r w:rsidR="00426D6A" w:rsidRPr="00B50FF0">
              <w:rPr>
                <w:rFonts w:ascii="Times New Roman" w:hAnsi="Times New Roman" w:cs="Times New Roman"/>
                <w:sz w:val="24"/>
                <w:szCs w:val="24"/>
              </w:rPr>
              <w:t>8</w:t>
            </w:r>
            <w:r w:rsidRPr="00B50FF0">
              <w:rPr>
                <w:rFonts w:ascii="Times New Roman" w:hAnsi="Times New Roman" w:cs="Times New Roman"/>
                <w:sz w:val="24"/>
                <w:szCs w:val="24"/>
              </w:rPr>
              <w:t>г.</w:t>
            </w:r>
            <w:r w:rsidR="00E075B3" w:rsidRPr="00B50FF0">
              <w:rPr>
                <w:rFonts w:ascii="Times New Roman" w:hAnsi="Times New Roman" w:cs="Times New Roman"/>
                <w:sz w:val="24"/>
                <w:szCs w:val="24"/>
              </w:rPr>
              <w:t>%</w:t>
            </w:r>
          </w:p>
        </w:tc>
      </w:tr>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905AF9" w:rsidP="00ED42C1">
            <w:pPr>
              <w:tabs>
                <w:tab w:val="right" w:leader="dot" w:pos="9923"/>
              </w:tabs>
              <w:rPr>
                <w:rFonts w:ascii="Times New Roman" w:hAnsi="Times New Roman" w:cs="Times New Roman"/>
              </w:rPr>
            </w:pPr>
            <w:r w:rsidRPr="00B50FF0">
              <w:rPr>
                <w:rFonts w:ascii="Times New Roman" w:hAnsi="Times New Roman" w:cs="Times New Roman"/>
              </w:rPr>
              <w:t>Вурнарский</w:t>
            </w:r>
            <w:r w:rsidR="00DF01EB" w:rsidRPr="00B50FF0">
              <w:rPr>
                <w:rFonts w:ascii="Times New Roman" w:hAnsi="Times New Roman" w:cs="Times New Roman"/>
              </w:rPr>
              <w:t xml:space="preserve"> </w:t>
            </w:r>
            <w:r w:rsidR="00426D6A" w:rsidRPr="00B50FF0">
              <w:rPr>
                <w:rFonts w:ascii="Times New Roman" w:hAnsi="Times New Roman" w:cs="Times New Roman"/>
              </w:rPr>
              <w:t>муниципальный округ</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870,8</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452,8</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761,9</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527,9</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426D6A"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736,6</w:t>
            </w:r>
          </w:p>
        </w:tc>
        <w:tc>
          <w:tcPr>
            <w:tcW w:w="921" w:type="dxa"/>
            <w:tcBorders>
              <w:top w:val="single" w:sz="4" w:space="0" w:color="00000A"/>
              <w:left w:val="single" w:sz="4" w:space="0" w:color="00000A"/>
              <w:bottom w:val="single" w:sz="4" w:space="0" w:color="00000A"/>
            </w:tcBorders>
          </w:tcPr>
          <w:p w:rsidR="00DF01EB" w:rsidRPr="00B50FF0" w:rsidRDefault="00142E0E"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84,6</w:t>
            </w:r>
          </w:p>
        </w:tc>
      </w:tr>
      <w:tr w:rsidR="00DF01EB" w:rsidRPr="00B50FF0" w:rsidTr="007F3659">
        <w:tc>
          <w:tcPr>
            <w:tcW w:w="4395" w:type="dxa"/>
            <w:tcBorders>
              <w:top w:val="single" w:sz="4" w:space="0" w:color="00000A"/>
              <w:bottom w:val="single" w:sz="4" w:space="0" w:color="00000A"/>
              <w:right w:val="single" w:sz="4" w:space="0" w:color="00000A"/>
            </w:tcBorders>
          </w:tcPr>
          <w:p w:rsidR="00DF01EB" w:rsidRPr="00B50FF0" w:rsidRDefault="00DF01EB" w:rsidP="00ED42C1">
            <w:pPr>
              <w:tabs>
                <w:tab w:val="right" w:leader="dot" w:pos="9923"/>
              </w:tabs>
              <w:ind w:firstLine="80"/>
              <w:rPr>
                <w:rFonts w:ascii="Times New Roman" w:hAnsi="Times New Roman" w:cs="Times New Roman"/>
              </w:rPr>
            </w:pPr>
            <w:r w:rsidRPr="00B50FF0">
              <w:rPr>
                <w:rFonts w:ascii="Times New Roman" w:hAnsi="Times New Roman" w:cs="Times New Roman"/>
              </w:rPr>
              <w:lastRenderedPageBreak/>
              <w:t>Место среди муниципальных районов, городских округов Чувашской Республики</w:t>
            </w:r>
          </w:p>
        </w:tc>
        <w:tc>
          <w:tcPr>
            <w:tcW w:w="904"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75"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922"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39"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994" w:type="dxa"/>
            <w:tcBorders>
              <w:top w:val="single" w:sz="4" w:space="0" w:color="00000A"/>
              <w:left w:val="single" w:sz="4" w:space="0" w:color="00000A"/>
              <w:bottom w:val="single" w:sz="4" w:space="0" w:color="00000A"/>
              <w:right w:val="single" w:sz="4" w:space="0" w:color="00000A"/>
            </w:tcBorders>
          </w:tcPr>
          <w:p w:rsidR="00DF01EB" w:rsidRPr="00B50FF0" w:rsidRDefault="00260DD0"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21" w:type="dxa"/>
            <w:tcBorders>
              <w:top w:val="single" w:sz="4" w:space="0" w:color="00000A"/>
              <w:left w:val="single" w:sz="4" w:space="0" w:color="00000A"/>
              <w:bottom w:val="single" w:sz="4" w:space="0" w:color="00000A"/>
            </w:tcBorders>
          </w:tcPr>
          <w:p w:rsidR="00DF01EB" w:rsidRPr="00B50FF0" w:rsidRDefault="00DF01EB" w:rsidP="00ED42C1">
            <w:pPr>
              <w:pStyle w:val="ConsPlusNormal"/>
              <w:tabs>
                <w:tab w:val="right" w:leader="dot" w:pos="9923"/>
              </w:tabs>
              <w:jc w:val="center"/>
              <w:rPr>
                <w:rFonts w:ascii="Times New Roman" w:hAnsi="Times New Roman" w:cs="Times New Roman"/>
                <w:sz w:val="24"/>
                <w:szCs w:val="24"/>
              </w:rPr>
            </w:pPr>
            <w:r w:rsidRPr="00B50FF0">
              <w:rPr>
                <w:rFonts w:ascii="Times New Roman" w:hAnsi="Times New Roman" w:cs="Times New Roman"/>
                <w:sz w:val="24"/>
                <w:szCs w:val="24"/>
              </w:rPr>
              <w:t>х</w:t>
            </w:r>
          </w:p>
        </w:tc>
      </w:tr>
    </w:tbl>
    <w:p w:rsidR="00DF01EB" w:rsidRPr="00B50FF0" w:rsidRDefault="00DF01EB" w:rsidP="00ED42C1">
      <w:pPr>
        <w:tabs>
          <w:tab w:val="right" w:leader="dot" w:pos="9923"/>
        </w:tabs>
        <w:ind w:firstLine="0"/>
        <w:jc w:val="right"/>
        <w:rPr>
          <w:rStyle w:val="a3"/>
          <w:rFonts w:ascii="Times New Roman" w:hAnsi="Times New Roman" w:cs="Times New Roman"/>
          <w:bCs/>
          <w:color w:val="auto"/>
        </w:rPr>
      </w:pPr>
    </w:p>
    <w:p w:rsidR="006462A7" w:rsidRPr="00B50FF0" w:rsidRDefault="006462A7" w:rsidP="00ED42C1">
      <w:pPr>
        <w:tabs>
          <w:tab w:val="right" w:leader="dot" w:pos="9923"/>
        </w:tabs>
        <w:ind w:firstLine="0"/>
        <w:jc w:val="right"/>
        <w:rPr>
          <w:rStyle w:val="a3"/>
          <w:rFonts w:ascii="Times New Roman" w:hAnsi="Times New Roman" w:cs="Times New Roman"/>
          <w:bCs/>
          <w:color w:val="auto"/>
        </w:rPr>
      </w:pPr>
    </w:p>
    <w:p w:rsidR="006462A7" w:rsidRPr="00B50FF0" w:rsidRDefault="006462A7" w:rsidP="00ED42C1">
      <w:pPr>
        <w:tabs>
          <w:tab w:val="right" w:leader="dot" w:pos="9923"/>
        </w:tabs>
        <w:ind w:firstLine="0"/>
        <w:jc w:val="right"/>
        <w:rPr>
          <w:rStyle w:val="a3"/>
          <w:rFonts w:ascii="Times New Roman" w:hAnsi="Times New Roman" w:cs="Times New Roman"/>
          <w:bCs/>
          <w:color w:val="auto"/>
        </w:rPr>
      </w:pPr>
    </w:p>
    <w:bookmarkEnd w:id="114"/>
    <w:p w:rsidR="005C6B66" w:rsidRPr="00B50FF0" w:rsidRDefault="005C6B66" w:rsidP="00ED42C1">
      <w:pPr>
        <w:tabs>
          <w:tab w:val="right" w:leader="dot" w:pos="9923"/>
        </w:tabs>
        <w:rPr>
          <w:rFonts w:ascii="Times New Roman" w:hAnsi="Times New Roman" w:cs="Times New Roman"/>
        </w:rPr>
      </w:pPr>
    </w:p>
    <w:p w:rsidR="00851325" w:rsidRPr="00B50FF0" w:rsidRDefault="005C6B66" w:rsidP="00ED42C1">
      <w:pPr>
        <w:tabs>
          <w:tab w:val="right" w:leader="dot" w:pos="9923"/>
        </w:tabs>
        <w:ind w:firstLine="0"/>
        <w:jc w:val="right"/>
        <w:rPr>
          <w:rStyle w:val="a3"/>
          <w:rFonts w:ascii="Times New Roman" w:hAnsi="Times New Roman" w:cs="Times New Roman"/>
          <w:bCs/>
          <w:color w:val="auto"/>
        </w:rPr>
      </w:pPr>
      <w:bookmarkStart w:id="122" w:name="sub_1300"/>
      <w:r w:rsidRPr="00B50FF0">
        <w:rPr>
          <w:rStyle w:val="a3"/>
          <w:rFonts w:ascii="Times New Roman" w:hAnsi="Times New Roman" w:cs="Times New Roman"/>
          <w:bCs/>
          <w:color w:val="auto"/>
        </w:rPr>
        <w:t>Приложение N 3</w:t>
      </w:r>
      <w:r w:rsidRPr="00B50FF0">
        <w:rPr>
          <w:rStyle w:val="a3"/>
          <w:rFonts w:ascii="Times New Roman" w:hAnsi="Times New Roman" w:cs="Times New Roman"/>
          <w:bCs/>
          <w:color w:val="auto"/>
        </w:rPr>
        <w:br/>
        <w:t xml:space="preserve">к </w:t>
      </w:r>
      <w:hyperlink w:anchor="sub_1000" w:history="1">
        <w:r w:rsidRPr="00B50FF0">
          <w:rPr>
            <w:rStyle w:val="a4"/>
            <w:rFonts w:ascii="Times New Roman" w:hAnsi="Times New Roman" w:cs="Times New Roman"/>
            <w:b/>
            <w:color w:val="auto"/>
          </w:rPr>
          <w:t>Стратегии</w:t>
        </w:r>
      </w:hyperlink>
      <w:r w:rsidRPr="00B50FF0">
        <w:rPr>
          <w:rStyle w:val="a3"/>
          <w:rFonts w:ascii="Times New Roman" w:hAnsi="Times New Roman" w:cs="Times New Roman"/>
          <w:bCs/>
          <w:color w:val="auto"/>
        </w:rPr>
        <w:t xml:space="preserve"> социально-экономического</w:t>
      </w:r>
      <w:r w:rsidR="00BB1704" w:rsidRPr="00B50FF0">
        <w:rPr>
          <w:rStyle w:val="a3"/>
          <w:rFonts w:ascii="Times New Roman" w:hAnsi="Times New Roman" w:cs="Times New Roman"/>
          <w:bCs/>
          <w:color w:val="auto"/>
        </w:rPr>
        <w:t xml:space="preserve"> </w:t>
      </w:r>
      <w:r w:rsidRPr="00B50FF0">
        <w:rPr>
          <w:rStyle w:val="a3"/>
          <w:rFonts w:ascii="Times New Roman" w:hAnsi="Times New Roman" w:cs="Times New Roman"/>
          <w:bCs/>
          <w:color w:val="auto"/>
        </w:rPr>
        <w:t xml:space="preserve">развития </w:t>
      </w:r>
    </w:p>
    <w:p w:rsidR="005C6B66" w:rsidRPr="00B50FF0" w:rsidRDefault="00851325" w:rsidP="00ED42C1">
      <w:pPr>
        <w:tabs>
          <w:tab w:val="right" w:leader="dot" w:pos="9923"/>
        </w:tabs>
        <w:ind w:firstLine="0"/>
        <w:jc w:val="right"/>
        <w:rPr>
          <w:rFonts w:ascii="Times New Roman" w:hAnsi="Times New Roman" w:cs="Times New Roman"/>
        </w:rPr>
      </w:pPr>
      <w:r w:rsidRPr="00B50FF0">
        <w:rPr>
          <w:rStyle w:val="a3"/>
          <w:rFonts w:ascii="Times New Roman" w:hAnsi="Times New Roman" w:cs="Times New Roman"/>
          <w:bCs/>
          <w:color w:val="auto"/>
        </w:rPr>
        <w:t xml:space="preserve">Вурнарского </w:t>
      </w:r>
      <w:r w:rsidR="008F38FD" w:rsidRPr="00B50FF0">
        <w:rPr>
          <w:rStyle w:val="a3"/>
          <w:rFonts w:ascii="Times New Roman" w:hAnsi="Times New Roman" w:cs="Times New Roman"/>
          <w:bCs/>
          <w:color w:val="auto"/>
        </w:rPr>
        <w:t>муниципального округа</w:t>
      </w:r>
      <w:r w:rsidR="00BB1704" w:rsidRPr="00B50FF0">
        <w:rPr>
          <w:rStyle w:val="a3"/>
          <w:rFonts w:ascii="Times New Roman" w:hAnsi="Times New Roman" w:cs="Times New Roman"/>
          <w:bCs/>
          <w:color w:val="auto"/>
        </w:rPr>
        <w:t xml:space="preserve"> </w:t>
      </w:r>
      <w:r w:rsidR="005C6B66" w:rsidRPr="00B50FF0">
        <w:rPr>
          <w:rStyle w:val="a3"/>
          <w:rFonts w:ascii="Times New Roman" w:hAnsi="Times New Roman" w:cs="Times New Roman"/>
          <w:bCs/>
          <w:color w:val="auto"/>
        </w:rPr>
        <w:t>Чувашской Республики</w:t>
      </w:r>
      <w:r w:rsidR="00BB1704" w:rsidRPr="00B50FF0">
        <w:rPr>
          <w:rStyle w:val="a3"/>
          <w:rFonts w:ascii="Times New Roman" w:hAnsi="Times New Roman" w:cs="Times New Roman"/>
          <w:bCs/>
          <w:color w:val="auto"/>
        </w:rPr>
        <w:t xml:space="preserve"> </w:t>
      </w:r>
      <w:r w:rsidR="005C6B66" w:rsidRPr="00B50FF0">
        <w:rPr>
          <w:rStyle w:val="a3"/>
          <w:rFonts w:ascii="Times New Roman" w:hAnsi="Times New Roman" w:cs="Times New Roman"/>
          <w:bCs/>
          <w:color w:val="auto"/>
        </w:rPr>
        <w:t>до 2035 года</w:t>
      </w:r>
    </w:p>
    <w:bookmarkEnd w:id="122"/>
    <w:p w:rsidR="005C6B66" w:rsidRPr="00B50FF0" w:rsidRDefault="005C6B66" w:rsidP="00ED42C1">
      <w:pPr>
        <w:tabs>
          <w:tab w:val="right" w:leader="dot" w:pos="9923"/>
        </w:tabs>
        <w:rPr>
          <w:rFonts w:ascii="Times New Roman" w:hAnsi="Times New Roman" w:cs="Times New Roman"/>
        </w:rPr>
      </w:pPr>
    </w:p>
    <w:p w:rsidR="005C6B66" w:rsidRPr="00B50FF0" w:rsidRDefault="005C6B66" w:rsidP="00ED42C1">
      <w:pPr>
        <w:pStyle w:val="1"/>
        <w:tabs>
          <w:tab w:val="right" w:leader="dot" w:pos="9923"/>
        </w:tabs>
        <w:rPr>
          <w:rFonts w:ascii="Times New Roman" w:hAnsi="Times New Roman" w:cs="Times New Roman"/>
          <w:color w:val="auto"/>
        </w:rPr>
      </w:pPr>
      <w:bookmarkStart w:id="123" w:name="_Toc1735113"/>
      <w:r w:rsidRPr="00B50FF0">
        <w:rPr>
          <w:rFonts w:ascii="Times New Roman" w:hAnsi="Times New Roman" w:cs="Times New Roman"/>
          <w:color w:val="auto"/>
        </w:rPr>
        <w:t xml:space="preserve">Перспективные инвестиционные проекты (зоны развития), направленные на реализацию Стратегии социально-экономического развития </w:t>
      </w:r>
      <w:r w:rsidR="00851325" w:rsidRPr="00B50FF0">
        <w:rPr>
          <w:rStyle w:val="a3"/>
          <w:rFonts w:ascii="Times New Roman" w:hAnsi="Times New Roman" w:cs="Times New Roman"/>
          <w:b/>
          <w:bCs w:val="0"/>
          <w:color w:val="auto"/>
        </w:rPr>
        <w:t xml:space="preserve">Вурнарского </w:t>
      </w:r>
      <w:r w:rsidR="008F38FD" w:rsidRPr="00B50FF0">
        <w:rPr>
          <w:rStyle w:val="a3"/>
          <w:rFonts w:ascii="Times New Roman" w:hAnsi="Times New Roman" w:cs="Times New Roman"/>
          <w:b/>
          <w:bCs w:val="0"/>
          <w:color w:val="auto"/>
        </w:rPr>
        <w:t>муниципального округа</w:t>
      </w:r>
      <w:r w:rsidR="00ED118D" w:rsidRPr="00B50FF0">
        <w:rPr>
          <w:rStyle w:val="a3"/>
          <w:rFonts w:ascii="Times New Roman" w:hAnsi="Times New Roman" w:cs="Times New Roman"/>
          <w:b/>
          <w:bCs w:val="0"/>
          <w:color w:val="auto"/>
        </w:rPr>
        <w:t xml:space="preserve"> </w:t>
      </w:r>
      <w:r w:rsidRPr="00B50FF0">
        <w:rPr>
          <w:rFonts w:ascii="Times New Roman" w:hAnsi="Times New Roman" w:cs="Times New Roman"/>
          <w:color w:val="auto"/>
        </w:rPr>
        <w:t>Чувашской Республики до 2035 года</w:t>
      </w:r>
      <w:bookmarkEnd w:id="123"/>
    </w:p>
    <w:p w:rsidR="005C6B66" w:rsidRPr="00B50FF0" w:rsidRDefault="005C6B66" w:rsidP="00ED42C1">
      <w:pPr>
        <w:pStyle w:val="1"/>
        <w:tabs>
          <w:tab w:val="right" w:leader="dot" w:pos="9923"/>
        </w:tabs>
        <w:rPr>
          <w:rFonts w:ascii="Times New Roman" w:hAnsi="Times New Roman" w:cs="Times New Roman"/>
          <w:color w:val="auto"/>
        </w:rPr>
      </w:pPr>
      <w:bookmarkStart w:id="124" w:name="_Toc1735114"/>
      <w:bookmarkStart w:id="125" w:name="sub_1320"/>
      <w:r w:rsidRPr="00B50FF0">
        <w:rPr>
          <w:rFonts w:ascii="Times New Roman" w:hAnsi="Times New Roman" w:cs="Times New Roman"/>
          <w:color w:val="auto"/>
        </w:rPr>
        <w:t>Химическая промышленность</w:t>
      </w:r>
      <w:bookmarkEnd w:id="124"/>
    </w:p>
    <w:p w:rsidR="005C6B66" w:rsidRPr="00B50FF0" w:rsidRDefault="005C6B66" w:rsidP="003D7DB5">
      <w:pPr>
        <w:pStyle w:val="1"/>
        <w:tabs>
          <w:tab w:val="right" w:leader="dot" w:pos="9923"/>
        </w:tabs>
        <w:rPr>
          <w:rFonts w:ascii="Times New Roman" w:hAnsi="Times New Roman" w:cs="Times New Roman"/>
        </w:rPr>
      </w:pPr>
      <w:bookmarkStart w:id="126" w:name="_Toc1735115"/>
      <w:bookmarkEnd w:id="125"/>
      <w:r w:rsidRPr="00B50FF0">
        <w:rPr>
          <w:rFonts w:ascii="Times New Roman" w:hAnsi="Times New Roman" w:cs="Times New Roman"/>
          <w:color w:val="auto"/>
        </w:rPr>
        <w:t>Проект N 1</w:t>
      </w:r>
      <w:bookmarkEnd w:id="126"/>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C012F2" w:rsidRPr="00B50FF0" w:rsidTr="00C012F2">
        <w:tc>
          <w:tcPr>
            <w:tcW w:w="840" w:type="dxa"/>
            <w:tcBorders>
              <w:top w:val="single" w:sz="4" w:space="0" w:color="auto"/>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C012F2"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Техническое перевооружение участка ЛВЖ </w:t>
            </w:r>
            <w:r w:rsidR="00434608" w:rsidRPr="00B50FF0">
              <w:rPr>
                <w:rFonts w:ascii="Times New Roman" w:hAnsi="Times New Roman" w:cs="Times New Roman"/>
              </w:rPr>
              <w:t xml:space="preserve"> Филиал АО Фирма "Август" "ВЗСП"</w:t>
            </w:r>
          </w:p>
        </w:tc>
      </w:tr>
      <w:tr w:rsidR="00C012F2" w:rsidRPr="00B50FF0" w:rsidTr="00C012F2">
        <w:tc>
          <w:tcPr>
            <w:tcW w:w="840" w:type="dxa"/>
            <w:tcBorders>
              <w:top w:val="nil"/>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C012F2"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Замена устаревшего оборудования, автоматизация технологического процесса</w:t>
            </w:r>
          </w:p>
        </w:tc>
      </w:tr>
      <w:tr w:rsidR="00C012F2" w:rsidRPr="00B50FF0" w:rsidTr="00C012F2">
        <w:tc>
          <w:tcPr>
            <w:tcW w:w="840" w:type="dxa"/>
            <w:tcBorders>
              <w:top w:val="nil"/>
              <w:bottom w:val="nil"/>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001809" w:rsidRPr="00B50FF0">
              <w:rPr>
                <w:rFonts w:ascii="Times New Roman" w:hAnsi="Times New Roman" w:cs="Times New Roman"/>
              </w:rPr>
              <w:t>46</w:t>
            </w:r>
            <w:r w:rsidRPr="00B50FF0">
              <w:rPr>
                <w:rFonts w:ascii="Times New Roman" w:hAnsi="Times New Roman" w:cs="Times New Roman"/>
              </w:rPr>
              <w:t> млн. рублей;</w:t>
            </w:r>
          </w:p>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001809" w:rsidRPr="00B50FF0">
              <w:rPr>
                <w:rFonts w:ascii="Times New Roman" w:hAnsi="Times New Roman" w:cs="Times New Roman"/>
              </w:rPr>
              <w:t>–</w:t>
            </w:r>
            <w:r w:rsidRPr="00B50FF0">
              <w:rPr>
                <w:rFonts w:ascii="Times New Roman" w:hAnsi="Times New Roman" w:cs="Times New Roman"/>
              </w:rPr>
              <w:t xml:space="preserve"> </w:t>
            </w:r>
            <w:r w:rsidR="00001809" w:rsidRPr="00B50FF0">
              <w:rPr>
                <w:rFonts w:ascii="Times New Roman" w:hAnsi="Times New Roman" w:cs="Times New Roman"/>
              </w:rPr>
              <w:t>2023-</w:t>
            </w:r>
            <w:r w:rsidR="00434608" w:rsidRPr="00B50FF0">
              <w:rPr>
                <w:rFonts w:ascii="Times New Roman" w:hAnsi="Times New Roman" w:cs="Times New Roman"/>
              </w:rPr>
              <w:t>20</w:t>
            </w:r>
            <w:r w:rsidR="00001809" w:rsidRPr="00B50FF0">
              <w:rPr>
                <w:rFonts w:ascii="Times New Roman" w:hAnsi="Times New Roman" w:cs="Times New Roman"/>
              </w:rPr>
              <w:t>24</w:t>
            </w:r>
            <w:r w:rsidRPr="00B50FF0">
              <w:rPr>
                <w:rFonts w:ascii="Times New Roman" w:hAnsi="Times New Roman" w:cs="Times New Roman"/>
              </w:rPr>
              <w:t> год</w:t>
            </w:r>
            <w:r w:rsidR="00001809" w:rsidRPr="00B50FF0">
              <w:rPr>
                <w:rFonts w:ascii="Times New Roman" w:hAnsi="Times New Roman" w:cs="Times New Roman"/>
              </w:rPr>
              <w:t>ы</w:t>
            </w:r>
          </w:p>
        </w:tc>
      </w:tr>
      <w:tr w:rsidR="00C012F2" w:rsidRPr="00B50FF0" w:rsidTr="00C012F2">
        <w:tc>
          <w:tcPr>
            <w:tcW w:w="840" w:type="dxa"/>
            <w:tcBorders>
              <w:top w:val="nil"/>
              <w:bottom w:val="single" w:sz="4" w:space="0" w:color="auto"/>
              <w:right w:val="single" w:sz="4" w:space="0" w:color="auto"/>
            </w:tcBorders>
          </w:tcPr>
          <w:p w:rsidR="00C012F2" w:rsidRPr="00B50FF0" w:rsidRDefault="00C012F2"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C012F2" w:rsidRPr="00B50FF0" w:rsidRDefault="00C012F2"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5C6B66" w:rsidRPr="00B50FF0" w:rsidRDefault="005C6B66" w:rsidP="00ED42C1">
      <w:pPr>
        <w:tabs>
          <w:tab w:val="right" w:leader="dot" w:pos="9923"/>
        </w:tabs>
        <w:ind w:firstLine="0"/>
        <w:rPr>
          <w:rFonts w:ascii="Times New Roman" w:hAnsi="Times New Roman" w:cs="Times New Roman"/>
        </w:rPr>
      </w:pPr>
    </w:p>
    <w:p w:rsidR="00001809" w:rsidRPr="00B50FF0" w:rsidRDefault="00001809" w:rsidP="003D7DB5">
      <w:pPr>
        <w:pStyle w:val="1"/>
        <w:tabs>
          <w:tab w:val="right" w:leader="dot" w:pos="9923"/>
        </w:tabs>
        <w:rPr>
          <w:rFonts w:ascii="Times New Roman" w:hAnsi="Times New Roman" w:cs="Times New Roman"/>
        </w:rPr>
      </w:pPr>
      <w:r w:rsidRPr="00B50FF0">
        <w:rPr>
          <w:rFonts w:ascii="Times New Roman" w:hAnsi="Times New Roman" w:cs="Times New Roman"/>
          <w:color w:val="auto"/>
        </w:rPr>
        <w:t>Проект N 2</w:t>
      </w:r>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001809" w:rsidRPr="00B50FF0" w:rsidTr="00001809">
        <w:tc>
          <w:tcPr>
            <w:tcW w:w="840" w:type="dxa"/>
            <w:tcBorders>
              <w:top w:val="single" w:sz="4" w:space="0" w:color="auto"/>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Техническое перевооружение ж/д путей  Филиал АО Фирма "Август" "ВЗСП"</w:t>
            </w:r>
          </w:p>
        </w:tc>
      </w:tr>
      <w:tr w:rsidR="00001809" w:rsidRPr="00B50FF0" w:rsidTr="00001809">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ж/д путей, протяженностью 600м. </w:t>
            </w:r>
          </w:p>
        </w:tc>
      </w:tr>
      <w:tr w:rsidR="00001809" w:rsidRPr="00B50FF0" w:rsidTr="00001809">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56,1 млн. рублей;</w:t>
            </w:r>
          </w:p>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2023-2025 годы</w:t>
            </w:r>
          </w:p>
        </w:tc>
      </w:tr>
      <w:tr w:rsidR="00001809" w:rsidRPr="00B50FF0" w:rsidTr="00001809">
        <w:tc>
          <w:tcPr>
            <w:tcW w:w="840" w:type="dxa"/>
            <w:tcBorders>
              <w:top w:val="nil"/>
              <w:bottom w:val="single" w:sz="4" w:space="0" w:color="auto"/>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001809" w:rsidRPr="00B50FF0" w:rsidRDefault="00001809" w:rsidP="00ED42C1">
      <w:pPr>
        <w:tabs>
          <w:tab w:val="right" w:leader="dot" w:pos="9923"/>
        </w:tabs>
        <w:ind w:firstLine="0"/>
        <w:rPr>
          <w:rFonts w:ascii="Times New Roman" w:hAnsi="Times New Roman" w:cs="Times New Roman"/>
        </w:rPr>
      </w:pPr>
    </w:p>
    <w:p w:rsidR="00001809" w:rsidRPr="00B50FF0" w:rsidRDefault="00001809" w:rsidP="003D7DB5">
      <w:pPr>
        <w:pStyle w:val="1"/>
        <w:tabs>
          <w:tab w:val="right" w:leader="dot" w:pos="9923"/>
        </w:tabs>
        <w:rPr>
          <w:rFonts w:ascii="Times New Roman" w:hAnsi="Times New Roman" w:cs="Times New Roman"/>
        </w:rPr>
      </w:pPr>
      <w:r w:rsidRPr="00B50FF0">
        <w:rPr>
          <w:rFonts w:ascii="Times New Roman" w:hAnsi="Times New Roman" w:cs="Times New Roman"/>
          <w:color w:val="auto"/>
        </w:rPr>
        <w:t>Проект N 3</w:t>
      </w: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003"/>
      </w:tblGrid>
      <w:tr w:rsidR="00001809" w:rsidRPr="00B50FF0" w:rsidTr="00023CE6">
        <w:tc>
          <w:tcPr>
            <w:tcW w:w="840" w:type="dxa"/>
            <w:tcBorders>
              <w:top w:val="single" w:sz="4" w:space="0" w:color="auto"/>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single" w:sz="4" w:space="0" w:color="auto"/>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Техническое перевооружение </w:t>
            </w:r>
            <w:r w:rsidR="009C2D92" w:rsidRPr="00B50FF0">
              <w:rPr>
                <w:rFonts w:ascii="Times New Roman" w:hAnsi="Times New Roman" w:cs="Times New Roman"/>
              </w:rPr>
              <w:t xml:space="preserve">производства ХСЗР в корпусе 182 </w:t>
            </w:r>
            <w:r w:rsidRPr="00B50FF0">
              <w:rPr>
                <w:rFonts w:ascii="Times New Roman" w:hAnsi="Times New Roman" w:cs="Times New Roman"/>
              </w:rPr>
              <w:t xml:space="preserve"> Филиал АО Фирма "Август" "ВЗСП"</w:t>
            </w:r>
          </w:p>
        </w:tc>
      </w:tr>
      <w:tr w:rsidR="00001809" w:rsidRPr="00B50FF0" w:rsidTr="00023CE6">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nil"/>
              <w:left w:val="single" w:sz="4" w:space="0" w:color="auto"/>
              <w:bottom w:val="nil"/>
            </w:tcBorders>
          </w:tcPr>
          <w:p w:rsidR="00001809" w:rsidRPr="00B50FF0" w:rsidRDefault="009C2D92" w:rsidP="00ED42C1">
            <w:pPr>
              <w:pStyle w:val="a9"/>
              <w:tabs>
                <w:tab w:val="right" w:leader="dot" w:pos="9923"/>
              </w:tabs>
              <w:rPr>
                <w:rFonts w:ascii="Times New Roman" w:hAnsi="Times New Roman" w:cs="Times New Roman"/>
              </w:rPr>
            </w:pPr>
            <w:r w:rsidRPr="00B50FF0">
              <w:rPr>
                <w:rFonts w:ascii="Times New Roman" w:hAnsi="Times New Roman" w:cs="Times New Roman"/>
              </w:rPr>
              <w:t>Техническое перевооружение системы вентиляции в кор.182</w:t>
            </w:r>
          </w:p>
        </w:tc>
      </w:tr>
      <w:tr w:rsidR="00001809" w:rsidRPr="00B50FF0" w:rsidTr="00023CE6">
        <w:tc>
          <w:tcPr>
            <w:tcW w:w="840" w:type="dxa"/>
            <w:tcBorders>
              <w:top w:val="nil"/>
              <w:bottom w:val="nil"/>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nil"/>
              <w:left w:val="single" w:sz="4" w:space="0" w:color="auto"/>
              <w:bottom w:val="nil"/>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9C2D92" w:rsidRPr="00B50FF0">
              <w:rPr>
                <w:rFonts w:ascii="Times New Roman" w:hAnsi="Times New Roman" w:cs="Times New Roman"/>
              </w:rPr>
              <w:t>10</w:t>
            </w:r>
            <w:r w:rsidRPr="00B50FF0">
              <w:rPr>
                <w:rFonts w:ascii="Times New Roman" w:hAnsi="Times New Roman" w:cs="Times New Roman"/>
              </w:rPr>
              <w:t> млн. рублей;</w:t>
            </w:r>
          </w:p>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2023-202</w:t>
            </w:r>
            <w:r w:rsidR="009C2D92" w:rsidRPr="00B50FF0">
              <w:rPr>
                <w:rFonts w:ascii="Times New Roman" w:hAnsi="Times New Roman" w:cs="Times New Roman"/>
              </w:rPr>
              <w:t>5</w:t>
            </w:r>
            <w:r w:rsidRPr="00B50FF0">
              <w:rPr>
                <w:rFonts w:ascii="Times New Roman" w:hAnsi="Times New Roman" w:cs="Times New Roman"/>
              </w:rPr>
              <w:t> годы</w:t>
            </w:r>
          </w:p>
        </w:tc>
      </w:tr>
      <w:tr w:rsidR="00001809" w:rsidRPr="00B50FF0" w:rsidTr="00023CE6">
        <w:tc>
          <w:tcPr>
            <w:tcW w:w="840" w:type="dxa"/>
            <w:tcBorders>
              <w:top w:val="nil"/>
              <w:bottom w:val="single" w:sz="4" w:space="0" w:color="auto"/>
              <w:right w:val="single" w:sz="4" w:space="0" w:color="auto"/>
            </w:tcBorders>
          </w:tcPr>
          <w:p w:rsidR="00001809" w:rsidRPr="00B50FF0" w:rsidRDefault="00001809"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003" w:type="dxa"/>
            <w:tcBorders>
              <w:top w:val="nil"/>
              <w:left w:val="single" w:sz="4" w:space="0" w:color="auto"/>
              <w:bottom w:val="single" w:sz="4" w:space="0" w:color="auto"/>
            </w:tcBorders>
          </w:tcPr>
          <w:p w:rsidR="00001809" w:rsidRPr="00B50FF0" w:rsidRDefault="00001809"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001809" w:rsidRPr="00B50FF0" w:rsidRDefault="00001809" w:rsidP="00ED42C1">
      <w:pPr>
        <w:tabs>
          <w:tab w:val="right" w:leader="dot" w:pos="9923"/>
        </w:tabs>
        <w:ind w:firstLine="0"/>
        <w:rPr>
          <w:rFonts w:ascii="Times New Roman" w:hAnsi="Times New Roman" w:cs="Times New Roman"/>
        </w:rPr>
      </w:pPr>
    </w:p>
    <w:p w:rsidR="005C6B66" w:rsidRPr="00B50FF0" w:rsidRDefault="005C6B66"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27" w:name="_Toc1735116"/>
      <w:bookmarkStart w:id="128" w:name="sub_1360"/>
      <w:r w:rsidRPr="00B50FF0">
        <w:rPr>
          <w:rFonts w:ascii="Times New Roman" w:hAnsi="Times New Roman" w:cs="Times New Roman"/>
          <w:color w:val="auto"/>
        </w:rPr>
        <w:t>Производство и переработка сельскохозяйственной продукции</w:t>
      </w:r>
      <w:bookmarkEnd w:id="127"/>
    </w:p>
    <w:bookmarkEnd w:id="128"/>
    <w:p w:rsidR="005C6B66" w:rsidRPr="00B50FF0" w:rsidRDefault="005C6B66" w:rsidP="00ED42C1">
      <w:pPr>
        <w:tabs>
          <w:tab w:val="right" w:leader="dot" w:pos="9923"/>
        </w:tabs>
        <w:ind w:firstLine="0"/>
        <w:rPr>
          <w:rFonts w:ascii="Times New Roman" w:hAnsi="Times New Roman" w:cs="Times New Roman"/>
        </w:rPr>
      </w:pPr>
    </w:p>
    <w:p w:rsidR="00434C66" w:rsidRPr="00B50FF0" w:rsidRDefault="00434C66" w:rsidP="003D7DB5">
      <w:pPr>
        <w:pStyle w:val="1"/>
        <w:tabs>
          <w:tab w:val="right" w:leader="dot" w:pos="9923"/>
        </w:tabs>
        <w:spacing w:before="0" w:after="0"/>
        <w:rPr>
          <w:rFonts w:ascii="Times New Roman" w:hAnsi="Times New Roman" w:cs="Times New Roman"/>
        </w:rPr>
      </w:pPr>
      <w:bookmarkStart w:id="129" w:name="_Toc1735118"/>
      <w:bookmarkStart w:id="130" w:name="sub_1370"/>
      <w:r w:rsidRPr="00B50FF0">
        <w:rPr>
          <w:rFonts w:ascii="Times New Roman" w:hAnsi="Times New Roman" w:cs="Times New Roman"/>
          <w:color w:val="auto"/>
        </w:rPr>
        <w:t>Проект N 1</w:t>
      </w:r>
      <w:bookmarkEnd w:id="129"/>
    </w:p>
    <w:tbl>
      <w:tblPr>
        <w:tblW w:w="1049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57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на 5000 тонн , АО "Вурнарский мясокомбинат"</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зерна на 5000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49023E" w:rsidRPr="00B50FF0">
              <w:rPr>
                <w:rFonts w:ascii="Times New Roman" w:hAnsi="Times New Roman" w:cs="Times New Roman"/>
              </w:rPr>
              <w:t>3</w:t>
            </w:r>
            <w:r w:rsidRPr="00B50FF0">
              <w:rPr>
                <w:rFonts w:ascii="Times New Roman" w:hAnsi="Times New Roman" w:cs="Times New Roman"/>
              </w:rPr>
              <w:t>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- 2023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57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овощехранилища на 1000 тонн в ООО «Агрохмель»</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овощей и картофеля на 1000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- 10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3</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зерносклада на 500 тонн в</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СХПК «Победа»</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склада для хранения зерна на 500 тонн </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3D7DB5" w:rsidRDefault="003D7DB5" w:rsidP="00ED42C1">
      <w:pPr>
        <w:pStyle w:val="1"/>
        <w:tabs>
          <w:tab w:val="right" w:leader="dot" w:pos="9923"/>
        </w:tabs>
        <w:spacing w:before="0" w:after="0"/>
        <w:rPr>
          <w:rFonts w:ascii="Times New Roman" w:hAnsi="Times New Roman" w:cs="Times New Roman"/>
          <w:color w:val="auto"/>
        </w:rPr>
      </w:pPr>
      <w:bookmarkStart w:id="131" w:name="_Toc1735122"/>
      <w:bookmarkStart w:id="132" w:name="_Toc1735119"/>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4</w:t>
      </w:r>
      <w:bookmarkEnd w:id="13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коровника на 200 голов в СХПК им. К.Маркса</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- 40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- 2026 - 2027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5</w:t>
      </w:r>
      <w:bookmarkEnd w:id="13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коровника на 150 голов СХПК «Янгорчино»</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150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- 2028 - 2029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6</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зерносклада на 1000 тонн в СХПК им. К.Маркса</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склада для хранения зерна на 1000 тонн</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- 2029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pStyle w:val="1"/>
        <w:tabs>
          <w:tab w:val="right" w:leader="dot" w:pos="9923"/>
        </w:tabs>
        <w:spacing w:before="0" w:after="0"/>
        <w:rPr>
          <w:rFonts w:ascii="Times New Roman" w:hAnsi="Times New Roman" w:cs="Times New Roman"/>
          <w:color w:val="auto"/>
        </w:rPr>
      </w:pPr>
    </w:p>
    <w:p w:rsidR="00434C66" w:rsidRPr="00B50FF0" w:rsidRDefault="00434C66" w:rsidP="003D7DB5">
      <w:pPr>
        <w:pStyle w:val="1"/>
        <w:tabs>
          <w:tab w:val="right" w:leader="dot" w:pos="9923"/>
        </w:tabs>
        <w:spacing w:before="0" w:after="0"/>
        <w:rPr>
          <w:rFonts w:ascii="Times New Roman" w:hAnsi="Times New Roman" w:cs="Times New Roman"/>
        </w:rPr>
      </w:pPr>
      <w:bookmarkStart w:id="133" w:name="_Toc1735121"/>
      <w:r w:rsidRPr="00B50FF0">
        <w:rPr>
          <w:rFonts w:ascii="Times New Roman" w:hAnsi="Times New Roman" w:cs="Times New Roman"/>
          <w:color w:val="auto"/>
        </w:rPr>
        <w:t>Проект N 7</w:t>
      </w:r>
      <w:bookmarkEnd w:id="13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зерносклада на 1000 тонн в</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СХПК «Луч»</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строительство склада для хранения зерна на 1000 тонн </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- 2030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ED42C1">
      <w:pPr>
        <w:tabs>
          <w:tab w:val="right" w:leader="dot" w:pos="9923"/>
        </w:tabs>
        <w:ind w:firstLine="0"/>
        <w:rPr>
          <w:rFonts w:ascii="Times New Roman" w:hAnsi="Times New Roman" w:cs="Times New Roman"/>
        </w:rPr>
      </w:pPr>
    </w:p>
    <w:p w:rsidR="00434C66" w:rsidRPr="00B50FF0" w:rsidRDefault="00434C66"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8</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Реконструкция коровника на 100 голов в СХПК «Знамя»</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реконструкция специализированной фермы по выращиванию и откорму молодняка крупного рогатого скота молочных пород на 100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- 17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- 2030 - 2031 годы</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434C66" w:rsidRPr="00B50FF0" w:rsidRDefault="00434C66" w:rsidP="003D7DB5">
      <w:pPr>
        <w:pStyle w:val="1"/>
        <w:tabs>
          <w:tab w:val="right" w:leader="dot" w:pos="9923"/>
        </w:tabs>
        <w:spacing w:before="0" w:after="0"/>
        <w:rPr>
          <w:rFonts w:ascii="Times New Roman" w:hAnsi="Times New Roman" w:cs="Times New Roman"/>
        </w:rPr>
      </w:pPr>
      <w:bookmarkStart w:id="134" w:name="_Toc1735120"/>
      <w:r w:rsidRPr="00B50FF0">
        <w:rPr>
          <w:rFonts w:ascii="Times New Roman" w:hAnsi="Times New Roman" w:cs="Times New Roman"/>
          <w:color w:val="auto"/>
        </w:rPr>
        <w:t>Проект N 9</w:t>
      </w:r>
      <w:bookmarkEnd w:id="134"/>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34C66" w:rsidRPr="00B50FF0" w:rsidTr="00380FE2">
        <w:tc>
          <w:tcPr>
            <w:tcW w:w="840" w:type="dxa"/>
            <w:tcBorders>
              <w:top w:val="single" w:sz="4" w:space="0" w:color="auto"/>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коровника на 200 голов в ООО «Агрофирма «Кольцовка»</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специализированной фермы по выращиванию и откорму молодняка крупного рогатого скота молочных пород на 200 голов</w:t>
            </w:r>
          </w:p>
        </w:tc>
      </w:tr>
      <w:tr w:rsidR="00434C66" w:rsidRPr="00B50FF0" w:rsidTr="00380FE2">
        <w:tc>
          <w:tcPr>
            <w:tcW w:w="840" w:type="dxa"/>
            <w:tcBorders>
              <w:top w:val="nil"/>
              <w:bottom w:val="nil"/>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Основные показатели </w:t>
            </w:r>
            <w:r w:rsidRPr="00B50FF0">
              <w:rPr>
                <w:rFonts w:ascii="Times New Roman" w:hAnsi="Times New Roman" w:cs="Times New Roman"/>
              </w:rPr>
              <w:lastRenderedPageBreak/>
              <w:t>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w:t>
            </w:r>
          </w:p>
        </w:tc>
        <w:tc>
          <w:tcPr>
            <w:tcW w:w="6300" w:type="dxa"/>
            <w:tcBorders>
              <w:top w:val="nil"/>
              <w:left w:val="single" w:sz="4" w:space="0" w:color="auto"/>
              <w:bottom w:val="nil"/>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- 30 млн. рублей;</w:t>
            </w:r>
          </w:p>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срок реализации проекта - 2032 год</w:t>
            </w:r>
          </w:p>
        </w:tc>
      </w:tr>
      <w:tr w:rsidR="00434C66" w:rsidRPr="00B50FF0" w:rsidTr="00380FE2">
        <w:tc>
          <w:tcPr>
            <w:tcW w:w="840" w:type="dxa"/>
            <w:tcBorders>
              <w:top w:val="nil"/>
              <w:bottom w:val="single" w:sz="4" w:space="0" w:color="auto"/>
              <w:right w:val="single" w:sz="4" w:space="0" w:color="auto"/>
            </w:tcBorders>
          </w:tcPr>
          <w:p w:rsidR="00434C66" w:rsidRPr="00B50FF0" w:rsidRDefault="00434C66"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34C66" w:rsidRPr="00B50FF0" w:rsidRDefault="00434C66" w:rsidP="00ED42C1">
            <w:pPr>
              <w:pStyle w:val="a9"/>
              <w:tabs>
                <w:tab w:val="right" w:leader="dot" w:pos="9923"/>
              </w:tabs>
              <w:rPr>
                <w:rFonts w:ascii="Times New Roman" w:hAnsi="Times New Roman" w:cs="Times New Roman"/>
              </w:rPr>
            </w:pPr>
            <w:r w:rsidRPr="00B50FF0">
              <w:rPr>
                <w:rFonts w:ascii="Times New Roman" w:hAnsi="Times New Roman" w:cs="Times New Roman"/>
              </w:rPr>
              <w:t>собственные, заемные средства</w:t>
            </w:r>
          </w:p>
        </w:tc>
      </w:tr>
    </w:tbl>
    <w:p w:rsidR="00837A95" w:rsidRPr="00B50FF0" w:rsidRDefault="00837A95" w:rsidP="00ED42C1">
      <w:pPr>
        <w:tabs>
          <w:tab w:val="right" w:leader="dot" w:pos="9923"/>
        </w:tabs>
        <w:ind w:firstLine="0"/>
        <w:rPr>
          <w:rFonts w:ascii="Times New Roman" w:hAnsi="Times New Roman" w:cs="Times New Roman"/>
        </w:rPr>
      </w:pPr>
    </w:p>
    <w:p w:rsidR="00837A95" w:rsidRPr="00B50FF0" w:rsidRDefault="00837A95" w:rsidP="00ED42C1">
      <w:pPr>
        <w:tabs>
          <w:tab w:val="right" w:leader="dot" w:pos="9923"/>
        </w:tabs>
        <w:ind w:firstLine="0"/>
        <w:rPr>
          <w:rFonts w:ascii="Times New Roman" w:hAnsi="Times New Roman" w:cs="Times New Roman"/>
        </w:rPr>
      </w:pPr>
    </w:p>
    <w:p w:rsidR="005C6B66" w:rsidRPr="00B50FF0" w:rsidRDefault="005C6B66" w:rsidP="00ED42C1">
      <w:pPr>
        <w:pStyle w:val="1"/>
        <w:tabs>
          <w:tab w:val="right" w:leader="dot" w:pos="9923"/>
        </w:tabs>
        <w:spacing w:before="0" w:after="0"/>
        <w:rPr>
          <w:rFonts w:ascii="Times New Roman" w:hAnsi="Times New Roman" w:cs="Times New Roman"/>
          <w:color w:val="auto"/>
        </w:rPr>
      </w:pPr>
      <w:bookmarkStart w:id="135" w:name="_Toc1735123"/>
      <w:bookmarkStart w:id="136" w:name="sub_1390"/>
      <w:bookmarkEnd w:id="130"/>
      <w:r w:rsidRPr="00B50FF0">
        <w:rPr>
          <w:rFonts w:ascii="Times New Roman" w:hAnsi="Times New Roman" w:cs="Times New Roman"/>
          <w:color w:val="auto"/>
        </w:rPr>
        <w:t>Транспорт, связь, коммунальное и дорожное хозяйство</w:t>
      </w:r>
      <w:bookmarkEnd w:id="135"/>
    </w:p>
    <w:bookmarkEnd w:id="136"/>
    <w:p w:rsidR="005C6B66" w:rsidRPr="00B50FF0" w:rsidRDefault="005C6B66" w:rsidP="00ED42C1">
      <w:pPr>
        <w:tabs>
          <w:tab w:val="right" w:leader="dot" w:pos="9923"/>
        </w:tabs>
        <w:ind w:firstLine="0"/>
        <w:rPr>
          <w:rFonts w:ascii="Times New Roman" w:hAnsi="Times New Roman" w:cs="Times New Roman"/>
        </w:rPr>
      </w:pPr>
    </w:p>
    <w:p w:rsidR="00E554E0" w:rsidRPr="00B50FF0" w:rsidRDefault="005C6B66" w:rsidP="003D7DB5">
      <w:pPr>
        <w:pStyle w:val="1"/>
        <w:tabs>
          <w:tab w:val="right" w:leader="dot" w:pos="9923"/>
        </w:tabs>
        <w:spacing w:before="0" w:after="0"/>
        <w:rPr>
          <w:rFonts w:ascii="Times New Roman" w:hAnsi="Times New Roman" w:cs="Times New Roman"/>
        </w:rPr>
      </w:pPr>
      <w:bookmarkStart w:id="137" w:name="_Toc1735124"/>
      <w:r w:rsidRPr="00B50FF0">
        <w:rPr>
          <w:rFonts w:ascii="Times New Roman" w:hAnsi="Times New Roman" w:cs="Times New Roman"/>
          <w:color w:val="auto"/>
        </w:rPr>
        <w:t>Проект N 1</w:t>
      </w:r>
      <w:bookmarkEnd w:id="13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554E0" w:rsidRPr="00B50FF0" w:rsidTr="00277D92">
        <w:tc>
          <w:tcPr>
            <w:tcW w:w="840" w:type="dxa"/>
            <w:tcBorders>
              <w:top w:val="single" w:sz="4" w:space="0" w:color="auto"/>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E554E0" w:rsidRPr="00B50FF0" w:rsidRDefault="00B1200F"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w:t>
            </w:r>
            <w:r w:rsidR="00E554E0" w:rsidRPr="00B50FF0">
              <w:rPr>
                <w:rFonts w:ascii="Times New Roman" w:hAnsi="Times New Roman" w:cs="Times New Roman"/>
              </w:rPr>
              <w:t xml:space="preserve"> канализаци</w:t>
            </w:r>
            <w:r w:rsidRPr="00B50FF0">
              <w:rPr>
                <w:rFonts w:ascii="Times New Roman" w:hAnsi="Times New Roman" w:cs="Times New Roman"/>
              </w:rPr>
              <w:t xml:space="preserve">онных колодцев в пгт.Вурнары </w:t>
            </w:r>
            <w:r w:rsidR="00E554E0" w:rsidRPr="00B50FF0">
              <w:rPr>
                <w:rFonts w:ascii="Times New Roman" w:hAnsi="Times New Roman" w:cs="Times New Roman"/>
              </w:rPr>
              <w:t xml:space="preserve"> </w:t>
            </w:r>
          </w:p>
        </w:tc>
      </w:tr>
      <w:tr w:rsidR="00E554E0" w:rsidRPr="00B50FF0" w:rsidTr="00277D92">
        <w:tc>
          <w:tcPr>
            <w:tcW w:w="840" w:type="dxa"/>
            <w:tcBorders>
              <w:top w:val="nil"/>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554E0" w:rsidRPr="00B50FF0" w:rsidRDefault="00B1200F"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480 колодцев</w:t>
            </w:r>
          </w:p>
        </w:tc>
      </w:tr>
      <w:tr w:rsidR="00E554E0" w:rsidRPr="00B50FF0" w:rsidTr="00277D92">
        <w:tc>
          <w:tcPr>
            <w:tcW w:w="840" w:type="dxa"/>
            <w:tcBorders>
              <w:top w:val="nil"/>
              <w:bottom w:val="nil"/>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w:t>
            </w:r>
            <w:r w:rsidR="00B1200F" w:rsidRPr="00B50FF0">
              <w:rPr>
                <w:rFonts w:ascii="Times New Roman" w:hAnsi="Times New Roman" w:cs="Times New Roman"/>
              </w:rPr>
              <w:t>–</w:t>
            </w:r>
            <w:r w:rsidRPr="00B50FF0">
              <w:rPr>
                <w:rFonts w:ascii="Times New Roman" w:hAnsi="Times New Roman" w:cs="Times New Roman"/>
              </w:rPr>
              <w:t xml:space="preserve"> </w:t>
            </w:r>
            <w:r w:rsidR="00B1200F" w:rsidRPr="00B50FF0">
              <w:rPr>
                <w:rFonts w:ascii="Times New Roman" w:hAnsi="Times New Roman" w:cs="Times New Roman"/>
              </w:rPr>
              <w:t>17,05</w:t>
            </w:r>
            <w:r w:rsidRPr="00B50FF0">
              <w:rPr>
                <w:rFonts w:ascii="Times New Roman" w:hAnsi="Times New Roman" w:cs="Times New Roman"/>
              </w:rPr>
              <w:t> млн. рублей;</w:t>
            </w:r>
          </w:p>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w:t>
            </w:r>
            <w:r w:rsidR="00B1200F" w:rsidRPr="00B50FF0">
              <w:rPr>
                <w:rFonts w:ascii="Times New Roman" w:hAnsi="Times New Roman" w:cs="Times New Roman"/>
              </w:rPr>
              <w:t>23</w:t>
            </w:r>
            <w:r w:rsidRPr="00B50FF0">
              <w:rPr>
                <w:rFonts w:ascii="Times New Roman" w:hAnsi="Times New Roman" w:cs="Times New Roman"/>
              </w:rPr>
              <w:t> - 202</w:t>
            </w:r>
            <w:r w:rsidR="00B1200F" w:rsidRPr="00B50FF0">
              <w:rPr>
                <w:rFonts w:ascii="Times New Roman" w:hAnsi="Times New Roman" w:cs="Times New Roman"/>
              </w:rPr>
              <w:t>4</w:t>
            </w:r>
            <w:r w:rsidRPr="00B50FF0">
              <w:rPr>
                <w:rFonts w:ascii="Times New Roman" w:hAnsi="Times New Roman" w:cs="Times New Roman"/>
              </w:rPr>
              <w:t> годы</w:t>
            </w:r>
          </w:p>
        </w:tc>
      </w:tr>
      <w:tr w:rsidR="00E554E0" w:rsidRPr="00B50FF0" w:rsidTr="00277D92">
        <w:tc>
          <w:tcPr>
            <w:tcW w:w="840" w:type="dxa"/>
            <w:tcBorders>
              <w:top w:val="nil"/>
              <w:bottom w:val="single" w:sz="4" w:space="0" w:color="auto"/>
              <w:right w:val="single" w:sz="4" w:space="0" w:color="auto"/>
            </w:tcBorders>
          </w:tcPr>
          <w:p w:rsidR="00E554E0" w:rsidRPr="00B50FF0" w:rsidRDefault="00E554E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E554E0" w:rsidRPr="00B50FF0" w:rsidRDefault="00E554E0"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5C6B66" w:rsidRPr="00B50FF0" w:rsidRDefault="005C6B66" w:rsidP="00ED42C1">
      <w:pPr>
        <w:tabs>
          <w:tab w:val="right" w:leader="dot" w:pos="9923"/>
        </w:tabs>
        <w:ind w:firstLine="0"/>
        <w:rPr>
          <w:rFonts w:ascii="Times New Roman" w:hAnsi="Times New Roman" w:cs="Times New Roman"/>
        </w:rPr>
      </w:pPr>
    </w:p>
    <w:p w:rsidR="008F1336" w:rsidRPr="00B50FF0" w:rsidRDefault="00373DF7" w:rsidP="003D7DB5">
      <w:pPr>
        <w:pStyle w:val="1"/>
        <w:tabs>
          <w:tab w:val="right" w:leader="dot" w:pos="9923"/>
        </w:tabs>
        <w:spacing w:before="0" w:after="0"/>
        <w:rPr>
          <w:rFonts w:ascii="Times New Roman" w:hAnsi="Times New Roman" w:cs="Times New Roman"/>
        </w:rPr>
      </w:pPr>
      <w:bookmarkStart w:id="138" w:name="_Toc1735125"/>
      <w:bookmarkStart w:id="139" w:name="sub_13100"/>
      <w:r w:rsidRPr="00B50FF0">
        <w:rPr>
          <w:rFonts w:ascii="Times New Roman" w:hAnsi="Times New Roman" w:cs="Times New Roman"/>
          <w:color w:val="auto"/>
        </w:rPr>
        <w:t>Проект N </w:t>
      </w:r>
      <w:r w:rsidR="008E2708" w:rsidRPr="00B50FF0">
        <w:rPr>
          <w:rFonts w:ascii="Times New Roman" w:hAnsi="Times New Roman" w:cs="Times New Roman"/>
          <w:color w:val="auto"/>
        </w:rPr>
        <w:t>2</w:t>
      </w:r>
      <w:bookmarkEnd w:id="138"/>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73DF7" w:rsidRPr="00B50FF0" w:rsidTr="00C97A00">
        <w:tc>
          <w:tcPr>
            <w:tcW w:w="840" w:type="dxa"/>
            <w:tcBorders>
              <w:top w:val="single" w:sz="4" w:space="0" w:color="auto"/>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373DF7" w:rsidRPr="00B50FF0" w:rsidRDefault="0092265B"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канализаци</w:t>
            </w:r>
            <w:r w:rsidR="00A21926" w:rsidRPr="00B50FF0">
              <w:rPr>
                <w:rFonts w:ascii="Times New Roman" w:hAnsi="Times New Roman" w:cs="Times New Roman"/>
              </w:rPr>
              <w:t>онных сетей</w:t>
            </w:r>
            <w:r w:rsidRPr="00B50FF0">
              <w:rPr>
                <w:rFonts w:ascii="Times New Roman" w:hAnsi="Times New Roman" w:cs="Times New Roman"/>
              </w:rPr>
              <w:t xml:space="preserve"> в пгт.Вурнары</w:t>
            </w:r>
          </w:p>
        </w:tc>
      </w:tr>
      <w:tr w:rsidR="00373DF7" w:rsidRPr="00B50FF0" w:rsidTr="00C97A00">
        <w:tc>
          <w:tcPr>
            <w:tcW w:w="840" w:type="dxa"/>
            <w:tcBorders>
              <w:top w:val="nil"/>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73DF7" w:rsidRPr="00B50FF0" w:rsidRDefault="0092265B"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Капитальный ремонт </w:t>
            </w:r>
            <w:r w:rsidR="00343DD5" w:rsidRPr="00B50FF0">
              <w:rPr>
                <w:rFonts w:ascii="Times New Roman" w:hAnsi="Times New Roman" w:cs="Times New Roman"/>
              </w:rPr>
              <w:t>сетей для нужд населения</w:t>
            </w:r>
          </w:p>
        </w:tc>
      </w:tr>
      <w:tr w:rsidR="00373DF7" w:rsidRPr="00B50FF0" w:rsidTr="00C97A00">
        <w:tc>
          <w:tcPr>
            <w:tcW w:w="840" w:type="dxa"/>
            <w:tcBorders>
              <w:top w:val="nil"/>
              <w:bottom w:val="nil"/>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0092265B" w:rsidRPr="00B50FF0">
              <w:rPr>
                <w:rFonts w:ascii="Times New Roman" w:hAnsi="Times New Roman" w:cs="Times New Roman"/>
              </w:rPr>
              <w:t>9,7</w:t>
            </w:r>
            <w:r w:rsidRPr="00B50FF0">
              <w:rPr>
                <w:rFonts w:ascii="Times New Roman" w:hAnsi="Times New Roman" w:cs="Times New Roman"/>
              </w:rPr>
              <w:t> млн. рублей;</w:t>
            </w:r>
          </w:p>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92265B" w:rsidRPr="00B50FF0">
              <w:rPr>
                <w:rFonts w:ascii="Times New Roman" w:hAnsi="Times New Roman" w:cs="Times New Roman"/>
              </w:rPr>
              <w:t>–</w:t>
            </w:r>
            <w:r w:rsidRPr="00B50FF0">
              <w:rPr>
                <w:rFonts w:ascii="Times New Roman" w:hAnsi="Times New Roman" w:cs="Times New Roman"/>
              </w:rPr>
              <w:t xml:space="preserve"> 20</w:t>
            </w:r>
            <w:r w:rsidR="0092265B" w:rsidRPr="00B50FF0">
              <w:rPr>
                <w:rFonts w:ascii="Times New Roman" w:hAnsi="Times New Roman" w:cs="Times New Roman"/>
              </w:rPr>
              <w:t>23-2024</w:t>
            </w:r>
            <w:r w:rsidRPr="00B50FF0">
              <w:rPr>
                <w:rFonts w:ascii="Times New Roman" w:hAnsi="Times New Roman" w:cs="Times New Roman"/>
              </w:rPr>
              <w:t> год</w:t>
            </w:r>
            <w:r w:rsidR="0092265B" w:rsidRPr="00B50FF0">
              <w:rPr>
                <w:rFonts w:ascii="Times New Roman" w:hAnsi="Times New Roman" w:cs="Times New Roman"/>
              </w:rPr>
              <w:t>ы</w:t>
            </w:r>
          </w:p>
        </w:tc>
      </w:tr>
      <w:tr w:rsidR="00373DF7" w:rsidRPr="00B50FF0" w:rsidTr="00C97A00">
        <w:tc>
          <w:tcPr>
            <w:tcW w:w="840" w:type="dxa"/>
            <w:tcBorders>
              <w:top w:val="nil"/>
              <w:bottom w:val="single" w:sz="4" w:space="0" w:color="auto"/>
              <w:right w:val="single" w:sz="4" w:space="0" w:color="auto"/>
            </w:tcBorders>
          </w:tcPr>
          <w:p w:rsidR="00373DF7" w:rsidRPr="00B50FF0" w:rsidRDefault="00373DF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373DF7" w:rsidRPr="00B50FF0" w:rsidRDefault="00373DF7"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C97A00" w:rsidRPr="00B50FF0" w:rsidRDefault="00C97A00" w:rsidP="00ED42C1">
      <w:pPr>
        <w:pStyle w:val="1"/>
        <w:tabs>
          <w:tab w:val="right" w:leader="dot" w:pos="9923"/>
        </w:tabs>
        <w:spacing w:before="0" w:after="0"/>
        <w:rPr>
          <w:rFonts w:ascii="Times New Roman" w:hAnsi="Times New Roman" w:cs="Times New Roman"/>
          <w:color w:val="auto"/>
        </w:rPr>
      </w:pPr>
    </w:p>
    <w:p w:rsidR="00C97A00" w:rsidRPr="00B50FF0" w:rsidRDefault="00C97A00" w:rsidP="003D7DB5">
      <w:pPr>
        <w:pStyle w:val="1"/>
        <w:tabs>
          <w:tab w:val="right" w:leader="dot" w:pos="9923"/>
        </w:tabs>
        <w:spacing w:before="0" w:after="0"/>
        <w:rPr>
          <w:rFonts w:ascii="Times New Roman" w:hAnsi="Times New Roman" w:cs="Times New Roman"/>
        </w:rPr>
      </w:pPr>
      <w:bookmarkStart w:id="140" w:name="_Toc1735126"/>
      <w:r w:rsidRPr="00B50FF0">
        <w:rPr>
          <w:rFonts w:ascii="Times New Roman" w:hAnsi="Times New Roman" w:cs="Times New Roman"/>
          <w:color w:val="auto"/>
        </w:rPr>
        <w:t>Проект N </w:t>
      </w:r>
      <w:r w:rsidR="008E2708" w:rsidRPr="00B50FF0">
        <w:rPr>
          <w:rFonts w:ascii="Times New Roman" w:hAnsi="Times New Roman" w:cs="Times New Roman"/>
          <w:color w:val="auto"/>
        </w:rPr>
        <w:t>3</w:t>
      </w:r>
      <w:bookmarkEnd w:id="140"/>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C97A00" w:rsidRPr="00B50FF0" w:rsidTr="002344F0">
        <w:tc>
          <w:tcPr>
            <w:tcW w:w="840" w:type="dxa"/>
            <w:tcBorders>
              <w:top w:val="single" w:sz="4" w:space="0" w:color="auto"/>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C97A00" w:rsidRPr="00B50FF0" w:rsidRDefault="00343DD5"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автомобильных дорог по ул. Пионерская, Комсомольская, Советская, Ж.Илюкина, Ашмарова</w:t>
            </w:r>
            <w:r w:rsidR="00C97A00" w:rsidRPr="00B50FF0">
              <w:rPr>
                <w:rFonts w:ascii="Times New Roman" w:hAnsi="Times New Roman" w:cs="Times New Roman"/>
              </w:rPr>
              <w:t xml:space="preserve"> </w:t>
            </w:r>
          </w:p>
        </w:tc>
      </w:tr>
      <w:tr w:rsidR="00C97A00" w:rsidRPr="00B50FF0" w:rsidTr="002344F0">
        <w:tc>
          <w:tcPr>
            <w:tcW w:w="840" w:type="dxa"/>
            <w:tcBorders>
              <w:top w:val="nil"/>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C97A00" w:rsidRPr="00B50FF0" w:rsidRDefault="00343DD5" w:rsidP="00ED42C1">
            <w:pPr>
              <w:pStyle w:val="a9"/>
              <w:tabs>
                <w:tab w:val="right" w:leader="dot" w:pos="9923"/>
              </w:tabs>
              <w:rPr>
                <w:rFonts w:ascii="Times New Roman" w:hAnsi="Times New Roman" w:cs="Times New Roman"/>
              </w:rPr>
            </w:pPr>
            <w:r w:rsidRPr="00B50FF0">
              <w:rPr>
                <w:rFonts w:ascii="Times New Roman" w:hAnsi="Times New Roman" w:cs="Times New Roman"/>
              </w:rPr>
              <w:t>4 км.</w:t>
            </w:r>
          </w:p>
        </w:tc>
      </w:tr>
      <w:tr w:rsidR="00C97A00" w:rsidRPr="00B50FF0" w:rsidTr="002344F0">
        <w:tc>
          <w:tcPr>
            <w:tcW w:w="840" w:type="dxa"/>
            <w:tcBorders>
              <w:top w:val="nil"/>
              <w:bottom w:val="nil"/>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w:t>
            </w:r>
            <w:r w:rsidR="00343DD5" w:rsidRPr="00B50FF0">
              <w:rPr>
                <w:rFonts w:ascii="Times New Roman" w:hAnsi="Times New Roman" w:cs="Times New Roman"/>
              </w:rPr>
              <w:t xml:space="preserve"> 90</w:t>
            </w:r>
            <w:r w:rsidRPr="00B50FF0">
              <w:rPr>
                <w:rFonts w:ascii="Times New Roman" w:hAnsi="Times New Roman" w:cs="Times New Roman"/>
              </w:rPr>
              <w:t> млн. рублей;</w:t>
            </w:r>
          </w:p>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343DD5" w:rsidRPr="00B50FF0">
              <w:rPr>
                <w:rFonts w:ascii="Times New Roman" w:hAnsi="Times New Roman" w:cs="Times New Roman"/>
              </w:rPr>
              <w:t>–</w:t>
            </w:r>
            <w:r w:rsidRPr="00B50FF0">
              <w:rPr>
                <w:rFonts w:ascii="Times New Roman" w:hAnsi="Times New Roman" w:cs="Times New Roman"/>
              </w:rPr>
              <w:t xml:space="preserve"> 20</w:t>
            </w:r>
            <w:r w:rsidR="00343DD5" w:rsidRPr="00B50FF0">
              <w:rPr>
                <w:rFonts w:ascii="Times New Roman" w:hAnsi="Times New Roman" w:cs="Times New Roman"/>
              </w:rPr>
              <w:t>25-2030</w:t>
            </w:r>
            <w:r w:rsidRPr="00B50FF0">
              <w:rPr>
                <w:rFonts w:ascii="Times New Roman" w:hAnsi="Times New Roman" w:cs="Times New Roman"/>
              </w:rPr>
              <w:t> год</w:t>
            </w:r>
            <w:r w:rsidR="00343DD5" w:rsidRPr="00B50FF0">
              <w:rPr>
                <w:rFonts w:ascii="Times New Roman" w:hAnsi="Times New Roman" w:cs="Times New Roman"/>
              </w:rPr>
              <w:t>ы</w:t>
            </w:r>
          </w:p>
        </w:tc>
      </w:tr>
      <w:tr w:rsidR="00C97A00" w:rsidRPr="00B50FF0" w:rsidTr="002344F0">
        <w:tc>
          <w:tcPr>
            <w:tcW w:w="840" w:type="dxa"/>
            <w:tcBorders>
              <w:top w:val="nil"/>
              <w:bottom w:val="single" w:sz="4" w:space="0" w:color="auto"/>
              <w:right w:val="single" w:sz="4" w:space="0" w:color="auto"/>
            </w:tcBorders>
          </w:tcPr>
          <w:p w:rsidR="00C97A00" w:rsidRPr="00B50FF0" w:rsidRDefault="00C97A00"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C97A00" w:rsidRPr="00B50FF0" w:rsidRDefault="00C97A00"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373DF7" w:rsidRPr="00B50FF0" w:rsidRDefault="00373DF7" w:rsidP="00ED42C1">
      <w:pPr>
        <w:pStyle w:val="1"/>
        <w:tabs>
          <w:tab w:val="right" w:leader="dot" w:pos="9923"/>
        </w:tabs>
        <w:spacing w:before="0" w:after="0"/>
        <w:rPr>
          <w:rFonts w:ascii="Times New Roman" w:hAnsi="Times New Roman" w:cs="Times New Roman"/>
          <w:color w:val="auto"/>
        </w:rPr>
      </w:pPr>
    </w:p>
    <w:p w:rsidR="00346F0E" w:rsidRPr="00B50FF0" w:rsidRDefault="00346F0E" w:rsidP="00ED42C1">
      <w:pPr>
        <w:pStyle w:val="1"/>
        <w:tabs>
          <w:tab w:val="right" w:leader="dot" w:pos="9923"/>
        </w:tabs>
        <w:spacing w:before="0" w:after="0"/>
        <w:rPr>
          <w:rFonts w:ascii="Times New Roman" w:hAnsi="Times New Roman" w:cs="Times New Roman"/>
          <w:color w:val="auto"/>
        </w:rPr>
      </w:pPr>
    </w:p>
    <w:p w:rsidR="0007535A" w:rsidRPr="00B50FF0" w:rsidRDefault="0007535A" w:rsidP="00ED42C1">
      <w:pPr>
        <w:tabs>
          <w:tab w:val="right" w:leader="dot" w:pos="9923"/>
        </w:tabs>
        <w:ind w:firstLine="0"/>
        <w:jc w:val="center"/>
        <w:rPr>
          <w:rFonts w:ascii="Times New Roman" w:hAnsi="Times New Roman" w:cs="Times New Roman"/>
          <w:b/>
        </w:rPr>
      </w:pPr>
      <w:r w:rsidRPr="00B50FF0">
        <w:rPr>
          <w:rFonts w:ascii="Times New Roman" w:hAnsi="Times New Roman" w:cs="Times New Roman"/>
          <w:b/>
        </w:rPr>
        <w:t>Проект №</w:t>
      </w:r>
      <w:r w:rsidR="00EB5270" w:rsidRPr="00B50FF0">
        <w:rPr>
          <w:rFonts w:ascii="Times New Roman" w:hAnsi="Times New Roman" w:cs="Times New Roman"/>
          <w:b/>
          <w:lang w:val="en-US"/>
        </w:rPr>
        <w:t>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42"/>
        <w:gridCol w:w="296"/>
        <w:gridCol w:w="6355"/>
      </w:tblGrid>
      <w:tr w:rsidR="0007535A" w:rsidRPr="00B50FF0" w:rsidTr="004902FE">
        <w:tc>
          <w:tcPr>
            <w:tcW w:w="813" w:type="dxa"/>
          </w:tcPr>
          <w:p w:rsidR="0007535A" w:rsidRPr="00B50FF0" w:rsidRDefault="002361E0" w:rsidP="00ED42C1">
            <w:pPr>
              <w:tabs>
                <w:tab w:val="right" w:leader="dot" w:pos="9923"/>
              </w:tabs>
              <w:ind w:firstLine="0"/>
              <w:rPr>
                <w:rFonts w:ascii="Times New Roman" w:hAnsi="Times New Roman" w:cs="Times New Roman"/>
              </w:rPr>
            </w:pPr>
            <w:r w:rsidRPr="00B50FF0">
              <w:rPr>
                <w:rFonts w:ascii="Times New Roman" w:hAnsi="Times New Roman" w:cs="Times New Roman"/>
              </w:rPr>
              <w:t>1.</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2.</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3.</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4.</w:t>
            </w:r>
          </w:p>
        </w:tc>
        <w:tc>
          <w:tcPr>
            <w:tcW w:w="2742" w:type="dxa"/>
          </w:tcPr>
          <w:p w:rsidR="0007535A" w:rsidRPr="00B50FF0" w:rsidRDefault="002361E0" w:rsidP="00ED42C1">
            <w:pPr>
              <w:tabs>
                <w:tab w:val="right" w:leader="dot" w:pos="9923"/>
              </w:tabs>
              <w:ind w:firstLine="0"/>
              <w:rPr>
                <w:rFonts w:ascii="Times New Roman" w:hAnsi="Times New Roman" w:cs="Times New Roman"/>
              </w:rPr>
            </w:pPr>
            <w:r w:rsidRPr="00B50FF0">
              <w:rPr>
                <w:rFonts w:ascii="Times New Roman" w:hAnsi="Times New Roman" w:cs="Times New Roman"/>
              </w:rPr>
              <w:lastRenderedPageBreak/>
              <w:t>Наименование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Краткое описание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Основные показатели проекта (общая стоимость проекта, срок </w:t>
            </w:r>
            <w:r w:rsidRPr="00B50FF0">
              <w:rPr>
                <w:rFonts w:ascii="Times New Roman" w:hAnsi="Times New Roman" w:cs="Times New Roman"/>
              </w:rPr>
              <w:lastRenderedPageBreak/>
              <w:t>реализации проекта)</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96" w:type="dxa"/>
          </w:tcPr>
          <w:p w:rsidR="0007535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lastRenderedPageBreak/>
              <w:t>-</w:t>
            </w: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p>
          <w:p w:rsidR="00AE359A" w:rsidRPr="00B50FF0" w:rsidRDefault="00AE359A" w:rsidP="00ED42C1">
            <w:pPr>
              <w:tabs>
                <w:tab w:val="right" w:leader="dot" w:pos="9923"/>
              </w:tabs>
              <w:ind w:firstLine="0"/>
              <w:rPr>
                <w:rFonts w:ascii="Times New Roman" w:hAnsi="Times New Roman" w:cs="Times New Roman"/>
                <w:b/>
              </w:rPr>
            </w:pPr>
            <w:r w:rsidRPr="00B50FF0">
              <w:rPr>
                <w:rFonts w:ascii="Times New Roman" w:hAnsi="Times New Roman" w:cs="Times New Roman"/>
                <w:b/>
              </w:rPr>
              <w:t>-</w:t>
            </w:r>
          </w:p>
          <w:p w:rsidR="00AE359A" w:rsidRPr="00B50FF0" w:rsidRDefault="00AE359A" w:rsidP="00ED42C1">
            <w:pPr>
              <w:tabs>
                <w:tab w:val="right" w:leader="dot" w:pos="9923"/>
              </w:tabs>
              <w:ind w:firstLine="0"/>
              <w:rPr>
                <w:rFonts w:ascii="Times New Roman" w:hAnsi="Times New Roman" w:cs="Times New Roman"/>
                <w:b/>
              </w:rPr>
            </w:pPr>
          </w:p>
        </w:tc>
        <w:tc>
          <w:tcPr>
            <w:tcW w:w="6355" w:type="dxa"/>
          </w:tcPr>
          <w:p w:rsidR="00AE359A" w:rsidRPr="00B50FF0" w:rsidRDefault="00F140F0" w:rsidP="00ED42C1">
            <w:pPr>
              <w:tabs>
                <w:tab w:val="right" w:leader="dot" w:pos="9923"/>
              </w:tabs>
              <w:ind w:firstLine="0"/>
              <w:rPr>
                <w:rFonts w:ascii="Times New Roman" w:hAnsi="Times New Roman" w:cs="Times New Roman"/>
              </w:rPr>
            </w:pPr>
            <w:r w:rsidRPr="00B50FF0">
              <w:rPr>
                <w:rFonts w:ascii="Times New Roman" w:hAnsi="Times New Roman" w:cs="Times New Roman"/>
              </w:rPr>
              <w:lastRenderedPageBreak/>
              <w:t xml:space="preserve">Строительство </w:t>
            </w:r>
            <w:r w:rsidR="001A4AD6" w:rsidRPr="00B50FF0">
              <w:rPr>
                <w:rFonts w:ascii="Times New Roman" w:hAnsi="Times New Roman" w:cs="Times New Roman"/>
              </w:rPr>
              <w:t>блочно-модульной котельной с.Калинино</w:t>
            </w:r>
            <w:r w:rsidRPr="00B50FF0">
              <w:rPr>
                <w:rFonts w:ascii="Times New Roman" w:hAnsi="Times New Roman" w:cs="Times New Roman"/>
              </w:rPr>
              <w:t xml:space="preserve"> </w:t>
            </w:r>
          </w:p>
          <w:p w:rsidR="001A4AD6" w:rsidRPr="00B50FF0" w:rsidRDefault="001A4AD6" w:rsidP="00ED42C1">
            <w:pPr>
              <w:tabs>
                <w:tab w:val="right" w:leader="dot" w:pos="9923"/>
              </w:tabs>
              <w:ind w:firstLine="0"/>
              <w:rPr>
                <w:rFonts w:ascii="Times New Roman" w:hAnsi="Times New Roman" w:cs="Times New Roman"/>
              </w:rPr>
            </w:pPr>
            <w:r w:rsidRPr="00B50FF0">
              <w:rPr>
                <w:rFonts w:ascii="Times New Roman" w:hAnsi="Times New Roman" w:cs="Times New Roman"/>
              </w:rPr>
              <w:t>Мощность 1 МгВт</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 xml:space="preserve">Общая стоимость проекта – </w:t>
            </w:r>
            <w:r w:rsidR="001A4AD6" w:rsidRPr="00B50FF0">
              <w:rPr>
                <w:rFonts w:ascii="Times New Roman" w:hAnsi="Times New Roman" w:cs="Times New Roman"/>
              </w:rPr>
              <w:t>20</w:t>
            </w:r>
            <w:r w:rsidRPr="00B50FF0">
              <w:rPr>
                <w:rFonts w:ascii="Times New Roman" w:hAnsi="Times New Roman" w:cs="Times New Roman"/>
              </w:rPr>
              <w:t>,0 млн. руб.</w:t>
            </w: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Срок реализации – 202</w:t>
            </w:r>
            <w:r w:rsidR="001A4AD6" w:rsidRPr="00B50FF0">
              <w:rPr>
                <w:rFonts w:ascii="Times New Roman" w:hAnsi="Times New Roman" w:cs="Times New Roman"/>
              </w:rPr>
              <w:t>4</w:t>
            </w:r>
            <w:r w:rsidRPr="00B50FF0">
              <w:rPr>
                <w:rFonts w:ascii="Times New Roman" w:hAnsi="Times New Roman" w:cs="Times New Roman"/>
              </w:rPr>
              <w:t>-202</w:t>
            </w:r>
            <w:r w:rsidR="001A4AD6" w:rsidRPr="00B50FF0">
              <w:rPr>
                <w:rFonts w:ascii="Times New Roman" w:hAnsi="Times New Roman" w:cs="Times New Roman"/>
              </w:rPr>
              <w:t>5</w:t>
            </w:r>
            <w:r w:rsidRPr="00B50FF0">
              <w:rPr>
                <w:rFonts w:ascii="Times New Roman" w:hAnsi="Times New Roman" w:cs="Times New Roman"/>
              </w:rPr>
              <w:t xml:space="preserve"> годы</w:t>
            </w: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p>
          <w:p w:rsidR="00AE359A" w:rsidRPr="00B50FF0" w:rsidRDefault="00AE359A" w:rsidP="00ED42C1">
            <w:pPr>
              <w:tabs>
                <w:tab w:val="right" w:leader="dot" w:pos="9923"/>
              </w:tabs>
              <w:ind w:firstLine="0"/>
              <w:rPr>
                <w:rFonts w:ascii="Times New Roman" w:hAnsi="Times New Roman" w:cs="Times New Roman"/>
              </w:rPr>
            </w:pPr>
            <w:r w:rsidRPr="00B50FF0">
              <w:rPr>
                <w:rFonts w:ascii="Times New Roman" w:hAnsi="Times New Roman" w:cs="Times New Roman"/>
              </w:rPr>
              <w:t>бюджетные</w:t>
            </w:r>
          </w:p>
          <w:p w:rsidR="0007535A" w:rsidRPr="00B50FF0" w:rsidRDefault="0007535A" w:rsidP="00ED42C1">
            <w:pPr>
              <w:tabs>
                <w:tab w:val="right" w:leader="dot" w:pos="9923"/>
              </w:tabs>
              <w:ind w:firstLine="0"/>
              <w:rPr>
                <w:rFonts w:ascii="Times New Roman" w:hAnsi="Times New Roman" w:cs="Times New Roman"/>
                <w:b/>
              </w:rPr>
            </w:pPr>
          </w:p>
        </w:tc>
      </w:tr>
    </w:tbl>
    <w:p w:rsidR="0007535A" w:rsidRPr="00B50FF0" w:rsidRDefault="0007535A" w:rsidP="00ED42C1">
      <w:pPr>
        <w:tabs>
          <w:tab w:val="right" w:leader="dot" w:pos="9923"/>
        </w:tabs>
        <w:ind w:firstLine="0"/>
        <w:rPr>
          <w:rFonts w:ascii="Times New Roman" w:hAnsi="Times New Roman" w:cs="Times New Roman"/>
          <w:b/>
        </w:rPr>
      </w:pPr>
    </w:p>
    <w:p w:rsidR="0007535A" w:rsidRPr="00B50FF0" w:rsidRDefault="0007535A" w:rsidP="00ED42C1">
      <w:pPr>
        <w:tabs>
          <w:tab w:val="right" w:leader="dot" w:pos="9923"/>
        </w:tabs>
        <w:ind w:firstLine="0"/>
        <w:rPr>
          <w:rFonts w:ascii="Times New Roman" w:hAnsi="Times New Roman" w:cs="Times New Roman"/>
          <w:b/>
        </w:rPr>
      </w:pPr>
    </w:p>
    <w:p w:rsidR="00346F0E" w:rsidRPr="00B50FF0" w:rsidRDefault="00346F0E" w:rsidP="003D7DB5">
      <w:pPr>
        <w:pStyle w:val="1"/>
        <w:tabs>
          <w:tab w:val="right" w:leader="dot" w:pos="9923"/>
        </w:tabs>
        <w:spacing w:before="0" w:after="0"/>
        <w:rPr>
          <w:rFonts w:ascii="Times New Roman" w:hAnsi="Times New Roman" w:cs="Times New Roman"/>
        </w:rPr>
      </w:pPr>
      <w:bookmarkStart w:id="141" w:name="_Toc1735128"/>
      <w:r w:rsidRPr="00B50FF0">
        <w:rPr>
          <w:rFonts w:ascii="Times New Roman" w:hAnsi="Times New Roman" w:cs="Times New Roman"/>
          <w:color w:val="auto"/>
        </w:rPr>
        <w:t>Проект N </w:t>
      </w:r>
      <w:bookmarkEnd w:id="141"/>
      <w:r w:rsidR="00EB5270" w:rsidRPr="00B50FF0">
        <w:rPr>
          <w:rFonts w:ascii="Times New Roman" w:hAnsi="Times New Roman" w:cs="Times New Roman"/>
          <w:color w:val="auto"/>
          <w:lang w:val="en-US"/>
        </w:rPr>
        <w:t>5</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346F0E" w:rsidRPr="00B50FF0" w:rsidTr="00A66278">
        <w:tc>
          <w:tcPr>
            <w:tcW w:w="840" w:type="dxa"/>
            <w:tcBorders>
              <w:top w:val="single" w:sz="4" w:space="0" w:color="auto"/>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Обустройство дворовых территорий </w:t>
            </w:r>
          </w:p>
        </w:tc>
      </w:tr>
      <w:tr w:rsidR="00346F0E" w:rsidRPr="00B50FF0" w:rsidTr="00A66278">
        <w:tc>
          <w:tcPr>
            <w:tcW w:w="840" w:type="dxa"/>
            <w:tcBorders>
              <w:top w:val="nil"/>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46F0E" w:rsidRPr="00B50FF0" w:rsidRDefault="002E65DC"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Обустройство дворовых территорий многоквартирных домов по пер. Северный, </w:t>
            </w:r>
            <w:r w:rsidR="00343DD5" w:rsidRPr="00B50FF0">
              <w:rPr>
                <w:rFonts w:ascii="Times New Roman" w:hAnsi="Times New Roman" w:cs="Times New Roman"/>
              </w:rPr>
              <w:t>ул.Ж.Илюкина в</w:t>
            </w:r>
            <w:r w:rsidRPr="00B50FF0">
              <w:rPr>
                <w:rFonts w:ascii="Times New Roman" w:hAnsi="Times New Roman" w:cs="Times New Roman"/>
              </w:rPr>
              <w:t xml:space="preserve"> п. Вурнары</w:t>
            </w:r>
          </w:p>
        </w:tc>
      </w:tr>
      <w:tr w:rsidR="00346F0E" w:rsidRPr="00B50FF0" w:rsidTr="00A66278">
        <w:tc>
          <w:tcPr>
            <w:tcW w:w="840" w:type="dxa"/>
            <w:tcBorders>
              <w:top w:val="nil"/>
              <w:bottom w:val="nil"/>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9,</w:t>
            </w:r>
            <w:r w:rsidR="00343DD5" w:rsidRPr="00B50FF0">
              <w:rPr>
                <w:rFonts w:ascii="Times New Roman" w:hAnsi="Times New Roman" w:cs="Times New Roman"/>
              </w:rPr>
              <w:t>6</w:t>
            </w:r>
            <w:r w:rsidRPr="00B50FF0">
              <w:rPr>
                <w:rFonts w:ascii="Times New Roman" w:hAnsi="Times New Roman" w:cs="Times New Roman"/>
              </w:rPr>
              <w:t> млн. рублей;</w:t>
            </w:r>
          </w:p>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w:t>
            </w:r>
            <w:r w:rsidR="00343DD5" w:rsidRPr="00B50FF0">
              <w:rPr>
                <w:rFonts w:ascii="Times New Roman" w:hAnsi="Times New Roman" w:cs="Times New Roman"/>
              </w:rPr>
              <w:t>–</w:t>
            </w:r>
            <w:r w:rsidRPr="00B50FF0">
              <w:rPr>
                <w:rFonts w:ascii="Times New Roman" w:hAnsi="Times New Roman" w:cs="Times New Roman"/>
              </w:rPr>
              <w:t xml:space="preserve"> 20</w:t>
            </w:r>
            <w:r w:rsidR="00343DD5" w:rsidRPr="00B50FF0">
              <w:rPr>
                <w:rFonts w:ascii="Times New Roman" w:hAnsi="Times New Roman" w:cs="Times New Roman"/>
              </w:rPr>
              <w:t>23-2024</w:t>
            </w:r>
            <w:r w:rsidRPr="00B50FF0">
              <w:rPr>
                <w:rFonts w:ascii="Times New Roman" w:hAnsi="Times New Roman" w:cs="Times New Roman"/>
              </w:rPr>
              <w:t> год</w:t>
            </w:r>
            <w:r w:rsidR="00343DD5" w:rsidRPr="00B50FF0">
              <w:rPr>
                <w:rFonts w:ascii="Times New Roman" w:hAnsi="Times New Roman" w:cs="Times New Roman"/>
              </w:rPr>
              <w:t>ы</w:t>
            </w:r>
          </w:p>
        </w:tc>
      </w:tr>
      <w:tr w:rsidR="00346F0E" w:rsidRPr="00B50FF0" w:rsidTr="00A66278">
        <w:tc>
          <w:tcPr>
            <w:tcW w:w="840" w:type="dxa"/>
            <w:tcBorders>
              <w:top w:val="nil"/>
              <w:bottom w:val="single" w:sz="4" w:space="0" w:color="auto"/>
              <w:right w:val="single" w:sz="4" w:space="0" w:color="auto"/>
            </w:tcBorders>
          </w:tcPr>
          <w:p w:rsidR="00346F0E" w:rsidRPr="00B50FF0" w:rsidRDefault="00346F0E"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346F0E" w:rsidRPr="00B50FF0" w:rsidRDefault="00346F0E"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346F0E" w:rsidRPr="00B50FF0" w:rsidRDefault="00346F0E" w:rsidP="00ED42C1">
      <w:pPr>
        <w:pStyle w:val="1"/>
        <w:tabs>
          <w:tab w:val="right" w:leader="dot" w:pos="9923"/>
        </w:tabs>
        <w:spacing w:before="0" w:after="0"/>
        <w:rPr>
          <w:rFonts w:ascii="Times New Roman" w:hAnsi="Times New Roman" w:cs="Times New Roman"/>
          <w:color w:val="auto"/>
        </w:rPr>
      </w:pPr>
    </w:p>
    <w:p w:rsidR="00414795" w:rsidRPr="00B50FF0" w:rsidRDefault="00414795" w:rsidP="00ED42C1">
      <w:pPr>
        <w:tabs>
          <w:tab w:val="right" w:leader="dot" w:pos="9923"/>
        </w:tabs>
        <w:ind w:firstLine="0"/>
        <w:rPr>
          <w:rFonts w:ascii="Times New Roman" w:hAnsi="Times New Roman" w:cs="Times New Roman"/>
        </w:rPr>
      </w:pPr>
    </w:p>
    <w:p w:rsidR="00414795" w:rsidRPr="00B50FF0" w:rsidRDefault="00EB5270"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 xml:space="preserve"> Проект N </w:t>
      </w:r>
      <w:r w:rsidRPr="00B50FF0">
        <w:rPr>
          <w:rFonts w:ascii="Times New Roman" w:hAnsi="Times New Roman" w:cs="Times New Roman"/>
          <w:color w:val="auto"/>
          <w:lang w:val="en-US"/>
        </w:rPr>
        <w:t>6</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414795" w:rsidRPr="00B50FF0" w:rsidTr="00001809">
        <w:tc>
          <w:tcPr>
            <w:tcW w:w="840" w:type="dxa"/>
            <w:tcBorders>
              <w:top w:val="single" w:sz="4" w:space="0" w:color="auto"/>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Модернизация теплотрассы от котельной №2 до ЦТП №1в пгт.Вурнары</w:t>
            </w:r>
          </w:p>
        </w:tc>
      </w:tr>
      <w:tr w:rsidR="00414795" w:rsidRPr="00B50FF0" w:rsidTr="00001809">
        <w:tc>
          <w:tcPr>
            <w:tcW w:w="840" w:type="dxa"/>
            <w:tcBorders>
              <w:top w:val="nil"/>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14795" w:rsidRPr="00B50FF0" w:rsidRDefault="00414795"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Протяженность 1,9 км.</w:t>
            </w:r>
          </w:p>
        </w:tc>
      </w:tr>
      <w:tr w:rsidR="00414795" w:rsidRPr="00B50FF0" w:rsidTr="00001809">
        <w:tc>
          <w:tcPr>
            <w:tcW w:w="840" w:type="dxa"/>
            <w:tcBorders>
              <w:top w:val="nil"/>
              <w:bottom w:val="nil"/>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59,0 млн. рублей</w:t>
            </w:r>
          </w:p>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2024-2025 годы</w:t>
            </w:r>
          </w:p>
        </w:tc>
      </w:tr>
      <w:tr w:rsidR="00414795" w:rsidRPr="00B50FF0" w:rsidTr="00001809">
        <w:tc>
          <w:tcPr>
            <w:tcW w:w="840" w:type="dxa"/>
            <w:tcBorders>
              <w:top w:val="nil"/>
              <w:bottom w:val="single" w:sz="4" w:space="0" w:color="auto"/>
              <w:right w:val="single" w:sz="4" w:space="0" w:color="auto"/>
            </w:tcBorders>
          </w:tcPr>
          <w:p w:rsidR="00414795" w:rsidRPr="00B50FF0" w:rsidRDefault="00414795"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414795" w:rsidRPr="00B50FF0" w:rsidRDefault="00414795"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3D7DB5" w:rsidRDefault="003D7DB5" w:rsidP="00ED42C1">
      <w:pPr>
        <w:pStyle w:val="1"/>
        <w:tabs>
          <w:tab w:val="right" w:leader="dot" w:pos="9923"/>
        </w:tabs>
        <w:spacing w:before="0" w:after="0"/>
        <w:rPr>
          <w:rFonts w:ascii="Times New Roman" w:hAnsi="Times New Roman" w:cs="Times New Roman"/>
          <w:color w:val="auto"/>
        </w:rPr>
      </w:pPr>
    </w:p>
    <w:p w:rsidR="00373DF7" w:rsidRPr="00B50FF0" w:rsidRDefault="00EB5270"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w:t>
      </w:r>
      <w:r w:rsidRPr="00B50FF0">
        <w:rPr>
          <w:rFonts w:ascii="Times New Roman" w:hAnsi="Times New Roman" w:cs="Times New Roman"/>
          <w:color w:val="auto"/>
          <w:lang w:val="en-US"/>
        </w:rPr>
        <w:t>7</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37787" w:rsidRPr="00B50FF0" w:rsidTr="00001809">
        <w:tc>
          <w:tcPr>
            <w:tcW w:w="840" w:type="dxa"/>
            <w:tcBorders>
              <w:top w:val="single" w:sz="4" w:space="0" w:color="auto"/>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водонапорной башни в д.Мунъялы</w:t>
            </w:r>
          </w:p>
        </w:tc>
      </w:tr>
      <w:tr w:rsidR="00E37787" w:rsidRPr="00B50FF0" w:rsidTr="00001809">
        <w:tc>
          <w:tcPr>
            <w:tcW w:w="840" w:type="dxa"/>
            <w:tcBorders>
              <w:top w:val="nil"/>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37787" w:rsidRPr="00B50FF0" w:rsidRDefault="00E37787"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 xml:space="preserve">Для нужд населения </w:t>
            </w:r>
          </w:p>
        </w:tc>
      </w:tr>
      <w:tr w:rsidR="00E37787" w:rsidRPr="00B50FF0" w:rsidTr="00001809">
        <w:tc>
          <w:tcPr>
            <w:tcW w:w="840" w:type="dxa"/>
            <w:tcBorders>
              <w:top w:val="nil"/>
              <w:bottom w:val="nil"/>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2,0 млн. рублей</w:t>
            </w:r>
          </w:p>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год</w:t>
            </w:r>
          </w:p>
        </w:tc>
      </w:tr>
      <w:tr w:rsidR="00E37787" w:rsidRPr="00B50FF0" w:rsidTr="00001809">
        <w:tc>
          <w:tcPr>
            <w:tcW w:w="840" w:type="dxa"/>
            <w:tcBorders>
              <w:top w:val="nil"/>
              <w:bottom w:val="single" w:sz="4" w:space="0" w:color="auto"/>
              <w:right w:val="single" w:sz="4" w:space="0" w:color="auto"/>
            </w:tcBorders>
          </w:tcPr>
          <w:p w:rsidR="00E37787" w:rsidRPr="00B50FF0" w:rsidRDefault="00E37787"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E37787" w:rsidRPr="00B50FF0" w:rsidRDefault="00E37787"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E37787" w:rsidRPr="00E811D6" w:rsidRDefault="00E37787" w:rsidP="00ED42C1">
      <w:pPr>
        <w:tabs>
          <w:tab w:val="right" w:leader="dot" w:pos="9923"/>
        </w:tabs>
        <w:ind w:firstLine="0"/>
        <w:rPr>
          <w:rFonts w:ascii="Times New Roman" w:hAnsi="Times New Roman" w:cs="Times New Roman"/>
        </w:rPr>
      </w:pPr>
    </w:p>
    <w:p w:rsidR="009943D6" w:rsidRPr="00E811D6" w:rsidRDefault="009943D6" w:rsidP="009943D6">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№8</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852788">
        <w:tc>
          <w:tcPr>
            <w:tcW w:w="840" w:type="dxa"/>
            <w:tcBorders>
              <w:top w:val="single" w:sz="4" w:space="0" w:color="auto"/>
              <w:bottom w:val="nil"/>
              <w:right w:val="single" w:sz="4" w:space="0" w:color="auto"/>
            </w:tcBorders>
          </w:tcPr>
          <w:p w:rsidR="009943D6" w:rsidRPr="00E811D6" w:rsidRDefault="009943D6"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Благоустройство площади по ул.Советская (центр)</w:t>
            </w:r>
          </w:p>
        </w:tc>
      </w:tr>
      <w:tr w:rsidR="00E811D6" w:rsidRPr="00E811D6" w:rsidTr="00852788">
        <w:tc>
          <w:tcPr>
            <w:tcW w:w="840" w:type="dxa"/>
            <w:tcBorders>
              <w:top w:val="nil"/>
              <w:bottom w:val="nil"/>
              <w:right w:val="single" w:sz="4" w:space="0" w:color="auto"/>
            </w:tcBorders>
          </w:tcPr>
          <w:p w:rsidR="009943D6" w:rsidRPr="00E811D6" w:rsidRDefault="009943D6"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9943D6" w:rsidRPr="00E811D6" w:rsidRDefault="009943D6" w:rsidP="00852788">
            <w:pPr>
              <w:pStyle w:val="a9"/>
              <w:tabs>
                <w:tab w:val="right" w:leader="dot" w:pos="9923"/>
              </w:tabs>
              <w:jc w:val="both"/>
              <w:rPr>
                <w:rFonts w:ascii="Times New Roman" w:hAnsi="Times New Roman" w:cs="Times New Roman"/>
              </w:rPr>
            </w:pPr>
            <w:r w:rsidRPr="00E811D6">
              <w:rPr>
                <w:rFonts w:ascii="Times New Roman" w:hAnsi="Times New Roman" w:cs="Times New Roman"/>
              </w:rPr>
              <w:t xml:space="preserve">Для нужд населения </w:t>
            </w:r>
          </w:p>
        </w:tc>
      </w:tr>
      <w:tr w:rsidR="00E811D6" w:rsidRPr="00E811D6" w:rsidTr="00852788">
        <w:tc>
          <w:tcPr>
            <w:tcW w:w="840" w:type="dxa"/>
            <w:tcBorders>
              <w:top w:val="nil"/>
              <w:bottom w:val="nil"/>
              <w:right w:val="single" w:sz="4" w:space="0" w:color="auto"/>
            </w:tcBorders>
          </w:tcPr>
          <w:p w:rsidR="009943D6" w:rsidRPr="00E811D6" w:rsidRDefault="009943D6"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 xml:space="preserve">общая стоимость проекта – </w:t>
            </w:r>
            <w:r w:rsidR="00852788" w:rsidRPr="00E811D6">
              <w:rPr>
                <w:rFonts w:ascii="Times New Roman" w:hAnsi="Times New Roman" w:cs="Times New Roman"/>
              </w:rPr>
              <w:t>25</w:t>
            </w:r>
            <w:r w:rsidRPr="00E811D6">
              <w:rPr>
                <w:rFonts w:ascii="Times New Roman" w:hAnsi="Times New Roman" w:cs="Times New Roman"/>
              </w:rPr>
              <w:t>,0 млн. рублей</w:t>
            </w:r>
          </w:p>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w:t>
            </w:r>
            <w:r w:rsidR="00852788" w:rsidRPr="00E811D6">
              <w:rPr>
                <w:rFonts w:ascii="Times New Roman" w:hAnsi="Times New Roman" w:cs="Times New Roman"/>
              </w:rPr>
              <w:t>5</w:t>
            </w:r>
            <w:r w:rsidRPr="00E811D6">
              <w:rPr>
                <w:rFonts w:ascii="Times New Roman" w:hAnsi="Times New Roman" w:cs="Times New Roman"/>
              </w:rPr>
              <w:t xml:space="preserve"> год</w:t>
            </w:r>
          </w:p>
        </w:tc>
      </w:tr>
      <w:tr w:rsidR="009943D6" w:rsidRPr="00E811D6" w:rsidTr="00852788">
        <w:tc>
          <w:tcPr>
            <w:tcW w:w="840" w:type="dxa"/>
            <w:tcBorders>
              <w:top w:val="nil"/>
              <w:bottom w:val="single" w:sz="4" w:space="0" w:color="auto"/>
              <w:right w:val="single" w:sz="4" w:space="0" w:color="auto"/>
            </w:tcBorders>
          </w:tcPr>
          <w:p w:rsidR="009943D6" w:rsidRPr="00E811D6" w:rsidRDefault="009943D6"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9943D6" w:rsidRPr="00E811D6" w:rsidRDefault="009943D6" w:rsidP="00852788">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9943D6" w:rsidRPr="00E811D6" w:rsidRDefault="009943D6" w:rsidP="00ED42C1">
      <w:pPr>
        <w:tabs>
          <w:tab w:val="right" w:leader="dot" w:pos="9923"/>
        </w:tabs>
        <w:ind w:firstLine="0"/>
        <w:rPr>
          <w:rFonts w:ascii="Times New Roman" w:hAnsi="Times New Roman" w:cs="Times New Roman"/>
        </w:rPr>
      </w:pPr>
    </w:p>
    <w:p w:rsidR="009943D6" w:rsidRPr="00E811D6" w:rsidRDefault="009943D6" w:rsidP="00ED42C1">
      <w:pPr>
        <w:tabs>
          <w:tab w:val="right" w:leader="dot" w:pos="9923"/>
        </w:tabs>
        <w:ind w:firstLine="0"/>
        <w:rPr>
          <w:rFonts w:ascii="Times New Roman" w:hAnsi="Times New Roman" w:cs="Times New Roman"/>
        </w:rPr>
      </w:pPr>
    </w:p>
    <w:p w:rsidR="00852788" w:rsidRPr="00E811D6" w:rsidRDefault="00852788" w:rsidP="00852788">
      <w:pPr>
        <w:tabs>
          <w:tab w:val="right" w:leader="dot" w:pos="9923"/>
        </w:tabs>
        <w:ind w:firstLine="0"/>
        <w:jc w:val="center"/>
        <w:rPr>
          <w:rFonts w:ascii="Times New Roman" w:hAnsi="Times New Roman" w:cs="Times New Roman"/>
          <w:b/>
        </w:rPr>
      </w:pPr>
      <w:r w:rsidRPr="00E811D6">
        <w:rPr>
          <w:rFonts w:ascii="Times New Roman" w:hAnsi="Times New Roman" w:cs="Times New Roman"/>
          <w:b/>
        </w:rPr>
        <w:lastRenderedPageBreak/>
        <w:t>Проект №9</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852788">
        <w:tc>
          <w:tcPr>
            <w:tcW w:w="840" w:type="dxa"/>
            <w:tcBorders>
              <w:top w:val="single" w:sz="4" w:space="0" w:color="auto"/>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Строительство автомобильных дорог</w:t>
            </w:r>
          </w:p>
        </w:tc>
      </w:tr>
      <w:tr w:rsidR="00E811D6" w:rsidRPr="00E811D6" w:rsidTr="00852788">
        <w:tc>
          <w:tcPr>
            <w:tcW w:w="840" w:type="dxa"/>
            <w:tcBorders>
              <w:top w:val="nil"/>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52788" w:rsidRPr="00E811D6" w:rsidRDefault="00852788" w:rsidP="00852788">
            <w:pPr>
              <w:pStyle w:val="a9"/>
              <w:tabs>
                <w:tab w:val="right" w:leader="dot" w:pos="9923"/>
              </w:tabs>
              <w:jc w:val="both"/>
              <w:rPr>
                <w:rFonts w:ascii="Times New Roman" w:hAnsi="Times New Roman" w:cs="Times New Roman"/>
              </w:rPr>
            </w:pPr>
            <w:r w:rsidRPr="00E811D6">
              <w:rPr>
                <w:rFonts w:ascii="Times New Roman" w:hAnsi="Times New Roman" w:cs="Times New Roman"/>
              </w:rPr>
              <w:t>Строительство автомобильных дорог: по ул. Первомайская, 2,65 км</w:t>
            </w:r>
          </w:p>
        </w:tc>
      </w:tr>
      <w:tr w:rsidR="00E811D6" w:rsidRPr="00E811D6" w:rsidTr="00852788">
        <w:tc>
          <w:tcPr>
            <w:tcW w:w="840" w:type="dxa"/>
            <w:tcBorders>
              <w:top w:val="nil"/>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66,3 млн. рублей</w:t>
            </w:r>
          </w:p>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2025 год</w:t>
            </w:r>
          </w:p>
        </w:tc>
      </w:tr>
      <w:tr w:rsidR="00852788" w:rsidRPr="00E811D6" w:rsidTr="00852788">
        <w:tc>
          <w:tcPr>
            <w:tcW w:w="840" w:type="dxa"/>
            <w:tcBorders>
              <w:top w:val="nil"/>
              <w:bottom w:val="single" w:sz="4" w:space="0" w:color="auto"/>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852788" w:rsidRPr="00E811D6" w:rsidRDefault="00852788" w:rsidP="00ED42C1">
      <w:pPr>
        <w:tabs>
          <w:tab w:val="right" w:leader="dot" w:pos="9923"/>
        </w:tabs>
        <w:ind w:firstLine="0"/>
        <w:rPr>
          <w:rFonts w:ascii="Times New Roman" w:hAnsi="Times New Roman" w:cs="Times New Roman"/>
        </w:rPr>
      </w:pPr>
    </w:p>
    <w:p w:rsidR="009943D6" w:rsidRPr="00E811D6" w:rsidRDefault="009943D6" w:rsidP="00ED42C1">
      <w:pPr>
        <w:tabs>
          <w:tab w:val="right" w:leader="dot" w:pos="9923"/>
        </w:tabs>
        <w:ind w:firstLine="0"/>
        <w:rPr>
          <w:rFonts w:ascii="Times New Roman" w:hAnsi="Times New Roman" w:cs="Times New Roman"/>
        </w:rPr>
      </w:pPr>
    </w:p>
    <w:p w:rsidR="00852788" w:rsidRPr="00E811D6" w:rsidRDefault="00852788" w:rsidP="00852788">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№10</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852788">
        <w:tc>
          <w:tcPr>
            <w:tcW w:w="840" w:type="dxa"/>
            <w:tcBorders>
              <w:top w:val="single" w:sz="4" w:space="0" w:color="auto"/>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Строительство автомобильных дорог</w:t>
            </w:r>
          </w:p>
        </w:tc>
      </w:tr>
      <w:tr w:rsidR="00E811D6" w:rsidRPr="00E811D6" w:rsidTr="00852788">
        <w:tc>
          <w:tcPr>
            <w:tcW w:w="840" w:type="dxa"/>
            <w:tcBorders>
              <w:top w:val="nil"/>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52788" w:rsidRPr="00E811D6" w:rsidRDefault="00852788" w:rsidP="00852788">
            <w:pPr>
              <w:pStyle w:val="a9"/>
              <w:tabs>
                <w:tab w:val="right" w:leader="dot" w:pos="9923"/>
              </w:tabs>
              <w:jc w:val="both"/>
              <w:rPr>
                <w:rFonts w:ascii="Times New Roman" w:hAnsi="Times New Roman" w:cs="Times New Roman"/>
              </w:rPr>
            </w:pPr>
            <w:r w:rsidRPr="00E811D6">
              <w:rPr>
                <w:rFonts w:ascii="Times New Roman" w:hAnsi="Times New Roman" w:cs="Times New Roman"/>
              </w:rPr>
              <w:t>Строительство автомобильных дорог: по ул. Советская, 2,2 км</w:t>
            </w:r>
          </w:p>
        </w:tc>
      </w:tr>
      <w:tr w:rsidR="00E811D6" w:rsidRPr="00E811D6" w:rsidTr="00852788">
        <w:tc>
          <w:tcPr>
            <w:tcW w:w="840" w:type="dxa"/>
            <w:tcBorders>
              <w:top w:val="nil"/>
              <w:bottom w:val="nil"/>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66,3 млн. рублей</w:t>
            </w:r>
          </w:p>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2026 год</w:t>
            </w:r>
          </w:p>
        </w:tc>
      </w:tr>
      <w:tr w:rsidR="00852788" w:rsidRPr="00E811D6" w:rsidTr="00852788">
        <w:tc>
          <w:tcPr>
            <w:tcW w:w="840" w:type="dxa"/>
            <w:tcBorders>
              <w:top w:val="nil"/>
              <w:bottom w:val="single" w:sz="4" w:space="0" w:color="auto"/>
              <w:right w:val="single" w:sz="4" w:space="0" w:color="auto"/>
            </w:tcBorders>
          </w:tcPr>
          <w:p w:rsidR="00852788" w:rsidRPr="00E811D6" w:rsidRDefault="00852788" w:rsidP="00852788">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852788" w:rsidRPr="00E811D6" w:rsidRDefault="00852788" w:rsidP="00852788">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852788" w:rsidRPr="00E811D6" w:rsidRDefault="00852788" w:rsidP="00ED42C1">
      <w:pPr>
        <w:tabs>
          <w:tab w:val="right" w:leader="dot" w:pos="9923"/>
        </w:tabs>
        <w:ind w:firstLine="0"/>
        <w:rPr>
          <w:rFonts w:ascii="Times New Roman" w:hAnsi="Times New Roman" w:cs="Times New Roman"/>
        </w:rPr>
      </w:pPr>
    </w:p>
    <w:p w:rsidR="00852788" w:rsidRPr="00E811D6" w:rsidRDefault="00852788" w:rsidP="00ED42C1">
      <w:pPr>
        <w:tabs>
          <w:tab w:val="right" w:leader="dot" w:pos="9923"/>
        </w:tabs>
        <w:ind w:firstLine="0"/>
        <w:rPr>
          <w:rFonts w:ascii="Times New Roman" w:hAnsi="Times New Roman" w:cs="Times New Roman"/>
        </w:rPr>
      </w:pPr>
    </w:p>
    <w:p w:rsidR="008040E0" w:rsidRPr="00E811D6" w:rsidRDefault="008040E0" w:rsidP="008040E0">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w:t>
      </w:r>
      <w:r w:rsidR="00DD1626" w:rsidRPr="00E811D6">
        <w:rPr>
          <w:rFonts w:ascii="Times New Roman" w:hAnsi="Times New Roman" w:cs="Times New Roman"/>
          <w:b/>
        </w:rPr>
        <w:t>1</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0D22AC">
        <w:tc>
          <w:tcPr>
            <w:tcW w:w="840" w:type="dxa"/>
            <w:tcBorders>
              <w:top w:val="single" w:sz="4" w:space="0" w:color="auto"/>
              <w:bottom w:val="nil"/>
              <w:right w:val="single" w:sz="4" w:space="0" w:color="auto"/>
            </w:tcBorders>
          </w:tcPr>
          <w:p w:rsidR="008040E0" w:rsidRPr="00E811D6" w:rsidRDefault="008040E0"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8040E0" w:rsidRPr="00E811D6" w:rsidRDefault="008040E0" w:rsidP="008040E0">
            <w:pPr>
              <w:pStyle w:val="a9"/>
              <w:tabs>
                <w:tab w:val="right" w:leader="dot" w:pos="9923"/>
              </w:tabs>
              <w:rPr>
                <w:rFonts w:ascii="Times New Roman" w:hAnsi="Times New Roman" w:cs="Times New Roman"/>
              </w:rPr>
            </w:pPr>
            <w:r w:rsidRPr="00E811D6">
              <w:rPr>
                <w:rFonts w:ascii="Times New Roman" w:hAnsi="Times New Roman" w:cs="Times New Roman"/>
              </w:rPr>
              <w:t xml:space="preserve">Устройство водоснабжения </w:t>
            </w:r>
          </w:p>
        </w:tc>
      </w:tr>
      <w:tr w:rsidR="00E811D6" w:rsidRPr="00E811D6" w:rsidTr="000D22AC">
        <w:tc>
          <w:tcPr>
            <w:tcW w:w="840" w:type="dxa"/>
            <w:tcBorders>
              <w:top w:val="nil"/>
              <w:bottom w:val="nil"/>
              <w:right w:val="single" w:sz="4" w:space="0" w:color="auto"/>
            </w:tcBorders>
          </w:tcPr>
          <w:p w:rsidR="008040E0" w:rsidRPr="00E811D6" w:rsidRDefault="008040E0"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040E0" w:rsidRPr="00E811D6" w:rsidRDefault="008040E0" w:rsidP="000D22AC">
            <w:pPr>
              <w:pStyle w:val="a9"/>
              <w:tabs>
                <w:tab w:val="right" w:leader="dot" w:pos="9923"/>
              </w:tabs>
              <w:jc w:val="both"/>
              <w:rPr>
                <w:rFonts w:ascii="Times New Roman" w:hAnsi="Times New Roman" w:cs="Times New Roman"/>
              </w:rPr>
            </w:pPr>
            <w:r w:rsidRPr="00E811D6">
              <w:rPr>
                <w:rFonts w:ascii="Times New Roman" w:hAnsi="Times New Roman" w:cs="Times New Roman"/>
              </w:rPr>
              <w:t>Устройство водоснабжения в Апнерском территориальном отделе</w:t>
            </w:r>
          </w:p>
        </w:tc>
      </w:tr>
      <w:tr w:rsidR="00E811D6" w:rsidRPr="00E811D6" w:rsidTr="000D22AC">
        <w:tc>
          <w:tcPr>
            <w:tcW w:w="840" w:type="dxa"/>
            <w:tcBorders>
              <w:top w:val="nil"/>
              <w:bottom w:val="nil"/>
              <w:right w:val="single" w:sz="4" w:space="0" w:color="auto"/>
            </w:tcBorders>
          </w:tcPr>
          <w:p w:rsidR="008040E0" w:rsidRPr="00E811D6" w:rsidRDefault="008040E0"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25,0 млн. рублей</w:t>
            </w:r>
          </w:p>
          <w:p w:rsidR="008040E0" w:rsidRPr="00E811D6" w:rsidRDefault="008040E0" w:rsidP="008040E0">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2027 год</w:t>
            </w:r>
          </w:p>
        </w:tc>
      </w:tr>
      <w:tr w:rsidR="008040E0" w:rsidRPr="00E811D6" w:rsidTr="000D22AC">
        <w:tc>
          <w:tcPr>
            <w:tcW w:w="840" w:type="dxa"/>
            <w:tcBorders>
              <w:top w:val="nil"/>
              <w:bottom w:val="single" w:sz="4" w:space="0" w:color="auto"/>
              <w:right w:val="single" w:sz="4" w:space="0" w:color="auto"/>
            </w:tcBorders>
          </w:tcPr>
          <w:p w:rsidR="008040E0" w:rsidRPr="00E811D6" w:rsidRDefault="008040E0"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8040E0" w:rsidRPr="00E811D6" w:rsidRDefault="008040E0" w:rsidP="000D22AC">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8040E0" w:rsidRPr="00E811D6" w:rsidRDefault="008040E0" w:rsidP="00ED42C1">
      <w:pPr>
        <w:tabs>
          <w:tab w:val="right" w:leader="dot" w:pos="9923"/>
        </w:tabs>
        <w:ind w:firstLine="0"/>
        <w:rPr>
          <w:rFonts w:ascii="Times New Roman" w:hAnsi="Times New Roman" w:cs="Times New Roman"/>
        </w:rPr>
      </w:pPr>
    </w:p>
    <w:p w:rsidR="008040E0" w:rsidRPr="00E811D6" w:rsidRDefault="008040E0" w:rsidP="008040E0">
      <w:pPr>
        <w:tabs>
          <w:tab w:val="right" w:leader="dot" w:pos="9923"/>
        </w:tabs>
        <w:ind w:firstLine="0"/>
        <w:jc w:val="center"/>
        <w:rPr>
          <w:rFonts w:ascii="Times New Roman" w:hAnsi="Times New Roman" w:cs="Times New Roman"/>
          <w:b/>
        </w:rPr>
      </w:pPr>
    </w:p>
    <w:p w:rsidR="008040E0" w:rsidRPr="00E811D6" w:rsidRDefault="008040E0" w:rsidP="008040E0">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w:t>
      </w:r>
      <w:r w:rsidR="00DD1626" w:rsidRPr="00E811D6">
        <w:rPr>
          <w:rFonts w:ascii="Times New Roman" w:hAnsi="Times New Roman" w:cs="Times New Roman"/>
          <w:b/>
        </w:rPr>
        <w:t>2</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0F56FD">
        <w:tc>
          <w:tcPr>
            <w:tcW w:w="840" w:type="dxa"/>
            <w:tcBorders>
              <w:top w:val="single" w:sz="4" w:space="0" w:color="auto"/>
              <w:bottom w:val="nil"/>
              <w:right w:val="single" w:sz="4" w:space="0" w:color="auto"/>
            </w:tcBorders>
          </w:tcPr>
          <w:p w:rsidR="008040E0" w:rsidRPr="00E811D6" w:rsidRDefault="008040E0" w:rsidP="000F56FD">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 xml:space="preserve">Устройство водоснабжения </w:t>
            </w:r>
          </w:p>
        </w:tc>
      </w:tr>
      <w:tr w:rsidR="00E811D6" w:rsidRPr="00E811D6" w:rsidTr="000F56FD">
        <w:tc>
          <w:tcPr>
            <w:tcW w:w="840" w:type="dxa"/>
            <w:tcBorders>
              <w:top w:val="nil"/>
              <w:bottom w:val="nil"/>
              <w:right w:val="single" w:sz="4" w:space="0" w:color="auto"/>
            </w:tcBorders>
          </w:tcPr>
          <w:p w:rsidR="008040E0" w:rsidRPr="00E811D6" w:rsidRDefault="008040E0" w:rsidP="000F56FD">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040E0" w:rsidRPr="00E811D6" w:rsidRDefault="008040E0" w:rsidP="0005169F">
            <w:pPr>
              <w:pStyle w:val="a9"/>
              <w:tabs>
                <w:tab w:val="right" w:leader="dot" w:pos="9923"/>
              </w:tabs>
              <w:jc w:val="both"/>
              <w:rPr>
                <w:rFonts w:ascii="Times New Roman" w:hAnsi="Times New Roman" w:cs="Times New Roman"/>
              </w:rPr>
            </w:pPr>
            <w:r w:rsidRPr="00E811D6">
              <w:rPr>
                <w:rFonts w:ascii="Times New Roman" w:hAnsi="Times New Roman" w:cs="Times New Roman"/>
              </w:rPr>
              <w:t xml:space="preserve">Устройство водоснабжения в </w:t>
            </w:r>
            <w:r w:rsidR="0005169F" w:rsidRPr="00E811D6">
              <w:rPr>
                <w:rFonts w:ascii="Times New Roman" w:hAnsi="Times New Roman" w:cs="Times New Roman"/>
              </w:rPr>
              <w:t>Ершипосин</w:t>
            </w:r>
            <w:r w:rsidRPr="00E811D6">
              <w:rPr>
                <w:rFonts w:ascii="Times New Roman" w:hAnsi="Times New Roman" w:cs="Times New Roman"/>
              </w:rPr>
              <w:t>ском территориальном отделе</w:t>
            </w:r>
          </w:p>
        </w:tc>
      </w:tr>
      <w:tr w:rsidR="00E811D6" w:rsidRPr="00E811D6" w:rsidTr="000F56FD">
        <w:tc>
          <w:tcPr>
            <w:tcW w:w="840" w:type="dxa"/>
            <w:tcBorders>
              <w:top w:val="nil"/>
              <w:bottom w:val="nil"/>
              <w:right w:val="single" w:sz="4" w:space="0" w:color="auto"/>
            </w:tcBorders>
          </w:tcPr>
          <w:p w:rsidR="008040E0" w:rsidRPr="00E811D6" w:rsidRDefault="008040E0" w:rsidP="000F56FD">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25,0 млн. рублей</w:t>
            </w:r>
          </w:p>
          <w:p w:rsidR="008040E0" w:rsidRPr="00E811D6" w:rsidRDefault="008040E0" w:rsidP="0005169F">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w:t>
            </w:r>
            <w:r w:rsidR="0005169F" w:rsidRPr="00E811D6">
              <w:rPr>
                <w:rFonts w:ascii="Times New Roman" w:hAnsi="Times New Roman" w:cs="Times New Roman"/>
              </w:rPr>
              <w:t>8</w:t>
            </w:r>
            <w:r w:rsidRPr="00E811D6">
              <w:rPr>
                <w:rFonts w:ascii="Times New Roman" w:hAnsi="Times New Roman" w:cs="Times New Roman"/>
              </w:rPr>
              <w:t xml:space="preserve"> год</w:t>
            </w:r>
          </w:p>
        </w:tc>
      </w:tr>
      <w:tr w:rsidR="008040E0" w:rsidRPr="00E811D6" w:rsidTr="000F56FD">
        <w:tc>
          <w:tcPr>
            <w:tcW w:w="840" w:type="dxa"/>
            <w:tcBorders>
              <w:top w:val="nil"/>
              <w:bottom w:val="single" w:sz="4" w:space="0" w:color="auto"/>
              <w:right w:val="single" w:sz="4" w:space="0" w:color="auto"/>
            </w:tcBorders>
          </w:tcPr>
          <w:p w:rsidR="008040E0" w:rsidRPr="00E811D6" w:rsidRDefault="008040E0" w:rsidP="000F56FD">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8040E0" w:rsidRPr="00E811D6" w:rsidRDefault="008040E0" w:rsidP="000F56FD">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8040E0" w:rsidRPr="00E811D6" w:rsidRDefault="008040E0" w:rsidP="00ED42C1">
      <w:pPr>
        <w:tabs>
          <w:tab w:val="right" w:leader="dot" w:pos="9923"/>
        </w:tabs>
        <w:ind w:firstLine="0"/>
        <w:rPr>
          <w:rFonts w:ascii="Times New Roman" w:hAnsi="Times New Roman" w:cs="Times New Roman"/>
        </w:rPr>
      </w:pPr>
    </w:p>
    <w:p w:rsidR="00C61F21" w:rsidRPr="00E811D6" w:rsidRDefault="00C61F21" w:rsidP="00ED42C1">
      <w:pPr>
        <w:tabs>
          <w:tab w:val="right" w:leader="dot" w:pos="9923"/>
        </w:tabs>
        <w:ind w:firstLine="0"/>
        <w:rPr>
          <w:rFonts w:ascii="Times New Roman" w:hAnsi="Times New Roman" w:cs="Times New Roman"/>
        </w:rPr>
      </w:pPr>
    </w:p>
    <w:p w:rsidR="00C61F21" w:rsidRPr="00E811D6" w:rsidRDefault="00C61F21" w:rsidP="00C61F21">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w:t>
      </w:r>
      <w:r w:rsidR="00DD1626" w:rsidRPr="00E811D6">
        <w:rPr>
          <w:rFonts w:ascii="Times New Roman" w:hAnsi="Times New Roman" w:cs="Times New Roman"/>
          <w:b/>
        </w:rPr>
        <w:t>3</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0D22AC">
        <w:tc>
          <w:tcPr>
            <w:tcW w:w="840" w:type="dxa"/>
            <w:tcBorders>
              <w:top w:val="single" w:sz="4" w:space="0" w:color="auto"/>
              <w:bottom w:val="nil"/>
              <w:right w:val="single" w:sz="4" w:space="0" w:color="auto"/>
            </w:tcBorders>
          </w:tcPr>
          <w:p w:rsidR="00C61F21" w:rsidRPr="00E811D6" w:rsidRDefault="00C61F21"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C61F21" w:rsidRPr="00E811D6" w:rsidRDefault="00C61F21" w:rsidP="00C61F21">
            <w:pPr>
              <w:pStyle w:val="a9"/>
              <w:tabs>
                <w:tab w:val="right" w:leader="dot" w:pos="9923"/>
              </w:tabs>
              <w:rPr>
                <w:rFonts w:ascii="Times New Roman" w:hAnsi="Times New Roman" w:cs="Times New Roman"/>
              </w:rPr>
            </w:pPr>
            <w:r w:rsidRPr="00E811D6">
              <w:rPr>
                <w:rFonts w:ascii="Times New Roman" w:hAnsi="Times New Roman" w:cs="Times New Roman"/>
              </w:rPr>
              <w:t xml:space="preserve">Строительство автомобильной дороги </w:t>
            </w:r>
          </w:p>
        </w:tc>
      </w:tr>
      <w:tr w:rsidR="00E811D6" w:rsidRPr="00E811D6" w:rsidTr="000D22AC">
        <w:tc>
          <w:tcPr>
            <w:tcW w:w="840" w:type="dxa"/>
            <w:tcBorders>
              <w:top w:val="nil"/>
              <w:bottom w:val="nil"/>
              <w:right w:val="single" w:sz="4" w:space="0" w:color="auto"/>
            </w:tcBorders>
          </w:tcPr>
          <w:p w:rsidR="00C61F21" w:rsidRPr="00E811D6" w:rsidRDefault="00C61F21"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C61F21" w:rsidRPr="00E811D6" w:rsidRDefault="00C61F21" w:rsidP="000D22AC">
            <w:pPr>
              <w:pStyle w:val="a9"/>
              <w:tabs>
                <w:tab w:val="right" w:leader="dot" w:pos="9923"/>
              </w:tabs>
              <w:jc w:val="both"/>
              <w:rPr>
                <w:rFonts w:ascii="Times New Roman" w:hAnsi="Times New Roman" w:cs="Times New Roman"/>
              </w:rPr>
            </w:pPr>
            <w:r w:rsidRPr="00E811D6">
              <w:rPr>
                <w:rFonts w:ascii="Times New Roman" w:hAnsi="Times New Roman" w:cs="Times New Roman"/>
              </w:rPr>
              <w:t>Строительство автомобильной дороги по ул.</w:t>
            </w:r>
            <w:r w:rsidR="002D60A4" w:rsidRPr="00E811D6">
              <w:rPr>
                <w:rFonts w:ascii="Times New Roman" w:hAnsi="Times New Roman" w:cs="Times New Roman"/>
              </w:rPr>
              <w:t xml:space="preserve"> </w:t>
            </w:r>
            <w:r w:rsidRPr="00E811D6">
              <w:rPr>
                <w:rFonts w:ascii="Times New Roman" w:hAnsi="Times New Roman" w:cs="Times New Roman"/>
              </w:rPr>
              <w:t>Апнерка</w:t>
            </w:r>
            <w:r w:rsidR="002D60A4" w:rsidRPr="00E811D6">
              <w:rPr>
                <w:rFonts w:ascii="Times New Roman" w:hAnsi="Times New Roman" w:cs="Times New Roman"/>
              </w:rPr>
              <w:t xml:space="preserve"> п. Вурнары</w:t>
            </w:r>
          </w:p>
        </w:tc>
      </w:tr>
      <w:tr w:rsidR="00E811D6" w:rsidRPr="00E811D6" w:rsidTr="000D22AC">
        <w:tc>
          <w:tcPr>
            <w:tcW w:w="840" w:type="dxa"/>
            <w:tcBorders>
              <w:top w:val="nil"/>
              <w:bottom w:val="nil"/>
              <w:right w:val="single" w:sz="4" w:space="0" w:color="auto"/>
            </w:tcBorders>
          </w:tcPr>
          <w:p w:rsidR="00C61F21" w:rsidRPr="00E811D6" w:rsidRDefault="00C61F21"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 xml:space="preserve">Основные показатели проекта (общая </w:t>
            </w:r>
            <w:r w:rsidRPr="00E811D6">
              <w:rPr>
                <w:rFonts w:ascii="Times New Roman" w:hAnsi="Times New Roman" w:cs="Times New Roman"/>
              </w:rPr>
              <w:lastRenderedPageBreak/>
              <w:t>стоимость проекта, срок реализации проекта)</w:t>
            </w:r>
          </w:p>
        </w:tc>
        <w:tc>
          <w:tcPr>
            <w:tcW w:w="280" w:type="dxa"/>
            <w:tcBorders>
              <w:top w:val="nil"/>
              <w:left w:val="single" w:sz="4" w:space="0" w:color="auto"/>
              <w:bottom w:val="nil"/>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lastRenderedPageBreak/>
              <w:t>-</w:t>
            </w:r>
          </w:p>
        </w:tc>
        <w:tc>
          <w:tcPr>
            <w:tcW w:w="6300" w:type="dxa"/>
            <w:tcBorders>
              <w:top w:val="nil"/>
              <w:left w:val="single" w:sz="4" w:space="0" w:color="auto"/>
              <w:bottom w:val="nil"/>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 xml:space="preserve">общая стоимость проекта – </w:t>
            </w:r>
            <w:r w:rsidR="00BB6944" w:rsidRPr="00E811D6">
              <w:rPr>
                <w:rFonts w:ascii="Times New Roman" w:hAnsi="Times New Roman" w:cs="Times New Roman"/>
              </w:rPr>
              <w:t>23,2</w:t>
            </w:r>
            <w:r w:rsidRPr="00E811D6">
              <w:rPr>
                <w:rFonts w:ascii="Times New Roman" w:hAnsi="Times New Roman" w:cs="Times New Roman"/>
              </w:rPr>
              <w:t xml:space="preserve"> млн. рублей</w:t>
            </w:r>
          </w:p>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2028 год</w:t>
            </w:r>
          </w:p>
        </w:tc>
      </w:tr>
      <w:tr w:rsidR="00C61F21" w:rsidRPr="00E811D6" w:rsidTr="000D22AC">
        <w:tc>
          <w:tcPr>
            <w:tcW w:w="840" w:type="dxa"/>
            <w:tcBorders>
              <w:top w:val="nil"/>
              <w:bottom w:val="single" w:sz="4" w:space="0" w:color="auto"/>
              <w:right w:val="single" w:sz="4" w:space="0" w:color="auto"/>
            </w:tcBorders>
          </w:tcPr>
          <w:p w:rsidR="00C61F21" w:rsidRPr="00E811D6" w:rsidRDefault="00C61F21"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C61F21" w:rsidRPr="00E811D6" w:rsidRDefault="00C61F21" w:rsidP="000D22AC">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C61F21" w:rsidRPr="00E811D6" w:rsidRDefault="00C61F21" w:rsidP="00ED42C1">
      <w:pPr>
        <w:tabs>
          <w:tab w:val="right" w:leader="dot" w:pos="9923"/>
        </w:tabs>
        <w:ind w:firstLine="0"/>
        <w:rPr>
          <w:rFonts w:ascii="Times New Roman" w:hAnsi="Times New Roman" w:cs="Times New Roman"/>
        </w:rPr>
      </w:pPr>
    </w:p>
    <w:p w:rsidR="002D60A4" w:rsidRPr="00E811D6" w:rsidRDefault="002D60A4" w:rsidP="002D60A4">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w:t>
      </w:r>
      <w:r w:rsidR="00DD1626" w:rsidRPr="00E811D6">
        <w:rPr>
          <w:rFonts w:ascii="Times New Roman" w:hAnsi="Times New Roman" w:cs="Times New Roman"/>
          <w:b/>
        </w:rPr>
        <w:t>4</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0D22AC">
        <w:tc>
          <w:tcPr>
            <w:tcW w:w="840" w:type="dxa"/>
            <w:tcBorders>
              <w:top w:val="single" w:sz="4" w:space="0" w:color="auto"/>
              <w:bottom w:val="nil"/>
              <w:right w:val="single" w:sz="4" w:space="0" w:color="auto"/>
            </w:tcBorders>
          </w:tcPr>
          <w:p w:rsidR="002D60A4" w:rsidRPr="00E811D6" w:rsidRDefault="002D60A4"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 xml:space="preserve">Строительство автомобильной дороги </w:t>
            </w:r>
          </w:p>
        </w:tc>
      </w:tr>
      <w:tr w:rsidR="00E811D6" w:rsidRPr="00E811D6" w:rsidTr="000D22AC">
        <w:tc>
          <w:tcPr>
            <w:tcW w:w="840" w:type="dxa"/>
            <w:tcBorders>
              <w:top w:val="nil"/>
              <w:bottom w:val="nil"/>
              <w:right w:val="single" w:sz="4" w:space="0" w:color="auto"/>
            </w:tcBorders>
          </w:tcPr>
          <w:p w:rsidR="002D60A4" w:rsidRPr="00E811D6" w:rsidRDefault="002D60A4"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2D60A4" w:rsidRPr="00E811D6" w:rsidRDefault="002D60A4" w:rsidP="000D22AC">
            <w:pPr>
              <w:pStyle w:val="a9"/>
              <w:tabs>
                <w:tab w:val="right" w:leader="dot" w:pos="9923"/>
              </w:tabs>
              <w:jc w:val="both"/>
              <w:rPr>
                <w:rFonts w:ascii="Times New Roman" w:hAnsi="Times New Roman" w:cs="Times New Roman"/>
              </w:rPr>
            </w:pPr>
            <w:r w:rsidRPr="00E811D6">
              <w:rPr>
                <w:rFonts w:ascii="Times New Roman" w:hAnsi="Times New Roman" w:cs="Times New Roman"/>
              </w:rPr>
              <w:t>Строительство автомобильной дороги ул. Центральная до ул. Новоселов в п. Вурнары</w:t>
            </w:r>
          </w:p>
        </w:tc>
      </w:tr>
      <w:tr w:rsidR="00E811D6" w:rsidRPr="00E811D6" w:rsidTr="000D22AC">
        <w:tc>
          <w:tcPr>
            <w:tcW w:w="840" w:type="dxa"/>
            <w:tcBorders>
              <w:top w:val="nil"/>
              <w:bottom w:val="nil"/>
              <w:right w:val="single" w:sz="4" w:space="0" w:color="auto"/>
            </w:tcBorders>
          </w:tcPr>
          <w:p w:rsidR="002D60A4" w:rsidRPr="00E811D6" w:rsidRDefault="002D60A4"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14,7 млн. рублей</w:t>
            </w:r>
          </w:p>
          <w:p w:rsidR="002D60A4" w:rsidRPr="00E811D6" w:rsidRDefault="002D60A4" w:rsidP="002D60A4">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2029 год</w:t>
            </w:r>
          </w:p>
        </w:tc>
      </w:tr>
      <w:tr w:rsidR="002D60A4" w:rsidRPr="00E811D6" w:rsidTr="000D22AC">
        <w:tc>
          <w:tcPr>
            <w:tcW w:w="840" w:type="dxa"/>
            <w:tcBorders>
              <w:top w:val="nil"/>
              <w:bottom w:val="single" w:sz="4" w:space="0" w:color="auto"/>
              <w:right w:val="single" w:sz="4" w:space="0" w:color="auto"/>
            </w:tcBorders>
          </w:tcPr>
          <w:p w:rsidR="002D60A4" w:rsidRPr="00E811D6" w:rsidRDefault="002D60A4" w:rsidP="000D22AC">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2D60A4" w:rsidRPr="00E811D6" w:rsidRDefault="002D60A4" w:rsidP="000D22AC">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DF0734" w:rsidRPr="00E811D6" w:rsidRDefault="00DF0734" w:rsidP="00DF0734">
      <w:pPr>
        <w:tabs>
          <w:tab w:val="right" w:leader="dot" w:pos="9923"/>
        </w:tabs>
        <w:ind w:firstLine="0"/>
        <w:jc w:val="center"/>
        <w:rPr>
          <w:rFonts w:ascii="Times New Roman" w:hAnsi="Times New Roman" w:cs="Times New Roman"/>
          <w:b/>
        </w:rPr>
      </w:pPr>
    </w:p>
    <w:p w:rsidR="00DF0734" w:rsidRPr="00E811D6" w:rsidRDefault="00DF0734" w:rsidP="00DF0734">
      <w:pPr>
        <w:tabs>
          <w:tab w:val="right" w:leader="dot" w:pos="9923"/>
        </w:tabs>
        <w:ind w:firstLine="0"/>
        <w:jc w:val="center"/>
        <w:rPr>
          <w:rFonts w:ascii="Times New Roman" w:hAnsi="Times New Roman" w:cs="Times New Roman"/>
          <w:b/>
        </w:rPr>
      </w:pPr>
      <w:r w:rsidRPr="00E811D6">
        <w:rPr>
          <w:rFonts w:ascii="Times New Roman" w:hAnsi="Times New Roman" w:cs="Times New Roman"/>
          <w:b/>
        </w:rPr>
        <w:t>Проект №1</w:t>
      </w:r>
      <w:r w:rsidR="00DD1626" w:rsidRPr="00E811D6">
        <w:rPr>
          <w:rFonts w:ascii="Times New Roman" w:hAnsi="Times New Roman" w:cs="Times New Roman"/>
          <w:b/>
        </w:rPr>
        <w:t>5</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E811D6" w:rsidRPr="00E811D6" w:rsidTr="00B45D2F">
        <w:tc>
          <w:tcPr>
            <w:tcW w:w="840" w:type="dxa"/>
            <w:tcBorders>
              <w:top w:val="single" w:sz="4" w:space="0" w:color="auto"/>
              <w:bottom w:val="nil"/>
              <w:right w:val="single" w:sz="4" w:space="0" w:color="auto"/>
            </w:tcBorders>
          </w:tcPr>
          <w:p w:rsidR="00DF0734" w:rsidRPr="00E811D6" w:rsidRDefault="00DF0734" w:rsidP="00B45D2F">
            <w:pPr>
              <w:pStyle w:val="a7"/>
              <w:tabs>
                <w:tab w:val="right" w:leader="dot" w:pos="9923"/>
              </w:tabs>
              <w:jc w:val="center"/>
              <w:rPr>
                <w:rFonts w:ascii="Times New Roman" w:hAnsi="Times New Roman" w:cs="Times New Roman"/>
              </w:rPr>
            </w:pPr>
            <w:r w:rsidRPr="00E811D6">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single" w:sz="4" w:space="0" w:color="auto"/>
              <w:left w:val="single" w:sz="4" w:space="0" w:color="auto"/>
              <w:bottom w:val="nil"/>
            </w:tcBorders>
          </w:tcPr>
          <w:p w:rsidR="00DF0734" w:rsidRPr="00E811D6" w:rsidRDefault="00DF0734" w:rsidP="00DF0734">
            <w:pPr>
              <w:pStyle w:val="a9"/>
              <w:tabs>
                <w:tab w:val="right" w:leader="dot" w:pos="9923"/>
              </w:tabs>
              <w:rPr>
                <w:rFonts w:ascii="Times New Roman" w:hAnsi="Times New Roman" w:cs="Times New Roman"/>
              </w:rPr>
            </w:pPr>
            <w:r w:rsidRPr="00E811D6">
              <w:rPr>
                <w:rFonts w:ascii="Times New Roman" w:hAnsi="Times New Roman" w:cs="Times New Roman"/>
              </w:rPr>
              <w:t xml:space="preserve">Строительство  водоснабжения и водоотведения </w:t>
            </w:r>
          </w:p>
        </w:tc>
      </w:tr>
      <w:tr w:rsidR="00E811D6" w:rsidRPr="00E811D6" w:rsidTr="00B45D2F">
        <w:tc>
          <w:tcPr>
            <w:tcW w:w="840" w:type="dxa"/>
            <w:tcBorders>
              <w:top w:val="nil"/>
              <w:bottom w:val="nil"/>
              <w:right w:val="single" w:sz="4" w:space="0" w:color="auto"/>
            </w:tcBorders>
          </w:tcPr>
          <w:p w:rsidR="00DF0734" w:rsidRPr="00E811D6" w:rsidRDefault="00DF0734" w:rsidP="00B45D2F">
            <w:pPr>
              <w:pStyle w:val="a7"/>
              <w:tabs>
                <w:tab w:val="right" w:leader="dot" w:pos="9923"/>
              </w:tabs>
              <w:jc w:val="center"/>
              <w:rPr>
                <w:rFonts w:ascii="Times New Roman" w:hAnsi="Times New Roman" w:cs="Times New Roman"/>
              </w:rPr>
            </w:pPr>
            <w:r w:rsidRPr="00E811D6">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DF0734" w:rsidRPr="00E811D6" w:rsidRDefault="00DF0734" w:rsidP="00B45D2F">
            <w:pPr>
              <w:pStyle w:val="a9"/>
              <w:tabs>
                <w:tab w:val="right" w:leader="dot" w:pos="9923"/>
              </w:tabs>
              <w:jc w:val="both"/>
              <w:rPr>
                <w:rFonts w:ascii="Times New Roman" w:hAnsi="Times New Roman" w:cs="Times New Roman"/>
              </w:rPr>
            </w:pPr>
            <w:r w:rsidRPr="00E811D6">
              <w:rPr>
                <w:rFonts w:ascii="Times New Roman" w:hAnsi="Times New Roman" w:cs="Times New Roman"/>
              </w:rPr>
              <w:t>Строительство  водоснабжения и водоотведения в д.Буртасы</w:t>
            </w:r>
          </w:p>
        </w:tc>
      </w:tr>
      <w:tr w:rsidR="00E811D6" w:rsidRPr="00E811D6" w:rsidTr="00B45D2F">
        <w:tc>
          <w:tcPr>
            <w:tcW w:w="840" w:type="dxa"/>
            <w:tcBorders>
              <w:top w:val="nil"/>
              <w:bottom w:val="nil"/>
              <w:right w:val="single" w:sz="4" w:space="0" w:color="auto"/>
            </w:tcBorders>
          </w:tcPr>
          <w:p w:rsidR="00DF0734" w:rsidRPr="00E811D6" w:rsidRDefault="00DF0734" w:rsidP="00B45D2F">
            <w:pPr>
              <w:pStyle w:val="a7"/>
              <w:tabs>
                <w:tab w:val="right" w:leader="dot" w:pos="9923"/>
              </w:tabs>
              <w:jc w:val="center"/>
              <w:rPr>
                <w:rFonts w:ascii="Times New Roman" w:hAnsi="Times New Roman" w:cs="Times New Roman"/>
              </w:rPr>
            </w:pPr>
            <w:r w:rsidRPr="00E811D6">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nil"/>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общая стоимость проекта – 30,0 млн. рублей</w:t>
            </w:r>
          </w:p>
          <w:p w:rsidR="00DF0734" w:rsidRPr="00E811D6" w:rsidRDefault="00DF0734" w:rsidP="00DF0734">
            <w:pPr>
              <w:pStyle w:val="a9"/>
              <w:tabs>
                <w:tab w:val="right" w:leader="dot" w:pos="9923"/>
              </w:tabs>
              <w:rPr>
                <w:rFonts w:ascii="Times New Roman" w:hAnsi="Times New Roman" w:cs="Times New Roman"/>
              </w:rPr>
            </w:pPr>
            <w:r w:rsidRPr="00E811D6">
              <w:rPr>
                <w:rFonts w:ascii="Times New Roman" w:hAnsi="Times New Roman" w:cs="Times New Roman"/>
              </w:rPr>
              <w:t>срок реализации проекта – 2030 год</w:t>
            </w:r>
          </w:p>
        </w:tc>
      </w:tr>
      <w:tr w:rsidR="00E811D6" w:rsidRPr="00E811D6" w:rsidTr="00B45D2F">
        <w:tc>
          <w:tcPr>
            <w:tcW w:w="840" w:type="dxa"/>
            <w:tcBorders>
              <w:top w:val="nil"/>
              <w:bottom w:val="single" w:sz="4" w:space="0" w:color="auto"/>
              <w:right w:val="single" w:sz="4" w:space="0" w:color="auto"/>
            </w:tcBorders>
          </w:tcPr>
          <w:p w:rsidR="00DF0734" w:rsidRPr="00E811D6" w:rsidRDefault="00DF0734" w:rsidP="00B45D2F">
            <w:pPr>
              <w:pStyle w:val="a7"/>
              <w:tabs>
                <w:tab w:val="right" w:leader="dot" w:pos="9923"/>
              </w:tabs>
              <w:jc w:val="center"/>
              <w:rPr>
                <w:rFonts w:ascii="Times New Roman" w:hAnsi="Times New Roman" w:cs="Times New Roman"/>
              </w:rPr>
            </w:pPr>
            <w:r w:rsidRPr="00E811D6">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w:t>
            </w:r>
          </w:p>
        </w:tc>
        <w:tc>
          <w:tcPr>
            <w:tcW w:w="6300" w:type="dxa"/>
            <w:tcBorders>
              <w:top w:val="nil"/>
              <w:left w:val="single" w:sz="4" w:space="0" w:color="auto"/>
              <w:bottom w:val="single" w:sz="4" w:space="0" w:color="auto"/>
            </w:tcBorders>
          </w:tcPr>
          <w:p w:rsidR="00DF0734" w:rsidRPr="00E811D6" w:rsidRDefault="00DF0734" w:rsidP="00B45D2F">
            <w:pPr>
              <w:pStyle w:val="a9"/>
              <w:tabs>
                <w:tab w:val="right" w:leader="dot" w:pos="9923"/>
              </w:tabs>
              <w:rPr>
                <w:rFonts w:ascii="Times New Roman" w:hAnsi="Times New Roman" w:cs="Times New Roman"/>
              </w:rPr>
            </w:pPr>
            <w:r w:rsidRPr="00E811D6">
              <w:rPr>
                <w:rFonts w:ascii="Times New Roman" w:hAnsi="Times New Roman" w:cs="Times New Roman"/>
              </w:rPr>
              <w:t>бюджетные</w:t>
            </w:r>
          </w:p>
        </w:tc>
      </w:tr>
    </w:tbl>
    <w:p w:rsidR="00C61F21" w:rsidRDefault="00C61F21" w:rsidP="00ED42C1">
      <w:pPr>
        <w:tabs>
          <w:tab w:val="right" w:leader="dot" w:pos="9923"/>
        </w:tabs>
        <w:ind w:firstLine="0"/>
        <w:rPr>
          <w:rFonts w:ascii="Times New Roman" w:hAnsi="Times New Roman" w:cs="Times New Roman"/>
        </w:rPr>
      </w:pPr>
    </w:p>
    <w:p w:rsidR="00C61F21" w:rsidRPr="00B50FF0" w:rsidRDefault="00C61F21" w:rsidP="00ED42C1">
      <w:pPr>
        <w:tabs>
          <w:tab w:val="right" w:leader="dot" w:pos="9923"/>
        </w:tabs>
        <w:ind w:firstLine="0"/>
        <w:rPr>
          <w:rFonts w:ascii="Times New Roman" w:hAnsi="Times New Roman" w:cs="Times New Roman"/>
        </w:rPr>
      </w:pPr>
    </w:p>
    <w:bookmarkEnd w:id="139"/>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Образование</w:t>
      </w:r>
    </w:p>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B22FA1" w:rsidRPr="00B50FF0" w:rsidRDefault="00B22FA1"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1</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спортивного зала МБОУ «Вурнарская СОШ № 2»</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 xml:space="preserve">Обновление материально-технической базы для занятий физической культурой и спортом в общеобразовательной организации, расположенной в сельской местности и капитальный ремонт спортивного зала МБОУ «Вурнарская СОШ № 2»  </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w:t>
            </w:r>
            <w:r w:rsidR="00C14AAF">
              <w:rPr>
                <w:rFonts w:ascii="Times New Roman" w:hAnsi="Times New Roman" w:cs="Times New Roman"/>
              </w:rPr>
              <w:t>,641</w:t>
            </w:r>
            <w:r w:rsidRPr="00B50FF0">
              <w:rPr>
                <w:rFonts w:ascii="Times New Roman" w:hAnsi="Times New Roman" w:cs="Times New Roman"/>
              </w:rPr>
              <w:t xml:space="preserve"> </w:t>
            </w:r>
            <w:r w:rsidR="00C14AAF">
              <w:rPr>
                <w:rFonts w:ascii="Times New Roman" w:hAnsi="Times New Roman" w:cs="Times New Roman"/>
              </w:rPr>
              <w:t>млн</w:t>
            </w:r>
            <w:r w:rsidRPr="00B50FF0">
              <w:rPr>
                <w:rFonts w:ascii="Times New Roman" w:hAnsi="Times New Roman" w:cs="Times New Roman"/>
              </w:rPr>
              <w:t>.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срок реализации проекта – 2023 </w:t>
            </w:r>
            <w:r w:rsidR="00C14AAF">
              <w:rPr>
                <w:rFonts w:ascii="Times New Roman" w:hAnsi="Times New Roman" w:cs="Times New Roman"/>
              </w:rPr>
              <w:t>г</w:t>
            </w:r>
            <w:r w:rsidRPr="00B50FF0">
              <w:rPr>
                <w:rFonts w:ascii="Times New Roman" w:hAnsi="Times New Roman" w:cs="Times New Roman"/>
              </w:rPr>
              <w:t>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2</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спортивного зала МБОУ «Буртасинская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jc w:val="both"/>
              <w:rPr>
                <w:rFonts w:ascii="Times New Roman" w:hAnsi="Times New Roman" w:cs="Times New Roman"/>
              </w:rPr>
            </w:pPr>
            <w:r w:rsidRPr="00B50FF0">
              <w:rPr>
                <w:rFonts w:ascii="Times New Roman" w:hAnsi="Times New Roman" w:cs="Times New Roman"/>
              </w:rPr>
              <w:t>Обновление материально-технической базы для занятий физической культурой и спортом в общеобразовательной организации, расположенной в сельской местности и капитальный ремонт спортивного зала МБОУ «Буртасинская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Основные показатели </w:t>
            </w:r>
            <w:r w:rsidRPr="00B50FF0">
              <w:rPr>
                <w:rFonts w:ascii="Times New Roman" w:hAnsi="Times New Roman" w:cs="Times New Roman"/>
              </w:rPr>
              <w:lastRenderedPageBreak/>
              <w:t>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2</w:t>
            </w:r>
            <w:r w:rsidR="00FB7602">
              <w:rPr>
                <w:rFonts w:ascii="Times New Roman" w:hAnsi="Times New Roman" w:cs="Times New Roman"/>
              </w:rPr>
              <w:t>,641</w:t>
            </w:r>
            <w:r w:rsidRPr="00B50FF0">
              <w:rPr>
                <w:rFonts w:ascii="Times New Roman" w:hAnsi="Times New Roman" w:cs="Times New Roman"/>
              </w:rPr>
              <w:t xml:space="preserve"> </w:t>
            </w:r>
            <w:r w:rsidR="00FB7602">
              <w:rPr>
                <w:rFonts w:ascii="Times New Roman" w:hAnsi="Times New Roman" w:cs="Times New Roman"/>
              </w:rPr>
              <w:t>млн</w:t>
            </w:r>
            <w:r w:rsidRPr="00B50FF0">
              <w:rPr>
                <w:rFonts w:ascii="Times New Roman" w:hAnsi="Times New Roman" w:cs="Times New Roman"/>
              </w:rPr>
              <w:t>.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lastRenderedPageBreak/>
              <w:t xml:space="preserve">срок реализации проекта – 2023 </w:t>
            </w:r>
            <w:r w:rsidR="00FB7602">
              <w:rPr>
                <w:rFonts w:ascii="Times New Roman" w:hAnsi="Times New Roman" w:cs="Times New Roman"/>
              </w:rPr>
              <w:t>г</w:t>
            </w:r>
            <w:r w:rsidRPr="00B50FF0">
              <w:rPr>
                <w:rFonts w:ascii="Times New Roman" w:hAnsi="Times New Roman" w:cs="Times New Roman"/>
              </w:rPr>
              <w:t>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B22FA1" w:rsidRPr="00B50FF0" w:rsidRDefault="00B22FA1"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3</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«Санарпосинская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«Санарпосинская СОШ»,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87</w:t>
            </w:r>
            <w:r w:rsidR="004C59F1">
              <w:rPr>
                <w:rFonts w:ascii="Times New Roman" w:hAnsi="Times New Roman" w:cs="Times New Roman"/>
              </w:rPr>
              <w:t>,</w:t>
            </w:r>
            <w:r w:rsidRPr="00B50FF0">
              <w:rPr>
                <w:rFonts w:ascii="Times New Roman" w:hAnsi="Times New Roman" w:cs="Times New Roman"/>
              </w:rPr>
              <w:t>542 </w:t>
            </w:r>
            <w:r w:rsidR="004C59F1">
              <w:rPr>
                <w:rFonts w:ascii="Times New Roman" w:hAnsi="Times New Roman" w:cs="Times New Roman"/>
              </w:rPr>
              <w:t>млн</w:t>
            </w:r>
            <w:r w:rsidRPr="00B50FF0">
              <w:rPr>
                <w:rFonts w:ascii="Times New Roman" w:hAnsi="Times New Roman" w:cs="Times New Roman"/>
              </w:rPr>
              <w:t>.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год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ED42C1">
      <w:pPr>
        <w:pStyle w:val="1"/>
        <w:tabs>
          <w:tab w:val="right" w:leader="dot" w:pos="9923"/>
        </w:tabs>
        <w:spacing w:before="0" w:after="0"/>
        <w:rPr>
          <w:rFonts w:ascii="Times New Roman" w:hAnsi="Times New Roman" w:cs="Times New Roman"/>
          <w:color w:val="auto"/>
        </w:rPr>
      </w:pPr>
      <w:r w:rsidRPr="00B50FF0">
        <w:rPr>
          <w:rFonts w:ascii="Times New Roman" w:hAnsi="Times New Roman" w:cs="Times New Roman"/>
          <w:color w:val="auto"/>
        </w:rPr>
        <w:t>Проект N 4</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«Калининская СОШ»</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«Калининская СОШ»,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lang w:eastAsia="ar-SA"/>
              </w:rPr>
              <w:t>63</w:t>
            </w:r>
            <w:r w:rsidR="004C59F1">
              <w:rPr>
                <w:rFonts w:ascii="Times New Roman" w:hAnsi="Times New Roman" w:cs="Times New Roman"/>
                <w:lang w:eastAsia="ar-SA"/>
              </w:rPr>
              <w:t>,</w:t>
            </w:r>
            <w:r w:rsidRPr="00B50FF0">
              <w:rPr>
                <w:rFonts w:ascii="Times New Roman" w:hAnsi="Times New Roman" w:cs="Times New Roman"/>
                <w:lang w:eastAsia="ar-SA"/>
              </w:rPr>
              <w:t>641</w:t>
            </w:r>
            <w:r w:rsidR="004C59F1">
              <w:rPr>
                <w:rFonts w:ascii="Times New Roman" w:hAnsi="Times New Roman" w:cs="Times New Roman"/>
                <w:lang w:eastAsia="ar-SA"/>
              </w:rPr>
              <w:t xml:space="preserve"> млн.</w:t>
            </w:r>
            <w:r w:rsidRPr="00B50FF0">
              <w:rPr>
                <w:rFonts w:ascii="Times New Roman" w:hAnsi="Times New Roman" w:cs="Times New Roman"/>
              </w:rPr>
              <w:t xml:space="preserve">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2022-2023 годы</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5</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пристроя школы</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Строительство пристроя к МБОУ «Вурнарская СОШ № 1 им. И.Н. Никифорова» п. Вурнары на 400 мест</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308 млн.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2024 - 2025 годы</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tabs>
          <w:tab w:val="right" w:leader="dot" w:pos="9923"/>
        </w:tabs>
        <w:ind w:firstLine="0"/>
        <w:rPr>
          <w:rFonts w:ascii="Times New Roman" w:hAnsi="Times New Roman" w:cs="Times New Roman"/>
        </w:rPr>
      </w:pPr>
    </w:p>
    <w:p w:rsidR="00B22FA1" w:rsidRPr="00B50FF0" w:rsidRDefault="00B22FA1" w:rsidP="003D7DB5">
      <w:pPr>
        <w:pStyle w:val="1"/>
        <w:tabs>
          <w:tab w:val="right" w:leader="dot" w:pos="9923"/>
        </w:tabs>
        <w:spacing w:before="0" w:after="0"/>
        <w:rPr>
          <w:rFonts w:ascii="Times New Roman" w:hAnsi="Times New Roman" w:cs="Times New Roman"/>
        </w:rPr>
      </w:pPr>
      <w:r w:rsidRPr="00B50FF0">
        <w:rPr>
          <w:rFonts w:ascii="Times New Roman" w:hAnsi="Times New Roman" w:cs="Times New Roman"/>
          <w:color w:val="auto"/>
        </w:rPr>
        <w:t>Проект N 6</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300"/>
      </w:tblGrid>
      <w:tr w:rsidR="00B22FA1" w:rsidRPr="00B50FF0" w:rsidTr="00001809">
        <w:tc>
          <w:tcPr>
            <w:tcW w:w="840" w:type="dxa"/>
            <w:tcBorders>
              <w:top w:val="single" w:sz="4" w:space="0" w:color="auto"/>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single" w:sz="4" w:space="0" w:color="auto"/>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«Большеяушская СОШ им. Ф.И. Ашмарова»</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Капитальный ремонт МБОУ «Большеяушская СОШ им. Ф.И. Ашмарова», имеющего износ здания более 50%</w:t>
            </w:r>
          </w:p>
        </w:tc>
      </w:tr>
      <w:tr w:rsidR="00B22FA1" w:rsidRPr="00B50FF0" w:rsidTr="00001809">
        <w:tc>
          <w:tcPr>
            <w:tcW w:w="840" w:type="dxa"/>
            <w:tcBorders>
              <w:top w:val="nil"/>
              <w:bottom w:val="nil"/>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nil"/>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общая стоимость проекта – 55</w:t>
            </w:r>
            <w:r w:rsidR="004C59F1">
              <w:rPr>
                <w:rFonts w:ascii="Times New Roman" w:hAnsi="Times New Roman" w:cs="Times New Roman"/>
              </w:rPr>
              <w:t>,</w:t>
            </w:r>
            <w:r w:rsidRPr="00B50FF0">
              <w:rPr>
                <w:rFonts w:ascii="Times New Roman" w:hAnsi="Times New Roman" w:cs="Times New Roman"/>
              </w:rPr>
              <w:t>78</w:t>
            </w:r>
            <w:r w:rsidR="004C59F1">
              <w:rPr>
                <w:rFonts w:ascii="Times New Roman" w:hAnsi="Times New Roman" w:cs="Times New Roman"/>
              </w:rPr>
              <w:t>7</w:t>
            </w:r>
            <w:r w:rsidRPr="00B50FF0">
              <w:rPr>
                <w:rFonts w:ascii="Times New Roman" w:hAnsi="Times New Roman" w:cs="Times New Roman"/>
              </w:rPr>
              <w:t xml:space="preserve"> </w:t>
            </w:r>
            <w:r w:rsidR="004C59F1">
              <w:rPr>
                <w:rFonts w:ascii="Times New Roman" w:hAnsi="Times New Roman" w:cs="Times New Roman"/>
              </w:rPr>
              <w:t>млн</w:t>
            </w:r>
            <w:r w:rsidRPr="00B50FF0">
              <w:rPr>
                <w:rFonts w:ascii="Times New Roman" w:hAnsi="Times New Roman" w:cs="Times New Roman"/>
              </w:rPr>
              <w:t>. рублей;</w:t>
            </w:r>
          </w:p>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срок реализации проекта – 2025 год</w:t>
            </w:r>
          </w:p>
        </w:tc>
      </w:tr>
      <w:tr w:rsidR="00B22FA1" w:rsidRPr="00B50FF0" w:rsidTr="00001809">
        <w:tc>
          <w:tcPr>
            <w:tcW w:w="840" w:type="dxa"/>
            <w:tcBorders>
              <w:top w:val="nil"/>
              <w:bottom w:val="single" w:sz="4" w:space="0" w:color="auto"/>
              <w:right w:val="single" w:sz="4" w:space="0" w:color="auto"/>
            </w:tcBorders>
          </w:tcPr>
          <w:p w:rsidR="00B22FA1" w:rsidRPr="00B50FF0" w:rsidRDefault="00B22FA1" w:rsidP="00ED42C1">
            <w:pPr>
              <w:pStyle w:val="a7"/>
              <w:tabs>
                <w:tab w:val="right" w:leader="dot" w:pos="9923"/>
              </w:tabs>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w:t>
            </w:r>
          </w:p>
        </w:tc>
        <w:tc>
          <w:tcPr>
            <w:tcW w:w="6300" w:type="dxa"/>
            <w:tcBorders>
              <w:top w:val="nil"/>
              <w:left w:val="single" w:sz="4" w:space="0" w:color="auto"/>
              <w:bottom w:val="single" w:sz="4" w:space="0" w:color="auto"/>
            </w:tcBorders>
          </w:tcPr>
          <w:p w:rsidR="00B22FA1" w:rsidRPr="00B50FF0" w:rsidRDefault="00B22FA1" w:rsidP="00ED42C1">
            <w:pPr>
              <w:pStyle w:val="a9"/>
              <w:tabs>
                <w:tab w:val="right" w:leader="dot" w:pos="9923"/>
              </w:tabs>
              <w:rPr>
                <w:rFonts w:ascii="Times New Roman" w:hAnsi="Times New Roman" w:cs="Times New Roman"/>
              </w:rPr>
            </w:pPr>
            <w:r w:rsidRPr="00B50FF0">
              <w:rPr>
                <w:rFonts w:ascii="Times New Roman" w:hAnsi="Times New Roman" w:cs="Times New Roman"/>
              </w:rPr>
              <w:t>бюджетные</w:t>
            </w:r>
          </w:p>
        </w:tc>
      </w:tr>
    </w:tbl>
    <w:p w:rsidR="00B22FA1" w:rsidRPr="00B50FF0" w:rsidRDefault="00B22FA1" w:rsidP="00ED42C1">
      <w:pPr>
        <w:pStyle w:val="1"/>
        <w:tabs>
          <w:tab w:val="right" w:leader="dot" w:pos="9923"/>
        </w:tabs>
        <w:spacing w:before="0" w:after="0"/>
        <w:rPr>
          <w:rFonts w:ascii="Times New Roman" w:hAnsi="Times New Roman" w:cs="Times New Roman"/>
          <w:color w:val="auto"/>
        </w:rPr>
      </w:pPr>
    </w:p>
    <w:p w:rsidR="005C6B66" w:rsidRPr="00B50FF0" w:rsidRDefault="005C6B66" w:rsidP="00ED42C1">
      <w:pPr>
        <w:tabs>
          <w:tab w:val="right" w:leader="dot" w:pos="9923"/>
        </w:tabs>
        <w:ind w:firstLine="0"/>
        <w:rPr>
          <w:rFonts w:ascii="Times New Roman" w:hAnsi="Times New Roman" w:cs="Times New Roman"/>
        </w:rPr>
      </w:pPr>
    </w:p>
    <w:p w:rsidR="003D7DB5" w:rsidRPr="003D7DB5" w:rsidRDefault="005C6B6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b/>
        </w:rPr>
      </w:pPr>
      <w:bookmarkStart w:id="142" w:name="_Toc1735135"/>
      <w:bookmarkStart w:id="143" w:name="sub_13120"/>
      <w:r w:rsidRPr="003D7DB5">
        <w:rPr>
          <w:rFonts w:ascii="Times New Roman" w:hAnsi="Times New Roman" w:cs="Times New Roman"/>
        </w:rPr>
        <w:lastRenderedPageBreak/>
        <w:t>Культура</w:t>
      </w:r>
      <w:bookmarkEnd w:id="142"/>
    </w:p>
    <w:p w:rsidR="003D7DB5" w:rsidRPr="003D7DB5" w:rsidRDefault="003D7DB5"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b/>
        </w:rPr>
      </w:pPr>
    </w:p>
    <w:p w:rsidR="00023CE6" w:rsidRPr="003D7DB5" w:rsidRDefault="003D7DB5" w:rsidP="00ED42C1">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1</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073"/>
        <w:gridCol w:w="280"/>
        <w:gridCol w:w="6145"/>
      </w:tblGrid>
      <w:tr w:rsidR="00023CE6" w:rsidRPr="00B50FF0" w:rsidTr="00023CE6">
        <w:tc>
          <w:tcPr>
            <w:tcW w:w="567"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3073"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bCs/>
              </w:rPr>
              <w:t>Строительство сельского Дома культуры на 49 мест в деревне Ойкас-Кибеки Вурнарского муниципального округа Чувашской Республики</w:t>
            </w:r>
          </w:p>
          <w:p w:rsidR="00023CE6" w:rsidRPr="00B50FF0" w:rsidRDefault="00023CE6" w:rsidP="00ED42C1">
            <w:pPr>
              <w:tabs>
                <w:tab w:val="right" w:leader="dot" w:pos="9923"/>
              </w:tabs>
              <w:ind w:firstLine="0"/>
              <w:jc w:val="left"/>
              <w:rPr>
                <w:rFonts w:ascii="Times New Roman" w:hAnsi="Times New Roman" w:cs="Times New Roman"/>
              </w:rPr>
            </w:pP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строительство в д.Ойкас-Кибеки , ул.Ленина, д.27 здания Ойкас-Кибекского сельского Дома культуры на 49 посадочных мест, с автономным отоплением</w:t>
            </w:r>
          </w:p>
          <w:p w:rsidR="00023CE6" w:rsidRPr="00B50FF0" w:rsidRDefault="00023CE6" w:rsidP="00ED42C1">
            <w:pPr>
              <w:tabs>
                <w:tab w:val="right" w:leader="dot" w:pos="9923"/>
              </w:tabs>
              <w:ind w:firstLine="0"/>
              <w:jc w:val="left"/>
              <w:rPr>
                <w:rFonts w:ascii="Times New Roman" w:hAnsi="Times New Roman" w:cs="Times New Roman"/>
              </w:rPr>
            </w:pP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Pr="00B50FF0">
              <w:rPr>
                <w:rFonts w:ascii="Times New Roman" w:hAnsi="Times New Roman" w:cs="Times New Roman"/>
                <w:color w:val="000000"/>
              </w:rPr>
              <w:t>33</w:t>
            </w:r>
            <w:r w:rsidR="008E655C">
              <w:rPr>
                <w:rFonts w:ascii="Times New Roman" w:hAnsi="Times New Roman" w:cs="Times New Roman"/>
                <w:color w:val="000000"/>
              </w:rPr>
              <w:t>,</w:t>
            </w:r>
            <w:r w:rsidRPr="00B50FF0">
              <w:rPr>
                <w:rFonts w:ascii="Times New Roman" w:hAnsi="Times New Roman" w:cs="Times New Roman"/>
                <w:color w:val="000000"/>
              </w:rPr>
              <w:t>464</w:t>
            </w:r>
            <w:r w:rsidR="008E655C">
              <w:rPr>
                <w:rFonts w:ascii="Times New Roman" w:hAnsi="Times New Roman" w:cs="Times New Roman"/>
                <w:color w:val="000000"/>
              </w:rPr>
              <w:t xml:space="preserve"> млн</w:t>
            </w:r>
            <w:r w:rsidRPr="00B50FF0">
              <w:rPr>
                <w:rFonts w:ascii="Times New Roman" w:hAnsi="Times New Roman" w:cs="Times New Roman"/>
              </w:rPr>
              <w:t>.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tc>
      </w:tr>
      <w:tr w:rsidR="00023CE6" w:rsidRPr="00B50FF0" w:rsidTr="00023CE6">
        <w:tc>
          <w:tcPr>
            <w:tcW w:w="567"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3073"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2</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073"/>
        <w:gridCol w:w="280"/>
        <w:gridCol w:w="6145"/>
      </w:tblGrid>
      <w:tr w:rsidR="00023CE6" w:rsidRPr="00B50FF0" w:rsidTr="00023CE6">
        <w:tc>
          <w:tcPr>
            <w:tcW w:w="567"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3073"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Капитальный ремонт здания Янгорчинского сельского Дома культуры МБУК «Централизованная клубная система» Вурнарского муниципального округа Чувашской Республики</w:t>
            </w: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облицовки, замена пола в зрительном зале, ремонт помещений</w:t>
            </w:r>
          </w:p>
        </w:tc>
      </w:tr>
      <w:tr w:rsidR="00023CE6" w:rsidRPr="00B50FF0" w:rsidTr="00023CE6">
        <w:tc>
          <w:tcPr>
            <w:tcW w:w="567"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3073"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00B346C3">
              <w:rPr>
                <w:rFonts w:ascii="Times New Roman" w:hAnsi="Times New Roman" w:cs="Times New Roman"/>
                <w:lang w:eastAsia="en-US"/>
              </w:rPr>
              <w:t>14</w:t>
            </w:r>
            <w:r w:rsidR="008E655C">
              <w:rPr>
                <w:rFonts w:ascii="Times New Roman" w:hAnsi="Times New Roman" w:cs="Times New Roman"/>
                <w:lang w:eastAsia="en-US"/>
              </w:rPr>
              <w:t>,</w:t>
            </w:r>
            <w:r w:rsidR="00B346C3">
              <w:rPr>
                <w:rFonts w:ascii="Times New Roman" w:hAnsi="Times New Roman" w:cs="Times New Roman"/>
                <w:lang w:eastAsia="en-US"/>
              </w:rPr>
              <w:t>0</w:t>
            </w:r>
            <w:r w:rsidRPr="00B50FF0">
              <w:rPr>
                <w:rFonts w:ascii="Times New Roman" w:hAnsi="Times New Roman" w:cs="Times New Roman"/>
                <w:lang w:eastAsia="en-US"/>
              </w:rPr>
              <w:t xml:space="preserve"> </w:t>
            </w:r>
            <w:r w:rsidR="00B346C3">
              <w:rPr>
                <w:rFonts w:ascii="Times New Roman" w:hAnsi="Times New Roman" w:cs="Times New Roman"/>
                <w:lang w:eastAsia="en-US"/>
              </w:rPr>
              <w:t>млн</w:t>
            </w:r>
            <w:r w:rsidRPr="00B50FF0">
              <w:rPr>
                <w:rFonts w:ascii="Times New Roman" w:hAnsi="Times New Roman" w:cs="Times New Roman"/>
              </w:rPr>
              <w:t>. рублей</w:t>
            </w:r>
            <w:r w:rsidRPr="00B50FF0">
              <w:rPr>
                <w:rFonts w:ascii="Times New Roman" w:hAnsi="Times New Roman" w:cs="Times New Roman"/>
                <w:color w:val="000000"/>
              </w:rPr>
              <w:t xml:space="preserve"> (в ценах </w:t>
            </w:r>
            <w:r w:rsidRPr="00B50FF0">
              <w:rPr>
                <w:rFonts w:ascii="Times New Roman" w:hAnsi="Times New Roman" w:cs="Times New Roman"/>
                <w:color w:val="000000"/>
                <w:lang w:val="en-US"/>
              </w:rPr>
              <w:t>IV</w:t>
            </w:r>
            <w:r w:rsidRPr="00B50FF0">
              <w:rPr>
                <w:rFonts w:ascii="Times New Roman" w:hAnsi="Times New Roman" w:cs="Times New Roman"/>
                <w:color w:val="000000"/>
              </w:rPr>
              <w:t xml:space="preserve"> кв. 2021г.)</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567"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3073"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numPr>
          <w:ilvl w:val="0"/>
          <w:numId w:val="14"/>
        </w:numPr>
        <w:tabs>
          <w:tab w:val="clear" w:pos="432"/>
          <w:tab w:val="right" w:leader="dot" w:pos="9923"/>
        </w:tabs>
        <w:autoSpaceDE/>
        <w:autoSpaceDN/>
        <w:adjustRightInd/>
        <w:ind w:left="0" w:firstLine="0"/>
        <w:jc w:val="right"/>
        <w:outlineLvl w:val="0"/>
        <w:rPr>
          <w:rFonts w:ascii="Times New Roman" w:hAnsi="Times New Roman" w:cs="Times New Roman"/>
          <w:b/>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b/>
        </w:rPr>
      </w:pPr>
      <w:r w:rsidRPr="003D7DB5">
        <w:rPr>
          <w:rFonts w:ascii="Times New Roman" w:hAnsi="Times New Roman" w:cs="Times New Roman"/>
          <w:b/>
        </w:rPr>
        <w:t>Проект № 3</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Капитальный ремонт Санарпосинского сельского Дома культуры</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r w:rsidRPr="00B50FF0">
              <w:rPr>
                <w:rFonts w:ascii="Times New Roman" w:hAnsi="Times New Roman" w:cs="Times New Roman"/>
                <w:lang w:eastAsia="en-US"/>
              </w:rPr>
              <w:t xml:space="preserve">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крыши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общая стоимость проекта – 2</w:t>
            </w:r>
            <w:r w:rsidR="008E655C">
              <w:rPr>
                <w:rFonts w:ascii="Times New Roman" w:hAnsi="Times New Roman" w:cs="Times New Roman"/>
              </w:rPr>
              <w:t>,</w:t>
            </w:r>
            <w:r w:rsidR="00B346C3">
              <w:rPr>
                <w:rFonts w:ascii="Times New Roman" w:hAnsi="Times New Roman" w:cs="Times New Roman"/>
              </w:rPr>
              <w:t>984</w:t>
            </w:r>
            <w:r w:rsidRPr="00B50FF0">
              <w:rPr>
                <w:rFonts w:ascii="Times New Roman" w:hAnsi="Times New Roman" w:cs="Times New Roman"/>
              </w:rPr>
              <w:t xml:space="preserve"> </w:t>
            </w:r>
            <w:r w:rsidR="008E655C">
              <w:rPr>
                <w:rFonts w:ascii="Times New Roman" w:hAnsi="Times New Roman" w:cs="Times New Roman"/>
              </w:rPr>
              <w:t>млн</w:t>
            </w:r>
            <w:r w:rsidRPr="00B50FF0">
              <w:rPr>
                <w:rFonts w:ascii="Times New Roman" w:hAnsi="Times New Roman" w:cs="Times New Roman"/>
              </w:rPr>
              <w:t xml:space="preserve">. рублей </w:t>
            </w:r>
            <w:r w:rsidRPr="00B50FF0">
              <w:rPr>
                <w:rFonts w:ascii="Times New Roman" w:hAnsi="Times New Roman" w:cs="Times New Roman"/>
                <w:lang w:eastAsia="en-US"/>
              </w:rPr>
              <w:t xml:space="preserve">(в ценах </w:t>
            </w:r>
            <w:r w:rsidRPr="00B50FF0">
              <w:rPr>
                <w:rFonts w:ascii="Times New Roman" w:hAnsi="Times New Roman" w:cs="Times New Roman"/>
                <w:lang w:val="en-US" w:eastAsia="en-US"/>
              </w:rPr>
              <w:t>II</w:t>
            </w:r>
            <w:r w:rsidRPr="00B50FF0">
              <w:rPr>
                <w:rFonts w:ascii="Times New Roman" w:hAnsi="Times New Roman" w:cs="Times New Roman"/>
                <w:lang w:eastAsia="en-US"/>
              </w:rPr>
              <w:t xml:space="preserve"> кв. 2022 года)</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4</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Капитальный ремонт Кумашского сельского клуба</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помещений</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Основные показатели </w:t>
            </w:r>
            <w:r w:rsidRPr="00B50FF0">
              <w:rPr>
                <w:rFonts w:ascii="Times New Roman" w:hAnsi="Times New Roman" w:cs="Times New Roman"/>
              </w:rPr>
              <w:lastRenderedPageBreak/>
              <w:t>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lastRenderedPageBreak/>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00B346C3">
              <w:rPr>
                <w:rFonts w:ascii="Times New Roman" w:hAnsi="Times New Roman" w:cs="Times New Roman"/>
                <w:lang w:eastAsia="en-US"/>
              </w:rPr>
              <w:t>3,0</w:t>
            </w:r>
            <w:r w:rsidRPr="00B50FF0">
              <w:rPr>
                <w:rFonts w:ascii="Times New Roman" w:hAnsi="Times New Roman" w:cs="Times New Roman"/>
                <w:lang w:eastAsia="en-US"/>
              </w:rPr>
              <w:t xml:space="preserve"> </w:t>
            </w:r>
            <w:r w:rsidR="008E655C">
              <w:rPr>
                <w:rFonts w:ascii="Times New Roman" w:hAnsi="Times New Roman" w:cs="Times New Roman"/>
                <w:lang w:eastAsia="en-US"/>
              </w:rPr>
              <w:t>млн</w:t>
            </w:r>
            <w:r w:rsidRPr="00B50FF0">
              <w:rPr>
                <w:rFonts w:ascii="Times New Roman" w:hAnsi="Times New Roman" w:cs="Times New Roman"/>
                <w:lang w:eastAsia="en-US"/>
              </w:rPr>
              <w:t xml:space="preserve">. рублей (в ценах на </w:t>
            </w:r>
            <w:r w:rsidRPr="00B50FF0">
              <w:rPr>
                <w:rFonts w:ascii="Times New Roman" w:hAnsi="Times New Roman" w:cs="Times New Roman"/>
                <w:lang w:val="en-US" w:eastAsia="en-US"/>
              </w:rPr>
              <w:lastRenderedPageBreak/>
              <w:t>III</w:t>
            </w:r>
            <w:r w:rsidRPr="00B50FF0">
              <w:rPr>
                <w:rFonts w:ascii="Times New Roman" w:hAnsi="Times New Roman" w:cs="Times New Roman"/>
                <w:lang w:eastAsia="en-US"/>
              </w:rPr>
              <w:t xml:space="preserve"> кв. 2020 года)</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5</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Капитальный ремонт Сендимиркинского сельского Дома культуры</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система отопления, электромонтажные работы, ремонт помещений</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00B346C3">
              <w:rPr>
                <w:rFonts w:ascii="Times New Roman" w:hAnsi="Times New Roman" w:cs="Times New Roman"/>
              </w:rPr>
              <w:t>12</w:t>
            </w:r>
            <w:r w:rsidRPr="00B50FF0">
              <w:rPr>
                <w:rFonts w:ascii="Times New Roman" w:hAnsi="Times New Roman" w:cs="Times New Roman"/>
              </w:rPr>
              <w:t xml:space="preserve">,0 млн. </w:t>
            </w:r>
            <w:r w:rsidRPr="00B50FF0">
              <w:rPr>
                <w:rFonts w:ascii="Times New Roman" w:hAnsi="Times New Roman" w:cs="Times New Roman"/>
                <w:lang w:eastAsia="en-US"/>
              </w:rPr>
              <w:t>рублей</w:t>
            </w:r>
            <w:r w:rsidRPr="00B50FF0">
              <w:rPr>
                <w:rFonts w:ascii="Times New Roman" w:hAnsi="Times New Roman" w:cs="Times New Roman"/>
              </w:rPr>
              <w:t>;</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- 2026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6</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Янишевского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Замена окон, дверей, полов, системы отопления, тамбура.</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B346C3" w:rsidRPr="00B50FF0" w:rsidRDefault="00B346C3" w:rsidP="00B346C3">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2,014</w:t>
            </w:r>
            <w:r w:rsidRPr="00B50FF0">
              <w:rPr>
                <w:rFonts w:ascii="Times New Roman" w:hAnsi="Times New Roman" w:cs="Times New Roman"/>
              </w:rPr>
              <w:t xml:space="preserve"> млн. </w:t>
            </w:r>
            <w:r w:rsidRPr="00B50FF0">
              <w:rPr>
                <w:rFonts w:ascii="Times New Roman" w:hAnsi="Times New Roman" w:cs="Times New Roman"/>
                <w:lang w:eastAsia="en-US"/>
              </w:rPr>
              <w:t>рублей</w:t>
            </w:r>
            <w:r w:rsidRPr="00B50FF0">
              <w:rPr>
                <w:rFonts w:ascii="Times New Roman" w:hAnsi="Times New Roman" w:cs="Times New Roman"/>
              </w:rPr>
              <w:t>;</w:t>
            </w:r>
          </w:p>
          <w:p w:rsidR="00B346C3"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 год</w:t>
            </w:r>
          </w:p>
          <w:p w:rsidR="00B346C3" w:rsidRDefault="00B346C3" w:rsidP="00B346C3">
            <w:pPr>
              <w:rPr>
                <w:rFonts w:ascii="Times New Roman" w:hAnsi="Times New Roman" w:cs="Times New Roman"/>
              </w:rPr>
            </w:pPr>
          </w:p>
          <w:p w:rsidR="00023CE6" w:rsidRPr="00B346C3" w:rsidRDefault="00023CE6" w:rsidP="00B346C3">
            <w:pPr>
              <w:tabs>
                <w:tab w:val="right" w:leader="dot" w:pos="9923"/>
              </w:tabs>
              <w:ind w:firstLine="0"/>
              <w:jc w:val="left"/>
              <w:rPr>
                <w:rFonts w:ascii="Times New Roman" w:hAnsi="Times New Roman" w:cs="Times New Roman"/>
              </w:rPr>
            </w:pP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7</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Хирпосинского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зрительного зала, крыши,  пола, стен, замена окон, дверей, замена проводов.</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B346C3" w:rsidRPr="00B50FF0" w:rsidRDefault="00B346C3" w:rsidP="00B346C3">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13</w:t>
            </w:r>
            <w:r w:rsidRPr="00B50FF0">
              <w:rPr>
                <w:rFonts w:ascii="Times New Roman" w:hAnsi="Times New Roman" w:cs="Times New Roman"/>
              </w:rPr>
              <w:t xml:space="preserve">,0 млн. </w:t>
            </w:r>
            <w:r w:rsidRPr="00B50FF0">
              <w:rPr>
                <w:rFonts w:ascii="Times New Roman" w:hAnsi="Times New Roman" w:cs="Times New Roman"/>
                <w:lang w:eastAsia="en-US"/>
              </w:rPr>
              <w:t>рублей</w:t>
            </w:r>
            <w:r w:rsidRPr="00B50FF0">
              <w:rPr>
                <w:rFonts w:ascii="Times New Roman" w:hAnsi="Times New Roman" w:cs="Times New Roman"/>
              </w:rPr>
              <w:t>;</w:t>
            </w:r>
          </w:p>
          <w:p w:rsidR="00B346C3"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- 2028 год</w:t>
            </w:r>
          </w:p>
          <w:p w:rsidR="00B346C3" w:rsidRDefault="00B346C3" w:rsidP="00B346C3">
            <w:pPr>
              <w:rPr>
                <w:rFonts w:ascii="Times New Roman" w:hAnsi="Times New Roman" w:cs="Times New Roman"/>
              </w:rPr>
            </w:pPr>
          </w:p>
          <w:p w:rsidR="00023CE6" w:rsidRPr="00B346C3" w:rsidRDefault="00023CE6" w:rsidP="00B346C3">
            <w:pPr>
              <w:tabs>
                <w:tab w:val="right" w:leader="dot" w:pos="9923"/>
              </w:tabs>
              <w:ind w:firstLine="0"/>
              <w:jc w:val="left"/>
              <w:rPr>
                <w:rFonts w:ascii="Times New Roman" w:hAnsi="Times New Roman" w:cs="Times New Roman"/>
              </w:rPr>
            </w:pP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b/>
        </w:rPr>
      </w:pPr>
      <w:r w:rsidRPr="003D7DB5">
        <w:rPr>
          <w:rFonts w:ascii="Times New Roman" w:hAnsi="Times New Roman" w:cs="Times New Roman"/>
          <w:b/>
        </w:rPr>
        <w:t>Проект № 8</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Капитальный ремонт Ораушского сельского клуба</w:t>
            </w:r>
            <w:r w:rsidRPr="00B50FF0">
              <w:rPr>
                <w:rFonts w:ascii="Times New Roman" w:hAnsi="Times New Roman" w:cs="Times New Roman"/>
              </w:rPr>
              <w:t xml:space="preserve">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Краткое описание </w:t>
            </w:r>
            <w:r w:rsidRPr="00B50FF0">
              <w:rPr>
                <w:rFonts w:ascii="Times New Roman" w:hAnsi="Times New Roman" w:cs="Times New Roman"/>
              </w:rPr>
              <w:lastRenderedPageBreak/>
              <w:t>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lastRenderedPageBreak/>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зрительного зала, крыши,  пола, стен, замена </w:t>
            </w:r>
            <w:r w:rsidRPr="00B50FF0">
              <w:rPr>
                <w:rFonts w:ascii="Times New Roman" w:hAnsi="Times New Roman" w:cs="Times New Roman"/>
              </w:rPr>
              <w:lastRenderedPageBreak/>
              <w:t xml:space="preserve">окон, дверей, замена проводов, ремонт канализации,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B346C3" w:rsidRPr="00B50FF0" w:rsidRDefault="00B346C3" w:rsidP="00B346C3">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10</w:t>
            </w:r>
            <w:r w:rsidRPr="00B50FF0">
              <w:rPr>
                <w:rFonts w:ascii="Times New Roman" w:hAnsi="Times New Roman" w:cs="Times New Roman"/>
              </w:rPr>
              <w:t xml:space="preserve">,0 млн. </w:t>
            </w:r>
            <w:r w:rsidRPr="00B50FF0">
              <w:rPr>
                <w:rFonts w:ascii="Times New Roman" w:hAnsi="Times New Roman" w:cs="Times New Roman"/>
                <w:lang w:eastAsia="en-US"/>
              </w:rPr>
              <w:t>рублей</w:t>
            </w:r>
            <w:r w:rsidRPr="00B50FF0">
              <w:rPr>
                <w:rFonts w:ascii="Times New Roman" w:hAnsi="Times New Roman" w:cs="Times New Roman"/>
              </w:rPr>
              <w:t>;</w:t>
            </w:r>
          </w:p>
          <w:p w:rsidR="00B346C3"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- 2028 год</w:t>
            </w:r>
          </w:p>
          <w:p w:rsidR="00B346C3" w:rsidRDefault="00B346C3" w:rsidP="00B346C3">
            <w:pPr>
              <w:rPr>
                <w:rFonts w:ascii="Times New Roman" w:hAnsi="Times New Roman" w:cs="Times New Roman"/>
              </w:rPr>
            </w:pPr>
          </w:p>
          <w:p w:rsidR="00023CE6" w:rsidRPr="00B346C3" w:rsidRDefault="00023CE6" w:rsidP="00B346C3">
            <w:pPr>
              <w:tabs>
                <w:tab w:val="right" w:leader="dot" w:pos="9923"/>
              </w:tabs>
              <w:ind w:firstLine="0"/>
              <w:jc w:val="left"/>
              <w:rPr>
                <w:rFonts w:ascii="Times New Roman" w:hAnsi="Times New Roman" w:cs="Times New Roman"/>
              </w:rPr>
            </w:pP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3D7DB5" w:rsidRDefault="00023CE6" w:rsidP="003D7DB5">
      <w:pPr>
        <w:keepNext/>
        <w:widowControl/>
        <w:numPr>
          <w:ilvl w:val="0"/>
          <w:numId w:val="14"/>
        </w:numPr>
        <w:tabs>
          <w:tab w:val="clear" w:pos="432"/>
          <w:tab w:val="right" w:leader="dot" w:pos="9923"/>
        </w:tabs>
        <w:autoSpaceDE/>
        <w:autoSpaceDN/>
        <w:adjustRightInd/>
        <w:ind w:left="0" w:firstLine="0"/>
        <w:jc w:val="center"/>
        <w:outlineLvl w:val="0"/>
        <w:rPr>
          <w:rFonts w:ascii="Times New Roman" w:hAnsi="Times New Roman" w:cs="Times New Roman"/>
        </w:rPr>
      </w:pPr>
      <w:r w:rsidRPr="003D7DB5">
        <w:rPr>
          <w:rFonts w:ascii="Times New Roman" w:hAnsi="Times New Roman" w:cs="Times New Roman"/>
          <w:b/>
        </w:rPr>
        <w:t>Проект № 9</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Строительство пристроя муниципального бюджетного учреждения районного архива на 132 м</w:t>
            </w:r>
            <w:r w:rsidRPr="00B50FF0">
              <w:rPr>
                <w:rFonts w:ascii="Times New Roman" w:hAnsi="Times New Roman" w:cs="Times New Roman"/>
                <w:vertAlign w:val="superscript"/>
                <w:lang w:eastAsia="en-US"/>
              </w:rPr>
              <w:t>2</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Ремонт крыши, потолка, замена окон</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общая стоимость проекта – 30,0 млн.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2024-2025 годы</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outlineLvl w:val="0"/>
        <w:rPr>
          <w:rFonts w:ascii="Times New Roman" w:hAnsi="Times New Roman" w:cs="Times New Roman"/>
          <w:b/>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3D7DB5">
      <w:pPr>
        <w:widowControl/>
        <w:tabs>
          <w:tab w:val="right" w:leader="dot" w:pos="9923"/>
        </w:tabs>
        <w:ind w:firstLine="0"/>
        <w:jc w:val="center"/>
        <w:rPr>
          <w:rFonts w:ascii="Times New Roman" w:hAnsi="Times New Roman" w:cs="Times New Roman"/>
          <w:b/>
        </w:rPr>
      </w:pPr>
      <w:r w:rsidRPr="00B50FF0">
        <w:rPr>
          <w:rFonts w:ascii="Times New Roman" w:hAnsi="Times New Roman" w:cs="Times New Roman"/>
          <w:b/>
        </w:rPr>
        <w:t>Проект № 10</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rPr>
                <w:rFonts w:ascii="Times New Roman" w:hAnsi="Times New Roman" w:cs="Times New Roman"/>
              </w:rPr>
            </w:pPr>
            <w:r w:rsidRPr="00B50FF0">
              <w:rPr>
                <w:rFonts w:ascii="Times New Roman" w:hAnsi="Times New Roman" w:cs="Times New Roman"/>
              </w:rPr>
              <w:t>Улучшение материально-технической базы сельских Домов культуры 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rPr>
                <w:rFonts w:ascii="Times New Roman" w:hAnsi="Times New Roman" w:cs="Times New Roman"/>
              </w:rPr>
            </w:pPr>
            <w:r w:rsidRPr="00B50FF0">
              <w:rPr>
                <w:rFonts w:ascii="Times New Roman" w:hAnsi="Times New Roman" w:cs="Times New Roman"/>
              </w:rPr>
              <w:t>Приобретение современных технических средств, одежды сцены, сценических костюмов  с целью повышения качества услуг, предоставляемых населению</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sidR="00B346C3">
              <w:rPr>
                <w:rFonts w:ascii="Times New Roman" w:hAnsi="Times New Roman" w:cs="Times New Roman"/>
              </w:rPr>
              <w:t>0,</w:t>
            </w:r>
            <w:r w:rsidRPr="00B50FF0">
              <w:rPr>
                <w:rFonts w:ascii="Times New Roman" w:hAnsi="Times New Roman" w:cs="Times New Roman"/>
              </w:rPr>
              <w:t xml:space="preserve">7 </w:t>
            </w:r>
            <w:r w:rsidR="00B346C3">
              <w:rPr>
                <w:rFonts w:ascii="Times New Roman" w:hAnsi="Times New Roman" w:cs="Times New Roman"/>
              </w:rPr>
              <w:t>млн</w:t>
            </w:r>
            <w:r w:rsidRPr="00B50FF0">
              <w:rPr>
                <w:rFonts w:ascii="Times New Roman" w:hAnsi="Times New Roman" w:cs="Times New Roman"/>
              </w:rPr>
              <w:t>.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ежегодно</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rPr>
          <w:rFonts w:ascii="Times New Roman" w:hAnsi="Times New Roman" w:cs="Times New Roman"/>
        </w:rPr>
      </w:pPr>
    </w:p>
    <w:p w:rsidR="00023CE6" w:rsidRPr="00B50FF0" w:rsidRDefault="00023CE6" w:rsidP="00ED42C1">
      <w:pPr>
        <w:widowControl/>
        <w:tabs>
          <w:tab w:val="right" w:leader="dot" w:pos="9923"/>
        </w:tabs>
        <w:ind w:firstLine="0"/>
        <w:jc w:val="right"/>
        <w:rPr>
          <w:rFonts w:ascii="Times New Roman" w:hAnsi="Times New Roman" w:cs="Times New Roman"/>
          <w:b/>
        </w:rPr>
      </w:pPr>
    </w:p>
    <w:p w:rsidR="00023CE6" w:rsidRPr="00B50FF0" w:rsidRDefault="00023CE6" w:rsidP="003D7DB5">
      <w:pPr>
        <w:widowControl/>
        <w:tabs>
          <w:tab w:val="right" w:leader="dot" w:pos="9923"/>
        </w:tabs>
        <w:ind w:firstLine="0"/>
        <w:jc w:val="center"/>
        <w:rPr>
          <w:rFonts w:ascii="Times New Roman" w:hAnsi="Times New Roman" w:cs="Times New Roman"/>
        </w:rPr>
      </w:pPr>
      <w:r w:rsidRPr="00B50FF0">
        <w:rPr>
          <w:rFonts w:ascii="Times New Roman" w:hAnsi="Times New Roman" w:cs="Times New Roman"/>
          <w:b/>
        </w:rPr>
        <w:t>Проект № 11</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Чирш-Хирлепского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зрительного зала, кабинетов, стен, пола, электромонтажные работы, ремонт канализации,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C17246" w:rsidRPr="00B50FF0" w:rsidRDefault="00C17246" w:rsidP="00C17246">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13,0</w:t>
            </w:r>
            <w:r w:rsidRPr="00B50FF0">
              <w:rPr>
                <w:rFonts w:ascii="Times New Roman" w:hAnsi="Times New Roman" w:cs="Times New Roman"/>
              </w:rPr>
              <w:t xml:space="preserve"> </w:t>
            </w:r>
            <w:r>
              <w:rPr>
                <w:rFonts w:ascii="Times New Roman" w:hAnsi="Times New Roman" w:cs="Times New Roman"/>
              </w:rPr>
              <w:t>млн</w:t>
            </w:r>
            <w:r w:rsidRPr="00B50FF0">
              <w:rPr>
                <w:rFonts w:ascii="Times New Roman" w:hAnsi="Times New Roman" w:cs="Times New Roman"/>
              </w:rPr>
              <w:t>.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- 2027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keepNext/>
        <w:widowControl/>
        <w:tabs>
          <w:tab w:val="right" w:leader="dot" w:pos="9923"/>
        </w:tabs>
        <w:ind w:firstLine="0"/>
        <w:jc w:val="left"/>
        <w:outlineLvl w:val="0"/>
        <w:rPr>
          <w:rFonts w:ascii="Times New Roman" w:hAnsi="Times New Roman" w:cs="Times New Roman"/>
          <w:b/>
        </w:rPr>
      </w:pP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3D7DB5">
      <w:pPr>
        <w:widowControl/>
        <w:tabs>
          <w:tab w:val="right" w:leader="dot" w:pos="9923"/>
        </w:tabs>
        <w:ind w:firstLine="0"/>
        <w:jc w:val="center"/>
        <w:rPr>
          <w:rFonts w:ascii="Times New Roman" w:hAnsi="Times New Roman" w:cs="Times New Roman"/>
        </w:rPr>
      </w:pPr>
      <w:r w:rsidRPr="00B50FF0">
        <w:rPr>
          <w:rFonts w:ascii="Times New Roman" w:hAnsi="Times New Roman" w:cs="Times New Roman"/>
          <w:b/>
        </w:rPr>
        <w:lastRenderedPageBreak/>
        <w:t>Проект № 12</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Хумушского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крыши, зрительного зала, кабинетов, стен, пола, электромонтажные работы,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C17246" w:rsidRPr="00B50FF0" w:rsidRDefault="00C17246" w:rsidP="00C17246">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10,0</w:t>
            </w:r>
            <w:r w:rsidRPr="00B50FF0">
              <w:rPr>
                <w:rFonts w:ascii="Times New Roman" w:hAnsi="Times New Roman" w:cs="Times New Roman"/>
              </w:rPr>
              <w:t xml:space="preserve"> </w:t>
            </w:r>
            <w:r>
              <w:rPr>
                <w:rFonts w:ascii="Times New Roman" w:hAnsi="Times New Roman" w:cs="Times New Roman"/>
              </w:rPr>
              <w:t>млн</w:t>
            </w:r>
            <w:r w:rsidRPr="00B50FF0">
              <w:rPr>
                <w:rFonts w:ascii="Times New Roman" w:hAnsi="Times New Roman" w:cs="Times New Roman"/>
              </w:rPr>
              <w:t>.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- 2025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023CE6" w:rsidRPr="00B50FF0" w:rsidRDefault="00023CE6" w:rsidP="00ED42C1">
      <w:pPr>
        <w:widowControl/>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 </w:t>
      </w:r>
    </w:p>
    <w:p w:rsidR="00023CE6" w:rsidRPr="00B50FF0" w:rsidRDefault="00023CE6" w:rsidP="00ED42C1">
      <w:pPr>
        <w:widowControl/>
        <w:tabs>
          <w:tab w:val="right" w:leader="dot" w:pos="9923"/>
        </w:tabs>
        <w:ind w:firstLine="0"/>
        <w:jc w:val="left"/>
        <w:rPr>
          <w:rFonts w:ascii="Times New Roman" w:hAnsi="Times New Roman" w:cs="Times New Roman"/>
        </w:rPr>
      </w:pPr>
    </w:p>
    <w:p w:rsidR="00023CE6" w:rsidRPr="00B50FF0" w:rsidRDefault="00023CE6" w:rsidP="003D7DB5">
      <w:pPr>
        <w:widowControl/>
        <w:tabs>
          <w:tab w:val="right" w:leader="dot" w:pos="9923"/>
        </w:tabs>
        <w:ind w:firstLine="0"/>
        <w:jc w:val="center"/>
        <w:rPr>
          <w:rFonts w:ascii="Times New Roman" w:hAnsi="Times New Roman" w:cs="Times New Roman"/>
        </w:rPr>
      </w:pPr>
      <w:r w:rsidRPr="00B50FF0">
        <w:rPr>
          <w:rFonts w:ascii="Times New Roman" w:hAnsi="Times New Roman" w:cs="Times New Roman"/>
          <w:b/>
        </w:rPr>
        <w:t>Проект № 13</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023CE6" w:rsidRPr="00B50FF0" w:rsidTr="00023CE6">
        <w:tc>
          <w:tcPr>
            <w:tcW w:w="840" w:type="dxa"/>
            <w:tcBorders>
              <w:top w:val="single" w:sz="4" w:space="0" w:color="auto"/>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lang w:eastAsia="en-US"/>
              </w:rPr>
              <w:t xml:space="preserve">Капитальный ремонт Кожар-Яндобинского сельского Дома культуры </w:t>
            </w:r>
            <w:r w:rsidRPr="00B50FF0">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Ремонт крыши, зрительного зала, кабинетов, стен, пола, электромонтажные работы, замена системы отопления.  </w:t>
            </w:r>
          </w:p>
        </w:tc>
      </w:tr>
      <w:tr w:rsidR="00023CE6" w:rsidRPr="00B50FF0" w:rsidTr="00023CE6">
        <w:tc>
          <w:tcPr>
            <w:tcW w:w="840" w:type="dxa"/>
            <w:tcBorders>
              <w:top w:val="nil"/>
              <w:bottom w:val="nil"/>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tcBorders>
          </w:tcPr>
          <w:p w:rsidR="00C17246" w:rsidRPr="00B50FF0" w:rsidRDefault="00C17246" w:rsidP="00C17246">
            <w:pPr>
              <w:tabs>
                <w:tab w:val="right" w:leader="dot" w:pos="9923"/>
              </w:tabs>
              <w:ind w:firstLine="0"/>
              <w:jc w:val="left"/>
              <w:rPr>
                <w:rFonts w:ascii="Times New Roman" w:hAnsi="Times New Roman" w:cs="Times New Roman"/>
              </w:rPr>
            </w:pPr>
            <w:r w:rsidRPr="00B50FF0">
              <w:rPr>
                <w:rFonts w:ascii="Times New Roman" w:hAnsi="Times New Roman" w:cs="Times New Roman"/>
              </w:rPr>
              <w:t xml:space="preserve">общая стоимость проекта – </w:t>
            </w:r>
            <w:r>
              <w:rPr>
                <w:rFonts w:ascii="Times New Roman" w:hAnsi="Times New Roman" w:cs="Times New Roman"/>
              </w:rPr>
              <w:t>10,0</w:t>
            </w:r>
            <w:r w:rsidRPr="00B50FF0">
              <w:rPr>
                <w:rFonts w:ascii="Times New Roman" w:hAnsi="Times New Roman" w:cs="Times New Roman"/>
              </w:rPr>
              <w:t xml:space="preserve"> </w:t>
            </w:r>
            <w:r>
              <w:rPr>
                <w:rFonts w:ascii="Times New Roman" w:hAnsi="Times New Roman" w:cs="Times New Roman"/>
              </w:rPr>
              <w:t>млн</w:t>
            </w:r>
            <w:r w:rsidRPr="00B50FF0">
              <w:rPr>
                <w:rFonts w:ascii="Times New Roman" w:hAnsi="Times New Roman" w:cs="Times New Roman"/>
              </w:rPr>
              <w:t>. рублей;</w:t>
            </w:r>
          </w:p>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срок реализации проекта - 2027 год</w:t>
            </w:r>
          </w:p>
        </w:tc>
      </w:tr>
      <w:tr w:rsidR="00023CE6" w:rsidRPr="00B50FF0" w:rsidTr="00023CE6">
        <w:tc>
          <w:tcPr>
            <w:tcW w:w="840" w:type="dxa"/>
            <w:tcBorders>
              <w:top w:val="nil"/>
              <w:bottom w:val="single" w:sz="4" w:space="0" w:color="auto"/>
              <w:right w:val="single" w:sz="4" w:space="0" w:color="auto"/>
            </w:tcBorders>
          </w:tcPr>
          <w:p w:rsidR="00023CE6" w:rsidRPr="00B50FF0" w:rsidRDefault="00023CE6" w:rsidP="00ED42C1">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tcBorders>
          </w:tcPr>
          <w:p w:rsidR="00023CE6" w:rsidRPr="00B50FF0" w:rsidRDefault="00023CE6" w:rsidP="00ED42C1">
            <w:pPr>
              <w:tabs>
                <w:tab w:val="right" w:leader="dot" w:pos="9923"/>
              </w:tabs>
              <w:ind w:firstLine="0"/>
              <w:jc w:val="left"/>
              <w:rPr>
                <w:rFonts w:ascii="Times New Roman" w:hAnsi="Times New Roman" w:cs="Times New Roman"/>
              </w:rPr>
            </w:pPr>
            <w:r w:rsidRPr="00B50FF0">
              <w:rPr>
                <w:rFonts w:ascii="Times New Roman" w:hAnsi="Times New Roman" w:cs="Times New Roman"/>
              </w:rPr>
              <w:t>бюджетные</w:t>
            </w:r>
          </w:p>
        </w:tc>
      </w:tr>
    </w:tbl>
    <w:p w:rsidR="00C17246" w:rsidRDefault="00C17246" w:rsidP="00C17246">
      <w:pPr>
        <w:widowControl/>
        <w:tabs>
          <w:tab w:val="right" w:leader="dot" w:pos="9923"/>
        </w:tabs>
        <w:ind w:firstLine="0"/>
        <w:jc w:val="right"/>
        <w:rPr>
          <w:rFonts w:ascii="Times New Roman" w:hAnsi="Times New Roman" w:cs="Times New Roman"/>
          <w:b/>
        </w:rPr>
      </w:pPr>
    </w:p>
    <w:p w:rsidR="00C17246" w:rsidRPr="00B50FF0" w:rsidRDefault="00C17246" w:rsidP="003D7DB5">
      <w:pPr>
        <w:widowControl/>
        <w:tabs>
          <w:tab w:val="right" w:leader="dot" w:pos="9923"/>
        </w:tabs>
        <w:ind w:firstLine="0"/>
        <w:jc w:val="center"/>
        <w:rPr>
          <w:rFonts w:ascii="Times New Roman" w:hAnsi="Times New Roman" w:cs="Times New Roman"/>
        </w:rPr>
      </w:pPr>
      <w:r w:rsidRPr="00B50FF0">
        <w:rPr>
          <w:rFonts w:ascii="Times New Roman" w:hAnsi="Times New Roman" w:cs="Times New Roman"/>
          <w:b/>
        </w:rPr>
        <w:t>Проект № 1</w:t>
      </w:r>
      <w:r>
        <w:rPr>
          <w:rFonts w:ascii="Times New Roman" w:hAnsi="Times New Roman" w:cs="Times New Roman"/>
          <w:b/>
        </w:rPr>
        <w:t>4</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C17246" w:rsidRPr="00B50FF0" w:rsidTr="00C17246">
        <w:tc>
          <w:tcPr>
            <w:tcW w:w="840" w:type="dxa"/>
            <w:tcBorders>
              <w:top w:val="single" w:sz="4" w:space="0" w:color="auto"/>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right w:val="single" w:sz="4" w:space="0" w:color="auto"/>
            </w:tcBorders>
          </w:tcPr>
          <w:p w:rsidR="00C17246" w:rsidRPr="00C17246" w:rsidRDefault="00AE593D" w:rsidP="00C17246">
            <w:pPr>
              <w:ind w:firstLine="83"/>
              <w:jc w:val="left"/>
              <w:rPr>
                <w:rFonts w:ascii="Times New Roman" w:hAnsi="Times New Roman" w:cs="Times New Roman"/>
              </w:rPr>
            </w:pPr>
            <w:r>
              <w:rPr>
                <w:rFonts w:ascii="Times New Roman" w:eastAsia="Calibri" w:hAnsi="Times New Roman" w:cs="Times New Roman"/>
                <w:lang w:eastAsia="en-US"/>
              </w:rPr>
              <w:t>Капитальный</w:t>
            </w:r>
            <w:r w:rsidR="00C17246" w:rsidRPr="00C17246">
              <w:rPr>
                <w:rFonts w:ascii="Times New Roman" w:eastAsia="Calibri" w:hAnsi="Times New Roman" w:cs="Times New Roman"/>
                <w:lang w:eastAsia="en-US"/>
              </w:rPr>
              <w:t xml:space="preserve"> ремонт Вурманкасинкого сельского Дома культуры </w:t>
            </w:r>
            <w:r w:rsidR="00C17246" w:rsidRPr="00C17246">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C17246" w:rsidRPr="00B50FF0" w:rsidTr="00C17246">
        <w:tc>
          <w:tcPr>
            <w:tcW w:w="840" w:type="dxa"/>
            <w:tcBorders>
              <w:top w:val="nil"/>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 xml:space="preserve">Текущий ремонт танцевального зала, фойе, кабинетов </w:t>
            </w:r>
          </w:p>
        </w:tc>
      </w:tr>
      <w:tr w:rsidR="00C17246" w:rsidRPr="00B50FF0" w:rsidTr="00C17246">
        <w:tc>
          <w:tcPr>
            <w:tcW w:w="840" w:type="dxa"/>
            <w:tcBorders>
              <w:top w:val="nil"/>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 xml:space="preserve">общая стоимость проекта – 5,00 млн. </w:t>
            </w:r>
            <w:r w:rsidRPr="00C17246">
              <w:rPr>
                <w:rFonts w:ascii="Times New Roman" w:hAnsi="Times New Roman" w:cs="Times New Roman"/>
                <w:lang w:eastAsia="en-US"/>
              </w:rPr>
              <w:t>рублей</w:t>
            </w:r>
          </w:p>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срок реализации проекта - 2029 год</w:t>
            </w:r>
          </w:p>
        </w:tc>
      </w:tr>
      <w:tr w:rsidR="00C17246" w:rsidRPr="00B50FF0" w:rsidTr="00C17246">
        <w:tc>
          <w:tcPr>
            <w:tcW w:w="840" w:type="dxa"/>
            <w:tcBorders>
              <w:top w:val="nil"/>
              <w:bottom w:val="single" w:sz="4" w:space="0" w:color="auto"/>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4.</w:t>
            </w:r>
          </w:p>
        </w:tc>
        <w:tc>
          <w:tcPr>
            <w:tcW w:w="2800" w:type="dxa"/>
            <w:tcBorders>
              <w:top w:val="nil"/>
              <w:left w:val="single" w:sz="4" w:space="0" w:color="auto"/>
              <w:bottom w:val="single" w:sz="4" w:space="0" w:color="auto"/>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бюджетные</w:t>
            </w:r>
          </w:p>
        </w:tc>
      </w:tr>
    </w:tbl>
    <w:p w:rsidR="00C17246" w:rsidRDefault="00C17246" w:rsidP="00C17246">
      <w:pPr>
        <w:widowControl/>
        <w:tabs>
          <w:tab w:val="right" w:leader="dot" w:pos="9923"/>
        </w:tabs>
        <w:ind w:firstLine="0"/>
        <w:jc w:val="right"/>
        <w:rPr>
          <w:rFonts w:ascii="Times New Roman" w:hAnsi="Times New Roman" w:cs="Times New Roman"/>
          <w:b/>
        </w:rPr>
      </w:pPr>
    </w:p>
    <w:p w:rsidR="00C17246" w:rsidRPr="00B50FF0" w:rsidRDefault="00C17246" w:rsidP="003D7DB5">
      <w:pPr>
        <w:widowControl/>
        <w:tabs>
          <w:tab w:val="right" w:leader="dot" w:pos="9923"/>
        </w:tabs>
        <w:ind w:firstLine="0"/>
        <w:jc w:val="center"/>
        <w:rPr>
          <w:rFonts w:ascii="Times New Roman" w:hAnsi="Times New Roman" w:cs="Times New Roman"/>
        </w:rPr>
      </w:pPr>
      <w:r w:rsidRPr="00B50FF0">
        <w:rPr>
          <w:rFonts w:ascii="Times New Roman" w:hAnsi="Times New Roman" w:cs="Times New Roman"/>
          <w:b/>
        </w:rPr>
        <w:t>Проект № 1</w:t>
      </w:r>
      <w:r>
        <w:rPr>
          <w:rFonts w:ascii="Times New Roman" w:hAnsi="Times New Roman" w:cs="Times New Roman"/>
          <w:b/>
        </w:rPr>
        <w:t>5</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280"/>
        <w:gridCol w:w="6145"/>
      </w:tblGrid>
      <w:tr w:rsidR="00C17246" w:rsidRPr="00B50FF0" w:rsidTr="00C17246">
        <w:tc>
          <w:tcPr>
            <w:tcW w:w="840" w:type="dxa"/>
            <w:tcBorders>
              <w:top w:val="single" w:sz="4" w:space="0" w:color="auto"/>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1.</w:t>
            </w:r>
          </w:p>
        </w:tc>
        <w:tc>
          <w:tcPr>
            <w:tcW w:w="2800" w:type="dxa"/>
            <w:tcBorders>
              <w:top w:val="single" w:sz="4" w:space="0" w:color="auto"/>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Наименование проекта</w:t>
            </w:r>
          </w:p>
        </w:tc>
        <w:tc>
          <w:tcPr>
            <w:tcW w:w="280" w:type="dxa"/>
            <w:tcBorders>
              <w:top w:val="single" w:sz="4" w:space="0" w:color="auto"/>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single" w:sz="4" w:space="0" w:color="auto"/>
              <w:left w:val="single" w:sz="4" w:space="0" w:color="auto"/>
              <w:bottom w:val="nil"/>
              <w:right w:val="single" w:sz="4" w:space="0" w:color="auto"/>
            </w:tcBorders>
          </w:tcPr>
          <w:p w:rsidR="00C17246" w:rsidRPr="00C17246" w:rsidRDefault="00AE593D" w:rsidP="00C17246">
            <w:pPr>
              <w:ind w:firstLine="83"/>
              <w:jc w:val="left"/>
              <w:rPr>
                <w:rFonts w:ascii="Times New Roman" w:hAnsi="Times New Roman" w:cs="Times New Roman"/>
              </w:rPr>
            </w:pPr>
            <w:r>
              <w:rPr>
                <w:rFonts w:ascii="Times New Roman" w:eastAsia="Calibri" w:hAnsi="Times New Roman" w:cs="Times New Roman"/>
                <w:lang w:eastAsia="en-US"/>
              </w:rPr>
              <w:t>Капитальный</w:t>
            </w:r>
            <w:r w:rsidR="00C17246" w:rsidRPr="00C17246">
              <w:rPr>
                <w:rFonts w:ascii="Times New Roman" w:eastAsia="Calibri" w:hAnsi="Times New Roman" w:cs="Times New Roman"/>
                <w:lang w:eastAsia="en-US"/>
              </w:rPr>
              <w:t xml:space="preserve"> ремонт Чириш-Шинерского сельского Дома культуры </w:t>
            </w:r>
            <w:r w:rsidR="00C17246" w:rsidRPr="00C17246">
              <w:rPr>
                <w:rFonts w:ascii="Times New Roman" w:hAnsi="Times New Roman" w:cs="Times New Roman"/>
              </w:rPr>
              <w:t>МБУК «</w:t>
            </w:r>
            <w:r w:rsidR="00C17246" w:rsidRPr="00C17246">
              <w:rPr>
                <w:rFonts w:ascii="Times New Roman" w:eastAsia="Calibri" w:hAnsi="Times New Roman" w:cs="Times New Roman"/>
                <w:lang w:eastAsia="en-US"/>
              </w:rPr>
              <w:t xml:space="preserve">Текущий </w:t>
            </w:r>
            <w:r w:rsidR="00C17246" w:rsidRPr="00C17246">
              <w:rPr>
                <w:rFonts w:ascii="Times New Roman" w:hAnsi="Times New Roman" w:cs="Times New Roman"/>
              </w:rPr>
              <w:t>Централизованная клубная система» Вурнарского муниципального округа Чувашской Республики</w:t>
            </w:r>
          </w:p>
        </w:tc>
      </w:tr>
      <w:tr w:rsidR="00C17246" w:rsidRPr="00B50FF0" w:rsidTr="00C17246">
        <w:tc>
          <w:tcPr>
            <w:tcW w:w="840" w:type="dxa"/>
            <w:tcBorders>
              <w:top w:val="nil"/>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2.</w:t>
            </w:r>
          </w:p>
        </w:tc>
        <w:tc>
          <w:tcPr>
            <w:tcW w:w="280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Краткое описание проекта</w:t>
            </w:r>
          </w:p>
        </w:tc>
        <w:tc>
          <w:tcPr>
            <w:tcW w:w="28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Ремонт пола в помещениях</w:t>
            </w:r>
          </w:p>
        </w:tc>
      </w:tr>
      <w:tr w:rsidR="00C17246" w:rsidRPr="00B50FF0" w:rsidTr="00C17246">
        <w:tc>
          <w:tcPr>
            <w:tcW w:w="840" w:type="dxa"/>
            <w:tcBorders>
              <w:top w:val="nil"/>
              <w:bottom w:val="nil"/>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t>3.</w:t>
            </w:r>
          </w:p>
        </w:tc>
        <w:tc>
          <w:tcPr>
            <w:tcW w:w="280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Основные показатели проекта (общая стоимость проекта, срок реализации проекта)</w:t>
            </w:r>
          </w:p>
        </w:tc>
        <w:tc>
          <w:tcPr>
            <w:tcW w:w="280" w:type="dxa"/>
            <w:tcBorders>
              <w:top w:val="nil"/>
              <w:left w:val="single" w:sz="4" w:space="0" w:color="auto"/>
              <w:bottom w:val="nil"/>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nil"/>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 xml:space="preserve">общая стоимость проекта – 5,00 млн. </w:t>
            </w:r>
            <w:r w:rsidRPr="00C17246">
              <w:rPr>
                <w:rFonts w:ascii="Times New Roman" w:hAnsi="Times New Roman" w:cs="Times New Roman"/>
                <w:lang w:eastAsia="en-US"/>
              </w:rPr>
              <w:t>рублей</w:t>
            </w:r>
          </w:p>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срок реализации проекта - 2029 год</w:t>
            </w:r>
          </w:p>
        </w:tc>
      </w:tr>
      <w:tr w:rsidR="00C17246" w:rsidRPr="00B50FF0" w:rsidTr="00C17246">
        <w:tc>
          <w:tcPr>
            <w:tcW w:w="840" w:type="dxa"/>
            <w:tcBorders>
              <w:top w:val="nil"/>
              <w:bottom w:val="single" w:sz="4" w:space="0" w:color="auto"/>
              <w:right w:val="single" w:sz="4" w:space="0" w:color="auto"/>
            </w:tcBorders>
          </w:tcPr>
          <w:p w:rsidR="00C17246" w:rsidRPr="00B50FF0" w:rsidRDefault="00C17246" w:rsidP="001F15CC">
            <w:pPr>
              <w:tabs>
                <w:tab w:val="right" w:leader="dot" w:pos="9923"/>
              </w:tabs>
              <w:ind w:firstLine="0"/>
              <w:jc w:val="center"/>
              <w:rPr>
                <w:rFonts w:ascii="Times New Roman" w:hAnsi="Times New Roman" w:cs="Times New Roman"/>
              </w:rPr>
            </w:pPr>
            <w:r w:rsidRPr="00B50FF0">
              <w:rPr>
                <w:rFonts w:ascii="Times New Roman" w:hAnsi="Times New Roman" w:cs="Times New Roman"/>
              </w:rPr>
              <w:lastRenderedPageBreak/>
              <w:t>4.</w:t>
            </w:r>
          </w:p>
        </w:tc>
        <w:tc>
          <w:tcPr>
            <w:tcW w:w="2800" w:type="dxa"/>
            <w:tcBorders>
              <w:top w:val="nil"/>
              <w:left w:val="single" w:sz="4" w:space="0" w:color="auto"/>
              <w:bottom w:val="single" w:sz="4" w:space="0" w:color="auto"/>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Формы участия инвестора в проекте</w:t>
            </w:r>
          </w:p>
        </w:tc>
        <w:tc>
          <w:tcPr>
            <w:tcW w:w="280" w:type="dxa"/>
            <w:tcBorders>
              <w:top w:val="nil"/>
              <w:left w:val="single" w:sz="4" w:space="0" w:color="auto"/>
              <w:bottom w:val="single" w:sz="4" w:space="0" w:color="auto"/>
              <w:right w:val="single" w:sz="4" w:space="0" w:color="auto"/>
            </w:tcBorders>
          </w:tcPr>
          <w:p w:rsidR="00C17246" w:rsidRPr="00B50FF0" w:rsidRDefault="00C17246" w:rsidP="001F15CC">
            <w:pPr>
              <w:tabs>
                <w:tab w:val="right" w:leader="dot" w:pos="9923"/>
              </w:tabs>
              <w:ind w:firstLine="0"/>
              <w:jc w:val="left"/>
              <w:rPr>
                <w:rFonts w:ascii="Times New Roman" w:hAnsi="Times New Roman" w:cs="Times New Roman"/>
              </w:rPr>
            </w:pPr>
            <w:r w:rsidRPr="00B50FF0">
              <w:rPr>
                <w:rFonts w:ascii="Times New Roman" w:hAnsi="Times New Roman" w:cs="Times New Roman"/>
              </w:rPr>
              <w:t>-</w:t>
            </w:r>
          </w:p>
        </w:tc>
        <w:tc>
          <w:tcPr>
            <w:tcW w:w="6145" w:type="dxa"/>
            <w:tcBorders>
              <w:top w:val="nil"/>
              <w:left w:val="single" w:sz="4" w:space="0" w:color="auto"/>
              <w:bottom w:val="single" w:sz="4" w:space="0" w:color="auto"/>
              <w:right w:val="single" w:sz="4" w:space="0" w:color="auto"/>
            </w:tcBorders>
          </w:tcPr>
          <w:p w:rsidR="00C17246" w:rsidRPr="00C17246" w:rsidRDefault="00C17246" w:rsidP="00C17246">
            <w:pPr>
              <w:ind w:firstLine="83"/>
              <w:jc w:val="left"/>
              <w:rPr>
                <w:rFonts w:ascii="Times New Roman" w:hAnsi="Times New Roman" w:cs="Times New Roman"/>
              </w:rPr>
            </w:pPr>
            <w:r w:rsidRPr="00C17246">
              <w:rPr>
                <w:rFonts w:ascii="Times New Roman" w:hAnsi="Times New Roman" w:cs="Times New Roman"/>
              </w:rPr>
              <w:t>бюджетные</w:t>
            </w:r>
          </w:p>
        </w:tc>
      </w:tr>
    </w:tbl>
    <w:p w:rsidR="00C17246" w:rsidRPr="00B50FF0" w:rsidRDefault="00C17246" w:rsidP="00C17246">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923"/>
        </w:tabs>
        <w:ind w:firstLine="0"/>
        <w:jc w:val="left"/>
        <w:rPr>
          <w:rFonts w:ascii="Times New Roman" w:hAnsi="Times New Roman" w:cs="Times New Roman"/>
          <w:sz w:val="18"/>
          <w:szCs w:val="18"/>
        </w:rPr>
        <w:sectPr w:rsidR="00C17246" w:rsidRPr="00B50FF0" w:rsidSect="00023CE6">
          <w:footerReference w:type="default" r:id="rId35"/>
          <w:pgSz w:w="11906" w:h="16838"/>
          <w:pgMar w:top="567" w:right="1133" w:bottom="1134" w:left="1418" w:header="720" w:footer="720" w:gutter="0"/>
          <w:cols w:space="720"/>
          <w:docGrid w:linePitch="360"/>
        </w:sectPr>
      </w:pPr>
    </w:p>
    <w:bookmarkEnd w:id="143"/>
    <w:p w:rsidR="005C6B66" w:rsidRPr="00CC1A3F" w:rsidRDefault="005C6B66" w:rsidP="00ED42C1">
      <w:pPr>
        <w:tabs>
          <w:tab w:val="right" w:leader="dot" w:pos="9923"/>
        </w:tabs>
        <w:ind w:firstLine="0"/>
        <w:jc w:val="left"/>
        <w:rPr>
          <w:rFonts w:ascii="Times New Roman" w:hAnsi="Times New Roman" w:cs="Times New Roman"/>
        </w:rPr>
        <w:sectPr w:rsidR="005C6B66" w:rsidRPr="00CC1A3F" w:rsidSect="00BA44F1">
          <w:footerReference w:type="default" r:id="rId36"/>
          <w:pgSz w:w="11900" w:h="16800"/>
          <w:pgMar w:top="567" w:right="800" w:bottom="568" w:left="1276" w:header="720" w:footer="720" w:gutter="0"/>
          <w:cols w:space="720"/>
          <w:noEndnote/>
        </w:sectPr>
      </w:pPr>
    </w:p>
    <w:p w:rsidR="001F3A04" w:rsidRPr="004E1951" w:rsidRDefault="005C6B66">
      <w:pPr>
        <w:ind w:firstLine="0"/>
        <w:jc w:val="right"/>
        <w:rPr>
          <w:rStyle w:val="a3"/>
          <w:rFonts w:ascii="Times New Roman" w:hAnsi="Times New Roman" w:cs="Times New Roman"/>
          <w:bCs/>
          <w:color w:val="auto"/>
          <w:sz w:val="22"/>
          <w:szCs w:val="22"/>
        </w:rPr>
      </w:pPr>
      <w:bookmarkStart w:id="144" w:name="sub_1400"/>
      <w:r w:rsidRPr="004E1951">
        <w:rPr>
          <w:rStyle w:val="a3"/>
          <w:rFonts w:ascii="Times New Roman" w:hAnsi="Times New Roman" w:cs="Times New Roman"/>
          <w:bCs/>
          <w:color w:val="auto"/>
          <w:sz w:val="22"/>
          <w:szCs w:val="22"/>
        </w:rPr>
        <w:lastRenderedPageBreak/>
        <w:t>Приложение N 4</w:t>
      </w:r>
      <w:r w:rsidRPr="004E1951">
        <w:rPr>
          <w:rStyle w:val="a3"/>
          <w:rFonts w:ascii="Times New Roman" w:hAnsi="Times New Roman" w:cs="Times New Roman"/>
          <w:bCs/>
          <w:color w:val="auto"/>
          <w:sz w:val="22"/>
          <w:szCs w:val="22"/>
        </w:rPr>
        <w:br/>
        <w:t xml:space="preserve">к </w:t>
      </w:r>
      <w:hyperlink w:anchor="sub_1000" w:history="1">
        <w:r w:rsidRPr="004E1951">
          <w:rPr>
            <w:rStyle w:val="a4"/>
            <w:rFonts w:ascii="Times New Roman" w:hAnsi="Times New Roman" w:cs="Times New Roman"/>
            <w:b/>
            <w:color w:val="auto"/>
            <w:sz w:val="22"/>
            <w:szCs w:val="22"/>
          </w:rPr>
          <w:t>Стратегии</w:t>
        </w:r>
      </w:hyperlink>
      <w:r w:rsidRPr="004E1951">
        <w:rPr>
          <w:rStyle w:val="a3"/>
          <w:rFonts w:ascii="Times New Roman" w:hAnsi="Times New Roman" w:cs="Times New Roman"/>
          <w:bCs/>
          <w:color w:val="auto"/>
          <w:sz w:val="22"/>
          <w:szCs w:val="22"/>
        </w:rPr>
        <w:t xml:space="preserve"> социально-экономического</w:t>
      </w:r>
      <w:r w:rsidR="00F52135">
        <w:rPr>
          <w:rStyle w:val="a3"/>
          <w:rFonts w:ascii="Times New Roman" w:hAnsi="Times New Roman" w:cs="Times New Roman"/>
          <w:bCs/>
          <w:color w:val="auto"/>
          <w:sz w:val="22"/>
          <w:szCs w:val="22"/>
        </w:rPr>
        <w:t xml:space="preserve"> </w:t>
      </w:r>
      <w:r w:rsidRPr="004E1951">
        <w:rPr>
          <w:rStyle w:val="a3"/>
          <w:rFonts w:ascii="Times New Roman" w:hAnsi="Times New Roman" w:cs="Times New Roman"/>
          <w:bCs/>
          <w:color w:val="auto"/>
          <w:sz w:val="22"/>
          <w:szCs w:val="22"/>
        </w:rPr>
        <w:t xml:space="preserve">развития </w:t>
      </w:r>
    </w:p>
    <w:p w:rsidR="005C6B66" w:rsidRPr="004E1951" w:rsidRDefault="001F3A04">
      <w:pPr>
        <w:ind w:firstLine="0"/>
        <w:jc w:val="right"/>
        <w:rPr>
          <w:rFonts w:ascii="Times New Roman" w:hAnsi="Times New Roman" w:cs="Times New Roman"/>
          <w:sz w:val="22"/>
          <w:szCs w:val="22"/>
        </w:rPr>
      </w:pPr>
      <w:r w:rsidRPr="004E1951">
        <w:rPr>
          <w:rStyle w:val="a3"/>
          <w:rFonts w:ascii="Times New Roman" w:hAnsi="Times New Roman" w:cs="Times New Roman"/>
          <w:bCs/>
          <w:color w:val="auto"/>
          <w:sz w:val="22"/>
          <w:szCs w:val="22"/>
        </w:rPr>
        <w:t xml:space="preserve">Вурнарского </w:t>
      </w:r>
      <w:r w:rsidR="008F38FD">
        <w:rPr>
          <w:rStyle w:val="a3"/>
          <w:rFonts w:ascii="Times New Roman" w:hAnsi="Times New Roman" w:cs="Times New Roman"/>
          <w:bCs/>
          <w:color w:val="auto"/>
          <w:sz w:val="22"/>
          <w:szCs w:val="22"/>
        </w:rPr>
        <w:t>муниципального округа</w:t>
      </w:r>
      <w:r w:rsidR="00F52135">
        <w:rPr>
          <w:rStyle w:val="a3"/>
          <w:rFonts w:ascii="Times New Roman" w:hAnsi="Times New Roman" w:cs="Times New Roman"/>
          <w:bCs/>
          <w:color w:val="auto"/>
          <w:sz w:val="22"/>
          <w:szCs w:val="22"/>
        </w:rPr>
        <w:t xml:space="preserve"> </w:t>
      </w:r>
      <w:r w:rsidR="005C6B66" w:rsidRPr="004E1951">
        <w:rPr>
          <w:rStyle w:val="a3"/>
          <w:rFonts w:ascii="Times New Roman" w:hAnsi="Times New Roman" w:cs="Times New Roman"/>
          <w:bCs/>
          <w:color w:val="auto"/>
          <w:sz w:val="22"/>
          <w:szCs w:val="22"/>
        </w:rPr>
        <w:t>Чувашской Республики</w:t>
      </w:r>
      <w:r w:rsidR="00F52135">
        <w:rPr>
          <w:rStyle w:val="a3"/>
          <w:rFonts w:ascii="Times New Roman" w:hAnsi="Times New Roman" w:cs="Times New Roman"/>
          <w:bCs/>
          <w:color w:val="auto"/>
          <w:sz w:val="22"/>
          <w:szCs w:val="22"/>
        </w:rPr>
        <w:t xml:space="preserve"> </w:t>
      </w:r>
      <w:r w:rsidR="005C6B66" w:rsidRPr="004E1951">
        <w:rPr>
          <w:rStyle w:val="a3"/>
          <w:rFonts w:ascii="Times New Roman" w:hAnsi="Times New Roman" w:cs="Times New Roman"/>
          <w:bCs/>
          <w:color w:val="auto"/>
          <w:sz w:val="22"/>
          <w:szCs w:val="22"/>
        </w:rPr>
        <w:t>до 2035 года</w:t>
      </w:r>
    </w:p>
    <w:bookmarkEnd w:id="144"/>
    <w:p w:rsidR="005C6B66" w:rsidRPr="004E1951" w:rsidRDefault="005C6B66">
      <w:pPr>
        <w:rPr>
          <w:rFonts w:ascii="Times New Roman" w:hAnsi="Times New Roman" w:cs="Times New Roman"/>
          <w:sz w:val="22"/>
          <w:szCs w:val="22"/>
        </w:rPr>
      </w:pPr>
    </w:p>
    <w:p w:rsidR="005C6B66" w:rsidRPr="004E1951" w:rsidRDefault="005C6B66">
      <w:pPr>
        <w:pStyle w:val="1"/>
        <w:rPr>
          <w:rFonts w:ascii="Times New Roman" w:hAnsi="Times New Roman" w:cs="Times New Roman"/>
          <w:color w:val="auto"/>
          <w:sz w:val="22"/>
          <w:szCs w:val="22"/>
        </w:rPr>
      </w:pPr>
      <w:bookmarkStart w:id="145" w:name="_Toc1735138"/>
      <w:r w:rsidRPr="004E1951">
        <w:rPr>
          <w:rFonts w:ascii="Times New Roman" w:hAnsi="Times New Roman" w:cs="Times New Roman"/>
          <w:color w:val="auto"/>
          <w:sz w:val="22"/>
          <w:szCs w:val="22"/>
        </w:rPr>
        <w:t>Оценка</w:t>
      </w:r>
      <w:r w:rsidRPr="004E1951">
        <w:rPr>
          <w:rFonts w:ascii="Times New Roman" w:hAnsi="Times New Roman" w:cs="Times New Roman"/>
          <w:color w:val="auto"/>
          <w:sz w:val="22"/>
          <w:szCs w:val="22"/>
        </w:rPr>
        <w:br/>
        <w:t xml:space="preserve">финансовых ресурсов, необходимых для реализации Стратегии социально-экономического развития </w:t>
      </w:r>
      <w:r w:rsidR="001F3A04" w:rsidRPr="004E1951">
        <w:rPr>
          <w:rStyle w:val="a3"/>
          <w:rFonts w:ascii="Times New Roman" w:hAnsi="Times New Roman" w:cs="Times New Roman"/>
          <w:b/>
          <w:bCs w:val="0"/>
          <w:color w:val="auto"/>
          <w:sz w:val="22"/>
          <w:szCs w:val="22"/>
        </w:rPr>
        <w:t xml:space="preserve">Вурнарского </w:t>
      </w:r>
      <w:r w:rsidR="008F38FD">
        <w:rPr>
          <w:rStyle w:val="a3"/>
          <w:rFonts w:ascii="Times New Roman" w:hAnsi="Times New Roman" w:cs="Times New Roman"/>
          <w:b/>
          <w:bCs w:val="0"/>
          <w:color w:val="auto"/>
          <w:sz w:val="22"/>
          <w:szCs w:val="22"/>
        </w:rPr>
        <w:t>муниципального округа</w:t>
      </w:r>
      <w:r w:rsidR="00B46C15">
        <w:rPr>
          <w:rStyle w:val="a3"/>
          <w:rFonts w:ascii="Times New Roman" w:hAnsi="Times New Roman" w:cs="Times New Roman"/>
          <w:b/>
          <w:bCs w:val="0"/>
          <w:color w:val="auto"/>
          <w:sz w:val="22"/>
          <w:szCs w:val="22"/>
        </w:rPr>
        <w:t xml:space="preserve"> </w:t>
      </w:r>
      <w:r w:rsidRPr="004E1951">
        <w:rPr>
          <w:rFonts w:ascii="Times New Roman" w:hAnsi="Times New Roman" w:cs="Times New Roman"/>
          <w:color w:val="auto"/>
          <w:sz w:val="22"/>
          <w:szCs w:val="22"/>
        </w:rPr>
        <w:t>Чувашской Республики до 2035 года (в рамках бюджетного прогноза Чувашской Республики)</w:t>
      </w:r>
      <w:bookmarkEnd w:id="145"/>
    </w:p>
    <w:p w:rsidR="005C6B66" w:rsidRDefault="005C6B66">
      <w:pPr>
        <w:ind w:firstLine="0"/>
        <w:jc w:val="right"/>
        <w:rPr>
          <w:rFonts w:ascii="Times New Roman" w:hAnsi="Times New Roman" w:cs="Times New Roman"/>
          <w:sz w:val="22"/>
          <w:szCs w:val="22"/>
        </w:rPr>
      </w:pPr>
      <w:r w:rsidRPr="004E1951">
        <w:rPr>
          <w:rFonts w:ascii="Times New Roman" w:hAnsi="Times New Roman" w:cs="Times New Roman"/>
          <w:sz w:val="22"/>
          <w:szCs w:val="22"/>
        </w:rPr>
        <w:t>(</w:t>
      </w:r>
      <w:r w:rsidR="00C05C00">
        <w:rPr>
          <w:rFonts w:ascii="Times New Roman" w:hAnsi="Times New Roman" w:cs="Times New Roman"/>
          <w:sz w:val="22"/>
          <w:szCs w:val="22"/>
        </w:rPr>
        <w:t>тыс</w:t>
      </w:r>
      <w:r w:rsidRPr="004E1951">
        <w:rPr>
          <w:rFonts w:ascii="Times New Roman" w:hAnsi="Times New Roman" w:cs="Times New Roman"/>
          <w:sz w:val="22"/>
          <w:szCs w:val="22"/>
        </w:rPr>
        <w:t>. рублей)</w:t>
      </w:r>
    </w:p>
    <w:p w:rsidR="004679A3" w:rsidRDefault="004679A3">
      <w:pPr>
        <w:ind w:firstLine="0"/>
        <w:jc w:val="right"/>
        <w:rPr>
          <w:rFonts w:ascii="Times New Roman" w:hAnsi="Times New Roman" w:cs="Times New Roman"/>
          <w:sz w:val="22"/>
          <w:szCs w:val="22"/>
        </w:rPr>
      </w:pPr>
    </w:p>
    <w:p w:rsidR="004679A3" w:rsidRPr="00B50FF0" w:rsidRDefault="004679A3">
      <w:pPr>
        <w:ind w:firstLine="0"/>
        <w:jc w:val="right"/>
        <w:rPr>
          <w:rFonts w:ascii="Times New Roman" w:hAnsi="Times New Roman" w:cs="Times New Roman"/>
          <w:sz w:val="22"/>
          <w:szCs w:val="22"/>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151"/>
        <w:gridCol w:w="1151"/>
        <w:gridCol w:w="1151"/>
        <w:gridCol w:w="1151"/>
        <w:gridCol w:w="1151"/>
        <w:gridCol w:w="1261"/>
        <w:gridCol w:w="1151"/>
        <w:gridCol w:w="1151"/>
        <w:gridCol w:w="1261"/>
        <w:gridCol w:w="1261"/>
        <w:gridCol w:w="1371"/>
      </w:tblGrid>
      <w:tr w:rsidR="00B50FF0" w:rsidRPr="00B50FF0" w:rsidTr="004679A3">
        <w:trPr>
          <w:trHeight w:val="564"/>
        </w:trPr>
        <w:tc>
          <w:tcPr>
            <w:tcW w:w="2160" w:type="dxa"/>
            <w:vMerge w:val="restart"/>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Источники финансирования</w:t>
            </w:r>
          </w:p>
        </w:tc>
        <w:tc>
          <w:tcPr>
            <w:tcW w:w="11074" w:type="dxa"/>
            <w:gridSpan w:val="10"/>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Годы</w:t>
            </w:r>
          </w:p>
        </w:tc>
        <w:tc>
          <w:tcPr>
            <w:tcW w:w="138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Всего - 2018 – 2035</w:t>
            </w:r>
          </w:p>
        </w:tc>
      </w:tr>
      <w:tr w:rsidR="00B50FF0" w:rsidRPr="00B50FF0" w:rsidTr="004679A3">
        <w:trPr>
          <w:trHeight w:val="300"/>
        </w:trPr>
        <w:tc>
          <w:tcPr>
            <w:tcW w:w="2160" w:type="dxa"/>
            <w:vMerge/>
            <w:vAlign w:val="center"/>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p>
        </w:tc>
        <w:tc>
          <w:tcPr>
            <w:tcW w:w="1116"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2018</w:t>
            </w:r>
          </w:p>
        </w:tc>
        <w:tc>
          <w:tcPr>
            <w:tcW w:w="99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2019</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2020</w:t>
            </w:r>
          </w:p>
        </w:tc>
        <w:tc>
          <w:tcPr>
            <w:tcW w:w="99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2021</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2022</w:t>
            </w:r>
          </w:p>
        </w:tc>
        <w:tc>
          <w:tcPr>
            <w:tcW w:w="1071"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2023</w:t>
            </w:r>
          </w:p>
        </w:tc>
        <w:tc>
          <w:tcPr>
            <w:tcW w:w="1055"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2024</w:t>
            </w:r>
          </w:p>
        </w:tc>
        <w:tc>
          <w:tcPr>
            <w:tcW w:w="1134"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2025</w:t>
            </w:r>
          </w:p>
        </w:tc>
        <w:tc>
          <w:tcPr>
            <w:tcW w:w="1276"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2026-2030</w:t>
            </w:r>
          </w:p>
        </w:tc>
        <w:tc>
          <w:tcPr>
            <w:tcW w:w="1170"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2031-2035</w:t>
            </w:r>
          </w:p>
        </w:tc>
        <w:tc>
          <w:tcPr>
            <w:tcW w:w="1382" w:type="dxa"/>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 годы</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Федеральный бюджет</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30329,40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44940,90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71638,00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73847,90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71899,00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72692,40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66645,90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64927,70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324638,50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324638,50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1146198,20</w:t>
            </w:r>
          </w:p>
        </w:tc>
      </w:tr>
      <w:tr w:rsidR="00B50FF0" w:rsidRPr="00B50FF0" w:rsidTr="004679A3">
        <w:trPr>
          <w:trHeight w:val="84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Республиканский бюджет Чувашской Республики</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279366,30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389757,70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510561,00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507229,80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537805,20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556229,00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418361,70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423489,20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2117446,00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2117446,00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7857691,90</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Местные бюджеты</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313815,00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279855,90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257590,60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295460,00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333917,30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427895,20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296553,60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314376,90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1571884,50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1571884,50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5663233,50</w:t>
            </w:r>
          </w:p>
        </w:tc>
      </w:tr>
      <w:tr w:rsidR="00B50FF0" w:rsidRPr="00B50FF0" w:rsidTr="004679A3">
        <w:trPr>
          <w:trHeight w:val="564"/>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sz w:val="22"/>
                <w:szCs w:val="22"/>
              </w:rPr>
            </w:pPr>
            <w:r w:rsidRPr="00B50FF0">
              <w:rPr>
                <w:rFonts w:ascii="Times New Roman" w:hAnsi="Times New Roman" w:cs="Times New Roman"/>
                <w:sz w:val="22"/>
                <w:szCs w:val="22"/>
              </w:rPr>
              <w:t>Внебюджетные средства</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25201,50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28948,30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20814,60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29276,50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32128,30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43417,90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0,00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sz w:val="22"/>
                <w:szCs w:val="22"/>
              </w:rPr>
            </w:pPr>
            <w:r w:rsidRPr="00B50FF0">
              <w:rPr>
                <w:rFonts w:ascii="Times New Roman" w:hAnsi="Times New Roman" w:cs="Times New Roman"/>
                <w:sz w:val="22"/>
                <w:szCs w:val="22"/>
              </w:rPr>
              <w:t>179787,10</w:t>
            </w:r>
          </w:p>
        </w:tc>
      </w:tr>
      <w:tr w:rsidR="00B50FF0" w:rsidRPr="00B50FF0" w:rsidTr="004679A3">
        <w:trPr>
          <w:trHeight w:val="300"/>
        </w:trPr>
        <w:tc>
          <w:tcPr>
            <w:tcW w:w="2160" w:type="dxa"/>
            <w:hideMark/>
          </w:tcPr>
          <w:p w:rsidR="004679A3" w:rsidRPr="00B50FF0" w:rsidRDefault="004679A3" w:rsidP="004679A3">
            <w:pPr>
              <w:widowControl/>
              <w:autoSpaceDE/>
              <w:autoSpaceDN/>
              <w:adjustRightInd/>
              <w:ind w:firstLine="0"/>
              <w:jc w:val="left"/>
              <w:rPr>
                <w:rFonts w:ascii="Times New Roman" w:hAnsi="Times New Roman" w:cs="Times New Roman"/>
                <w:b/>
                <w:bCs/>
                <w:sz w:val="22"/>
                <w:szCs w:val="22"/>
              </w:rPr>
            </w:pPr>
            <w:r w:rsidRPr="00B50FF0">
              <w:rPr>
                <w:rFonts w:ascii="Times New Roman" w:hAnsi="Times New Roman" w:cs="Times New Roman"/>
                <w:b/>
                <w:bCs/>
                <w:sz w:val="22"/>
                <w:szCs w:val="22"/>
              </w:rPr>
              <w:t>Итого</w:t>
            </w:r>
          </w:p>
        </w:tc>
        <w:tc>
          <w:tcPr>
            <w:tcW w:w="111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648712,20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743502,80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860604,20</w:t>
            </w:r>
          </w:p>
        </w:tc>
        <w:tc>
          <w:tcPr>
            <w:tcW w:w="99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905814,20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975749,80</w:t>
            </w:r>
          </w:p>
        </w:tc>
        <w:tc>
          <w:tcPr>
            <w:tcW w:w="1071"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1100234,50</w:t>
            </w:r>
          </w:p>
        </w:tc>
        <w:tc>
          <w:tcPr>
            <w:tcW w:w="1055"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781561,20</w:t>
            </w:r>
          </w:p>
        </w:tc>
        <w:tc>
          <w:tcPr>
            <w:tcW w:w="1134"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802793,80</w:t>
            </w:r>
          </w:p>
        </w:tc>
        <w:tc>
          <w:tcPr>
            <w:tcW w:w="1276"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4013969,00</w:t>
            </w:r>
          </w:p>
        </w:tc>
        <w:tc>
          <w:tcPr>
            <w:tcW w:w="1170"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4013969,00</w:t>
            </w:r>
          </w:p>
        </w:tc>
        <w:tc>
          <w:tcPr>
            <w:tcW w:w="1382" w:type="dxa"/>
            <w:vAlign w:val="bottom"/>
            <w:hideMark/>
          </w:tcPr>
          <w:p w:rsidR="004679A3" w:rsidRPr="00B50FF0" w:rsidRDefault="004679A3" w:rsidP="004679A3">
            <w:pPr>
              <w:widowControl/>
              <w:autoSpaceDE/>
              <w:autoSpaceDN/>
              <w:adjustRightInd/>
              <w:ind w:firstLine="0"/>
              <w:jc w:val="center"/>
              <w:rPr>
                <w:rFonts w:ascii="Times New Roman" w:hAnsi="Times New Roman" w:cs="Times New Roman"/>
                <w:b/>
                <w:bCs/>
                <w:sz w:val="22"/>
                <w:szCs w:val="22"/>
              </w:rPr>
            </w:pPr>
            <w:r w:rsidRPr="00B50FF0">
              <w:rPr>
                <w:rFonts w:ascii="Times New Roman" w:hAnsi="Times New Roman" w:cs="Times New Roman"/>
                <w:b/>
                <w:bCs/>
                <w:sz w:val="22"/>
                <w:szCs w:val="22"/>
              </w:rPr>
              <w:t>14846910,70</w:t>
            </w:r>
          </w:p>
        </w:tc>
      </w:tr>
    </w:tbl>
    <w:p w:rsidR="004679A3" w:rsidRPr="00B50FF0" w:rsidRDefault="004679A3">
      <w:pPr>
        <w:ind w:firstLine="0"/>
        <w:jc w:val="right"/>
        <w:rPr>
          <w:rFonts w:ascii="Times New Roman" w:hAnsi="Times New Roman" w:cs="Times New Roman"/>
          <w:sz w:val="22"/>
          <w:szCs w:val="22"/>
        </w:rPr>
      </w:pPr>
    </w:p>
    <w:p w:rsidR="005C6B66" w:rsidRPr="00B50FF0" w:rsidRDefault="005C6B66">
      <w:pPr>
        <w:rPr>
          <w:rFonts w:ascii="Times New Roman" w:hAnsi="Times New Roman" w:cs="Times New Roman"/>
          <w:sz w:val="22"/>
          <w:szCs w:val="22"/>
        </w:rPr>
      </w:pPr>
    </w:p>
    <w:p w:rsidR="00BE149A" w:rsidRPr="00B50FF0" w:rsidRDefault="00BE149A">
      <w:pPr>
        <w:ind w:firstLine="0"/>
        <w:jc w:val="right"/>
        <w:rPr>
          <w:rStyle w:val="a3"/>
          <w:rFonts w:ascii="Times New Roman" w:hAnsi="Times New Roman" w:cs="Times New Roman"/>
          <w:bCs/>
          <w:color w:val="auto"/>
          <w:sz w:val="22"/>
          <w:szCs w:val="22"/>
        </w:rPr>
      </w:pPr>
      <w:bookmarkStart w:id="146" w:name="sub_1500"/>
    </w:p>
    <w:p w:rsidR="00BE149A" w:rsidRPr="004E1951" w:rsidRDefault="00BE149A">
      <w:pPr>
        <w:ind w:firstLine="0"/>
        <w:jc w:val="right"/>
        <w:rPr>
          <w:rStyle w:val="a3"/>
          <w:bCs/>
          <w:color w:val="auto"/>
        </w:rPr>
      </w:pPr>
    </w:p>
    <w:p w:rsidR="00BE149A" w:rsidRPr="004E1951" w:rsidRDefault="00BE149A">
      <w:pPr>
        <w:ind w:firstLine="0"/>
        <w:jc w:val="right"/>
        <w:rPr>
          <w:rStyle w:val="a3"/>
          <w:bCs/>
          <w:color w:val="auto"/>
        </w:rPr>
      </w:pPr>
    </w:p>
    <w:bookmarkEnd w:id="146"/>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0B589A" w:rsidRPr="004E1951" w:rsidRDefault="000B589A" w:rsidP="00BE149A">
      <w:pPr>
        <w:pStyle w:val="1"/>
        <w:spacing w:before="0"/>
        <w:jc w:val="right"/>
        <w:rPr>
          <w:rFonts w:ascii="Times New Roman" w:hAnsi="Times New Roman" w:cs="Times New Roman"/>
          <w:color w:val="auto"/>
        </w:rPr>
      </w:pPr>
    </w:p>
    <w:p w:rsidR="00BE149A" w:rsidRPr="004E1951" w:rsidRDefault="00BE149A" w:rsidP="000B589A">
      <w:pPr>
        <w:pStyle w:val="1"/>
        <w:spacing w:before="0" w:after="0"/>
        <w:jc w:val="right"/>
        <w:rPr>
          <w:rFonts w:ascii="Times New Roman" w:hAnsi="Times New Roman" w:cs="Times New Roman"/>
          <w:color w:val="auto"/>
        </w:rPr>
      </w:pPr>
      <w:bookmarkStart w:id="147" w:name="_Toc1735139"/>
      <w:r w:rsidRPr="004E1951">
        <w:rPr>
          <w:rFonts w:ascii="Times New Roman" w:hAnsi="Times New Roman" w:cs="Times New Roman"/>
          <w:color w:val="auto"/>
        </w:rPr>
        <w:t>Приложение N 5</w:t>
      </w:r>
      <w:bookmarkEnd w:id="147"/>
    </w:p>
    <w:p w:rsidR="00BE149A" w:rsidRPr="004E1951" w:rsidRDefault="00BE149A"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к Стратегии социально-экономического развития</w:t>
      </w:r>
    </w:p>
    <w:p w:rsidR="00BE149A" w:rsidRPr="004E1951" w:rsidRDefault="00403137" w:rsidP="000B589A">
      <w:pPr>
        <w:pStyle w:val="ConsPlusNormal"/>
        <w:jc w:val="right"/>
        <w:rPr>
          <w:rFonts w:ascii="Times New Roman" w:hAnsi="Times New Roman" w:cs="Times New Roman"/>
          <w:b/>
          <w:sz w:val="24"/>
          <w:szCs w:val="24"/>
        </w:rPr>
      </w:pPr>
      <w:r w:rsidRPr="004E1951">
        <w:rPr>
          <w:rFonts w:ascii="Times New Roman" w:hAnsi="Times New Roman" w:cs="Times New Roman"/>
          <w:b/>
          <w:sz w:val="24"/>
          <w:szCs w:val="24"/>
        </w:rPr>
        <w:t>Вурнар</w:t>
      </w:r>
      <w:r w:rsidR="00BE149A" w:rsidRPr="004E1951">
        <w:rPr>
          <w:rFonts w:ascii="Times New Roman" w:hAnsi="Times New Roman" w:cs="Times New Roman"/>
          <w:b/>
          <w:sz w:val="24"/>
          <w:szCs w:val="24"/>
        </w:rPr>
        <w:t xml:space="preserve">ского </w:t>
      </w:r>
      <w:r w:rsidR="008F38FD">
        <w:rPr>
          <w:rFonts w:ascii="Times New Roman" w:hAnsi="Times New Roman" w:cs="Times New Roman"/>
          <w:b/>
          <w:sz w:val="24"/>
          <w:szCs w:val="24"/>
        </w:rPr>
        <w:t>муниципального округа</w:t>
      </w:r>
      <w:r w:rsidR="00BE149A" w:rsidRPr="004E1951">
        <w:rPr>
          <w:rFonts w:ascii="Times New Roman" w:hAnsi="Times New Roman" w:cs="Times New Roman"/>
          <w:b/>
          <w:sz w:val="24"/>
          <w:szCs w:val="24"/>
        </w:rPr>
        <w:t xml:space="preserve"> Чувашской Республики до 2035 года</w:t>
      </w:r>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1"/>
        <w:spacing w:before="0" w:after="0"/>
        <w:rPr>
          <w:rFonts w:ascii="Times New Roman" w:hAnsi="Times New Roman" w:cs="Times New Roman"/>
          <w:color w:val="auto"/>
        </w:rPr>
      </w:pPr>
      <w:bookmarkStart w:id="148" w:name="P6301"/>
      <w:bookmarkStart w:id="149" w:name="_Toc1735140"/>
      <w:bookmarkEnd w:id="148"/>
      <w:r w:rsidRPr="004E1951">
        <w:rPr>
          <w:rFonts w:ascii="Times New Roman" w:hAnsi="Times New Roman" w:cs="Times New Roman"/>
          <w:color w:val="auto"/>
        </w:rPr>
        <w:t>Ожидаемые результаты</w:t>
      </w:r>
      <w:bookmarkEnd w:id="149"/>
    </w:p>
    <w:p w:rsidR="00BE149A" w:rsidRPr="004E1951" w:rsidRDefault="00BE149A" w:rsidP="000B589A">
      <w:pPr>
        <w:pStyle w:val="1"/>
        <w:spacing w:before="0" w:after="0"/>
        <w:rPr>
          <w:rFonts w:ascii="Times New Roman" w:hAnsi="Times New Roman" w:cs="Times New Roman"/>
          <w:color w:val="auto"/>
        </w:rPr>
      </w:pPr>
      <w:bookmarkStart w:id="150" w:name="_Toc1735141"/>
      <w:r w:rsidRPr="004E1951">
        <w:rPr>
          <w:rFonts w:ascii="Times New Roman" w:hAnsi="Times New Roman" w:cs="Times New Roman"/>
          <w:color w:val="auto"/>
        </w:rPr>
        <w:t>реализации Стратегии социально-экономического развития</w:t>
      </w:r>
      <w:r w:rsidR="00B46C15">
        <w:rPr>
          <w:rFonts w:ascii="Times New Roman" w:hAnsi="Times New Roman" w:cs="Times New Roman"/>
          <w:color w:val="auto"/>
        </w:rPr>
        <w:t xml:space="preserve"> </w:t>
      </w:r>
      <w:r w:rsidR="00403137" w:rsidRPr="004E1951">
        <w:rPr>
          <w:rFonts w:ascii="Times New Roman" w:hAnsi="Times New Roman" w:cs="Times New Roman"/>
          <w:color w:val="auto"/>
        </w:rPr>
        <w:t xml:space="preserve">Вурнарского </w:t>
      </w:r>
      <w:r w:rsidR="008F38FD">
        <w:rPr>
          <w:rFonts w:ascii="Times New Roman" w:hAnsi="Times New Roman" w:cs="Times New Roman"/>
          <w:color w:val="auto"/>
        </w:rPr>
        <w:t>муниципального округа</w:t>
      </w:r>
      <w:r w:rsidR="00B46C15">
        <w:rPr>
          <w:rFonts w:ascii="Times New Roman" w:hAnsi="Times New Roman" w:cs="Times New Roman"/>
          <w:color w:val="auto"/>
        </w:rPr>
        <w:t xml:space="preserve"> </w:t>
      </w:r>
      <w:r w:rsidRPr="004E1951">
        <w:rPr>
          <w:rFonts w:ascii="Times New Roman" w:hAnsi="Times New Roman" w:cs="Times New Roman"/>
          <w:color w:val="auto"/>
        </w:rPr>
        <w:t>Чувашской Республики до 2035 года</w:t>
      </w:r>
      <w:bookmarkEnd w:id="150"/>
    </w:p>
    <w:p w:rsidR="00BE149A" w:rsidRPr="004E1951" w:rsidRDefault="00BE149A" w:rsidP="000B589A">
      <w:pPr>
        <w:pStyle w:val="ConsPlusNormal"/>
        <w:jc w:val="both"/>
        <w:rPr>
          <w:rFonts w:ascii="Times New Roman" w:hAnsi="Times New Roman" w:cs="Times New Roman"/>
          <w:sz w:val="24"/>
          <w:szCs w:val="24"/>
        </w:rPr>
      </w:pPr>
    </w:p>
    <w:p w:rsidR="00BE149A" w:rsidRPr="004E1951" w:rsidRDefault="00BE149A" w:rsidP="000B589A">
      <w:pPr>
        <w:pStyle w:val="ConsPlusNormal"/>
        <w:jc w:val="center"/>
        <w:outlineLvl w:val="2"/>
        <w:rPr>
          <w:rFonts w:ascii="Times New Roman" w:hAnsi="Times New Roman" w:cs="Times New Roman"/>
          <w:sz w:val="24"/>
          <w:szCs w:val="24"/>
        </w:rPr>
      </w:pPr>
      <w:bookmarkStart w:id="151" w:name="_Toc529279262"/>
      <w:bookmarkStart w:id="152" w:name="_Toc533512660"/>
      <w:bookmarkStart w:id="153" w:name="_Toc1735142"/>
      <w:r w:rsidRPr="004E1951">
        <w:rPr>
          <w:rFonts w:ascii="Times New Roman" w:hAnsi="Times New Roman" w:cs="Times New Roman"/>
          <w:sz w:val="24"/>
          <w:szCs w:val="24"/>
        </w:rPr>
        <w:t>Цель 1. Рост конкурентоспособности экономики,</w:t>
      </w:r>
      <w:bookmarkEnd w:id="151"/>
      <w:bookmarkEnd w:id="152"/>
      <w:bookmarkEnd w:id="153"/>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развитие отраслей наукоемкой экономики и создание</w:t>
      </w:r>
    </w:p>
    <w:p w:rsidR="00BE149A" w:rsidRPr="004E1951" w:rsidRDefault="00BE149A" w:rsidP="000B589A">
      <w:pPr>
        <w:pStyle w:val="ConsPlusNormal"/>
        <w:jc w:val="center"/>
        <w:rPr>
          <w:rFonts w:ascii="Times New Roman" w:hAnsi="Times New Roman" w:cs="Times New Roman"/>
          <w:sz w:val="24"/>
          <w:szCs w:val="24"/>
        </w:rPr>
      </w:pPr>
      <w:r w:rsidRPr="004E1951">
        <w:rPr>
          <w:rFonts w:ascii="Times New Roman" w:hAnsi="Times New Roman" w:cs="Times New Roman"/>
          <w:sz w:val="24"/>
          <w:szCs w:val="24"/>
        </w:rPr>
        <w:t>высокотехнологичных производств</w:t>
      </w:r>
    </w:p>
    <w:p w:rsidR="00BE149A" w:rsidRPr="004E1951" w:rsidRDefault="00BE149A" w:rsidP="000B589A">
      <w:pPr>
        <w:pStyle w:val="ConsPlusNormal"/>
        <w:jc w:val="both"/>
      </w:pPr>
    </w:p>
    <w:tbl>
      <w:tblPr>
        <w:tblW w:w="15154"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4"/>
        <w:gridCol w:w="1101"/>
        <w:gridCol w:w="2476"/>
        <w:gridCol w:w="1024"/>
        <w:gridCol w:w="1024"/>
        <w:gridCol w:w="845"/>
        <w:gridCol w:w="844"/>
        <w:gridCol w:w="6"/>
        <w:gridCol w:w="838"/>
        <w:gridCol w:w="13"/>
        <w:gridCol w:w="831"/>
        <w:gridCol w:w="19"/>
        <w:gridCol w:w="825"/>
        <w:gridCol w:w="26"/>
        <w:gridCol w:w="850"/>
        <w:gridCol w:w="28"/>
        <w:gridCol w:w="1073"/>
        <w:gridCol w:w="28"/>
        <w:gridCol w:w="1073"/>
        <w:gridCol w:w="28"/>
        <w:gridCol w:w="1073"/>
        <w:gridCol w:w="28"/>
      </w:tblGrid>
      <w:tr w:rsidR="00D6506E" w:rsidRPr="00583870" w:rsidTr="00D6506E">
        <w:trPr>
          <w:tblHeader/>
        </w:trPr>
        <w:tc>
          <w:tcPr>
            <w:tcW w:w="567" w:type="dxa"/>
            <w:tcBorders>
              <w:left w:val="nil"/>
            </w:tcBorders>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N</w:t>
            </w:r>
          </w:p>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пп</w:t>
            </w:r>
          </w:p>
        </w:tc>
        <w:tc>
          <w:tcPr>
            <w:tcW w:w="4111"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Показатели</w:t>
            </w:r>
          </w:p>
        </w:tc>
        <w:tc>
          <w:tcPr>
            <w:tcW w:w="102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2018 г.</w:t>
            </w:r>
          </w:p>
        </w:tc>
        <w:tc>
          <w:tcPr>
            <w:tcW w:w="102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2019 г.</w:t>
            </w:r>
          </w:p>
        </w:tc>
        <w:tc>
          <w:tcPr>
            <w:tcW w:w="845"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2020 г.</w:t>
            </w:r>
          </w:p>
        </w:tc>
        <w:tc>
          <w:tcPr>
            <w:tcW w:w="844" w:type="dxa"/>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2021 г.</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2022 г.</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2023 г.</w:t>
            </w:r>
          </w:p>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оценка</w:t>
            </w:r>
          </w:p>
        </w:tc>
        <w:tc>
          <w:tcPr>
            <w:tcW w:w="844" w:type="dxa"/>
            <w:gridSpan w:val="2"/>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2024 г.</w:t>
            </w:r>
          </w:p>
        </w:tc>
        <w:tc>
          <w:tcPr>
            <w:tcW w:w="904" w:type="dxa"/>
            <w:gridSpan w:val="3"/>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2025 г.</w:t>
            </w:r>
          </w:p>
        </w:tc>
        <w:tc>
          <w:tcPr>
            <w:tcW w:w="1101" w:type="dxa"/>
            <w:gridSpan w:val="2"/>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2026 - 2030</w:t>
            </w:r>
          </w:p>
        </w:tc>
        <w:tc>
          <w:tcPr>
            <w:tcW w:w="1101" w:type="dxa"/>
            <w:gridSpan w:val="2"/>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2031 - 2035</w:t>
            </w:r>
          </w:p>
        </w:tc>
        <w:tc>
          <w:tcPr>
            <w:tcW w:w="1101" w:type="dxa"/>
            <w:gridSpan w:val="2"/>
            <w:tcBorders>
              <w:right w:val="nil"/>
            </w:tcBorders>
          </w:tcPr>
          <w:p w:rsidR="00D6506E" w:rsidRPr="00583870" w:rsidRDefault="00D6506E" w:rsidP="001050E4">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2035 г. к 2018 г., %</w:t>
            </w:r>
          </w:p>
        </w:tc>
      </w:tr>
      <w:tr w:rsidR="00D6506E" w:rsidRPr="00583870" w:rsidTr="00D6506E">
        <w:trPr>
          <w:tblHeader/>
        </w:trPr>
        <w:tc>
          <w:tcPr>
            <w:tcW w:w="567" w:type="dxa"/>
            <w:tcBorders>
              <w:left w:val="nil"/>
            </w:tcBorders>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w:t>
            </w:r>
          </w:p>
        </w:tc>
        <w:tc>
          <w:tcPr>
            <w:tcW w:w="4111"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2</w:t>
            </w:r>
          </w:p>
        </w:tc>
        <w:tc>
          <w:tcPr>
            <w:tcW w:w="102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3</w:t>
            </w:r>
          </w:p>
        </w:tc>
        <w:tc>
          <w:tcPr>
            <w:tcW w:w="102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4</w:t>
            </w:r>
          </w:p>
        </w:tc>
        <w:tc>
          <w:tcPr>
            <w:tcW w:w="845"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5</w:t>
            </w:r>
          </w:p>
        </w:tc>
        <w:tc>
          <w:tcPr>
            <w:tcW w:w="844" w:type="dxa"/>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6</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7</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8</w:t>
            </w:r>
          </w:p>
        </w:tc>
        <w:tc>
          <w:tcPr>
            <w:tcW w:w="844"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9</w:t>
            </w:r>
          </w:p>
        </w:tc>
        <w:tc>
          <w:tcPr>
            <w:tcW w:w="904" w:type="dxa"/>
            <w:gridSpan w:val="3"/>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10</w:t>
            </w:r>
          </w:p>
        </w:tc>
        <w:tc>
          <w:tcPr>
            <w:tcW w:w="1101"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11</w:t>
            </w:r>
          </w:p>
        </w:tc>
        <w:tc>
          <w:tcPr>
            <w:tcW w:w="1101" w:type="dxa"/>
            <w:gridSpan w:val="2"/>
          </w:tcPr>
          <w:p w:rsidR="00D6506E" w:rsidRPr="00583870" w:rsidRDefault="00D6506E" w:rsidP="00277D92">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12</w:t>
            </w:r>
          </w:p>
        </w:tc>
        <w:tc>
          <w:tcPr>
            <w:tcW w:w="1101" w:type="dxa"/>
            <w:gridSpan w:val="2"/>
            <w:tcBorders>
              <w:right w:val="nil"/>
            </w:tcBorders>
          </w:tcPr>
          <w:p w:rsidR="00D6506E" w:rsidRPr="00583870" w:rsidRDefault="00D6506E" w:rsidP="00D6506E">
            <w:pPr>
              <w:pStyle w:val="ConsPlusNormal"/>
              <w:jc w:val="center"/>
              <w:rPr>
                <w:rFonts w:ascii="Times New Roman" w:hAnsi="Times New Roman" w:cs="Times New Roman"/>
                <w:sz w:val="24"/>
                <w:szCs w:val="24"/>
              </w:rPr>
            </w:pPr>
            <w:r w:rsidRPr="00583870">
              <w:rPr>
                <w:rFonts w:ascii="Times New Roman" w:hAnsi="Times New Roman" w:cs="Times New Roman"/>
                <w:sz w:val="24"/>
                <w:szCs w:val="24"/>
              </w:rPr>
              <w:t>13</w:t>
            </w:r>
          </w:p>
        </w:tc>
      </w:tr>
      <w:tr w:rsidR="00D6506E" w:rsidRPr="00B50FF0" w:rsidTr="00D6506E">
        <w:tblPrEx>
          <w:tblBorders>
            <w:insideH w:val="none" w:sz="0" w:space="0" w:color="auto"/>
            <w:insideV w:val="none" w:sz="0" w:space="0" w:color="auto"/>
          </w:tblBorders>
        </w:tblPrEx>
        <w:tc>
          <w:tcPr>
            <w:tcW w:w="1101" w:type="dxa"/>
            <w:gridSpan w:val="2"/>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single" w:sz="4" w:space="0" w:color="auto"/>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 xml:space="preserve">Задача 1.1. Обеспечение конкурентоспособности промышленного комплекса </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Индекс промышленного производства, % к предыдущему году*</w:t>
            </w:r>
          </w:p>
        </w:tc>
        <w:tc>
          <w:tcPr>
            <w:tcW w:w="1024"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tc>
        <w:tc>
          <w:tcPr>
            <w:tcW w:w="1024" w:type="dxa"/>
            <w:tcBorders>
              <w:top w:val="nil"/>
              <w:left w:val="nil"/>
              <w:bottom w:val="nil"/>
              <w:right w:val="nil"/>
            </w:tcBorders>
          </w:tcPr>
          <w:p w:rsidR="00D6506E" w:rsidRPr="00B50FF0" w:rsidRDefault="0093058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87,8</w:t>
            </w:r>
          </w:p>
        </w:tc>
        <w:tc>
          <w:tcPr>
            <w:tcW w:w="845"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99,9</w:t>
            </w:r>
          </w:p>
        </w:tc>
        <w:tc>
          <w:tcPr>
            <w:tcW w:w="844" w:type="dxa"/>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96,5</w:t>
            </w:r>
          </w:p>
        </w:tc>
        <w:tc>
          <w:tcPr>
            <w:tcW w:w="844" w:type="dxa"/>
            <w:gridSpan w:val="2"/>
            <w:tcBorders>
              <w:top w:val="nil"/>
              <w:left w:val="nil"/>
              <w:bottom w:val="nil"/>
              <w:right w:val="nil"/>
            </w:tcBorders>
          </w:tcPr>
          <w:p w:rsidR="00D6506E" w:rsidRPr="00B50FF0" w:rsidRDefault="0066388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111,3</w:t>
            </w:r>
          </w:p>
        </w:tc>
        <w:tc>
          <w:tcPr>
            <w:tcW w:w="844" w:type="dxa"/>
            <w:gridSpan w:val="2"/>
            <w:tcBorders>
              <w:top w:val="nil"/>
              <w:left w:val="nil"/>
              <w:bottom w:val="nil"/>
              <w:right w:val="nil"/>
            </w:tcBorders>
          </w:tcPr>
          <w:p w:rsidR="00D6506E" w:rsidRPr="00B50FF0" w:rsidRDefault="008805D8"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844" w:type="dxa"/>
            <w:gridSpan w:val="2"/>
            <w:tcBorders>
              <w:top w:val="nil"/>
              <w:left w:val="nil"/>
              <w:bottom w:val="nil"/>
              <w:right w:val="nil"/>
            </w:tcBorders>
          </w:tcPr>
          <w:p w:rsidR="00D6506E" w:rsidRPr="00B50FF0" w:rsidRDefault="00D6506E" w:rsidP="008805D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r w:rsidR="008805D8" w:rsidRPr="00B50FF0">
              <w:rPr>
                <w:rFonts w:ascii="Times New Roman" w:hAnsi="Times New Roman" w:cs="Times New Roman"/>
                <w:sz w:val="24"/>
                <w:szCs w:val="24"/>
              </w:rPr>
              <w:t>6</w:t>
            </w:r>
            <w:r w:rsidRPr="00B50FF0">
              <w:rPr>
                <w:rFonts w:ascii="Times New Roman" w:hAnsi="Times New Roman" w:cs="Times New Roman"/>
                <w:sz w:val="24"/>
                <w:szCs w:val="24"/>
              </w:rPr>
              <w:t>,0</w:t>
            </w:r>
          </w:p>
        </w:tc>
        <w:tc>
          <w:tcPr>
            <w:tcW w:w="904" w:type="dxa"/>
            <w:gridSpan w:val="3"/>
            <w:tcBorders>
              <w:top w:val="nil"/>
              <w:left w:val="nil"/>
              <w:bottom w:val="nil"/>
              <w:right w:val="nil"/>
            </w:tcBorders>
          </w:tcPr>
          <w:p w:rsidR="00D6506E" w:rsidRPr="00B50FF0" w:rsidRDefault="00D6506E" w:rsidP="001410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106,0</w:t>
            </w:r>
          </w:p>
        </w:tc>
        <w:tc>
          <w:tcPr>
            <w:tcW w:w="1101" w:type="dxa"/>
            <w:gridSpan w:val="2"/>
            <w:tcBorders>
              <w:top w:val="nil"/>
              <w:left w:val="nil"/>
              <w:bottom w:val="nil"/>
              <w:right w:val="nil"/>
            </w:tcBorders>
          </w:tcPr>
          <w:p w:rsidR="00D6506E" w:rsidRPr="00B50FF0" w:rsidRDefault="007503A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w:t>
            </w:r>
          </w:p>
        </w:tc>
        <w:tc>
          <w:tcPr>
            <w:tcW w:w="1101" w:type="dxa"/>
            <w:gridSpan w:val="2"/>
            <w:tcBorders>
              <w:top w:val="nil"/>
              <w:left w:val="nil"/>
              <w:bottom w:val="nil"/>
              <w:right w:val="nil"/>
            </w:tcBorders>
          </w:tcPr>
          <w:p w:rsidR="00D6506E" w:rsidRPr="00B50FF0" w:rsidRDefault="007503A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109</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B1021B"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93058D" w:rsidRPr="00B50FF0" w:rsidRDefault="0093058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4111" w:type="dxa"/>
            <w:gridSpan w:val="3"/>
            <w:tcBorders>
              <w:top w:val="nil"/>
              <w:left w:val="nil"/>
              <w:bottom w:val="nil"/>
              <w:right w:val="nil"/>
            </w:tcBorders>
          </w:tcPr>
          <w:p w:rsidR="0093058D" w:rsidRPr="00B50FF0" w:rsidRDefault="0093058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в промышленном производстве (по организациям, не относящимся к субъектам малого предпринимательства, средняя численность работников которых превышает 15 человек)</w:t>
            </w:r>
          </w:p>
        </w:tc>
        <w:tc>
          <w:tcPr>
            <w:tcW w:w="1024" w:type="dxa"/>
            <w:tcBorders>
              <w:top w:val="nil"/>
              <w:left w:val="nil"/>
              <w:bottom w:val="nil"/>
              <w:right w:val="nil"/>
            </w:tcBorders>
          </w:tcPr>
          <w:p w:rsidR="0093058D" w:rsidRPr="00B50FF0" w:rsidRDefault="00663887" w:rsidP="00277D92">
            <w:pPr>
              <w:pStyle w:val="a7"/>
              <w:jc w:val="center"/>
              <w:rPr>
                <w:rFonts w:ascii="Times New Roman" w:hAnsi="Times New Roman" w:cs="Times New Roman"/>
              </w:rPr>
            </w:pPr>
            <w:r w:rsidRPr="00B50FF0">
              <w:rPr>
                <w:rFonts w:ascii="Times New Roman" w:hAnsi="Times New Roman" w:cs="Times New Roman"/>
                <w:sz w:val="22"/>
                <w:szCs w:val="22"/>
              </w:rPr>
              <w:t>18912</w:t>
            </w:r>
          </w:p>
          <w:p w:rsidR="00663887" w:rsidRPr="00B50FF0" w:rsidRDefault="00663887" w:rsidP="00663887">
            <w:pPr>
              <w:rPr>
                <w:rFonts w:ascii="Times New Roman" w:hAnsi="Times New Roman" w:cs="Times New Roman"/>
              </w:rPr>
            </w:pPr>
          </w:p>
        </w:tc>
        <w:tc>
          <w:tcPr>
            <w:tcW w:w="1024" w:type="dxa"/>
            <w:tcBorders>
              <w:top w:val="nil"/>
              <w:left w:val="nil"/>
              <w:bottom w:val="nil"/>
              <w:right w:val="nil"/>
            </w:tcBorders>
          </w:tcPr>
          <w:p w:rsidR="0093058D" w:rsidRPr="00B50FF0" w:rsidRDefault="0093058D" w:rsidP="00277D92">
            <w:pPr>
              <w:pStyle w:val="a7"/>
              <w:jc w:val="center"/>
              <w:rPr>
                <w:rFonts w:ascii="Times New Roman" w:hAnsi="Times New Roman" w:cs="Times New Roman"/>
              </w:rPr>
            </w:pPr>
            <w:r w:rsidRPr="00B50FF0">
              <w:rPr>
                <w:rFonts w:ascii="Times New Roman" w:hAnsi="Times New Roman" w:cs="Times New Roman"/>
                <w:sz w:val="22"/>
                <w:szCs w:val="22"/>
              </w:rPr>
              <w:t>16605,2</w:t>
            </w:r>
          </w:p>
        </w:tc>
        <w:tc>
          <w:tcPr>
            <w:tcW w:w="845" w:type="dxa"/>
            <w:tcBorders>
              <w:top w:val="nil"/>
              <w:left w:val="nil"/>
              <w:bottom w:val="nil"/>
              <w:right w:val="nil"/>
            </w:tcBorders>
          </w:tcPr>
          <w:p w:rsidR="0093058D" w:rsidRPr="00B50FF0" w:rsidRDefault="00342D25" w:rsidP="00277D92">
            <w:pPr>
              <w:pStyle w:val="a7"/>
              <w:jc w:val="center"/>
              <w:rPr>
                <w:rFonts w:ascii="Times New Roman" w:hAnsi="Times New Roman" w:cs="Times New Roman"/>
              </w:rPr>
            </w:pPr>
            <w:r w:rsidRPr="00B50FF0">
              <w:rPr>
                <w:rFonts w:ascii="Times New Roman" w:hAnsi="Times New Roman" w:cs="Times New Roman"/>
                <w:sz w:val="22"/>
                <w:szCs w:val="22"/>
              </w:rPr>
              <w:t>16595</w:t>
            </w:r>
          </w:p>
        </w:tc>
        <w:tc>
          <w:tcPr>
            <w:tcW w:w="844" w:type="dxa"/>
            <w:tcBorders>
              <w:top w:val="nil"/>
              <w:left w:val="nil"/>
              <w:bottom w:val="nil"/>
              <w:right w:val="nil"/>
            </w:tcBorders>
          </w:tcPr>
          <w:p w:rsidR="0093058D" w:rsidRPr="00B50FF0" w:rsidRDefault="00342D25" w:rsidP="00342D25">
            <w:pPr>
              <w:pStyle w:val="a7"/>
              <w:ind w:left="-120" w:right="-152"/>
              <w:jc w:val="center"/>
              <w:rPr>
                <w:rFonts w:ascii="Times New Roman" w:hAnsi="Times New Roman" w:cs="Times New Roman"/>
              </w:rPr>
            </w:pPr>
            <w:r w:rsidRPr="00B50FF0">
              <w:rPr>
                <w:rFonts w:ascii="Times New Roman" w:hAnsi="Times New Roman" w:cs="Times New Roman"/>
                <w:sz w:val="22"/>
                <w:szCs w:val="22"/>
              </w:rPr>
              <w:t>16015,7</w:t>
            </w:r>
          </w:p>
        </w:tc>
        <w:tc>
          <w:tcPr>
            <w:tcW w:w="844" w:type="dxa"/>
            <w:gridSpan w:val="2"/>
            <w:tcBorders>
              <w:top w:val="nil"/>
              <w:left w:val="nil"/>
              <w:bottom w:val="nil"/>
              <w:right w:val="nil"/>
            </w:tcBorders>
          </w:tcPr>
          <w:p w:rsidR="0093058D" w:rsidRPr="00B50FF0" w:rsidRDefault="00342D25" w:rsidP="00342D25">
            <w:pPr>
              <w:pStyle w:val="a7"/>
              <w:ind w:left="-113" w:right="-17"/>
              <w:jc w:val="center"/>
              <w:rPr>
                <w:rFonts w:ascii="Times New Roman" w:hAnsi="Times New Roman" w:cs="Times New Roman"/>
              </w:rPr>
            </w:pPr>
            <w:r w:rsidRPr="00B50FF0">
              <w:rPr>
                <w:rFonts w:ascii="Times New Roman" w:hAnsi="Times New Roman" w:cs="Times New Roman"/>
                <w:sz w:val="22"/>
                <w:szCs w:val="22"/>
              </w:rPr>
              <w:t>17831,4</w:t>
            </w:r>
          </w:p>
        </w:tc>
        <w:tc>
          <w:tcPr>
            <w:tcW w:w="844" w:type="dxa"/>
            <w:gridSpan w:val="2"/>
            <w:tcBorders>
              <w:top w:val="nil"/>
              <w:left w:val="nil"/>
              <w:bottom w:val="nil"/>
              <w:right w:val="nil"/>
            </w:tcBorders>
          </w:tcPr>
          <w:p w:rsidR="0093058D" w:rsidRPr="00B50FF0" w:rsidRDefault="00663887" w:rsidP="005700A3">
            <w:pPr>
              <w:ind w:left="-816"/>
              <w:jc w:val="center"/>
              <w:rPr>
                <w:rFonts w:ascii="Times New Roman" w:hAnsi="Times New Roman" w:cs="Times New Roman"/>
                <w:lang w:eastAsia="en-US"/>
              </w:rPr>
            </w:pPr>
            <w:r w:rsidRPr="00B50FF0">
              <w:rPr>
                <w:rFonts w:ascii="Times New Roman" w:hAnsi="Times New Roman" w:cs="Times New Roman"/>
                <w:sz w:val="22"/>
                <w:szCs w:val="22"/>
                <w:lang w:eastAsia="en-US"/>
              </w:rPr>
              <w:t>18723</w:t>
            </w:r>
          </w:p>
        </w:tc>
        <w:tc>
          <w:tcPr>
            <w:tcW w:w="844" w:type="dxa"/>
            <w:gridSpan w:val="2"/>
            <w:tcBorders>
              <w:top w:val="nil"/>
              <w:left w:val="nil"/>
              <w:bottom w:val="nil"/>
              <w:right w:val="nil"/>
            </w:tcBorders>
          </w:tcPr>
          <w:p w:rsidR="0093058D" w:rsidRPr="00B50FF0" w:rsidRDefault="008805D8" w:rsidP="005700A3">
            <w:pPr>
              <w:ind w:left="-715"/>
              <w:jc w:val="center"/>
              <w:rPr>
                <w:rFonts w:ascii="Times New Roman" w:hAnsi="Times New Roman" w:cs="Times New Roman"/>
                <w:lang w:eastAsia="en-US"/>
              </w:rPr>
            </w:pPr>
            <w:r w:rsidRPr="00B50FF0">
              <w:rPr>
                <w:rFonts w:ascii="Times New Roman" w:hAnsi="Times New Roman" w:cs="Times New Roman"/>
                <w:sz w:val="22"/>
                <w:szCs w:val="22"/>
                <w:lang w:eastAsia="en-US"/>
              </w:rPr>
              <w:t>19846</w:t>
            </w:r>
          </w:p>
        </w:tc>
        <w:tc>
          <w:tcPr>
            <w:tcW w:w="904" w:type="dxa"/>
            <w:gridSpan w:val="3"/>
            <w:tcBorders>
              <w:top w:val="nil"/>
              <w:left w:val="nil"/>
              <w:bottom w:val="nil"/>
              <w:right w:val="nil"/>
            </w:tcBorders>
          </w:tcPr>
          <w:p w:rsidR="0093058D" w:rsidRPr="00B50FF0" w:rsidRDefault="008805D8" w:rsidP="005700A3">
            <w:pPr>
              <w:ind w:left="-803"/>
              <w:jc w:val="center"/>
              <w:rPr>
                <w:rFonts w:ascii="Times New Roman" w:hAnsi="Times New Roman" w:cs="Times New Roman"/>
                <w:lang w:eastAsia="en-US"/>
              </w:rPr>
            </w:pPr>
            <w:r w:rsidRPr="00B50FF0">
              <w:rPr>
                <w:rFonts w:ascii="Times New Roman" w:hAnsi="Times New Roman" w:cs="Times New Roman"/>
                <w:sz w:val="22"/>
                <w:szCs w:val="22"/>
                <w:lang w:eastAsia="en-US"/>
              </w:rPr>
              <w:t>21037</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lang w:eastAsia="en-US"/>
              </w:rPr>
              <w:t>25665</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rPr>
              <w:t>31568</w:t>
            </w:r>
          </w:p>
        </w:tc>
        <w:tc>
          <w:tcPr>
            <w:tcW w:w="1101" w:type="dxa"/>
            <w:gridSpan w:val="2"/>
            <w:tcBorders>
              <w:top w:val="nil"/>
              <w:left w:val="nil"/>
              <w:bottom w:val="nil"/>
              <w:right w:val="nil"/>
            </w:tcBorders>
          </w:tcPr>
          <w:p w:rsidR="0093058D" w:rsidRPr="00B50FF0" w:rsidRDefault="008805D8" w:rsidP="00277D92">
            <w:pPr>
              <w:pStyle w:val="ConsPlusNormal"/>
              <w:jc w:val="center"/>
              <w:rPr>
                <w:rFonts w:ascii="Times New Roman" w:hAnsi="Times New Roman" w:cs="Times New Roman"/>
                <w:szCs w:val="22"/>
              </w:rPr>
            </w:pPr>
            <w:r w:rsidRPr="00B50FF0">
              <w:rPr>
                <w:rFonts w:ascii="Times New Roman" w:hAnsi="Times New Roman" w:cs="Times New Roman"/>
                <w:szCs w:val="22"/>
              </w:rPr>
              <w:t>167</w:t>
            </w:r>
          </w:p>
        </w:tc>
      </w:tr>
      <w:tr w:rsidR="00B1021B"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3.</w:t>
            </w:r>
          </w:p>
        </w:tc>
        <w:tc>
          <w:tcPr>
            <w:tcW w:w="4111" w:type="dxa"/>
            <w:gridSpan w:val="3"/>
            <w:tcBorders>
              <w:top w:val="nil"/>
              <w:left w:val="nil"/>
              <w:bottom w:val="nil"/>
              <w:right w:val="nil"/>
            </w:tcBorders>
          </w:tcPr>
          <w:p w:rsidR="00D6506E" w:rsidRPr="00B50FF0" w:rsidRDefault="008805D8" w:rsidP="00277D92">
            <w:pPr>
              <w:pStyle w:val="ConsPlusNormal"/>
              <w:rPr>
                <w:rFonts w:ascii="Times New Roman" w:hAnsi="Times New Roman" w:cs="Times New Roman"/>
                <w:sz w:val="24"/>
                <w:szCs w:val="24"/>
              </w:rPr>
            </w:pPr>
            <w:r w:rsidRPr="00B50FF0">
              <w:rPr>
                <w:rFonts w:ascii="Times New Roman" w:hAnsi="Times New Roman" w:cs="Times New Roman"/>
              </w:rPr>
              <w:t>Среднемесячная заработная плата одного работника</w:t>
            </w:r>
          </w:p>
        </w:tc>
        <w:tc>
          <w:tcPr>
            <w:tcW w:w="1024" w:type="dxa"/>
            <w:tcBorders>
              <w:top w:val="nil"/>
              <w:left w:val="nil"/>
              <w:bottom w:val="nil"/>
              <w:right w:val="nil"/>
            </w:tcBorders>
          </w:tcPr>
          <w:p w:rsidR="00D6506E" w:rsidRPr="00B50FF0" w:rsidRDefault="001A0713" w:rsidP="00277D92">
            <w:pPr>
              <w:pStyle w:val="ConsPlusNormal"/>
              <w:jc w:val="center"/>
              <w:rPr>
                <w:rFonts w:ascii="Times New Roman" w:hAnsi="Times New Roman" w:cs="Times New Roman"/>
                <w:szCs w:val="22"/>
              </w:rPr>
            </w:pPr>
            <w:r w:rsidRPr="00B50FF0">
              <w:rPr>
                <w:rFonts w:ascii="Times New Roman" w:hAnsi="Times New Roman" w:cs="Times New Roman"/>
                <w:szCs w:val="22"/>
              </w:rPr>
              <w:t>26003</w:t>
            </w:r>
          </w:p>
        </w:tc>
        <w:tc>
          <w:tcPr>
            <w:tcW w:w="1024" w:type="dxa"/>
            <w:tcBorders>
              <w:top w:val="nil"/>
              <w:left w:val="nil"/>
              <w:bottom w:val="nil"/>
              <w:right w:val="nil"/>
            </w:tcBorders>
          </w:tcPr>
          <w:p w:rsidR="00D6506E" w:rsidRPr="00B50FF0" w:rsidRDefault="001A0713" w:rsidP="00277D92">
            <w:pPr>
              <w:pStyle w:val="ConsPlusNormal"/>
              <w:jc w:val="center"/>
              <w:rPr>
                <w:rFonts w:ascii="Times New Roman" w:hAnsi="Times New Roman" w:cs="Times New Roman"/>
                <w:szCs w:val="22"/>
              </w:rPr>
            </w:pPr>
            <w:r w:rsidRPr="00B50FF0">
              <w:rPr>
                <w:rFonts w:ascii="Times New Roman" w:hAnsi="Times New Roman" w:cs="Times New Roman"/>
                <w:szCs w:val="22"/>
              </w:rPr>
              <w:t>28377</w:t>
            </w:r>
          </w:p>
        </w:tc>
        <w:tc>
          <w:tcPr>
            <w:tcW w:w="845" w:type="dxa"/>
            <w:tcBorders>
              <w:top w:val="nil"/>
              <w:left w:val="nil"/>
              <w:bottom w:val="nil"/>
              <w:right w:val="nil"/>
            </w:tcBorders>
          </w:tcPr>
          <w:p w:rsidR="00D6506E" w:rsidRPr="00B50FF0" w:rsidRDefault="00F47DDF" w:rsidP="00277D92">
            <w:pPr>
              <w:pStyle w:val="ConsPlusNormal"/>
              <w:jc w:val="center"/>
              <w:rPr>
                <w:rFonts w:ascii="Times New Roman" w:hAnsi="Times New Roman" w:cs="Times New Roman"/>
                <w:szCs w:val="22"/>
              </w:rPr>
            </w:pPr>
            <w:r w:rsidRPr="00B50FF0">
              <w:rPr>
                <w:rFonts w:ascii="Times New Roman" w:hAnsi="Times New Roman" w:cs="Times New Roman"/>
                <w:szCs w:val="22"/>
              </w:rPr>
              <w:t>33331</w:t>
            </w:r>
          </w:p>
        </w:tc>
        <w:tc>
          <w:tcPr>
            <w:tcW w:w="844" w:type="dxa"/>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34564</w:t>
            </w:r>
          </w:p>
        </w:tc>
        <w:tc>
          <w:tcPr>
            <w:tcW w:w="844" w:type="dxa"/>
            <w:gridSpan w:val="2"/>
            <w:tcBorders>
              <w:top w:val="nil"/>
              <w:left w:val="nil"/>
              <w:bottom w:val="nil"/>
              <w:right w:val="nil"/>
            </w:tcBorders>
          </w:tcPr>
          <w:p w:rsidR="00D6506E" w:rsidRPr="00B50FF0" w:rsidRDefault="00A4170F" w:rsidP="00A4170F">
            <w:pPr>
              <w:pStyle w:val="ConsPlusNormal"/>
              <w:jc w:val="center"/>
              <w:rPr>
                <w:rFonts w:ascii="Times New Roman" w:hAnsi="Times New Roman" w:cs="Times New Roman"/>
                <w:szCs w:val="22"/>
              </w:rPr>
            </w:pPr>
            <w:r w:rsidRPr="00B50FF0">
              <w:rPr>
                <w:rFonts w:ascii="Times New Roman" w:hAnsi="Times New Roman" w:cs="Times New Roman"/>
                <w:szCs w:val="22"/>
              </w:rPr>
              <w:t>40062</w:t>
            </w:r>
          </w:p>
        </w:tc>
        <w:tc>
          <w:tcPr>
            <w:tcW w:w="844" w:type="dxa"/>
            <w:gridSpan w:val="2"/>
            <w:tcBorders>
              <w:top w:val="nil"/>
              <w:left w:val="nil"/>
              <w:bottom w:val="nil"/>
              <w:right w:val="nil"/>
            </w:tcBorders>
          </w:tcPr>
          <w:p w:rsidR="00D6506E" w:rsidRPr="00B50FF0" w:rsidRDefault="00A4170F" w:rsidP="00A4170F">
            <w:pPr>
              <w:pStyle w:val="ConsPlusNormal"/>
              <w:jc w:val="center"/>
              <w:rPr>
                <w:rFonts w:ascii="Times New Roman" w:hAnsi="Times New Roman" w:cs="Times New Roman"/>
                <w:szCs w:val="22"/>
              </w:rPr>
            </w:pPr>
            <w:r w:rsidRPr="00B50FF0">
              <w:rPr>
                <w:rFonts w:ascii="Times New Roman" w:hAnsi="Times New Roman" w:cs="Times New Roman"/>
                <w:szCs w:val="22"/>
              </w:rPr>
              <w:t>42310</w:t>
            </w:r>
          </w:p>
        </w:tc>
        <w:tc>
          <w:tcPr>
            <w:tcW w:w="844" w:type="dxa"/>
            <w:gridSpan w:val="2"/>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45200</w:t>
            </w:r>
          </w:p>
        </w:tc>
        <w:tc>
          <w:tcPr>
            <w:tcW w:w="904" w:type="dxa"/>
            <w:gridSpan w:val="3"/>
            <w:tcBorders>
              <w:top w:val="nil"/>
              <w:left w:val="nil"/>
              <w:bottom w:val="nil"/>
              <w:right w:val="nil"/>
            </w:tcBorders>
          </w:tcPr>
          <w:p w:rsidR="00D6506E" w:rsidRPr="00B50FF0" w:rsidRDefault="00A4170F" w:rsidP="00F647BE">
            <w:pPr>
              <w:pStyle w:val="ConsPlusNormal"/>
              <w:jc w:val="center"/>
              <w:rPr>
                <w:rFonts w:ascii="Times New Roman" w:hAnsi="Times New Roman" w:cs="Times New Roman"/>
                <w:szCs w:val="22"/>
              </w:rPr>
            </w:pPr>
            <w:r w:rsidRPr="00B50FF0">
              <w:rPr>
                <w:rFonts w:ascii="Times New Roman" w:hAnsi="Times New Roman" w:cs="Times New Roman"/>
                <w:szCs w:val="22"/>
              </w:rPr>
              <w:t>48000</w:t>
            </w:r>
          </w:p>
        </w:tc>
        <w:tc>
          <w:tcPr>
            <w:tcW w:w="1101" w:type="dxa"/>
            <w:gridSpan w:val="2"/>
            <w:tcBorders>
              <w:top w:val="nil"/>
              <w:left w:val="nil"/>
              <w:bottom w:val="nil"/>
              <w:right w:val="nil"/>
            </w:tcBorders>
          </w:tcPr>
          <w:p w:rsidR="00D6506E" w:rsidRPr="00B50FF0" w:rsidRDefault="00A4170F" w:rsidP="00277D92">
            <w:pPr>
              <w:pStyle w:val="ConsPlusNormal"/>
              <w:jc w:val="center"/>
              <w:rPr>
                <w:rFonts w:ascii="Times New Roman" w:hAnsi="Times New Roman" w:cs="Times New Roman"/>
                <w:szCs w:val="22"/>
              </w:rPr>
            </w:pPr>
            <w:r w:rsidRPr="00B50FF0">
              <w:rPr>
                <w:rFonts w:ascii="Times New Roman" w:hAnsi="Times New Roman" w:cs="Times New Roman"/>
                <w:szCs w:val="22"/>
              </w:rPr>
              <w:t>64000</w:t>
            </w:r>
          </w:p>
        </w:tc>
        <w:tc>
          <w:tcPr>
            <w:tcW w:w="1101" w:type="dxa"/>
            <w:gridSpan w:val="2"/>
            <w:tcBorders>
              <w:top w:val="nil"/>
              <w:left w:val="nil"/>
              <w:bottom w:val="nil"/>
              <w:right w:val="nil"/>
            </w:tcBorders>
          </w:tcPr>
          <w:p w:rsidR="00D6506E" w:rsidRPr="00B50FF0" w:rsidRDefault="00B1021B" w:rsidP="00277D92">
            <w:pPr>
              <w:pStyle w:val="ConsPlusNormal"/>
              <w:jc w:val="center"/>
              <w:rPr>
                <w:rFonts w:ascii="Times New Roman" w:hAnsi="Times New Roman" w:cs="Times New Roman"/>
                <w:szCs w:val="22"/>
              </w:rPr>
            </w:pPr>
            <w:r w:rsidRPr="00B50FF0">
              <w:rPr>
                <w:rFonts w:ascii="Times New Roman" w:hAnsi="Times New Roman" w:cs="Times New Roman"/>
                <w:szCs w:val="22"/>
              </w:rPr>
              <w:t>77440</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Cs w:val="22"/>
              </w:rPr>
            </w:pPr>
            <w:r w:rsidRPr="00B50FF0">
              <w:rPr>
                <w:rFonts w:ascii="Times New Roman" w:hAnsi="Times New Roman" w:cs="Times New Roman"/>
                <w:szCs w:val="22"/>
              </w:rPr>
              <w:t>х</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4111" w:type="dxa"/>
            <w:gridSpan w:val="3"/>
            <w:tcBorders>
              <w:top w:val="nil"/>
              <w:left w:val="nil"/>
              <w:bottom w:val="nil"/>
              <w:right w:val="nil"/>
            </w:tcBorders>
          </w:tcPr>
          <w:p w:rsidR="00D6506E" w:rsidRPr="00B50FF0" w:rsidRDefault="004B0BF4" w:rsidP="00277D92">
            <w:pPr>
              <w:pStyle w:val="ConsPlusNormal"/>
              <w:jc w:val="both"/>
              <w:rPr>
                <w:rFonts w:ascii="Times New Roman" w:hAnsi="Times New Roman" w:cs="Times New Roman"/>
                <w:sz w:val="24"/>
                <w:szCs w:val="24"/>
              </w:rPr>
            </w:pPr>
            <w:r w:rsidRPr="00B50FF0">
              <w:rPr>
                <w:rFonts w:ascii="Times New Roman" w:hAnsi="Times New Roman" w:cs="Times New Roman"/>
              </w:rPr>
              <w:t>Темп роста объема инвестиций в основной капитал за счет всех источников финансирования</w:t>
            </w:r>
          </w:p>
        </w:tc>
        <w:tc>
          <w:tcPr>
            <w:tcW w:w="102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118,3</w:t>
            </w:r>
          </w:p>
        </w:tc>
        <w:tc>
          <w:tcPr>
            <w:tcW w:w="102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w:t>
            </w:r>
          </w:p>
        </w:tc>
        <w:tc>
          <w:tcPr>
            <w:tcW w:w="845"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113,3</w:t>
            </w:r>
          </w:p>
        </w:tc>
        <w:tc>
          <w:tcPr>
            <w:tcW w:w="844" w:type="dxa"/>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70,6</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118,2</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tc>
        <w:tc>
          <w:tcPr>
            <w:tcW w:w="844"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tc>
        <w:tc>
          <w:tcPr>
            <w:tcW w:w="904" w:type="dxa"/>
            <w:gridSpan w:val="3"/>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w:t>
            </w:r>
          </w:p>
        </w:tc>
        <w:tc>
          <w:tcPr>
            <w:tcW w:w="1101"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1101" w:type="dxa"/>
            <w:gridSpan w:val="2"/>
            <w:tcBorders>
              <w:top w:val="nil"/>
              <w:left w:val="nil"/>
              <w:bottom w:val="nil"/>
              <w:right w:val="nil"/>
            </w:tcBorders>
          </w:tcPr>
          <w:p w:rsidR="00D6506E" w:rsidRPr="00B50FF0" w:rsidRDefault="004B0BF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106</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D6506E" w:rsidRPr="00B50FF0" w:rsidTr="00D6506E">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1.2. Формирование инновационной системы и развитие наукоемкой экономики</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Внутренние затраты на исследования и разработки, млн. рублей</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5"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904" w:type="dxa"/>
            <w:gridSpan w:val="3"/>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2,6</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r>
      <w:tr w:rsidR="00D6506E" w:rsidRPr="00B50FF0" w:rsidTr="00D6506E">
        <w:tblPrEx>
          <w:tblBorders>
            <w:insideH w:val="none" w:sz="0" w:space="0" w:color="auto"/>
            <w:insideV w:val="none" w:sz="0" w:space="0" w:color="auto"/>
          </w:tblBorders>
        </w:tblPrEx>
        <w:tc>
          <w:tcPr>
            <w:tcW w:w="567"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4111" w:type="dxa"/>
            <w:gridSpan w:val="3"/>
            <w:tcBorders>
              <w:top w:val="nil"/>
              <w:left w:val="nil"/>
              <w:bottom w:val="nil"/>
              <w:right w:val="nil"/>
            </w:tcBorders>
          </w:tcPr>
          <w:p w:rsidR="00D6506E" w:rsidRPr="00B50FF0" w:rsidRDefault="00D6506E"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Удельный вес отгруженной инновационной продукции в общем объеме отгруженной продукции, %</w:t>
            </w:r>
          </w:p>
          <w:p w:rsidR="00D6506E" w:rsidRPr="00B50FF0" w:rsidRDefault="00D6506E" w:rsidP="00277D92">
            <w:pPr>
              <w:pStyle w:val="ConsPlusNormal"/>
              <w:jc w:val="both"/>
              <w:rPr>
                <w:rFonts w:ascii="Times New Roman" w:hAnsi="Times New Roman" w:cs="Times New Roman"/>
                <w:sz w:val="24"/>
                <w:szCs w:val="24"/>
              </w:rPr>
            </w:pPr>
          </w:p>
          <w:p w:rsidR="00D6506E" w:rsidRPr="00B50FF0" w:rsidRDefault="00D6506E" w:rsidP="00277D92">
            <w:pPr>
              <w:pStyle w:val="ConsPlusNormal"/>
              <w:jc w:val="both"/>
              <w:rPr>
                <w:rFonts w:ascii="Times New Roman" w:hAnsi="Times New Roman" w:cs="Times New Roman"/>
                <w:sz w:val="20"/>
              </w:rPr>
            </w:pP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02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5"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844"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904" w:type="dxa"/>
            <w:gridSpan w:val="3"/>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01" w:type="dxa"/>
            <w:gridSpan w:val="2"/>
            <w:tcBorders>
              <w:top w:val="nil"/>
              <w:left w:val="nil"/>
              <w:bottom w:val="nil"/>
              <w:right w:val="nil"/>
            </w:tcBorders>
          </w:tcPr>
          <w:p w:rsidR="00D6506E" w:rsidRPr="00B50FF0" w:rsidRDefault="002E67D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p>
        </w:tc>
        <w:tc>
          <w:tcPr>
            <w:tcW w:w="1101" w:type="dxa"/>
            <w:gridSpan w:val="2"/>
            <w:tcBorders>
              <w:top w:val="nil"/>
              <w:left w:val="nil"/>
              <w:bottom w:val="nil"/>
              <w:right w:val="nil"/>
            </w:tcBorders>
          </w:tcPr>
          <w:p w:rsidR="00D6506E" w:rsidRPr="00B50FF0" w:rsidRDefault="00D6506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p w:rsidR="00D6506E" w:rsidRPr="00B50FF0" w:rsidRDefault="00D6506E" w:rsidP="00277D92">
            <w:pPr>
              <w:pStyle w:val="ConsPlusNormal"/>
              <w:jc w:val="center"/>
              <w:rPr>
                <w:rFonts w:ascii="Times New Roman" w:hAnsi="Times New Roman" w:cs="Times New Roman"/>
                <w:sz w:val="24"/>
                <w:szCs w:val="24"/>
              </w:rPr>
            </w:pPr>
          </w:p>
          <w:p w:rsidR="00D6506E" w:rsidRPr="00B50FF0" w:rsidRDefault="00D6506E" w:rsidP="00277D92">
            <w:pPr>
              <w:pStyle w:val="ConsPlusNormal"/>
              <w:jc w:val="center"/>
              <w:rPr>
                <w:rFonts w:ascii="Times New Roman" w:hAnsi="Times New Roman" w:cs="Times New Roman"/>
                <w:sz w:val="24"/>
                <w:szCs w:val="24"/>
              </w:rPr>
            </w:pPr>
          </w:p>
        </w:tc>
      </w:tr>
      <w:tr w:rsidR="00D6506E" w:rsidRPr="00B50FF0" w:rsidTr="00BB6847">
        <w:tblPrEx>
          <w:tblBorders>
            <w:insideH w:val="none" w:sz="0" w:space="0" w:color="auto"/>
            <w:insideV w:val="none" w:sz="0" w:space="0" w:color="auto"/>
          </w:tblBorders>
        </w:tblPrEx>
        <w:trPr>
          <w:trHeight w:val="787"/>
        </w:trPr>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1.3. Создание высокотехнологичного агропромышленного комплекса, обеспечивающего население качественной и экологически чистой продукцией</w:t>
            </w:r>
          </w:p>
          <w:p w:rsidR="009846B0" w:rsidRPr="00B50FF0" w:rsidRDefault="009846B0" w:rsidP="00277D92">
            <w:pPr>
              <w:pStyle w:val="ConsPlusNormal"/>
              <w:jc w:val="center"/>
              <w:outlineLvl w:val="3"/>
              <w:rPr>
                <w:rFonts w:ascii="Times New Roman" w:hAnsi="Times New Roman" w:cs="Times New Roman"/>
                <w:sz w:val="24"/>
                <w:szCs w:val="24"/>
              </w:rPr>
            </w:pPr>
          </w:p>
          <w:p w:rsidR="009846B0" w:rsidRPr="00B50FF0" w:rsidRDefault="009846B0" w:rsidP="00277D92">
            <w:pPr>
              <w:pStyle w:val="ConsPlusNormal"/>
              <w:jc w:val="center"/>
              <w:outlineLvl w:val="3"/>
              <w:rPr>
                <w:rFonts w:ascii="Times New Roman" w:hAnsi="Times New Roman" w:cs="Times New Roman"/>
                <w:sz w:val="24"/>
                <w:szCs w:val="24"/>
              </w:rPr>
            </w:pP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4111" w:type="dxa"/>
            <w:gridSpan w:val="3"/>
            <w:tcBorders>
              <w:top w:val="nil"/>
              <w:left w:val="nil"/>
              <w:bottom w:val="nil"/>
              <w:right w:val="nil"/>
            </w:tcBorders>
          </w:tcPr>
          <w:p w:rsidR="009846B0" w:rsidRPr="00B50FF0" w:rsidRDefault="009846B0"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Индекс производства продукции сельского хозяйства в хозяйствах всех категорий, % к предыдущему году</w:t>
            </w:r>
          </w:p>
        </w:tc>
        <w:tc>
          <w:tcPr>
            <w:tcW w:w="102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101,2</w:t>
            </w:r>
          </w:p>
        </w:tc>
        <w:tc>
          <w:tcPr>
            <w:tcW w:w="102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113,6</w:t>
            </w:r>
          </w:p>
        </w:tc>
        <w:tc>
          <w:tcPr>
            <w:tcW w:w="845"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105,9</w:t>
            </w:r>
          </w:p>
        </w:tc>
        <w:tc>
          <w:tcPr>
            <w:tcW w:w="844" w:type="dxa"/>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84,9</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110,9</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103,6</w:t>
            </w:r>
          </w:p>
        </w:tc>
        <w:tc>
          <w:tcPr>
            <w:tcW w:w="844"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104,0</w:t>
            </w:r>
          </w:p>
        </w:tc>
        <w:tc>
          <w:tcPr>
            <w:tcW w:w="904" w:type="dxa"/>
            <w:gridSpan w:val="3"/>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103,0</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103,5</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108,2</w:t>
            </w:r>
          </w:p>
        </w:tc>
        <w:tc>
          <w:tcPr>
            <w:tcW w:w="1101" w:type="dxa"/>
            <w:gridSpan w:val="2"/>
            <w:tcBorders>
              <w:top w:val="nil"/>
              <w:left w:val="nil"/>
              <w:bottom w:val="nil"/>
              <w:right w:val="nil"/>
            </w:tcBorders>
          </w:tcPr>
          <w:p w:rsidR="009846B0" w:rsidRPr="00B50FF0" w:rsidRDefault="009846B0" w:rsidP="00EC4D7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в 1,1 раза</w:t>
            </w: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4111" w:type="dxa"/>
            <w:gridSpan w:val="3"/>
            <w:tcBorders>
              <w:top w:val="nil"/>
              <w:left w:val="nil"/>
              <w:bottom w:val="nil"/>
              <w:right w:val="nil"/>
            </w:tcBorders>
          </w:tcPr>
          <w:p w:rsidR="009846B0" w:rsidRPr="00B50FF0" w:rsidRDefault="00134C72" w:rsidP="00134C7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Среднемесячная заработная плата работников, занятых в сельском хозяйстве, рублей</w:t>
            </w:r>
          </w:p>
        </w:tc>
        <w:tc>
          <w:tcPr>
            <w:tcW w:w="102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19509</w:t>
            </w:r>
          </w:p>
        </w:tc>
        <w:tc>
          <w:tcPr>
            <w:tcW w:w="102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22146</w:t>
            </w:r>
          </w:p>
        </w:tc>
        <w:tc>
          <w:tcPr>
            <w:tcW w:w="845" w:type="dxa"/>
            <w:tcBorders>
              <w:top w:val="nil"/>
              <w:left w:val="nil"/>
              <w:bottom w:val="nil"/>
              <w:right w:val="nil"/>
            </w:tcBorders>
          </w:tcPr>
          <w:p w:rsidR="009846B0" w:rsidRPr="00B50FF0" w:rsidRDefault="009846B0" w:rsidP="00134C72">
            <w:pPr>
              <w:pStyle w:val="ConsPlusNormal"/>
              <w:jc w:val="center"/>
            </w:pPr>
            <w:r w:rsidRPr="00B50FF0">
              <w:rPr>
                <w:rFonts w:ascii="Times New Roman" w:hAnsi="Times New Roman" w:cs="Times New Roman"/>
                <w:sz w:val="24"/>
                <w:szCs w:val="24"/>
              </w:rPr>
              <w:t>25082</w:t>
            </w:r>
          </w:p>
        </w:tc>
        <w:tc>
          <w:tcPr>
            <w:tcW w:w="844" w:type="dxa"/>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27497</w:t>
            </w:r>
          </w:p>
        </w:tc>
        <w:tc>
          <w:tcPr>
            <w:tcW w:w="844" w:type="dxa"/>
            <w:gridSpan w:val="2"/>
            <w:tcBorders>
              <w:top w:val="nil"/>
              <w:left w:val="nil"/>
              <w:bottom w:val="nil"/>
              <w:right w:val="nil"/>
            </w:tcBorders>
          </w:tcPr>
          <w:p w:rsidR="009846B0" w:rsidRPr="00B50FF0" w:rsidRDefault="009846B0" w:rsidP="00134C72">
            <w:pPr>
              <w:pStyle w:val="ConsPlusNormal"/>
              <w:ind w:left="-822" w:firstLine="822"/>
              <w:jc w:val="center"/>
              <w:rPr>
                <w:rFonts w:ascii="Times New Roman" w:hAnsi="Times New Roman" w:cs="Times New Roman"/>
              </w:rPr>
            </w:pPr>
            <w:r w:rsidRPr="00B50FF0">
              <w:rPr>
                <w:rFonts w:ascii="Times New Roman" w:hAnsi="Times New Roman" w:cs="Times New Roman"/>
                <w:sz w:val="24"/>
                <w:szCs w:val="24"/>
              </w:rPr>
              <w:t>32457</w:t>
            </w:r>
          </w:p>
        </w:tc>
        <w:tc>
          <w:tcPr>
            <w:tcW w:w="844"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34262</w:t>
            </w:r>
          </w:p>
        </w:tc>
        <w:tc>
          <w:tcPr>
            <w:tcW w:w="844"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36009</w:t>
            </w:r>
          </w:p>
        </w:tc>
        <w:tc>
          <w:tcPr>
            <w:tcW w:w="904" w:type="dxa"/>
            <w:gridSpan w:val="3"/>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37809</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39609</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55000</w:t>
            </w:r>
          </w:p>
        </w:tc>
        <w:tc>
          <w:tcPr>
            <w:tcW w:w="1101" w:type="dxa"/>
            <w:gridSpan w:val="2"/>
            <w:tcBorders>
              <w:top w:val="nil"/>
              <w:left w:val="nil"/>
              <w:bottom w:val="nil"/>
              <w:right w:val="nil"/>
            </w:tcBorders>
          </w:tcPr>
          <w:p w:rsidR="009846B0" w:rsidRPr="00B50FF0" w:rsidRDefault="009846B0" w:rsidP="00134C72">
            <w:pPr>
              <w:pStyle w:val="ConsPlusNormal"/>
              <w:jc w:val="center"/>
              <w:rPr>
                <w:rFonts w:ascii="Times New Roman" w:hAnsi="Times New Roman" w:cs="Times New Roman"/>
              </w:rPr>
            </w:pPr>
            <w:r w:rsidRPr="00B50FF0">
              <w:rPr>
                <w:rFonts w:ascii="Times New Roman" w:hAnsi="Times New Roman" w:cs="Times New Roman"/>
                <w:sz w:val="24"/>
                <w:szCs w:val="24"/>
              </w:rPr>
              <w:t>281</w:t>
            </w:r>
          </w:p>
          <w:p w:rsidR="009846B0" w:rsidRPr="00B50FF0" w:rsidRDefault="009846B0" w:rsidP="00EC4D78">
            <w:pPr>
              <w:rPr>
                <w:rFonts w:ascii="Times New Roman" w:hAnsi="Times New Roman" w:cs="Times New Roman"/>
              </w:rPr>
            </w:pPr>
          </w:p>
          <w:p w:rsidR="009846B0" w:rsidRPr="00B50FF0" w:rsidRDefault="009846B0" w:rsidP="00EC4D78">
            <w:pPr>
              <w:ind w:firstLine="60"/>
              <w:rPr>
                <w:rFonts w:ascii="Times New Roman" w:hAnsi="Times New Roman" w:cs="Times New Roman"/>
              </w:rPr>
            </w:pP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9846B0" w:rsidRPr="00B50FF0" w:rsidRDefault="00134C72" w:rsidP="00134C7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 xml:space="preserve">Валовый сбор зерновых и зернобобовых культур в </w:t>
            </w:r>
            <w:r w:rsidRPr="00B50FF0">
              <w:rPr>
                <w:rFonts w:ascii="Times New Roman" w:hAnsi="Times New Roman" w:cs="Times New Roman"/>
                <w:sz w:val="24"/>
                <w:szCs w:val="24"/>
              </w:rPr>
              <w:lastRenderedPageBreak/>
              <w:t xml:space="preserve">сельскохозяйственных организациях, крестьянских (фермерских) хозяйствах, включая индивидуальных предпринимателей, тыс.тонн  </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37467,9</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43598</w:t>
            </w:r>
          </w:p>
        </w:tc>
        <w:tc>
          <w:tcPr>
            <w:tcW w:w="845"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47362</w:t>
            </w:r>
          </w:p>
        </w:tc>
        <w:tc>
          <w:tcPr>
            <w:tcW w:w="84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29121</w:t>
            </w:r>
          </w:p>
        </w:tc>
        <w:tc>
          <w:tcPr>
            <w:tcW w:w="844"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46032</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50200</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50500</w:t>
            </w:r>
          </w:p>
        </w:tc>
        <w:tc>
          <w:tcPr>
            <w:tcW w:w="904" w:type="dxa"/>
            <w:gridSpan w:val="3"/>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51000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51500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65000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173,5</w:t>
            </w:r>
          </w:p>
        </w:tc>
      </w:tr>
      <w:tr w:rsidR="009846B0"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9846B0" w:rsidRPr="00B50FF0" w:rsidRDefault="009846B0"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9846B0" w:rsidRPr="00B50FF0" w:rsidRDefault="00134C72"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Производство скота и птицы на     убой в хозяйствах всех категорий (в    живом весе),тыс.тонн</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5691,5</w:t>
            </w:r>
          </w:p>
        </w:tc>
        <w:tc>
          <w:tcPr>
            <w:tcW w:w="102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5858,2</w:t>
            </w:r>
          </w:p>
        </w:tc>
        <w:tc>
          <w:tcPr>
            <w:tcW w:w="845"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5686,9</w:t>
            </w:r>
          </w:p>
        </w:tc>
        <w:tc>
          <w:tcPr>
            <w:tcW w:w="844" w:type="dxa"/>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5454,3</w:t>
            </w:r>
          </w:p>
        </w:tc>
        <w:tc>
          <w:tcPr>
            <w:tcW w:w="844"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5640,6</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5700</w:t>
            </w:r>
          </w:p>
        </w:tc>
        <w:tc>
          <w:tcPr>
            <w:tcW w:w="844" w:type="dxa"/>
            <w:gridSpan w:val="2"/>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5800</w:t>
            </w:r>
          </w:p>
        </w:tc>
        <w:tc>
          <w:tcPr>
            <w:tcW w:w="904" w:type="dxa"/>
            <w:gridSpan w:val="3"/>
            <w:tcBorders>
              <w:top w:val="nil"/>
              <w:left w:val="nil"/>
              <w:bottom w:val="nil"/>
              <w:right w:val="nil"/>
            </w:tcBorders>
          </w:tcPr>
          <w:p w:rsidR="009846B0" w:rsidRPr="00B50FF0" w:rsidRDefault="00134C7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5900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6600</w:t>
            </w:r>
          </w:p>
        </w:tc>
        <w:tc>
          <w:tcPr>
            <w:tcW w:w="1101" w:type="dxa"/>
            <w:gridSpan w:val="2"/>
            <w:tcBorders>
              <w:top w:val="nil"/>
              <w:left w:val="nil"/>
              <w:bottom w:val="nil"/>
              <w:right w:val="nil"/>
            </w:tcBorders>
          </w:tcPr>
          <w:p w:rsidR="009846B0" w:rsidRPr="00B50FF0" w:rsidRDefault="00134C72" w:rsidP="006536A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116</w:t>
            </w:r>
          </w:p>
        </w:tc>
      </w:tr>
      <w:tr w:rsidR="00134C72" w:rsidRPr="00B50FF0" w:rsidTr="00BB6847">
        <w:tblPrEx>
          <w:tblBorders>
            <w:insideH w:val="none" w:sz="0" w:space="0" w:color="auto"/>
            <w:insideV w:val="none" w:sz="0" w:space="0" w:color="auto"/>
          </w:tblBorders>
        </w:tblPrEx>
        <w:tc>
          <w:tcPr>
            <w:tcW w:w="567" w:type="dxa"/>
            <w:tcBorders>
              <w:top w:val="nil"/>
              <w:left w:val="nil"/>
              <w:bottom w:val="nil"/>
              <w:right w:val="nil"/>
            </w:tcBorders>
          </w:tcPr>
          <w:p w:rsidR="00134C72" w:rsidRPr="00B50FF0" w:rsidRDefault="00134C72" w:rsidP="00277D92">
            <w:pPr>
              <w:pStyle w:val="ConsPlusNormal"/>
              <w:jc w:val="center"/>
              <w:rPr>
                <w:rFonts w:ascii="Times New Roman" w:hAnsi="Times New Roman" w:cs="Times New Roman"/>
                <w:sz w:val="24"/>
                <w:szCs w:val="24"/>
              </w:rPr>
            </w:pPr>
          </w:p>
        </w:tc>
        <w:tc>
          <w:tcPr>
            <w:tcW w:w="4111" w:type="dxa"/>
            <w:gridSpan w:val="3"/>
            <w:tcBorders>
              <w:top w:val="nil"/>
              <w:left w:val="nil"/>
              <w:bottom w:val="nil"/>
              <w:right w:val="nil"/>
            </w:tcBorders>
          </w:tcPr>
          <w:p w:rsidR="00134C72" w:rsidRPr="00B50FF0" w:rsidRDefault="00134C72" w:rsidP="00EC4D78">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 xml:space="preserve">Производство молока в хозяйствах всех категорий, тыс.тонн                            </w:t>
            </w:r>
          </w:p>
        </w:tc>
        <w:tc>
          <w:tcPr>
            <w:tcW w:w="102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38412,3</w:t>
            </w:r>
          </w:p>
        </w:tc>
        <w:tc>
          <w:tcPr>
            <w:tcW w:w="102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39956,1</w:t>
            </w:r>
          </w:p>
        </w:tc>
        <w:tc>
          <w:tcPr>
            <w:tcW w:w="845"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41118,3</w:t>
            </w:r>
          </w:p>
        </w:tc>
        <w:tc>
          <w:tcPr>
            <w:tcW w:w="844" w:type="dxa"/>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42682,7</w:t>
            </w:r>
          </w:p>
        </w:tc>
        <w:tc>
          <w:tcPr>
            <w:tcW w:w="844" w:type="dxa"/>
            <w:gridSpan w:val="2"/>
            <w:tcBorders>
              <w:top w:val="nil"/>
              <w:left w:val="nil"/>
              <w:bottom w:val="nil"/>
              <w:right w:val="nil"/>
            </w:tcBorders>
          </w:tcPr>
          <w:p w:rsidR="00134C72" w:rsidRPr="00B50FF0" w:rsidRDefault="00134C72" w:rsidP="00EC4D78">
            <w:pPr>
              <w:pStyle w:val="ConsPlusNormal"/>
              <w:ind w:left="-822" w:firstLine="822"/>
              <w:jc w:val="center"/>
              <w:rPr>
                <w:rFonts w:ascii="Times New Roman" w:hAnsi="Times New Roman" w:cs="Times New Roman"/>
                <w:szCs w:val="22"/>
              </w:rPr>
            </w:pPr>
            <w:r w:rsidRPr="00B50FF0">
              <w:rPr>
                <w:rFonts w:ascii="Times New Roman" w:hAnsi="Times New Roman" w:cs="Times New Roman"/>
                <w:szCs w:val="22"/>
              </w:rPr>
              <w:t>42690,8</w:t>
            </w:r>
          </w:p>
        </w:tc>
        <w:tc>
          <w:tcPr>
            <w:tcW w:w="844"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42800</w:t>
            </w:r>
          </w:p>
        </w:tc>
        <w:tc>
          <w:tcPr>
            <w:tcW w:w="844"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42900</w:t>
            </w:r>
          </w:p>
        </w:tc>
        <w:tc>
          <w:tcPr>
            <w:tcW w:w="904" w:type="dxa"/>
            <w:gridSpan w:val="3"/>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43000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43100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Cs w:val="22"/>
              </w:rPr>
            </w:pPr>
            <w:r w:rsidRPr="00B50FF0">
              <w:rPr>
                <w:rFonts w:ascii="Times New Roman" w:hAnsi="Times New Roman" w:cs="Times New Roman"/>
                <w:szCs w:val="22"/>
              </w:rPr>
              <w:t>46900</w:t>
            </w:r>
          </w:p>
        </w:tc>
        <w:tc>
          <w:tcPr>
            <w:tcW w:w="1101" w:type="dxa"/>
            <w:gridSpan w:val="2"/>
            <w:tcBorders>
              <w:top w:val="nil"/>
              <w:left w:val="nil"/>
              <w:bottom w:val="nil"/>
              <w:right w:val="nil"/>
            </w:tcBorders>
          </w:tcPr>
          <w:p w:rsidR="00134C72" w:rsidRPr="00B50FF0" w:rsidRDefault="00134C72" w:rsidP="00EC4D78">
            <w:pPr>
              <w:pStyle w:val="ConsPlusNormal"/>
              <w:jc w:val="center"/>
              <w:rPr>
                <w:rFonts w:ascii="Times New Roman" w:hAnsi="Times New Roman" w:cs="Times New Roman"/>
                <w:sz w:val="24"/>
                <w:szCs w:val="24"/>
                <w:highlight w:val="magenta"/>
              </w:rPr>
            </w:pPr>
            <w:r w:rsidRPr="00B50FF0">
              <w:rPr>
                <w:rFonts w:ascii="Times New Roman" w:hAnsi="Times New Roman" w:cs="Times New Roman"/>
                <w:sz w:val="24"/>
                <w:szCs w:val="24"/>
              </w:rPr>
              <w:t>122</w:t>
            </w:r>
          </w:p>
        </w:tc>
      </w:tr>
      <w:tr w:rsidR="00D6506E" w:rsidRPr="00B50FF0" w:rsidTr="00BB6847">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134C72" w:rsidRPr="00B50FF0" w:rsidRDefault="00134C72" w:rsidP="00277D92">
            <w:pPr>
              <w:pStyle w:val="ConsPlusNormal"/>
              <w:jc w:val="center"/>
              <w:outlineLvl w:val="3"/>
              <w:rPr>
                <w:rFonts w:ascii="Times New Roman" w:hAnsi="Times New Roman" w:cs="Times New Roman"/>
                <w:sz w:val="24"/>
                <w:szCs w:val="24"/>
              </w:rPr>
            </w:pPr>
          </w:p>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1.4. Развитие транспортной инфраструктуры</w:t>
            </w:r>
          </w:p>
        </w:tc>
      </w:tr>
      <w:tr w:rsidR="00EC0FED" w:rsidRPr="00B50FF0" w:rsidTr="004A7752">
        <w:tblPrEx>
          <w:tblBorders>
            <w:insideH w:val="none" w:sz="0" w:space="0" w:color="auto"/>
            <w:insideV w:val="none" w:sz="0" w:space="0" w:color="auto"/>
          </w:tblBorders>
        </w:tblPrEx>
        <w:trPr>
          <w:trHeight w:val="1056"/>
        </w:trPr>
        <w:tc>
          <w:tcPr>
            <w:tcW w:w="567" w:type="dxa"/>
            <w:tcBorders>
              <w:top w:val="nil"/>
              <w:left w:val="nil"/>
              <w:bottom w:val="nil"/>
              <w:right w:val="nil"/>
            </w:tcBorders>
          </w:tcPr>
          <w:p w:rsidR="00D6506E" w:rsidRPr="00B50FF0" w:rsidRDefault="00D6506E" w:rsidP="00277D92">
            <w:pPr>
              <w:pStyle w:val="ConsPlusNormal"/>
              <w:jc w:val="center"/>
            </w:pPr>
            <w:r w:rsidRPr="00B50FF0">
              <w:t>9.</w:t>
            </w:r>
          </w:p>
        </w:tc>
        <w:tc>
          <w:tcPr>
            <w:tcW w:w="4111" w:type="dxa"/>
            <w:gridSpan w:val="3"/>
            <w:tcBorders>
              <w:top w:val="nil"/>
              <w:left w:val="nil"/>
              <w:bottom w:val="nil"/>
              <w:right w:val="nil"/>
            </w:tcBorders>
          </w:tcPr>
          <w:p w:rsidR="00D6506E" w:rsidRPr="00B50FF0" w:rsidRDefault="00D6506E" w:rsidP="0057525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tc>
        <w:tc>
          <w:tcPr>
            <w:tcW w:w="1024" w:type="dxa"/>
            <w:tcBorders>
              <w:top w:val="nil"/>
              <w:left w:val="nil"/>
              <w:bottom w:val="nil"/>
              <w:right w:val="nil"/>
            </w:tcBorders>
          </w:tcPr>
          <w:p w:rsidR="00D6506E" w:rsidRPr="00B50FF0" w:rsidRDefault="00CC2D93" w:rsidP="00696290">
            <w:pPr>
              <w:ind w:hanging="4"/>
              <w:jc w:val="center"/>
              <w:rPr>
                <w:rFonts w:ascii="Times New Roman" w:hAnsi="Times New Roman" w:cs="Times New Roman"/>
              </w:rPr>
            </w:pPr>
            <w:r w:rsidRPr="00B50FF0">
              <w:rPr>
                <w:rFonts w:ascii="Times New Roman" w:hAnsi="Times New Roman" w:cs="Times New Roman"/>
              </w:rPr>
              <w:t>55</w:t>
            </w:r>
          </w:p>
        </w:tc>
        <w:tc>
          <w:tcPr>
            <w:tcW w:w="1024" w:type="dxa"/>
            <w:tcBorders>
              <w:top w:val="nil"/>
              <w:left w:val="nil"/>
              <w:bottom w:val="nil"/>
              <w:right w:val="nil"/>
            </w:tcBorders>
          </w:tcPr>
          <w:p w:rsidR="00D6506E" w:rsidRPr="00B50FF0" w:rsidRDefault="00CC2D93" w:rsidP="00CC2D93">
            <w:pPr>
              <w:ind w:firstLine="0"/>
              <w:jc w:val="center"/>
              <w:rPr>
                <w:rFonts w:ascii="Times New Roman" w:hAnsi="Times New Roman" w:cs="Times New Roman"/>
              </w:rPr>
            </w:pPr>
            <w:r w:rsidRPr="00B50FF0">
              <w:rPr>
                <w:rFonts w:ascii="Times New Roman" w:hAnsi="Times New Roman" w:cs="Times New Roman"/>
              </w:rPr>
              <w:t>53,4</w:t>
            </w:r>
          </w:p>
        </w:tc>
        <w:tc>
          <w:tcPr>
            <w:tcW w:w="845" w:type="dxa"/>
            <w:tcBorders>
              <w:top w:val="nil"/>
              <w:left w:val="nil"/>
              <w:bottom w:val="nil"/>
              <w:right w:val="nil"/>
            </w:tcBorders>
          </w:tcPr>
          <w:p w:rsidR="00D6506E" w:rsidRPr="00B50FF0" w:rsidRDefault="00CC2D93" w:rsidP="00CC2D93">
            <w:pPr>
              <w:ind w:left="-834"/>
              <w:jc w:val="center"/>
              <w:rPr>
                <w:rFonts w:ascii="Times New Roman" w:hAnsi="Times New Roman" w:cs="Times New Roman"/>
              </w:rPr>
            </w:pPr>
            <w:r w:rsidRPr="00B50FF0">
              <w:rPr>
                <w:rFonts w:ascii="Times New Roman" w:hAnsi="Times New Roman" w:cs="Times New Roman"/>
              </w:rPr>
              <w:t>53</w:t>
            </w:r>
          </w:p>
        </w:tc>
        <w:tc>
          <w:tcPr>
            <w:tcW w:w="844" w:type="dxa"/>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52,8</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52,7</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52,8</w:t>
            </w:r>
          </w:p>
        </w:tc>
        <w:tc>
          <w:tcPr>
            <w:tcW w:w="844" w:type="dxa"/>
            <w:gridSpan w:val="2"/>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51</w:t>
            </w:r>
          </w:p>
        </w:tc>
        <w:tc>
          <w:tcPr>
            <w:tcW w:w="904" w:type="dxa"/>
            <w:gridSpan w:val="3"/>
            <w:tcBorders>
              <w:top w:val="nil"/>
              <w:left w:val="nil"/>
              <w:bottom w:val="nil"/>
              <w:right w:val="nil"/>
            </w:tcBorders>
          </w:tcPr>
          <w:p w:rsidR="00D6506E" w:rsidRPr="00B50FF0" w:rsidRDefault="00CC2D93" w:rsidP="00CC2D93">
            <w:pPr>
              <w:ind w:left="-708"/>
              <w:jc w:val="center"/>
              <w:rPr>
                <w:rFonts w:ascii="Times New Roman" w:hAnsi="Times New Roman" w:cs="Times New Roman"/>
              </w:rPr>
            </w:pPr>
            <w:r w:rsidRPr="00B50FF0">
              <w:rPr>
                <w:rFonts w:ascii="Times New Roman" w:hAnsi="Times New Roman" w:cs="Times New Roman"/>
              </w:rPr>
              <w:t>49,5</w:t>
            </w:r>
          </w:p>
        </w:tc>
        <w:tc>
          <w:tcPr>
            <w:tcW w:w="1101" w:type="dxa"/>
            <w:gridSpan w:val="2"/>
            <w:tcBorders>
              <w:top w:val="nil"/>
              <w:left w:val="nil"/>
              <w:bottom w:val="nil"/>
              <w:right w:val="nil"/>
            </w:tcBorders>
          </w:tcPr>
          <w:p w:rsidR="00D6506E" w:rsidRPr="00B50FF0" w:rsidRDefault="00EC0FED" w:rsidP="00EC0FED">
            <w:pPr>
              <w:ind w:hanging="6"/>
              <w:jc w:val="center"/>
              <w:rPr>
                <w:rFonts w:ascii="Times New Roman" w:hAnsi="Times New Roman" w:cs="Times New Roman"/>
              </w:rPr>
            </w:pPr>
            <w:r w:rsidRPr="00B50FF0">
              <w:rPr>
                <w:rFonts w:ascii="Times New Roman" w:hAnsi="Times New Roman" w:cs="Times New Roman"/>
              </w:rPr>
              <w:t>45,5</w:t>
            </w:r>
          </w:p>
        </w:tc>
        <w:tc>
          <w:tcPr>
            <w:tcW w:w="1101" w:type="dxa"/>
            <w:gridSpan w:val="2"/>
            <w:tcBorders>
              <w:top w:val="nil"/>
              <w:left w:val="nil"/>
              <w:bottom w:val="nil"/>
              <w:right w:val="nil"/>
            </w:tcBorders>
          </w:tcPr>
          <w:p w:rsidR="00D6506E" w:rsidRPr="00B50FF0" w:rsidRDefault="00EC0FED" w:rsidP="002D2218">
            <w:pPr>
              <w:jc w:val="center"/>
              <w:rPr>
                <w:rFonts w:ascii="Times New Roman" w:hAnsi="Times New Roman" w:cs="Times New Roman"/>
              </w:rPr>
            </w:pPr>
            <w:r w:rsidRPr="00B50FF0">
              <w:rPr>
                <w:rFonts w:ascii="Times New Roman" w:hAnsi="Times New Roman" w:cs="Times New Roman"/>
              </w:rPr>
              <w:t>41</w:t>
            </w:r>
          </w:p>
        </w:tc>
        <w:tc>
          <w:tcPr>
            <w:tcW w:w="1101" w:type="dxa"/>
            <w:gridSpan w:val="2"/>
            <w:tcBorders>
              <w:top w:val="nil"/>
              <w:left w:val="nil"/>
              <w:bottom w:val="nil"/>
              <w:right w:val="nil"/>
            </w:tcBorders>
          </w:tcPr>
          <w:p w:rsidR="00D6506E" w:rsidRPr="00B50FF0" w:rsidRDefault="00D6506E" w:rsidP="002D2218">
            <w:pPr>
              <w:jc w:val="center"/>
              <w:rPr>
                <w:rFonts w:ascii="Times New Roman" w:hAnsi="Times New Roman" w:cs="Times New Roman"/>
              </w:rPr>
            </w:pPr>
            <w:r w:rsidRPr="00B50FF0">
              <w:rPr>
                <w:rFonts w:ascii="Times New Roman" w:hAnsi="Times New Roman" w:cs="Times New Roman"/>
              </w:rPr>
              <w:t>х</w:t>
            </w:r>
          </w:p>
        </w:tc>
      </w:tr>
      <w:tr w:rsidR="00D6506E" w:rsidRPr="00B50FF0" w:rsidTr="00D6506E">
        <w:tblPrEx>
          <w:tblBorders>
            <w:insideH w:val="none" w:sz="0" w:space="0" w:color="auto"/>
            <w:insideV w:val="none" w:sz="0" w:space="0" w:color="auto"/>
          </w:tblBorders>
        </w:tblPrEx>
        <w:tc>
          <w:tcPr>
            <w:tcW w:w="1101" w:type="dxa"/>
            <w:gridSpan w:val="2"/>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101" w:type="dxa"/>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p>
        </w:tc>
        <w:tc>
          <w:tcPr>
            <w:tcW w:w="12952" w:type="dxa"/>
            <w:gridSpan w:val="20"/>
            <w:tcBorders>
              <w:top w:val="nil"/>
              <w:left w:val="nil"/>
              <w:bottom w:val="nil"/>
              <w:right w:val="nil"/>
            </w:tcBorders>
          </w:tcPr>
          <w:p w:rsidR="00D6506E" w:rsidRPr="00B50FF0" w:rsidRDefault="00D6506E"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1.5. Развитие информатизации и связи</w:t>
            </w:r>
          </w:p>
        </w:tc>
      </w:tr>
      <w:tr w:rsidR="00D6506E" w:rsidRPr="00B50FF0" w:rsidTr="00D6506E">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D6506E" w:rsidRPr="00B50FF0" w:rsidRDefault="00D6506E" w:rsidP="00EC31C5">
            <w:pPr>
              <w:pStyle w:val="ConsPlusNormal"/>
              <w:jc w:val="center"/>
            </w:pPr>
            <w:r w:rsidRPr="00B50FF0">
              <w:t>10.</w:t>
            </w:r>
          </w:p>
        </w:tc>
        <w:tc>
          <w:tcPr>
            <w:tcW w:w="4111" w:type="dxa"/>
            <w:gridSpan w:val="3"/>
            <w:tcBorders>
              <w:top w:val="nil"/>
              <w:left w:val="nil"/>
              <w:bottom w:val="nil"/>
              <w:right w:val="nil"/>
            </w:tcBorders>
          </w:tcPr>
          <w:p w:rsidR="00D6506E" w:rsidRPr="00B50FF0" w:rsidRDefault="00D6506E" w:rsidP="008C062E">
            <w:pPr>
              <w:ind w:firstLine="80"/>
              <w:rPr>
                <w:rFonts w:ascii="Times New Roman" w:hAnsi="Times New Roman" w:cs="Times New Roman"/>
              </w:rPr>
            </w:pPr>
            <w:r w:rsidRPr="00B50FF0">
              <w:rPr>
                <w:rFonts w:ascii="Times New Roman" w:hAnsi="Times New Roman" w:cs="Times New Roman"/>
              </w:rPr>
              <w:t>Число домашних хозяйств, имеющих широкополосный доступ к информационно - телекоммуникационной сети "Интернет", в расчете на 100 домашних хозяйств</w:t>
            </w:r>
          </w:p>
        </w:tc>
        <w:tc>
          <w:tcPr>
            <w:tcW w:w="1024" w:type="dxa"/>
            <w:tcBorders>
              <w:top w:val="nil"/>
              <w:left w:val="nil"/>
              <w:bottom w:val="nil"/>
              <w:right w:val="nil"/>
            </w:tcBorders>
          </w:tcPr>
          <w:p w:rsidR="00D6506E" w:rsidRPr="00B50FF0" w:rsidRDefault="00431C00" w:rsidP="00563A21">
            <w:pPr>
              <w:ind w:hanging="4"/>
              <w:jc w:val="center"/>
              <w:rPr>
                <w:rFonts w:ascii="Times New Roman" w:hAnsi="Times New Roman" w:cs="Times New Roman"/>
              </w:rPr>
            </w:pPr>
            <w:r w:rsidRPr="00B50FF0">
              <w:rPr>
                <w:rFonts w:ascii="Times New Roman" w:hAnsi="Times New Roman" w:cs="Times New Roman"/>
              </w:rPr>
              <w:t>77</w:t>
            </w:r>
          </w:p>
        </w:tc>
        <w:tc>
          <w:tcPr>
            <w:tcW w:w="1024" w:type="dxa"/>
            <w:tcBorders>
              <w:top w:val="nil"/>
              <w:left w:val="nil"/>
              <w:bottom w:val="nil"/>
              <w:right w:val="nil"/>
            </w:tcBorders>
          </w:tcPr>
          <w:p w:rsidR="00D6506E" w:rsidRPr="00B50FF0" w:rsidRDefault="00431C00" w:rsidP="00563A21">
            <w:pPr>
              <w:ind w:firstLine="0"/>
              <w:jc w:val="center"/>
              <w:rPr>
                <w:rFonts w:ascii="Times New Roman" w:hAnsi="Times New Roman" w:cs="Times New Roman"/>
              </w:rPr>
            </w:pPr>
            <w:r w:rsidRPr="00B50FF0">
              <w:rPr>
                <w:rFonts w:ascii="Times New Roman" w:hAnsi="Times New Roman" w:cs="Times New Roman"/>
              </w:rPr>
              <w:t>77</w:t>
            </w:r>
          </w:p>
        </w:tc>
        <w:tc>
          <w:tcPr>
            <w:tcW w:w="845"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77</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78</w:t>
            </w:r>
          </w:p>
        </w:tc>
        <w:tc>
          <w:tcPr>
            <w:tcW w:w="850"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79</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85</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90</w:t>
            </w:r>
          </w:p>
        </w:tc>
        <w:tc>
          <w:tcPr>
            <w:tcW w:w="1101" w:type="dxa"/>
            <w:gridSpan w:val="2"/>
            <w:tcBorders>
              <w:top w:val="nil"/>
              <w:left w:val="nil"/>
              <w:bottom w:val="nil"/>
              <w:right w:val="nil"/>
            </w:tcBorders>
          </w:tcPr>
          <w:p w:rsidR="00D6506E" w:rsidRPr="00B50FF0" w:rsidRDefault="00431C00" w:rsidP="009F0C1C">
            <w:pPr>
              <w:ind w:firstLine="0"/>
              <w:jc w:val="center"/>
              <w:rPr>
                <w:rFonts w:ascii="Times New Roman" w:hAnsi="Times New Roman" w:cs="Times New Roman"/>
              </w:rPr>
            </w:pPr>
            <w:r w:rsidRPr="00B50FF0">
              <w:rPr>
                <w:rFonts w:ascii="Times New Roman" w:hAnsi="Times New Roman" w:cs="Times New Roman"/>
              </w:rPr>
              <w:t>117</w:t>
            </w:r>
          </w:p>
        </w:tc>
      </w:tr>
      <w:tr w:rsidR="00D6506E" w:rsidRPr="00B50FF0" w:rsidTr="00D6506E">
        <w:tblPrEx>
          <w:tblBorders>
            <w:insideH w:val="none" w:sz="0" w:space="0" w:color="auto"/>
            <w:insideV w:val="none" w:sz="0" w:space="0" w:color="auto"/>
          </w:tblBorders>
        </w:tblPrEx>
        <w:trPr>
          <w:gridAfter w:val="1"/>
          <w:wAfter w:w="28" w:type="dxa"/>
        </w:trPr>
        <w:tc>
          <w:tcPr>
            <w:tcW w:w="567" w:type="dxa"/>
            <w:tcBorders>
              <w:top w:val="nil"/>
              <w:left w:val="nil"/>
              <w:bottom w:val="nil"/>
              <w:right w:val="nil"/>
            </w:tcBorders>
          </w:tcPr>
          <w:p w:rsidR="00D6506E" w:rsidRPr="00B50FF0" w:rsidRDefault="00D6506E" w:rsidP="009322BD">
            <w:pPr>
              <w:rPr>
                <w:rFonts w:ascii="Times New Roman" w:hAnsi="Times New Roman" w:cs="Times New Roman"/>
              </w:rPr>
            </w:pPr>
            <w:r w:rsidRPr="00B50FF0">
              <w:rPr>
                <w:rFonts w:ascii="Times New Roman" w:hAnsi="Times New Roman" w:cs="Times New Roman"/>
              </w:rPr>
              <w:t>1</w:t>
            </w:r>
            <w:r w:rsidRPr="00B50FF0">
              <w:rPr>
                <w:rFonts w:ascii="Times New Roman" w:hAnsi="Times New Roman" w:cs="Times New Roman"/>
              </w:rPr>
              <w:lastRenderedPageBreak/>
              <w:t>11.</w:t>
            </w:r>
          </w:p>
        </w:tc>
        <w:tc>
          <w:tcPr>
            <w:tcW w:w="4111" w:type="dxa"/>
            <w:gridSpan w:val="3"/>
            <w:tcBorders>
              <w:top w:val="nil"/>
              <w:left w:val="nil"/>
              <w:bottom w:val="nil"/>
              <w:right w:val="nil"/>
            </w:tcBorders>
          </w:tcPr>
          <w:p w:rsidR="00D6506E" w:rsidRPr="00B50FF0" w:rsidRDefault="00D6506E" w:rsidP="00BA44F1">
            <w:pPr>
              <w:ind w:firstLine="80"/>
              <w:rPr>
                <w:rFonts w:ascii="Times New Roman" w:hAnsi="Times New Roman" w:cs="Times New Roman"/>
              </w:rPr>
            </w:pPr>
            <w:r w:rsidRPr="00B50FF0">
              <w:rPr>
                <w:rFonts w:ascii="Times New Roman" w:hAnsi="Times New Roman" w:cs="Times New Roman"/>
              </w:rPr>
              <w:lastRenderedPageBreak/>
              <w:t xml:space="preserve">Доля граждан, использующих </w:t>
            </w:r>
            <w:r w:rsidRPr="00B50FF0">
              <w:rPr>
                <w:rFonts w:ascii="Times New Roman" w:hAnsi="Times New Roman" w:cs="Times New Roman"/>
              </w:rPr>
              <w:lastRenderedPageBreak/>
              <w:t>механизм получения государственных (муниципальных) услуг в электронной форме, %</w:t>
            </w:r>
          </w:p>
        </w:tc>
        <w:tc>
          <w:tcPr>
            <w:tcW w:w="1024" w:type="dxa"/>
            <w:tcBorders>
              <w:top w:val="nil"/>
              <w:left w:val="nil"/>
              <w:bottom w:val="nil"/>
              <w:right w:val="nil"/>
            </w:tcBorders>
          </w:tcPr>
          <w:p w:rsidR="00D6506E" w:rsidRPr="00B50FF0" w:rsidRDefault="00431C00" w:rsidP="00563A21">
            <w:pPr>
              <w:ind w:hanging="4"/>
              <w:jc w:val="center"/>
              <w:rPr>
                <w:rFonts w:ascii="Times New Roman" w:hAnsi="Times New Roman" w:cs="Times New Roman"/>
              </w:rPr>
            </w:pPr>
            <w:r w:rsidRPr="00B50FF0">
              <w:rPr>
                <w:rFonts w:ascii="Times New Roman" w:hAnsi="Times New Roman" w:cs="Times New Roman"/>
              </w:rPr>
              <w:lastRenderedPageBreak/>
              <w:t>70</w:t>
            </w:r>
          </w:p>
        </w:tc>
        <w:tc>
          <w:tcPr>
            <w:tcW w:w="1024" w:type="dxa"/>
            <w:tcBorders>
              <w:top w:val="nil"/>
              <w:left w:val="nil"/>
              <w:bottom w:val="nil"/>
              <w:right w:val="nil"/>
            </w:tcBorders>
          </w:tcPr>
          <w:p w:rsidR="00D6506E" w:rsidRPr="00B50FF0" w:rsidRDefault="00431C00" w:rsidP="00563A21">
            <w:pPr>
              <w:ind w:firstLine="0"/>
              <w:jc w:val="center"/>
              <w:rPr>
                <w:rFonts w:ascii="Times New Roman" w:hAnsi="Times New Roman" w:cs="Times New Roman"/>
              </w:rPr>
            </w:pPr>
            <w:r w:rsidRPr="00B50FF0">
              <w:rPr>
                <w:rFonts w:ascii="Times New Roman" w:hAnsi="Times New Roman" w:cs="Times New Roman"/>
              </w:rPr>
              <w:t>70</w:t>
            </w:r>
          </w:p>
        </w:tc>
        <w:tc>
          <w:tcPr>
            <w:tcW w:w="845" w:type="dxa"/>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0"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1"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70</w:t>
            </w:r>
          </w:p>
        </w:tc>
        <w:tc>
          <w:tcPr>
            <w:tcW w:w="850"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71</w:t>
            </w:r>
          </w:p>
        </w:tc>
        <w:tc>
          <w:tcPr>
            <w:tcW w:w="85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73</w:t>
            </w:r>
          </w:p>
        </w:tc>
        <w:tc>
          <w:tcPr>
            <w:tcW w:w="850" w:type="dxa"/>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75</w:t>
            </w:r>
          </w:p>
        </w:tc>
        <w:tc>
          <w:tcPr>
            <w:tcW w:w="110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80</w:t>
            </w:r>
          </w:p>
        </w:tc>
        <w:tc>
          <w:tcPr>
            <w:tcW w:w="1101" w:type="dxa"/>
            <w:gridSpan w:val="2"/>
            <w:tcBorders>
              <w:top w:val="nil"/>
              <w:left w:val="nil"/>
              <w:bottom w:val="nil"/>
              <w:right w:val="nil"/>
            </w:tcBorders>
          </w:tcPr>
          <w:p w:rsidR="00D6506E" w:rsidRPr="00B50FF0" w:rsidRDefault="00431C00" w:rsidP="00D04B04">
            <w:pPr>
              <w:ind w:firstLine="0"/>
              <w:jc w:val="center"/>
              <w:rPr>
                <w:rFonts w:ascii="Times New Roman" w:hAnsi="Times New Roman" w:cs="Times New Roman"/>
              </w:rPr>
            </w:pPr>
            <w:r w:rsidRPr="00B50FF0">
              <w:rPr>
                <w:rFonts w:ascii="Times New Roman" w:hAnsi="Times New Roman" w:cs="Times New Roman"/>
              </w:rPr>
              <w:t>85</w:t>
            </w:r>
          </w:p>
        </w:tc>
        <w:tc>
          <w:tcPr>
            <w:tcW w:w="1101" w:type="dxa"/>
            <w:gridSpan w:val="2"/>
            <w:tcBorders>
              <w:top w:val="nil"/>
              <w:left w:val="nil"/>
              <w:bottom w:val="nil"/>
              <w:right w:val="nil"/>
            </w:tcBorders>
          </w:tcPr>
          <w:p w:rsidR="00D6506E" w:rsidRPr="00B50FF0" w:rsidRDefault="00D6506E" w:rsidP="00D04B04">
            <w:pPr>
              <w:ind w:firstLine="0"/>
              <w:jc w:val="center"/>
              <w:rPr>
                <w:rFonts w:ascii="Times New Roman" w:hAnsi="Times New Roman" w:cs="Times New Roman"/>
              </w:rPr>
            </w:pPr>
            <w:r w:rsidRPr="00B50FF0">
              <w:rPr>
                <w:rFonts w:ascii="Times New Roman" w:hAnsi="Times New Roman" w:cs="Times New Roman"/>
              </w:rPr>
              <w:t>х</w:t>
            </w:r>
          </w:p>
        </w:tc>
      </w:tr>
    </w:tbl>
    <w:p w:rsidR="006504EE" w:rsidRPr="00B50FF0" w:rsidRDefault="006504EE" w:rsidP="000B589A">
      <w:pPr>
        <w:pStyle w:val="ConsPlusNormal"/>
        <w:jc w:val="center"/>
        <w:outlineLvl w:val="2"/>
        <w:rPr>
          <w:rFonts w:ascii="Times New Roman" w:hAnsi="Times New Roman" w:cs="Times New Roman"/>
          <w:sz w:val="24"/>
          <w:szCs w:val="24"/>
        </w:rPr>
      </w:pPr>
      <w:bookmarkStart w:id="154" w:name="_Toc529279263"/>
      <w:bookmarkStart w:id="155" w:name="_Toc533512661"/>
      <w:bookmarkStart w:id="156" w:name="_Toc1735143"/>
    </w:p>
    <w:p w:rsidR="006504EE" w:rsidRPr="00B50FF0" w:rsidRDefault="006504EE" w:rsidP="000B589A">
      <w:pPr>
        <w:pStyle w:val="ConsPlusNormal"/>
        <w:jc w:val="center"/>
        <w:outlineLvl w:val="2"/>
        <w:rPr>
          <w:rFonts w:ascii="Times New Roman" w:hAnsi="Times New Roman" w:cs="Times New Roman"/>
          <w:sz w:val="24"/>
          <w:szCs w:val="24"/>
        </w:rPr>
      </w:pPr>
    </w:p>
    <w:p w:rsidR="00BE149A" w:rsidRPr="00B50FF0" w:rsidRDefault="00BE149A" w:rsidP="000B589A">
      <w:pPr>
        <w:pStyle w:val="ConsPlusNormal"/>
        <w:jc w:val="center"/>
        <w:outlineLvl w:val="2"/>
        <w:rPr>
          <w:rFonts w:ascii="Times New Roman" w:hAnsi="Times New Roman" w:cs="Times New Roman"/>
          <w:sz w:val="24"/>
          <w:szCs w:val="24"/>
        </w:rPr>
      </w:pPr>
      <w:r w:rsidRPr="00B50FF0">
        <w:rPr>
          <w:rFonts w:ascii="Times New Roman" w:hAnsi="Times New Roman" w:cs="Times New Roman"/>
          <w:sz w:val="24"/>
          <w:szCs w:val="24"/>
        </w:rPr>
        <w:t>Цель 2. Совершенствование институциональной среды,</w:t>
      </w:r>
      <w:bookmarkEnd w:id="154"/>
      <w:bookmarkEnd w:id="155"/>
      <w:r w:rsidR="002035FF" w:rsidRPr="00B50FF0">
        <w:rPr>
          <w:rFonts w:ascii="Times New Roman" w:hAnsi="Times New Roman" w:cs="Times New Roman"/>
          <w:sz w:val="24"/>
          <w:szCs w:val="24"/>
        </w:rPr>
        <w:t xml:space="preserve"> </w:t>
      </w:r>
      <w:r w:rsidRPr="00B50FF0">
        <w:rPr>
          <w:rFonts w:ascii="Times New Roman" w:hAnsi="Times New Roman" w:cs="Times New Roman"/>
          <w:sz w:val="24"/>
          <w:szCs w:val="24"/>
        </w:rPr>
        <w:t>обеспечивающей благоприятные условия</w:t>
      </w:r>
      <w:r w:rsidR="002035FF" w:rsidRPr="00B50FF0">
        <w:rPr>
          <w:rFonts w:ascii="Times New Roman" w:hAnsi="Times New Roman" w:cs="Times New Roman"/>
          <w:sz w:val="24"/>
          <w:szCs w:val="24"/>
        </w:rPr>
        <w:t xml:space="preserve"> </w:t>
      </w:r>
      <w:r w:rsidRPr="00B50FF0">
        <w:rPr>
          <w:rFonts w:ascii="Times New Roman" w:hAnsi="Times New Roman" w:cs="Times New Roman"/>
          <w:sz w:val="24"/>
          <w:szCs w:val="24"/>
        </w:rPr>
        <w:t>для привлечения инвестиций, развития бизнеса</w:t>
      </w:r>
      <w:r w:rsidR="002035FF" w:rsidRPr="00B50FF0">
        <w:rPr>
          <w:rFonts w:ascii="Times New Roman" w:hAnsi="Times New Roman" w:cs="Times New Roman"/>
          <w:sz w:val="24"/>
          <w:szCs w:val="24"/>
        </w:rPr>
        <w:t xml:space="preserve"> </w:t>
      </w:r>
      <w:r w:rsidRPr="00B50FF0">
        <w:rPr>
          <w:rFonts w:ascii="Times New Roman" w:hAnsi="Times New Roman" w:cs="Times New Roman"/>
          <w:sz w:val="24"/>
          <w:szCs w:val="24"/>
        </w:rPr>
        <w:t>и предпринимательских инициатив, повышение эффективности</w:t>
      </w:r>
      <w:r w:rsidR="002035FF" w:rsidRPr="00B50FF0">
        <w:rPr>
          <w:rFonts w:ascii="Times New Roman" w:hAnsi="Times New Roman" w:cs="Times New Roman"/>
          <w:sz w:val="24"/>
          <w:szCs w:val="24"/>
        </w:rPr>
        <w:t xml:space="preserve"> </w:t>
      </w:r>
      <w:r w:rsidRPr="00B50FF0">
        <w:rPr>
          <w:rFonts w:ascii="Times New Roman" w:hAnsi="Times New Roman" w:cs="Times New Roman"/>
          <w:sz w:val="24"/>
          <w:szCs w:val="24"/>
        </w:rPr>
        <w:t>государственного управления на всех уровнях</w:t>
      </w:r>
      <w:bookmarkEnd w:id="156"/>
    </w:p>
    <w:p w:rsidR="00BE149A" w:rsidRPr="00B50FF0" w:rsidRDefault="00BE149A" w:rsidP="00BE149A">
      <w:pPr>
        <w:pStyle w:val="ConsPlusNormal"/>
        <w:jc w:val="both"/>
        <w:rPr>
          <w:rFonts w:ascii="Times New Roman" w:hAnsi="Times New Roman" w:cs="Times New Roman"/>
          <w:sz w:val="24"/>
          <w:szCs w:val="24"/>
        </w:rPr>
      </w:pPr>
    </w:p>
    <w:tbl>
      <w:tblPr>
        <w:tblW w:w="15167"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11"/>
        <w:gridCol w:w="992"/>
        <w:gridCol w:w="993"/>
        <w:gridCol w:w="904"/>
        <w:gridCol w:w="938"/>
        <w:gridCol w:w="694"/>
        <w:gridCol w:w="157"/>
        <w:gridCol w:w="850"/>
        <w:gridCol w:w="850"/>
        <w:gridCol w:w="851"/>
        <w:gridCol w:w="1134"/>
        <w:gridCol w:w="1077"/>
        <w:gridCol w:w="1049"/>
      </w:tblGrid>
      <w:tr w:rsidR="00B50FF0" w:rsidRPr="00B50FF0" w:rsidTr="00CA630C">
        <w:tc>
          <w:tcPr>
            <w:tcW w:w="567" w:type="dxa"/>
            <w:tcBorders>
              <w:lef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N</w:t>
            </w:r>
          </w:p>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пп</w:t>
            </w:r>
          </w:p>
        </w:tc>
        <w:tc>
          <w:tcPr>
            <w:tcW w:w="411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Показатели</w:t>
            </w:r>
          </w:p>
        </w:tc>
        <w:tc>
          <w:tcPr>
            <w:tcW w:w="992"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993"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904"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938"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851" w:type="dxa"/>
            <w:gridSpan w:val="2"/>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850"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2023 г.</w:t>
            </w:r>
          </w:p>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оценка</w:t>
            </w:r>
          </w:p>
        </w:tc>
        <w:tc>
          <w:tcPr>
            <w:tcW w:w="850"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851" w:type="dxa"/>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1134"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2026 - 2030</w:t>
            </w:r>
          </w:p>
        </w:tc>
        <w:tc>
          <w:tcPr>
            <w:tcW w:w="1077"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2031 - 2035</w:t>
            </w:r>
          </w:p>
        </w:tc>
        <w:tc>
          <w:tcPr>
            <w:tcW w:w="1049" w:type="dxa"/>
            <w:tcBorders>
              <w:right w:val="nil"/>
            </w:tcBorders>
          </w:tcPr>
          <w:p w:rsidR="00CA630C" w:rsidRPr="00B50FF0" w:rsidRDefault="00CA630C"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2035 г. к 2018 г., %</w:t>
            </w:r>
          </w:p>
        </w:tc>
      </w:tr>
      <w:tr w:rsidR="00B50FF0" w:rsidRPr="00B50FF0" w:rsidTr="00CA630C">
        <w:tc>
          <w:tcPr>
            <w:tcW w:w="567" w:type="dxa"/>
            <w:tcBorders>
              <w:lef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411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92"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93"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904"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938"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851" w:type="dxa"/>
            <w:gridSpan w:val="2"/>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850"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850"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w:t>
            </w:r>
          </w:p>
        </w:tc>
        <w:tc>
          <w:tcPr>
            <w:tcW w:w="851" w:type="dxa"/>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1134"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077"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1049" w:type="dxa"/>
            <w:tcBorders>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w:t>
            </w:r>
          </w:p>
        </w:tc>
      </w:tr>
      <w:tr w:rsidR="00B50FF0" w:rsidRPr="00B50FF0" w:rsidTr="00CA630C">
        <w:tblPrEx>
          <w:tblBorders>
            <w:insideH w:val="none" w:sz="0" w:space="0" w:color="auto"/>
            <w:insideV w:val="none" w:sz="0" w:space="0" w:color="auto"/>
          </w:tblBorders>
        </w:tblPrEx>
        <w:tc>
          <w:tcPr>
            <w:tcW w:w="13041" w:type="dxa"/>
            <w:gridSpan w:val="12"/>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2.1. Формирование привлекательного инвестиционного климата для привлечения инвестиций и содействие развитию конкуренции</w:t>
            </w:r>
          </w:p>
        </w:tc>
        <w:tc>
          <w:tcPr>
            <w:tcW w:w="1077" w:type="dxa"/>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single" w:sz="4" w:space="0" w:color="auto"/>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val="restart"/>
            <w:tcBorders>
              <w:top w:val="nil"/>
              <w:left w:val="nil"/>
              <w:bottom w:val="nil"/>
              <w:right w:val="nil"/>
            </w:tcBorders>
          </w:tcPr>
          <w:p w:rsidR="00CA630C" w:rsidRPr="00B50FF0" w:rsidRDefault="00CA630C" w:rsidP="00277D92">
            <w:pPr>
              <w:pStyle w:val="ConsPlusNormal"/>
              <w:jc w:val="center"/>
            </w:pPr>
            <w:r w:rsidRPr="00B50FF0">
              <w:t>1.</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инвестиций в основной капитал за счет всех источников финансирования, млн. рублей</w:t>
            </w:r>
          </w:p>
        </w:tc>
        <w:tc>
          <w:tcPr>
            <w:tcW w:w="992" w:type="dxa"/>
            <w:tcBorders>
              <w:top w:val="nil"/>
              <w:left w:val="nil"/>
              <w:bottom w:val="nil"/>
              <w:right w:val="nil"/>
            </w:tcBorders>
          </w:tcPr>
          <w:p w:rsidR="00CA630C" w:rsidRPr="00B50FF0" w:rsidRDefault="00F42969" w:rsidP="00F4296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906,4</w:t>
            </w:r>
          </w:p>
        </w:tc>
        <w:tc>
          <w:tcPr>
            <w:tcW w:w="993"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806,8</w:t>
            </w:r>
          </w:p>
        </w:tc>
        <w:tc>
          <w:tcPr>
            <w:tcW w:w="904"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914,3</w:t>
            </w:r>
          </w:p>
        </w:tc>
        <w:tc>
          <w:tcPr>
            <w:tcW w:w="938"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645,4</w:t>
            </w:r>
          </w:p>
        </w:tc>
        <w:tc>
          <w:tcPr>
            <w:tcW w:w="694"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762,6</w:t>
            </w:r>
          </w:p>
        </w:tc>
        <w:tc>
          <w:tcPr>
            <w:tcW w:w="1007" w:type="dxa"/>
            <w:gridSpan w:val="2"/>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793</w:t>
            </w:r>
          </w:p>
        </w:tc>
        <w:tc>
          <w:tcPr>
            <w:tcW w:w="850"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833</w:t>
            </w:r>
          </w:p>
        </w:tc>
        <w:tc>
          <w:tcPr>
            <w:tcW w:w="851" w:type="dxa"/>
            <w:tcBorders>
              <w:top w:val="nil"/>
              <w:left w:val="nil"/>
              <w:bottom w:val="nil"/>
              <w:right w:val="nil"/>
            </w:tcBorders>
          </w:tcPr>
          <w:p w:rsidR="00CA630C" w:rsidRPr="00B50FF0" w:rsidRDefault="00F4296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875</w:t>
            </w:r>
          </w:p>
        </w:tc>
        <w:tc>
          <w:tcPr>
            <w:tcW w:w="1134" w:type="dxa"/>
            <w:tcBorders>
              <w:top w:val="nil"/>
              <w:left w:val="nil"/>
              <w:bottom w:val="nil"/>
              <w:right w:val="nil"/>
            </w:tcBorders>
          </w:tcPr>
          <w:p w:rsidR="00CA630C" w:rsidRPr="00B50FF0" w:rsidRDefault="00F42969" w:rsidP="008A21F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1054</w:t>
            </w:r>
            <w:r w:rsidR="00CA630C" w:rsidRPr="00B50FF0">
              <w:rPr>
                <w:rFonts w:ascii="Times New Roman" w:hAnsi="Times New Roman" w:cs="Times New Roman"/>
                <w:sz w:val="24"/>
                <w:szCs w:val="24"/>
              </w:rPr>
              <w:t xml:space="preserve"> </w:t>
            </w:r>
          </w:p>
        </w:tc>
        <w:tc>
          <w:tcPr>
            <w:tcW w:w="1077" w:type="dxa"/>
            <w:tcBorders>
              <w:top w:val="nil"/>
              <w:left w:val="nil"/>
              <w:bottom w:val="nil"/>
              <w:right w:val="nil"/>
            </w:tcBorders>
          </w:tcPr>
          <w:p w:rsidR="00CA630C" w:rsidRPr="00B50FF0" w:rsidRDefault="00F42969" w:rsidP="00F4296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1275</w:t>
            </w:r>
          </w:p>
        </w:tc>
        <w:tc>
          <w:tcPr>
            <w:tcW w:w="1049" w:type="dxa"/>
            <w:tcBorders>
              <w:top w:val="nil"/>
              <w:left w:val="nil"/>
              <w:bottom w:val="nil"/>
              <w:right w:val="nil"/>
            </w:tcBorders>
          </w:tcPr>
          <w:p w:rsidR="00CA630C" w:rsidRPr="00B50FF0" w:rsidRDefault="00F42969" w:rsidP="008A21F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141</w:t>
            </w:r>
          </w:p>
        </w:tc>
      </w:tr>
      <w:tr w:rsidR="00B50FF0" w:rsidRPr="00B50FF0" w:rsidTr="00CA630C">
        <w:tblPrEx>
          <w:tblBorders>
            <w:insideH w:val="none" w:sz="0" w:space="0" w:color="auto"/>
            <w:insideV w:val="none" w:sz="0" w:space="0" w:color="auto"/>
          </w:tblBorders>
        </w:tblPrEx>
        <w:trPr>
          <w:trHeight w:val="445"/>
        </w:trPr>
        <w:tc>
          <w:tcPr>
            <w:tcW w:w="567" w:type="dxa"/>
            <w:vMerge/>
            <w:tcBorders>
              <w:top w:val="nil"/>
              <w:left w:val="nil"/>
              <w:bottom w:val="nil"/>
              <w:right w:val="nil"/>
            </w:tcBorders>
          </w:tcPr>
          <w:p w:rsidR="00CA630C" w:rsidRPr="00B50FF0" w:rsidRDefault="00CA630C" w:rsidP="00277D92"/>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темп роста, % к предыдущему году</w:t>
            </w:r>
          </w:p>
        </w:tc>
        <w:tc>
          <w:tcPr>
            <w:tcW w:w="992"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118,3</w:t>
            </w:r>
          </w:p>
        </w:tc>
        <w:tc>
          <w:tcPr>
            <w:tcW w:w="993"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w:t>
            </w:r>
          </w:p>
        </w:tc>
        <w:tc>
          <w:tcPr>
            <w:tcW w:w="90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113,3</w:t>
            </w:r>
          </w:p>
        </w:tc>
        <w:tc>
          <w:tcPr>
            <w:tcW w:w="938"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70,6</w:t>
            </w:r>
          </w:p>
        </w:tc>
        <w:tc>
          <w:tcPr>
            <w:tcW w:w="694" w:type="dxa"/>
            <w:tcBorders>
              <w:top w:val="nil"/>
              <w:left w:val="nil"/>
              <w:bottom w:val="nil"/>
              <w:right w:val="nil"/>
            </w:tcBorders>
          </w:tcPr>
          <w:p w:rsidR="00CA630C" w:rsidRPr="00B50FF0" w:rsidRDefault="00C51292" w:rsidP="0090544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118,2</w:t>
            </w:r>
          </w:p>
        </w:tc>
        <w:tc>
          <w:tcPr>
            <w:tcW w:w="1007" w:type="dxa"/>
            <w:gridSpan w:val="2"/>
            <w:tcBorders>
              <w:top w:val="nil"/>
              <w:left w:val="nil"/>
              <w:bottom w:val="nil"/>
              <w:right w:val="nil"/>
            </w:tcBorders>
          </w:tcPr>
          <w:p w:rsidR="00CA630C" w:rsidRPr="00B50FF0" w:rsidRDefault="00C51292" w:rsidP="008B7B9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104</w:t>
            </w:r>
          </w:p>
        </w:tc>
        <w:tc>
          <w:tcPr>
            <w:tcW w:w="850" w:type="dxa"/>
            <w:tcBorders>
              <w:top w:val="nil"/>
              <w:left w:val="nil"/>
              <w:bottom w:val="nil"/>
              <w:right w:val="nil"/>
            </w:tcBorders>
          </w:tcPr>
          <w:p w:rsidR="00CA630C" w:rsidRPr="00B50FF0" w:rsidRDefault="00C51292" w:rsidP="0090544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851"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w:t>
            </w:r>
          </w:p>
        </w:tc>
        <w:tc>
          <w:tcPr>
            <w:tcW w:w="1134"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w:t>
            </w:r>
          </w:p>
        </w:tc>
        <w:tc>
          <w:tcPr>
            <w:tcW w:w="1077"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val="restart"/>
            <w:tcBorders>
              <w:top w:val="nil"/>
              <w:left w:val="nil"/>
              <w:bottom w:val="nil"/>
              <w:right w:val="nil"/>
            </w:tcBorders>
          </w:tcPr>
          <w:p w:rsidR="00CA630C" w:rsidRPr="00B50FF0" w:rsidRDefault="00CA630C" w:rsidP="00277D92">
            <w:pPr>
              <w:pStyle w:val="ConsPlusNormal"/>
              <w:jc w:val="center"/>
            </w:pPr>
            <w:r w:rsidRPr="00B50FF0">
              <w:t>2.</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Объем инвестиций в основной капитал (за исключением бюджетных средств), млн. рублей</w:t>
            </w:r>
          </w:p>
        </w:tc>
        <w:tc>
          <w:tcPr>
            <w:tcW w:w="992"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894,5</w:t>
            </w:r>
          </w:p>
        </w:tc>
        <w:tc>
          <w:tcPr>
            <w:tcW w:w="993"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541,8</w:t>
            </w:r>
          </w:p>
        </w:tc>
        <w:tc>
          <w:tcPr>
            <w:tcW w:w="90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688</w:t>
            </w:r>
          </w:p>
        </w:tc>
        <w:tc>
          <w:tcPr>
            <w:tcW w:w="938"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638,5</w:t>
            </w:r>
          </w:p>
        </w:tc>
        <w:tc>
          <w:tcPr>
            <w:tcW w:w="69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748,5</w:t>
            </w:r>
          </w:p>
        </w:tc>
        <w:tc>
          <w:tcPr>
            <w:tcW w:w="1007" w:type="dxa"/>
            <w:gridSpan w:val="2"/>
            <w:tcBorders>
              <w:top w:val="nil"/>
              <w:left w:val="nil"/>
              <w:bottom w:val="nil"/>
              <w:right w:val="nil"/>
            </w:tcBorders>
          </w:tcPr>
          <w:p w:rsidR="00CA630C" w:rsidRPr="00B50FF0" w:rsidRDefault="00C51292" w:rsidP="00C512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769</w:t>
            </w:r>
          </w:p>
        </w:tc>
        <w:tc>
          <w:tcPr>
            <w:tcW w:w="850"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790</w:t>
            </w:r>
          </w:p>
        </w:tc>
        <w:tc>
          <w:tcPr>
            <w:tcW w:w="851"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1134"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995</w:t>
            </w:r>
          </w:p>
        </w:tc>
        <w:tc>
          <w:tcPr>
            <w:tcW w:w="1077" w:type="dxa"/>
            <w:tcBorders>
              <w:top w:val="nil"/>
              <w:left w:val="nil"/>
              <w:bottom w:val="nil"/>
              <w:right w:val="nil"/>
            </w:tcBorders>
          </w:tcPr>
          <w:p w:rsidR="00CA630C" w:rsidRPr="00B50FF0" w:rsidRDefault="00C5129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1200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vMerge/>
            <w:tcBorders>
              <w:top w:val="nil"/>
              <w:left w:val="nil"/>
              <w:bottom w:val="nil"/>
              <w:right w:val="nil"/>
            </w:tcBorders>
          </w:tcPr>
          <w:p w:rsidR="00CA630C" w:rsidRPr="00B50FF0" w:rsidRDefault="00CA630C" w:rsidP="00277D92"/>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темп роста, % к предыдущему году</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129,4</w:t>
            </w:r>
          </w:p>
        </w:tc>
        <w:tc>
          <w:tcPr>
            <w:tcW w:w="993"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60,6</w:t>
            </w:r>
          </w:p>
        </w:tc>
        <w:tc>
          <w:tcPr>
            <w:tcW w:w="904"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w:t>
            </w:r>
          </w:p>
        </w:tc>
        <w:tc>
          <w:tcPr>
            <w:tcW w:w="938"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92,8</w:t>
            </w:r>
          </w:p>
        </w:tc>
        <w:tc>
          <w:tcPr>
            <w:tcW w:w="694"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117,2</w:t>
            </w:r>
          </w:p>
        </w:tc>
        <w:tc>
          <w:tcPr>
            <w:tcW w:w="1007" w:type="dxa"/>
            <w:gridSpan w:val="2"/>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102,7</w:t>
            </w:r>
          </w:p>
        </w:tc>
        <w:tc>
          <w:tcPr>
            <w:tcW w:w="850"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102,7</w:t>
            </w:r>
          </w:p>
        </w:tc>
        <w:tc>
          <w:tcPr>
            <w:tcW w:w="851" w:type="dxa"/>
            <w:tcBorders>
              <w:top w:val="nil"/>
              <w:left w:val="nil"/>
              <w:bottom w:val="nil"/>
              <w:right w:val="nil"/>
            </w:tcBorders>
          </w:tcPr>
          <w:p w:rsidR="00CA630C" w:rsidRPr="00B50FF0" w:rsidRDefault="00147BE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105,7</w:t>
            </w:r>
          </w:p>
        </w:tc>
        <w:tc>
          <w:tcPr>
            <w:tcW w:w="1134"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110</w:t>
            </w:r>
          </w:p>
        </w:tc>
        <w:tc>
          <w:tcPr>
            <w:tcW w:w="1077" w:type="dxa"/>
            <w:tcBorders>
              <w:top w:val="nil"/>
              <w:left w:val="nil"/>
              <w:bottom w:val="nil"/>
              <w:right w:val="nil"/>
            </w:tcBorders>
          </w:tcPr>
          <w:p w:rsidR="00CA630C" w:rsidRPr="00B50FF0" w:rsidRDefault="003C0220"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111</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1A0DC4">
            <w:r w:rsidRPr="00B50FF0">
              <w:t>3</w:t>
            </w:r>
            <w:r w:rsidRPr="00B50FF0">
              <w:rPr>
                <w:rFonts w:ascii="Times New Roman" w:hAnsi="Times New Roman" w:cs="Times New Roman"/>
                <w:sz w:val="22"/>
                <w:szCs w:val="22"/>
              </w:rPr>
              <w:t>3</w:t>
            </w:r>
            <w:r w:rsidRPr="00B50FF0">
              <w:t>.</w:t>
            </w:r>
          </w:p>
        </w:tc>
        <w:tc>
          <w:tcPr>
            <w:tcW w:w="4111" w:type="dxa"/>
            <w:tcBorders>
              <w:top w:val="nil"/>
              <w:left w:val="nil"/>
              <w:bottom w:val="nil"/>
              <w:right w:val="nil"/>
            </w:tcBorders>
          </w:tcPr>
          <w:p w:rsidR="00CA630C" w:rsidRPr="00B50FF0" w:rsidRDefault="00CA630C"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Количество нарушений антимонопольного законодательства</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69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07"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х</w:t>
            </w:r>
          </w:p>
        </w:tc>
        <w:tc>
          <w:tcPr>
            <w:tcW w:w="107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lastRenderedPageBreak/>
              <w:t>Задача 2.2. Обеспечение благоприятного предпринимательского климата</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w:t>
            </w:r>
          </w:p>
        </w:tc>
        <w:tc>
          <w:tcPr>
            <w:tcW w:w="4111" w:type="dxa"/>
            <w:tcBorders>
              <w:top w:val="nil"/>
              <w:left w:val="nil"/>
              <w:bottom w:val="nil"/>
              <w:right w:val="nil"/>
            </w:tcBorders>
          </w:tcPr>
          <w:p w:rsidR="00CA630C" w:rsidRPr="00B50FF0" w:rsidRDefault="001F3AF1"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Прирост количества субъектов малого и среднего предпринимательства, осуществляющих деятельность на территории    Вурнарского муниципального округа Чувашской Республики % к предыдущему году</w:t>
            </w:r>
          </w:p>
        </w:tc>
        <w:tc>
          <w:tcPr>
            <w:tcW w:w="992" w:type="dxa"/>
            <w:tcBorders>
              <w:top w:val="nil"/>
              <w:left w:val="nil"/>
              <w:bottom w:val="nil"/>
              <w:right w:val="nil"/>
            </w:tcBorders>
          </w:tcPr>
          <w:p w:rsidR="00CA630C" w:rsidRPr="00B50FF0" w:rsidRDefault="00B255B8" w:rsidP="001F3AF1">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0,3</w:t>
            </w:r>
          </w:p>
        </w:tc>
        <w:tc>
          <w:tcPr>
            <w:tcW w:w="993" w:type="dxa"/>
            <w:tcBorders>
              <w:top w:val="nil"/>
              <w:left w:val="nil"/>
              <w:bottom w:val="nil"/>
              <w:right w:val="nil"/>
            </w:tcBorders>
          </w:tcPr>
          <w:p w:rsidR="00CA630C" w:rsidRPr="00B50FF0" w:rsidRDefault="006A2E6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2,1</w:t>
            </w:r>
          </w:p>
        </w:tc>
        <w:tc>
          <w:tcPr>
            <w:tcW w:w="904" w:type="dxa"/>
            <w:tcBorders>
              <w:top w:val="nil"/>
              <w:left w:val="nil"/>
              <w:bottom w:val="nil"/>
              <w:right w:val="nil"/>
            </w:tcBorders>
          </w:tcPr>
          <w:p w:rsidR="00CA630C" w:rsidRPr="00B50FF0" w:rsidRDefault="00855EB7"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-3,7</w:t>
            </w:r>
          </w:p>
        </w:tc>
        <w:tc>
          <w:tcPr>
            <w:tcW w:w="938" w:type="dxa"/>
            <w:tcBorders>
              <w:top w:val="nil"/>
              <w:left w:val="nil"/>
              <w:bottom w:val="nil"/>
              <w:right w:val="nil"/>
            </w:tcBorders>
          </w:tcPr>
          <w:p w:rsidR="00CA630C" w:rsidRPr="00B50FF0" w:rsidRDefault="00855EB7" w:rsidP="006A2E6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r w:rsidR="006A2E6A" w:rsidRPr="00B50FF0">
              <w:rPr>
                <w:rFonts w:ascii="Times New Roman" w:hAnsi="Times New Roman" w:cs="Times New Roman"/>
                <w:sz w:val="24"/>
                <w:szCs w:val="24"/>
              </w:rPr>
              <w:t>1</w:t>
            </w:r>
          </w:p>
        </w:tc>
        <w:tc>
          <w:tcPr>
            <w:tcW w:w="851" w:type="dxa"/>
            <w:gridSpan w:val="2"/>
            <w:tcBorders>
              <w:top w:val="nil"/>
              <w:left w:val="nil"/>
              <w:bottom w:val="nil"/>
              <w:right w:val="nil"/>
            </w:tcBorders>
          </w:tcPr>
          <w:p w:rsidR="00CA630C" w:rsidRPr="00B50FF0" w:rsidRDefault="001F3AF1" w:rsidP="006A2E6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r w:rsidR="006A2E6A" w:rsidRPr="00B50FF0">
              <w:rPr>
                <w:rFonts w:ascii="Times New Roman" w:hAnsi="Times New Roman" w:cs="Times New Roman"/>
                <w:sz w:val="24"/>
                <w:szCs w:val="24"/>
              </w:rPr>
              <w:t>2</w:t>
            </w:r>
          </w:p>
        </w:tc>
        <w:tc>
          <w:tcPr>
            <w:tcW w:w="850" w:type="dxa"/>
            <w:tcBorders>
              <w:top w:val="nil"/>
              <w:left w:val="nil"/>
              <w:bottom w:val="nil"/>
              <w:right w:val="nil"/>
            </w:tcBorders>
          </w:tcPr>
          <w:p w:rsidR="00CA630C" w:rsidRPr="00B50FF0" w:rsidRDefault="006A2E6A" w:rsidP="00F3043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w:t>
            </w:r>
          </w:p>
        </w:tc>
        <w:tc>
          <w:tcPr>
            <w:tcW w:w="850" w:type="dxa"/>
            <w:tcBorders>
              <w:top w:val="nil"/>
              <w:left w:val="nil"/>
              <w:bottom w:val="nil"/>
              <w:right w:val="nil"/>
            </w:tcBorders>
          </w:tcPr>
          <w:p w:rsidR="00CA630C" w:rsidRPr="00B50FF0" w:rsidRDefault="006A2E6A" w:rsidP="00F3043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w:t>
            </w:r>
          </w:p>
        </w:tc>
        <w:tc>
          <w:tcPr>
            <w:tcW w:w="851" w:type="dxa"/>
            <w:tcBorders>
              <w:top w:val="nil"/>
              <w:left w:val="nil"/>
              <w:bottom w:val="nil"/>
              <w:right w:val="nil"/>
            </w:tcBorders>
          </w:tcPr>
          <w:p w:rsidR="00CA630C" w:rsidRPr="00B50FF0" w:rsidRDefault="006A2E6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2,4</w:t>
            </w:r>
          </w:p>
        </w:tc>
        <w:tc>
          <w:tcPr>
            <w:tcW w:w="1134" w:type="dxa"/>
            <w:tcBorders>
              <w:top w:val="nil"/>
              <w:left w:val="nil"/>
              <w:bottom w:val="nil"/>
              <w:right w:val="nil"/>
            </w:tcBorders>
          </w:tcPr>
          <w:p w:rsidR="00CA630C" w:rsidRPr="00B50FF0" w:rsidRDefault="006A2E6A" w:rsidP="00C0776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w:t>
            </w:r>
          </w:p>
        </w:tc>
        <w:tc>
          <w:tcPr>
            <w:tcW w:w="1077" w:type="dxa"/>
            <w:tcBorders>
              <w:top w:val="nil"/>
              <w:left w:val="nil"/>
              <w:bottom w:val="nil"/>
              <w:right w:val="nil"/>
            </w:tcBorders>
          </w:tcPr>
          <w:p w:rsidR="00CA630C" w:rsidRPr="00B50FF0" w:rsidRDefault="002C69C9" w:rsidP="00C0776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w:t>
            </w:r>
          </w:p>
        </w:tc>
        <w:tc>
          <w:tcPr>
            <w:tcW w:w="1049" w:type="dxa"/>
            <w:tcBorders>
              <w:top w:val="nil"/>
              <w:left w:val="nil"/>
              <w:bottom w:val="nil"/>
              <w:right w:val="nil"/>
            </w:tcBorders>
          </w:tcPr>
          <w:p w:rsidR="00CA630C" w:rsidRPr="00B50FF0" w:rsidRDefault="00CA630C" w:rsidP="00C07768">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4111" w:type="dxa"/>
            <w:tcBorders>
              <w:top w:val="nil"/>
              <w:left w:val="nil"/>
              <w:bottom w:val="nil"/>
              <w:right w:val="nil"/>
            </w:tcBorders>
          </w:tcPr>
          <w:p w:rsidR="00CA630C" w:rsidRPr="00B50FF0" w:rsidRDefault="00F65894"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среднесписочной численности работников на предприятиях малого и среднего бизнеса, в общей численности занятого населения%</w:t>
            </w:r>
          </w:p>
        </w:tc>
        <w:tc>
          <w:tcPr>
            <w:tcW w:w="992" w:type="dxa"/>
            <w:tcBorders>
              <w:top w:val="nil"/>
              <w:left w:val="nil"/>
              <w:bottom w:val="nil"/>
              <w:right w:val="nil"/>
            </w:tcBorders>
          </w:tcPr>
          <w:p w:rsidR="00CA630C" w:rsidRPr="00B50FF0" w:rsidRDefault="00F65894" w:rsidP="009C533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993"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39,3</w:t>
            </w:r>
          </w:p>
        </w:tc>
        <w:tc>
          <w:tcPr>
            <w:tcW w:w="904"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39,2</w:t>
            </w:r>
          </w:p>
        </w:tc>
        <w:tc>
          <w:tcPr>
            <w:tcW w:w="938"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39,0</w:t>
            </w:r>
          </w:p>
        </w:tc>
        <w:tc>
          <w:tcPr>
            <w:tcW w:w="851" w:type="dxa"/>
            <w:gridSpan w:val="2"/>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39,1</w:t>
            </w:r>
          </w:p>
        </w:tc>
        <w:tc>
          <w:tcPr>
            <w:tcW w:w="850"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40,0</w:t>
            </w:r>
          </w:p>
        </w:tc>
        <w:tc>
          <w:tcPr>
            <w:tcW w:w="850"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40,1</w:t>
            </w:r>
          </w:p>
        </w:tc>
        <w:tc>
          <w:tcPr>
            <w:tcW w:w="851" w:type="dxa"/>
            <w:tcBorders>
              <w:top w:val="nil"/>
              <w:left w:val="nil"/>
              <w:bottom w:val="nil"/>
              <w:right w:val="nil"/>
            </w:tcBorders>
          </w:tcPr>
          <w:p w:rsidR="00CA630C"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40,2</w:t>
            </w:r>
          </w:p>
        </w:tc>
        <w:tc>
          <w:tcPr>
            <w:tcW w:w="1134" w:type="dxa"/>
            <w:tcBorders>
              <w:top w:val="nil"/>
              <w:left w:val="nil"/>
              <w:bottom w:val="nil"/>
              <w:right w:val="nil"/>
            </w:tcBorders>
          </w:tcPr>
          <w:p w:rsidR="00CA630C"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40,4</w:t>
            </w:r>
          </w:p>
        </w:tc>
        <w:tc>
          <w:tcPr>
            <w:tcW w:w="1077" w:type="dxa"/>
            <w:tcBorders>
              <w:top w:val="nil"/>
              <w:left w:val="nil"/>
              <w:bottom w:val="nil"/>
              <w:right w:val="nil"/>
            </w:tcBorders>
          </w:tcPr>
          <w:p w:rsidR="00CA630C"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40,8</w:t>
            </w:r>
          </w:p>
          <w:p w:rsidR="002C69C9" w:rsidRPr="00B50FF0" w:rsidRDefault="002C69C9" w:rsidP="00654AB0">
            <w:pPr>
              <w:pStyle w:val="ConsPlusNormal"/>
              <w:jc w:val="center"/>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654AB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567"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p>
        </w:tc>
        <w:tc>
          <w:tcPr>
            <w:tcW w:w="4111" w:type="dxa"/>
            <w:tcBorders>
              <w:top w:val="nil"/>
              <w:left w:val="nil"/>
              <w:bottom w:val="nil"/>
              <w:right w:val="nil"/>
            </w:tcBorders>
          </w:tcPr>
          <w:p w:rsidR="00F65894" w:rsidRPr="00B50FF0" w:rsidRDefault="00F65894"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чел.</w:t>
            </w:r>
          </w:p>
        </w:tc>
        <w:tc>
          <w:tcPr>
            <w:tcW w:w="992" w:type="dxa"/>
            <w:tcBorders>
              <w:top w:val="nil"/>
              <w:left w:val="nil"/>
              <w:bottom w:val="nil"/>
              <w:right w:val="nil"/>
            </w:tcBorders>
          </w:tcPr>
          <w:p w:rsidR="00F65894" w:rsidRPr="00B50FF0" w:rsidRDefault="00F65894" w:rsidP="009C533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3845</w:t>
            </w:r>
          </w:p>
        </w:tc>
        <w:tc>
          <w:tcPr>
            <w:tcW w:w="993"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3990</w:t>
            </w:r>
          </w:p>
        </w:tc>
        <w:tc>
          <w:tcPr>
            <w:tcW w:w="904"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4011</w:t>
            </w:r>
          </w:p>
        </w:tc>
        <w:tc>
          <w:tcPr>
            <w:tcW w:w="938"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4028</w:t>
            </w:r>
          </w:p>
        </w:tc>
        <w:tc>
          <w:tcPr>
            <w:tcW w:w="851" w:type="dxa"/>
            <w:gridSpan w:val="2"/>
            <w:tcBorders>
              <w:top w:val="nil"/>
              <w:left w:val="nil"/>
              <w:bottom w:val="nil"/>
              <w:right w:val="nil"/>
            </w:tcBorders>
          </w:tcPr>
          <w:p w:rsidR="00F65894" w:rsidRPr="00B50FF0" w:rsidRDefault="00F65894" w:rsidP="00F6589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4055</w:t>
            </w:r>
          </w:p>
        </w:tc>
        <w:tc>
          <w:tcPr>
            <w:tcW w:w="850"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4110</w:t>
            </w:r>
          </w:p>
        </w:tc>
        <w:tc>
          <w:tcPr>
            <w:tcW w:w="850"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4122</w:t>
            </w:r>
          </w:p>
        </w:tc>
        <w:tc>
          <w:tcPr>
            <w:tcW w:w="851" w:type="dxa"/>
            <w:tcBorders>
              <w:top w:val="nil"/>
              <w:left w:val="nil"/>
              <w:bottom w:val="nil"/>
              <w:right w:val="nil"/>
            </w:tcBorders>
          </w:tcPr>
          <w:p w:rsidR="00F65894" w:rsidRPr="00B50FF0" w:rsidRDefault="00F65894"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4135</w:t>
            </w:r>
          </w:p>
        </w:tc>
        <w:tc>
          <w:tcPr>
            <w:tcW w:w="1134"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4197</w:t>
            </w:r>
          </w:p>
        </w:tc>
        <w:tc>
          <w:tcPr>
            <w:tcW w:w="1077"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4300</w:t>
            </w:r>
          </w:p>
        </w:tc>
        <w:tc>
          <w:tcPr>
            <w:tcW w:w="1049" w:type="dxa"/>
            <w:tcBorders>
              <w:top w:val="nil"/>
              <w:left w:val="nil"/>
              <w:bottom w:val="nil"/>
              <w:right w:val="nil"/>
            </w:tcBorders>
          </w:tcPr>
          <w:p w:rsidR="00F65894" w:rsidRPr="00B50FF0" w:rsidRDefault="00F65894" w:rsidP="00654AB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 xml:space="preserve">Задача 2.3. Повышение эффективности управления муниципальным имуществом </w:t>
            </w:r>
            <w:r w:rsidRPr="00B50FF0">
              <w:rPr>
                <w:rFonts w:ascii="Times New Roman" w:hAnsi="Times New Roman" w:cs="Times New Roman"/>
              </w:rPr>
              <w:t xml:space="preserve">Вурнарского </w:t>
            </w:r>
            <w:r w:rsidRPr="00B50FF0">
              <w:rPr>
                <w:rFonts w:ascii="Times New Roman" w:hAnsi="Times New Roman" w:cs="Times New Roman"/>
                <w:sz w:val="24"/>
                <w:szCs w:val="24"/>
              </w:rPr>
              <w:t>муниципального округа Чувашской Республики</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Уровень актуализации реестра муниципального имущества Вурнарского муниципального округа Чувашской Республики, %</w:t>
            </w:r>
          </w:p>
        </w:tc>
        <w:tc>
          <w:tcPr>
            <w:tcW w:w="992" w:type="dxa"/>
            <w:tcBorders>
              <w:top w:val="nil"/>
              <w:left w:val="nil"/>
              <w:bottom w:val="nil"/>
              <w:right w:val="nil"/>
            </w:tcBorders>
          </w:tcPr>
          <w:p w:rsidR="00CA630C" w:rsidRPr="00B50FF0" w:rsidRDefault="00CA630C" w:rsidP="00DD2879">
            <w:pPr>
              <w:ind w:firstLine="0"/>
              <w:jc w:val="center"/>
              <w:rPr>
                <w:rFonts w:ascii="Times New Roman" w:hAnsi="Times New Roman" w:cs="Times New Roman"/>
              </w:rPr>
            </w:pPr>
            <w:r w:rsidRPr="00B50FF0">
              <w:rPr>
                <w:rFonts w:ascii="Times New Roman" w:hAnsi="Times New Roman" w:cs="Times New Roman"/>
              </w:rPr>
              <w:t>96,0</w:t>
            </w:r>
          </w:p>
        </w:tc>
        <w:tc>
          <w:tcPr>
            <w:tcW w:w="993" w:type="dxa"/>
            <w:tcBorders>
              <w:top w:val="nil"/>
              <w:left w:val="nil"/>
              <w:bottom w:val="nil"/>
              <w:right w:val="nil"/>
            </w:tcBorders>
          </w:tcPr>
          <w:p w:rsidR="00CA630C" w:rsidRPr="00B50FF0" w:rsidRDefault="00CA630C" w:rsidP="007D3DC9">
            <w:pPr>
              <w:ind w:firstLine="0"/>
              <w:jc w:val="center"/>
              <w:rPr>
                <w:rFonts w:ascii="Times New Roman" w:hAnsi="Times New Roman" w:cs="Times New Roman"/>
              </w:rPr>
            </w:pPr>
            <w:r w:rsidRPr="00B50FF0">
              <w:rPr>
                <w:rFonts w:ascii="Times New Roman" w:hAnsi="Times New Roman" w:cs="Times New Roman"/>
              </w:rPr>
              <w:t>9</w:t>
            </w:r>
            <w:r w:rsidR="007D3DC9" w:rsidRPr="00B50FF0">
              <w:rPr>
                <w:rFonts w:ascii="Times New Roman" w:hAnsi="Times New Roman" w:cs="Times New Roman"/>
              </w:rPr>
              <w:t>8</w:t>
            </w:r>
            <w:r w:rsidRPr="00B50FF0">
              <w:rPr>
                <w:rFonts w:ascii="Times New Roman" w:hAnsi="Times New Roman" w:cs="Times New Roman"/>
              </w:rPr>
              <w:t>,0</w:t>
            </w:r>
          </w:p>
        </w:tc>
        <w:tc>
          <w:tcPr>
            <w:tcW w:w="904" w:type="dxa"/>
            <w:tcBorders>
              <w:top w:val="nil"/>
              <w:left w:val="nil"/>
              <w:bottom w:val="nil"/>
              <w:right w:val="nil"/>
            </w:tcBorders>
          </w:tcPr>
          <w:p w:rsidR="00CA630C" w:rsidRPr="00B50FF0" w:rsidRDefault="007D3DC9" w:rsidP="00DD2879">
            <w:pPr>
              <w:ind w:firstLine="3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938"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1" w:type="dxa"/>
            <w:gridSpan w:val="2"/>
            <w:tcBorders>
              <w:top w:val="nil"/>
              <w:left w:val="nil"/>
              <w:bottom w:val="nil"/>
              <w:right w:val="nil"/>
            </w:tcBorders>
          </w:tcPr>
          <w:p w:rsidR="00CA630C" w:rsidRPr="00B50FF0" w:rsidRDefault="00CA630C" w:rsidP="00654AB0">
            <w:pPr>
              <w:ind w:firstLine="65"/>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0"/>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100"/>
              <w:jc w:val="center"/>
              <w:rPr>
                <w:rFonts w:ascii="Times New Roman" w:hAnsi="Times New Roman" w:cs="Times New Roman"/>
              </w:rPr>
            </w:pPr>
            <w:r w:rsidRPr="00B50FF0">
              <w:rPr>
                <w:rFonts w:ascii="Times New Roman" w:hAnsi="Times New Roman" w:cs="Times New Roman"/>
              </w:rPr>
              <w:t>100,0</w:t>
            </w:r>
          </w:p>
        </w:tc>
        <w:tc>
          <w:tcPr>
            <w:tcW w:w="851" w:type="dxa"/>
            <w:tcBorders>
              <w:top w:val="nil"/>
              <w:left w:val="nil"/>
              <w:bottom w:val="nil"/>
              <w:right w:val="nil"/>
            </w:tcBorders>
          </w:tcPr>
          <w:p w:rsidR="00CA630C" w:rsidRPr="00B50FF0" w:rsidRDefault="00CA630C" w:rsidP="00654AB0">
            <w:pPr>
              <w:ind w:firstLine="68"/>
              <w:jc w:val="center"/>
              <w:rPr>
                <w:rFonts w:ascii="Times New Roman" w:hAnsi="Times New Roman" w:cs="Times New Roman"/>
              </w:rPr>
            </w:pPr>
            <w:r w:rsidRPr="00B50FF0">
              <w:rPr>
                <w:rFonts w:ascii="Times New Roman" w:hAnsi="Times New Roman" w:cs="Times New Roman"/>
              </w:rPr>
              <w:t>100,0</w:t>
            </w:r>
          </w:p>
        </w:tc>
        <w:tc>
          <w:tcPr>
            <w:tcW w:w="1134" w:type="dxa"/>
            <w:tcBorders>
              <w:top w:val="nil"/>
              <w:left w:val="nil"/>
              <w:bottom w:val="nil"/>
              <w:right w:val="nil"/>
            </w:tcBorders>
          </w:tcPr>
          <w:p w:rsidR="00CA630C" w:rsidRPr="00B50FF0" w:rsidRDefault="004A7752" w:rsidP="007561CF">
            <w:pPr>
              <w:ind w:firstLine="0"/>
              <w:jc w:val="center"/>
              <w:rPr>
                <w:rFonts w:ascii="Times New Roman" w:hAnsi="Times New Roman" w:cs="Times New Roman"/>
              </w:rPr>
            </w:pPr>
            <w:r w:rsidRPr="00B50FF0">
              <w:rPr>
                <w:rFonts w:ascii="Times New Roman" w:hAnsi="Times New Roman" w:cs="Times New Roman"/>
              </w:rPr>
              <w:t>100</w:t>
            </w:r>
          </w:p>
        </w:tc>
        <w:tc>
          <w:tcPr>
            <w:tcW w:w="1077" w:type="dxa"/>
            <w:tcBorders>
              <w:top w:val="nil"/>
              <w:left w:val="nil"/>
              <w:bottom w:val="nil"/>
              <w:right w:val="nil"/>
            </w:tcBorders>
          </w:tcPr>
          <w:p w:rsidR="00CA630C" w:rsidRPr="00B50FF0" w:rsidRDefault="004A7752" w:rsidP="007561CF">
            <w:pPr>
              <w:ind w:firstLine="0"/>
              <w:jc w:val="center"/>
              <w:rPr>
                <w:rFonts w:ascii="Times New Roman" w:hAnsi="Times New Roman" w:cs="Times New Roman"/>
              </w:rPr>
            </w:pPr>
            <w:r w:rsidRPr="00B50FF0">
              <w:rPr>
                <w:rFonts w:ascii="Times New Roman" w:hAnsi="Times New Roman" w:cs="Times New Roman"/>
              </w:rPr>
              <w:t>100</w:t>
            </w:r>
          </w:p>
        </w:tc>
        <w:tc>
          <w:tcPr>
            <w:tcW w:w="1049" w:type="dxa"/>
            <w:tcBorders>
              <w:top w:val="nil"/>
              <w:left w:val="nil"/>
              <w:bottom w:val="nil"/>
              <w:right w:val="nil"/>
            </w:tcBorders>
          </w:tcPr>
          <w:p w:rsidR="00CA630C" w:rsidRPr="00B50FF0" w:rsidRDefault="00CA630C" w:rsidP="007561CF">
            <w:pPr>
              <w:ind w:firstLine="0"/>
              <w:jc w:val="center"/>
              <w:rPr>
                <w:rFonts w:ascii="Times New Roman" w:hAnsi="Times New Roman" w:cs="Times New Roman"/>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Доля муниципального имущества Вурнарского муниципального округа Чувашской Республики, вовлеченного в хозяйственный оборот, %</w:t>
            </w:r>
          </w:p>
        </w:tc>
        <w:tc>
          <w:tcPr>
            <w:tcW w:w="992"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91,3</w:t>
            </w:r>
          </w:p>
        </w:tc>
        <w:tc>
          <w:tcPr>
            <w:tcW w:w="993" w:type="dxa"/>
            <w:tcBorders>
              <w:top w:val="nil"/>
              <w:left w:val="nil"/>
              <w:bottom w:val="nil"/>
              <w:right w:val="nil"/>
            </w:tcBorders>
          </w:tcPr>
          <w:p w:rsidR="00CA630C" w:rsidRPr="00B50FF0" w:rsidRDefault="007D3DC9" w:rsidP="00654AB0">
            <w:pPr>
              <w:ind w:firstLine="0"/>
              <w:jc w:val="center"/>
              <w:rPr>
                <w:rFonts w:ascii="Times New Roman" w:hAnsi="Times New Roman" w:cs="Times New Roman"/>
              </w:rPr>
            </w:pPr>
            <w:r w:rsidRPr="00B50FF0">
              <w:rPr>
                <w:rFonts w:ascii="Times New Roman" w:hAnsi="Times New Roman" w:cs="Times New Roman"/>
              </w:rPr>
              <w:t>96,0</w:t>
            </w:r>
          </w:p>
        </w:tc>
        <w:tc>
          <w:tcPr>
            <w:tcW w:w="904" w:type="dxa"/>
            <w:tcBorders>
              <w:top w:val="nil"/>
              <w:left w:val="nil"/>
              <w:bottom w:val="nil"/>
              <w:right w:val="nil"/>
            </w:tcBorders>
          </w:tcPr>
          <w:p w:rsidR="00CA630C" w:rsidRPr="00B50FF0" w:rsidRDefault="007D3DC9" w:rsidP="00654AB0">
            <w:pPr>
              <w:ind w:firstLine="30"/>
              <w:jc w:val="center"/>
              <w:rPr>
                <w:rFonts w:ascii="Times New Roman" w:hAnsi="Times New Roman" w:cs="Times New Roman"/>
              </w:rPr>
            </w:pPr>
            <w:r w:rsidRPr="00B50FF0">
              <w:rPr>
                <w:rFonts w:ascii="Times New Roman" w:hAnsi="Times New Roman" w:cs="Times New Roman"/>
              </w:rPr>
              <w:t>99,0</w:t>
            </w:r>
          </w:p>
        </w:tc>
        <w:tc>
          <w:tcPr>
            <w:tcW w:w="938" w:type="dxa"/>
            <w:tcBorders>
              <w:top w:val="nil"/>
              <w:left w:val="nil"/>
              <w:bottom w:val="nil"/>
              <w:right w:val="nil"/>
            </w:tcBorders>
          </w:tcPr>
          <w:p w:rsidR="00CA630C" w:rsidRPr="00B50FF0" w:rsidRDefault="007D3DC9" w:rsidP="00DD2879">
            <w:pPr>
              <w:ind w:firstLine="0"/>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1" w:type="dxa"/>
            <w:gridSpan w:val="2"/>
            <w:tcBorders>
              <w:top w:val="nil"/>
              <w:left w:val="nil"/>
              <w:bottom w:val="nil"/>
              <w:right w:val="nil"/>
            </w:tcBorders>
          </w:tcPr>
          <w:p w:rsidR="00CA630C" w:rsidRPr="00B50FF0" w:rsidRDefault="007D3DC9" w:rsidP="00654AB0">
            <w:pPr>
              <w:ind w:firstLine="65"/>
              <w:jc w:val="center"/>
              <w:rPr>
                <w:rFonts w:ascii="Times New Roman" w:hAnsi="Times New Roman" w:cs="Times New Roman"/>
              </w:rPr>
            </w:pPr>
            <w:r w:rsidRPr="00B50FF0">
              <w:rPr>
                <w:rFonts w:ascii="Times New Roman" w:hAnsi="Times New Roman" w:cs="Times New Roman"/>
              </w:rPr>
              <w:t>100</w:t>
            </w:r>
            <w:r w:rsidR="00CA630C" w:rsidRPr="00B50FF0">
              <w:rPr>
                <w:rFonts w:ascii="Times New Roman" w:hAnsi="Times New Roman" w:cs="Times New Roman"/>
              </w:rPr>
              <w:t>,0</w:t>
            </w:r>
          </w:p>
        </w:tc>
        <w:tc>
          <w:tcPr>
            <w:tcW w:w="850" w:type="dxa"/>
            <w:tcBorders>
              <w:top w:val="nil"/>
              <w:left w:val="nil"/>
              <w:bottom w:val="nil"/>
              <w:right w:val="nil"/>
            </w:tcBorders>
          </w:tcPr>
          <w:p w:rsidR="00CA630C" w:rsidRPr="00B50FF0" w:rsidRDefault="00CA630C" w:rsidP="00654AB0">
            <w:pPr>
              <w:ind w:firstLine="0"/>
              <w:jc w:val="center"/>
              <w:rPr>
                <w:rFonts w:ascii="Times New Roman" w:hAnsi="Times New Roman" w:cs="Times New Roman"/>
              </w:rPr>
            </w:pPr>
            <w:r w:rsidRPr="00B50FF0">
              <w:rPr>
                <w:rFonts w:ascii="Times New Roman" w:hAnsi="Times New Roman" w:cs="Times New Roman"/>
              </w:rPr>
              <w:t>100,0</w:t>
            </w:r>
          </w:p>
        </w:tc>
        <w:tc>
          <w:tcPr>
            <w:tcW w:w="850" w:type="dxa"/>
            <w:tcBorders>
              <w:top w:val="nil"/>
              <w:left w:val="nil"/>
              <w:bottom w:val="nil"/>
              <w:right w:val="nil"/>
            </w:tcBorders>
          </w:tcPr>
          <w:p w:rsidR="00CA630C" w:rsidRPr="00B50FF0" w:rsidRDefault="00CA630C" w:rsidP="00654AB0">
            <w:pPr>
              <w:ind w:firstLine="100"/>
              <w:jc w:val="center"/>
              <w:rPr>
                <w:rFonts w:ascii="Times New Roman" w:hAnsi="Times New Roman" w:cs="Times New Roman"/>
              </w:rPr>
            </w:pPr>
            <w:r w:rsidRPr="00B50FF0">
              <w:rPr>
                <w:rFonts w:ascii="Times New Roman" w:hAnsi="Times New Roman" w:cs="Times New Roman"/>
              </w:rPr>
              <w:t>100,0</w:t>
            </w:r>
          </w:p>
        </w:tc>
        <w:tc>
          <w:tcPr>
            <w:tcW w:w="851" w:type="dxa"/>
            <w:tcBorders>
              <w:top w:val="nil"/>
              <w:left w:val="nil"/>
              <w:bottom w:val="nil"/>
              <w:right w:val="nil"/>
            </w:tcBorders>
          </w:tcPr>
          <w:p w:rsidR="00CA630C" w:rsidRPr="00B50FF0" w:rsidRDefault="00CA630C" w:rsidP="00654AB0">
            <w:pPr>
              <w:ind w:firstLine="68"/>
              <w:jc w:val="center"/>
              <w:rPr>
                <w:rFonts w:ascii="Times New Roman" w:hAnsi="Times New Roman" w:cs="Times New Roman"/>
              </w:rPr>
            </w:pPr>
            <w:r w:rsidRPr="00B50FF0">
              <w:rPr>
                <w:rFonts w:ascii="Times New Roman" w:hAnsi="Times New Roman" w:cs="Times New Roman"/>
              </w:rPr>
              <w:t>100,0</w:t>
            </w:r>
          </w:p>
        </w:tc>
        <w:tc>
          <w:tcPr>
            <w:tcW w:w="1134" w:type="dxa"/>
            <w:tcBorders>
              <w:top w:val="nil"/>
              <w:left w:val="nil"/>
              <w:bottom w:val="nil"/>
              <w:right w:val="nil"/>
            </w:tcBorders>
          </w:tcPr>
          <w:p w:rsidR="00CA630C" w:rsidRPr="00B50FF0" w:rsidRDefault="004A7752" w:rsidP="007561CF">
            <w:pPr>
              <w:ind w:hanging="21"/>
              <w:jc w:val="center"/>
              <w:rPr>
                <w:rFonts w:ascii="Times New Roman" w:hAnsi="Times New Roman" w:cs="Times New Roman"/>
              </w:rPr>
            </w:pPr>
            <w:r w:rsidRPr="00B50FF0">
              <w:rPr>
                <w:rFonts w:ascii="Times New Roman" w:hAnsi="Times New Roman" w:cs="Times New Roman"/>
              </w:rPr>
              <w:t>100</w:t>
            </w:r>
          </w:p>
        </w:tc>
        <w:tc>
          <w:tcPr>
            <w:tcW w:w="1077" w:type="dxa"/>
            <w:tcBorders>
              <w:top w:val="nil"/>
              <w:left w:val="nil"/>
              <w:bottom w:val="nil"/>
              <w:right w:val="nil"/>
            </w:tcBorders>
          </w:tcPr>
          <w:p w:rsidR="00CA630C" w:rsidRPr="00B50FF0" w:rsidRDefault="004A7752" w:rsidP="007561CF">
            <w:pPr>
              <w:ind w:hanging="21"/>
              <w:jc w:val="center"/>
              <w:rPr>
                <w:rFonts w:ascii="Times New Roman" w:hAnsi="Times New Roman" w:cs="Times New Roman"/>
              </w:rPr>
            </w:pPr>
            <w:r w:rsidRPr="00B50FF0">
              <w:rPr>
                <w:rFonts w:ascii="Times New Roman" w:hAnsi="Times New Roman" w:cs="Times New Roman"/>
              </w:rPr>
              <w:t>100</w:t>
            </w:r>
          </w:p>
        </w:tc>
        <w:tc>
          <w:tcPr>
            <w:tcW w:w="1049" w:type="dxa"/>
            <w:tcBorders>
              <w:top w:val="nil"/>
              <w:left w:val="nil"/>
              <w:bottom w:val="nil"/>
              <w:right w:val="nil"/>
            </w:tcBorders>
          </w:tcPr>
          <w:p w:rsidR="00CA630C" w:rsidRPr="00B50FF0" w:rsidRDefault="00CA630C" w:rsidP="007561CF">
            <w:pPr>
              <w:ind w:hanging="21"/>
              <w:jc w:val="center"/>
              <w:rPr>
                <w:rFonts w:ascii="Times New Roman" w:hAnsi="Times New Roman" w:cs="Times New Roman"/>
              </w:rPr>
            </w:pPr>
          </w:p>
        </w:tc>
      </w:tr>
      <w:tr w:rsidR="00B50FF0" w:rsidRPr="00B50FF0" w:rsidTr="00CA630C">
        <w:tblPrEx>
          <w:tblBorders>
            <w:insideH w:val="none" w:sz="0" w:space="0" w:color="auto"/>
            <w:insideV w:val="none" w:sz="0" w:space="0" w:color="auto"/>
          </w:tblBorders>
        </w:tblPrEx>
        <w:tc>
          <w:tcPr>
            <w:tcW w:w="13041" w:type="dxa"/>
            <w:gridSpan w:val="12"/>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2.4. Повышение устойчивости бюджетной системы и эффективности государственного управления</w:t>
            </w:r>
          </w:p>
        </w:tc>
        <w:tc>
          <w:tcPr>
            <w:tcW w:w="1077"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c>
          <w:tcPr>
            <w:tcW w:w="1049" w:type="dxa"/>
            <w:tcBorders>
              <w:top w:val="nil"/>
              <w:left w:val="nil"/>
              <w:bottom w:val="nil"/>
              <w:right w:val="nil"/>
            </w:tcBorders>
          </w:tcPr>
          <w:p w:rsidR="00CA630C" w:rsidRPr="00B50FF0" w:rsidRDefault="00CA630C" w:rsidP="00277D92">
            <w:pPr>
              <w:pStyle w:val="ConsPlusNormal"/>
              <w:jc w:val="center"/>
              <w:outlineLvl w:val="3"/>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w:t>
            </w:r>
          </w:p>
        </w:tc>
        <w:tc>
          <w:tcPr>
            <w:tcW w:w="4111" w:type="dxa"/>
            <w:tcBorders>
              <w:top w:val="nil"/>
              <w:left w:val="nil"/>
              <w:bottom w:val="nil"/>
              <w:right w:val="nil"/>
            </w:tcBorders>
          </w:tcPr>
          <w:p w:rsidR="00CA630C" w:rsidRPr="00B50FF0" w:rsidRDefault="00CA630C" w:rsidP="00920115">
            <w:pPr>
              <w:ind w:firstLine="222"/>
              <w:rPr>
                <w:rFonts w:ascii="Times New Roman" w:hAnsi="Times New Roman" w:cs="Times New Roman"/>
              </w:rPr>
            </w:pPr>
            <w:r w:rsidRPr="00B50FF0">
              <w:rPr>
                <w:rFonts w:ascii="Times New Roman" w:hAnsi="Times New Roman" w:cs="Times New Roman"/>
              </w:rPr>
              <w:t xml:space="preserve">Отношение муниципального долга Вурнарского муниципального округа Чувашской Республики к доходам бюджета Вурнарского </w:t>
            </w:r>
            <w:r w:rsidRPr="00B50FF0">
              <w:rPr>
                <w:rFonts w:ascii="Times New Roman" w:hAnsi="Times New Roman" w:cs="Times New Roman"/>
              </w:rPr>
              <w:lastRenderedPageBreak/>
              <w:t>муниципального округа Чувашской Республики (без учета безвозмездных поступлений), %</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77"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r w:rsidR="00B50FF0" w:rsidRPr="00B50FF0" w:rsidTr="00CA630C">
        <w:tblPrEx>
          <w:tblBorders>
            <w:insideH w:val="none" w:sz="0" w:space="0" w:color="auto"/>
            <w:insideV w:val="none" w:sz="0" w:space="0" w:color="auto"/>
          </w:tblBorders>
        </w:tblPrEx>
        <w:tc>
          <w:tcPr>
            <w:tcW w:w="567"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9.</w:t>
            </w:r>
          </w:p>
        </w:tc>
        <w:tc>
          <w:tcPr>
            <w:tcW w:w="4111" w:type="dxa"/>
            <w:tcBorders>
              <w:top w:val="nil"/>
              <w:left w:val="nil"/>
              <w:bottom w:val="nil"/>
              <w:right w:val="nil"/>
            </w:tcBorders>
          </w:tcPr>
          <w:p w:rsidR="00CA630C" w:rsidRPr="00B50FF0" w:rsidRDefault="00CA630C" w:rsidP="00BA44F1">
            <w:pPr>
              <w:ind w:firstLine="222"/>
              <w:rPr>
                <w:rFonts w:ascii="Times New Roman" w:hAnsi="Times New Roman" w:cs="Times New Roman"/>
              </w:rPr>
            </w:pPr>
            <w:r w:rsidRPr="00B50FF0">
              <w:rPr>
                <w:rFonts w:ascii="Times New Roman" w:hAnsi="Times New Roman" w:cs="Times New Roman"/>
              </w:rPr>
              <w:t>Отношение дефицита бюджета Вурнарского муниципального округа Чувашской Республики к доходам  бюджета Вурнарского муниципального округа Чувашской Республики (без учета безвозмездных поступлений), %</w:t>
            </w:r>
          </w:p>
        </w:tc>
        <w:tc>
          <w:tcPr>
            <w:tcW w:w="992"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93"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04"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938"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gridSpan w:val="2"/>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0"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851"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134"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77" w:type="dxa"/>
            <w:tcBorders>
              <w:top w:val="nil"/>
              <w:left w:val="nil"/>
              <w:bottom w:val="nil"/>
              <w:right w:val="nil"/>
            </w:tcBorders>
          </w:tcPr>
          <w:p w:rsidR="00CA630C" w:rsidRPr="00B50FF0" w:rsidRDefault="004A7752"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w:t>
            </w:r>
          </w:p>
        </w:tc>
        <w:tc>
          <w:tcPr>
            <w:tcW w:w="1049" w:type="dxa"/>
            <w:tcBorders>
              <w:top w:val="nil"/>
              <w:left w:val="nil"/>
              <w:bottom w:val="nil"/>
              <w:right w:val="nil"/>
            </w:tcBorders>
          </w:tcPr>
          <w:p w:rsidR="00CA630C" w:rsidRPr="00B50FF0" w:rsidRDefault="00CA630C" w:rsidP="00277D92">
            <w:pPr>
              <w:pStyle w:val="ConsPlusNormal"/>
              <w:jc w:val="center"/>
              <w:rPr>
                <w:rFonts w:ascii="Times New Roman" w:hAnsi="Times New Roman" w:cs="Times New Roman"/>
                <w:sz w:val="24"/>
                <w:szCs w:val="24"/>
              </w:rPr>
            </w:pPr>
          </w:p>
        </w:tc>
      </w:tr>
    </w:tbl>
    <w:p w:rsidR="00BE149A" w:rsidRPr="00B50FF0" w:rsidRDefault="00BE149A" w:rsidP="00BE149A">
      <w:pPr>
        <w:pStyle w:val="ConsPlusNormal"/>
        <w:jc w:val="both"/>
      </w:pPr>
    </w:p>
    <w:p w:rsidR="00BE149A" w:rsidRPr="00B50FF0" w:rsidRDefault="00BE149A" w:rsidP="00A449E0">
      <w:pPr>
        <w:pStyle w:val="1"/>
        <w:rPr>
          <w:rFonts w:ascii="Times New Roman" w:hAnsi="Times New Roman" w:cs="Times New Roman"/>
          <w:b w:val="0"/>
          <w:color w:val="auto"/>
        </w:rPr>
      </w:pPr>
      <w:r w:rsidRPr="00B50FF0">
        <w:rPr>
          <w:rFonts w:ascii="Times New Roman" w:hAnsi="Times New Roman" w:cs="Times New Roman"/>
          <w:b w:val="0"/>
          <w:color w:val="auto"/>
        </w:rPr>
        <w:t>Цель 3. Рациональное природопользование и обеспечение</w:t>
      </w:r>
    </w:p>
    <w:p w:rsidR="00BE149A" w:rsidRPr="00B50FF0" w:rsidRDefault="00BE149A" w:rsidP="00A449E0">
      <w:pPr>
        <w:pStyle w:val="1"/>
        <w:rPr>
          <w:rFonts w:ascii="Times New Roman" w:hAnsi="Times New Roman" w:cs="Times New Roman"/>
          <w:b w:val="0"/>
          <w:color w:val="auto"/>
        </w:rPr>
      </w:pPr>
      <w:r w:rsidRPr="00B50FF0">
        <w:rPr>
          <w:rFonts w:ascii="Times New Roman" w:hAnsi="Times New Roman" w:cs="Times New Roman"/>
          <w:b w:val="0"/>
          <w:color w:val="auto"/>
        </w:rPr>
        <w:t xml:space="preserve">экологической безопасности в </w:t>
      </w:r>
      <w:r w:rsidR="00F97F04" w:rsidRPr="00B50FF0">
        <w:rPr>
          <w:rFonts w:ascii="Times New Roman" w:hAnsi="Times New Roman" w:cs="Times New Roman"/>
          <w:b w:val="0"/>
          <w:color w:val="auto"/>
        </w:rPr>
        <w:t>Вурнарского</w:t>
      </w:r>
      <w:r w:rsidRPr="00B50FF0">
        <w:rPr>
          <w:rFonts w:ascii="Times New Roman" w:hAnsi="Times New Roman" w:cs="Times New Roman"/>
          <w:b w:val="0"/>
          <w:color w:val="auto"/>
        </w:rPr>
        <w:t xml:space="preserve"> районе  Чувашской Республики</w:t>
      </w:r>
    </w:p>
    <w:tbl>
      <w:tblPr>
        <w:tblW w:w="15471" w:type="dxa"/>
        <w:tblInd w:w="62" w:type="dxa"/>
        <w:tblCellMar>
          <w:left w:w="0" w:type="dxa"/>
          <w:right w:w="0" w:type="dxa"/>
        </w:tblCellMar>
        <w:tblLook w:val="04A0" w:firstRow="1" w:lastRow="0" w:firstColumn="1" w:lastColumn="0" w:noHBand="0" w:noVBand="1"/>
      </w:tblPr>
      <w:tblGrid>
        <w:gridCol w:w="585"/>
        <w:gridCol w:w="3941"/>
        <w:gridCol w:w="1021"/>
        <w:gridCol w:w="1168"/>
        <w:gridCol w:w="1168"/>
        <w:gridCol w:w="1021"/>
        <w:gridCol w:w="1021"/>
        <w:gridCol w:w="1022"/>
        <w:gridCol w:w="1021"/>
        <w:gridCol w:w="1067"/>
        <w:gridCol w:w="976"/>
        <w:gridCol w:w="1022"/>
        <w:gridCol w:w="438"/>
      </w:tblGrid>
      <w:tr w:rsidR="00536480" w:rsidRPr="00B50FF0" w:rsidTr="00536480">
        <w:tc>
          <w:tcPr>
            <w:tcW w:w="58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N</w:t>
            </w:r>
          </w:p>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пп</w:t>
            </w:r>
          </w:p>
        </w:tc>
        <w:tc>
          <w:tcPr>
            <w:tcW w:w="39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Показатели</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116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116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102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2023 г.</w:t>
            </w:r>
          </w:p>
        </w:tc>
        <w:tc>
          <w:tcPr>
            <w:tcW w:w="10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106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976" w:type="dxa"/>
            <w:tcBorders>
              <w:top w:val="single" w:sz="8" w:space="0" w:color="auto"/>
              <w:left w:val="nil"/>
              <w:bottom w:val="single" w:sz="8" w:space="0" w:color="auto"/>
              <w:right w:val="nil"/>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2026-</w:t>
            </w:r>
          </w:p>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2030</w:t>
            </w:r>
          </w:p>
        </w:tc>
        <w:tc>
          <w:tcPr>
            <w:tcW w:w="1022" w:type="dxa"/>
            <w:tcBorders>
              <w:top w:val="single" w:sz="8" w:space="0" w:color="auto"/>
              <w:left w:val="single" w:sz="8" w:space="0" w:color="auto"/>
              <w:bottom w:val="single" w:sz="8" w:space="0" w:color="auto"/>
              <w:right w:val="nil"/>
            </w:tcBorders>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2031- 2035</w:t>
            </w:r>
          </w:p>
        </w:tc>
        <w:tc>
          <w:tcPr>
            <w:tcW w:w="438" w:type="dxa"/>
            <w:tcBorders>
              <w:top w:val="single" w:sz="8" w:space="0" w:color="auto"/>
              <w:left w:val="single" w:sz="8" w:space="0" w:color="auto"/>
              <w:bottom w:val="single" w:sz="8" w:space="0" w:color="auto"/>
              <w:right w:val="nil"/>
            </w:tcBorders>
            <w:tcMar>
              <w:top w:w="102" w:type="dxa"/>
              <w:left w:w="62" w:type="dxa"/>
              <w:bottom w:w="102" w:type="dxa"/>
              <w:right w:w="62" w:type="dxa"/>
            </w:tcMar>
          </w:tcPr>
          <w:p w:rsidR="00536480" w:rsidRPr="00B50FF0" w:rsidRDefault="00536480" w:rsidP="005F7508">
            <w:pPr>
              <w:pStyle w:val="ConsPlusNormal"/>
              <w:spacing w:line="276" w:lineRule="auto"/>
              <w:jc w:val="center"/>
              <w:rPr>
                <w:rFonts w:ascii="Times New Roman" w:hAnsi="Times New Roman" w:cs="Times New Roman"/>
                <w:sz w:val="24"/>
                <w:szCs w:val="24"/>
              </w:rPr>
            </w:pPr>
          </w:p>
        </w:tc>
      </w:tr>
      <w:tr w:rsidR="00536480" w:rsidRPr="00B50FF0" w:rsidTr="00536480">
        <w:tc>
          <w:tcPr>
            <w:tcW w:w="585" w:type="dxa"/>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3941" w:type="dxa"/>
            <w:tcMar>
              <w:top w:w="102" w:type="dxa"/>
              <w:left w:w="62" w:type="dxa"/>
              <w:bottom w:w="102" w:type="dxa"/>
              <w:right w:w="62" w:type="dxa"/>
            </w:tcMar>
            <w:hideMark/>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Количество твердых коммунальных отходов, направленных на обработку, в общем объеме образованных твердых коммунальных отходов, тыс. тонн</w:t>
            </w:r>
          </w:p>
        </w:tc>
        <w:tc>
          <w:tcPr>
            <w:tcW w:w="1021" w:type="dxa"/>
            <w:tcMar>
              <w:top w:w="102" w:type="dxa"/>
              <w:left w:w="62" w:type="dxa"/>
              <w:bottom w:w="102" w:type="dxa"/>
              <w:right w:w="62" w:type="dxa"/>
            </w:tcMar>
            <w:hideMark/>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0,6</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0,8</w:t>
            </w:r>
          </w:p>
        </w:tc>
        <w:tc>
          <w:tcPr>
            <w:tcW w:w="1067"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1,0</w:t>
            </w:r>
          </w:p>
        </w:tc>
        <w:tc>
          <w:tcPr>
            <w:tcW w:w="976" w:type="dxa"/>
            <w:tcMar>
              <w:top w:w="102" w:type="dxa"/>
              <w:left w:w="62" w:type="dxa"/>
              <w:bottom w:w="102" w:type="dxa"/>
              <w:right w:w="62" w:type="dxa"/>
            </w:tcMar>
          </w:tcPr>
          <w:p w:rsidR="00536480" w:rsidRPr="00B50FF0" w:rsidRDefault="00536480" w:rsidP="005F7508">
            <w:pPr>
              <w:spacing w:line="276" w:lineRule="auto"/>
              <w:ind w:firstLine="0"/>
              <w:jc w:val="left"/>
              <w:rPr>
                <w:rFonts w:ascii="Times New Roman" w:hAnsi="Times New Roman" w:cs="Times New Roman"/>
              </w:rPr>
            </w:pPr>
            <w:r w:rsidRPr="00B50FF0">
              <w:rPr>
                <w:rFonts w:ascii="Times New Roman" w:hAnsi="Times New Roman" w:cs="Times New Roman"/>
              </w:rPr>
              <w:t>1,2 –2,0</w:t>
            </w:r>
          </w:p>
        </w:tc>
        <w:tc>
          <w:tcPr>
            <w:tcW w:w="1022" w:type="dxa"/>
            <w:tcMar>
              <w:top w:w="102" w:type="dxa"/>
              <w:left w:w="62" w:type="dxa"/>
              <w:bottom w:w="102" w:type="dxa"/>
              <w:right w:w="62" w:type="dxa"/>
            </w:tcMar>
          </w:tcPr>
          <w:p w:rsidR="00536480" w:rsidRPr="00B50FF0" w:rsidRDefault="00536480" w:rsidP="005F7508">
            <w:pPr>
              <w:spacing w:line="276" w:lineRule="auto"/>
              <w:ind w:firstLine="0"/>
              <w:jc w:val="left"/>
              <w:rPr>
                <w:rFonts w:ascii="Times New Roman" w:hAnsi="Times New Roman" w:cs="Times New Roman"/>
              </w:rPr>
            </w:pPr>
            <w:r w:rsidRPr="00B50FF0">
              <w:rPr>
                <w:rFonts w:ascii="Times New Roman" w:hAnsi="Times New Roman" w:cs="Times New Roman"/>
              </w:rPr>
              <w:t>2,2-3,0</w:t>
            </w: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r w:rsidR="00536480" w:rsidRPr="00B50FF0" w:rsidTr="00536480">
        <w:tc>
          <w:tcPr>
            <w:tcW w:w="585" w:type="dxa"/>
            <w:tcMar>
              <w:top w:w="102" w:type="dxa"/>
              <w:left w:w="62" w:type="dxa"/>
              <w:bottom w:w="102" w:type="dxa"/>
              <w:right w:w="62" w:type="dxa"/>
            </w:tcMar>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3941" w:type="dxa"/>
            <w:tcMar>
              <w:top w:w="102" w:type="dxa"/>
              <w:left w:w="62" w:type="dxa"/>
              <w:bottom w:w="102" w:type="dxa"/>
              <w:right w:w="62" w:type="dxa"/>
            </w:tcMar>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 xml:space="preserve">Количество объектов инфраструктуры, обеспечивающих безопасное обращение с отходами </w:t>
            </w:r>
            <w:r w:rsidRPr="00B50FF0">
              <w:rPr>
                <w:rFonts w:ascii="Times New Roman" w:hAnsi="Times New Roman" w:cs="Times New Roman"/>
                <w:lang w:val="en-US"/>
              </w:rPr>
              <w:t>I</w:t>
            </w:r>
            <w:r w:rsidRPr="00B50FF0">
              <w:rPr>
                <w:rFonts w:ascii="Times New Roman" w:hAnsi="Times New Roman" w:cs="Times New Roman"/>
              </w:rPr>
              <w:t xml:space="preserve"> и </w:t>
            </w:r>
            <w:r w:rsidRPr="00B50FF0">
              <w:rPr>
                <w:rFonts w:ascii="Times New Roman" w:hAnsi="Times New Roman" w:cs="Times New Roman"/>
                <w:lang w:val="en-US"/>
              </w:rPr>
              <w:t>II</w:t>
            </w:r>
            <w:r w:rsidRPr="00B50FF0">
              <w:rPr>
                <w:rFonts w:ascii="Times New Roman" w:hAnsi="Times New Roman" w:cs="Times New Roman"/>
              </w:rPr>
              <w:t xml:space="preserve"> классов опасности</w:t>
            </w:r>
          </w:p>
        </w:tc>
        <w:tc>
          <w:tcPr>
            <w:tcW w:w="1021" w:type="dxa"/>
            <w:tcMar>
              <w:top w:w="102" w:type="dxa"/>
              <w:left w:w="62" w:type="dxa"/>
              <w:bottom w:w="102" w:type="dxa"/>
              <w:right w:w="62" w:type="dxa"/>
            </w:tcMar>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1021"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1067"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w:t>
            </w:r>
          </w:p>
        </w:tc>
        <w:tc>
          <w:tcPr>
            <w:tcW w:w="976" w:type="dxa"/>
            <w:tcMar>
              <w:top w:w="102" w:type="dxa"/>
              <w:left w:w="62" w:type="dxa"/>
              <w:bottom w:w="102" w:type="dxa"/>
              <w:right w:w="62" w:type="dxa"/>
            </w:tcMar>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1</w:t>
            </w:r>
          </w:p>
        </w:tc>
        <w:tc>
          <w:tcPr>
            <w:tcW w:w="1022"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 xml:space="preserve">     2</w:t>
            </w: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r w:rsidR="00536480" w:rsidRPr="00B50FF0" w:rsidTr="00536480">
        <w:trPr>
          <w:trHeight w:val="1211"/>
        </w:trPr>
        <w:tc>
          <w:tcPr>
            <w:tcW w:w="585" w:type="dxa"/>
            <w:tcMar>
              <w:top w:w="102" w:type="dxa"/>
              <w:left w:w="62" w:type="dxa"/>
              <w:bottom w:w="102" w:type="dxa"/>
              <w:right w:w="62" w:type="dxa"/>
            </w:tcMar>
            <w:hideMark/>
          </w:tcPr>
          <w:p w:rsidR="00536480" w:rsidRPr="00B50FF0" w:rsidRDefault="00536480" w:rsidP="005F7508">
            <w:pPr>
              <w:pStyle w:val="ConsPlusNormal"/>
              <w:spacing w:line="276" w:lineRule="auto"/>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3941" w:type="dxa"/>
            <w:tcMar>
              <w:top w:w="102" w:type="dxa"/>
              <w:left w:w="62" w:type="dxa"/>
              <w:bottom w:w="102" w:type="dxa"/>
              <w:right w:w="62" w:type="dxa"/>
            </w:tcMar>
            <w:hideMark/>
          </w:tcPr>
          <w:p w:rsidR="00536480" w:rsidRPr="00B50FF0" w:rsidRDefault="00536480" w:rsidP="005F7508">
            <w:pPr>
              <w:spacing w:line="276" w:lineRule="auto"/>
              <w:ind w:firstLine="222"/>
              <w:rPr>
                <w:rFonts w:ascii="Times New Roman" w:hAnsi="Times New Roman" w:cs="Times New Roman"/>
              </w:rPr>
            </w:pPr>
            <w:r w:rsidRPr="00B50FF0">
              <w:rPr>
                <w:rFonts w:ascii="Times New Roman" w:hAnsi="Times New Roman" w:cs="Times New Roman"/>
              </w:rPr>
              <w:t xml:space="preserve">Количество твердых коммунальных отходов, направленных на утилизацию, в </w:t>
            </w:r>
            <w:r w:rsidRPr="00B50FF0">
              <w:rPr>
                <w:rFonts w:ascii="Times New Roman" w:hAnsi="Times New Roman" w:cs="Times New Roman"/>
              </w:rPr>
              <w:lastRenderedPageBreak/>
              <w:t>общем объеме образованных твердых коммунальных отходов, тыс. тонн</w:t>
            </w:r>
          </w:p>
        </w:tc>
        <w:tc>
          <w:tcPr>
            <w:tcW w:w="1021" w:type="dxa"/>
            <w:tcMar>
              <w:top w:w="102" w:type="dxa"/>
              <w:left w:w="62" w:type="dxa"/>
              <w:bottom w:w="102" w:type="dxa"/>
              <w:right w:w="62" w:type="dxa"/>
            </w:tcMar>
            <w:hideMark/>
          </w:tcPr>
          <w:p w:rsidR="00536480" w:rsidRPr="00B50FF0" w:rsidRDefault="00536480" w:rsidP="005F7508">
            <w:pPr>
              <w:spacing w:line="276" w:lineRule="auto"/>
              <w:ind w:hanging="5"/>
              <w:jc w:val="center"/>
              <w:rPr>
                <w:rFonts w:ascii="Times New Roman" w:hAnsi="Times New Roman" w:cs="Times New Roman"/>
              </w:rPr>
            </w:pPr>
            <w:r w:rsidRPr="00B50FF0">
              <w:rPr>
                <w:rFonts w:ascii="Times New Roman" w:hAnsi="Times New Roman" w:cs="Times New Roman"/>
              </w:rPr>
              <w:lastRenderedPageBreak/>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168"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17"/>
              <w:jc w:val="center"/>
              <w:rPr>
                <w:rFonts w:ascii="Times New Roman" w:hAnsi="Times New Roman" w:cs="Times New Roman"/>
              </w:rPr>
            </w:pPr>
            <w:r w:rsidRPr="00B50FF0">
              <w:rPr>
                <w:rFonts w:ascii="Times New Roman" w:hAnsi="Times New Roman" w:cs="Times New Roman"/>
              </w:rPr>
              <w:t>-</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w:t>
            </w:r>
          </w:p>
        </w:tc>
        <w:tc>
          <w:tcPr>
            <w:tcW w:w="1022"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0,4</w:t>
            </w:r>
          </w:p>
        </w:tc>
        <w:tc>
          <w:tcPr>
            <w:tcW w:w="1021"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0,6</w:t>
            </w:r>
          </w:p>
        </w:tc>
        <w:tc>
          <w:tcPr>
            <w:tcW w:w="1067" w:type="dxa"/>
            <w:tcMar>
              <w:top w:w="102" w:type="dxa"/>
              <w:left w:w="62" w:type="dxa"/>
              <w:bottom w:w="102" w:type="dxa"/>
              <w:right w:w="62" w:type="dxa"/>
            </w:tcMar>
            <w:hideMark/>
          </w:tcPr>
          <w:p w:rsidR="00536480" w:rsidRPr="00B50FF0" w:rsidRDefault="00536480" w:rsidP="005F7508">
            <w:pPr>
              <w:spacing w:line="276" w:lineRule="auto"/>
              <w:ind w:firstLine="0"/>
              <w:jc w:val="center"/>
              <w:rPr>
                <w:rFonts w:ascii="Times New Roman" w:hAnsi="Times New Roman" w:cs="Times New Roman"/>
              </w:rPr>
            </w:pPr>
            <w:r w:rsidRPr="00B50FF0">
              <w:rPr>
                <w:rFonts w:ascii="Times New Roman" w:hAnsi="Times New Roman" w:cs="Times New Roman"/>
              </w:rPr>
              <w:t>0,8</w:t>
            </w:r>
          </w:p>
        </w:tc>
        <w:tc>
          <w:tcPr>
            <w:tcW w:w="976"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1,0-1,8</w:t>
            </w:r>
          </w:p>
        </w:tc>
        <w:tc>
          <w:tcPr>
            <w:tcW w:w="1022" w:type="dxa"/>
            <w:tcMar>
              <w:top w:w="102" w:type="dxa"/>
              <w:left w:w="62" w:type="dxa"/>
              <w:bottom w:w="102" w:type="dxa"/>
              <w:right w:w="62" w:type="dxa"/>
            </w:tcMar>
          </w:tcPr>
          <w:p w:rsidR="00536480" w:rsidRPr="00B50FF0" w:rsidRDefault="00536480" w:rsidP="005F7508">
            <w:pPr>
              <w:spacing w:line="276" w:lineRule="auto"/>
              <w:ind w:firstLine="0"/>
              <w:rPr>
                <w:rFonts w:ascii="Times New Roman" w:hAnsi="Times New Roman" w:cs="Times New Roman"/>
              </w:rPr>
            </w:pPr>
            <w:r w:rsidRPr="00B50FF0">
              <w:rPr>
                <w:rFonts w:ascii="Times New Roman" w:hAnsi="Times New Roman" w:cs="Times New Roman"/>
              </w:rPr>
              <w:t>2,0 – 2,8</w:t>
            </w:r>
          </w:p>
          <w:p w:rsidR="00536480" w:rsidRPr="00B50FF0" w:rsidRDefault="00536480" w:rsidP="005F7508">
            <w:pPr>
              <w:spacing w:line="276" w:lineRule="auto"/>
              <w:jc w:val="center"/>
              <w:rPr>
                <w:rFonts w:ascii="Times New Roman" w:hAnsi="Times New Roman" w:cs="Times New Roman"/>
              </w:rPr>
            </w:pPr>
          </w:p>
          <w:p w:rsidR="00536480" w:rsidRPr="00B50FF0" w:rsidRDefault="00536480" w:rsidP="005F7508">
            <w:pPr>
              <w:spacing w:line="276" w:lineRule="auto"/>
              <w:jc w:val="center"/>
              <w:rPr>
                <w:rFonts w:ascii="Times New Roman" w:hAnsi="Times New Roman" w:cs="Times New Roman"/>
              </w:rPr>
            </w:pPr>
          </w:p>
        </w:tc>
        <w:tc>
          <w:tcPr>
            <w:tcW w:w="438" w:type="dxa"/>
            <w:tcMar>
              <w:top w:w="102" w:type="dxa"/>
              <w:left w:w="62" w:type="dxa"/>
              <w:bottom w:w="102" w:type="dxa"/>
              <w:right w:w="62" w:type="dxa"/>
            </w:tcMar>
          </w:tcPr>
          <w:p w:rsidR="00536480" w:rsidRPr="00B50FF0" w:rsidRDefault="00536480" w:rsidP="005F7508">
            <w:pPr>
              <w:spacing w:line="276" w:lineRule="auto"/>
              <w:jc w:val="center"/>
              <w:rPr>
                <w:rFonts w:ascii="Times New Roman" w:hAnsi="Times New Roman" w:cs="Times New Roman"/>
              </w:rPr>
            </w:pPr>
          </w:p>
        </w:tc>
      </w:tr>
    </w:tbl>
    <w:p w:rsidR="00BE149A" w:rsidRPr="00B50FF0" w:rsidRDefault="00BE149A" w:rsidP="00BE149A">
      <w:pPr>
        <w:pStyle w:val="ConsPlusNormal"/>
        <w:jc w:val="center"/>
        <w:outlineLvl w:val="2"/>
        <w:rPr>
          <w:rFonts w:ascii="Times New Roman" w:hAnsi="Times New Roman" w:cs="Times New Roman"/>
          <w:sz w:val="24"/>
          <w:szCs w:val="24"/>
        </w:rPr>
      </w:pPr>
      <w:bookmarkStart w:id="157" w:name="_Toc529279264"/>
      <w:bookmarkStart w:id="158" w:name="_Toc533512662"/>
      <w:bookmarkStart w:id="159" w:name="_Toc1735144"/>
      <w:r w:rsidRPr="00B50FF0">
        <w:rPr>
          <w:rFonts w:ascii="Times New Roman" w:hAnsi="Times New Roman" w:cs="Times New Roman"/>
          <w:sz w:val="24"/>
          <w:szCs w:val="24"/>
        </w:rPr>
        <w:lastRenderedPageBreak/>
        <w:t>Цель 4. Развитие человеческого капитала</w:t>
      </w:r>
      <w:bookmarkEnd w:id="157"/>
      <w:bookmarkEnd w:id="158"/>
      <w:bookmarkEnd w:id="159"/>
    </w:p>
    <w:p w:rsidR="00BE149A" w:rsidRPr="00B50FF0" w:rsidRDefault="00BE149A" w:rsidP="00BE149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 xml:space="preserve">и социальной сферы в </w:t>
      </w:r>
      <w:r w:rsidR="00EC58E9" w:rsidRPr="00B50FF0">
        <w:rPr>
          <w:rFonts w:ascii="Times New Roman" w:hAnsi="Times New Roman" w:cs="Times New Roman"/>
          <w:sz w:val="24"/>
          <w:szCs w:val="24"/>
        </w:rPr>
        <w:t>Вурнарском</w:t>
      </w:r>
      <w:r w:rsidRPr="00B50FF0">
        <w:rPr>
          <w:rFonts w:ascii="Times New Roman" w:hAnsi="Times New Roman" w:cs="Times New Roman"/>
          <w:sz w:val="24"/>
          <w:szCs w:val="24"/>
        </w:rPr>
        <w:t xml:space="preserve"> </w:t>
      </w:r>
      <w:r w:rsidR="006C0ABB" w:rsidRPr="00B50FF0">
        <w:rPr>
          <w:rFonts w:ascii="Times New Roman" w:hAnsi="Times New Roman" w:cs="Times New Roman"/>
          <w:sz w:val="24"/>
          <w:szCs w:val="24"/>
        </w:rPr>
        <w:t>муниципальном округе</w:t>
      </w:r>
      <w:r w:rsidRPr="00B50FF0">
        <w:rPr>
          <w:rFonts w:ascii="Times New Roman" w:hAnsi="Times New Roman" w:cs="Times New Roman"/>
          <w:sz w:val="24"/>
          <w:szCs w:val="24"/>
        </w:rPr>
        <w:t xml:space="preserve"> Чувашской Республике.</w:t>
      </w:r>
    </w:p>
    <w:p w:rsidR="00BE149A" w:rsidRPr="00B50FF0" w:rsidRDefault="00BE149A" w:rsidP="00BE149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Повышение уровня и качества жизни населения</w:t>
      </w:r>
    </w:p>
    <w:p w:rsidR="00BE149A" w:rsidRPr="00B50FF0" w:rsidRDefault="00BE149A" w:rsidP="00BE149A">
      <w:pPr>
        <w:pStyle w:val="ConsPlusNormal"/>
        <w:jc w:val="both"/>
      </w:pPr>
    </w:p>
    <w:tbl>
      <w:tblPr>
        <w:tblW w:w="15868" w:type="dxa"/>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58"/>
        <w:gridCol w:w="3911"/>
        <w:gridCol w:w="904"/>
        <w:gridCol w:w="904"/>
        <w:gridCol w:w="904"/>
        <w:gridCol w:w="904"/>
        <w:gridCol w:w="904"/>
        <w:gridCol w:w="904"/>
        <w:gridCol w:w="904"/>
        <w:gridCol w:w="904"/>
        <w:gridCol w:w="83"/>
        <w:gridCol w:w="1076"/>
        <w:gridCol w:w="398"/>
        <w:gridCol w:w="708"/>
        <w:gridCol w:w="53"/>
        <w:gridCol w:w="1140"/>
        <w:gridCol w:w="19"/>
        <w:gridCol w:w="681"/>
      </w:tblGrid>
      <w:tr w:rsidR="00B50FF0" w:rsidRPr="00B50FF0" w:rsidTr="006160CE">
        <w:trPr>
          <w:gridAfter w:val="2"/>
          <w:wAfter w:w="700" w:type="dxa"/>
        </w:trPr>
        <w:tc>
          <w:tcPr>
            <w:tcW w:w="567" w:type="dxa"/>
            <w:gridSpan w:val="2"/>
            <w:tcBorders>
              <w:left w:val="nil"/>
            </w:tcBorders>
          </w:tcPr>
          <w:p w:rsidR="0002083D" w:rsidRPr="00B50FF0" w:rsidRDefault="0002083D" w:rsidP="00277D92">
            <w:pPr>
              <w:pStyle w:val="ConsPlusNormal"/>
              <w:jc w:val="center"/>
            </w:pPr>
            <w:r w:rsidRPr="00B50FF0">
              <w:t>N</w:t>
            </w:r>
          </w:p>
          <w:p w:rsidR="0002083D" w:rsidRPr="00B50FF0" w:rsidRDefault="0002083D" w:rsidP="00277D92">
            <w:pPr>
              <w:pStyle w:val="ConsPlusNormal"/>
              <w:jc w:val="center"/>
            </w:pPr>
            <w:r w:rsidRPr="00B50FF0">
              <w:t>пп</w:t>
            </w:r>
          </w:p>
        </w:tc>
        <w:tc>
          <w:tcPr>
            <w:tcW w:w="3911"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Показатели</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2018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2019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2020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2021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2022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2023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2024 г.</w:t>
            </w:r>
          </w:p>
        </w:tc>
        <w:tc>
          <w:tcPr>
            <w:tcW w:w="904" w:type="dxa"/>
          </w:tcPr>
          <w:p w:rsidR="0002083D" w:rsidRPr="00B50FF0" w:rsidRDefault="0002083D" w:rsidP="005F7508">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2025 г.</w:t>
            </w:r>
          </w:p>
        </w:tc>
        <w:tc>
          <w:tcPr>
            <w:tcW w:w="1159" w:type="dxa"/>
            <w:gridSpan w:val="2"/>
            <w:tcBorders>
              <w:right w:val="nil"/>
            </w:tcBorders>
          </w:tcPr>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2026-</w:t>
            </w:r>
          </w:p>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2030 г</w:t>
            </w:r>
          </w:p>
        </w:tc>
        <w:tc>
          <w:tcPr>
            <w:tcW w:w="1159" w:type="dxa"/>
            <w:gridSpan w:val="3"/>
            <w:tcBorders>
              <w:right w:val="nil"/>
            </w:tcBorders>
          </w:tcPr>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 xml:space="preserve">2031- </w:t>
            </w:r>
          </w:p>
          <w:p w:rsidR="0002083D" w:rsidRPr="00B50FF0" w:rsidRDefault="0002083D" w:rsidP="0074255A">
            <w:pPr>
              <w:pStyle w:val="ConsPlusNormal"/>
              <w:jc w:val="center"/>
              <w:rPr>
                <w:rFonts w:ascii="Times New Roman" w:hAnsi="Times New Roman" w:cs="Times New Roman"/>
              </w:rPr>
            </w:pPr>
            <w:r w:rsidRPr="00B50FF0">
              <w:rPr>
                <w:rFonts w:ascii="Times New Roman" w:hAnsi="Times New Roman" w:cs="Times New Roman"/>
              </w:rPr>
              <w:t>2035</w:t>
            </w:r>
          </w:p>
        </w:tc>
        <w:tc>
          <w:tcPr>
            <w:tcW w:w="1140" w:type="dxa"/>
            <w:tcBorders>
              <w:right w:val="nil"/>
            </w:tcBorders>
          </w:tcPr>
          <w:p w:rsidR="0002083D" w:rsidRPr="00B50FF0" w:rsidRDefault="0002083D" w:rsidP="0074255A">
            <w:pPr>
              <w:pStyle w:val="ConsPlusNormal"/>
              <w:jc w:val="center"/>
              <w:rPr>
                <w:rFonts w:ascii="Times New Roman" w:hAnsi="Times New Roman" w:cs="Times New Roman"/>
              </w:rPr>
            </w:pPr>
          </w:p>
        </w:tc>
      </w:tr>
      <w:tr w:rsidR="00B50FF0" w:rsidRPr="00B50FF0" w:rsidTr="006160CE">
        <w:trPr>
          <w:gridAfter w:val="2"/>
          <w:wAfter w:w="700" w:type="dxa"/>
        </w:trPr>
        <w:tc>
          <w:tcPr>
            <w:tcW w:w="567" w:type="dxa"/>
            <w:gridSpan w:val="2"/>
            <w:tcBorders>
              <w:left w:val="nil"/>
            </w:tcBorders>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w:t>
            </w:r>
          </w:p>
        </w:tc>
        <w:tc>
          <w:tcPr>
            <w:tcW w:w="3911"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2</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3</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4</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5</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6</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7</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8</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9</w:t>
            </w:r>
          </w:p>
        </w:tc>
        <w:tc>
          <w:tcPr>
            <w:tcW w:w="904" w:type="dxa"/>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10</w:t>
            </w:r>
          </w:p>
        </w:tc>
        <w:tc>
          <w:tcPr>
            <w:tcW w:w="1159" w:type="dxa"/>
            <w:gridSpan w:val="2"/>
            <w:tcBorders>
              <w:right w:val="nil"/>
            </w:tcBorders>
          </w:tcPr>
          <w:p w:rsidR="0002083D" w:rsidRPr="00B50FF0" w:rsidRDefault="0002083D" w:rsidP="00277D92">
            <w:pPr>
              <w:pStyle w:val="ConsPlusNormal"/>
              <w:jc w:val="center"/>
              <w:rPr>
                <w:rFonts w:ascii="Times New Roman" w:hAnsi="Times New Roman" w:cs="Times New Roman"/>
              </w:rPr>
            </w:pPr>
            <w:r w:rsidRPr="00B50FF0">
              <w:rPr>
                <w:rFonts w:ascii="Times New Roman" w:hAnsi="Times New Roman" w:cs="Times New Roman"/>
              </w:rPr>
              <w:t>11</w:t>
            </w:r>
          </w:p>
        </w:tc>
        <w:tc>
          <w:tcPr>
            <w:tcW w:w="1159" w:type="dxa"/>
            <w:gridSpan w:val="3"/>
            <w:tcBorders>
              <w:right w:val="nil"/>
            </w:tcBorders>
          </w:tcPr>
          <w:p w:rsidR="0002083D" w:rsidRPr="00B50FF0" w:rsidRDefault="0002083D" w:rsidP="00277D92">
            <w:pPr>
              <w:pStyle w:val="ConsPlusNormal"/>
              <w:jc w:val="center"/>
              <w:rPr>
                <w:rFonts w:ascii="Times New Roman" w:hAnsi="Times New Roman" w:cs="Times New Roman"/>
              </w:rPr>
            </w:pPr>
          </w:p>
        </w:tc>
        <w:tc>
          <w:tcPr>
            <w:tcW w:w="1140" w:type="dxa"/>
            <w:tcBorders>
              <w:right w:val="nil"/>
            </w:tcBorders>
          </w:tcPr>
          <w:p w:rsidR="0002083D" w:rsidRPr="00B50FF0" w:rsidRDefault="0002083D" w:rsidP="00277D92">
            <w:pPr>
              <w:pStyle w:val="ConsPlusNormal"/>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4.1. Демографическое развитие, улучшение здоровья населения и поддержание долголетней его активной жизни</w:t>
            </w:r>
          </w:p>
        </w:tc>
        <w:tc>
          <w:tcPr>
            <w:tcW w:w="1159" w:type="dxa"/>
            <w:gridSpan w:val="3"/>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single" w:sz="4" w:space="0" w:color="auto"/>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1.</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Среднегодовая численность населения, тыс. человек</w:t>
            </w:r>
          </w:p>
        </w:tc>
        <w:tc>
          <w:tcPr>
            <w:tcW w:w="904" w:type="dxa"/>
            <w:tcBorders>
              <w:top w:val="nil"/>
              <w:left w:val="nil"/>
              <w:bottom w:val="nil"/>
              <w:right w:val="nil"/>
            </w:tcBorders>
          </w:tcPr>
          <w:p w:rsidR="0002083D" w:rsidRPr="00B50FF0" w:rsidRDefault="005F00E0" w:rsidP="008559AD">
            <w:pPr>
              <w:ind w:firstLine="0"/>
              <w:jc w:val="center"/>
              <w:rPr>
                <w:rFonts w:ascii="Times New Roman" w:hAnsi="Times New Roman" w:cs="Times New Roman"/>
              </w:rPr>
            </w:pPr>
            <w:r w:rsidRPr="00B50FF0">
              <w:rPr>
                <w:rFonts w:ascii="Times New Roman" w:hAnsi="Times New Roman" w:cs="Times New Roman"/>
              </w:rPr>
              <w:t>31,1</w:t>
            </w:r>
          </w:p>
        </w:tc>
        <w:tc>
          <w:tcPr>
            <w:tcW w:w="904" w:type="dxa"/>
            <w:tcBorders>
              <w:top w:val="nil"/>
              <w:left w:val="nil"/>
              <w:bottom w:val="nil"/>
              <w:right w:val="nil"/>
            </w:tcBorders>
          </w:tcPr>
          <w:p w:rsidR="0002083D" w:rsidRPr="00B50FF0" w:rsidRDefault="005F00E0" w:rsidP="008559AD">
            <w:pPr>
              <w:ind w:firstLine="0"/>
              <w:jc w:val="center"/>
              <w:rPr>
                <w:rFonts w:ascii="Times New Roman" w:hAnsi="Times New Roman" w:cs="Times New Roman"/>
              </w:rPr>
            </w:pPr>
            <w:r w:rsidRPr="00B50FF0">
              <w:rPr>
                <w:rFonts w:ascii="Times New Roman" w:hAnsi="Times New Roman" w:cs="Times New Roman"/>
              </w:rPr>
              <w:t>30,6</w:t>
            </w:r>
          </w:p>
        </w:tc>
        <w:tc>
          <w:tcPr>
            <w:tcW w:w="904" w:type="dxa"/>
            <w:tcBorders>
              <w:top w:val="nil"/>
              <w:left w:val="nil"/>
              <w:bottom w:val="nil"/>
              <w:right w:val="nil"/>
            </w:tcBorders>
          </w:tcPr>
          <w:p w:rsidR="0002083D" w:rsidRPr="00B50FF0" w:rsidRDefault="005F00E0" w:rsidP="00D05BB7">
            <w:pPr>
              <w:ind w:firstLine="0"/>
              <w:jc w:val="center"/>
              <w:rPr>
                <w:rFonts w:ascii="Times New Roman" w:hAnsi="Times New Roman" w:cs="Times New Roman"/>
              </w:rPr>
            </w:pPr>
            <w:r w:rsidRPr="00B50FF0">
              <w:rPr>
                <w:rFonts w:ascii="Times New Roman" w:hAnsi="Times New Roman" w:cs="Times New Roman"/>
              </w:rPr>
              <w:t>30,0</w:t>
            </w:r>
          </w:p>
        </w:tc>
        <w:tc>
          <w:tcPr>
            <w:tcW w:w="904" w:type="dxa"/>
            <w:tcBorders>
              <w:top w:val="nil"/>
              <w:left w:val="nil"/>
              <w:bottom w:val="nil"/>
              <w:right w:val="nil"/>
            </w:tcBorders>
          </w:tcPr>
          <w:p w:rsidR="0002083D" w:rsidRPr="00B50FF0" w:rsidRDefault="005F00E0" w:rsidP="008559AD">
            <w:pPr>
              <w:ind w:firstLine="5"/>
              <w:jc w:val="center"/>
              <w:rPr>
                <w:rFonts w:ascii="Times New Roman" w:hAnsi="Times New Roman" w:cs="Times New Roman"/>
              </w:rPr>
            </w:pPr>
            <w:r w:rsidRPr="00B50FF0">
              <w:rPr>
                <w:rFonts w:ascii="Times New Roman" w:hAnsi="Times New Roman" w:cs="Times New Roman"/>
              </w:rPr>
              <w:t>29,4</w:t>
            </w:r>
          </w:p>
        </w:tc>
        <w:tc>
          <w:tcPr>
            <w:tcW w:w="904" w:type="dxa"/>
            <w:tcBorders>
              <w:top w:val="nil"/>
              <w:left w:val="nil"/>
              <w:bottom w:val="nil"/>
              <w:right w:val="nil"/>
            </w:tcBorders>
          </w:tcPr>
          <w:p w:rsidR="0002083D" w:rsidRPr="00B50FF0" w:rsidRDefault="00FA2EED" w:rsidP="008559AD">
            <w:pPr>
              <w:ind w:firstLine="0"/>
              <w:jc w:val="center"/>
              <w:rPr>
                <w:rFonts w:ascii="Times New Roman" w:hAnsi="Times New Roman" w:cs="Times New Roman"/>
              </w:rPr>
            </w:pPr>
            <w:r w:rsidRPr="00B50FF0">
              <w:rPr>
                <w:rFonts w:ascii="Times New Roman" w:hAnsi="Times New Roman" w:cs="Times New Roman"/>
              </w:rPr>
              <w:t>28,8</w:t>
            </w:r>
          </w:p>
        </w:tc>
        <w:tc>
          <w:tcPr>
            <w:tcW w:w="904" w:type="dxa"/>
            <w:tcBorders>
              <w:top w:val="nil"/>
              <w:left w:val="nil"/>
              <w:bottom w:val="nil"/>
              <w:right w:val="nil"/>
            </w:tcBorders>
          </w:tcPr>
          <w:p w:rsidR="0002083D" w:rsidRPr="00B50FF0" w:rsidRDefault="0002083D" w:rsidP="00D05BB7">
            <w:pPr>
              <w:ind w:firstLine="0"/>
              <w:jc w:val="center"/>
              <w:rPr>
                <w:rFonts w:ascii="Times New Roman" w:hAnsi="Times New Roman" w:cs="Times New Roman"/>
              </w:rPr>
            </w:pPr>
            <w:r w:rsidRPr="00B50FF0">
              <w:rPr>
                <w:rFonts w:ascii="Times New Roman" w:hAnsi="Times New Roman" w:cs="Times New Roman"/>
              </w:rPr>
              <w:t>31,2</w:t>
            </w:r>
          </w:p>
        </w:tc>
        <w:tc>
          <w:tcPr>
            <w:tcW w:w="904" w:type="dxa"/>
            <w:tcBorders>
              <w:top w:val="nil"/>
              <w:left w:val="nil"/>
              <w:bottom w:val="nil"/>
              <w:right w:val="nil"/>
            </w:tcBorders>
          </w:tcPr>
          <w:p w:rsidR="0002083D" w:rsidRPr="00B50FF0" w:rsidRDefault="0002083D" w:rsidP="00CA5982">
            <w:pPr>
              <w:ind w:firstLine="0"/>
              <w:jc w:val="center"/>
              <w:rPr>
                <w:rFonts w:ascii="Times New Roman" w:hAnsi="Times New Roman" w:cs="Times New Roman"/>
              </w:rPr>
            </w:pPr>
            <w:r w:rsidRPr="00B50FF0">
              <w:rPr>
                <w:rFonts w:ascii="Times New Roman" w:hAnsi="Times New Roman" w:cs="Times New Roman"/>
              </w:rPr>
              <w:t>31,3</w:t>
            </w:r>
          </w:p>
        </w:tc>
        <w:tc>
          <w:tcPr>
            <w:tcW w:w="904" w:type="dxa"/>
            <w:tcBorders>
              <w:top w:val="nil"/>
              <w:left w:val="nil"/>
              <w:bottom w:val="nil"/>
              <w:right w:val="nil"/>
            </w:tcBorders>
          </w:tcPr>
          <w:p w:rsidR="0002083D" w:rsidRPr="00B50FF0" w:rsidRDefault="0002083D" w:rsidP="00D05BB7">
            <w:pPr>
              <w:ind w:firstLine="0"/>
              <w:jc w:val="center"/>
              <w:rPr>
                <w:rFonts w:ascii="Times New Roman" w:hAnsi="Times New Roman" w:cs="Times New Roman"/>
              </w:rPr>
            </w:pPr>
            <w:r w:rsidRPr="00B50FF0">
              <w:rPr>
                <w:rFonts w:ascii="Times New Roman" w:hAnsi="Times New Roman" w:cs="Times New Roman"/>
              </w:rPr>
              <w:t>31,4</w:t>
            </w:r>
          </w:p>
        </w:tc>
        <w:tc>
          <w:tcPr>
            <w:tcW w:w="1159" w:type="dxa"/>
            <w:gridSpan w:val="2"/>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r w:rsidRPr="00B50FF0">
              <w:rPr>
                <w:rFonts w:ascii="Times New Roman" w:hAnsi="Times New Roman" w:cs="Times New Roman"/>
              </w:rPr>
              <w:t>100</w:t>
            </w:r>
          </w:p>
        </w:tc>
        <w:tc>
          <w:tcPr>
            <w:tcW w:w="1159" w:type="dxa"/>
            <w:gridSpan w:val="3"/>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A3124F">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2.</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Общий коэффициент рождаемости, число родившихся на 1000 человек населения</w:t>
            </w:r>
          </w:p>
        </w:tc>
        <w:tc>
          <w:tcPr>
            <w:tcW w:w="904" w:type="dxa"/>
            <w:tcBorders>
              <w:top w:val="nil"/>
              <w:left w:val="nil"/>
              <w:bottom w:val="nil"/>
              <w:right w:val="nil"/>
            </w:tcBorders>
          </w:tcPr>
          <w:p w:rsidR="0002083D" w:rsidRPr="00B50FF0" w:rsidRDefault="00881A0A" w:rsidP="003D0264">
            <w:pPr>
              <w:ind w:firstLine="0"/>
              <w:jc w:val="center"/>
              <w:rPr>
                <w:rFonts w:ascii="Times New Roman" w:hAnsi="Times New Roman" w:cs="Times New Roman"/>
              </w:rPr>
            </w:pPr>
            <w:r w:rsidRPr="00B50FF0">
              <w:rPr>
                <w:rFonts w:ascii="Times New Roman" w:hAnsi="Times New Roman" w:cs="Times New Roman"/>
              </w:rPr>
              <w:t>11,</w:t>
            </w:r>
            <w:r w:rsidR="003D0264" w:rsidRPr="00B50FF0">
              <w:rPr>
                <w:rFonts w:ascii="Times New Roman" w:hAnsi="Times New Roman" w:cs="Times New Roman"/>
              </w:rPr>
              <w:t>3</w:t>
            </w:r>
          </w:p>
        </w:tc>
        <w:tc>
          <w:tcPr>
            <w:tcW w:w="904" w:type="dxa"/>
            <w:tcBorders>
              <w:top w:val="nil"/>
              <w:left w:val="nil"/>
              <w:bottom w:val="nil"/>
              <w:right w:val="nil"/>
            </w:tcBorders>
          </w:tcPr>
          <w:p w:rsidR="0002083D" w:rsidRPr="00B50FF0" w:rsidRDefault="00881A0A" w:rsidP="00C935DF">
            <w:pPr>
              <w:ind w:firstLine="0"/>
              <w:jc w:val="center"/>
              <w:rPr>
                <w:rFonts w:ascii="Times New Roman" w:hAnsi="Times New Roman" w:cs="Times New Roman"/>
              </w:rPr>
            </w:pPr>
            <w:r w:rsidRPr="00B50FF0">
              <w:rPr>
                <w:rFonts w:ascii="Times New Roman" w:hAnsi="Times New Roman" w:cs="Times New Roman"/>
              </w:rPr>
              <w:t>10,7</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9,4</w:t>
            </w:r>
          </w:p>
        </w:tc>
        <w:tc>
          <w:tcPr>
            <w:tcW w:w="904" w:type="dxa"/>
            <w:tcBorders>
              <w:top w:val="nil"/>
              <w:left w:val="nil"/>
              <w:bottom w:val="nil"/>
              <w:right w:val="nil"/>
            </w:tcBorders>
          </w:tcPr>
          <w:p w:rsidR="0002083D" w:rsidRPr="00B50FF0" w:rsidRDefault="003D0264" w:rsidP="00C33704">
            <w:pPr>
              <w:ind w:firstLine="5"/>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02083D" w:rsidRPr="00B50FF0" w:rsidRDefault="00C806FF" w:rsidP="00C33704">
            <w:pPr>
              <w:ind w:firstLine="0"/>
              <w:jc w:val="center"/>
              <w:rPr>
                <w:rFonts w:ascii="Times New Roman" w:hAnsi="Times New Roman" w:cs="Times New Roman"/>
              </w:rPr>
            </w:pPr>
            <w:r w:rsidRPr="00B50FF0">
              <w:rPr>
                <w:rFonts w:ascii="Times New Roman" w:hAnsi="Times New Roman" w:cs="Times New Roman"/>
              </w:rPr>
              <w:t>8,5</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8,6</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9,9</w:t>
            </w:r>
          </w:p>
        </w:tc>
        <w:tc>
          <w:tcPr>
            <w:tcW w:w="904" w:type="dxa"/>
            <w:tcBorders>
              <w:top w:val="nil"/>
              <w:left w:val="nil"/>
              <w:bottom w:val="nil"/>
              <w:right w:val="nil"/>
            </w:tcBorders>
          </w:tcPr>
          <w:p w:rsidR="0002083D" w:rsidRPr="00B50FF0" w:rsidRDefault="005F4C60" w:rsidP="00C33704">
            <w:pPr>
              <w:ind w:firstLine="0"/>
              <w:jc w:val="center"/>
              <w:rPr>
                <w:rFonts w:ascii="Times New Roman" w:hAnsi="Times New Roman" w:cs="Times New Roman"/>
              </w:rPr>
            </w:pPr>
            <w:r w:rsidRPr="00B50FF0">
              <w:rPr>
                <w:rFonts w:ascii="Times New Roman" w:hAnsi="Times New Roman" w:cs="Times New Roman"/>
              </w:rPr>
              <w:t>10</w:t>
            </w: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pPr>
            <w:r w:rsidRPr="00B50FF0">
              <w:t>3.</w:t>
            </w:r>
          </w:p>
        </w:tc>
        <w:tc>
          <w:tcPr>
            <w:tcW w:w="3911" w:type="dxa"/>
            <w:tcBorders>
              <w:top w:val="nil"/>
              <w:left w:val="nil"/>
              <w:bottom w:val="nil"/>
              <w:right w:val="nil"/>
            </w:tcBorders>
          </w:tcPr>
          <w:p w:rsidR="0002083D" w:rsidRPr="00B50FF0" w:rsidRDefault="0002083D" w:rsidP="00920115">
            <w:pPr>
              <w:ind w:firstLine="222"/>
              <w:rPr>
                <w:rFonts w:ascii="Times New Roman" w:hAnsi="Times New Roman" w:cs="Times New Roman"/>
              </w:rPr>
            </w:pPr>
            <w:r w:rsidRPr="00B50FF0">
              <w:rPr>
                <w:rFonts w:ascii="Times New Roman" w:hAnsi="Times New Roman" w:cs="Times New Roman"/>
              </w:rPr>
              <w:t>Общий коэффициент смертности, число умерших на 1000 человек населения</w:t>
            </w:r>
          </w:p>
        </w:tc>
        <w:tc>
          <w:tcPr>
            <w:tcW w:w="904" w:type="dxa"/>
            <w:tcBorders>
              <w:top w:val="nil"/>
              <w:left w:val="nil"/>
              <w:bottom w:val="nil"/>
              <w:right w:val="nil"/>
            </w:tcBorders>
          </w:tcPr>
          <w:p w:rsidR="0002083D" w:rsidRPr="00B50FF0" w:rsidRDefault="00881A0A" w:rsidP="003D0264">
            <w:pPr>
              <w:ind w:firstLine="0"/>
              <w:jc w:val="center"/>
              <w:rPr>
                <w:rFonts w:ascii="Times New Roman" w:hAnsi="Times New Roman" w:cs="Times New Roman"/>
              </w:rPr>
            </w:pPr>
            <w:r w:rsidRPr="00B50FF0">
              <w:rPr>
                <w:rFonts w:ascii="Times New Roman" w:hAnsi="Times New Roman" w:cs="Times New Roman"/>
              </w:rPr>
              <w:t>16,</w:t>
            </w:r>
            <w:r w:rsidR="003D0264" w:rsidRPr="00B50FF0">
              <w:rPr>
                <w:rFonts w:ascii="Times New Roman" w:hAnsi="Times New Roman" w:cs="Times New Roman"/>
              </w:rPr>
              <w:t>5</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17</w:t>
            </w:r>
          </w:p>
        </w:tc>
        <w:tc>
          <w:tcPr>
            <w:tcW w:w="904" w:type="dxa"/>
            <w:tcBorders>
              <w:top w:val="nil"/>
              <w:left w:val="nil"/>
              <w:bottom w:val="nil"/>
              <w:right w:val="nil"/>
            </w:tcBorders>
          </w:tcPr>
          <w:p w:rsidR="0002083D" w:rsidRPr="00B50FF0" w:rsidRDefault="003D0264" w:rsidP="00BA49BD">
            <w:pPr>
              <w:ind w:firstLine="0"/>
              <w:jc w:val="center"/>
              <w:rPr>
                <w:rFonts w:ascii="Times New Roman" w:hAnsi="Times New Roman" w:cs="Times New Roman"/>
              </w:rPr>
            </w:pPr>
            <w:r w:rsidRPr="00B50FF0">
              <w:rPr>
                <w:rFonts w:ascii="Times New Roman" w:hAnsi="Times New Roman" w:cs="Times New Roman"/>
              </w:rPr>
              <w:t>20,1</w:t>
            </w:r>
          </w:p>
        </w:tc>
        <w:tc>
          <w:tcPr>
            <w:tcW w:w="904" w:type="dxa"/>
            <w:tcBorders>
              <w:top w:val="nil"/>
              <w:left w:val="nil"/>
              <w:bottom w:val="nil"/>
              <w:right w:val="nil"/>
            </w:tcBorders>
          </w:tcPr>
          <w:p w:rsidR="0002083D" w:rsidRPr="00B50FF0" w:rsidRDefault="00587DAA" w:rsidP="008559AD">
            <w:pPr>
              <w:ind w:firstLine="5"/>
              <w:jc w:val="center"/>
              <w:rPr>
                <w:rFonts w:ascii="Times New Roman" w:hAnsi="Times New Roman" w:cs="Times New Roman"/>
              </w:rPr>
            </w:pPr>
            <w:r w:rsidRPr="00B50FF0">
              <w:rPr>
                <w:rFonts w:ascii="Times New Roman" w:hAnsi="Times New Roman" w:cs="Times New Roman"/>
              </w:rPr>
              <w:t>22,4</w:t>
            </w:r>
          </w:p>
        </w:tc>
        <w:tc>
          <w:tcPr>
            <w:tcW w:w="904" w:type="dxa"/>
            <w:tcBorders>
              <w:top w:val="nil"/>
              <w:left w:val="nil"/>
              <w:bottom w:val="nil"/>
              <w:right w:val="nil"/>
            </w:tcBorders>
          </w:tcPr>
          <w:p w:rsidR="0002083D" w:rsidRPr="00B50FF0" w:rsidRDefault="00C806FF" w:rsidP="008559AD">
            <w:pPr>
              <w:ind w:firstLine="0"/>
              <w:jc w:val="center"/>
              <w:rPr>
                <w:rFonts w:ascii="Times New Roman" w:hAnsi="Times New Roman" w:cs="Times New Roman"/>
              </w:rPr>
            </w:pPr>
            <w:r w:rsidRPr="00B50FF0">
              <w:rPr>
                <w:rFonts w:ascii="Times New Roman" w:hAnsi="Times New Roman" w:cs="Times New Roman"/>
              </w:rPr>
              <w:t>18,2</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18,2</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17,9</w:t>
            </w:r>
          </w:p>
        </w:tc>
        <w:tc>
          <w:tcPr>
            <w:tcW w:w="904" w:type="dxa"/>
            <w:tcBorders>
              <w:top w:val="nil"/>
              <w:left w:val="nil"/>
              <w:bottom w:val="nil"/>
              <w:right w:val="nil"/>
            </w:tcBorders>
          </w:tcPr>
          <w:p w:rsidR="0002083D" w:rsidRPr="00B50FF0" w:rsidRDefault="005F4C60" w:rsidP="008559AD">
            <w:pPr>
              <w:ind w:firstLine="0"/>
              <w:jc w:val="center"/>
              <w:rPr>
                <w:rFonts w:ascii="Times New Roman" w:hAnsi="Times New Roman" w:cs="Times New Roman"/>
              </w:rPr>
            </w:pPr>
            <w:r w:rsidRPr="00B50FF0">
              <w:rPr>
                <w:rFonts w:ascii="Times New Roman" w:hAnsi="Times New Roman" w:cs="Times New Roman"/>
              </w:rPr>
              <w:t>17,6</w:t>
            </w: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26"/>
        </w:trPr>
        <w:tc>
          <w:tcPr>
            <w:tcW w:w="567" w:type="dxa"/>
            <w:gridSpan w:val="2"/>
            <w:tcBorders>
              <w:top w:val="nil"/>
              <w:left w:val="nil"/>
              <w:bottom w:val="nil"/>
              <w:right w:val="nil"/>
            </w:tcBorders>
          </w:tcPr>
          <w:p w:rsidR="0002083D" w:rsidRPr="00B50FF0" w:rsidRDefault="0002083D" w:rsidP="00277D92">
            <w:pPr>
              <w:pStyle w:val="ConsPlusNormal"/>
              <w:jc w:val="center"/>
            </w:pPr>
          </w:p>
        </w:tc>
        <w:tc>
          <w:tcPr>
            <w:tcW w:w="3911" w:type="dxa"/>
            <w:tcBorders>
              <w:top w:val="nil"/>
              <w:left w:val="nil"/>
              <w:bottom w:val="nil"/>
              <w:right w:val="nil"/>
            </w:tcBorders>
          </w:tcPr>
          <w:p w:rsidR="0002083D" w:rsidRPr="00B50FF0" w:rsidRDefault="0002083D" w:rsidP="00E71F60">
            <w:pPr>
              <w:ind w:firstLine="0"/>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5"/>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8559AD">
            <w:pPr>
              <w:ind w:firstLine="0"/>
              <w:jc w:val="center"/>
              <w:rPr>
                <w:rFonts w:ascii="Times New Roman" w:hAnsi="Times New Roman" w:cs="Times New Roman"/>
              </w:rPr>
            </w:pPr>
          </w:p>
        </w:tc>
        <w:tc>
          <w:tcPr>
            <w:tcW w:w="904" w:type="dxa"/>
            <w:tcBorders>
              <w:top w:val="nil"/>
              <w:left w:val="nil"/>
              <w:bottom w:val="nil"/>
              <w:right w:val="nil"/>
            </w:tcBorders>
          </w:tcPr>
          <w:p w:rsidR="0002083D" w:rsidRPr="00B50FF0" w:rsidRDefault="0002083D" w:rsidP="00277D92">
            <w:pPr>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59" w:type="dxa"/>
            <w:gridSpan w:val="3"/>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c>
          <w:tcPr>
            <w:tcW w:w="1140" w:type="dxa"/>
            <w:tcBorders>
              <w:top w:val="nil"/>
              <w:left w:val="nil"/>
              <w:bottom w:val="nil"/>
              <w:right w:val="nil"/>
            </w:tcBorders>
          </w:tcPr>
          <w:p w:rsidR="0002083D" w:rsidRPr="00B50FF0" w:rsidRDefault="0002083D" w:rsidP="008559AD">
            <w:pPr>
              <w:ind w:firstLine="21"/>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4.2. Совершенствование сферы потребления и повышение качества жизни населения</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w:t>
            </w:r>
          </w:p>
        </w:tc>
        <w:tc>
          <w:tcPr>
            <w:tcW w:w="3911" w:type="dxa"/>
            <w:tcBorders>
              <w:top w:val="nil"/>
              <w:left w:val="nil"/>
              <w:bottom w:val="nil"/>
              <w:right w:val="nil"/>
            </w:tcBorders>
          </w:tcPr>
          <w:p w:rsidR="0002083D" w:rsidRPr="00B50FF0" w:rsidRDefault="00C8580A" w:rsidP="009E520E">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Оборот розничной торговли по организациям, не относящимся к субъектам малого предпринимательства</w:t>
            </w:r>
            <w:r w:rsidR="0002083D" w:rsidRPr="00B50FF0">
              <w:rPr>
                <w:rFonts w:ascii="Times New Roman" w:hAnsi="Times New Roman" w:cs="Times New Roman"/>
                <w:sz w:val="24"/>
                <w:szCs w:val="24"/>
              </w:rPr>
              <w:t xml:space="preserve">, </w:t>
            </w:r>
            <w:r w:rsidRPr="00B50FF0">
              <w:rPr>
                <w:rFonts w:ascii="Times New Roman" w:hAnsi="Times New Roman" w:cs="Times New Roman"/>
                <w:sz w:val="24"/>
                <w:szCs w:val="24"/>
              </w:rPr>
              <w:t>млн</w:t>
            </w:r>
            <w:r w:rsidR="0002083D" w:rsidRPr="00B50FF0">
              <w:rPr>
                <w:rFonts w:ascii="Times New Roman" w:hAnsi="Times New Roman" w:cs="Times New Roman"/>
                <w:sz w:val="24"/>
                <w:szCs w:val="24"/>
              </w:rPr>
              <w:t>. рублей</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997</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1082</w:t>
            </w:r>
          </w:p>
        </w:tc>
        <w:tc>
          <w:tcPr>
            <w:tcW w:w="904" w:type="dxa"/>
            <w:tcBorders>
              <w:top w:val="nil"/>
              <w:left w:val="nil"/>
              <w:bottom w:val="nil"/>
              <w:right w:val="nil"/>
            </w:tcBorders>
          </w:tcPr>
          <w:p w:rsidR="0002083D" w:rsidRPr="00B50FF0" w:rsidRDefault="00C8580A"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1185</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1360</w:t>
            </w:r>
          </w:p>
        </w:tc>
        <w:tc>
          <w:tcPr>
            <w:tcW w:w="904" w:type="dxa"/>
            <w:tcBorders>
              <w:top w:val="nil"/>
              <w:left w:val="nil"/>
              <w:bottom w:val="nil"/>
              <w:right w:val="nil"/>
            </w:tcBorders>
          </w:tcPr>
          <w:p w:rsidR="0002083D" w:rsidRPr="00B50FF0" w:rsidRDefault="00C8580A" w:rsidP="00C8580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1228</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1345</w:t>
            </w:r>
          </w:p>
        </w:tc>
        <w:tc>
          <w:tcPr>
            <w:tcW w:w="904" w:type="dxa"/>
            <w:tcBorders>
              <w:top w:val="nil"/>
              <w:left w:val="nil"/>
              <w:bottom w:val="nil"/>
              <w:right w:val="nil"/>
            </w:tcBorders>
          </w:tcPr>
          <w:p w:rsidR="0002083D" w:rsidRPr="00B50FF0" w:rsidRDefault="00C8580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1490</w:t>
            </w:r>
          </w:p>
        </w:tc>
        <w:tc>
          <w:tcPr>
            <w:tcW w:w="904" w:type="dxa"/>
            <w:tcBorders>
              <w:top w:val="nil"/>
              <w:left w:val="nil"/>
              <w:bottom w:val="nil"/>
              <w:right w:val="nil"/>
            </w:tcBorders>
          </w:tcPr>
          <w:p w:rsidR="0002083D" w:rsidRPr="00B50FF0" w:rsidRDefault="00C8580A" w:rsidP="00E62FB9">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r w:rsidR="00E62FB9" w:rsidRPr="00B50FF0">
              <w:rPr>
                <w:rFonts w:ascii="Times New Roman" w:hAnsi="Times New Roman" w:cs="Times New Roman"/>
                <w:sz w:val="24"/>
                <w:szCs w:val="24"/>
              </w:rPr>
              <w:t>9</w:t>
            </w:r>
            <w:r w:rsidRPr="00B50FF0">
              <w:rPr>
                <w:rFonts w:ascii="Times New Roman" w:hAnsi="Times New Roman" w:cs="Times New Roman"/>
                <w:sz w:val="24"/>
                <w:szCs w:val="24"/>
              </w:rPr>
              <w:t>0</w:t>
            </w:r>
          </w:p>
        </w:tc>
        <w:tc>
          <w:tcPr>
            <w:tcW w:w="1159" w:type="dxa"/>
            <w:gridSpan w:val="2"/>
            <w:tcBorders>
              <w:top w:val="nil"/>
              <w:left w:val="nil"/>
              <w:bottom w:val="nil"/>
              <w:right w:val="nil"/>
            </w:tcBorders>
          </w:tcPr>
          <w:p w:rsidR="0002083D" w:rsidRPr="00B50FF0" w:rsidRDefault="00E62FB9"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1783</w:t>
            </w:r>
          </w:p>
        </w:tc>
        <w:tc>
          <w:tcPr>
            <w:tcW w:w="1159" w:type="dxa"/>
            <w:gridSpan w:val="3"/>
            <w:tcBorders>
              <w:top w:val="nil"/>
              <w:left w:val="nil"/>
              <w:bottom w:val="nil"/>
              <w:right w:val="nil"/>
            </w:tcBorders>
          </w:tcPr>
          <w:p w:rsidR="0002083D" w:rsidRPr="00B50FF0" w:rsidRDefault="00C8580A" w:rsidP="00CE754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3007</w:t>
            </w:r>
          </w:p>
        </w:tc>
        <w:tc>
          <w:tcPr>
            <w:tcW w:w="1140" w:type="dxa"/>
            <w:tcBorders>
              <w:top w:val="nil"/>
              <w:left w:val="nil"/>
              <w:bottom w:val="nil"/>
              <w:right w:val="nil"/>
            </w:tcBorders>
          </w:tcPr>
          <w:p w:rsidR="0002083D" w:rsidRPr="00B50FF0" w:rsidRDefault="0002083D" w:rsidP="00CE754D">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w:t>
            </w:r>
          </w:p>
        </w:tc>
        <w:tc>
          <w:tcPr>
            <w:tcW w:w="3911" w:type="dxa"/>
            <w:tcBorders>
              <w:top w:val="nil"/>
              <w:left w:val="nil"/>
              <w:bottom w:val="nil"/>
              <w:right w:val="nil"/>
            </w:tcBorders>
          </w:tcPr>
          <w:p w:rsidR="0002083D" w:rsidRPr="00B50FF0" w:rsidRDefault="009E520E" w:rsidP="009E520E">
            <w:pPr>
              <w:spacing w:line="276" w:lineRule="auto"/>
              <w:ind w:firstLine="0"/>
              <w:rPr>
                <w:rFonts w:ascii="Times New Roman" w:hAnsi="Times New Roman" w:cs="Times New Roman"/>
              </w:rPr>
            </w:pPr>
            <w:r w:rsidRPr="00B50FF0">
              <w:rPr>
                <w:rFonts w:ascii="Times New Roman" w:hAnsi="Times New Roman" w:cs="Times New Roman"/>
                <w:lang w:eastAsia="en-US"/>
              </w:rPr>
              <w:t xml:space="preserve">Обеспеченность населения: </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FA541F">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E94BED">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c>
          <w:tcPr>
            <w:tcW w:w="1159" w:type="dxa"/>
            <w:gridSpan w:val="3"/>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9E520E" w:rsidRPr="00B50FF0" w:rsidRDefault="009E520E" w:rsidP="009E520E">
            <w:pPr>
              <w:spacing w:line="276" w:lineRule="auto"/>
              <w:ind w:firstLine="0"/>
              <w:rPr>
                <w:rFonts w:ascii="Times New Roman" w:hAnsi="Times New Roman" w:cs="Times New Roman"/>
                <w:lang w:eastAsia="en-US"/>
              </w:rPr>
            </w:pPr>
            <w:r w:rsidRPr="00B50FF0">
              <w:rPr>
                <w:rFonts w:ascii="Times New Roman" w:hAnsi="Times New Roman" w:cs="Times New Roman"/>
                <w:lang w:eastAsia="en-US"/>
              </w:rPr>
              <w:t>площадью стационарных торговых объектов на 1000 жителей кв. метров</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629</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630,1</w:t>
            </w:r>
          </w:p>
        </w:tc>
        <w:tc>
          <w:tcPr>
            <w:tcW w:w="904" w:type="dxa"/>
            <w:tcBorders>
              <w:top w:val="nil"/>
              <w:left w:val="nil"/>
              <w:bottom w:val="nil"/>
              <w:right w:val="nil"/>
            </w:tcBorders>
          </w:tcPr>
          <w:p w:rsidR="009E520E" w:rsidRPr="00B50FF0" w:rsidRDefault="009E520E" w:rsidP="00FA541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630,1</w:t>
            </w:r>
          </w:p>
        </w:tc>
        <w:tc>
          <w:tcPr>
            <w:tcW w:w="904" w:type="dxa"/>
            <w:tcBorders>
              <w:top w:val="nil"/>
              <w:left w:val="nil"/>
              <w:bottom w:val="nil"/>
              <w:right w:val="nil"/>
            </w:tcBorders>
          </w:tcPr>
          <w:p w:rsidR="009E520E" w:rsidRPr="00B50FF0" w:rsidRDefault="009E520E" w:rsidP="00E94BE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630,4</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630,5</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635,5</w:t>
            </w:r>
          </w:p>
        </w:tc>
        <w:tc>
          <w:tcPr>
            <w:tcW w:w="904" w:type="dxa"/>
            <w:tcBorders>
              <w:top w:val="nil"/>
              <w:left w:val="nil"/>
              <w:bottom w:val="nil"/>
              <w:right w:val="nil"/>
            </w:tcBorders>
          </w:tcPr>
          <w:p w:rsidR="009E520E" w:rsidRPr="00B50FF0" w:rsidRDefault="009E520E"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640</w:t>
            </w:r>
          </w:p>
        </w:tc>
        <w:tc>
          <w:tcPr>
            <w:tcW w:w="1159" w:type="dxa"/>
            <w:gridSpan w:val="2"/>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667</w:t>
            </w:r>
          </w:p>
        </w:tc>
        <w:tc>
          <w:tcPr>
            <w:tcW w:w="1159" w:type="dxa"/>
            <w:gridSpan w:val="3"/>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680</w:t>
            </w:r>
          </w:p>
        </w:tc>
        <w:tc>
          <w:tcPr>
            <w:tcW w:w="1140" w:type="dxa"/>
            <w:tcBorders>
              <w:top w:val="nil"/>
              <w:left w:val="nil"/>
              <w:bottom w:val="nil"/>
              <w:right w:val="nil"/>
            </w:tcBorders>
          </w:tcPr>
          <w:p w:rsidR="009E520E" w:rsidRPr="00B50FF0" w:rsidRDefault="009E520E"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B80689" w:rsidRPr="00B50FF0" w:rsidRDefault="00B80689" w:rsidP="009E520E">
            <w:pPr>
              <w:spacing w:line="276" w:lineRule="auto"/>
              <w:ind w:firstLine="0"/>
              <w:rPr>
                <w:rFonts w:ascii="Times New Roman" w:hAnsi="Times New Roman" w:cs="Times New Roman"/>
                <w:lang w:eastAsia="en-US"/>
              </w:rPr>
            </w:pPr>
            <w:r w:rsidRPr="00B50FF0">
              <w:rPr>
                <w:rFonts w:ascii="Times New Roman" w:hAnsi="Times New Roman" w:cs="Times New Roman"/>
                <w:lang w:eastAsia="en-US"/>
              </w:rPr>
              <w:t>площадью нестационарных торговых объектов на 1000 жителей единиц</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3,0</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3,1</w:t>
            </w:r>
          </w:p>
        </w:tc>
        <w:tc>
          <w:tcPr>
            <w:tcW w:w="904" w:type="dxa"/>
            <w:tcBorders>
              <w:top w:val="nil"/>
              <w:left w:val="nil"/>
              <w:bottom w:val="nil"/>
              <w:right w:val="nil"/>
            </w:tcBorders>
          </w:tcPr>
          <w:p w:rsidR="00B80689" w:rsidRPr="00B50FF0" w:rsidRDefault="00B80689" w:rsidP="00FA541F">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7F202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7F202D">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3,3</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3,3</w:t>
            </w:r>
          </w:p>
        </w:tc>
        <w:tc>
          <w:tcPr>
            <w:tcW w:w="904" w:type="dxa"/>
            <w:tcBorders>
              <w:top w:val="nil"/>
              <w:left w:val="nil"/>
              <w:bottom w:val="nil"/>
              <w:right w:val="nil"/>
            </w:tcBorders>
          </w:tcPr>
          <w:p w:rsidR="00B80689" w:rsidRPr="00B50FF0" w:rsidRDefault="00B80689"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3,4</w:t>
            </w:r>
          </w:p>
        </w:tc>
        <w:tc>
          <w:tcPr>
            <w:tcW w:w="1159" w:type="dxa"/>
            <w:gridSpan w:val="2"/>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1159" w:type="dxa"/>
            <w:gridSpan w:val="3"/>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4,2</w:t>
            </w:r>
          </w:p>
        </w:tc>
        <w:tc>
          <w:tcPr>
            <w:tcW w:w="1140" w:type="dxa"/>
            <w:tcBorders>
              <w:top w:val="nil"/>
              <w:left w:val="nil"/>
              <w:bottom w:val="nil"/>
              <w:right w:val="nil"/>
            </w:tcBorders>
          </w:tcPr>
          <w:p w:rsidR="00B80689" w:rsidRPr="00B50FF0" w:rsidRDefault="00B80689"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96E9A" w:rsidRPr="00B50FF0" w:rsidRDefault="00096E9A"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096E9A" w:rsidRPr="00B50FF0" w:rsidRDefault="00096E9A" w:rsidP="009E520E">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Создание новых рабочих мест на объектах потребительского рынка</w:t>
            </w:r>
            <w:r w:rsidRPr="00B50FF0">
              <w:rPr>
                <w:rFonts w:ascii="Times New Roman" w:hAnsi="Times New Roman" w:cs="Times New Roman"/>
                <w:sz w:val="24"/>
                <w:szCs w:val="24"/>
                <w:lang w:eastAsia="en-US"/>
              </w:rPr>
              <w:t xml:space="preserve"> единиц</w:t>
            </w:r>
          </w:p>
        </w:tc>
        <w:tc>
          <w:tcPr>
            <w:tcW w:w="904" w:type="dxa"/>
            <w:tcBorders>
              <w:top w:val="nil"/>
              <w:left w:val="nil"/>
              <w:bottom w:val="nil"/>
              <w:right w:val="nil"/>
            </w:tcBorders>
          </w:tcPr>
          <w:p w:rsidR="00096E9A" w:rsidRPr="00B50FF0" w:rsidRDefault="00096E9A"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904" w:type="dxa"/>
            <w:tcBorders>
              <w:top w:val="nil"/>
              <w:left w:val="nil"/>
              <w:bottom w:val="nil"/>
              <w:right w:val="nil"/>
            </w:tcBorders>
          </w:tcPr>
          <w:p w:rsidR="00096E9A" w:rsidRPr="00B50FF0" w:rsidRDefault="00096E9A" w:rsidP="00096E9A">
            <w:pPr>
              <w:ind w:firstLine="0"/>
              <w:rPr>
                <w:rFonts w:ascii="Times New Roman" w:hAnsi="Times New Roman" w:cs="Times New Roman"/>
              </w:rPr>
            </w:pPr>
            <w:r w:rsidRPr="00B50FF0">
              <w:rPr>
                <w:rFonts w:ascii="Times New Roman" w:hAnsi="Times New Roman" w:cs="Times New Roman"/>
              </w:rPr>
              <w:t>10</w:t>
            </w:r>
          </w:p>
        </w:tc>
        <w:tc>
          <w:tcPr>
            <w:tcW w:w="1159" w:type="dxa"/>
            <w:gridSpan w:val="2"/>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59" w:type="dxa"/>
            <w:gridSpan w:val="3"/>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1140" w:type="dxa"/>
            <w:tcBorders>
              <w:top w:val="nil"/>
              <w:left w:val="nil"/>
              <w:bottom w:val="nil"/>
              <w:right w:val="nil"/>
            </w:tcBorders>
          </w:tcPr>
          <w:p w:rsidR="00096E9A" w:rsidRPr="00B50FF0" w:rsidRDefault="00096E9A"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882B96" w:rsidRPr="00B50FF0" w:rsidRDefault="00882B96" w:rsidP="00277D92">
            <w:pPr>
              <w:pStyle w:val="ConsPlusNormal"/>
              <w:jc w:val="center"/>
              <w:rPr>
                <w:rFonts w:ascii="Times New Roman" w:hAnsi="Times New Roman" w:cs="Times New Roman"/>
                <w:sz w:val="24"/>
                <w:szCs w:val="24"/>
              </w:rPr>
            </w:pPr>
          </w:p>
        </w:tc>
        <w:tc>
          <w:tcPr>
            <w:tcW w:w="3911" w:type="dxa"/>
            <w:tcBorders>
              <w:top w:val="nil"/>
              <w:left w:val="nil"/>
              <w:bottom w:val="nil"/>
              <w:right w:val="nil"/>
            </w:tcBorders>
          </w:tcPr>
          <w:p w:rsidR="00882B96" w:rsidRPr="00B50FF0" w:rsidRDefault="00882B96" w:rsidP="009E520E">
            <w:pPr>
              <w:ind w:firstLine="0"/>
              <w:rPr>
                <w:rFonts w:ascii="Times New Roman" w:hAnsi="Times New Roman" w:cs="Times New Roman"/>
              </w:rPr>
            </w:pPr>
            <w:r w:rsidRPr="00B50FF0">
              <w:rPr>
                <w:rFonts w:ascii="Times New Roman" w:hAnsi="Times New Roman" w:cs="Times New Roman"/>
              </w:rPr>
              <w:t>Введение новых объектов потребительского рынка</w:t>
            </w:r>
            <w:r w:rsidRPr="00B50FF0">
              <w:rPr>
                <w:rFonts w:ascii="Times New Roman" w:hAnsi="Times New Roman" w:cs="Times New Roman"/>
                <w:lang w:eastAsia="en-US"/>
              </w:rPr>
              <w:t xml:space="preserve"> единиц</w:t>
            </w:r>
          </w:p>
        </w:tc>
        <w:tc>
          <w:tcPr>
            <w:tcW w:w="904" w:type="dxa"/>
            <w:tcBorders>
              <w:top w:val="nil"/>
              <w:left w:val="nil"/>
              <w:bottom w:val="nil"/>
              <w:right w:val="nil"/>
            </w:tcBorders>
          </w:tcPr>
          <w:p w:rsidR="00882B96" w:rsidRPr="00B50FF0" w:rsidRDefault="00882B96"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904" w:type="dxa"/>
            <w:tcBorders>
              <w:top w:val="nil"/>
              <w:left w:val="nil"/>
              <w:bottom w:val="nil"/>
              <w:right w:val="nil"/>
            </w:tcBorders>
          </w:tcPr>
          <w:p w:rsidR="00882B96" w:rsidRPr="00B50FF0" w:rsidRDefault="00882B96" w:rsidP="00882B96">
            <w:pPr>
              <w:ind w:firstLine="0"/>
              <w:rPr>
                <w:rFonts w:ascii="Times New Roman" w:hAnsi="Times New Roman" w:cs="Times New Roman"/>
              </w:rPr>
            </w:pPr>
            <w:r w:rsidRPr="00B50FF0">
              <w:rPr>
                <w:rFonts w:ascii="Times New Roman" w:hAnsi="Times New Roman" w:cs="Times New Roman"/>
              </w:rPr>
              <w:t>9</w:t>
            </w:r>
          </w:p>
        </w:tc>
        <w:tc>
          <w:tcPr>
            <w:tcW w:w="1159" w:type="dxa"/>
            <w:gridSpan w:val="2"/>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p>
        </w:tc>
        <w:tc>
          <w:tcPr>
            <w:tcW w:w="1159" w:type="dxa"/>
            <w:gridSpan w:val="3"/>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w:t>
            </w:r>
          </w:p>
        </w:tc>
        <w:tc>
          <w:tcPr>
            <w:tcW w:w="1140" w:type="dxa"/>
            <w:tcBorders>
              <w:top w:val="nil"/>
              <w:left w:val="nil"/>
              <w:bottom w:val="nil"/>
              <w:right w:val="nil"/>
            </w:tcBorders>
          </w:tcPr>
          <w:p w:rsidR="00882B96" w:rsidRPr="00B50FF0" w:rsidRDefault="00882B96" w:rsidP="008D49E4">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7.</w:t>
            </w:r>
          </w:p>
        </w:tc>
        <w:tc>
          <w:tcPr>
            <w:tcW w:w="3911" w:type="dxa"/>
            <w:tcBorders>
              <w:top w:val="nil"/>
              <w:left w:val="nil"/>
              <w:bottom w:val="nil"/>
              <w:right w:val="nil"/>
            </w:tcBorders>
          </w:tcPr>
          <w:p w:rsidR="0020113A" w:rsidRPr="00B50FF0" w:rsidRDefault="005D256F" w:rsidP="00920115">
            <w:pPr>
              <w:ind w:firstLine="222"/>
              <w:rPr>
                <w:rFonts w:ascii="Times New Roman" w:hAnsi="Times New Roman" w:cs="Times New Roman"/>
              </w:rPr>
            </w:pPr>
            <w:r w:rsidRPr="00B50FF0">
              <w:rPr>
                <w:rFonts w:ascii="Times New Roman" w:hAnsi="Times New Roman" w:cs="Times New Roman"/>
              </w:rPr>
              <w:t>Обеспеченность детей дошкольного возраста местами в дошкольных образовательных организациях,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61,9</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 xml:space="preserve">62,5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82</w:t>
            </w:r>
          </w:p>
        </w:tc>
        <w:tc>
          <w:tcPr>
            <w:tcW w:w="904" w:type="dxa"/>
            <w:tcBorders>
              <w:top w:val="nil"/>
              <w:left w:val="nil"/>
              <w:bottom w:val="nil"/>
              <w:right w:val="nil"/>
            </w:tcBorders>
          </w:tcPr>
          <w:p w:rsidR="0020113A" w:rsidRPr="00B50FF0" w:rsidRDefault="0020113A" w:rsidP="00FE1DE7">
            <w:pPr>
              <w:ind w:firstLine="5"/>
              <w:jc w:val="center"/>
              <w:rPr>
                <w:rFonts w:ascii="Times New Roman" w:hAnsi="Times New Roman" w:cs="Times New Roman"/>
              </w:rPr>
            </w:pPr>
            <w:r w:rsidRPr="00B50FF0">
              <w:rPr>
                <w:rFonts w:ascii="Times New Roman" w:hAnsi="Times New Roman" w:cs="Times New Roman"/>
              </w:rPr>
              <w:t>82,8</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82,8</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8.</w:t>
            </w:r>
          </w:p>
        </w:tc>
        <w:tc>
          <w:tcPr>
            <w:tcW w:w="3911" w:type="dxa"/>
            <w:tcBorders>
              <w:top w:val="nil"/>
              <w:left w:val="nil"/>
              <w:bottom w:val="nil"/>
              <w:right w:val="nil"/>
            </w:tcBorders>
          </w:tcPr>
          <w:p w:rsidR="0020113A" w:rsidRPr="00B50FF0" w:rsidRDefault="0020113A" w:rsidP="00920115">
            <w:pPr>
              <w:ind w:firstLine="222"/>
              <w:rPr>
                <w:rFonts w:ascii="Times New Roman" w:hAnsi="Times New Roman" w:cs="Times New Roman"/>
              </w:rPr>
            </w:pPr>
            <w:r w:rsidRPr="00B50FF0">
              <w:rPr>
                <w:rFonts w:ascii="Times New Roman" w:hAnsi="Times New Roman" w:cs="Times New Roman"/>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 %</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hanging="29"/>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1303"/>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lastRenderedPageBreak/>
              <w:t>9.</w:t>
            </w:r>
          </w:p>
        </w:tc>
        <w:tc>
          <w:tcPr>
            <w:tcW w:w="3911" w:type="dxa"/>
            <w:tcBorders>
              <w:top w:val="nil"/>
              <w:left w:val="nil"/>
              <w:bottom w:val="nil"/>
              <w:right w:val="nil"/>
            </w:tcBorders>
          </w:tcPr>
          <w:p w:rsidR="0020113A" w:rsidRPr="00B50FF0" w:rsidRDefault="0020113A" w:rsidP="00920115">
            <w:pPr>
              <w:ind w:firstLine="222"/>
              <w:rPr>
                <w:rFonts w:ascii="Times New Roman" w:hAnsi="Times New Roman" w:cs="Times New Roman"/>
              </w:rPr>
            </w:pPr>
            <w:r w:rsidRPr="00B50FF0">
              <w:rPr>
                <w:rFonts w:ascii="Times New Roman" w:hAnsi="Times New Roman" w:cs="Times New Roman"/>
              </w:rPr>
              <w:t>Доля молодежи в возрасте от 14 до 30 лет, охваченной деятельностью молодежных общественных объединений, в общей ее численности,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17</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 xml:space="preserve">20 </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24</w:t>
            </w:r>
          </w:p>
        </w:tc>
        <w:tc>
          <w:tcPr>
            <w:tcW w:w="904" w:type="dxa"/>
            <w:tcBorders>
              <w:top w:val="nil"/>
              <w:left w:val="nil"/>
              <w:bottom w:val="nil"/>
              <w:right w:val="nil"/>
            </w:tcBorders>
          </w:tcPr>
          <w:p w:rsidR="0020113A" w:rsidRPr="00B50FF0" w:rsidRDefault="0020113A" w:rsidP="00FE1DE7">
            <w:pPr>
              <w:ind w:firstLine="5"/>
              <w:jc w:val="center"/>
              <w:rPr>
                <w:rFonts w:ascii="Times New Roman" w:hAnsi="Times New Roman" w:cs="Times New Roman"/>
              </w:rPr>
            </w:pPr>
            <w:r w:rsidRPr="00B50FF0">
              <w:rPr>
                <w:rFonts w:ascii="Times New Roman" w:hAnsi="Times New Roman" w:cs="Times New Roman"/>
              </w:rPr>
              <w:t>26</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28</w:t>
            </w:r>
          </w:p>
        </w:tc>
        <w:tc>
          <w:tcPr>
            <w:tcW w:w="904" w:type="dxa"/>
            <w:tcBorders>
              <w:top w:val="nil"/>
              <w:left w:val="nil"/>
              <w:bottom w:val="nil"/>
              <w:right w:val="nil"/>
            </w:tcBorders>
          </w:tcPr>
          <w:p w:rsidR="0020113A" w:rsidRPr="00B50FF0" w:rsidRDefault="0020113A" w:rsidP="00FE1DE7">
            <w:pPr>
              <w:ind w:firstLine="40"/>
              <w:jc w:val="center"/>
              <w:rPr>
                <w:rFonts w:ascii="Times New Roman" w:hAnsi="Times New Roman" w:cs="Times New Roman"/>
              </w:rPr>
            </w:pPr>
            <w:r w:rsidRPr="00B50FF0">
              <w:rPr>
                <w:rFonts w:ascii="Times New Roman" w:hAnsi="Times New Roman" w:cs="Times New Roman"/>
              </w:rPr>
              <w:t>32</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34</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36</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x</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Height w:val="1303"/>
        </w:trPr>
        <w:tc>
          <w:tcPr>
            <w:tcW w:w="567" w:type="dxa"/>
            <w:gridSpan w:val="2"/>
            <w:tcBorders>
              <w:top w:val="nil"/>
              <w:left w:val="nil"/>
              <w:bottom w:val="nil"/>
              <w:right w:val="nil"/>
            </w:tcBorders>
          </w:tcPr>
          <w:p w:rsidR="0020113A" w:rsidRPr="00B50FF0" w:rsidRDefault="0020113A" w:rsidP="00277D92">
            <w:pPr>
              <w:pStyle w:val="ConsPlusNormal"/>
              <w:jc w:val="center"/>
            </w:pPr>
            <w:r w:rsidRPr="00B50FF0">
              <w:t>10</w:t>
            </w:r>
          </w:p>
        </w:tc>
        <w:tc>
          <w:tcPr>
            <w:tcW w:w="3911" w:type="dxa"/>
            <w:tcBorders>
              <w:top w:val="nil"/>
              <w:left w:val="nil"/>
              <w:bottom w:val="nil"/>
              <w:right w:val="nil"/>
            </w:tcBorders>
          </w:tcPr>
          <w:p w:rsidR="0020113A" w:rsidRPr="00B50FF0" w:rsidRDefault="0020113A" w:rsidP="0020113A">
            <w:pPr>
              <w:ind w:firstLine="0"/>
              <w:rPr>
                <w:rFonts w:ascii="Times New Roman" w:hAnsi="Times New Roman" w:cs="Times New Roman"/>
              </w:rPr>
            </w:pPr>
            <w:r w:rsidRPr="00B50FF0">
              <w:rPr>
                <w:rFonts w:ascii="Times New Roman" w:hAnsi="Times New Roman" w:cs="Times New Roman"/>
              </w:rPr>
              <w:t>Удельный вес численности детей, получающих услуги дополнительного образования, в общей численности детей в возрасте от 5 до 18 лет с 62,9 % в 2022 году до 80 % к 2035 году.</w:t>
            </w:r>
          </w:p>
          <w:p w:rsidR="0020113A" w:rsidRPr="00B50FF0" w:rsidRDefault="0020113A" w:rsidP="00920115">
            <w:pPr>
              <w:ind w:firstLine="222"/>
              <w:rPr>
                <w:rFonts w:ascii="Times New Roman" w:hAnsi="Times New Roman" w:cs="Times New Roman"/>
              </w:rPr>
            </w:pP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51</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51</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52</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52</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60</w:t>
            </w:r>
          </w:p>
        </w:tc>
        <w:tc>
          <w:tcPr>
            <w:tcW w:w="904" w:type="dxa"/>
            <w:tcBorders>
              <w:top w:val="nil"/>
              <w:left w:val="nil"/>
              <w:bottom w:val="nil"/>
              <w:right w:val="nil"/>
            </w:tcBorders>
          </w:tcPr>
          <w:p w:rsidR="0020113A" w:rsidRPr="00B50FF0" w:rsidRDefault="0020113A" w:rsidP="00FE1DE7">
            <w:pPr>
              <w:ind w:firstLine="0"/>
              <w:rPr>
                <w:rFonts w:ascii="Times New Roman" w:hAnsi="Times New Roman"/>
              </w:rPr>
            </w:pPr>
            <w:r w:rsidRPr="00B50FF0">
              <w:rPr>
                <w:rFonts w:ascii="Times New Roman" w:hAnsi="Times New Roman"/>
              </w:rPr>
              <w:t>75</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904" w:type="dxa"/>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1159" w:type="dxa"/>
            <w:gridSpan w:val="2"/>
            <w:tcBorders>
              <w:top w:val="nil"/>
              <w:left w:val="nil"/>
              <w:bottom w:val="nil"/>
              <w:right w:val="nil"/>
            </w:tcBorders>
          </w:tcPr>
          <w:p w:rsidR="0020113A" w:rsidRPr="00B50FF0" w:rsidRDefault="0020113A" w:rsidP="00FE1DE7">
            <w:pPr>
              <w:ind w:firstLine="0"/>
              <w:jc w:val="center"/>
              <w:rPr>
                <w:rFonts w:ascii="Times New Roman" w:hAnsi="Times New Roman" w:cs="Times New Roman"/>
              </w:rPr>
            </w:pPr>
            <w:r w:rsidRPr="00B50FF0">
              <w:rPr>
                <w:rFonts w:ascii="Times New Roman" w:hAnsi="Times New Roman" w:cs="Times New Roman"/>
              </w:rPr>
              <w:t>80</w:t>
            </w:r>
          </w:p>
        </w:tc>
        <w:tc>
          <w:tcPr>
            <w:tcW w:w="1159" w:type="dxa"/>
            <w:gridSpan w:val="3"/>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c>
          <w:tcPr>
            <w:tcW w:w="1140" w:type="dxa"/>
            <w:tcBorders>
              <w:top w:val="nil"/>
              <w:left w:val="nil"/>
              <w:bottom w:val="nil"/>
              <w:right w:val="nil"/>
            </w:tcBorders>
          </w:tcPr>
          <w:p w:rsidR="0020113A" w:rsidRPr="00B50FF0" w:rsidRDefault="0020113A" w:rsidP="00EF62A0">
            <w:pPr>
              <w:ind w:firstLine="0"/>
              <w:jc w:val="center"/>
              <w:rPr>
                <w:rFonts w:ascii="Times New Roman" w:hAnsi="Times New Roman" w:cs="Times New Roman"/>
              </w:rPr>
            </w:pPr>
          </w:p>
        </w:tc>
      </w:tr>
      <w:tr w:rsidR="00B50FF0" w:rsidRPr="00B50FF0" w:rsidTr="006160CE">
        <w:tblPrEx>
          <w:tblBorders>
            <w:insideH w:val="none" w:sz="0" w:space="0" w:color="auto"/>
            <w:insideV w:val="none" w:sz="0" w:space="0" w:color="auto"/>
          </w:tblBorders>
        </w:tblPrEx>
        <w:trPr>
          <w:gridAfter w:val="2"/>
          <w:wAfter w:w="700" w:type="dxa"/>
        </w:trPr>
        <w:tc>
          <w:tcPr>
            <w:tcW w:w="12869" w:type="dxa"/>
            <w:gridSpan w:val="13"/>
            <w:tcBorders>
              <w:top w:val="nil"/>
              <w:left w:val="nil"/>
              <w:bottom w:val="nil"/>
              <w:right w:val="nil"/>
            </w:tcBorders>
          </w:tcPr>
          <w:p w:rsidR="0020113A" w:rsidRPr="00B50FF0" w:rsidRDefault="0020113A" w:rsidP="00277D92">
            <w:pPr>
              <w:pStyle w:val="ConsPlusNormal"/>
              <w:jc w:val="center"/>
              <w:outlineLvl w:val="3"/>
              <w:rPr>
                <w:rFonts w:ascii="Times New Roman" w:hAnsi="Times New Roman" w:cs="Times New Roman"/>
                <w:sz w:val="24"/>
                <w:szCs w:val="24"/>
              </w:rPr>
            </w:pPr>
          </w:p>
          <w:p w:rsidR="0020113A" w:rsidRPr="00B50FF0" w:rsidRDefault="0020113A" w:rsidP="00277D92">
            <w:pPr>
              <w:pStyle w:val="ConsPlusNormal"/>
              <w:jc w:val="center"/>
              <w:outlineLvl w:val="3"/>
              <w:rPr>
                <w:rFonts w:ascii="Times New Roman" w:hAnsi="Times New Roman" w:cs="Times New Roman"/>
                <w:sz w:val="24"/>
                <w:szCs w:val="24"/>
              </w:rPr>
            </w:pPr>
          </w:p>
          <w:p w:rsidR="0002083D" w:rsidRPr="00B50FF0" w:rsidRDefault="0002083D" w:rsidP="00277D92">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4.4. Развитие рынка труда, обеспечение занятости населения</w:t>
            </w: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0113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r w:rsidR="0020113A" w:rsidRPr="00B50FF0">
              <w:rPr>
                <w:rFonts w:ascii="Times New Roman" w:hAnsi="Times New Roman" w:cs="Times New Roman"/>
                <w:sz w:val="24"/>
                <w:szCs w:val="24"/>
              </w:rPr>
              <w:t>1</w:t>
            </w:r>
            <w:r w:rsidRPr="00B50FF0">
              <w:rPr>
                <w:rFonts w:ascii="Times New Roman" w:hAnsi="Times New Roman" w:cs="Times New Roman"/>
                <w:sz w:val="24"/>
                <w:szCs w:val="24"/>
              </w:rPr>
              <w:t>.</w:t>
            </w:r>
          </w:p>
        </w:tc>
        <w:tc>
          <w:tcPr>
            <w:tcW w:w="3911" w:type="dxa"/>
            <w:tcBorders>
              <w:top w:val="nil"/>
              <w:left w:val="nil"/>
              <w:bottom w:val="nil"/>
              <w:right w:val="nil"/>
            </w:tcBorders>
          </w:tcPr>
          <w:p w:rsidR="0002083D" w:rsidRPr="00B50FF0" w:rsidRDefault="0002083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Уровень зарегистрированной безработицы на конец года, % от численности населения в трудоспособном возрасте</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0,67</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0,66</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0,69</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0,44</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0,4</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0,3</w:t>
            </w:r>
          </w:p>
        </w:tc>
        <w:tc>
          <w:tcPr>
            <w:tcW w:w="1159" w:type="dxa"/>
            <w:gridSpan w:val="2"/>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x</w:t>
            </w:r>
          </w:p>
        </w:tc>
        <w:tc>
          <w:tcPr>
            <w:tcW w:w="1159" w:type="dxa"/>
            <w:gridSpan w:val="3"/>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567" w:type="dxa"/>
            <w:gridSpan w:val="2"/>
            <w:tcBorders>
              <w:top w:val="nil"/>
              <w:left w:val="nil"/>
              <w:bottom w:val="nil"/>
              <w:right w:val="nil"/>
            </w:tcBorders>
          </w:tcPr>
          <w:p w:rsidR="0002083D" w:rsidRPr="00B50FF0" w:rsidRDefault="0002083D" w:rsidP="0020113A">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r w:rsidR="0020113A" w:rsidRPr="00B50FF0">
              <w:rPr>
                <w:rFonts w:ascii="Times New Roman" w:hAnsi="Times New Roman" w:cs="Times New Roman"/>
                <w:sz w:val="24"/>
                <w:szCs w:val="24"/>
              </w:rPr>
              <w:t>2</w:t>
            </w:r>
            <w:r w:rsidRPr="00B50FF0">
              <w:rPr>
                <w:rFonts w:ascii="Times New Roman" w:hAnsi="Times New Roman" w:cs="Times New Roman"/>
                <w:sz w:val="24"/>
                <w:szCs w:val="24"/>
              </w:rPr>
              <w:t>.</w:t>
            </w:r>
          </w:p>
        </w:tc>
        <w:tc>
          <w:tcPr>
            <w:tcW w:w="3911" w:type="dxa"/>
            <w:tcBorders>
              <w:top w:val="nil"/>
              <w:left w:val="nil"/>
              <w:bottom w:val="nil"/>
              <w:right w:val="nil"/>
            </w:tcBorders>
          </w:tcPr>
          <w:p w:rsidR="0002083D" w:rsidRPr="00B50FF0" w:rsidRDefault="0002083D" w:rsidP="00277D92">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Численность безработных граждан, зарегистрированных в органах службы занятости (на конец года), человек</w:t>
            </w: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p w:rsidR="001D1D75" w:rsidRPr="00B50FF0" w:rsidRDefault="001D1D75" w:rsidP="00277D92">
            <w:pPr>
              <w:pStyle w:val="ConsPlusNormal"/>
              <w:jc w:val="both"/>
              <w:rPr>
                <w:rFonts w:ascii="Times New Roman" w:hAnsi="Times New Roman" w:cs="Times New Roman"/>
                <w:sz w:val="24"/>
                <w:szCs w:val="24"/>
              </w:rPr>
            </w:pPr>
          </w:p>
        </w:tc>
        <w:tc>
          <w:tcPr>
            <w:tcW w:w="904" w:type="dxa"/>
            <w:tcBorders>
              <w:top w:val="nil"/>
              <w:left w:val="nil"/>
              <w:bottom w:val="nil"/>
              <w:right w:val="nil"/>
            </w:tcBorders>
          </w:tcPr>
          <w:p w:rsidR="001D1D75"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127</w:t>
            </w:r>
          </w:p>
          <w:p w:rsidR="001D1D75" w:rsidRPr="00B50FF0" w:rsidRDefault="001D1D75" w:rsidP="001D1D75"/>
          <w:p w:rsidR="001D1D75" w:rsidRPr="00B50FF0" w:rsidRDefault="001D1D75" w:rsidP="001D1D75"/>
          <w:p w:rsidR="001D1D75" w:rsidRPr="00B50FF0" w:rsidRDefault="001D1D75" w:rsidP="001D1D75"/>
          <w:p w:rsidR="001D1D75" w:rsidRPr="00B50FF0" w:rsidRDefault="001D1D75" w:rsidP="001D1D75"/>
          <w:p w:rsidR="001D1D75" w:rsidRPr="00B50FF0" w:rsidRDefault="001D1D75" w:rsidP="001D1D75"/>
          <w:p w:rsidR="0002083D" w:rsidRPr="00B50FF0" w:rsidRDefault="0002083D" w:rsidP="001D1D75"/>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118</w:t>
            </w:r>
          </w:p>
        </w:tc>
        <w:tc>
          <w:tcPr>
            <w:tcW w:w="904" w:type="dxa"/>
            <w:tcBorders>
              <w:top w:val="nil"/>
              <w:left w:val="nil"/>
              <w:bottom w:val="nil"/>
              <w:right w:val="nil"/>
            </w:tcBorders>
          </w:tcPr>
          <w:p w:rsidR="0002083D" w:rsidRPr="00B50FF0" w:rsidRDefault="0002083D"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121</w:t>
            </w:r>
          </w:p>
        </w:tc>
        <w:tc>
          <w:tcPr>
            <w:tcW w:w="904" w:type="dxa"/>
            <w:tcBorders>
              <w:top w:val="nil"/>
              <w:left w:val="nil"/>
              <w:bottom w:val="nil"/>
              <w:right w:val="nil"/>
            </w:tcBorders>
          </w:tcPr>
          <w:p w:rsidR="0002083D" w:rsidRPr="00B50FF0" w:rsidRDefault="00A72A23" w:rsidP="00277D92">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A72A23" w:rsidP="00010715">
            <w:pPr>
              <w:ind w:hanging="48"/>
            </w:pPr>
            <w:r w:rsidRPr="00B50FF0">
              <w:rPr>
                <w:rFonts w:ascii="Times New Roman" w:hAnsi="Times New Roman" w:cs="Times New Roman"/>
              </w:rPr>
              <w:t>80</w:t>
            </w:r>
          </w:p>
        </w:tc>
        <w:tc>
          <w:tcPr>
            <w:tcW w:w="904" w:type="dxa"/>
            <w:tcBorders>
              <w:top w:val="nil"/>
              <w:left w:val="nil"/>
              <w:bottom w:val="nil"/>
              <w:right w:val="nil"/>
            </w:tcBorders>
          </w:tcPr>
          <w:p w:rsidR="0002083D" w:rsidRPr="00B50FF0" w:rsidRDefault="00A72A23" w:rsidP="00010715">
            <w:pPr>
              <w:ind w:firstLine="40"/>
            </w:pPr>
            <w:r w:rsidRPr="00B50FF0">
              <w:rPr>
                <w:rFonts w:ascii="Times New Roman" w:hAnsi="Times New Roman" w:cs="Times New Roman"/>
              </w:rPr>
              <w:t>90</w:t>
            </w:r>
          </w:p>
        </w:tc>
        <w:tc>
          <w:tcPr>
            <w:tcW w:w="904" w:type="dxa"/>
            <w:tcBorders>
              <w:top w:val="nil"/>
              <w:left w:val="nil"/>
              <w:bottom w:val="nil"/>
              <w:right w:val="nil"/>
            </w:tcBorders>
          </w:tcPr>
          <w:p w:rsidR="0002083D" w:rsidRPr="00B50FF0" w:rsidRDefault="00A72A23" w:rsidP="00010715">
            <w:pPr>
              <w:ind w:hanging="13"/>
            </w:pPr>
            <w:r w:rsidRPr="00B50FF0">
              <w:rPr>
                <w:rFonts w:ascii="Times New Roman" w:hAnsi="Times New Roman" w:cs="Times New Roman"/>
              </w:rPr>
              <w:t>80</w:t>
            </w:r>
          </w:p>
        </w:tc>
        <w:tc>
          <w:tcPr>
            <w:tcW w:w="904" w:type="dxa"/>
            <w:tcBorders>
              <w:top w:val="nil"/>
              <w:left w:val="nil"/>
              <w:bottom w:val="nil"/>
              <w:right w:val="nil"/>
            </w:tcBorders>
          </w:tcPr>
          <w:p w:rsidR="0002083D" w:rsidRPr="00B50FF0" w:rsidRDefault="00A72A23" w:rsidP="00010715">
            <w:pPr>
              <w:ind w:firstLine="0"/>
            </w:pPr>
            <w:r w:rsidRPr="00B50FF0">
              <w:rPr>
                <w:rFonts w:ascii="Times New Roman" w:hAnsi="Times New Roman" w:cs="Times New Roman"/>
              </w:rPr>
              <w:t>70</w:t>
            </w:r>
          </w:p>
        </w:tc>
        <w:tc>
          <w:tcPr>
            <w:tcW w:w="1159" w:type="dxa"/>
            <w:gridSpan w:val="2"/>
            <w:tcBorders>
              <w:top w:val="nil"/>
              <w:left w:val="nil"/>
              <w:bottom w:val="nil"/>
              <w:right w:val="nil"/>
            </w:tcBorders>
          </w:tcPr>
          <w:p w:rsidR="0002083D" w:rsidRPr="00B50FF0" w:rsidRDefault="00A72A23" w:rsidP="00A342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x</w:t>
            </w:r>
          </w:p>
        </w:tc>
        <w:tc>
          <w:tcPr>
            <w:tcW w:w="1159" w:type="dxa"/>
            <w:gridSpan w:val="3"/>
            <w:tcBorders>
              <w:top w:val="nil"/>
              <w:left w:val="nil"/>
              <w:bottom w:val="nil"/>
              <w:right w:val="nil"/>
            </w:tcBorders>
          </w:tcPr>
          <w:p w:rsidR="0002083D" w:rsidRPr="00B50FF0" w:rsidRDefault="0002083D" w:rsidP="00A342C3">
            <w:pPr>
              <w:pStyle w:val="ConsPlusNormal"/>
              <w:jc w:val="center"/>
              <w:rPr>
                <w:rFonts w:ascii="Times New Roman" w:hAnsi="Times New Roman" w:cs="Times New Roman"/>
                <w:sz w:val="24"/>
                <w:szCs w:val="24"/>
              </w:rPr>
            </w:pPr>
          </w:p>
        </w:tc>
        <w:tc>
          <w:tcPr>
            <w:tcW w:w="1140" w:type="dxa"/>
            <w:tcBorders>
              <w:top w:val="nil"/>
              <w:left w:val="nil"/>
              <w:bottom w:val="nil"/>
              <w:right w:val="nil"/>
            </w:tcBorders>
          </w:tcPr>
          <w:p w:rsidR="0002083D" w:rsidRPr="00B50FF0" w:rsidRDefault="0002083D" w:rsidP="00A342C3">
            <w:pPr>
              <w:pStyle w:val="ConsPlusNormal"/>
              <w:jc w:val="center"/>
              <w:rPr>
                <w:rFonts w:ascii="Times New Roman" w:hAnsi="Times New Roman" w:cs="Times New Roman"/>
                <w:sz w:val="24"/>
                <w:szCs w:val="24"/>
              </w:rPr>
            </w:pPr>
          </w:p>
        </w:tc>
      </w:tr>
      <w:tr w:rsidR="00B50FF0" w:rsidRPr="00B50FF0" w:rsidTr="006160CE">
        <w:tblPrEx>
          <w:tblBorders>
            <w:insideH w:val="none" w:sz="0" w:space="0" w:color="auto"/>
            <w:insideV w:val="none" w:sz="0" w:space="0" w:color="auto"/>
          </w:tblBorders>
        </w:tblPrEx>
        <w:trPr>
          <w:gridAfter w:val="2"/>
          <w:wAfter w:w="700" w:type="dxa"/>
        </w:trPr>
        <w:tc>
          <w:tcPr>
            <w:tcW w:w="15168" w:type="dxa"/>
            <w:gridSpan w:val="17"/>
            <w:tcBorders>
              <w:top w:val="nil"/>
              <w:left w:val="nil"/>
              <w:bottom w:val="nil"/>
              <w:right w:val="nil"/>
            </w:tcBorders>
          </w:tcPr>
          <w:p w:rsidR="001D1D75" w:rsidRPr="00B50FF0" w:rsidRDefault="001D1D75" w:rsidP="00A342C3">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Задача 4.5. Развитие социальной защиты населения</w:t>
            </w: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tc>
        <w:tc>
          <w:tcPr>
            <w:tcW w:w="3911" w:type="dxa"/>
            <w:tcBorders>
              <w:top w:val="nil"/>
              <w:left w:val="nil"/>
              <w:bottom w:val="nil"/>
              <w:right w:val="nil"/>
            </w:tcBorders>
          </w:tcPr>
          <w:p w:rsidR="001D1D75" w:rsidRPr="00B50FF0" w:rsidRDefault="001D1D75" w:rsidP="00023CE6">
            <w:pPr>
              <w:ind w:firstLine="80"/>
              <w:rPr>
                <w:rFonts w:ascii="Times New Roman" w:hAnsi="Times New Roman" w:cs="Times New Roman"/>
              </w:rPr>
            </w:pPr>
            <w:r w:rsidRPr="00B50FF0">
              <w:rPr>
                <w:rFonts w:ascii="Times New Roman" w:hAnsi="Times New Roman" w:cs="Times New Roman"/>
              </w:rPr>
              <w:t xml:space="preserve">Доля </w:t>
            </w:r>
            <w:r w:rsidRPr="00B50FF0">
              <w:rPr>
                <w:rFonts w:ascii="Times New Roman" w:hAnsi="Times New Roman" w:cs="Times New Roman"/>
                <w:iCs/>
              </w:rPr>
              <w:t>граждан</w:t>
            </w:r>
            <w:r w:rsidRPr="00B50FF0">
              <w:rPr>
                <w:rFonts w:ascii="Times New Roman" w:hAnsi="Times New Roman" w:cs="Times New Roman"/>
              </w:rPr>
              <w:t xml:space="preserve">, получивших меры </w:t>
            </w:r>
            <w:r w:rsidRPr="00B50FF0">
              <w:rPr>
                <w:rFonts w:ascii="Times New Roman" w:hAnsi="Times New Roman" w:cs="Times New Roman"/>
                <w:iCs/>
              </w:rPr>
              <w:t>социальной</w:t>
            </w:r>
            <w:r w:rsidRPr="00B50FF0">
              <w:rPr>
                <w:rFonts w:ascii="Times New Roman" w:hAnsi="Times New Roman" w:cs="Times New Roman"/>
              </w:rPr>
              <w:t xml:space="preserve"> </w:t>
            </w:r>
            <w:r w:rsidRPr="00B50FF0">
              <w:rPr>
                <w:rFonts w:ascii="Times New Roman" w:hAnsi="Times New Roman" w:cs="Times New Roman"/>
                <w:iCs/>
              </w:rPr>
              <w:t>поддержки</w:t>
            </w:r>
            <w:r w:rsidRPr="00B50FF0">
              <w:rPr>
                <w:rFonts w:ascii="Times New Roman" w:hAnsi="Times New Roman" w:cs="Times New Roman"/>
              </w:rPr>
              <w:t xml:space="preserve"> (оплата жилищно-коммунальных услуг, </w:t>
            </w:r>
            <w:r w:rsidRPr="00B50FF0">
              <w:rPr>
                <w:rFonts w:ascii="Times New Roman" w:hAnsi="Times New Roman" w:cs="Times New Roman"/>
              </w:rPr>
              <w:lastRenderedPageBreak/>
              <w:t xml:space="preserve">материальная помощь гражданам, оказавшимся в трудной жизненной ситуации) от общего числа обратившихся </w:t>
            </w:r>
            <w:r w:rsidRPr="00B50FF0">
              <w:rPr>
                <w:rFonts w:ascii="Times New Roman" w:hAnsi="Times New Roman" w:cs="Times New Roman"/>
                <w:iCs/>
              </w:rPr>
              <w:t>граждан</w:t>
            </w:r>
            <w:r w:rsidRPr="00B50FF0">
              <w:rPr>
                <w:rFonts w:ascii="Times New Roman" w:hAnsi="Times New Roman" w:cs="Times New Roman"/>
              </w:rPr>
              <w:t>, имеющих такое право, %</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lastRenderedPageBreak/>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59"/>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5"/>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4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hanging="13"/>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w:t>
            </w:r>
          </w:p>
        </w:tc>
        <w:tc>
          <w:tcPr>
            <w:tcW w:w="3911" w:type="dxa"/>
            <w:tcBorders>
              <w:top w:val="nil"/>
              <w:left w:val="nil"/>
              <w:bottom w:val="nil"/>
              <w:right w:val="nil"/>
            </w:tcBorders>
          </w:tcPr>
          <w:p w:rsidR="001D1D75" w:rsidRPr="00B50FF0" w:rsidRDefault="001D1D75" w:rsidP="00023CE6">
            <w:pPr>
              <w:ind w:firstLine="0"/>
              <w:rPr>
                <w:rFonts w:ascii="Times New Roman" w:hAnsi="Times New Roman" w:cs="Times New Roman"/>
                <w:highlight w:val="yellow"/>
              </w:rPr>
            </w:pPr>
            <w:r w:rsidRPr="00B50FF0">
              <w:rPr>
                <w:rFonts w:ascii="Times New Roman" w:hAnsi="Times New Roman" w:cs="Times New Roman"/>
              </w:rPr>
              <w:t>Количество граждан(молодых специалистов), получающих социальную выплату, граждан</w:t>
            </w:r>
          </w:p>
        </w:tc>
        <w:tc>
          <w:tcPr>
            <w:tcW w:w="904" w:type="dxa"/>
            <w:tcBorders>
              <w:top w:val="nil"/>
              <w:left w:val="nil"/>
              <w:bottom w:val="nil"/>
              <w:right w:val="nil"/>
            </w:tcBorders>
          </w:tcPr>
          <w:p w:rsidR="001D1D75" w:rsidRPr="00B50FF0" w:rsidRDefault="001D1D75" w:rsidP="00023CE6">
            <w:pPr>
              <w:tabs>
                <w:tab w:val="left" w:pos="369"/>
              </w:tabs>
              <w:ind w:firstLine="0"/>
              <w:rPr>
                <w:rFonts w:ascii="Times New Roman" w:hAnsi="Times New Roman" w:cs="Times New Roman"/>
              </w:rPr>
            </w:pPr>
            <w:r w:rsidRPr="00B50FF0">
              <w:rPr>
                <w:rFonts w:ascii="Times New Roman" w:hAnsi="Times New Roman" w:cs="Times New Roman"/>
              </w:rPr>
              <w:t xml:space="preserve">   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firstLine="40"/>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hanging="13"/>
              <w:jc w:val="center"/>
              <w:rPr>
                <w:rFonts w:ascii="Times New Roman" w:hAnsi="Times New Roman" w:cs="Times New Roman"/>
              </w:rPr>
            </w:pPr>
            <w:r w:rsidRPr="00B50FF0">
              <w:rPr>
                <w:rFonts w:ascii="Times New Roman" w:hAnsi="Times New Roman" w:cs="Times New Roman"/>
              </w:rPr>
              <w:t>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5</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rPr>
          <w:trHeight w:val="149"/>
        </w:trPr>
        <w:tc>
          <w:tcPr>
            <w:tcW w:w="13267" w:type="dxa"/>
            <w:gridSpan w:val="14"/>
            <w:tcBorders>
              <w:top w:val="nil"/>
              <w:left w:val="nil"/>
              <w:bottom w:val="nil"/>
              <w:right w:val="nil"/>
            </w:tcBorders>
          </w:tcPr>
          <w:p w:rsidR="001D1D75" w:rsidRPr="00B50FF0" w:rsidRDefault="001D1D75" w:rsidP="00023CE6">
            <w:pPr>
              <w:pStyle w:val="a9"/>
              <w:jc w:val="both"/>
              <w:rPr>
                <w:rFonts w:ascii="Times New Roman" w:hAnsi="Times New Roman" w:cs="Times New Roman"/>
              </w:rPr>
            </w:pPr>
          </w:p>
        </w:tc>
        <w:tc>
          <w:tcPr>
            <w:tcW w:w="708" w:type="dxa"/>
            <w:tcBorders>
              <w:top w:val="nil"/>
              <w:left w:val="nil"/>
              <w:bottom w:val="nil"/>
              <w:right w:val="nil"/>
            </w:tcBorders>
          </w:tcPr>
          <w:p w:rsidR="001D1D75" w:rsidRPr="00B50FF0" w:rsidRDefault="001D1D75" w:rsidP="00023CE6">
            <w:pPr>
              <w:pStyle w:val="ConsPlusNormal"/>
              <w:jc w:val="center"/>
              <w:outlineLvl w:val="3"/>
              <w:rPr>
                <w:rFonts w:ascii="Times New Roman" w:hAnsi="Times New Roman" w:cs="Times New Roman"/>
                <w:sz w:val="24"/>
                <w:szCs w:val="24"/>
              </w:rPr>
            </w:pPr>
          </w:p>
        </w:tc>
        <w:tc>
          <w:tcPr>
            <w:tcW w:w="1893" w:type="dxa"/>
            <w:gridSpan w:val="4"/>
            <w:tcBorders>
              <w:top w:val="nil"/>
              <w:left w:val="nil"/>
              <w:bottom w:val="nil"/>
              <w:right w:val="nil"/>
            </w:tcBorders>
          </w:tcPr>
          <w:p w:rsidR="001D1D75" w:rsidRPr="00B50FF0" w:rsidRDefault="001D1D75" w:rsidP="00023CE6">
            <w:pPr>
              <w:pStyle w:val="ConsPlusNormal"/>
              <w:jc w:val="center"/>
              <w:outlineLvl w:val="3"/>
              <w:rPr>
                <w:rFonts w:ascii="Times New Roman" w:hAnsi="Times New Roman" w:cs="Times New Roman"/>
                <w:sz w:val="24"/>
                <w:szCs w:val="24"/>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tc>
        <w:tc>
          <w:tcPr>
            <w:tcW w:w="3911" w:type="dxa"/>
            <w:tcBorders>
              <w:top w:val="nil"/>
              <w:left w:val="nil"/>
              <w:bottom w:val="nil"/>
              <w:right w:val="nil"/>
            </w:tcBorders>
          </w:tcPr>
          <w:p w:rsidR="001D1D75" w:rsidRPr="00B50FF0" w:rsidRDefault="001D1D75" w:rsidP="00023CE6">
            <w:pPr>
              <w:ind w:firstLine="222"/>
              <w:rPr>
                <w:rFonts w:ascii="Times New Roman" w:hAnsi="Times New Roman" w:cs="Times New Roman"/>
              </w:rPr>
            </w:pPr>
            <w:r w:rsidRPr="00B50FF0">
              <w:rPr>
                <w:rFonts w:ascii="Times New Roman" w:hAnsi="Times New Roman" w:cs="Times New Roman"/>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 %</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1D1D75" w:rsidRPr="00B50FF0" w:rsidRDefault="001D1D75" w:rsidP="00023CE6">
            <w:pPr>
              <w:ind w:firstLine="96"/>
              <w:jc w:val="center"/>
              <w:rPr>
                <w:rFonts w:ascii="Times New Roman" w:hAnsi="Times New Roman" w:cs="Times New Roman"/>
              </w:rPr>
            </w:pPr>
          </w:p>
          <w:p w:rsidR="001D1D75" w:rsidRPr="00B50FF0" w:rsidRDefault="001D1D75" w:rsidP="00023CE6">
            <w:pPr>
              <w:ind w:firstLine="96"/>
              <w:jc w:val="center"/>
              <w:rPr>
                <w:rFonts w:ascii="Times New Roman" w:hAnsi="Times New Roman" w:cs="Times New Roman"/>
              </w:rPr>
            </w:pPr>
            <w:r w:rsidRPr="00B50FF0">
              <w:rPr>
                <w:rFonts w:ascii="Times New Roman" w:hAnsi="Times New Roman" w:cs="Times New Roman"/>
              </w:rPr>
              <w:t>100,5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101</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101,5</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105,0</w:t>
            </w: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107,0</w:t>
            </w: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B50FF0" w:rsidRPr="00B50FF0" w:rsidTr="00873464">
        <w:tblPrEx>
          <w:tblBorders>
            <w:insideH w:val="none" w:sz="0" w:space="0" w:color="auto"/>
            <w:insideV w:val="none" w:sz="0" w:space="0" w:color="auto"/>
          </w:tblBorders>
        </w:tblPrEx>
        <w:tc>
          <w:tcPr>
            <w:tcW w:w="567" w:type="dxa"/>
            <w:gridSpan w:val="2"/>
            <w:tcBorders>
              <w:top w:val="nil"/>
              <w:left w:val="nil"/>
              <w:bottom w:val="nil"/>
              <w:right w:val="nil"/>
            </w:tcBorders>
          </w:tcPr>
          <w:p w:rsidR="001D1D75" w:rsidRPr="00B50FF0" w:rsidRDefault="001D1D75" w:rsidP="00023CE6">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15.</w:t>
            </w:r>
          </w:p>
        </w:tc>
        <w:tc>
          <w:tcPr>
            <w:tcW w:w="3911" w:type="dxa"/>
            <w:tcBorders>
              <w:top w:val="nil"/>
              <w:left w:val="nil"/>
              <w:bottom w:val="nil"/>
              <w:right w:val="nil"/>
            </w:tcBorders>
          </w:tcPr>
          <w:p w:rsidR="001D1D75" w:rsidRPr="00B50FF0" w:rsidRDefault="001D1D75" w:rsidP="00023CE6">
            <w:pPr>
              <w:ind w:firstLine="222"/>
              <w:rPr>
                <w:rFonts w:ascii="Times New Roman" w:hAnsi="Times New Roman" w:cs="Times New Roman"/>
              </w:rPr>
            </w:pPr>
            <w:r w:rsidRPr="00B50FF0">
              <w:rPr>
                <w:rFonts w:ascii="Times New Roman" w:hAnsi="Times New Roman" w:cs="Times New Roman"/>
              </w:rPr>
              <w:t>Количество мероприятий по созданию благоприятных условий жизнедеятельности ветеранов и граждан пожилого возраста, мероприятий</w:t>
            </w:r>
          </w:p>
          <w:p w:rsidR="001D1D75" w:rsidRPr="00B50FF0" w:rsidRDefault="001D1D75" w:rsidP="00023CE6">
            <w:pPr>
              <w:ind w:firstLine="222"/>
              <w:rPr>
                <w:rFonts w:ascii="Times New Roman" w:hAnsi="Times New Roman" w:cs="Times New Roman"/>
              </w:rPr>
            </w:pPr>
          </w:p>
          <w:p w:rsidR="001D1D75" w:rsidRPr="00B50FF0" w:rsidRDefault="001D1D75" w:rsidP="00023CE6">
            <w:pPr>
              <w:ind w:firstLine="0"/>
              <w:rPr>
                <w:rFonts w:ascii="Times New Roman" w:hAnsi="Times New Roman" w:cs="Times New Roman"/>
              </w:rPr>
            </w:pPr>
            <w:r w:rsidRPr="00B50FF0">
              <w:rPr>
                <w:rFonts w:ascii="Times New Roman" w:hAnsi="Times New Roman" w:cs="Times New Roman"/>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          </w:t>
            </w:r>
          </w:p>
          <w:p w:rsidR="001D1D75" w:rsidRPr="00B50FF0" w:rsidRDefault="001D1D75" w:rsidP="00023CE6">
            <w:pPr>
              <w:ind w:firstLine="222"/>
              <w:rPr>
                <w:rFonts w:ascii="Times New Roman" w:hAnsi="Times New Roman" w:cs="Times New Roman"/>
              </w:rPr>
            </w:pPr>
          </w:p>
        </w:tc>
        <w:tc>
          <w:tcPr>
            <w:tcW w:w="904" w:type="dxa"/>
            <w:tcBorders>
              <w:top w:val="nil"/>
              <w:left w:val="nil"/>
              <w:bottom w:val="nil"/>
              <w:right w:val="nil"/>
            </w:tcBorders>
          </w:tcPr>
          <w:p w:rsidR="001D1D75" w:rsidRPr="00B50FF0" w:rsidRDefault="001D1D75" w:rsidP="00023CE6">
            <w:pPr>
              <w:ind w:firstLine="8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r w:rsidRPr="00B50FF0">
              <w:rPr>
                <w:rFonts w:ascii="Times New Roman" w:hAnsi="Times New Roman" w:cs="Times New Roman"/>
              </w:rPr>
              <w:t>65</w:t>
            </w: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p w:rsidR="001D1D75" w:rsidRPr="00B50FF0" w:rsidRDefault="001D1D75" w:rsidP="00023CE6">
            <w:pPr>
              <w:ind w:firstLine="80"/>
              <w:jc w:val="center"/>
              <w:rPr>
                <w:rFonts w:ascii="Times New Roman" w:hAnsi="Times New Roman" w:cs="Times New Roman"/>
              </w:rPr>
            </w:pPr>
          </w:p>
        </w:tc>
        <w:tc>
          <w:tcPr>
            <w:tcW w:w="904" w:type="dxa"/>
            <w:tcBorders>
              <w:top w:val="nil"/>
              <w:left w:val="nil"/>
              <w:bottom w:val="nil"/>
              <w:right w:val="nil"/>
            </w:tcBorders>
          </w:tcPr>
          <w:p w:rsidR="001D1D75" w:rsidRPr="00B50FF0" w:rsidRDefault="001D1D75" w:rsidP="00023CE6">
            <w:pPr>
              <w:ind w:firstLine="26"/>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p>
          <w:p w:rsidR="001D1D75" w:rsidRPr="00B50FF0" w:rsidRDefault="001D1D75" w:rsidP="00023CE6">
            <w:pPr>
              <w:ind w:firstLine="26"/>
              <w:jc w:val="center"/>
              <w:rPr>
                <w:rFonts w:ascii="Times New Roman" w:hAnsi="Times New Roman" w:cs="Times New Roman"/>
              </w:rPr>
            </w:pPr>
            <w:r w:rsidRPr="00B50FF0">
              <w:rPr>
                <w:rFonts w:ascii="Times New Roman" w:hAnsi="Times New Roman" w:cs="Times New Roman"/>
              </w:rPr>
              <w:t>70</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75</w:t>
            </w:r>
          </w:p>
        </w:tc>
        <w:tc>
          <w:tcPr>
            <w:tcW w:w="904" w:type="dxa"/>
            <w:tcBorders>
              <w:top w:val="nil"/>
              <w:left w:val="nil"/>
              <w:bottom w:val="nil"/>
              <w:right w:val="nil"/>
            </w:tcBorders>
          </w:tcPr>
          <w:p w:rsidR="001D1D75" w:rsidRPr="00B50FF0" w:rsidRDefault="001D1D75" w:rsidP="00023CE6">
            <w:pPr>
              <w:ind w:firstLine="61"/>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p>
          <w:p w:rsidR="001D1D75" w:rsidRPr="00B50FF0" w:rsidRDefault="001D1D75" w:rsidP="00023CE6">
            <w:pPr>
              <w:ind w:firstLine="61"/>
              <w:jc w:val="center"/>
              <w:rPr>
                <w:rFonts w:ascii="Times New Roman" w:hAnsi="Times New Roman" w:cs="Times New Roman"/>
              </w:rPr>
            </w:pPr>
            <w:r w:rsidRPr="00B50FF0">
              <w:rPr>
                <w:rFonts w:ascii="Times New Roman" w:hAnsi="Times New Roman" w:cs="Times New Roman"/>
              </w:rPr>
              <w:t>80</w:t>
            </w:r>
          </w:p>
        </w:tc>
        <w:tc>
          <w:tcPr>
            <w:tcW w:w="904" w:type="dxa"/>
            <w:tcBorders>
              <w:top w:val="nil"/>
              <w:left w:val="nil"/>
              <w:bottom w:val="nil"/>
              <w:right w:val="nil"/>
            </w:tcBorders>
          </w:tcPr>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p>
          <w:p w:rsidR="001D1D75" w:rsidRPr="00B50FF0" w:rsidRDefault="001D1D75" w:rsidP="00023CE6">
            <w:pPr>
              <w:ind w:firstLine="7"/>
              <w:jc w:val="center"/>
              <w:rPr>
                <w:rFonts w:ascii="Times New Roman" w:hAnsi="Times New Roman" w:cs="Times New Roman"/>
              </w:rPr>
            </w:pPr>
            <w:r w:rsidRPr="00B50FF0">
              <w:rPr>
                <w:rFonts w:ascii="Times New Roman" w:hAnsi="Times New Roman" w:cs="Times New Roman"/>
              </w:rPr>
              <w:t>85</w:t>
            </w:r>
          </w:p>
        </w:tc>
        <w:tc>
          <w:tcPr>
            <w:tcW w:w="904"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89,0</w:t>
            </w:r>
          </w:p>
        </w:tc>
        <w:tc>
          <w:tcPr>
            <w:tcW w:w="904" w:type="dxa"/>
            <w:tcBorders>
              <w:top w:val="nil"/>
              <w:left w:val="nil"/>
              <w:bottom w:val="nil"/>
              <w:right w:val="nil"/>
            </w:tcBorders>
          </w:tcPr>
          <w:p w:rsidR="001D1D75" w:rsidRPr="00B50FF0" w:rsidRDefault="001D1D75" w:rsidP="00023CE6">
            <w:pPr>
              <w:ind w:firstLine="42"/>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p>
          <w:p w:rsidR="001D1D75" w:rsidRPr="00B50FF0" w:rsidRDefault="001D1D75" w:rsidP="00023CE6">
            <w:pPr>
              <w:ind w:firstLine="42"/>
              <w:jc w:val="center"/>
              <w:rPr>
                <w:rFonts w:ascii="Times New Roman" w:hAnsi="Times New Roman" w:cs="Times New Roman"/>
              </w:rPr>
            </w:pPr>
            <w:r w:rsidRPr="00B50FF0">
              <w:rPr>
                <w:rFonts w:ascii="Times New Roman" w:hAnsi="Times New Roman" w:cs="Times New Roman"/>
              </w:rPr>
              <w:t>90,0</w:t>
            </w:r>
          </w:p>
        </w:tc>
        <w:tc>
          <w:tcPr>
            <w:tcW w:w="904" w:type="dxa"/>
            <w:tcBorders>
              <w:top w:val="nil"/>
              <w:left w:val="nil"/>
              <w:bottom w:val="nil"/>
              <w:right w:val="nil"/>
            </w:tcBorders>
          </w:tcPr>
          <w:p w:rsidR="001D1D75" w:rsidRPr="00B50FF0" w:rsidRDefault="001D1D75" w:rsidP="00023CE6">
            <w:pPr>
              <w:ind w:firstLine="13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r w:rsidRPr="00B50FF0">
              <w:rPr>
                <w:rFonts w:ascii="Times New Roman" w:hAnsi="Times New Roman" w:cs="Times New Roman"/>
              </w:rPr>
              <w:t xml:space="preserve"> 91,0</w:t>
            </w: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jc w:val="center"/>
              <w:rPr>
                <w:rFonts w:ascii="Times New Roman" w:hAnsi="Times New Roman" w:cs="Times New Roman"/>
              </w:rPr>
            </w:pPr>
          </w:p>
          <w:p w:rsidR="001D1D75" w:rsidRPr="00B50FF0" w:rsidRDefault="001D1D75" w:rsidP="00023CE6">
            <w:pPr>
              <w:ind w:firstLine="130"/>
              <w:rPr>
                <w:rFonts w:ascii="Times New Roman" w:hAnsi="Times New Roman" w:cs="Times New Roman"/>
              </w:rPr>
            </w:pPr>
          </w:p>
          <w:p w:rsidR="001D1D75" w:rsidRPr="00B50FF0" w:rsidRDefault="001D1D75" w:rsidP="00023CE6">
            <w:pPr>
              <w:ind w:firstLine="130"/>
              <w:rPr>
                <w:rFonts w:ascii="Times New Roman" w:hAnsi="Times New Roman" w:cs="Times New Roman"/>
              </w:rPr>
            </w:pPr>
            <w:r w:rsidRPr="00B50FF0">
              <w:rPr>
                <w:rFonts w:ascii="Times New Roman" w:hAnsi="Times New Roman" w:cs="Times New Roman"/>
              </w:rPr>
              <w:t xml:space="preserve">    </w:t>
            </w:r>
          </w:p>
        </w:tc>
        <w:tc>
          <w:tcPr>
            <w:tcW w:w="1557" w:type="dxa"/>
            <w:gridSpan w:val="3"/>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2</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95,0</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tc>
        <w:tc>
          <w:tcPr>
            <w:tcW w:w="708" w:type="dxa"/>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r w:rsidRPr="00B50FF0">
              <w:rPr>
                <w:rFonts w:ascii="Times New Roman" w:hAnsi="Times New Roman" w:cs="Times New Roman"/>
              </w:rPr>
              <w:t>3</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tabs>
                <w:tab w:val="left" w:pos="313"/>
              </w:tabs>
              <w:ind w:firstLine="0"/>
              <w:jc w:val="center"/>
              <w:rPr>
                <w:rFonts w:ascii="Times New Roman" w:hAnsi="Times New Roman" w:cs="Times New Roman"/>
              </w:rPr>
            </w:pPr>
            <w:r w:rsidRPr="00B50FF0">
              <w:rPr>
                <w:rFonts w:ascii="Times New Roman" w:hAnsi="Times New Roman" w:cs="Times New Roman"/>
              </w:rPr>
              <w:t>100,0</w:t>
            </w: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p w:rsidR="001D1D75" w:rsidRPr="00B50FF0" w:rsidRDefault="001D1D75" w:rsidP="00023CE6">
            <w:pPr>
              <w:ind w:firstLine="0"/>
              <w:jc w:val="center"/>
              <w:rPr>
                <w:rFonts w:ascii="Times New Roman" w:hAnsi="Times New Roman" w:cs="Times New Roman"/>
              </w:rPr>
            </w:pPr>
          </w:p>
        </w:tc>
        <w:tc>
          <w:tcPr>
            <w:tcW w:w="1893" w:type="dxa"/>
            <w:gridSpan w:val="4"/>
            <w:tcBorders>
              <w:top w:val="nil"/>
              <w:left w:val="nil"/>
              <w:bottom w:val="nil"/>
              <w:right w:val="nil"/>
            </w:tcBorders>
          </w:tcPr>
          <w:p w:rsidR="001D1D75" w:rsidRPr="00B50FF0" w:rsidRDefault="001D1D75" w:rsidP="00023CE6">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7F194F">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4.5. Развитие социальной защиты населения</w:t>
            </w:r>
          </w:p>
          <w:p w:rsidR="001D1D75" w:rsidRPr="00B50FF0" w:rsidRDefault="001D1D75" w:rsidP="00480B4F">
            <w:pPr>
              <w:pStyle w:val="ConsPlusNormal"/>
              <w:jc w:val="center"/>
              <w:outlineLvl w:val="3"/>
              <w:rPr>
                <w:rFonts w:ascii="Times New Roman" w:hAnsi="Times New Roman" w:cs="Times New Roman"/>
                <w:sz w:val="24"/>
                <w:szCs w:val="24"/>
              </w:rPr>
            </w:pPr>
          </w:p>
        </w:tc>
        <w:tc>
          <w:tcPr>
            <w:tcW w:w="1159" w:type="dxa"/>
            <w:gridSpan w:val="3"/>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277D92">
            <w:pPr>
              <w:pStyle w:val="ConsPlusNormal"/>
              <w:jc w:val="center"/>
              <w:outlineLvl w:val="3"/>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lastRenderedPageBreak/>
              <w:t>12.</w:t>
            </w:r>
          </w:p>
        </w:tc>
        <w:tc>
          <w:tcPr>
            <w:tcW w:w="3911" w:type="dxa"/>
            <w:tcBorders>
              <w:top w:val="nil"/>
              <w:left w:val="nil"/>
              <w:bottom w:val="nil"/>
              <w:right w:val="nil"/>
            </w:tcBorders>
          </w:tcPr>
          <w:p w:rsidR="0002083D" w:rsidRPr="00B50FF0" w:rsidRDefault="0002083D" w:rsidP="00B50FF0">
            <w:pPr>
              <w:ind w:firstLine="80"/>
              <w:rPr>
                <w:rFonts w:ascii="Times New Roman" w:hAnsi="Times New Roman" w:cs="Times New Roman"/>
              </w:rPr>
            </w:pPr>
            <w:r w:rsidRPr="00B50FF0">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Вурнарском районе, %</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31,0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74,0</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hanging="13"/>
              <w:jc w:val="center"/>
              <w:rPr>
                <w:rFonts w:ascii="Times New Roman" w:hAnsi="Times New Roman" w:cs="Times New Roman"/>
              </w:rPr>
            </w:pPr>
            <w:r w:rsidRPr="00B50FF0">
              <w:rPr>
                <w:rFonts w:ascii="Times New Roman" w:hAnsi="Times New Roman" w:cs="Times New Roman"/>
              </w:rPr>
              <w:t>100,0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100,0</w:t>
            </w:r>
          </w:p>
        </w:tc>
        <w:tc>
          <w:tcPr>
            <w:tcW w:w="1159" w:type="dxa"/>
            <w:gridSpan w:val="2"/>
            <w:tcBorders>
              <w:top w:val="nil"/>
              <w:left w:val="nil"/>
              <w:bottom w:val="nil"/>
              <w:right w:val="nil"/>
            </w:tcBorders>
          </w:tcPr>
          <w:p w:rsidR="0002083D" w:rsidRPr="00B50FF0" w:rsidRDefault="00480B4F" w:rsidP="00B50FF0">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3"/>
            <w:tcBorders>
              <w:top w:val="nil"/>
              <w:left w:val="nil"/>
              <w:bottom w:val="nil"/>
              <w:right w:val="nil"/>
            </w:tcBorders>
          </w:tcPr>
          <w:p w:rsidR="0002083D" w:rsidRPr="00B50FF0" w:rsidRDefault="00480B4F" w:rsidP="00B50FF0">
            <w:pPr>
              <w:ind w:firstLine="0"/>
              <w:jc w:val="center"/>
              <w:rPr>
                <w:rFonts w:ascii="Times New Roman" w:hAnsi="Times New Roman" w:cs="Times New Roman"/>
              </w:rPr>
            </w:pPr>
            <w:r w:rsidRPr="00B50FF0">
              <w:rPr>
                <w:rFonts w:ascii="Times New Roman" w:hAnsi="Times New Roman" w:cs="Times New Roman"/>
              </w:rPr>
              <w:t>100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13.</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highlight w:val="yellow"/>
              </w:rPr>
            </w:pPr>
            <w:r w:rsidRPr="00B50FF0">
              <w:rPr>
                <w:rFonts w:ascii="Times New Roman" w:hAnsi="Times New Roman" w:cs="Times New Roman"/>
              </w:rPr>
              <w:t>Охват детей, обеспеченных путевками в загородные лагеря</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423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317</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349</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223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225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227</w:t>
            </w:r>
          </w:p>
        </w:tc>
        <w:tc>
          <w:tcPr>
            <w:tcW w:w="904" w:type="dxa"/>
            <w:tcBorders>
              <w:top w:val="nil"/>
              <w:left w:val="nil"/>
              <w:bottom w:val="nil"/>
              <w:right w:val="nil"/>
            </w:tcBorders>
          </w:tcPr>
          <w:p w:rsidR="0002083D" w:rsidRPr="00B50FF0" w:rsidRDefault="0002083D" w:rsidP="00B50FF0">
            <w:pPr>
              <w:ind w:hanging="13"/>
              <w:jc w:val="center"/>
              <w:rPr>
                <w:rFonts w:ascii="Times New Roman" w:hAnsi="Times New Roman" w:cs="Times New Roman"/>
              </w:rPr>
            </w:pPr>
            <w:r w:rsidRPr="00B50FF0">
              <w:rPr>
                <w:rFonts w:ascii="Times New Roman" w:hAnsi="Times New Roman" w:cs="Times New Roman"/>
              </w:rPr>
              <w:t>227</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227</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65,0</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14.</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Количество граждан, нуждающихся в предоставлении социальных услуг в стационарной форме социального обслуживания, получающих социальные услуги в полустационарной форме социального обслуживания и форме социального обслуживания на дому с применением стационарзамещающих технологий, человек</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59"/>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firstLine="94"/>
              <w:jc w:val="center"/>
              <w:rPr>
                <w:rFonts w:ascii="Times New Roman" w:hAnsi="Times New Roman" w:cs="Times New Roman"/>
              </w:rPr>
            </w:pPr>
            <w:r w:rsidRPr="00B50FF0">
              <w:rPr>
                <w:rFonts w:ascii="Times New Roman" w:hAnsi="Times New Roman" w:cs="Times New Roman"/>
              </w:rPr>
              <w:t>25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75"/>
              <w:jc w:val="center"/>
              <w:rPr>
                <w:rFonts w:ascii="Times New Roman" w:hAnsi="Times New Roman" w:cs="Times New Roman"/>
              </w:rPr>
            </w:pPr>
            <w:r w:rsidRPr="00B50FF0">
              <w:rPr>
                <w:rFonts w:ascii="Times New Roman" w:hAnsi="Times New Roman" w:cs="Times New Roman"/>
              </w:rPr>
              <w:t>40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в 2 раза</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4.6. Развитие рынка услуг в социальной сфере</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15.</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Количество социально ориентированных некоммерческих организаций (далее - СОНКО), зарегистрированных на территории Вурнарскогомуниципального округа Чувашской Республики, единиц</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7"/>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96"/>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в 2 раза</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16.</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Количество человек, принявших участие в акциях и мероприятиях, проводимых СОНКО, единиц</w:t>
            </w:r>
          </w:p>
        </w:tc>
        <w:tc>
          <w:tcPr>
            <w:tcW w:w="904" w:type="dxa"/>
            <w:tcBorders>
              <w:top w:val="nil"/>
              <w:left w:val="nil"/>
              <w:bottom w:val="nil"/>
              <w:right w:val="nil"/>
            </w:tcBorders>
          </w:tcPr>
          <w:p w:rsidR="0002083D" w:rsidRPr="00B50FF0" w:rsidRDefault="0002083D" w:rsidP="00B50FF0">
            <w:pPr>
              <w:ind w:firstLine="80"/>
              <w:jc w:val="center"/>
              <w:rPr>
                <w:rFonts w:ascii="Times New Roman" w:hAnsi="Times New Roman" w:cs="Times New Roman"/>
              </w:rPr>
            </w:pPr>
            <w:r w:rsidRPr="00B50FF0">
              <w:rPr>
                <w:rFonts w:ascii="Times New Roman" w:hAnsi="Times New Roman" w:cs="Times New Roman"/>
              </w:rPr>
              <w:t>1300</w:t>
            </w:r>
          </w:p>
        </w:tc>
        <w:tc>
          <w:tcPr>
            <w:tcW w:w="904" w:type="dxa"/>
            <w:tcBorders>
              <w:top w:val="nil"/>
              <w:left w:val="nil"/>
              <w:bottom w:val="nil"/>
              <w:right w:val="nil"/>
            </w:tcBorders>
          </w:tcPr>
          <w:p w:rsidR="0002083D" w:rsidRPr="00B50FF0" w:rsidRDefault="0002083D" w:rsidP="00B50FF0">
            <w:pPr>
              <w:ind w:firstLine="26"/>
              <w:jc w:val="center"/>
              <w:rPr>
                <w:rFonts w:ascii="Times New Roman" w:hAnsi="Times New Roman" w:cs="Times New Roman"/>
              </w:rPr>
            </w:pPr>
            <w:r w:rsidRPr="00B50FF0">
              <w:rPr>
                <w:rFonts w:ascii="Times New Roman" w:hAnsi="Times New Roman" w:cs="Times New Roman"/>
              </w:rPr>
              <w:t>1500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1600</w:t>
            </w:r>
          </w:p>
        </w:tc>
        <w:tc>
          <w:tcPr>
            <w:tcW w:w="904" w:type="dxa"/>
            <w:tcBorders>
              <w:top w:val="nil"/>
              <w:left w:val="nil"/>
              <w:bottom w:val="nil"/>
              <w:right w:val="nil"/>
            </w:tcBorders>
          </w:tcPr>
          <w:p w:rsidR="0002083D" w:rsidRPr="00B50FF0" w:rsidRDefault="0002083D" w:rsidP="00B50FF0">
            <w:pPr>
              <w:ind w:firstLine="61"/>
              <w:jc w:val="center"/>
              <w:rPr>
                <w:rFonts w:ascii="Times New Roman" w:hAnsi="Times New Roman" w:cs="Times New Roman"/>
              </w:rPr>
            </w:pPr>
            <w:r w:rsidRPr="00B50FF0">
              <w:rPr>
                <w:rFonts w:ascii="Times New Roman" w:hAnsi="Times New Roman" w:cs="Times New Roman"/>
              </w:rPr>
              <w:t>1800</w:t>
            </w:r>
          </w:p>
        </w:tc>
        <w:tc>
          <w:tcPr>
            <w:tcW w:w="904" w:type="dxa"/>
            <w:tcBorders>
              <w:top w:val="nil"/>
              <w:left w:val="nil"/>
              <w:bottom w:val="nil"/>
              <w:right w:val="nil"/>
            </w:tcBorders>
          </w:tcPr>
          <w:p w:rsidR="0002083D" w:rsidRPr="00B50FF0" w:rsidRDefault="0002083D" w:rsidP="00B50FF0">
            <w:pPr>
              <w:ind w:firstLine="7"/>
              <w:jc w:val="center"/>
              <w:rPr>
                <w:rFonts w:ascii="Times New Roman" w:hAnsi="Times New Roman" w:cs="Times New Roman"/>
              </w:rPr>
            </w:pPr>
            <w:r w:rsidRPr="00B50FF0">
              <w:rPr>
                <w:rFonts w:ascii="Times New Roman" w:hAnsi="Times New Roman" w:cs="Times New Roman"/>
              </w:rPr>
              <w:t>2000</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2300</w:t>
            </w:r>
          </w:p>
        </w:tc>
        <w:tc>
          <w:tcPr>
            <w:tcW w:w="904" w:type="dxa"/>
            <w:tcBorders>
              <w:top w:val="nil"/>
              <w:left w:val="nil"/>
              <w:bottom w:val="nil"/>
              <w:right w:val="nil"/>
            </w:tcBorders>
          </w:tcPr>
          <w:p w:rsidR="0002083D" w:rsidRPr="00B50FF0" w:rsidRDefault="0002083D" w:rsidP="00B50FF0">
            <w:pPr>
              <w:ind w:firstLine="42"/>
              <w:jc w:val="center"/>
              <w:rPr>
                <w:rFonts w:ascii="Times New Roman" w:hAnsi="Times New Roman" w:cs="Times New Roman"/>
              </w:rPr>
            </w:pPr>
            <w:r w:rsidRPr="00B50FF0">
              <w:rPr>
                <w:rFonts w:ascii="Times New Roman" w:hAnsi="Times New Roman" w:cs="Times New Roman"/>
              </w:rPr>
              <w:t>2500</w:t>
            </w:r>
          </w:p>
        </w:tc>
        <w:tc>
          <w:tcPr>
            <w:tcW w:w="904" w:type="dxa"/>
            <w:tcBorders>
              <w:top w:val="nil"/>
              <w:left w:val="nil"/>
              <w:bottom w:val="nil"/>
              <w:right w:val="nil"/>
            </w:tcBorders>
          </w:tcPr>
          <w:p w:rsidR="0002083D" w:rsidRPr="00B50FF0" w:rsidRDefault="0002083D" w:rsidP="00B50FF0">
            <w:pPr>
              <w:ind w:firstLine="130"/>
              <w:jc w:val="center"/>
              <w:rPr>
                <w:rFonts w:ascii="Times New Roman" w:hAnsi="Times New Roman" w:cs="Times New Roman"/>
              </w:rPr>
            </w:pPr>
            <w:r w:rsidRPr="00B50FF0">
              <w:rPr>
                <w:rFonts w:ascii="Times New Roman" w:hAnsi="Times New Roman" w:cs="Times New Roman"/>
              </w:rPr>
              <w:t>2800</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175</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17.</w:t>
            </w:r>
          </w:p>
        </w:tc>
        <w:tc>
          <w:tcPr>
            <w:tcW w:w="3911" w:type="dxa"/>
            <w:tcBorders>
              <w:top w:val="nil"/>
              <w:left w:val="nil"/>
              <w:bottom w:val="nil"/>
              <w:right w:val="nil"/>
            </w:tcBorders>
          </w:tcPr>
          <w:p w:rsidR="0002083D" w:rsidRPr="00B50FF0" w:rsidRDefault="0002083D" w:rsidP="00B50FF0">
            <w:pPr>
              <w:ind w:firstLine="222"/>
              <w:rPr>
                <w:rFonts w:ascii="Times New Roman" w:hAnsi="Times New Roman" w:cs="Times New Roman"/>
              </w:rPr>
            </w:pPr>
            <w:r w:rsidRPr="00B50FF0">
              <w:rPr>
                <w:rFonts w:ascii="Times New Roman" w:hAnsi="Times New Roman" w:cs="Times New Roman"/>
              </w:rPr>
              <w:t xml:space="preserve">Количество человек, состоящих в </w:t>
            </w:r>
            <w:r w:rsidRPr="00B50FF0">
              <w:rPr>
                <w:rFonts w:ascii="Times New Roman" w:hAnsi="Times New Roman" w:cs="Times New Roman"/>
              </w:rPr>
              <w:lastRenderedPageBreak/>
              <w:t>добровольческом центре</w:t>
            </w:r>
            <w:r w:rsidR="00C90946" w:rsidRPr="00B50FF0">
              <w:rPr>
                <w:rFonts w:ascii="Times New Roman" w:hAnsi="Times New Roman" w:cs="Times New Roman"/>
              </w:rPr>
              <w:t xml:space="preserve"> </w:t>
            </w:r>
            <w:r w:rsidRPr="00B50FF0">
              <w:rPr>
                <w:rFonts w:ascii="Times New Roman" w:hAnsi="Times New Roman" w:cs="Times New Roman"/>
              </w:rPr>
              <w:t>Вурнарского</w:t>
            </w:r>
            <w:r w:rsidR="00C90946" w:rsidRPr="00B50FF0">
              <w:rPr>
                <w:rFonts w:ascii="Times New Roman" w:hAnsi="Times New Roman" w:cs="Times New Roman"/>
              </w:rPr>
              <w:t xml:space="preserve"> </w:t>
            </w:r>
            <w:r w:rsidRPr="00B50FF0">
              <w:rPr>
                <w:rFonts w:ascii="Times New Roman" w:hAnsi="Times New Roman" w:cs="Times New Roman"/>
              </w:rPr>
              <w:t>муниципального округа Чувашской Республики, человек</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lastRenderedPageBreak/>
              <w:t>20</w:t>
            </w:r>
          </w:p>
        </w:tc>
        <w:tc>
          <w:tcPr>
            <w:tcW w:w="904" w:type="dxa"/>
            <w:tcBorders>
              <w:top w:val="nil"/>
              <w:left w:val="nil"/>
              <w:bottom w:val="nil"/>
              <w:right w:val="nil"/>
            </w:tcBorders>
          </w:tcPr>
          <w:p w:rsidR="0002083D" w:rsidRPr="00B50FF0" w:rsidRDefault="0002083D" w:rsidP="00B50FF0">
            <w:pPr>
              <w:ind w:firstLine="26"/>
              <w:jc w:val="center"/>
              <w:rPr>
                <w:rFonts w:ascii="Times New Roman" w:hAnsi="Times New Roman" w:cs="Times New Roman"/>
              </w:rPr>
            </w:pPr>
            <w:r w:rsidRPr="00B50FF0">
              <w:rPr>
                <w:rFonts w:ascii="Times New Roman" w:hAnsi="Times New Roman" w:cs="Times New Roman"/>
              </w:rPr>
              <w:t>20</w:t>
            </w:r>
          </w:p>
        </w:tc>
        <w:tc>
          <w:tcPr>
            <w:tcW w:w="904" w:type="dxa"/>
            <w:tcBorders>
              <w:top w:val="nil"/>
              <w:left w:val="nil"/>
              <w:bottom w:val="nil"/>
              <w:right w:val="nil"/>
            </w:tcBorders>
          </w:tcPr>
          <w:p w:rsidR="0002083D" w:rsidRPr="00B50FF0" w:rsidRDefault="0002083D" w:rsidP="00B50FF0">
            <w:pPr>
              <w:ind w:hanging="27"/>
              <w:jc w:val="center"/>
              <w:rPr>
                <w:rFonts w:ascii="Times New Roman" w:hAnsi="Times New Roman" w:cs="Times New Roman"/>
              </w:rPr>
            </w:pPr>
            <w:r w:rsidRPr="00B50FF0">
              <w:rPr>
                <w:rFonts w:ascii="Times New Roman" w:hAnsi="Times New Roman" w:cs="Times New Roman"/>
              </w:rPr>
              <w:t>25</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30</w:t>
            </w:r>
          </w:p>
        </w:tc>
        <w:tc>
          <w:tcPr>
            <w:tcW w:w="904" w:type="dxa"/>
            <w:tcBorders>
              <w:top w:val="nil"/>
              <w:left w:val="nil"/>
              <w:bottom w:val="nil"/>
              <w:right w:val="nil"/>
            </w:tcBorders>
          </w:tcPr>
          <w:p w:rsidR="0002083D" w:rsidRPr="00B50FF0" w:rsidRDefault="0002083D" w:rsidP="00B50FF0">
            <w:pPr>
              <w:ind w:firstLine="94"/>
              <w:jc w:val="center"/>
              <w:rPr>
                <w:rFonts w:ascii="Times New Roman" w:hAnsi="Times New Roman" w:cs="Times New Roman"/>
              </w:rPr>
            </w:pPr>
            <w:r w:rsidRPr="00B50FF0">
              <w:rPr>
                <w:rFonts w:ascii="Times New Roman" w:hAnsi="Times New Roman" w:cs="Times New Roman"/>
              </w:rPr>
              <w:t>35</w:t>
            </w:r>
          </w:p>
        </w:tc>
        <w:tc>
          <w:tcPr>
            <w:tcW w:w="904" w:type="dxa"/>
            <w:tcBorders>
              <w:top w:val="nil"/>
              <w:left w:val="nil"/>
              <w:bottom w:val="nil"/>
              <w:right w:val="nil"/>
            </w:tcBorders>
          </w:tcPr>
          <w:p w:rsidR="0002083D" w:rsidRPr="00B50FF0" w:rsidRDefault="0002083D" w:rsidP="00B50FF0">
            <w:pPr>
              <w:ind w:firstLine="40"/>
              <w:jc w:val="center"/>
              <w:rPr>
                <w:rFonts w:ascii="Times New Roman" w:hAnsi="Times New Roman" w:cs="Times New Roman"/>
              </w:rPr>
            </w:pPr>
            <w:r w:rsidRPr="00B50FF0">
              <w:rPr>
                <w:rFonts w:ascii="Times New Roman" w:hAnsi="Times New Roman" w:cs="Times New Roman"/>
              </w:rPr>
              <w:t>38</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43</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47</w:t>
            </w: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188</w:t>
            </w:r>
          </w:p>
        </w:tc>
        <w:tc>
          <w:tcPr>
            <w:tcW w:w="1159" w:type="dxa"/>
            <w:gridSpan w:val="3"/>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c>
          <w:tcPr>
            <w:tcW w:w="1159" w:type="dxa"/>
            <w:gridSpan w:val="2"/>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p>
        </w:tc>
      </w:tr>
      <w:tr w:rsidR="0002083D"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4.7. Развитие культуры, туризма, укрепление единства российской нации и этнокультурное развитие народов, проживающих на территории Вурнарского муниципального округа Чувашской Республики</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w:t>
            </w:r>
          </w:p>
        </w:tc>
        <w:tc>
          <w:tcPr>
            <w:tcW w:w="3911" w:type="dxa"/>
            <w:tcBorders>
              <w:top w:val="nil"/>
              <w:left w:val="nil"/>
              <w:bottom w:val="nil"/>
              <w:right w:val="nil"/>
            </w:tcBorders>
          </w:tcPr>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посещений общедоступных (публичных) библиотек, а также культурно-массовых мероприятий, проводимых в библиотеках</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количество экземпляров новых поступлений в библиотечные фонды общедоступных библиотек, экземпляров на 1 тыс. человек населения</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охват детей, проживающих в сельской местности, художественным образованием</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посещений платных культурно-массовых мероприятий клубов, домов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прирост участников клубных формирований</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уровень удовлетворенности населения качеством предоставления муниципальных услуг в сфере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lastRenderedPageBreak/>
              <w:t>увеличение числа посещений организаций культуры</w:t>
            </w:r>
          </w:p>
          <w:p w:rsidR="00023CE6" w:rsidRPr="00B50FF0" w:rsidRDefault="00023CE6" w:rsidP="00B50FF0">
            <w:pPr>
              <w:pStyle w:val="ConsPlusNormal"/>
              <w:jc w:val="both"/>
              <w:rPr>
                <w:rFonts w:ascii="Times New Roman" w:hAnsi="Times New Roman" w:cs="Times New Roman"/>
                <w:bCs/>
                <w:sz w:val="24"/>
                <w:szCs w:val="24"/>
              </w:rPr>
            </w:pPr>
          </w:p>
          <w:p w:rsidR="00023CE6" w:rsidRPr="00B50FF0" w:rsidRDefault="00023CE6" w:rsidP="00B50FF0">
            <w:pPr>
              <w:pStyle w:val="ConsPlusNormal"/>
              <w:jc w:val="both"/>
              <w:rPr>
                <w:rFonts w:ascii="Times New Roman" w:hAnsi="Times New Roman" w:cs="Times New Roman"/>
                <w:bCs/>
                <w:sz w:val="24"/>
                <w:szCs w:val="24"/>
              </w:rPr>
            </w:pPr>
            <w:r w:rsidRPr="00B50FF0">
              <w:rPr>
                <w:rFonts w:ascii="Times New Roman" w:hAnsi="Times New Roman" w:cs="Times New Roman"/>
                <w:bCs/>
                <w:sz w:val="24"/>
                <w:szCs w:val="24"/>
              </w:rPr>
              <w:t>доля современной материально-технической базы в сельских учреждениях культуры</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21,4</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23,8</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26,0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125,15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27,0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106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39,5</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91,5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114,6</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42,0</w:t>
            </w:r>
          </w:p>
        </w:tc>
        <w:tc>
          <w:tcPr>
            <w:tcW w:w="904" w:type="dxa"/>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123,1</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44,8</w:t>
            </w:r>
          </w:p>
        </w:tc>
        <w:tc>
          <w:tcPr>
            <w:tcW w:w="1159"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1,5-2,0</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12,6 – 14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100,4-100,8</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100,4-100,8</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92,5 – 94</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131,6-174,3</w:t>
            </w:r>
          </w:p>
          <w:p w:rsidR="00023CE6" w:rsidRPr="00B50FF0" w:rsidRDefault="00023CE6" w:rsidP="00B50FF0">
            <w:pPr>
              <w:pStyle w:val="ConsPlusNormal"/>
              <w:jc w:val="center"/>
              <w:rPr>
                <w:rFonts w:ascii="Times New Roman" w:hAnsi="Times New Roman" w:cs="Times New Roman"/>
                <w:sz w:val="24"/>
                <w:szCs w:val="24"/>
              </w:rPr>
            </w:pPr>
          </w:p>
          <w:p w:rsidR="00023CE6" w:rsidRPr="00B50FF0" w:rsidRDefault="00023CE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47,4-60</w:t>
            </w:r>
          </w:p>
        </w:tc>
        <w:tc>
          <w:tcPr>
            <w:tcW w:w="1159" w:type="dxa"/>
            <w:gridSpan w:val="3"/>
            <w:tcBorders>
              <w:top w:val="nil"/>
              <w:left w:val="nil"/>
              <w:bottom w:val="nil"/>
              <w:right w:val="nil"/>
            </w:tcBorders>
          </w:tcPr>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2,0-2,5</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225</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14</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100,8</w:t>
            </w:r>
          </w:p>
          <w:p w:rsidR="007016D6" w:rsidRPr="00B50FF0" w:rsidRDefault="007016D6" w:rsidP="00B50FF0">
            <w:pPr>
              <w:pStyle w:val="ConsPlusNormal"/>
              <w:jc w:val="center"/>
              <w:rPr>
                <w:rFonts w:ascii="Times New Roman" w:hAnsi="Times New Roman" w:cs="Times New Roman"/>
                <w:sz w:val="24"/>
                <w:szCs w:val="24"/>
              </w:rPr>
            </w:pPr>
          </w:p>
          <w:p w:rsidR="007016D6" w:rsidRPr="00B50FF0" w:rsidRDefault="007016D6" w:rsidP="00B50FF0">
            <w:pPr>
              <w:pStyle w:val="ConsPlusNormal"/>
              <w:jc w:val="center"/>
              <w:rPr>
                <w:rFonts w:ascii="Times New Roman" w:hAnsi="Times New Roman" w:cs="Times New Roman"/>
                <w:sz w:val="24"/>
                <w:szCs w:val="24"/>
              </w:rPr>
            </w:pPr>
          </w:p>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100,8</w:t>
            </w:r>
          </w:p>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94</w:t>
            </w:r>
          </w:p>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 w:rsidR="007016D6" w:rsidRPr="00B50FF0" w:rsidRDefault="007016D6"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lastRenderedPageBreak/>
              <w:t>174,3</w:t>
            </w:r>
          </w:p>
          <w:p w:rsidR="00023CE6" w:rsidRPr="00B50FF0" w:rsidRDefault="00023CE6" w:rsidP="00B50FF0"/>
        </w:tc>
        <w:tc>
          <w:tcPr>
            <w:tcW w:w="1159" w:type="dxa"/>
            <w:gridSpan w:val="2"/>
            <w:tcBorders>
              <w:top w:val="nil"/>
              <w:left w:val="nil"/>
              <w:bottom w:val="nil"/>
              <w:right w:val="nil"/>
            </w:tcBorders>
          </w:tcPr>
          <w:p w:rsidR="00023CE6" w:rsidRPr="00B50FF0" w:rsidRDefault="00023CE6"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lastRenderedPageBreak/>
              <w:t>Задача 4.8. Развитие физической культуры и спорта</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19.</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населения, систематически занимающегося физической культурой и спортом, в общей численности населения, %</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43,99</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44,98</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45,6</w:t>
            </w:r>
          </w:p>
        </w:tc>
        <w:tc>
          <w:tcPr>
            <w:tcW w:w="904" w:type="dxa"/>
            <w:tcBorders>
              <w:top w:val="nil"/>
              <w:left w:val="nil"/>
              <w:bottom w:val="nil"/>
              <w:right w:val="nil"/>
            </w:tcBorders>
          </w:tcPr>
          <w:p w:rsidR="0002083D" w:rsidRPr="00B50FF0" w:rsidRDefault="0002083D" w:rsidP="00B50FF0">
            <w:pPr>
              <w:ind w:firstLine="5"/>
              <w:jc w:val="center"/>
              <w:rPr>
                <w:rFonts w:ascii="Times New Roman" w:hAnsi="Times New Roman" w:cs="Times New Roman"/>
              </w:rPr>
            </w:pPr>
            <w:r w:rsidRPr="00B50FF0">
              <w:rPr>
                <w:rFonts w:ascii="Times New Roman" w:hAnsi="Times New Roman" w:cs="Times New Roman"/>
              </w:rPr>
              <w:t>44,9</w:t>
            </w:r>
          </w:p>
        </w:tc>
        <w:tc>
          <w:tcPr>
            <w:tcW w:w="904" w:type="dxa"/>
            <w:tcBorders>
              <w:top w:val="nil"/>
              <w:left w:val="nil"/>
              <w:bottom w:val="nil"/>
              <w:right w:val="nil"/>
            </w:tcBorders>
          </w:tcPr>
          <w:p w:rsidR="0002083D" w:rsidRPr="00B50FF0" w:rsidRDefault="0002083D" w:rsidP="00B50FF0">
            <w:pPr>
              <w:ind w:firstLine="0"/>
              <w:jc w:val="center"/>
              <w:rPr>
                <w:rFonts w:ascii="Times New Roman" w:hAnsi="Times New Roman" w:cs="Times New Roman"/>
              </w:rPr>
            </w:pPr>
            <w:r w:rsidRPr="00B50FF0">
              <w:rPr>
                <w:rFonts w:ascii="Times New Roman" w:hAnsi="Times New Roman" w:cs="Times New Roman"/>
              </w:rPr>
              <w:t>46,5</w:t>
            </w:r>
          </w:p>
        </w:tc>
        <w:tc>
          <w:tcPr>
            <w:tcW w:w="904" w:type="dxa"/>
            <w:tcBorders>
              <w:top w:val="nil"/>
              <w:left w:val="nil"/>
              <w:bottom w:val="nil"/>
              <w:right w:val="nil"/>
            </w:tcBorders>
          </w:tcPr>
          <w:p w:rsidR="0002083D" w:rsidRPr="00B50FF0" w:rsidRDefault="00186B92" w:rsidP="00B50FF0">
            <w:pPr>
              <w:ind w:hanging="102"/>
              <w:jc w:val="center"/>
              <w:rPr>
                <w:rFonts w:ascii="Times New Roman" w:hAnsi="Times New Roman" w:cs="Times New Roman"/>
              </w:rPr>
            </w:pPr>
            <w:r w:rsidRPr="00B50FF0">
              <w:rPr>
                <w:rFonts w:ascii="Times New Roman" w:hAnsi="Times New Roman" w:cs="Times New Roman"/>
              </w:rPr>
              <w:t>52,6</w:t>
            </w:r>
          </w:p>
        </w:tc>
        <w:tc>
          <w:tcPr>
            <w:tcW w:w="904" w:type="dxa"/>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63</w:t>
            </w:r>
          </w:p>
        </w:tc>
        <w:tc>
          <w:tcPr>
            <w:tcW w:w="987" w:type="dxa"/>
            <w:gridSpan w:val="2"/>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54,2</w:t>
            </w:r>
          </w:p>
        </w:tc>
        <w:tc>
          <w:tcPr>
            <w:tcW w:w="1076" w:type="dxa"/>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55</w:t>
            </w:r>
          </w:p>
        </w:tc>
        <w:tc>
          <w:tcPr>
            <w:tcW w:w="1159" w:type="dxa"/>
            <w:gridSpan w:val="3"/>
            <w:tcBorders>
              <w:top w:val="nil"/>
              <w:left w:val="nil"/>
              <w:bottom w:val="nil"/>
              <w:right w:val="nil"/>
            </w:tcBorders>
          </w:tcPr>
          <w:p w:rsidR="0002083D" w:rsidRPr="00B50FF0" w:rsidRDefault="00186B9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20.</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w:t>
            </w:r>
          </w:p>
        </w:tc>
        <w:tc>
          <w:tcPr>
            <w:tcW w:w="904" w:type="dxa"/>
            <w:tcBorders>
              <w:top w:val="nil"/>
              <w:left w:val="nil"/>
              <w:bottom w:val="nil"/>
              <w:right w:val="nil"/>
            </w:tcBorders>
          </w:tcPr>
          <w:p w:rsidR="0002083D" w:rsidRPr="00B50FF0" w:rsidRDefault="0002083D" w:rsidP="00B50FF0">
            <w:pPr>
              <w:pStyle w:val="ConsPlusNormal"/>
              <w:ind w:firstLine="5"/>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83,5</w:t>
            </w:r>
          </w:p>
        </w:tc>
        <w:tc>
          <w:tcPr>
            <w:tcW w:w="904" w:type="dxa"/>
            <w:tcBorders>
              <w:top w:val="nil"/>
              <w:left w:val="nil"/>
              <w:bottom w:val="nil"/>
              <w:right w:val="nil"/>
            </w:tcBorders>
          </w:tcPr>
          <w:p w:rsidR="0002083D" w:rsidRPr="00B50FF0" w:rsidRDefault="00070564" w:rsidP="00B50FF0">
            <w:pPr>
              <w:pStyle w:val="ConsPlusNormal"/>
              <w:ind w:hanging="102"/>
              <w:jc w:val="center"/>
              <w:rPr>
                <w:rFonts w:ascii="Times New Roman" w:hAnsi="Times New Roman" w:cs="Times New Roman"/>
                <w:sz w:val="24"/>
                <w:szCs w:val="24"/>
              </w:rPr>
            </w:pPr>
            <w:r w:rsidRPr="00B50FF0">
              <w:rPr>
                <w:rFonts w:ascii="Times New Roman" w:hAnsi="Times New Roman" w:cs="Times New Roman"/>
                <w:sz w:val="24"/>
                <w:szCs w:val="24"/>
              </w:rPr>
              <w:t>76,7</w:t>
            </w:r>
          </w:p>
        </w:tc>
        <w:tc>
          <w:tcPr>
            <w:tcW w:w="904" w:type="dxa"/>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77,1</w:t>
            </w:r>
          </w:p>
        </w:tc>
        <w:tc>
          <w:tcPr>
            <w:tcW w:w="987" w:type="dxa"/>
            <w:gridSpan w:val="2"/>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77,5</w:t>
            </w:r>
          </w:p>
        </w:tc>
        <w:tc>
          <w:tcPr>
            <w:tcW w:w="1076" w:type="dxa"/>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78,5</w:t>
            </w:r>
          </w:p>
        </w:tc>
        <w:tc>
          <w:tcPr>
            <w:tcW w:w="1159" w:type="dxa"/>
            <w:gridSpan w:val="3"/>
            <w:tcBorders>
              <w:top w:val="nil"/>
              <w:left w:val="nil"/>
              <w:bottom w:val="nil"/>
              <w:right w:val="nil"/>
            </w:tcBorders>
          </w:tcPr>
          <w:p w:rsidR="0002083D" w:rsidRPr="00B50FF0" w:rsidRDefault="000705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81</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B50FF0" w:rsidRPr="00B50FF0" w:rsidTr="00B50FF0">
        <w:tblPrEx>
          <w:tblBorders>
            <w:insideH w:val="none" w:sz="0" w:space="0" w:color="auto"/>
            <w:insideV w:val="none" w:sz="0" w:space="0" w:color="auto"/>
          </w:tblBorders>
        </w:tblPrEx>
        <w:trPr>
          <w:gridAfter w:val="1"/>
          <w:wAfter w:w="681" w:type="dxa"/>
        </w:trPr>
        <w:tc>
          <w:tcPr>
            <w:tcW w:w="15187" w:type="dxa"/>
            <w:gridSpan w:val="18"/>
            <w:tcBorders>
              <w:top w:val="nil"/>
              <w:left w:val="nil"/>
              <w:bottom w:val="nil"/>
              <w:right w:val="nil"/>
            </w:tcBorders>
          </w:tcPr>
          <w:p w:rsidR="00873464" w:rsidRPr="00B50FF0" w:rsidRDefault="00873464" w:rsidP="00B50FF0">
            <w:pPr>
              <w:pStyle w:val="ConsPlusNormal"/>
              <w:jc w:val="center"/>
              <w:outlineLvl w:val="3"/>
              <w:rPr>
                <w:rFonts w:ascii="Times New Roman" w:hAnsi="Times New Roman" w:cs="Times New Roman"/>
              </w:rPr>
            </w:pPr>
            <w:r w:rsidRPr="00B50FF0">
              <w:rPr>
                <w:rFonts w:ascii="Times New Roman" w:hAnsi="Times New Roman" w:cs="Times New Roman"/>
                <w:sz w:val="24"/>
                <w:szCs w:val="24"/>
              </w:rPr>
              <w:t>Задача 4.9. Развитие строительного комплекса, обеспечение доступным и комфортным жильем, предоставление качественных коммунальных услуг</w:t>
            </w: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cs="Times New Roman"/>
              </w:rPr>
              <w:t>Объем жилищного строительства в год, тыс.кв.м.</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ind w:firstLine="0"/>
            </w:pPr>
            <w:r w:rsidRPr="00B50FF0">
              <w:rPr>
                <w:rFonts w:ascii="Times New Roman" w:hAnsi="Times New Roman" w:cs="Times New Roman"/>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ind w:hanging="102"/>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904"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18,0</w:t>
            </w:r>
          </w:p>
        </w:tc>
        <w:tc>
          <w:tcPr>
            <w:tcW w:w="1159" w:type="dxa"/>
            <w:gridSpan w:val="2"/>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32,4</w:t>
            </w:r>
          </w:p>
        </w:tc>
        <w:tc>
          <w:tcPr>
            <w:tcW w:w="1159" w:type="dxa"/>
            <w:gridSpan w:val="3"/>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90,0</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3</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6</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Количество благоустроенных общественных территорий,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1</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 xml:space="preserve">Количество населенных пунктов </w:t>
            </w:r>
            <w:r w:rsidRPr="00B50FF0">
              <w:rPr>
                <w:rFonts w:ascii="Times New Roman" w:hAnsi="Times New Roman"/>
              </w:rPr>
              <w:lastRenderedPageBreak/>
              <w:t>муниципальных образований, улучшивших эстетический облик, ед.</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lastRenderedPageBreak/>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0</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1</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2</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2</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2</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Удовлетворенность граждан качеством жилищно-коммунальных услуг, %</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69</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70</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71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72</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73</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509" w:type="dxa"/>
            <w:tcBorders>
              <w:top w:val="nil"/>
              <w:left w:val="nil"/>
              <w:bottom w:val="nil"/>
              <w:right w:val="nil"/>
            </w:tcBorders>
          </w:tcPr>
          <w:p w:rsidR="00873464" w:rsidRPr="00B50FF0" w:rsidRDefault="00873464" w:rsidP="00B50FF0">
            <w:pPr>
              <w:pStyle w:val="ConsPlusNormal"/>
              <w:jc w:val="center"/>
              <w:rPr>
                <w:rFonts w:ascii="Times New Roman" w:hAnsi="Times New Roman" w:cs="Times New Roman"/>
              </w:rPr>
            </w:pPr>
            <w:r w:rsidRPr="00B50FF0">
              <w:rPr>
                <w:rFonts w:ascii="Times New Roman" w:hAnsi="Times New Roman" w:cs="Times New Roman"/>
              </w:rPr>
              <w:t>21.</w:t>
            </w:r>
          </w:p>
        </w:tc>
        <w:tc>
          <w:tcPr>
            <w:tcW w:w="3969" w:type="dxa"/>
            <w:gridSpan w:val="2"/>
            <w:tcBorders>
              <w:top w:val="nil"/>
              <w:left w:val="nil"/>
              <w:bottom w:val="nil"/>
              <w:right w:val="nil"/>
            </w:tcBorders>
          </w:tcPr>
          <w:p w:rsidR="00873464" w:rsidRPr="00B50FF0" w:rsidRDefault="00873464" w:rsidP="00B50FF0">
            <w:pPr>
              <w:ind w:firstLine="0"/>
              <w:rPr>
                <w:rFonts w:ascii="Times New Roman" w:hAnsi="Times New Roman" w:cs="Times New Roman"/>
              </w:rPr>
            </w:pPr>
            <w:r w:rsidRPr="00B50FF0">
              <w:rPr>
                <w:rFonts w:ascii="Times New Roman" w:hAnsi="Times New Roman"/>
              </w:rPr>
              <w:t>Доля населения, обеспеченного питьевой водой, соответствующей нормативному уровню качества, %</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59"/>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5"/>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40"/>
              <w:jc w:val="center"/>
              <w:rPr>
                <w:rFonts w:ascii="Times New Roman" w:hAnsi="Times New Roman" w:cs="Times New Roman"/>
              </w:rPr>
            </w:pPr>
            <w:r w:rsidRPr="00B50FF0">
              <w:rPr>
                <w:rFonts w:ascii="Times New Roman" w:hAnsi="Times New Roman" w:cs="Times New Roman"/>
              </w:rPr>
              <w:t>76,7</w:t>
            </w:r>
          </w:p>
        </w:tc>
        <w:tc>
          <w:tcPr>
            <w:tcW w:w="904" w:type="dxa"/>
            <w:tcBorders>
              <w:top w:val="nil"/>
              <w:left w:val="nil"/>
              <w:bottom w:val="nil"/>
              <w:right w:val="nil"/>
            </w:tcBorders>
          </w:tcPr>
          <w:p w:rsidR="00873464" w:rsidRPr="00B50FF0" w:rsidRDefault="00873464" w:rsidP="00B50FF0">
            <w:pPr>
              <w:ind w:firstLine="0"/>
              <w:jc w:val="center"/>
              <w:rPr>
                <w:rFonts w:ascii="Times New Roman" w:hAnsi="Times New Roman" w:cs="Times New Roman"/>
              </w:rPr>
            </w:pPr>
            <w:r w:rsidRPr="00B50FF0">
              <w:rPr>
                <w:rFonts w:ascii="Times New Roman" w:hAnsi="Times New Roman" w:cs="Times New Roman"/>
              </w:rPr>
              <w:t>77,8</w:t>
            </w:r>
          </w:p>
        </w:tc>
        <w:tc>
          <w:tcPr>
            <w:tcW w:w="904" w:type="dxa"/>
            <w:tcBorders>
              <w:top w:val="nil"/>
              <w:left w:val="nil"/>
              <w:bottom w:val="nil"/>
              <w:right w:val="nil"/>
            </w:tcBorders>
          </w:tcPr>
          <w:p w:rsidR="00873464" w:rsidRPr="00B50FF0" w:rsidRDefault="00873464" w:rsidP="00B50FF0">
            <w:pPr>
              <w:ind w:firstLine="75"/>
              <w:jc w:val="center"/>
              <w:rPr>
                <w:rFonts w:ascii="Times New Roman" w:hAnsi="Times New Roman" w:cs="Times New Roman"/>
              </w:rPr>
            </w:pPr>
            <w:r w:rsidRPr="00B50FF0">
              <w:rPr>
                <w:rFonts w:ascii="Times New Roman" w:hAnsi="Times New Roman" w:cs="Times New Roman"/>
              </w:rPr>
              <w:t>78,9</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80</w:t>
            </w:r>
          </w:p>
        </w:tc>
        <w:tc>
          <w:tcPr>
            <w:tcW w:w="1159" w:type="dxa"/>
            <w:gridSpan w:val="3"/>
            <w:tcBorders>
              <w:top w:val="nil"/>
              <w:left w:val="nil"/>
              <w:bottom w:val="nil"/>
              <w:right w:val="nil"/>
            </w:tcBorders>
          </w:tcPr>
          <w:p w:rsidR="00873464" w:rsidRPr="00B50FF0" w:rsidRDefault="00873464" w:rsidP="00B50FF0">
            <w:pPr>
              <w:jc w:val="center"/>
              <w:rPr>
                <w:rFonts w:ascii="Times New Roman" w:hAnsi="Times New Roman" w:cs="Times New Roman"/>
              </w:rPr>
            </w:pPr>
            <w:r w:rsidRPr="00B50FF0">
              <w:rPr>
                <w:rFonts w:ascii="Times New Roman" w:hAnsi="Times New Roman" w:cs="Times New Roman"/>
              </w:rPr>
              <w:t>81,1</w:t>
            </w:r>
          </w:p>
        </w:tc>
        <w:tc>
          <w:tcPr>
            <w:tcW w:w="1159" w:type="dxa"/>
            <w:gridSpan w:val="2"/>
            <w:tcBorders>
              <w:top w:val="nil"/>
              <w:left w:val="nil"/>
              <w:bottom w:val="nil"/>
              <w:right w:val="nil"/>
            </w:tcBorders>
          </w:tcPr>
          <w:p w:rsidR="00873464" w:rsidRPr="00B50FF0" w:rsidRDefault="00873464" w:rsidP="00B50FF0">
            <w:pPr>
              <w:jc w:val="center"/>
              <w:rPr>
                <w:rFonts w:ascii="Times New Roman" w:hAnsi="Times New Roman" w:cs="Times New Roman"/>
              </w:rPr>
            </w:pPr>
          </w:p>
        </w:tc>
      </w:tr>
      <w:tr w:rsidR="00873464" w:rsidRPr="00B50FF0" w:rsidTr="00873464">
        <w:tblPrEx>
          <w:tblBorders>
            <w:insideH w:val="none" w:sz="0" w:space="0" w:color="auto"/>
            <w:insideV w:val="none" w:sz="0" w:space="0" w:color="auto"/>
          </w:tblBorders>
        </w:tblPrEx>
        <w:trPr>
          <w:gridAfter w:val="1"/>
          <w:wAfter w:w="681" w:type="dxa"/>
        </w:trPr>
        <w:tc>
          <w:tcPr>
            <w:tcW w:w="12869" w:type="dxa"/>
            <w:gridSpan w:val="13"/>
            <w:tcBorders>
              <w:top w:val="nil"/>
              <w:left w:val="nil"/>
              <w:bottom w:val="nil"/>
              <w:right w:val="nil"/>
            </w:tcBorders>
          </w:tcPr>
          <w:p w:rsidR="00ED4BE2" w:rsidRPr="00B50FF0" w:rsidRDefault="0002083D" w:rsidP="00B50FF0">
            <w:pPr>
              <w:pStyle w:val="ConsPlusNormal"/>
              <w:jc w:val="center"/>
              <w:outlineLvl w:val="3"/>
              <w:rPr>
                <w:rFonts w:ascii="Times New Roman" w:hAnsi="Times New Roman" w:cs="Times New Roman"/>
                <w:sz w:val="24"/>
                <w:szCs w:val="24"/>
              </w:rPr>
            </w:pPr>
            <w:r w:rsidRPr="00B50FF0">
              <w:rPr>
                <w:rFonts w:ascii="Times New Roman" w:hAnsi="Times New Roman" w:cs="Times New Roman"/>
                <w:sz w:val="24"/>
                <w:szCs w:val="24"/>
              </w:rPr>
              <w:t>Задача 4.10. Обеспечение безопасности жизнедеятельности населения</w:t>
            </w:r>
          </w:p>
        </w:tc>
        <w:tc>
          <w:tcPr>
            <w:tcW w:w="1159" w:type="dxa"/>
            <w:gridSpan w:val="3"/>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c>
          <w:tcPr>
            <w:tcW w:w="1159" w:type="dxa"/>
            <w:gridSpan w:val="2"/>
            <w:tcBorders>
              <w:top w:val="nil"/>
              <w:left w:val="nil"/>
              <w:bottom w:val="nil"/>
              <w:right w:val="nil"/>
            </w:tcBorders>
          </w:tcPr>
          <w:p w:rsidR="0002083D" w:rsidRPr="00B50FF0" w:rsidRDefault="0002083D" w:rsidP="00B50FF0">
            <w:pPr>
              <w:pStyle w:val="ConsPlusNormal"/>
              <w:jc w:val="center"/>
              <w:outlineLvl w:val="3"/>
              <w:rPr>
                <w:rFonts w:ascii="Times New Roman" w:hAnsi="Times New Roman" w:cs="Times New Roman"/>
                <w:sz w:val="24"/>
                <w:szCs w:val="24"/>
              </w:rPr>
            </w:pPr>
          </w:p>
        </w:tc>
      </w:tr>
      <w:tr w:rsidR="00873464"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22.</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Готовность систем оповещения населения об опасностях, возникающих при чрезвычайных ситуациях, %</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55</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60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70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80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95</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23.</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Снижение количества чрезвычайных ситуаций, пожаров, происшествий на водных объектах, ед.</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50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49</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48</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47</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46</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45</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44</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43</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39</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37</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rPr>
            </w:pPr>
            <w:r w:rsidRPr="00B50FF0">
              <w:rPr>
                <w:rFonts w:ascii="Times New Roman" w:hAnsi="Times New Roman" w:cs="Times New Roman"/>
              </w:rPr>
              <w:t>24.</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rPr>
            </w:pPr>
            <w:r w:rsidRPr="00B50FF0">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 %</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3</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2</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r w:rsidR="0002083D" w:rsidRPr="00B50FF0" w:rsidTr="00873464">
        <w:tblPrEx>
          <w:tblBorders>
            <w:insideH w:val="none" w:sz="0" w:space="0" w:color="auto"/>
            <w:insideV w:val="none" w:sz="0" w:space="0" w:color="auto"/>
          </w:tblBorders>
        </w:tblPrEx>
        <w:trPr>
          <w:gridAfter w:val="1"/>
          <w:wAfter w:w="681" w:type="dxa"/>
        </w:trPr>
        <w:tc>
          <w:tcPr>
            <w:tcW w:w="567" w:type="dxa"/>
            <w:gridSpan w:val="2"/>
            <w:tcBorders>
              <w:top w:val="nil"/>
              <w:left w:val="nil"/>
              <w:bottom w:val="nil"/>
              <w:right w:val="nil"/>
            </w:tcBorders>
          </w:tcPr>
          <w:p w:rsidR="0002083D" w:rsidRPr="00B50FF0" w:rsidRDefault="0002083D" w:rsidP="00B50FF0">
            <w:pPr>
              <w:pStyle w:val="ConsPlusNormal"/>
              <w:jc w:val="center"/>
            </w:pPr>
            <w:r w:rsidRPr="00B50FF0">
              <w:t>25.</w:t>
            </w:r>
          </w:p>
        </w:tc>
        <w:tc>
          <w:tcPr>
            <w:tcW w:w="3911" w:type="dxa"/>
            <w:tcBorders>
              <w:top w:val="nil"/>
              <w:left w:val="nil"/>
              <w:bottom w:val="nil"/>
              <w:right w:val="nil"/>
            </w:tcBorders>
          </w:tcPr>
          <w:p w:rsidR="0002083D" w:rsidRPr="00B50FF0" w:rsidRDefault="0002083D" w:rsidP="00B50FF0">
            <w:pPr>
              <w:pStyle w:val="ConsPlusNormal"/>
              <w:jc w:val="both"/>
              <w:rPr>
                <w:rFonts w:ascii="Times New Roman" w:hAnsi="Times New Roman" w:cs="Times New Roman"/>
                <w:sz w:val="24"/>
                <w:szCs w:val="24"/>
                <w:highlight w:val="yellow"/>
              </w:rPr>
            </w:pPr>
            <w:r w:rsidRPr="00B50FF0">
              <w:rPr>
                <w:rFonts w:ascii="Times New Roman" w:hAnsi="Times New Roman" w:cs="Times New Roman"/>
                <w:sz w:val="24"/>
                <w:szCs w:val="24"/>
              </w:rPr>
              <w:t>Число несовершеннолетних, совершивших преступления, в расчете на 1 тыс. несовершеннолетних в возрасте от 14 до 18 лет</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w:t>
            </w:r>
            <w:r w:rsidR="00ED4BE2" w:rsidRPr="00B50FF0">
              <w:rPr>
                <w:rFonts w:ascii="Times New Roman" w:hAnsi="Times New Roman" w:cs="Times New Roman"/>
                <w:sz w:val="24"/>
                <w:szCs w:val="24"/>
              </w:rPr>
              <w:t>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904" w:type="dxa"/>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highlight w:val="yellow"/>
              </w:rPr>
            </w:pPr>
            <w:r w:rsidRPr="00B50FF0">
              <w:rPr>
                <w:rFonts w:ascii="Times New Roman" w:hAnsi="Times New Roman" w:cs="Times New Roman"/>
                <w:sz w:val="24"/>
                <w:szCs w:val="24"/>
              </w:rPr>
              <w:t>100</w:t>
            </w:r>
          </w:p>
        </w:tc>
        <w:tc>
          <w:tcPr>
            <w:tcW w:w="1159" w:type="dxa"/>
            <w:gridSpan w:val="3"/>
            <w:tcBorders>
              <w:top w:val="nil"/>
              <w:left w:val="nil"/>
              <w:bottom w:val="nil"/>
              <w:right w:val="nil"/>
            </w:tcBorders>
          </w:tcPr>
          <w:p w:rsidR="0002083D" w:rsidRPr="00B50FF0" w:rsidRDefault="00ED4BE2" w:rsidP="00B50FF0">
            <w:pPr>
              <w:pStyle w:val="ConsPlusNormal"/>
              <w:jc w:val="center"/>
              <w:rPr>
                <w:rFonts w:ascii="Times New Roman" w:hAnsi="Times New Roman" w:cs="Times New Roman"/>
                <w:sz w:val="24"/>
                <w:szCs w:val="24"/>
              </w:rPr>
            </w:pPr>
            <w:r w:rsidRPr="00B50FF0">
              <w:rPr>
                <w:rFonts w:ascii="Times New Roman" w:hAnsi="Times New Roman" w:cs="Times New Roman"/>
                <w:sz w:val="24"/>
                <w:szCs w:val="24"/>
              </w:rPr>
              <w:t>100</w:t>
            </w:r>
          </w:p>
        </w:tc>
        <w:tc>
          <w:tcPr>
            <w:tcW w:w="1159" w:type="dxa"/>
            <w:gridSpan w:val="2"/>
            <w:tcBorders>
              <w:top w:val="nil"/>
              <w:left w:val="nil"/>
              <w:bottom w:val="nil"/>
              <w:right w:val="nil"/>
            </w:tcBorders>
          </w:tcPr>
          <w:p w:rsidR="0002083D" w:rsidRPr="00B50FF0" w:rsidRDefault="0002083D" w:rsidP="00B50FF0">
            <w:pPr>
              <w:pStyle w:val="ConsPlusNormal"/>
              <w:jc w:val="center"/>
              <w:rPr>
                <w:rFonts w:ascii="Times New Roman" w:hAnsi="Times New Roman" w:cs="Times New Roman"/>
                <w:sz w:val="24"/>
                <w:szCs w:val="24"/>
              </w:rPr>
            </w:pPr>
          </w:p>
        </w:tc>
      </w:tr>
    </w:tbl>
    <w:p w:rsidR="00BE149A" w:rsidRPr="00B50FF0" w:rsidRDefault="00BE149A" w:rsidP="00B50FF0">
      <w:pPr>
        <w:pStyle w:val="ConsPlusNormal"/>
        <w:jc w:val="both"/>
      </w:pPr>
    </w:p>
    <w:p w:rsidR="00BE149A" w:rsidRPr="00B50FF0" w:rsidRDefault="00BE149A" w:rsidP="00B50FF0">
      <w:pPr>
        <w:pStyle w:val="ConsPlusNormal"/>
        <w:ind w:firstLine="540"/>
        <w:jc w:val="both"/>
      </w:pPr>
      <w:r w:rsidRPr="00B50FF0">
        <w:t>--------------------------------</w:t>
      </w:r>
    </w:p>
    <w:p w:rsidR="00B042C0" w:rsidRPr="00B50FF0" w:rsidRDefault="00B042C0" w:rsidP="00B50FF0">
      <w:pPr>
        <w:pStyle w:val="1"/>
        <w:spacing w:before="0" w:after="0"/>
        <w:jc w:val="right"/>
        <w:rPr>
          <w:rFonts w:ascii="Times New Roman" w:hAnsi="Times New Roman" w:cs="Times New Roman"/>
          <w:b w:val="0"/>
          <w:color w:val="auto"/>
        </w:rPr>
      </w:pPr>
      <w:bookmarkStart w:id="160" w:name="P7258"/>
      <w:bookmarkEnd w:id="160"/>
    </w:p>
    <w:p w:rsidR="00B042C0" w:rsidRPr="00B50FF0" w:rsidRDefault="00B042C0" w:rsidP="00B50FF0">
      <w:pPr>
        <w:pStyle w:val="1"/>
        <w:spacing w:before="0" w:after="0"/>
        <w:jc w:val="right"/>
        <w:rPr>
          <w:rFonts w:ascii="Times New Roman" w:hAnsi="Times New Roman" w:cs="Times New Roman"/>
          <w:b w:val="0"/>
          <w:color w:val="auto"/>
        </w:rPr>
      </w:pPr>
    </w:p>
    <w:p w:rsidR="00B042C0" w:rsidRPr="00B50FF0" w:rsidRDefault="00B042C0" w:rsidP="00B50FF0">
      <w:pPr>
        <w:pStyle w:val="1"/>
        <w:spacing w:before="0" w:after="0"/>
        <w:jc w:val="right"/>
        <w:rPr>
          <w:rFonts w:ascii="Times New Roman" w:hAnsi="Times New Roman" w:cs="Times New Roman"/>
          <w:b w:val="0"/>
          <w:color w:val="auto"/>
        </w:rPr>
      </w:pPr>
    </w:p>
    <w:p w:rsidR="00BE149A" w:rsidRPr="00DA5859" w:rsidRDefault="00BE149A" w:rsidP="00BE149A">
      <w:pPr>
        <w:pStyle w:val="1"/>
        <w:spacing w:before="0"/>
        <w:jc w:val="right"/>
        <w:rPr>
          <w:rFonts w:ascii="Times New Roman" w:hAnsi="Times New Roman" w:cs="Times New Roman"/>
          <w:b w:val="0"/>
          <w:color w:val="auto"/>
        </w:rPr>
      </w:pPr>
      <w:bookmarkStart w:id="161" w:name="_Toc1735145"/>
      <w:r w:rsidRPr="00DA5859">
        <w:rPr>
          <w:rFonts w:ascii="Times New Roman" w:hAnsi="Times New Roman" w:cs="Times New Roman"/>
          <w:b w:val="0"/>
          <w:color w:val="auto"/>
        </w:rPr>
        <w:lastRenderedPageBreak/>
        <w:t>Приложение N 6</w:t>
      </w:r>
      <w:bookmarkEnd w:id="161"/>
    </w:p>
    <w:p w:rsidR="00BE149A" w:rsidRPr="00DA5859" w:rsidRDefault="00BE149A" w:rsidP="00BE149A">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к Стратегии социально-экономического развития</w:t>
      </w:r>
    </w:p>
    <w:p w:rsidR="00BE149A" w:rsidRPr="00DA5859" w:rsidRDefault="00F93BD2" w:rsidP="00BE149A">
      <w:pPr>
        <w:pStyle w:val="ConsPlusNormal"/>
        <w:jc w:val="right"/>
        <w:rPr>
          <w:rFonts w:ascii="Times New Roman" w:hAnsi="Times New Roman" w:cs="Times New Roman"/>
          <w:sz w:val="24"/>
          <w:szCs w:val="24"/>
        </w:rPr>
      </w:pPr>
      <w:r w:rsidRPr="00DA5859">
        <w:rPr>
          <w:rFonts w:ascii="Times New Roman" w:hAnsi="Times New Roman" w:cs="Times New Roman"/>
          <w:sz w:val="24"/>
          <w:szCs w:val="24"/>
        </w:rPr>
        <w:t>Вурнарского</w:t>
      </w:r>
      <w:r w:rsidR="006C0ABB">
        <w:rPr>
          <w:rFonts w:ascii="Times New Roman" w:hAnsi="Times New Roman" w:cs="Times New Roman"/>
          <w:sz w:val="24"/>
          <w:szCs w:val="24"/>
        </w:rPr>
        <w:t xml:space="preserve"> </w:t>
      </w:r>
      <w:r w:rsidR="008F38FD">
        <w:rPr>
          <w:rFonts w:ascii="Times New Roman" w:hAnsi="Times New Roman" w:cs="Times New Roman"/>
          <w:sz w:val="24"/>
          <w:szCs w:val="24"/>
        </w:rPr>
        <w:t>муниципального округа</w:t>
      </w:r>
      <w:r w:rsidR="00BE149A" w:rsidRPr="00DA5859">
        <w:rPr>
          <w:rFonts w:ascii="Times New Roman" w:hAnsi="Times New Roman" w:cs="Times New Roman"/>
          <w:sz w:val="24"/>
          <w:szCs w:val="24"/>
        </w:rPr>
        <w:t xml:space="preserve"> Чувашской Республики до 2035 года</w:t>
      </w:r>
    </w:p>
    <w:p w:rsidR="00BE149A" w:rsidRPr="00DA5859" w:rsidRDefault="00BE149A" w:rsidP="00BE149A">
      <w:pPr>
        <w:pStyle w:val="ConsPlusNormal"/>
        <w:jc w:val="both"/>
        <w:rPr>
          <w:rFonts w:ascii="Times New Roman" w:hAnsi="Times New Roman" w:cs="Times New Roman"/>
          <w:sz w:val="24"/>
          <w:szCs w:val="24"/>
        </w:rPr>
      </w:pPr>
    </w:p>
    <w:p w:rsidR="00BE149A" w:rsidRPr="00211E28" w:rsidRDefault="00BE149A" w:rsidP="00211E28">
      <w:pPr>
        <w:pStyle w:val="1"/>
        <w:spacing w:before="0" w:after="0"/>
        <w:rPr>
          <w:rFonts w:ascii="Times New Roman" w:hAnsi="Times New Roman" w:cs="Times New Roman"/>
          <w:color w:val="auto"/>
        </w:rPr>
      </w:pPr>
      <w:bookmarkStart w:id="162" w:name="P7836"/>
      <w:bookmarkStart w:id="163" w:name="_Toc1735146"/>
      <w:bookmarkEnd w:id="162"/>
      <w:r w:rsidRPr="00211E28">
        <w:rPr>
          <w:rFonts w:ascii="Times New Roman" w:hAnsi="Times New Roman" w:cs="Times New Roman"/>
          <w:color w:val="auto"/>
        </w:rPr>
        <w:t>Информация</w:t>
      </w:r>
      <w:bookmarkEnd w:id="163"/>
    </w:p>
    <w:p w:rsidR="00BE149A" w:rsidRPr="00211E28" w:rsidRDefault="00BE149A" w:rsidP="00211E28">
      <w:pPr>
        <w:pStyle w:val="1"/>
        <w:spacing w:before="0" w:after="0"/>
        <w:rPr>
          <w:rFonts w:ascii="Times New Roman" w:hAnsi="Times New Roman" w:cs="Times New Roman"/>
          <w:color w:val="auto"/>
        </w:rPr>
      </w:pPr>
      <w:bookmarkStart w:id="164" w:name="_Toc1735147"/>
      <w:r w:rsidRPr="00211E28">
        <w:rPr>
          <w:rFonts w:ascii="Times New Roman" w:hAnsi="Times New Roman" w:cs="Times New Roman"/>
          <w:color w:val="auto"/>
        </w:rPr>
        <w:t xml:space="preserve">о муниципальных программах </w:t>
      </w:r>
      <w:r w:rsidR="00F93BD2" w:rsidRPr="00211E28">
        <w:rPr>
          <w:rFonts w:ascii="Times New Roman" w:hAnsi="Times New Roman" w:cs="Times New Roman"/>
          <w:color w:val="auto"/>
        </w:rPr>
        <w:t>Вурнарского</w:t>
      </w:r>
      <w:r w:rsidR="006C0ABB" w:rsidRPr="00211E28">
        <w:rPr>
          <w:rFonts w:ascii="Times New Roman" w:hAnsi="Times New Roman" w:cs="Times New Roman"/>
          <w:color w:val="auto"/>
        </w:rPr>
        <w:t xml:space="preserve"> </w:t>
      </w:r>
      <w:r w:rsidR="008F38FD" w:rsidRPr="00211E28">
        <w:rPr>
          <w:rFonts w:ascii="Times New Roman" w:hAnsi="Times New Roman" w:cs="Times New Roman"/>
          <w:color w:val="auto"/>
        </w:rPr>
        <w:t>муниципального округа</w:t>
      </w:r>
      <w:r w:rsidRPr="00211E28">
        <w:rPr>
          <w:rFonts w:ascii="Times New Roman" w:hAnsi="Times New Roman" w:cs="Times New Roman"/>
          <w:color w:val="auto"/>
        </w:rPr>
        <w:t xml:space="preserve"> Чувашской Республики,</w:t>
      </w:r>
      <w:bookmarkEnd w:id="164"/>
    </w:p>
    <w:p w:rsidR="00BE149A" w:rsidRPr="00211E28" w:rsidRDefault="00BE149A" w:rsidP="00211E28">
      <w:pPr>
        <w:pStyle w:val="1"/>
        <w:spacing w:before="0" w:after="0"/>
        <w:rPr>
          <w:rFonts w:ascii="Times New Roman" w:hAnsi="Times New Roman" w:cs="Times New Roman"/>
          <w:color w:val="auto"/>
        </w:rPr>
      </w:pPr>
      <w:bookmarkStart w:id="165" w:name="_Toc1735148"/>
      <w:r w:rsidRPr="00211E28">
        <w:rPr>
          <w:rFonts w:ascii="Times New Roman" w:hAnsi="Times New Roman" w:cs="Times New Roman"/>
          <w:color w:val="auto"/>
        </w:rPr>
        <w:t>в рамках которых планируется достижение ожидаемых</w:t>
      </w:r>
      <w:bookmarkEnd w:id="165"/>
    </w:p>
    <w:p w:rsidR="00BE149A" w:rsidRPr="00211E28" w:rsidRDefault="00BE149A" w:rsidP="00211E28">
      <w:pPr>
        <w:pStyle w:val="1"/>
        <w:spacing w:before="0" w:after="0"/>
        <w:rPr>
          <w:rFonts w:ascii="Times New Roman" w:hAnsi="Times New Roman" w:cs="Times New Roman"/>
          <w:color w:val="auto"/>
        </w:rPr>
      </w:pPr>
      <w:bookmarkStart w:id="166" w:name="_Toc1735149"/>
      <w:r w:rsidRPr="00211E28">
        <w:rPr>
          <w:rFonts w:ascii="Times New Roman" w:hAnsi="Times New Roman" w:cs="Times New Roman"/>
          <w:color w:val="auto"/>
        </w:rPr>
        <w:t>результатов Стратегии социально-экономического развития</w:t>
      </w:r>
      <w:bookmarkEnd w:id="166"/>
    </w:p>
    <w:p w:rsidR="00BE149A" w:rsidRPr="00211E28" w:rsidRDefault="00F93BD2" w:rsidP="00211E28">
      <w:pPr>
        <w:pStyle w:val="1"/>
        <w:spacing w:before="0" w:after="0"/>
        <w:rPr>
          <w:rFonts w:ascii="Times New Roman" w:hAnsi="Times New Roman" w:cs="Times New Roman"/>
          <w:color w:val="auto"/>
        </w:rPr>
      </w:pPr>
      <w:bookmarkStart w:id="167" w:name="_Toc1735150"/>
      <w:r w:rsidRPr="00211E28">
        <w:rPr>
          <w:rFonts w:ascii="Times New Roman" w:hAnsi="Times New Roman" w:cs="Times New Roman"/>
          <w:color w:val="auto"/>
        </w:rPr>
        <w:t>Вурнарского</w:t>
      </w:r>
      <w:r w:rsidR="006C0ABB" w:rsidRPr="00211E28">
        <w:rPr>
          <w:rFonts w:ascii="Times New Roman" w:hAnsi="Times New Roman" w:cs="Times New Roman"/>
          <w:color w:val="auto"/>
        </w:rPr>
        <w:t xml:space="preserve"> </w:t>
      </w:r>
      <w:r w:rsidR="008F38FD" w:rsidRPr="00211E28">
        <w:rPr>
          <w:rFonts w:ascii="Times New Roman" w:hAnsi="Times New Roman" w:cs="Times New Roman"/>
          <w:color w:val="auto"/>
        </w:rPr>
        <w:t>муниципального округа</w:t>
      </w:r>
      <w:r w:rsidR="00BE149A" w:rsidRPr="00211E28">
        <w:rPr>
          <w:rFonts w:ascii="Times New Roman" w:hAnsi="Times New Roman" w:cs="Times New Roman"/>
          <w:color w:val="auto"/>
        </w:rPr>
        <w:t xml:space="preserve"> Чувашской Республики до 2035 года</w:t>
      </w:r>
      <w:bookmarkEnd w:id="167"/>
    </w:p>
    <w:p w:rsidR="00BE149A" w:rsidRPr="00211E28" w:rsidRDefault="00BE149A" w:rsidP="00211E28">
      <w:pPr>
        <w:pStyle w:val="ConsPlusNormal"/>
        <w:jc w:val="both"/>
        <w:rPr>
          <w:rFonts w:ascii="Times New Roman" w:hAnsi="Times New Roman" w:cs="Times New Roman"/>
          <w:sz w:val="24"/>
          <w:szCs w:val="24"/>
        </w:rPr>
      </w:pPr>
    </w:p>
    <w:tbl>
      <w:tblPr>
        <w:tblW w:w="16360" w:type="dxa"/>
        <w:tblInd w:w="-93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1"/>
        <w:gridCol w:w="2551"/>
        <w:gridCol w:w="5812"/>
        <w:gridCol w:w="5586"/>
      </w:tblGrid>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Наименование задач Стратегии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Наименование муниципальных программ </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(подпрограмм муниципальных программ </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в рамках которых планируется достижение результатов Стратегии</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Ожидаемые результаты реализации Стратегии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Национальные проекты, приоритетные проекты (программы) и перспективные инвестиционные проекты</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1</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2</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3</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4</w:t>
            </w: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68" w:name="_Toc529279271"/>
            <w:bookmarkStart w:id="169" w:name="_Toc533512669"/>
            <w:r w:rsidRPr="00550354">
              <w:rPr>
                <w:rFonts w:ascii="Times New Roman" w:hAnsi="Times New Roman" w:cs="Times New Roman"/>
                <w:b w:val="0"/>
                <w:color w:val="auto"/>
                <w:sz w:val="22"/>
                <w:szCs w:val="22"/>
              </w:rPr>
              <w:t>Цель 1. Рост конкурентоспособности экономики, развитие отраслей наукоемкой экономики и создание высокотехнологичных производств</w:t>
            </w:r>
            <w:bookmarkEnd w:id="168"/>
            <w:bookmarkEnd w:id="169"/>
          </w:p>
        </w:tc>
      </w:tr>
      <w:tr w:rsidR="00550354" w:rsidRPr="00550354" w:rsidTr="003D7B21">
        <w:tc>
          <w:tcPr>
            <w:tcW w:w="2411" w:type="dxa"/>
            <w:tcBorders>
              <w:lef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1.1. Обеспечение конкурентоспособности промышленного комплекса</w:t>
            </w:r>
          </w:p>
        </w:tc>
        <w:tc>
          <w:tcPr>
            <w:tcW w:w="2551" w:type="dxa"/>
            <w:vMerge w:val="restart"/>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«Экономическое развитие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812" w:type="dxa"/>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индекс промышленного производства составит  10</w:t>
            </w:r>
            <w:r w:rsidR="007503AC" w:rsidRPr="00550354">
              <w:rPr>
                <w:rFonts w:ascii="Times New Roman" w:hAnsi="Times New Roman" w:cs="Times New Roman"/>
                <w:b w:val="0"/>
                <w:color w:val="auto"/>
                <w:sz w:val="22"/>
                <w:szCs w:val="22"/>
              </w:rPr>
              <w:t>9</w:t>
            </w:r>
            <w:r w:rsidRPr="00550354">
              <w:rPr>
                <w:rFonts w:ascii="Times New Roman" w:hAnsi="Times New Roman" w:cs="Times New Roman"/>
                <w:b w:val="0"/>
                <w:color w:val="auto"/>
                <w:sz w:val="22"/>
                <w:szCs w:val="22"/>
              </w:rPr>
              <w:t xml:space="preserve"> % в 2035 году.</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586" w:type="dxa"/>
            <w:vMerge w:val="restart"/>
            <w:tcBorders>
              <w:righ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1.2. Формирование </w:t>
            </w:r>
            <w:r w:rsidRPr="00550354">
              <w:rPr>
                <w:rFonts w:ascii="Times New Roman" w:hAnsi="Times New Roman" w:cs="Times New Roman"/>
                <w:b w:val="0"/>
                <w:color w:val="auto"/>
                <w:sz w:val="22"/>
                <w:szCs w:val="22"/>
              </w:rPr>
              <w:lastRenderedPageBreak/>
              <w:t>инновационной системы и развитие наукоемкой экономики</w:t>
            </w:r>
          </w:p>
        </w:tc>
        <w:tc>
          <w:tcPr>
            <w:tcW w:w="2551" w:type="dxa"/>
            <w:vMerge/>
          </w:tcPr>
          <w:p w:rsidR="00A02BC7" w:rsidRPr="00550354" w:rsidRDefault="00A02BC7" w:rsidP="00211E28">
            <w:pPr>
              <w:pStyle w:val="1"/>
              <w:spacing w:before="0" w:after="0"/>
              <w:rPr>
                <w:rFonts w:ascii="Times New Roman" w:hAnsi="Times New Roman" w:cs="Times New Roman"/>
                <w:b w:val="0"/>
                <w:color w:val="auto"/>
                <w:sz w:val="22"/>
                <w:szCs w:val="22"/>
              </w:rPr>
            </w:pPr>
          </w:p>
        </w:tc>
        <w:tc>
          <w:tcPr>
            <w:tcW w:w="5812" w:type="dxa"/>
          </w:tcPr>
          <w:p w:rsidR="007503AC" w:rsidRPr="00550354" w:rsidRDefault="007503AC" w:rsidP="00211E28">
            <w:pPr>
              <w:pStyle w:val="ConsPlusNormal"/>
              <w:ind w:firstLine="567"/>
              <w:jc w:val="center"/>
              <w:rPr>
                <w:rFonts w:ascii="Times New Roman" w:hAnsi="Times New Roman" w:cs="Times New Roman"/>
                <w:szCs w:val="22"/>
              </w:rPr>
            </w:pPr>
            <w:r w:rsidRPr="00550354">
              <w:rPr>
                <w:rFonts w:ascii="Times New Roman" w:hAnsi="Times New Roman" w:cs="Times New Roman"/>
                <w:szCs w:val="22"/>
              </w:rPr>
              <w:t>создание производств высокотехнологичных товаров и услуг.</w:t>
            </w:r>
          </w:p>
          <w:p w:rsidR="00A02BC7" w:rsidRPr="00550354" w:rsidRDefault="00A02BC7" w:rsidP="00211E28">
            <w:pPr>
              <w:pStyle w:val="1"/>
              <w:spacing w:before="0" w:after="0"/>
              <w:rPr>
                <w:rFonts w:ascii="Times New Roman" w:hAnsi="Times New Roman" w:cs="Times New Roman"/>
                <w:b w:val="0"/>
                <w:color w:val="auto"/>
                <w:sz w:val="22"/>
                <w:szCs w:val="22"/>
              </w:rPr>
            </w:pPr>
          </w:p>
        </w:tc>
        <w:tc>
          <w:tcPr>
            <w:tcW w:w="5586" w:type="dxa"/>
            <w:vMerge/>
            <w:tcBorders>
              <w:right w:val="nil"/>
            </w:tcBorders>
          </w:tcPr>
          <w:p w:rsidR="00A02BC7" w:rsidRPr="00550354" w:rsidRDefault="00A02BC7" w:rsidP="00211E28">
            <w:pPr>
              <w:pStyle w:val="1"/>
              <w:spacing w:before="0" w:after="0"/>
              <w:rPr>
                <w:rFonts w:ascii="Times New Roman" w:hAnsi="Times New Roman" w:cs="Times New Roman"/>
                <w:b w:val="0"/>
                <w:color w:val="auto"/>
                <w:sz w:val="22"/>
                <w:szCs w:val="22"/>
              </w:rPr>
            </w:pPr>
          </w:p>
        </w:tc>
      </w:tr>
      <w:tr w:rsidR="00155F52" w:rsidRPr="00155F52" w:rsidTr="003D7B21">
        <w:tc>
          <w:tcPr>
            <w:tcW w:w="2411" w:type="dxa"/>
            <w:tcBorders>
              <w:left w:val="nil"/>
            </w:tcBorders>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lastRenderedPageBreak/>
              <w:t>Задача 1.3. Создание высокотехнологичного агропромышленного комплекса, обеспечивающего население качественной и экологически чистой продукцией</w:t>
            </w:r>
          </w:p>
        </w:tc>
        <w:tc>
          <w:tcPr>
            <w:tcW w:w="2551" w:type="dxa"/>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 xml:space="preserve">Муниципальная </w:t>
            </w:r>
            <w:hyperlink r:id="rId37" w:history="1">
              <w:r w:rsidRPr="00155F52">
                <w:rPr>
                  <w:rStyle w:val="af4"/>
                  <w:rFonts w:ascii="Times New Roman" w:hAnsi="Times New Roman" w:cs="Times New Roman"/>
                  <w:b w:val="0"/>
                  <w:color w:val="auto"/>
                  <w:sz w:val="22"/>
                  <w:szCs w:val="22"/>
                </w:rPr>
                <w:t>программа</w:t>
              </w:r>
            </w:hyperlink>
            <w:r w:rsidRPr="00155F52">
              <w:rPr>
                <w:rFonts w:ascii="Times New Roman" w:hAnsi="Times New Roman" w:cs="Times New Roman"/>
                <w:b w:val="0"/>
                <w:color w:val="auto"/>
                <w:sz w:val="22"/>
                <w:szCs w:val="22"/>
              </w:rPr>
              <w:t xml:space="preserve"> Вурнарского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c>
          <w:tcPr>
            <w:tcW w:w="5812" w:type="dxa"/>
          </w:tcPr>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увеличение объема производства сельскохозяйственной продукции в фактически действующих ценах в 4 раза по сравнению с 2018 годом, в сопоставимых ценах - в 1,1 раза;</w:t>
            </w:r>
          </w:p>
          <w:p w:rsidR="00155F52" w:rsidRPr="00155F52" w:rsidRDefault="00155F52" w:rsidP="00EC4D78">
            <w:pPr>
              <w:rPr>
                <w:rFonts w:ascii="Times New Roman" w:hAnsi="Times New Roman" w:cs="Times New Roman"/>
                <w:sz w:val="22"/>
                <w:szCs w:val="22"/>
              </w:rPr>
            </w:pPr>
            <w:r w:rsidRPr="00155F52">
              <w:rPr>
                <w:rFonts w:ascii="Times New Roman" w:hAnsi="Times New Roman" w:cs="Times New Roman"/>
                <w:sz w:val="22"/>
                <w:szCs w:val="22"/>
              </w:rPr>
              <w:t xml:space="preserve">рост среднемесячной заработной платы работников, занятых в сельском хозяйстве в 2,8 раз; </w:t>
            </w:r>
          </w:p>
          <w:p w:rsidR="00155F52" w:rsidRPr="00155F52" w:rsidRDefault="00155F52" w:rsidP="00EC4D78">
            <w:pPr>
              <w:pStyle w:val="1"/>
              <w:rPr>
                <w:rFonts w:ascii="Times New Roman" w:hAnsi="Times New Roman" w:cs="Times New Roman"/>
                <w:b w:val="0"/>
                <w:color w:val="auto"/>
                <w:sz w:val="22"/>
                <w:szCs w:val="22"/>
              </w:rPr>
            </w:pPr>
            <w:r w:rsidRPr="00155F52">
              <w:rPr>
                <w:rFonts w:ascii="Times New Roman" w:hAnsi="Times New Roman" w:cs="Times New Roman"/>
                <w:b w:val="0"/>
                <w:color w:val="auto"/>
                <w:sz w:val="22"/>
                <w:szCs w:val="22"/>
              </w:rPr>
              <w:t>ускоренное развитие агропромышленного комплекса, определяющего высокие требования к качеству социальной среды в сельской местности.</w:t>
            </w:r>
          </w:p>
        </w:tc>
        <w:tc>
          <w:tcPr>
            <w:tcW w:w="5586" w:type="dxa"/>
            <w:tcBorders>
              <w:right w:val="nil"/>
            </w:tcBorders>
          </w:tcPr>
          <w:p w:rsidR="00155F52" w:rsidRPr="00155F52" w:rsidRDefault="00155F52" w:rsidP="00211E28">
            <w:pPr>
              <w:pStyle w:val="1"/>
              <w:spacing w:before="0" w:after="0"/>
              <w:rPr>
                <w:rFonts w:ascii="Times New Roman" w:hAnsi="Times New Roman" w:cs="Times New Roman"/>
                <w:b w:val="0"/>
                <w:color w:val="auto"/>
                <w:sz w:val="22"/>
                <w:szCs w:val="22"/>
                <w:highlight w:val="yellow"/>
              </w:rPr>
            </w:pPr>
          </w:p>
        </w:tc>
      </w:tr>
      <w:tr w:rsidR="00550354" w:rsidRPr="00550354" w:rsidTr="003D7B21">
        <w:tc>
          <w:tcPr>
            <w:tcW w:w="2411" w:type="dxa"/>
            <w:tcBorders>
              <w:left w:val="nil"/>
            </w:tcBorders>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1.4. Развитие транспортной инфраструктуры</w:t>
            </w:r>
          </w:p>
        </w:tc>
        <w:tc>
          <w:tcPr>
            <w:tcW w:w="2551" w:type="dxa"/>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транспортной системы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на 2019-2035 годы»</w:t>
            </w:r>
          </w:p>
          <w:p w:rsidR="006025F3" w:rsidRPr="00550354" w:rsidRDefault="006025F3" w:rsidP="00211E28">
            <w:pPr>
              <w:pStyle w:val="1"/>
              <w:spacing w:before="0" w:after="0"/>
              <w:rPr>
                <w:rFonts w:ascii="Times New Roman" w:hAnsi="Times New Roman" w:cs="Times New Roman"/>
                <w:b w:val="0"/>
                <w:color w:val="auto"/>
                <w:sz w:val="22"/>
                <w:szCs w:val="22"/>
              </w:rPr>
            </w:pPr>
          </w:p>
        </w:tc>
        <w:tc>
          <w:tcPr>
            <w:tcW w:w="5812" w:type="dxa"/>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в рамках реализации национального проекта по созданию безопасных и качественных автомобильных дорог к 2035 году предусматривается:</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количества мест концентрации дорожно-транспортных происшествий (аварийно-опасных участков) на дорожной сети в два раза по сравнению с 2018 годом;</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смертности в результате дорожно-транспортных происшествий (к 2035 году - стремление к нулевому уровню смертности);</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к 2035 году планируется:</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объема ремонта автомобильных дорог общего пользования в 2 раза;</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протяженности автомобильных дорог общего пользования муниципального значения, соответствующих нормативным требованиям по транспортно-эксплуатационным показателям до 87%.</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w:t>
            </w:r>
            <w:r w:rsidRPr="00550354">
              <w:rPr>
                <w:rFonts w:ascii="Times New Roman" w:hAnsi="Times New Roman" w:cs="Times New Roman"/>
                <w:b w:val="0"/>
                <w:color w:val="auto"/>
                <w:sz w:val="22"/>
                <w:szCs w:val="22"/>
              </w:rPr>
              <w:lastRenderedPageBreak/>
              <w:t>инноваций;</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доли протяженности автомобильных дорог общего пользования 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до </w:t>
            </w:r>
            <w:r w:rsidR="00920A5E" w:rsidRPr="00550354">
              <w:rPr>
                <w:rFonts w:ascii="Times New Roman" w:hAnsi="Times New Roman" w:cs="Times New Roman"/>
                <w:b w:val="0"/>
                <w:color w:val="auto"/>
                <w:sz w:val="22"/>
                <w:szCs w:val="22"/>
              </w:rPr>
              <w:t>34,8</w:t>
            </w:r>
            <w:r w:rsidRPr="00550354">
              <w:rPr>
                <w:rFonts w:ascii="Times New Roman" w:hAnsi="Times New Roman" w:cs="Times New Roman"/>
                <w:b w:val="0"/>
                <w:color w:val="auto"/>
                <w:sz w:val="22"/>
                <w:szCs w:val="22"/>
              </w:rPr>
              <w:t>%.</w:t>
            </w:r>
          </w:p>
        </w:tc>
        <w:tc>
          <w:tcPr>
            <w:tcW w:w="5586" w:type="dxa"/>
            <w:tcBorders>
              <w:right w:val="nil"/>
            </w:tcBorders>
          </w:tcPr>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национальный проект по созданию безопасных и качественных автомобильных дорог.</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Транспорт, связь, коммунальное и дорожное хозяйство</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«Калинино-Шинеры» (участками)протяжённостью 560 м</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Ремонт автомобильной дороги «ШихазаныКалинино»ОйкасКибеки(участками)протяжённостью 500 м с установкой автопавильона.    </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 Калинино-Шинеры»-Шоркасы протяжённостью 300 м. Ремонт автомобильной дороги «Шихазаны- Калинино» - Чалым-Кукшум(участками) протяжённостью300 м.</w:t>
            </w:r>
          </w:p>
          <w:p w:rsidR="00BA49BD"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 Кюстюмеры-Кольцовка» протяжённостью 1000 м (участками).</w:t>
            </w:r>
          </w:p>
          <w:p w:rsidR="006025F3" w:rsidRPr="00550354" w:rsidRDefault="006025F3"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Ремонт автомобильной дороги «Кюстюмеры-Кольцовка»-Хора- Сирма (участками)протяжённостью 700 м.</w:t>
            </w:r>
          </w:p>
          <w:p w:rsidR="006025F3" w:rsidRPr="00550354" w:rsidRDefault="006025F3" w:rsidP="00211E28">
            <w:pPr>
              <w:pStyle w:val="1"/>
              <w:spacing w:before="0" w:after="0"/>
              <w:rPr>
                <w:rFonts w:ascii="Times New Roman" w:hAnsi="Times New Roman" w:cs="Times New Roman"/>
                <w:b w:val="0"/>
                <w:color w:val="auto"/>
                <w:sz w:val="22"/>
                <w:szCs w:val="22"/>
              </w:rPr>
            </w:pPr>
          </w:p>
        </w:tc>
      </w:tr>
      <w:tr w:rsidR="00550354" w:rsidRPr="00550354" w:rsidTr="003D7B21">
        <w:trPr>
          <w:trHeight w:val="1439"/>
        </w:trPr>
        <w:tc>
          <w:tcPr>
            <w:tcW w:w="2411" w:type="dxa"/>
            <w:tcBorders>
              <w:left w:val="nil"/>
            </w:tcBorders>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1.5. Развитие информатизации и связи</w:t>
            </w:r>
          </w:p>
        </w:tc>
        <w:tc>
          <w:tcPr>
            <w:tcW w:w="2551" w:type="dxa"/>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муниципальная программа Вурнарского муниципального округа «Цифровое общество Вурнарского муниципального округа Чувашской Республики»</w:t>
            </w:r>
          </w:p>
        </w:tc>
        <w:tc>
          <w:tcPr>
            <w:tcW w:w="5812" w:type="dxa"/>
          </w:tcPr>
          <w:p w:rsidR="009B37B7" w:rsidRPr="00550354" w:rsidRDefault="009B37B7" w:rsidP="00211E28">
            <w:pPr>
              <w:contextualSpacing/>
              <w:rPr>
                <w:rFonts w:ascii="Times New Roman" w:hAnsi="Times New Roman" w:cs="Times New Roman"/>
                <w:sz w:val="22"/>
                <w:szCs w:val="22"/>
              </w:rPr>
            </w:pPr>
            <w:r w:rsidRPr="00550354">
              <w:rPr>
                <w:rFonts w:ascii="Times New Roman" w:hAnsi="Times New Roman" w:cs="Times New Roman"/>
                <w:sz w:val="22"/>
                <w:szCs w:val="22"/>
              </w:rPr>
              <w:t>интеграция информационных и коммуникационных технологий во все сферы деятельности общества;</w:t>
            </w:r>
          </w:p>
          <w:p w:rsidR="009B37B7" w:rsidRPr="00550354" w:rsidRDefault="009B37B7" w:rsidP="00211E28">
            <w:pPr>
              <w:contextualSpacing/>
              <w:rPr>
                <w:rFonts w:ascii="Times New Roman" w:hAnsi="Times New Roman" w:cs="Times New Roman"/>
                <w:sz w:val="22"/>
                <w:szCs w:val="22"/>
              </w:rPr>
            </w:pPr>
            <w:r w:rsidRPr="00550354">
              <w:rPr>
                <w:rFonts w:ascii="Times New Roman" w:hAnsi="Times New Roman" w:cs="Times New Roman"/>
                <w:sz w:val="22"/>
                <w:szCs w:val="22"/>
              </w:rPr>
              <w:t>широкая осведомленность населения о преимуществах получения информации, приобретения товаров и получения услуг с использованием информационно-телекоммуникационной сети «Интернет»;</w:t>
            </w:r>
          </w:p>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применение новых механизмов получения, сохранения, производства и распространения достоверной информации в интересах личности, общества и государства</w:t>
            </w:r>
          </w:p>
        </w:tc>
        <w:tc>
          <w:tcPr>
            <w:tcW w:w="5586" w:type="dxa"/>
            <w:tcBorders>
              <w:right w:val="nil"/>
            </w:tcBorders>
          </w:tcPr>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приоритетные проекты в рамках национальной программы "Цифровая экономика":</w:t>
            </w:r>
          </w:p>
          <w:p w:rsidR="009B37B7" w:rsidRPr="00550354" w:rsidRDefault="009B37B7"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"Информационная инфраструктура"</w:t>
            </w:r>
          </w:p>
          <w:p w:rsidR="009B37B7" w:rsidRPr="00550354" w:rsidRDefault="009B37B7"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0" w:name="_Toc529279272"/>
            <w:bookmarkStart w:id="171" w:name="_Toc533512670"/>
            <w:r w:rsidRPr="00550354">
              <w:rPr>
                <w:rFonts w:ascii="Times New Roman" w:hAnsi="Times New Roman" w:cs="Times New Roman"/>
                <w:b w:val="0"/>
                <w:color w:val="auto"/>
                <w:sz w:val="22"/>
                <w:szCs w:val="22"/>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bookmarkEnd w:id="170"/>
            <w:bookmarkEnd w:id="171"/>
          </w:p>
        </w:tc>
      </w:tr>
      <w:tr w:rsidR="00550354" w:rsidRPr="00550354" w:rsidTr="003D7B21">
        <w:tc>
          <w:tcPr>
            <w:tcW w:w="2411" w:type="dxa"/>
            <w:tcBorders>
              <w:left w:val="nil"/>
            </w:tcBorders>
          </w:tcPr>
          <w:p w:rsidR="00BE149A"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Задача 2.1. Формирование привлекательного инвестиционного климата для привлечения инвестиций и содействие развитию конкуренции</w:t>
            </w:r>
          </w:p>
        </w:tc>
        <w:tc>
          <w:tcPr>
            <w:tcW w:w="2551" w:type="dxa"/>
            <w:vMerge w:val="restart"/>
          </w:tcPr>
          <w:p w:rsidR="009C4953"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 xml:space="preserve">муниципальная программа </w:t>
            </w:r>
            <w:r w:rsidR="00F93BD2" w:rsidRPr="00F8674C">
              <w:rPr>
                <w:rFonts w:ascii="Times New Roman" w:hAnsi="Times New Roman" w:cs="Times New Roman"/>
                <w:b w:val="0"/>
                <w:color w:val="auto"/>
                <w:sz w:val="22"/>
                <w:szCs w:val="22"/>
              </w:rPr>
              <w:t>Вурнарского</w:t>
            </w:r>
            <w:r w:rsidR="002035FF" w:rsidRPr="00F8674C">
              <w:rPr>
                <w:rFonts w:ascii="Times New Roman" w:hAnsi="Times New Roman" w:cs="Times New Roman"/>
                <w:b w:val="0"/>
                <w:color w:val="auto"/>
                <w:sz w:val="22"/>
                <w:szCs w:val="22"/>
              </w:rPr>
              <w:t xml:space="preserve"> </w:t>
            </w:r>
            <w:r w:rsidR="008F38FD" w:rsidRPr="00F8674C">
              <w:rPr>
                <w:rFonts w:ascii="Times New Roman" w:hAnsi="Times New Roman" w:cs="Times New Roman"/>
                <w:b w:val="0"/>
                <w:color w:val="auto"/>
                <w:sz w:val="22"/>
                <w:szCs w:val="22"/>
              </w:rPr>
              <w:t>муниципального округа</w:t>
            </w:r>
            <w:r w:rsidR="00B13042" w:rsidRPr="00F8674C">
              <w:rPr>
                <w:rFonts w:ascii="Times New Roman" w:hAnsi="Times New Roman" w:cs="Times New Roman"/>
                <w:b w:val="0"/>
                <w:color w:val="auto"/>
                <w:sz w:val="22"/>
                <w:szCs w:val="22"/>
              </w:rPr>
              <w:t xml:space="preserve"> </w:t>
            </w:r>
            <w:r w:rsidR="009C4953" w:rsidRPr="00F8674C">
              <w:rPr>
                <w:rFonts w:ascii="Times New Roman" w:hAnsi="Times New Roman" w:cs="Times New Roman"/>
                <w:b w:val="0"/>
                <w:color w:val="auto"/>
                <w:sz w:val="22"/>
                <w:szCs w:val="22"/>
              </w:rPr>
              <w:t xml:space="preserve">«Экономическое развитие  Вурнарского </w:t>
            </w:r>
            <w:r w:rsidR="008F38FD" w:rsidRPr="00F8674C">
              <w:rPr>
                <w:rFonts w:ascii="Times New Roman" w:hAnsi="Times New Roman" w:cs="Times New Roman"/>
                <w:b w:val="0"/>
                <w:color w:val="auto"/>
                <w:sz w:val="22"/>
                <w:szCs w:val="22"/>
              </w:rPr>
              <w:t>муниципального округа</w:t>
            </w:r>
            <w:r w:rsidR="009C4953" w:rsidRPr="00F8674C">
              <w:rPr>
                <w:rFonts w:ascii="Times New Roman" w:hAnsi="Times New Roman" w:cs="Times New Roman"/>
                <w:b w:val="0"/>
                <w:color w:val="auto"/>
                <w:sz w:val="22"/>
                <w:szCs w:val="22"/>
              </w:rPr>
              <w:t xml:space="preserve"> Чувашской Республики»</w:t>
            </w:r>
          </w:p>
          <w:p w:rsidR="00BE149A" w:rsidRPr="00F8674C" w:rsidRDefault="00BE149A" w:rsidP="00211E28">
            <w:pPr>
              <w:pStyle w:val="1"/>
              <w:spacing w:before="0" w:after="0"/>
              <w:rPr>
                <w:rFonts w:ascii="Times New Roman" w:hAnsi="Times New Roman" w:cs="Times New Roman"/>
                <w:b w:val="0"/>
                <w:color w:val="auto"/>
                <w:sz w:val="22"/>
                <w:szCs w:val="22"/>
              </w:rPr>
            </w:pPr>
          </w:p>
        </w:tc>
        <w:tc>
          <w:tcPr>
            <w:tcW w:w="5812" w:type="dxa"/>
          </w:tcPr>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Объем инвестиций в основной капитал за счет всех источников финансирования, млн. рублей достигнет 1275 млн. рублей;</w:t>
            </w:r>
          </w:p>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темп роста, предыдущему году составит 111%;</w:t>
            </w:r>
          </w:p>
          <w:p w:rsidR="003C0220"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Объем инвестиций в основной капитал (за исключением бюджетных средств) - 1200 млн. рублей; темп роста, предыдущему году составит 111%;</w:t>
            </w:r>
          </w:p>
          <w:p w:rsidR="00BE149A" w:rsidRPr="00F8674C" w:rsidRDefault="003C0220" w:rsidP="00211E28">
            <w:pPr>
              <w:pStyle w:val="ConsPlusNormal"/>
              <w:ind w:firstLine="364"/>
              <w:jc w:val="both"/>
              <w:rPr>
                <w:rFonts w:ascii="Times New Roman" w:hAnsi="Times New Roman" w:cs="Times New Roman"/>
                <w:szCs w:val="22"/>
              </w:rPr>
            </w:pPr>
            <w:r w:rsidRPr="00F8674C">
              <w:rPr>
                <w:rFonts w:ascii="Times New Roman" w:hAnsi="Times New Roman" w:cs="Times New Roman"/>
                <w:szCs w:val="22"/>
              </w:rPr>
              <w:t>отсутствие нарушений антимонопольного законодательства.</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F8674C" w:rsidRDefault="00BE149A" w:rsidP="00211E28">
            <w:pPr>
              <w:pStyle w:val="1"/>
              <w:spacing w:before="0" w:after="0"/>
              <w:rPr>
                <w:rFonts w:ascii="Times New Roman" w:hAnsi="Times New Roman" w:cs="Times New Roman"/>
                <w:b w:val="0"/>
                <w:color w:val="auto"/>
                <w:sz w:val="22"/>
                <w:szCs w:val="22"/>
              </w:rPr>
            </w:pPr>
            <w:r w:rsidRPr="00F8674C">
              <w:rPr>
                <w:rFonts w:ascii="Times New Roman" w:hAnsi="Times New Roman" w:cs="Times New Roman"/>
                <w:b w:val="0"/>
                <w:color w:val="auto"/>
                <w:sz w:val="22"/>
                <w:szCs w:val="22"/>
              </w:rPr>
              <w:t>Задача 2.2. Обеспечение благоприятного предпринимательского климата</w:t>
            </w:r>
          </w:p>
        </w:tc>
        <w:tc>
          <w:tcPr>
            <w:tcW w:w="2551" w:type="dxa"/>
            <w:vMerge/>
          </w:tcPr>
          <w:p w:rsidR="00BE149A" w:rsidRPr="00F8674C" w:rsidRDefault="00BE149A" w:rsidP="00211E28">
            <w:pPr>
              <w:pStyle w:val="1"/>
              <w:spacing w:before="0" w:after="0"/>
              <w:rPr>
                <w:rFonts w:ascii="Times New Roman" w:hAnsi="Times New Roman" w:cs="Times New Roman"/>
                <w:b w:val="0"/>
                <w:color w:val="auto"/>
                <w:sz w:val="22"/>
                <w:szCs w:val="22"/>
              </w:rPr>
            </w:pPr>
          </w:p>
        </w:tc>
        <w:tc>
          <w:tcPr>
            <w:tcW w:w="5812" w:type="dxa"/>
          </w:tcPr>
          <w:p w:rsidR="00F8674C"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 xml:space="preserve">Прирост количества субъектов малого и среднего предпринимательства, осуществляющих деятельность на территории    </w:t>
            </w:r>
            <w:r w:rsidRPr="00F8674C">
              <w:rPr>
                <w:rFonts w:ascii="Times New Roman" w:eastAsia="Calibri" w:hAnsi="Times New Roman" w:cs="Times New Roman"/>
                <w:sz w:val="22"/>
                <w:szCs w:val="22"/>
              </w:rPr>
              <w:t xml:space="preserve">Вурнарского муниципального округа </w:t>
            </w:r>
            <w:r w:rsidRPr="00F8674C">
              <w:rPr>
                <w:rFonts w:ascii="Times New Roman" w:hAnsi="Times New Roman" w:cs="Times New Roman"/>
                <w:sz w:val="22"/>
                <w:szCs w:val="22"/>
              </w:rPr>
              <w:t>Чувашской Республики – 4,3%;</w:t>
            </w:r>
          </w:p>
          <w:p w:rsidR="00F8674C"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Доля среднесписочной численности работников на предприятиях малого и среднего бизнеса, в общей численности занятого населения – 40,8%;</w:t>
            </w:r>
          </w:p>
          <w:p w:rsidR="00BE149A" w:rsidRPr="00F8674C" w:rsidRDefault="00F8674C" w:rsidP="00F8674C">
            <w:pPr>
              <w:ind w:firstLine="567"/>
              <w:rPr>
                <w:rFonts w:ascii="Times New Roman" w:hAnsi="Times New Roman" w:cs="Times New Roman"/>
                <w:sz w:val="22"/>
                <w:szCs w:val="22"/>
              </w:rPr>
            </w:pPr>
            <w:r w:rsidRPr="00F8674C">
              <w:rPr>
                <w:rFonts w:ascii="Times New Roman" w:hAnsi="Times New Roman" w:cs="Times New Roman"/>
                <w:sz w:val="22"/>
                <w:szCs w:val="22"/>
              </w:rPr>
              <w:t>Численность занятых в сфере малого и среднего предпринимательства, включая индивидуальных предпринимателей – 4300 человек.</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7F194F" w:rsidRPr="00550354" w:rsidRDefault="007F194F"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Задача 2.3. Повышение эффективности управления муниципальным имуществом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7F194F" w:rsidRPr="00550354" w:rsidRDefault="007F194F"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"Развитие земельных и имущественных отношений"</w:t>
            </w:r>
          </w:p>
          <w:p w:rsidR="007F194F" w:rsidRPr="00550354" w:rsidRDefault="007F194F" w:rsidP="00211E28">
            <w:pPr>
              <w:pStyle w:val="1"/>
              <w:spacing w:before="0" w:after="0"/>
              <w:rPr>
                <w:rFonts w:ascii="Times New Roman" w:hAnsi="Times New Roman" w:cs="Times New Roman"/>
                <w:b w:val="0"/>
                <w:color w:val="auto"/>
                <w:sz w:val="22"/>
                <w:szCs w:val="22"/>
              </w:rPr>
            </w:pPr>
          </w:p>
          <w:p w:rsidR="007F194F" w:rsidRPr="00550354" w:rsidRDefault="007F194F" w:rsidP="00211E28">
            <w:pPr>
              <w:pStyle w:val="1"/>
              <w:spacing w:before="0" w:after="0"/>
              <w:rPr>
                <w:rFonts w:ascii="Times New Roman" w:hAnsi="Times New Roman" w:cs="Times New Roman"/>
                <w:b w:val="0"/>
                <w:color w:val="auto"/>
                <w:sz w:val="22"/>
                <w:szCs w:val="22"/>
              </w:rPr>
            </w:pPr>
          </w:p>
        </w:tc>
        <w:tc>
          <w:tcPr>
            <w:tcW w:w="5812" w:type="dxa"/>
          </w:tcPr>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увеличение доходов консолидированного бюджета Вурнарского муниципального округа Чувашской Республики;</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расширение перечня недвижимого имущества для передачи в аренду субъектам малого и среднего предпринимательства;</w:t>
            </w:r>
          </w:p>
          <w:p w:rsidR="006A3352"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создание и расширение перечня муниципального имущества Вурнарского муниципального округа Чувашской Республики,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7F194F" w:rsidRPr="00550354" w:rsidRDefault="006A3352" w:rsidP="00211E28">
            <w:pPr>
              <w:ind w:firstLine="364"/>
              <w:rPr>
                <w:rFonts w:ascii="Times New Roman" w:hAnsi="Times New Roman" w:cs="Times New Roman"/>
                <w:sz w:val="22"/>
                <w:szCs w:val="22"/>
              </w:rPr>
            </w:pPr>
            <w:r w:rsidRPr="00550354">
              <w:rPr>
                <w:rFonts w:ascii="Times New Roman" w:hAnsi="Times New Roman" w:cs="Times New Roman"/>
                <w:sz w:val="22"/>
                <w:szCs w:val="22"/>
              </w:rPr>
              <w:t xml:space="preserve">оптимизация расходов бюджета Вурнарского муниципального округа Чувашской Республики, направляемых на содержание имущества, закрепленного на праве оперативного управления за муниципальными  учреждениями Вурнарского муниципального округа Чувашской Республики. </w:t>
            </w:r>
          </w:p>
        </w:tc>
        <w:tc>
          <w:tcPr>
            <w:tcW w:w="5586" w:type="dxa"/>
            <w:tcBorders>
              <w:right w:val="nil"/>
            </w:tcBorders>
          </w:tcPr>
          <w:p w:rsidR="007F194F" w:rsidRPr="00550354" w:rsidRDefault="007F194F"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2.4. Повышение устойчивости бюджетной системы и эффективности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муниципальные программы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w:t>
            </w:r>
            <w:hyperlink r:id="rId38" w:history="1">
              <w:r w:rsidRPr="00550354">
                <w:rPr>
                  <w:rStyle w:val="af4"/>
                  <w:rFonts w:ascii="Times New Roman" w:hAnsi="Times New Roman" w:cs="Times New Roman"/>
                  <w:b w:val="0"/>
                  <w:color w:val="auto"/>
                  <w:sz w:val="22"/>
                  <w:szCs w:val="22"/>
                </w:rPr>
                <w:t>Управление общественными финансами</w:t>
              </w:r>
            </w:hyperlink>
            <w:r w:rsidRPr="00550354">
              <w:rPr>
                <w:rFonts w:ascii="Times New Roman" w:hAnsi="Times New Roman" w:cs="Times New Roman"/>
                <w:b w:val="0"/>
                <w:color w:val="auto"/>
                <w:sz w:val="22"/>
                <w:szCs w:val="22"/>
              </w:rPr>
              <w:t xml:space="preserve"> и муниципальным долгом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потенциала </w:t>
            </w:r>
            <w:r w:rsidRPr="00550354">
              <w:rPr>
                <w:rFonts w:ascii="Times New Roman" w:hAnsi="Times New Roman" w:cs="Times New Roman"/>
                <w:b w:val="0"/>
                <w:color w:val="auto"/>
                <w:sz w:val="22"/>
                <w:szCs w:val="22"/>
              </w:rPr>
              <w:lastRenderedPageBreak/>
              <w:t xml:space="preserve">муниципального 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812" w:type="dxa"/>
          </w:tcPr>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обеспечение сбалансированности и устойчивости бюджетной системы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эффективности бюджетных расходов;</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бюджетного потенциала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как за счет роста собственной доходной базы  бюджета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и  бюджетов поселений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так и за счет эффективного осуществления бюджетных расходов;</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 xml:space="preserve">совершенствование и оказание финансовой поддержки в рамках межбюджетных отношений бюджетам поселений </w:t>
            </w:r>
            <w:r w:rsidR="00FE2EA2" w:rsidRPr="00550354">
              <w:rPr>
                <w:rFonts w:ascii="Times New Roman" w:hAnsi="Times New Roman" w:cs="Times New Roman"/>
                <w:b w:val="0"/>
                <w:color w:val="auto"/>
                <w:sz w:val="22"/>
                <w:szCs w:val="22"/>
              </w:rPr>
              <w:t xml:space="preserve">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направленной на выравнивание и повышение их бюджетной обеспеченности;</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долговой нагрузки на  бюджет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при неуклонном исполнении долговых обязательств, обеспечение отношения муниципального долга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к доходам  бюджета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в 2035 году на уровне 0%;</w:t>
            </w:r>
          </w:p>
          <w:p w:rsidR="00B56826" w:rsidRPr="00550354" w:rsidRDefault="00B5682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эффективности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взаимодействия гражданского общества и бизнеса с органами местного самоуправления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586" w:type="dxa"/>
            <w:tcBorders>
              <w:right w:val="nil"/>
            </w:tcBorders>
          </w:tcPr>
          <w:p w:rsidR="00B56826" w:rsidRPr="00550354" w:rsidRDefault="00B56826"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2" w:name="_Toc529279273"/>
            <w:bookmarkStart w:id="173" w:name="_Toc533512671"/>
            <w:r w:rsidRPr="00550354">
              <w:rPr>
                <w:rFonts w:ascii="Times New Roman" w:hAnsi="Times New Roman" w:cs="Times New Roman"/>
                <w:b w:val="0"/>
                <w:color w:val="auto"/>
                <w:sz w:val="22"/>
                <w:szCs w:val="22"/>
              </w:rPr>
              <w:lastRenderedPageBreak/>
              <w:t xml:space="preserve">Цель 3. Рациональное природопользование и обеспечение экологической безопасности в </w:t>
            </w:r>
            <w:r w:rsidR="00EC58E9" w:rsidRPr="00550354">
              <w:rPr>
                <w:rFonts w:ascii="Times New Roman" w:hAnsi="Times New Roman" w:cs="Times New Roman"/>
                <w:b w:val="0"/>
                <w:color w:val="auto"/>
                <w:sz w:val="22"/>
                <w:szCs w:val="22"/>
              </w:rPr>
              <w:t>Вурнарском</w:t>
            </w:r>
            <w:r w:rsidRPr="00550354">
              <w:rPr>
                <w:rFonts w:ascii="Times New Roman" w:hAnsi="Times New Roman" w:cs="Times New Roman"/>
                <w:b w:val="0"/>
                <w:color w:val="auto"/>
                <w:sz w:val="22"/>
                <w:szCs w:val="22"/>
              </w:rPr>
              <w:t xml:space="preserve"> </w:t>
            </w:r>
            <w:r w:rsidR="00680580" w:rsidRPr="00550354">
              <w:rPr>
                <w:rFonts w:ascii="Times New Roman" w:hAnsi="Times New Roman" w:cs="Times New Roman"/>
                <w:b w:val="0"/>
                <w:color w:val="auto"/>
                <w:sz w:val="22"/>
                <w:szCs w:val="22"/>
              </w:rPr>
              <w:t>муниципальном округе</w:t>
            </w:r>
            <w:r w:rsidRPr="00550354">
              <w:rPr>
                <w:rFonts w:ascii="Times New Roman" w:hAnsi="Times New Roman" w:cs="Times New Roman"/>
                <w:b w:val="0"/>
                <w:color w:val="auto"/>
                <w:sz w:val="22"/>
                <w:szCs w:val="22"/>
              </w:rPr>
              <w:t xml:space="preserve"> Чувашской Республики</w:t>
            </w:r>
            <w:bookmarkEnd w:id="172"/>
            <w:bookmarkEnd w:id="173"/>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3.1. Рациональное освоение природно-ресурсного потенциала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26D15"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w:t>
            </w:r>
            <w:r w:rsidR="00B26D15" w:rsidRPr="00550354">
              <w:rPr>
                <w:rFonts w:ascii="Times New Roman" w:hAnsi="Times New Roman" w:cs="Times New Roman"/>
                <w:b w:val="0"/>
                <w:color w:val="auto"/>
                <w:sz w:val="22"/>
                <w:szCs w:val="22"/>
              </w:rPr>
              <w:t xml:space="preserve">«Развитие потенциала природно-сырьевых ресурсов и обеспечение экологической безопасности Вурнарского </w:t>
            </w:r>
            <w:r w:rsidR="008F38FD" w:rsidRPr="00550354">
              <w:rPr>
                <w:rFonts w:ascii="Times New Roman" w:hAnsi="Times New Roman" w:cs="Times New Roman"/>
                <w:b w:val="0"/>
                <w:color w:val="auto"/>
                <w:sz w:val="22"/>
                <w:szCs w:val="22"/>
              </w:rPr>
              <w:t>муниципального округа</w:t>
            </w:r>
            <w:r w:rsidR="00B26D15" w:rsidRPr="00550354">
              <w:rPr>
                <w:rFonts w:ascii="Times New Roman" w:hAnsi="Times New Roman" w:cs="Times New Roman"/>
                <w:b w:val="0"/>
                <w:color w:val="auto"/>
                <w:sz w:val="22"/>
                <w:szCs w:val="22"/>
              </w:rPr>
              <w:t xml:space="preserve"> Чувашской Республики» на 2019-2035 годы</w:t>
            </w:r>
          </w:p>
          <w:p w:rsidR="00BE149A" w:rsidRPr="00550354" w:rsidRDefault="00BE149A" w:rsidP="00211E28">
            <w:pPr>
              <w:pStyle w:val="1"/>
              <w:spacing w:before="0" w:after="0"/>
              <w:rPr>
                <w:rFonts w:ascii="Times New Roman" w:hAnsi="Times New Roman" w:cs="Times New Roman"/>
                <w:b w:val="0"/>
                <w:color w:val="auto"/>
                <w:sz w:val="22"/>
                <w:szCs w:val="22"/>
              </w:rPr>
            </w:pP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социальные:</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защита населенных пунктов от негативного воздействия вод;</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обеспечение строительной индустрии</w:t>
            </w:r>
            <w:r w:rsidR="00680580" w:rsidRPr="00550354">
              <w:rPr>
                <w:rFonts w:ascii="Times New Roman" w:hAnsi="Times New Roman" w:cs="Times New Roman"/>
                <w:b w:val="0"/>
                <w:color w:val="auto"/>
                <w:sz w:val="22"/>
                <w:szCs w:val="22"/>
              </w:rPr>
              <w:t xml:space="preserve">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 местным строительным сырьем;</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экологические:</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предотвращение негативного воздействия вод;</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уровня аварийности гидротехнических сооружений;</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недопущение истощения минерально-сырьевой базы </w:t>
            </w:r>
            <w:r w:rsidR="008F38FD" w:rsidRPr="00550354">
              <w:rPr>
                <w:rFonts w:ascii="Times New Roman" w:hAnsi="Times New Roman" w:cs="Times New Roman"/>
                <w:b w:val="0"/>
                <w:color w:val="auto"/>
                <w:sz w:val="22"/>
                <w:szCs w:val="22"/>
              </w:rPr>
              <w:t>муниципального округа</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3.2. Охрана окружающей среды</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уменьшение негативного воздействия на окружающую среду;</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сокращение расстояния до места приема твердых коммунальных отходов за счет создания в районе мусороперегрузочной станции</w:t>
            </w:r>
            <w:r w:rsidR="00FE2EA2" w:rsidRPr="00550354">
              <w:rPr>
                <w:rFonts w:ascii="Times New Roman" w:hAnsi="Times New Roman" w:cs="Times New Roman"/>
                <w:b w:val="0"/>
                <w:color w:val="auto"/>
                <w:sz w:val="22"/>
                <w:szCs w:val="22"/>
              </w:rPr>
              <w:t xml:space="preserve"> в п. Вурнары</w:t>
            </w:r>
            <w:r w:rsidRPr="00550354">
              <w:rPr>
                <w:rFonts w:ascii="Times New Roman" w:hAnsi="Times New Roman" w:cs="Times New Roman"/>
                <w:b w:val="0"/>
                <w:color w:val="auto"/>
                <w:sz w:val="22"/>
                <w:szCs w:val="22"/>
              </w:rPr>
              <w:t>;</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ежегодное снижение объемов захоронения твердых коммунальных отходов и увеличение объемов их переработки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4" w:name="_Toc529279274"/>
            <w:bookmarkStart w:id="175" w:name="_Toc533512672"/>
            <w:r w:rsidRPr="00550354">
              <w:rPr>
                <w:rFonts w:ascii="Times New Roman" w:hAnsi="Times New Roman" w:cs="Times New Roman"/>
                <w:b w:val="0"/>
                <w:color w:val="auto"/>
                <w:sz w:val="22"/>
                <w:szCs w:val="22"/>
              </w:rPr>
              <w:lastRenderedPageBreak/>
              <w:t xml:space="preserve">Цель 4. Развитие человеческого капитала и социальной сферы в </w:t>
            </w:r>
            <w:r w:rsidR="00EC58E9" w:rsidRPr="00550354">
              <w:rPr>
                <w:rFonts w:ascii="Times New Roman" w:hAnsi="Times New Roman" w:cs="Times New Roman"/>
                <w:b w:val="0"/>
                <w:color w:val="auto"/>
                <w:sz w:val="22"/>
                <w:szCs w:val="22"/>
              </w:rPr>
              <w:t>Вурнарском</w:t>
            </w:r>
            <w:r w:rsidRPr="00550354">
              <w:rPr>
                <w:rFonts w:ascii="Times New Roman" w:hAnsi="Times New Roman" w:cs="Times New Roman"/>
                <w:b w:val="0"/>
                <w:color w:val="auto"/>
                <w:sz w:val="22"/>
                <w:szCs w:val="22"/>
              </w:rPr>
              <w:t xml:space="preserve"> </w:t>
            </w:r>
            <w:r w:rsidR="00680580" w:rsidRPr="00550354">
              <w:rPr>
                <w:rFonts w:ascii="Times New Roman" w:hAnsi="Times New Roman" w:cs="Times New Roman"/>
                <w:b w:val="0"/>
                <w:color w:val="auto"/>
                <w:sz w:val="22"/>
                <w:szCs w:val="22"/>
              </w:rPr>
              <w:t>муниципальном округе</w:t>
            </w:r>
            <w:r w:rsidRPr="00550354">
              <w:rPr>
                <w:rFonts w:ascii="Times New Roman" w:hAnsi="Times New Roman" w:cs="Times New Roman"/>
                <w:b w:val="0"/>
                <w:color w:val="auto"/>
                <w:sz w:val="22"/>
                <w:szCs w:val="22"/>
              </w:rPr>
              <w:t>. Повышение уровня и качества жизни населения</w:t>
            </w:r>
            <w:bookmarkEnd w:id="174"/>
            <w:bookmarkEnd w:id="175"/>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4.1. Демографическое развитие, улучшение здоровья населения и поддержание его долголетней активной жизни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"Обеспечение общественного порядка и противодействие преступности</w:t>
            </w:r>
            <w:r w:rsidR="008A4014" w:rsidRPr="00550354">
              <w:rPr>
                <w:rFonts w:ascii="Times New Roman" w:hAnsi="Times New Roman" w:cs="Times New Roman"/>
                <w:b w:val="0"/>
                <w:color w:val="auto"/>
                <w:sz w:val="22"/>
                <w:szCs w:val="22"/>
              </w:rPr>
              <w:t xml:space="preserve"> в Вурнарском районе Чувашской Республики</w:t>
            </w:r>
            <w:r w:rsidRPr="00550354">
              <w:rPr>
                <w:rFonts w:ascii="Times New Roman" w:hAnsi="Times New Roman" w:cs="Times New Roman"/>
                <w:b w:val="0"/>
                <w:color w:val="auto"/>
                <w:sz w:val="22"/>
                <w:szCs w:val="22"/>
              </w:rPr>
              <w:t>"</w:t>
            </w:r>
          </w:p>
        </w:tc>
        <w:tc>
          <w:tcPr>
            <w:tcW w:w="5812" w:type="dxa"/>
          </w:tcPr>
          <w:p w:rsidR="001C5CC5" w:rsidRPr="00550354" w:rsidRDefault="001C5CC5"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ожидаемой продолжительности жизни при рождении к 2024 году до </w:t>
            </w:r>
            <w:r w:rsidR="00FE2EA2" w:rsidRPr="00550354">
              <w:rPr>
                <w:rFonts w:ascii="Times New Roman" w:hAnsi="Times New Roman" w:cs="Times New Roman"/>
                <w:b w:val="0"/>
                <w:color w:val="auto"/>
                <w:sz w:val="22"/>
                <w:szCs w:val="22"/>
              </w:rPr>
              <w:t>76</w:t>
            </w:r>
            <w:r w:rsidRPr="00550354">
              <w:rPr>
                <w:rFonts w:ascii="Times New Roman" w:hAnsi="Times New Roman" w:cs="Times New Roman"/>
                <w:b w:val="0"/>
                <w:color w:val="auto"/>
                <w:sz w:val="22"/>
                <w:szCs w:val="22"/>
              </w:rPr>
              <w:t xml:space="preserve"> лет;</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повышение коэффициента рождаемости до 11,</w:t>
            </w:r>
            <w:r w:rsidR="00CB0531"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на 1 тыс. родившихся живыми;</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коэффициента смертности до 16,5 на 1 тыс. человек населения;</w:t>
            </w:r>
          </w:p>
          <w:p w:rsidR="00942986" w:rsidRPr="00550354" w:rsidRDefault="00942986"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младенческой смертности до 0 на 1 тыс. родившихся живыми.</w:t>
            </w:r>
          </w:p>
          <w:p w:rsidR="008A4014" w:rsidRPr="00550354" w:rsidRDefault="008A401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снижение числа несовершеннолетних, совершивших преступления, в расчете на 1 тыс. несовершеннолетних в возрасте от 14 до 18 лет до 3,2 </w:t>
            </w:r>
            <w:r w:rsidR="003D2B40" w:rsidRPr="00550354">
              <w:rPr>
                <w:rFonts w:ascii="Times New Roman" w:hAnsi="Times New Roman" w:cs="Times New Roman"/>
                <w:b w:val="0"/>
                <w:color w:val="auto"/>
                <w:sz w:val="22"/>
                <w:szCs w:val="22"/>
              </w:rPr>
              <w:t xml:space="preserve">человек </w:t>
            </w:r>
            <w:r w:rsidRPr="00550354">
              <w:rPr>
                <w:rFonts w:ascii="Times New Roman" w:hAnsi="Times New Roman" w:cs="Times New Roman"/>
                <w:b w:val="0"/>
                <w:color w:val="auto"/>
                <w:sz w:val="22"/>
                <w:szCs w:val="22"/>
              </w:rPr>
              <w:t>в 2035 году;</w:t>
            </w:r>
          </w:p>
          <w:p w:rsidR="00BE149A" w:rsidRPr="00550354" w:rsidRDefault="003D2B40"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доля преступлений, совершенных лицами, ранее их совершавшими, в общем числе раскрытых преступлений,  до 44,7%  к 2035 году.</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приоритетные проекты в рамках национальной программы в сфере демографического развития;</w:t>
            </w:r>
          </w:p>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E97E52" w:rsidRPr="00550354" w:rsidRDefault="00E97E52"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4.2. Совершенствование сферы потребления и повышение качества жизни населения</w:t>
            </w:r>
          </w:p>
        </w:tc>
        <w:tc>
          <w:tcPr>
            <w:tcW w:w="2551" w:type="dxa"/>
          </w:tcPr>
          <w:p w:rsidR="00E97E52" w:rsidRPr="00550354" w:rsidRDefault="00E97E52"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Подпрограмма  «Совершенствование потребительского рынка и системы защиты прав потребителей в Вурнарском </w:t>
            </w:r>
            <w:r w:rsidR="00680580" w:rsidRPr="00550354">
              <w:rPr>
                <w:rFonts w:ascii="Times New Roman" w:hAnsi="Times New Roman" w:cs="Times New Roman"/>
                <w:b w:val="0"/>
                <w:color w:val="auto"/>
                <w:sz w:val="22"/>
                <w:szCs w:val="22"/>
              </w:rPr>
              <w:t>муниципальном округе</w:t>
            </w:r>
            <w:r w:rsidRPr="00550354">
              <w:rPr>
                <w:rFonts w:ascii="Times New Roman" w:hAnsi="Times New Roman" w:cs="Times New Roman"/>
                <w:b w:val="0"/>
                <w:color w:val="auto"/>
                <w:sz w:val="22"/>
                <w:szCs w:val="22"/>
              </w:rPr>
              <w:t xml:space="preserve"> Чувашской Республики» муниципальной программы «Экономическое развитие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812" w:type="dxa"/>
          </w:tcPr>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 xml:space="preserve">Оборот розничной торговли по организациям, не относящимся к субъектам малого предпринимательства – </w:t>
            </w:r>
            <w:r>
              <w:rPr>
                <w:rFonts w:ascii="Times New Roman" w:hAnsi="Times New Roman" w:cs="Times New Roman"/>
                <w:sz w:val="24"/>
                <w:szCs w:val="24"/>
              </w:rPr>
              <w:t>2220</w:t>
            </w:r>
            <w:r w:rsidRPr="00ED42C1">
              <w:rPr>
                <w:rFonts w:ascii="Times New Roman" w:hAnsi="Times New Roman" w:cs="Times New Roman"/>
                <w:sz w:val="24"/>
                <w:szCs w:val="24"/>
              </w:rPr>
              <w:t xml:space="preserve"> млн. рублей;</w:t>
            </w:r>
          </w:p>
          <w:p w:rsidR="00C5775F" w:rsidRPr="00ED42C1" w:rsidRDefault="00C5775F" w:rsidP="00C5775F">
            <w:pPr>
              <w:tabs>
                <w:tab w:val="right" w:leader="dot" w:pos="9923"/>
              </w:tabs>
              <w:spacing w:line="276" w:lineRule="auto"/>
              <w:ind w:firstLine="222"/>
              <w:rPr>
                <w:rFonts w:ascii="Times New Roman" w:hAnsi="Times New Roman" w:cs="Times New Roman"/>
                <w:lang w:eastAsia="en-US"/>
              </w:rPr>
            </w:pPr>
            <w:r w:rsidRPr="00ED42C1">
              <w:rPr>
                <w:rFonts w:ascii="Times New Roman" w:hAnsi="Times New Roman" w:cs="Times New Roman"/>
                <w:lang w:eastAsia="en-US"/>
              </w:rPr>
              <w:t xml:space="preserve">Обеспеченность населения: </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площадью стационарных торговых объектов на 1000 жителей – 680 м. кв;</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sidRPr="00ED42C1">
              <w:rPr>
                <w:rFonts w:ascii="Times New Roman" w:hAnsi="Times New Roman" w:cs="Times New Roman"/>
                <w:sz w:val="24"/>
                <w:szCs w:val="24"/>
              </w:rPr>
              <w:t>площадью нестационарных торговых объектов на 1000 жителей – 4,2 единицы;</w:t>
            </w:r>
          </w:p>
          <w:p w:rsidR="00C5775F" w:rsidRPr="00ED42C1" w:rsidRDefault="00C5775F" w:rsidP="00C5775F">
            <w:pPr>
              <w:pStyle w:val="ConsPlusNormal"/>
              <w:tabs>
                <w:tab w:val="right" w:leader="dot" w:pos="9923"/>
              </w:tabs>
              <w:ind w:firstLine="222"/>
              <w:jc w:val="both"/>
              <w:rPr>
                <w:rFonts w:ascii="Times New Roman" w:hAnsi="Times New Roman" w:cs="Times New Roman"/>
                <w:sz w:val="24"/>
                <w:szCs w:val="24"/>
              </w:rPr>
            </w:pPr>
            <w:r>
              <w:rPr>
                <w:rFonts w:ascii="Times New Roman" w:hAnsi="Times New Roman" w:cs="Times New Roman"/>
                <w:sz w:val="24"/>
                <w:szCs w:val="24"/>
              </w:rPr>
              <w:t>с</w:t>
            </w:r>
            <w:r w:rsidRPr="00ED42C1">
              <w:rPr>
                <w:rFonts w:ascii="Times New Roman" w:hAnsi="Times New Roman" w:cs="Times New Roman"/>
                <w:sz w:val="24"/>
                <w:szCs w:val="24"/>
              </w:rPr>
              <w:t>оздание новых рабочих мест на объектах потребительского рынка – 12 единиц;</w:t>
            </w:r>
          </w:p>
          <w:p w:rsidR="00C5775F"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t>в</w:t>
            </w:r>
            <w:r w:rsidRPr="00ED42C1">
              <w:rPr>
                <w:rFonts w:ascii="Times New Roman" w:hAnsi="Times New Roman" w:cs="Times New Roman"/>
              </w:rPr>
              <w:t>ведение новых объектов пот</w:t>
            </w:r>
            <w:r>
              <w:rPr>
                <w:rFonts w:ascii="Times New Roman" w:hAnsi="Times New Roman" w:cs="Times New Roman"/>
              </w:rPr>
              <w:t>ребительского рынка – 11 единиц;</w:t>
            </w:r>
          </w:p>
          <w:p w:rsidR="00C5775F"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t>увеличение продаж товаров по безналичному расчету;</w:t>
            </w:r>
          </w:p>
          <w:p w:rsidR="00C5775F" w:rsidRPr="00ED42C1" w:rsidRDefault="00C5775F" w:rsidP="00C5775F">
            <w:pPr>
              <w:tabs>
                <w:tab w:val="right" w:leader="dot" w:pos="9923"/>
              </w:tabs>
              <w:ind w:firstLine="222"/>
              <w:rPr>
                <w:rFonts w:ascii="Times New Roman" w:hAnsi="Times New Roman" w:cs="Times New Roman"/>
              </w:rPr>
            </w:pPr>
            <w:r>
              <w:rPr>
                <w:rFonts w:ascii="Times New Roman" w:hAnsi="Times New Roman" w:cs="Times New Roman"/>
              </w:rPr>
              <w:lastRenderedPageBreak/>
              <w:t>снижение доли населения с денежными доходами ниже величины прожиточного минимума.</w:t>
            </w:r>
          </w:p>
          <w:p w:rsidR="00C5775F" w:rsidRPr="00ED42C1" w:rsidRDefault="00C5775F" w:rsidP="00C5775F">
            <w:pPr>
              <w:tabs>
                <w:tab w:val="right" w:leader="dot" w:pos="9923"/>
              </w:tabs>
              <w:ind w:firstLine="567"/>
              <w:rPr>
                <w:rFonts w:ascii="Times New Roman" w:hAnsi="Times New Roman" w:cs="Times New Roman"/>
              </w:rPr>
            </w:pPr>
          </w:p>
          <w:p w:rsidR="00E97E52" w:rsidRPr="00550354" w:rsidRDefault="00E97E52" w:rsidP="00211E28">
            <w:pPr>
              <w:pStyle w:val="1"/>
              <w:spacing w:before="0" w:after="0"/>
              <w:rPr>
                <w:rFonts w:ascii="Times New Roman" w:hAnsi="Times New Roman" w:cs="Times New Roman"/>
                <w:b w:val="0"/>
                <w:color w:val="auto"/>
                <w:sz w:val="22"/>
                <w:szCs w:val="22"/>
              </w:rPr>
            </w:pPr>
          </w:p>
        </w:tc>
        <w:tc>
          <w:tcPr>
            <w:tcW w:w="5586" w:type="dxa"/>
            <w:tcBorders>
              <w:right w:val="nil"/>
            </w:tcBorders>
          </w:tcPr>
          <w:p w:rsidR="00E97E52" w:rsidRPr="00550354" w:rsidRDefault="00E97E52"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2551" w:type="dxa"/>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w:t>
            </w:r>
            <w:hyperlink r:id="rId39" w:history="1">
              <w:r w:rsidRPr="00550354">
                <w:rPr>
                  <w:rStyle w:val="af4"/>
                  <w:rFonts w:ascii="Times New Roman" w:hAnsi="Times New Roman" w:cs="Times New Roman"/>
                  <w:b w:val="0"/>
                  <w:color w:val="auto"/>
                  <w:sz w:val="22"/>
                  <w:szCs w:val="22"/>
                </w:rPr>
                <w:t>программа</w:t>
              </w:r>
            </w:hyperlink>
            <w:r w:rsidR="00680580" w:rsidRPr="00550354">
              <w:rPr>
                <w:rFonts w:ascii="Times New Roman" w:hAnsi="Times New Roman" w:cs="Times New Roman"/>
                <w:b w:val="0"/>
                <w:color w:val="auto"/>
                <w:sz w:val="22"/>
                <w:szCs w:val="22"/>
              </w:rPr>
              <w:t xml:space="preserve"> </w:t>
            </w:r>
            <w:r w:rsidRPr="00550354">
              <w:rPr>
                <w:rFonts w:ascii="Times New Roman" w:hAnsi="Times New Roman" w:cs="Times New Roman"/>
                <w:b w:val="0"/>
                <w:color w:val="auto"/>
                <w:sz w:val="22"/>
                <w:szCs w:val="22"/>
              </w:rPr>
              <w:t xml:space="preserve">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образования в Вурнарском </w:t>
            </w:r>
            <w:r w:rsidR="00680580" w:rsidRPr="00550354">
              <w:rPr>
                <w:rFonts w:ascii="Times New Roman" w:hAnsi="Times New Roman" w:cs="Times New Roman"/>
                <w:b w:val="0"/>
                <w:color w:val="auto"/>
                <w:sz w:val="22"/>
                <w:szCs w:val="22"/>
              </w:rPr>
              <w:t>муниципальном округе</w:t>
            </w:r>
            <w:r w:rsidRPr="00550354">
              <w:rPr>
                <w:rFonts w:ascii="Times New Roman" w:hAnsi="Times New Roman" w:cs="Times New Roman"/>
                <w:b w:val="0"/>
                <w:color w:val="auto"/>
                <w:sz w:val="22"/>
                <w:szCs w:val="22"/>
              </w:rPr>
              <w:t xml:space="preserve"> Чувашской Республики»</w:t>
            </w:r>
          </w:p>
        </w:tc>
        <w:tc>
          <w:tcPr>
            <w:tcW w:w="5812" w:type="dxa"/>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обеспеченности детей дошкольного возраста местами в дошкольных образовательных организациях с </w:t>
            </w:r>
            <w:r w:rsidR="006C2509" w:rsidRPr="00550354">
              <w:rPr>
                <w:rFonts w:ascii="Times New Roman" w:hAnsi="Times New Roman" w:cs="Times New Roman"/>
                <w:b w:val="0"/>
                <w:color w:val="auto"/>
                <w:sz w:val="22"/>
                <w:szCs w:val="22"/>
              </w:rPr>
              <w:t>82</w:t>
            </w:r>
            <w:r w:rsidRPr="00550354">
              <w:rPr>
                <w:rFonts w:ascii="Times New Roman" w:hAnsi="Times New Roman" w:cs="Times New Roman"/>
                <w:b w:val="0"/>
                <w:color w:val="auto"/>
                <w:sz w:val="22"/>
                <w:szCs w:val="22"/>
              </w:rPr>
              <w:t>% в 201</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w:t>
            </w:r>
            <w:r w:rsidR="006C2509" w:rsidRPr="00550354">
              <w:rPr>
                <w:rFonts w:ascii="Times New Roman" w:hAnsi="Times New Roman" w:cs="Times New Roman"/>
                <w:b w:val="0"/>
                <w:color w:val="auto"/>
                <w:sz w:val="22"/>
                <w:szCs w:val="22"/>
              </w:rPr>
              <w:t>100</w:t>
            </w:r>
            <w:r w:rsidRPr="00550354">
              <w:rPr>
                <w:rFonts w:ascii="Times New Roman" w:hAnsi="Times New Roman" w:cs="Times New Roman"/>
                <w:b w:val="0"/>
                <w:color w:val="auto"/>
                <w:sz w:val="22"/>
                <w:szCs w:val="22"/>
              </w:rPr>
              <w:t xml:space="preserve"> % к 2035 году;</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доли молодежи в возрасте от 14 до 30 лет, охваченной деятельностью молодежных общественных объединений, в общей ее численности с 2</w:t>
            </w:r>
            <w:r w:rsidR="006C2509" w:rsidRPr="00550354">
              <w:rPr>
                <w:rFonts w:ascii="Times New Roman" w:hAnsi="Times New Roman" w:cs="Times New Roman"/>
                <w:b w:val="0"/>
                <w:color w:val="auto"/>
                <w:sz w:val="22"/>
                <w:szCs w:val="22"/>
              </w:rPr>
              <w:t>4</w:t>
            </w:r>
            <w:r w:rsidRPr="00550354">
              <w:rPr>
                <w:rFonts w:ascii="Times New Roman" w:hAnsi="Times New Roman" w:cs="Times New Roman"/>
                <w:b w:val="0"/>
                <w:color w:val="auto"/>
                <w:sz w:val="22"/>
                <w:szCs w:val="22"/>
              </w:rPr>
              <w:t>% в 201</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3</w:t>
            </w:r>
            <w:r w:rsidR="006C2509"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в 2035 году;</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удельного веса численности детей, получающих услуги дополнительного образования, в общей численности детей в возрасте от 5 до 18 лет с </w:t>
            </w:r>
            <w:r w:rsidR="00EC1982" w:rsidRPr="00550354">
              <w:rPr>
                <w:rFonts w:ascii="Times New Roman" w:hAnsi="Times New Roman" w:cs="Times New Roman"/>
                <w:b w:val="0"/>
                <w:color w:val="auto"/>
                <w:sz w:val="22"/>
                <w:szCs w:val="22"/>
              </w:rPr>
              <w:t>57,4</w:t>
            </w:r>
            <w:r w:rsidRPr="00550354">
              <w:rPr>
                <w:rFonts w:ascii="Times New Roman" w:hAnsi="Times New Roman" w:cs="Times New Roman"/>
                <w:b w:val="0"/>
                <w:color w:val="auto"/>
                <w:sz w:val="22"/>
                <w:szCs w:val="22"/>
              </w:rPr>
              <w:t>% в 201</w:t>
            </w:r>
            <w:r w:rsidR="00EC1982" w:rsidRPr="00550354">
              <w:rPr>
                <w:rFonts w:ascii="Times New Roman" w:hAnsi="Times New Roman" w:cs="Times New Roman"/>
                <w:b w:val="0"/>
                <w:color w:val="auto"/>
                <w:sz w:val="22"/>
                <w:szCs w:val="22"/>
              </w:rPr>
              <w:t>8</w:t>
            </w:r>
            <w:r w:rsidRPr="00550354">
              <w:rPr>
                <w:rFonts w:ascii="Times New Roman" w:hAnsi="Times New Roman" w:cs="Times New Roman"/>
                <w:b w:val="0"/>
                <w:color w:val="auto"/>
                <w:sz w:val="22"/>
                <w:szCs w:val="22"/>
              </w:rPr>
              <w:t xml:space="preserve"> году до 80% в 2035 году</w:t>
            </w:r>
          </w:p>
        </w:tc>
        <w:tc>
          <w:tcPr>
            <w:tcW w:w="5586" w:type="dxa"/>
            <w:tcBorders>
              <w:right w:val="nil"/>
            </w:tcBorders>
          </w:tcPr>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приоритетный проект "Создание современной образовательной среды для школьников" в рамках национального проекта в сфере образования;</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приоритетный проект "Доступное дополнительное образование для детей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в рамках национального проекта в сфере образования;</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"Создание современной образовательной среды для школьников";</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"Строительство общеобразовательной школы в п.Вурнары на 1</w:t>
            </w:r>
            <w:r w:rsidR="00FE2EA2" w:rsidRPr="00550354">
              <w:rPr>
                <w:rFonts w:ascii="Times New Roman" w:hAnsi="Times New Roman" w:cs="Times New Roman"/>
                <w:b w:val="0"/>
                <w:color w:val="auto"/>
                <w:sz w:val="22"/>
                <w:szCs w:val="22"/>
              </w:rPr>
              <w:t>1</w:t>
            </w:r>
            <w:r w:rsidRPr="00550354">
              <w:rPr>
                <w:rFonts w:ascii="Times New Roman" w:hAnsi="Times New Roman" w:cs="Times New Roman"/>
                <w:b w:val="0"/>
                <w:color w:val="auto"/>
                <w:sz w:val="22"/>
                <w:szCs w:val="22"/>
              </w:rPr>
              <w:t>00 ученических мест»</w:t>
            </w:r>
          </w:p>
          <w:p w:rsidR="000C1A54" w:rsidRPr="00550354" w:rsidRDefault="000C1A54"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«Строительство пристроя к зданию МБОУ «Калининская СОШ» на 100 мест»;</w:t>
            </w:r>
          </w:p>
          <w:p w:rsidR="000C1A54" w:rsidRPr="00550354" w:rsidRDefault="000C1A54"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проект «Строительство дошкольного образоват</w:t>
            </w:r>
            <w:r w:rsidR="00FE2EA2" w:rsidRPr="00550354">
              <w:rPr>
                <w:rFonts w:ascii="Times New Roman" w:hAnsi="Times New Roman" w:cs="Times New Roman"/>
                <w:b w:val="0"/>
                <w:color w:val="auto"/>
                <w:sz w:val="22"/>
                <w:szCs w:val="22"/>
              </w:rPr>
              <w:t>ельного учреждения в п. Вурнары</w:t>
            </w:r>
            <w:r w:rsidRPr="00550354">
              <w:rPr>
                <w:rFonts w:ascii="Times New Roman" w:hAnsi="Times New Roman" w:cs="Times New Roman"/>
                <w:b w:val="0"/>
                <w:color w:val="auto"/>
                <w:sz w:val="22"/>
                <w:szCs w:val="22"/>
              </w:rPr>
              <w:t>»</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4.4. Развитие рынка труда, обеспечение занятости населения</w:t>
            </w:r>
          </w:p>
        </w:tc>
        <w:tc>
          <w:tcPr>
            <w:tcW w:w="2551" w:type="dxa"/>
          </w:tcPr>
          <w:p w:rsidR="00BE149A" w:rsidRPr="00550354" w:rsidRDefault="00BE149A" w:rsidP="00550354">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00B26D15" w:rsidRPr="00550354">
              <w:rPr>
                <w:rFonts w:ascii="Times New Roman" w:hAnsi="Times New Roman" w:cs="Times New Roman"/>
                <w:b w:val="0"/>
                <w:color w:val="auto"/>
                <w:sz w:val="22"/>
                <w:szCs w:val="22"/>
              </w:rPr>
              <w:t xml:space="preserve">«Содействие занятости населения Вурнарского </w:t>
            </w:r>
            <w:r w:rsidR="008F38FD" w:rsidRPr="00550354">
              <w:rPr>
                <w:rFonts w:ascii="Times New Roman" w:hAnsi="Times New Roman" w:cs="Times New Roman"/>
                <w:b w:val="0"/>
                <w:color w:val="auto"/>
                <w:sz w:val="22"/>
                <w:szCs w:val="22"/>
              </w:rPr>
              <w:t>муниципального округа</w:t>
            </w:r>
            <w:r w:rsidR="00B26D15" w:rsidRPr="00550354">
              <w:rPr>
                <w:rFonts w:ascii="Times New Roman" w:hAnsi="Times New Roman" w:cs="Times New Roman"/>
                <w:b w:val="0"/>
                <w:color w:val="auto"/>
                <w:sz w:val="22"/>
                <w:szCs w:val="22"/>
              </w:rPr>
              <w:t xml:space="preserve"> Чувашской Республики» на 2019-2035 годы</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уровня регистрируемой безработицы.</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Задача 4.5. Развитие социальной защиты населения</w:t>
            </w:r>
          </w:p>
        </w:tc>
        <w:tc>
          <w:tcPr>
            <w:tcW w:w="2551" w:type="dxa"/>
          </w:tcPr>
          <w:p w:rsidR="00BE149A" w:rsidRDefault="000A3875" w:rsidP="000A3875">
            <w:pPr>
              <w:pStyle w:val="1"/>
              <w:spacing w:before="0" w:after="0"/>
              <w:rPr>
                <w:rFonts w:ascii="Times New Roman" w:hAnsi="Times New Roman" w:cs="Times New Roman"/>
                <w:b w:val="0"/>
                <w:color w:val="auto"/>
                <w:sz w:val="22"/>
                <w:szCs w:val="22"/>
              </w:rPr>
            </w:pPr>
            <w:r>
              <w:rPr>
                <w:rFonts w:ascii="Times New Roman" w:hAnsi="Times New Roman" w:cs="Times New Roman"/>
                <w:b w:val="0"/>
                <w:color w:val="auto"/>
                <w:sz w:val="22"/>
                <w:szCs w:val="22"/>
              </w:rPr>
              <w:t>М</w:t>
            </w:r>
            <w:r w:rsidR="00BE149A" w:rsidRPr="00550354">
              <w:rPr>
                <w:rFonts w:ascii="Times New Roman" w:hAnsi="Times New Roman" w:cs="Times New Roman"/>
                <w:b w:val="0"/>
                <w:color w:val="auto"/>
                <w:sz w:val="22"/>
                <w:szCs w:val="22"/>
              </w:rPr>
              <w:t>униципальн</w:t>
            </w:r>
            <w:r>
              <w:rPr>
                <w:rFonts w:ascii="Times New Roman" w:hAnsi="Times New Roman" w:cs="Times New Roman"/>
                <w:b w:val="0"/>
                <w:color w:val="auto"/>
                <w:sz w:val="22"/>
                <w:szCs w:val="22"/>
              </w:rPr>
              <w:t>ая</w:t>
            </w:r>
            <w:r w:rsidR="00BE149A" w:rsidRPr="00550354">
              <w:rPr>
                <w:rFonts w:ascii="Times New Roman" w:hAnsi="Times New Roman" w:cs="Times New Roman"/>
                <w:b w:val="0"/>
                <w:color w:val="auto"/>
                <w:sz w:val="22"/>
                <w:szCs w:val="22"/>
              </w:rPr>
              <w:t xml:space="preserve"> программ</w:t>
            </w:r>
            <w:r>
              <w:rPr>
                <w:rFonts w:ascii="Times New Roman" w:hAnsi="Times New Roman" w:cs="Times New Roman"/>
                <w:b w:val="0"/>
                <w:color w:val="auto"/>
                <w:sz w:val="22"/>
                <w:szCs w:val="22"/>
              </w:rPr>
              <w:t>а</w:t>
            </w:r>
            <w:r w:rsidR="00BE149A" w:rsidRPr="00550354">
              <w:rPr>
                <w:rFonts w:ascii="Times New Roman" w:hAnsi="Times New Roman" w:cs="Times New Roman"/>
                <w:b w:val="0"/>
                <w:color w:val="auto"/>
                <w:sz w:val="22"/>
                <w:szCs w:val="22"/>
              </w:rPr>
              <w:t xml:space="preserve">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000E64D1" w:rsidRPr="00550354">
              <w:rPr>
                <w:rFonts w:ascii="Times New Roman" w:hAnsi="Times New Roman" w:cs="Times New Roman"/>
                <w:b w:val="0"/>
                <w:color w:val="auto"/>
                <w:sz w:val="22"/>
                <w:szCs w:val="22"/>
              </w:rPr>
              <w:t xml:space="preserve"> </w:t>
            </w:r>
            <w:r w:rsidR="00033406" w:rsidRPr="00550354">
              <w:rPr>
                <w:rFonts w:ascii="Times New Roman" w:hAnsi="Times New Roman" w:cs="Times New Roman"/>
                <w:b w:val="0"/>
                <w:color w:val="auto"/>
                <w:sz w:val="22"/>
                <w:szCs w:val="22"/>
              </w:rPr>
              <w:t>«</w:t>
            </w:r>
            <w:hyperlink r:id="rId40" w:history="1">
              <w:r w:rsidR="00033406" w:rsidRPr="00550354">
                <w:rPr>
                  <w:rStyle w:val="af4"/>
                  <w:rFonts w:ascii="Times New Roman" w:hAnsi="Times New Roman" w:cs="Times New Roman"/>
                  <w:b w:val="0"/>
                  <w:color w:val="auto"/>
                  <w:sz w:val="22"/>
                  <w:szCs w:val="22"/>
                </w:rPr>
                <w:t xml:space="preserve">Социальная поддержка граждан Вурнарского </w:t>
              </w:r>
              <w:r w:rsidR="008F38FD" w:rsidRPr="00550354">
                <w:rPr>
                  <w:rStyle w:val="af4"/>
                  <w:rFonts w:ascii="Times New Roman" w:hAnsi="Times New Roman" w:cs="Times New Roman"/>
                  <w:b w:val="0"/>
                  <w:color w:val="auto"/>
                  <w:sz w:val="22"/>
                  <w:szCs w:val="22"/>
                </w:rPr>
                <w:t>муниципального округа</w:t>
              </w:r>
              <w:r w:rsidR="00033406" w:rsidRPr="00550354">
                <w:rPr>
                  <w:rStyle w:val="af4"/>
                  <w:rFonts w:ascii="Times New Roman" w:hAnsi="Times New Roman" w:cs="Times New Roman"/>
                  <w:b w:val="0"/>
                  <w:color w:val="auto"/>
                  <w:sz w:val="22"/>
                  <w:szCs w:val="22"/>
                </w:rPr>
                <w:t xml:space="preserve"> Чувашской Республики</w:t>
              </w:r>
            </w:hyperlink>
            <w:r w:rsidR="00033406" w:rsidRPr="00550354">
              <w:rPr>
                <w:rFonts w:ascii="Times New Roman" w:hAnsi="Times New Roman" w:cs="Times New Roman"/>
                <w:b w:val="0"/>
                <w:color w:val="auto"/>
                <w:sz w:val="22"/>
                <w:szCs w:val="22"/>
              </w:rPr>
              <w:t>»</w:t>
            </w:r>
          </w:p>
          <w:p w:rsidR="004A34FA" w:rsidRDefault="004A34FA" w:rsidP="004A34FA"/>
          <w:p w:rsidR="004A34FA" w:rsidRPr="004A34FA" w:rsidRDefault="004A34FA" w:rsidP="004A34FA">
            <w:pPr>
              <w:ind w:firstLine="0"/>
            </w:pPr>
            <w:r w:rsidRPr="004A34FA">
              <w:rPr>
                <w:rFonts w:ascii="Times New Roman" w:hAnsi="Times New Roman" w:cs="Times New Roman"/>
                <w:sz w:val="22"/>
                <w:szCs w:val="22"/>
              </w:rPr>
              <w:lastRenderedPageBreak/>
              <w:t>Муниципальная программа Вурнарского муниципального округа «Доступная среда»</w:t>
            </w:r>
          </w:p>
          <w:p w:rsidR="000A3875" w:rsidRDefault="000A3875" w:rsidP="000A3875"/>
          <w:p w:rsidR="000A3875" w:rsidRPr="000A3875" w:rsidRDefault="000A3875" w:rsidP="000A3875"/>
        </w:tc>
        <w:tc>
          <w:tcPr>
            <w:tcW w:w="5812" w:type="dxa"/>
          </w:tcPr>
          <w:p w:rsidR="000E64D1" w:rsidRPr="00550354" w:rsidRDefault="000E64D1" w:rsidP="00211E28">
            <w:pPr>
              <w:ind w:firstLine="0"/>
              <w:rPr>
                <w:rFonts w:ascii="Times New Roman" w:hAnsi="Times New Roman" w:cs="Times New Roman"/>
                <w:sz w:val="22"/>
                <w:szCs w:val="22"/>
              </w:rPr>
            </w:pPr>
            <w:r w:rsidRPr="00550354">
              <w:rPr>
                <w:rFonts w:ascii="Times New Roman" w:hAnsi="Times New Roman" w:cs="Times New Roman"/>
                <w:sz w:val="22"/>
                <w:szCs w:val="22"/>
              </w:rPr>
              <w:lastRenderedPageBreak/>
              <w:t>Безусловное обеспечение выполнения обязательств по социальной поддержке нуждающихся граждан;</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Доля </w:t>
            </w:r>
            <w:r w:rsidRPr="00550354">
              <w:rPr>
                <w:rFonts w:ascii="Times New Roman" w:hAnsi="Times New Roman" w:cs="Times New Roman"/>
                <w:b w:val="0"/>
                <w:iCs/>
                <w:color w:val="auto"/>
                <w:sz w:val="22"/>
                <w:szCs w:val="22"/>
              </w:rPr>
              <w:t>граждан</w:t>
            </w:r>
            <w:r w:rsidRPr="00550354">
              <w:rPr>
                <w:rFonts w:ascii="Times New Roman" w:hAnsi="Times New Roman" w:cs="Times New Roman"/>
                <w:b w:val="0"/>
                <w:color w:val="auto"/>
                <w:sz w:val="22"/>
                <w:szCs w:val="22"/>
              </w:rPr>
              <w:t xml:space="preserve">, получающих меры </w:t>
            </w:r>
            <w:r w:rsidRPr="00550354">
              <w:rPr>
                <w:rFonts w:ascii="Times New Roman" w:hAnsi="Times New Roman" w:cs="Times New Roman"/>
                <w:b w:val="0"/>
                <w:iCs/>
                <w:color w:val="auto"/>
                <w:sz w:val="22"/>
                <w:szCs w:val="22"/>
              </w:rPr>
              <w:t>социальной</w:t>
            </w:r>
            <w:r w:rsidRPr="00550354">
              <w:rPr>
                <w:rFonts w:ascii="Times New Roman" w:hAnsi="Times New Roman" w:cs="Times New Roman"/>
                <w:b w:val="0"/>
                <w:color w:val="auto"/>
                <w:sz w:val="22"/>
                <w:szCs w:val="22"/>
              </w:rPr>
              <w:t xml:space="preserve"> </w:t>
            </w:r>
            <w:r w:rsidRPr="00550354">
              <w:rPr>
                <w:rFonts w:ascii="Times New Roman" w:hAnsi="Times New Roman" w:cs="Times New Roman"/>
                <w:b w:val="0"/>
                <w:iCs/>
                <w:color w:val="auto"/>
                <w:sz w:val="22"/>
                <w:szCs w:val="22"/>
              </w:rPr>
              <w:t>поддержки</w:t>
            </w:r>
            <w:r w:rsidRPr="00550354">
              <w:rPr>
                <w:rFonts w:ascii="Times New Roman" w:hAnsi="Times New Roman" w:cs="Times New Roman"/>
                <w:b w:val="0"/>
                <w:color w:val="auto"/>
                <w:sz w:val="22"/>
                <w:szCs w:val="22"/>
              </w:rPr>
              <w:t xml:space="preserve"> (оплата жилищно-коммунальных услуг, материальная помощь гражданам, оказавшимся в трудной жизненной ситуации) от общего числа обратившихся </w:t>
            </w:r>
            <w:r w:rsidRPr="00550354">
              <w:rPr>
                <w:rFonts w:ascii="Times New Roman" w:hAnsi="Times New Roman" w:cs="Times New Roman"/>
                <w:b w:val="0"/>
                <w:iCs/>
                <w:color w:val="auto"/>
                <w:sz w:val="22"/>
                <w:szCs w:val="22"/>
              </w:rPr>
              <w:t>граждан</w:t>
            </w:r>
            <w:r w:rsidRPr="00550354">
              <w:rPr>
                <w:rFonts w:ascii="Times New Roman" w:hAnsi="Times New Roman" w:cs="Times New Roman"/>
                <w:b w:val="0"/>
                <w:color w:val="auto"/>
                <w:sz w:val="22"/>
                <w:szCs w:val="22"/>
              </w:rPr>
              <w:t>, имеющих такое право  ежегодно должно составлять 100 %</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Количество граждан(молодых специалистов), ежегодно(до </w:t>
            </w:r>
            <w:r w:rsidRPr="00550354">
              <w:rPr>
                <w:rFonts w:ascii="Times New Roman" w:hAnsi="Times New Roman" w:cs="Times New Roman"/>
                <w:b w:val="0"/>
                <w:color w:val="auto"/>
                <w:sz w:val="22"/>
                <w:szCs w:val="22"/>
              </w:rPr>
              <w:lastRenderedPageBreak/>
              <w:t>2035 года) получающих социальную выплату должно составлять не менее 5 человек</w:t>
            </w:r>
          </w:p>
          <w:p w:rsidR="000E64D1" w:rsidRPr="00550354" w:rsidRDefault="000E64D1" w:rsidP="00211E28">
            <w:pPr>
              <w:pStyle w:val="1"/>
              <w:spacing w:before="0" w:after="0"/>
              <w:jc w:val="both"/>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количества публикаций и сюжетов в средствах массовой информации о мероприятиях социальной направленности и мерах социальной поддержки к 2035 году должно дойти до 107 %</w:t>
            </w:r>
          </w:p>
          <w:p w:rsidR="00BE149A" w:rsidRDefault="000E64D1" w:rsidP="00211E28">
            <w:pPr>
              <w:ind w:firstLine="0"/>
              <w:rPr>
                <w:rFonts w:ascii="Times New Roman" w:hAnsi="Times New Roman" w:cs="Times New Roman"/>
                <w:sz w:val="22"/>
                <w:szCs w:val="22"/>
              </w:rPr>
            </w:pPr>
            <w:r w:rsidRPr="00550354">
              <w:rPr>
                <w:rFonts w:ascii="Times New Roman" w:hAnsi="Times New Roman" w:cs="Times New Roman"/>
                <w:sz w:val="22"/>
                <w:szCs w:val="22"/>
              </w:rPr>
              <w:t>Количество мероприятий по созданию благоприятных условий жизнедеятельности ветеранов и граждан пожилого возраста, мероприятий ежегодно(до 2035 года) проводящихся на территории Вурнарского муниципального округа Чувашской Республики должно составлять не менее 2 мероприятий</w:t>
            </w:r>
          </w:p>
          <w:p w:rsidR="004A34FA" w:rsidRPr="00550354" w:rsidRDefault="004A34FA" w:rsidP="00211E28">
            <w:pPr>
              <w:ind w:firstLine="0"/>
              <w:rPr>
                <w:rFonts w:ascii="Times New Roman" w:hAnsi="Times New Roman" w:cs="Times New Roman"/>
                <w:sz w:val="22"/>
                <w:szCs w:val="22"/>
              </w:rPr>
            </w:pP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4.6. Развитие рынка услуг в социальной сфере</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w:t>
            </w:r>
            <w:r w:rsidR="007766E7" w:rsidRPr="00550354">
              <w:rPr>
                <w:rFonts w:ascii="Times New Roman" w:hAnsi="Times New Roman" w:cs="Times New Roman"/>
                <w:b w:val="0"/>
                <w:color w:val="auto"/>
                <w:sz w:val="22"/>
                <w:szCs w:val="22"/>
              </w:rPr>
              <w:t xml:space="preserve">Поддержка социально – ориентированных некоммерческих организаций в Вурнарском </w:t>
            </w:r>
            <w:r w:rsidR="00680580" w:rsidRPr="00550354">
              <w:rPr>
                <w:rFonts w:ascii="Times New Roman" w:hAnsi="Times New Roman" w:cs="Times New Roman"/>
                <w:b w:val="0"/>
                <w:color w:val="auto"/>
                <w:sz w:val="22"/>
                <w:szCs w:val="22"/>
              </w:rPr>
              <w:t>муниципальном округе</w:t>
            </w:r>
            <w:r w:rsidR="007766E7" w:rsidRPr="00550354">
              <w:rPr>
                <w:rFonts w:ascii="Times New Roman" w:hAnsi="Times New Roman" w:cs="Times New Roman"/>
                <w:b w:val="0"/>
                <w:color w:val="auto"/>
                <w:sz w:val="22"/>
                <w:szCs w:val="22"/>
              </w:rPr>
              <w:t xml:space="preserve"> </w:t>
            </w:r>
            <w:r w:rsidR="0093623F" w:rsidRPr="00550354">
              <w:rPr>
                <w:rFonts w:ascii="Times New Roman" w:hAnsi="Times New Roman" w:cs="Times New Roman"/>
                <w:b w:val="0"/>
                <w:color w:val="auto"/>
                <w:sz w:val="22"/>
                <w:szCs w:val="22"/>
              </w:rPr>
              <w:t>Чувашской Республики</w:t>
            </w:r>
            <w:r w:rsidRPr="00550354">
              <w:rPr>
                <w:rFonts w:ascii="Times New Roman" w:hAnsi="Times New Roman" w:cs="Times New Roman"/>
                <w:b w:val="0"/>
                <w:color w:val="auto"/>
                <w:sz w:val="22"/>
                <w:szCs w:val="22"/>
              </w:rPr>
              <w:t>"</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количества СОНКО, зарегистрированных на территории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до 2 ед.;</w:t>
            </w:r>
          </w:p>
          <w:p w:rsidR="00BE149A" w:rsidRPr="00550354" w:rsidRDefault="008072F9"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увеличение количества человек, принявших участие в акциях и мероприятиях, проводимых СОНКО;</w:t>
            </w:r>
          </w:p>
          <w:p w:rsidR="008072F9" w:rsidRPr="00550354" w:rsidRDefault="008072F9"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увеличение количества человек, состоящих в добровольческом центре Вурнарского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реализация программы поддержки СОНКО в </w:t>
            </w:r>
            <w:r w:rsidR="00EC58E9" w:rsidRPr="00550354">
              <w:rPr>
                <w:rFonts w:ascii="Times New Roman" w:hAnsi="Times New Roman" w:cs="Times New Roman"/>
                <w:b w:val="0"/>
                <w:color w:val="auto"/>
                <w:sz w:val="22"/>
                <w:szCs w:val="22"/>
              </w:rPr>
              <w:t>Вурнарском</w:t>
            </w:r>
            <w:r w:rsidRPr="00550354">
              <w:rPr>
                <w:rFonts w:ascii="Times New Roman" w:hAnsi="Times New Roman" w:cs="Times New Roman"/>
                <w:b w:val="0"/>
                <w:color w:val="auto"/>
                <w:sz w:val="22"/>
                <w:szCs w:val="22"/>
              </w:rPr>
              <w:t xml:space="preserve"> </w:t>
            </w:r>
            <w:r w:rsidR="00680580" w:rsidRPr="00550354">
              <w:rPr>
                <w:rFonts w:ascii="Times New Roman" w:hAnsi="Times New Roman" w:cs="Times New Roman"/>
                <w:b w:val="0"/>
                <w:color w:val="auto"/>
                <w:sz w:val="22"/>
                <w:szCs w:val="22"/>
              </w:rPr>
              <w:t>МО</w:t>
            </w:r>
            <w:r w:rsidRPr="00550354">
              <w:rPr>
                <w:rFonts w:ascii="Times New Roman" w:hAnsi="Times New Roman" w:cs="Times New Roman"/>
                <w:b w:val="0"/>
                <w:color w:val="auto"/>
                <w:sz w:val="22"/>
                <w:szCs w:val="22"/>
              </w:rPr>
              <w:t>;</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разработка и реализация муниципальной программы поддержки СОНКО;</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доведение доли средств республиканского бюджета Чувашской Республики и бюджета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выделяемых СОНКО на предоставление социальных услуг населению, в общем объеме средств бюджета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выделяемых на предоставление этих услуг на конкурсной основе или в форме целевых потребительских субсидий, до 10%</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544ECF" w:rsidRPr="00550354" w:rsidRDefault="00544ECF" w:rsidP="00211E28">
            <w:pPr>
              <w:ind w:firstLine="80"/>
              <w:jc w:val="center"/>
              <w:outlineLvl w:val="0"/>
              <w:rPr>
                <w:rFonts w:ascii="Times New Roman" w:hAnsi="Times New Roman" w:cs="Times New Roman"/>
                <w:bCs/>
                <w:sz w:val="22"/>
                <w:szCs w:val="22"/>
              </w:rPr>
            </w:pPr>
            <w:r w:rsidRPr="00550354">
              <w:rPr>
                <w:rFonts w:ascii="Times New Roman" w:hAnsi="Times New Roman" w:cs="Times New Roman"/>
                <w:bCs/>
                <w:sz w:val="22"/>
                <w:szCs w:val="22"/>
              </w:rPr>
              <w:t xml:space="preserve">Задача 4.7. Развитие культуры, туризма, укрепление единства российской нации и этнокультурное </w:t>
            </w:r>
            <w:r w:rsidRPr="00550354">
              <w:rPr>
                <w:rFonts w:ascii="Times New Roman" w:hAnsi="Times New Roman" w:cs="Times New Roman"/>
                <w:bCs/>
                <w:sz w:val="22"/>
                <w:szCs w:val="22"/>
              </w:rPr>
              <w:lastRenderedPageBreak/>
              <w:t>развитие народов, проживающих на территории Вурнарского муниципального округа Чувашской Республики</w:t>
            </w:r>
          </w:p>
        </w:tc>
        <w:tc>
          <w:tcPr>
            <w:tcW w:w="2551" w:type="dxa"/>
          </w:tcPr>
          <w:p w:rsidR="00544ECF" w:rsidRPr="00550354" w:rsidRDefault="00544ECF" w:rsidP="00211E28">
            <w:pPr>
              <w:ind w:firstLine="80"/>
              <w:jc w:val="center"/>
              <w:outlineLvl w:val="0"/>
              <w:rPr>
                <w:rFonts w:ascii="Times New Roman" w:hAnsi="Times New Roman" w:cs="Times New Roman"/>
                <w:bCs/>
                <w:sz w:val="22"/>
                <w:szCs w:val="22"/>
              </w:rPr>
            </w:pPr>
            <w:r w:rsidRPr="00550354">
              <w:rPr>
                <w:rFonts w:ascii="Times New Roman" w:hAnsi="Times New Roman" w:cs="Times New Roman"/>
                <w:bCs/>
                <w:sz w:val="22"/>
                <w:szCs w:val="22"/>
              </w:rPr>
              <w:lastRenderedPageBreak/>
              <w:t xml:space="preserve">Муниципальная программа Вурнарского муниципального округа Чувашской Республики  «Развитие культуры в </w:t>
            </w:r>
            <w:r w:rsidRPr="00550354">
              <w:rPr>
                <w:rFonts w:ascii="Times New Roman" w:hAnsi="Times New Roman" w:cs="Times New Roman"/>
                <w:bCs/>
                <w:sz w:val="22"/>
                <w:szCs w:val="22"/>
              </w:rPr>
              <w:lastRenderedPageBreak/>
              <w:t>Вурнарском муниципальном округе Чувашской Республики»</w:t>
            </w:r>
          </w:p>
        </w:tc>
        <w:tc>
          <w:tcPr>
            <w:tcW w:w="5812" w:type="dxa"/>
          </w:tcPr>
          <w:p w:rsidR="0030769A" w:rsidRPr="00550354" w:rsidRDefault="00544ECF" w:rsidP="00211E28">
            <w:pPr>
              <w:widowControl/>
              <w:ind w:firstLine="222"/>
              <w:rPr>
                <w:rFonts w:ascii="Times New Roman" w:hAnsi="Times New Roman" w:cs="Times New Roman"/>
                <w:sz w:val="22"/>
                <w:szCs w:val="22"/>
              </w:rPr>
            </w:pPr>
            <w:r w:rsidRPr="00550354">
              <w:rPr>
                <w:rFonts w:ascii="Times New Roman" w:hAnsi="Times New Roman" w:cs="Times New Roman"/>
                <w:bCs/>
                <w:sz w:val="22"/>
                <w:szCs w:val="22"/>
              </w:rPr>
              <w:lastRenderedPageBreak/>
              <w:t xml:space="preserve">- </w:t>
            </w:r>
            <w:r w:rsidR="0030769A" w:rsidRPr="00550354">
              <w:rPr>
                <w:rFonts w:ascii="Times New Roman" w:hAnsi="Times New Roman" w:cs="Times New Roman"/>
                <w:sz w:val="22"/>
                <w:szCs w:val="22"/>
              </w:rPr>
              <w:t>уровень удовлетворенности населения качеством предоставления муниципальных услуг в сфере культуры – 94,0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увеличение числа посещений организаций культуры – на 74,3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lastRenderedPageBreak/>
              <w:t>- прирост посещений общедоступных (публичных) библиотек, а также культурно-массовых мероприятий, проводимых в библиотеках – 2,0-2,5 процента;</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доля современной материально-технической базы в сельских учреждениях культуры – 70,0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прирост посещений платных культурно-массовых мероприятий клубов, домов культуры – 100,8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прирост участников клубных формирований – 100,8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охват детей, проживающих в сельской местности, художественным образованием – 14,0 процентов;</w:t>
            </w:r>
          </w:p>
          <w:p w:rsidR="0030769A" w:rsidRPr="00550354" w:rsidRDefault="0030769A" w:rsidP="00211E28">
            <w:pPr>
              <w:widowControl/>
              <w:ind w:firstLine="222"/>
              <w:rPr>
                <w:rFonts w:ascii="Times New Roman" w:hAnsi="Times New Roman" w:cs="Times New Roman"/>
                <w:sz w:val="22"/>
                <w:szCs w:val="22"/>
              </w:rPr>
            </w:pPr>
            <w:r w:rsidRPr="00550354">
              <w:rPr>
                <w:rFonts w:ascii="Times New Roman" w:hAnsi="Times New Roman" w:cs="Times New Roman"/>
                <w:sz w:val="22"/>
                <w:szCs w:val="22"/>
              </w:rPr>
              <w:t>- количество экземпляров новых поступлений в библиотечные фонды общедоступных библиотек – 225 экземпляров на 1 тыс. человек населения.</w:t>
            </w:r>
          </w:p>
          <w:p w:rsidR="00544ECF" w:rsidRPr="00550354" w:rsidRDefault="00544ECF" w:rsidP="00211E28">
            <w:pPr>
              <w:ind w:firstLine="80"/>
              <w:outlineLvl w:val="0"/>
              <w:rPr>
                <w:rFonts w:ascii="Times New Roman" w:hAnsi="Times New Roman" w:cs="Times New Roman"/>
                <w:bCs/>
                <w:sz w:val="22"/>
                <w:szCs w:val="22"/>
              </w:rPr>
            </w:pPr>
          </w:p>
        </w:tc>
        <w:tc>
          <w:tcPr>
            <w:tcW w:w="5586" w:type="dxa"/>
            <w:tcBorders>
              <w:right w:val="nil"/>
            </w:tcBorders>
          </w:tcPr>
          <w:p w:rsidR="00583870" w:rsidRPr="00550354" w:rsidRDefault="00583870" w:rsidP="00211E28">
            <w:pPr>
              <w:ind w:firstLine="363"/>
              <w:outlineLvl w:val="0"/>
              <w:rPr>
                <w:rFonts w:ascii="Times New Roman" w:hAnsi="Times New Roman" w:cs="Times New Roman"/>
                <w:bCs/>
                <w:sz w:val="22"/>
                <w:szCs w:val="22"/>
              </w:rPr>
            </w:pPr>
            <w:r w:rsidRPr="00550354">
              <w:rPr>
                <w:rFonts w:ascii="Times New Roman" w:hAnsi="Times New Roman" w:cs="Times New Roman"/>
                <w:bCs/>
                <w:sz w:val="22"/>
                <w:szCs w:val="22"/>
              </w:rPr>
              <w:lastRenderedPageBreak/>
              <w:t>Приоритетные проекты в рамках национальной программы в сфере культуры</w:t>
            </w:r>
          </w:p>
          <w:p w:rsidR="00583870" w:rsidRPr="00550354" w:rsidRDefault="00583870" w:rsidP="00211E28">
            <w:pPr>
              <w:ind w:firstLine="363"/>
              <w:outlineLvl w:val="0"/>
              <w:rPr>
                <w:rFonts w:ascii="Times New Roman" w:hAnsi="Times New Roman" w:cs="Times New Roman"/>
                <w:bCs/>
                <w:sz w:val="22"/>
                <w:szCs w:val="22"/>
              </w:rPr>
            </w:pPr>
            <w:r w:rsidRPr="00550354">
              <w:rPr>
                <w:rFonts w:ascii="Times New Roman" w:hAnsi="Times New Roman" w:cs="Times New Roman"/>
                <w:bCs/>
                <w:sz w:val="22"/>
                <w:szCs w:val="22"/>
              </w:rPr>
              <w:t>Культура</w:t>
            </w:r>
          </w:p>
          <w:p w:rsidR="00583870" w:rsidRPr="00550354" w:rsidRDefault="00583870" w:rsidP="00211E28">
            <w:pPr>
              <w:ind w:firstLine="363"/>
              <w:rPr>
                <w:rFonts w:ascii="Times New Roman" w:hAnsi="Times New Roman" w:cs="Times New Roman"/>
                <w:sz w:val="22"/>
                <w:szCs w:val="22"/>
              </w:rPr>
            </w:pPr>
            <w:r w:rsidRPr="00550354">
              <w:rPr>
                <w:rFonts w:ascii="Times New Roman" w:hAnsi="Times New Roman" w:cs="Times New Roman"/>
                <w:sz w:val="22"/>
                <w:szCs w:val="22"/>
              </w:rPr>
              <w:t>Проект № 1 «</w:t>
            </w:r>
            <w:r w:rsidRPr="00550354">
              <w:rPr>
                <w:rFonts w:ascii="Times New Roman" w:hAnsi="Times New Roman" w:cs="Times New Roman"/>
                <w:bCs/>
                <w:sz w:val="22"/>
                <w:szCs w:val="22"/>
              </w:rPr>
              <w:t xml:space="preserve">Строительство сельского дома культуры на 49 мест в деревне Ойкас-Кибеки </w:t>
            </w:r>
            <w:r w:rsidRPr="00550354">
              <w:rPr>
                <w:rFonts w:ascii="Times New Roman" w:hAnsi="Times New Roman" w:cs="Times New Roman"/>
                <w:bCs/>
                <w:sz w:val="22"/>
                <w:szCs w:val="22"/>
              </w:rPr>
              <w:lastRenderedPageBreak/>
              <w:t>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2 «Капитальный ремонт здания Янгорчинского сельского Дома культуры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3 «Капитальный ремонт Санарпосинского сельского Дома культуры</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4 «Капитальный ремонт Кумашского сельского клуба</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5 «Капитальный ремонт Сендимиркинского сельского Дома культуры</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6 «Капитальный ремонт Янишевского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7 «Капитальный ремонт Хирпосинского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8 «Капитальный ремонт Ораушского сельского клуба</w:t>
            </w:r>
            <w:r w:rsidRPr="00550354">
              <w:rPr>
                <w:rFonts w:ascii="Times New Roman" w:hAnsi="Times New Roman" w:cs="Times New Roman"/>
                <w:sz w:val="22"/>
                <w:szCs w:val="22"/>
              </w:rPr>
              <w:t xml:space="preserve">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Проект № 9 «Строительство пристроя муниципального бюджетного учреждения районного архива на 132 м</w:t>
            </w:r>
            <w:r w:rsidRPr="00550354">
              <w:rPr>
                <w:rFonts w:ascii="Times New Roman" w:hAnsi="Times New Roman" w:cs="Times New Roman"/>
                <w:sz w:val="22"/>
                <w:szCs w:val="22"/>
                <w:vertAlign w:val="superscript"/>
                <w:lang w:eastAsia="en-US"/>
              </w:rPr>
              <w:t>2</w:t>
            </w:r>
            <w:r w:rsidRPr="00550354">
              <w:rPr>
                <w:rFonts w:ascii="Times New Roman" w:hAnsi="Times New Roman" w:cs="Times New Roman"/>
                <w:sz w:val="22"/>
                <w:szCs w:val="22"/>
              </w:rPr>
              <w:t>»</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10 «Улучшение материально-технической базы сельских Домов культуры МБУК «Централизованная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11 «</w:t>
            </w:r>
            <w:r w:rsidRPr="00550354">
              <w:rPr>
                <w:rFonts w:ascii="Times New Roman" w:hAnsi="Times New Roman" w:cs="Times New Roman"/>
                <w:sz w:val="22"/>
                <w:szCs w:val="22"/>
                <w:lang w:eastAsia="en-US"/>
              </w:rPr>
              <w:t xml:space="preserve">Капитальный ремонт Чирш-Хирлепского сельского Дома культуры </w:t>
            </w:r>
            <w:r w:rsidRPr="00550354">
              <w:rPr>
                <w:rFonts w:ascii="Times New Roman" w:hAnsi="Times New Roman" w:cs="Times New Roman"/>
                <w:sz w:val="22"/>
                <w:szCs w:val="22"/>
              </w:rPr>
              <w:t xml:space="preserve">МБУК </w:t>
            </w:r>
            <w:r w:rsidRPr="00550354">
              <w:rPr>
                <w:rFonts w:ascii="Times New Roman" w:hAnsi="Times New Roman" w:cs="Times New Roman"/>
                <w:sz w:val="22"/>
                <w:szCs w:val="22"/>
              </w:rPr>
              <w:lastRenderedPageBreak/>
              <w:t>«Централизованная клубная система» Вурнарского муниципального округа Чувашской Республики»</w:t>
            </w:r>
          </w:p>
          <w:p w:rsidR="00583870" w:rsidRPr="00550354"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rPr>
              <w:t>Проект № 12 «</w:t>
            </w:r>
            <w:r w:rsidRPr="00550354">
              <w:rPr>
                <w:rFonts w:ascii="Times New Roman" w:hAnsi="Times New Roman" w:cs="Times New Roman"/>
                <w:sz w:val="22"/>
                <w:szCs w:val="22"/>
                <w:lang w:eastAsia="en-US"/>
              </w:rPr>
              <w:t xml:space="preserve">Капитальный ремонт Хумушского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544ECF" w:rsidRDefault="00583870" w:rsidP="00211E28">
            <w:pPr>
              <w:ind w:firstLine="363"/>
              <w:outlineLvl w:val="0"/>
              <w:rPr>
                <w:rFonts w:ascii="Times New Roman" w:hAnsi="Times New Roman" w:cs="Times New Roman"/>
                <w:sz w:val="22"/>
                <w:szCs w:val="22"/>
              </w:rPr>
            </w:pPr>
            <w:r w:rsidRPr="00550354">
              <w:rPr>
                <w:rFonts w:ascii="Times New Roman" w:hAnsi="Times New Roman" w:cs="Times New Roman"/>
                <w:sz w:val="22"/>
                <w:szCs w:val="22"/>
                <w:lang w:eastAsia="en-US"/>
              </w:rPr>
              <w:t xml:space="preserve">Проект № 13 «Капитальный ремонт Кожар-Яндобинского сельского Дома культуры </w:t>
            </w:r>
            <w:r w:rsidRPr="00550354">
              <w:rPr>
                <w:rFonts w:ascii="Times New Roman" w:hAnsi="Times New Roman" w:cs="Times New Roman"/>
                <w:sz w:val="22"/>
                <w:szCs w:val="22"/>
              </w:rPr>
              <w:t>МБУК «Централизованная клубная система» Вурнарского муниципального округа Чувашской Республики»</w:t>
            </w:r>
          </w:p>
          <w:p w:rsidR="00271EB7" w:rsidRPr="00271EB7" w:rsidRDefault="00271EB7" w:rsidP="00271EB7">
            <w:pPr>
              <w:spacing w:before="108" w:after="108"/>
              <w:ind w:firstLine="363"/>
              <w:outlineLvl w:val="0"/>
              <w:rPr>
                <w:rFonts w:ascii="Times New Roman" w:hAnsi="Times New Roman" w:cs="Times New Roman"/>
              </w:rPr>
            </w:pPr>
            <w:r w:rsidRPr="00271EB7">
              <w:rPr>
                <w:rFonts w:ascii="Times New Roman" w:eastAsia="Calibri" w:hAnsi="Times New Roman" w:cs="Times New Roman"/>
                <w:lang w:eastAsia="en-US"/>
              </w:rPr>
              <w:t xml:space="preserve">Проект № 14 Капитальный ремонт Вурманкасинкого сельского Дома культуры </w:t>
            </w:r>
            <w:r w:rsidRPr="00271EB7">
              <w:rPr>
                <w:rFonts w:ascii="Times New Roman" w:hAnsi="Times New Roman" w:cs="Times New Roman"/>
              </w:rPr>
              <w:t>МБУК «Централизованная клубная система» Вурнарского муниципального округа Чувашской Республики</w:t>
            </w:r>
          </w:p>
          <w:p w:rsidR="00271EB7" w:rsidRPr="00550354" w:rsidRDefault="00271EB7" w:rsidP="00271EB7">
            <w:pPr>
              <w:ind w:firstLine="363"/>
              <w:outlineLvl w:val="0"/>
              <w:rPr>
                <w:rFonts w:ascii="Times New Roman" w:hAnsi="Times New Roman" w:cs="Times New Roman"/>
                <w:sz w:val="22"/>
                <w:szCs w:val="22"/>
              </w:rPr>
            </w:pPr>
            <w:r w:rsidRPr="00271EB7">
              <w:rPr>
                <w:rFonts w:ascii="Times New Roman" w:eastAsia="Calibri" w:hAnsi="Times New Roman" w:cs="Times New Roman"/>
                <w:lang w:eastAsia="en-US"/>
              </w:rPr>
              <w:t xml:space="preserve">Проект № 15 Капитальный ремонт Чириш-Шинерского сельского Дома культуры </w:t>
            </w:r>
            <w:r w:rsidRPr="00271EB7">
              <w:rPr>
                <w:rFonts w:ascii="Times New Roman" w:hAnsi="Times New Roman" w:cs="Times New Roman"/>
              </w:rPr>
              <w:t>МБУК «Централизованная клубная система» Вурнарского муниципального округа Чувашской Республики</w:t>
            </w:r>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4.8. Развитие физической культуры и спорта</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муниципальная программа </w:t>
            </w:r>
            <w:r w:rsidR="00F93BD2" w:rsidRPr="00550354">
              <w:rPr>
                <w:rFonts w:ascii="Times New Roman" w:hAnsi="Times New Roman" w:cs="Times New Roman"/>
                <w:b w:val="0"/>
                <w:color w:val="auto"/>
                <w:sz w:val="22"/>
                <w:szCs w:val="22"/>
              </w:rPr>
              <w:t>Вурнарского</w:t>
            </w:r>
            <w:r w:rsidR="00680580" w:rsidRPr="00550354">
              <w:rPr>
                <w:rFonts w:ascii="Times New Roman" w:hAnsi="Times New Roman" w:cs="Times New Roman"/>
                <w:b w:val="0"/>
                <w:color w:val="auto"/>
                <w:sz w:val="22"/>
                <w:szCs w:val="22"/>
              </w:rPr>
              <w:t xml:space="preserve">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"Развитие физической культуры и спорта"</w:t>
            </w:r>
          </w:p>
        </w:tc>
        <w:tc>
          <w:tcPr>
            <w:tcW w:w="5812" w:type="dxa"/>
          </w:tcPr>
          <w:p w:rsidR="00BE149A" w:rsidRPr="00550354" w:rsidRDefault="009F487C"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Доля населения, систематически занимающегося физической культурой и спортом, в общей численности населения к 2035 году - </w:t>
            </w:r>
            <w:r w:rsidR="00070564" w:rsidRPr="00550354">
              <w:rPr>
                <w:rFonts w:ascii="Times New Roman" w:hAnsi="Times New Roman" w:cs="Times New Roman"/>
                <w:b w:val="0"/>
                <w:color w:val="auto"/>
                <w:sz w:val="22"/>
                <w:szCs w:val="22"/>
              </w:rPr>
              <w:t>60</w:t>
            </w:r>
            <w:r w:rsidRPr="00550354">
              <w:rPr>
                <w:rFonts w:ascii="Times New Roman" w:hAnsi="Times New Roman" w:cs="Times New Roman"/>
                <w:b w:val="0"/>
                <w:color w:val="auto"/>
                <w:sz w:val="22"/>
                <w:szCs w:val="22"/>
              </w:rPr>
              <w:t>%</w:t>
            </w:r>
          </w:p>
          <w:p w:rsidR="009F487C" w:rsidRPr="00550354" w:rsidRDefault="009F487C" w:rsidP="00211E28">
            <w:pPr>
              <w:rPr>
                <w:rFonts w:ascii="Times New Roman" w:hAnsi="Times New Roman" w:cs="Times New Roman"/>
                <w:sz w:val="22"/>
                <w:szCs w:val="22"/>
              </w:rPr>
            </w:pPr>
            <w:r w:rsidRPr="00550354">
              <w:rPr>
                <w:rFonts w:ascii="Times New Roman" w:hAnsi="Times New Roman" w:cs="Times New Roman"/>
                <w:sz w:val="22"/>
                <w:szCs w:val="22"/>
              </w:rPr>
              <w:t xml:space="preserve">Уровень обеспеченности спортивными сооружениями исходя из единовременной пропускной способности объектов спорта, в том числе на сельских территориях к 2035 году - </w:t>
            </w:r>
            <w:r w:rsidR="00070564" w:rsidRPr="00550354">
              <w:rPr>
                <w:rFonts w:ascii="Times New Roman" w:hAnsi="Times New Roman" w:cs="Times New Roman"/>
                <w:sz w:val="22"/>
                <w:szCs w:val="22"/>
              </w:rPr>
              <w:t>81</w:t>
            </w:r>
            <w:r w:rsidRPr="00550354">
              <w:rPr>
                <w:rFonts w:ascii="Times New Roman" w:hAnsi="Times New Roman" w:cs="Times New Roman"/>
                <w:sz w:val="22"/>
                <w:szCs w:val="22"/>
              </w:rPr>
              <w:t>%</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624CC0" w:rsidRPr="00597EF7" w:rsidRDefault="00624CC0" w:rsidP="00211E28">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Задача 4.9. Развитие строительного комплекса, обеспечение доступным и комфортным жильем, предоставление качественных коммунальных услуг</w:t>
            </w:r>
          </w:p>
        </w:tc>
        <w:tc>
          <w:tcPr>
            <w:tcW w:w="2551" w:type="dxa"/>
          </w:tcPr>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 xml:space="preserve">Муниципальная программа Вурнарского муниципального округа Чувашской Республики «Обеспечение граждан в Вурнарском районе Чувашской Республики </w:t>
            </w:r>
            <w:r w:rsidRPr="00597EF7">
              <w:rPr>
                <w:rFonts w:ascii="Times New Roman" w:hAnsi="Times New Roman" w:cs="Times New Roman"/>
                <w:b w:val="0"/>
                <w:color w:val="auto"/>
              </w:rPr>
              <w:lastRenderedPageBreak/>
              <w:t>доступным и комфортным жильем»</w:t>
            </w:r>
          </w:p>
          <w:p w:rsidR="00D11576" w:rsidRPr="00597EF7" w:rsidRDefault="00D11576" w:rsidP="00D11576">
            <w:pPr>
              <w:pStyle w:val="1"/>
              <w:tabs>
                <w:tab w:val="left" w:pos="601"/>
              </w:tabs>
              <w:rPr>
                <w:rFonts w:ascii="Times New Roman" w:hAnsi="Times New Roman" w:cs="Times New Roman"/>
                <w:b w:val="0"/>
                <w:color w:val="auto"/>
              </w:rPr>
            </w:pPr>
            <w:r w:rsidRPr="00597EF7">
              <w:rPr>
                <w:rFonts w:ascii="Times New Roman" w:hAnsi="Times New Roman" w:cs="Times New Roman"/>
                <w:b w:val="0"/>
                <w:color w:val="auto"/>
              </w:rPr>
              <w:t>Подпрограмма «Поддержка строительства жилья в Вурнарскоммуниципальном округе Чувашской Республики»</w:t>
            </w:r>
          </w:p>
          <w:p w:rsidR="00D11576" w:rsidRPr="00597EF7" w:rsidRDefault="00D11576" w:rsidP="00D11576">
            <w:pPr>
              <w:pStyle w:val="1"/>
              <w:rPr>
                <w:rFonts w:ascii="Times New Roman" w:hAnsi="Times New Roman" w:cs="Times New Roman"/>
                <w:b w:val="0"/>
                <w:color w:val="auto"/>
              </w:rPr>
            </w:pP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Муниципальная программа Вурнарского муниципального округа Чувашской Республики «Модернизация и развитие сферы жилищно коммунального хозяйства Вурнарского муниципального округа Чувашской Республики.</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Подпрограмма</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«Модернизация коммунальной инфраструктуры на территории Вурнарского муниципального округа Чувашской Республики»</w:t>
            </w:r>
          </w:p>
          <w:p w:rsidR="00D11576"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lastRenderedPageBreak/>
              <w:t>Подпрограмма «Обеспечение населения Вурнарского муниципального округа Чувашской Республики качественной питьевой водой»</w:t>
            </w:r>
          </w:p>
          <w:p w:rsidR="00624CC0" w:rsidRPr="00597EF7" w:rsidRDefault="00D11576" w:rsidP="00D11576">
            <w:pPr>
              <w:pStyle w:val="1"/>
              <w:rPr>
                <w:rFonts w:ascii="Times New Roman" w:hAnsi="Times New Roman" w:cs="Times New Roman"/>
                <w:b w:val="0"/>
                <w:color w:val="auto"/>
              </w:rPr>
            </w:pPr>
            <w:r w:rsidRPr="00597EF7">
              <w:rPr>
                <w:rFonts w:ascii="Times New Roman" w:hAnsi="Times New Roman" w:cs="Times New Roman"/>
                <w:b w:val="0"/>
                <w:color w:val="auto"/>
              </w:rPr>
              <w:t>Подпрограмма «Обеспечение комфортных условий проживания граждан»</w:t>
            </w:r>
          </w:p>
        </w:tc>
        <w:tc>
          <w:tcPr>
            <w:tcW w:w="5812" w:type="dxa"/>
          </w:tcPr>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lastRenderedPageBreak/>
              <w:t>- совершенствование механизмов финансирования жилищного строительства;</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предоставление государственной поддержки на приобретение жилья отдельным категориям граждан, в том числе молодым семьям и семьям с детьми;</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обеспечение эффективного использования земель в целях массового жилищного строительства.</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К 2035 году: доведение ежегодного ввода жилья за счет всех источников финансирования составит  не менее 15,3 тыс. кв. метров;</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lastRenderedPageBreak/>
              <w:t>Количество молодых семей, улучшивших жилищные условия ежегодно составит 20 семей;</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Общая площадь жилых помещений, приходящаяся в среднем на одного жителя составит 34,1 кв. метров.</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Ежегодное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 по договорам найма специализированных жилых помещений ежегодно составит не менее 4 детей – сирот.</w:t>
            </w:r>
          </w:p>
          <w:p w:rsidR="00597EF7" w:rsidRPr="00597EF7" w:rsidRDefault="00597EF7" w:rsidP="00597EF7">
            <w:pPr>
              <w:pStyle w:val="ConsPlusNormal"/>
              <w:ind w:firstLine="540"/>
              <w:jc w:val="center"/>
              <w:rPr>
                <w:rFonts w:ascii="Times New Roman" w:hAnsi="Times New Roman" w:cs="Times New Roman"/>
                <w:sz w:val="24"/>
                <w:szCs w:val="24"/>
              </w:rPr>
            </w:pPr>
            <w:r w:rsidRPr="00597EF7">
              <w:rPr>
                <w:rFonts w:ascii="Times New Roman" w:hAnsi="Times New Roman" w:cs="Times New Roman"/>
                <w:sz w:val="24"/>
                <w:szCs w:val="24"/>
              </w:rPr>
              <w:t>Муниципальная  программа направлена на достижение следующих целей:</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обеспечение населения Вурнарского муниципального округа  ЧувашскойРеспублики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улучшение состояния здоровья жителей и социально-экологической обстановки на территории Вурнарского муниципального округа Чувашской Республики;</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создание условий для приведения коммунальной инфраструктуры в соответствие со стандартами качества, обеспечивающими комфортные и безопасные условия проживания населения;</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повышение качества оказания жилищно-коммунальных услуг в сфере теплоснабжения, водоснабжения, водоотведения;</w:t>
            </w:r>
          </w:p>
          <w:p w:rsidR="00597EF7" w:rsidRPr="00597EF7" w:rsidRDefault="00597EF7" w:rsidP="00597EF7">
            <w:pPr>
              <w:pStyle w:val="ConsPlusNormal"/>
              <w:ind w:firstLine="708"/>
              <w:jc w:val="center"/>
              <w:rPr>
                <w:rFonts w:ascii="Times New Roman" w:hAnsi="Times New Roman" w:cs="Times New Roman"/>
                <w:sz w:val="24"/>
                <w:szCs w:val="24"/>
                <w:lang w:eastAsia="en-US"/>
              </w:rPr>
            </w:pPr>
            <w:r w:rsidRPr="00597EF7">
              <w:rPr>
                <w:rFonts w:ascii="Times New Roman" w:hAnsi="Times New Roman" w:cs="Times New Roman"/>
                <w:sz w:val="24"/>
                <w:szCs w:val="24"/>
                <w:lang w:eastAsia="en-US"/>
              </w:rPr>
              <w:t>- восстановление, охрана и рациональное использование источников питьевого водоснабжения;</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на 2035 год</w:t>
            </w:r>
          </w:p>
          <w:p w:rsidR="00597EF7"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Удовлетворенность граждан качеством жилищно-коммунальных услуг – 71,1 %;</w:t>
            </w:r>
          </w:p>
          <w:p w:rsidR="00624CC0" w:rsidRPr="00597EF7" w:rsidRDefault="00597EF7" w:rsidP="00597EF7">
            <w:pPr>
              <w:pStyle w:val="1"/>
              <w:spacing w:before="0" w:after="0"/>
              <w:rPr>
                <w:rFonts w:ascii="Times New Roman" w:hAnsi="Times New Roman" w:cs="Times New Roman"/>
                <w:b w:val="0"/>
                <w:color w:val="auto"/>
              </w:rPr>
            </w:pPr>
            <w:r w:rsidRPr="00597EF7">
              <w:rPr>
                <w:rFonts w:ascii="Times New Roman" w:hAnsi="Times New Roman" w:cs="Times New Roman"/>
                <w:b w:val="0"/>
                <w:color w:val="auto"/>
              </w:rPr>
              <w:t xml:space="preserve">Доля населения, обеспеченного питьевой водой, </w:t>
            </w:r>
            <w:r w:rsidRPr="00597EF7">
              <w:rPr>
                <w:rFonts w:ascii="Times New Roman" w:hAnsi="Times New Roman" w:cs="Times New Roman"/>
                <w:b w:val="0"/>
                <w:color w:val="auto"/>
              </w:rPr>
              <w:lastRenderedPageBreak/>
              <w:t>соответствующей нормативному уровню качества – 81,1 %;</w:t>
            </w:r>
          </w:p>
        </w:tc>
        <w:tc>
          <w:tcPr>
            <w:tcW w:w="5586" w:type="dxa"/>
            <w:tcBorders>
              <w:right w:val="nil"/>
            </w:tcBorders>
          </w:tcPr>
          <w:p w:rsidR="00624CC0" w:rsidRPr="00550354" w:rsidRDefault="00624CC0" w:rsidP="00211E28">
            <w:pPr>
              <w:pStyle w:val="1"/>
              <w:spacing w:before="0" w:after="0"/>
              <w:rPr>
                <w:rFonts w:ascii="Times New Roman" w:hAnsi="Times New Roman" w:cs="Times New Roman"/>
                <w:b w:val="0"/>
                <w:color w:val="auto"/>
                <w:sz w:val="22"/>
                <w:szCs w:val="22"/>
              </w:rPr>
            </w:pPr>
          </w:p>
        </w:tc>
      </w:tr>
      <w:tr w:rsidR="00550354" w:rsidRPr="00550354" w:rsidTr="003D7B21">
        <w:tc>
          <w:tcPr>
            <w:tcW w:w="2411" w:type="dxa"/>
            <w:tcBorders>
              <w:left w:val="nil"/>
            </w:tcBorders>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lastRenderedPageBreak/>
              <w:t>Задача 4.10. Обеспечение безопасности жизнедеятельности населения</w:t>
            </w:r>
          </w:p>
        </w:tc>
        <w:tc>
          <w:tcPr>
            <w:tcW w:w="2551" w:type="dxa"/>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Муниципальной  программы Вурнарского муниципального округа «Повышение безопасности жизнедеятельности населения и территорий  Вурнарского муниципального округа Чувашской  Республики»</w:t>
            </w:r>
          </w:p>
        </w:tc>
        <w:tc>
          <w:tcPr>
            <w:tcW w:w="5812" w:type="dxa"/>
          </w:tcPr>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доведение уровня готовности систем оповещения населения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37621E" w:rsidRPr="00550354" w:rsidRDefault="0037621E"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снижение количества чрезвычайных ситуаций, пожаров, происшествий на водных до 37 ед.</w:t>
            </w:r>
          </w:p>
          <w:p w:rsidR="0037621E" w:rsidRPr="00550354" w:rsidRDefault="0037621E" w:rsidP="00211E28">
            <w:pPr>
              <w:pStyle w:val="1"/>
              <w:spacing w:before="0" w:after="0"/>
              <w:rPr>
                <w:rFonts w:ascii="Times New Roman" w:hAnsi="Times New Roman" w:cs="Times New Roman"/>
                <w:b w:val="0"/>
                <w:color w:val="auto"/>
                <w:sz w:val="22"/>
                <w:szCs w:val="22"/>
              </w:rPr>
            </w:pPr>
          </w:p>
        </w:tc>
        <w:tc>
          <w:tcPr>
            <w:tcW w:w="5586" w:type="dxa"/>
            <w:tcBorders>
              <w:right w:val="nil"/>
            </w:tcBorders>
          </w:tcPr>
          <w:p w:rsidR="0037621E" w:rsidRPr="00550354" w:rsidRDefault="0037621E" w:rsidP="00211E28">
            <w:pPr>
              <w:pStyle w:val="1"/>
              <w:spacing w:before="0" w:after="0"/>
              <w:rPr>
                <w:rFonts w:ascii="Times New Roman" w:hAnsi="Times New Roman" w:cs="Times New Roman"/>
                <w:b w:val="0"/>
                <w:color w:val="auto"/>
                <w:sz w:val="22"/>
                <w:szCs w:val="22"/>
              </w:rPr>
            </w:pPr>
          </w:p>
        </w:tc>
      </w:tr>
      <w:tr w:rsidR="00550354" w:rsidRPr="00550354" w:rsidTr="003D7B21">
        <w:tc>
          <w:tcPr>
            <w:tcW w:w="16360" w:type="dxa"/>
            <w:gridSpan w:val="4"/>
            <w:tcBorders>
              <w:left w:val="nil"/>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bookmarkStart w:id="176" w:name="_Toc529279275"/>
            <w:bookmarkStart w:id="177" w:name="_Toc533512673"/>
            <w:r w:rsidRPr="00550354">
              <w:rPr>
                <w:rFonts w:ascii="Times New Roman" w:hAnsi="Times New Roman" w:cs="Times New Roman"/>
                <w:b w:val="0"/>
                <w:color w:val="auto"/>
                <w:sz w:val="22"/>
                <w:szCs w:val="22"/>
              </w:rPr>
              <w:t xml:space="preserve">Цель 5. Формирование конкурентоспособного </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на основе сбалансированного пространственного развития территорий</w:t>
            </w:r>
            <w:bookmarkEnd w:id="176"/>
            <w:bookmarkEnd w:id="177"/>
          </w:p>
        </w:tc>
      </w:tr>
      <w:tr w:rsidR="00550354" w:rsidRPr="00550354" w:rsidTr="003D7B21">
        <w:tc>
          <w:tcPr>
            <w:tcW w:w="2411" w:type="dxa"/>
            <w:tcBorders>
              <w:lef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Задача 5.1. Пространственное развитие </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2551"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Муниципальные программы </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 округа</w:t>
            </w:r>
          </w:p>
        </w:tc>
        <w:tc>
          <w:tcPr>
            <w:tcW w:w="5812" w:type="dxa"/>
          </w:tcPr>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сокращение дисбаланса в социально-экономическом развитии территорий;</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повышение мобильности трудовых ресурсов;</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развитие межмуниципального сотрудничества;</w:t>
            </w:r>
          </w:p>
          <w:p w:rsidR="00BE149A" w:rsidRPr="00550354" w:rsidRDefault="00BE149A" w:rsidP="00211E28">
            <w:pPr>
              <w:pStyle w:val="1"/>
              <w:spacing w:before="0" w:after="0"/>
              <w:rPr>
                <w:rFonts w:ascii="Times New Roman" w:hAnsi="Times New Roman" w:cs="Times New Roman"/>
                <w:b w:val="0"/>
                <w:color w:val="auto"/>
                <w:sz w:val="22"/>
                <w:szCs w:val="22"/>
              </w:rPr>
            </w:pPr>
            <w:r w:rsidRPr="00550354">
              <w:rPr>
                <w:rFonts w:ascii="Times New Roman" w:hAnsi="Times New Roman" w:cs="Times New Roman"/>
                <w:b w:val="0"/>
                <w:color w:val="auto"/>
                <w:sz w:val="22"/>
                <w:szCs w:val="22"/>
              </w:rPr>
              <w:t xml:space="preserve">повышение инвестиционной активности </w:t>
            </w:r>
            <w:r w:rsidR="00F93BD2" w:rsidRPr="00550354">
              <w:rPr>
                <w:rFonts w:ascii="Times New Roman" w:hAnsi="Times New Roman" w:cs="Times New Roman"/>
                <w:b w:val="0"/>
                <w:color w:val="auto"/>
                <w:sz w:val="22"/>
                <w:szCs w:val="22"/>
              </w:rPr>
              <w:t>Вурнарского</w:t>
            </w:r>
            <w:r w:rsidR="008F38FD" w:rsidRPr="00550354">
              <w:rPr>
                <w:rFonts w:ascii="Times New Roman" w:hAnsi="Times New Roman" w:cs="Times New Roman"/>
                <w:b w:val="0"/>
                <w:color w:val="auto"/>
                <w:sz w:val="22"/>
                <w:szCs w:val="22"/>
              </w:rPr>
              <w:t>муниципального округа</w:t>
            </w:r>
            <w:r w:rsidRPr="00550354">
              <w:rPr>
                <w:rFonts w:ascii="Times New Roman" w:hAnsi="Times New Roman" w:cs="Times New Roman"/>
                <w:b w:val="0"/>
                <w:color w:val="auto"/>
                <w:sz w:val="22"/>
                <w:szCs w:val="22"/>
              </w:rPr>
              <w:t xml:space="preserve"> Чувашской Республики.</w:t>
            </w:r>
          </w:p>
        </w:tc>
        <w:tc>
          <w:tcPr>
            <w:tcW w:w="5586" w:type="dxa"/>
            <w:tcBorders>
              <w:right w:val="nil"/>
            </w:tcBorders>
          </w:tcPr>
          <w:p w:rsidR="00BE149A" w:rsidRPr="00550354" w:rsidRDefault="00BE149A" w:rsidP="00211E28">
            <w:pPr>
              <w:pStyle w:val="1"/>
              <w:spacing w:before="0" w:after="0"/>
              <w:rPr>
                <w:rFonts w:ascii="Times New Roman" w:hAnsi="Times New Roman" w:cs="Times New Roman"/>
                <w:b w:val="0"/>
                <w:color w:val="auto"/>
                <w:sz w:val="22"/>
                <w:szCs w:val="22"/>
              </w:rPr>
            </w:pPr>
          </w:p>
        </w:tc>
      </w:tr>
    </w:tbl>
    <w:p w:rsidR="00BE149A" w:rsidRPr="00211E28" w:rsidRDefault="00BE149A" w:rsidP="00211E28">
      <w:pPr>
        <w:rPr>
          <w:rFonts w:ascii="Times New Roman" w:hAnsi="Times New Roman" w:cs="Times New Roman"/>
        </w:rPr>
        <w:sectPr w:rsidR="00BE149A" w:rsidRPr="00211E28" w:rsidSect="00BA44F1">
          <w:pgSz w:w="16838" w:h="11905" w:orient="landscape"/>
          <w:pgMar w:top="851" w:right="565" w:bottom="850" w:left="1276" w:header="0" w:footer="0" w:gutter="0"/>
          <w:cols w:space="720"/>
        </w:sectPr>
      </w:pPr>
    </w:p>
    <w:p w:rsidR="005C6B66" w:rsidRPr="00B50FF0" w:rsidRDefault="005C6B66" w:rsidP="00211E28">
      <w:pPr>
        <w:ind w:firstLine="0"/>
        <w:jc w:val="left"/>
        <w:rPr>
          <w:rFonts w:ascii="Times New Roman" w:hAnsi="Times New Roman" w:cs="Times New Roman"/>
        </w:rPr>
        <w:sectPr w:rsidR="005C6B66" w:rsidRPr="00B50FF0" w:rsidSect="00BA44F1">
          <w:pgSz w:w="16837" w:h="11905" w:orient="landscape"/>
          <w:pgMar w:top="1440" w:right="800" w:bottom="1440" w:left="1276" w:header="720" w:footer="720" w:gutter="0"/>
          <w:cols w:space="720"/>
          <w:noEndnote/>
        </w:sectPr>
      </w:pPr>
    </w:p>
    <w:p w:rsidR="00C012F2" w:rsidRPr="00B50FF0" w:rsidRDefault="000D5E04" w:rsidP="00211E28">
      <w:pPr>
        <w:ind w:firstLine="0"/>
        <w:jc w:val="right"/>
        <w:rPr>
          <w:rStyle w:val="a3"/>
          <w:rFonts w:ascii="Times New Roman" w:hAnsi="Times New Roman" w:cs="Times New Roman"/>
          <w:bCs/>
          <w:color w:val="auto"/>
        </w:rPr>
      </w:pPr>
      <w:r w:rsidRPr="00B50FF0">
        <w:rPr>
          <w:rStyle w:val="a3"/>
          <w:rFonts w:ascii="Times New Roman" w:hAnsi="Times New Roman" w:cs="Times New Roman"/>
          <w:bCs/>
          <w:color w:val="auto"/>
        </w:rPr>
        <w:lastRenderedPageBreak/>
        <w:t>Приложение N </w:t>
      </w:r>
      <w:r w:rsidR="00C012F2" w:rsidRPr="00B50FF0">
        <w:rPr>
          <w:rStyle w:val="a3"/>
          <w:rFonts w:ascii="Times New Roman" w:hAnsi="Times New Roman" w:cs="Times New Roman"/>
          <w:bCs/>
          <w:color w:val="auto"/>
        </w:rPr>
        <w:t>7</w:t>
      </w:r>
      <w:r w:rsidRPr="00B50FF0">
        <w:rPr>
          <w:rStyle w:val="a3"/>
          <w:rFonts w:ascii="Times New Roman" w:hAnsi="Times New Roman" w:cs="Times New Roman"/>
          <w:bCs/>
          <w:color w:val="auto"/>
        </w:rPr>
        <w:t xml:space="preserve">к </w:t>
      </w:r>
    </w:p>
    <w:p w:rsidR="00C012F2" w:rsidRPr="00B50FF0" w:rsidRDefault="00D62081" w:rsidP="00211E28">
      <w:pPr>
        <w:ind w:firstLine="0"/>
        <w:jc w:val="right"/>
        <w:rPr>
          <w:rStyle w:val="a3"/>
          <w:rFonts w:ascii="Times New Roman" w:hAnsi="Times New Roman" w:cs="Times New Roman"/>
          <w:bCs/>
          <w:color w:val="auto"/>
        </w:rPr>
      </w:pPr>
      <w:hyperlink w:anchor="sub_1000" w:history="1">
        <w:r w:rsidR="000D5E04" w:rsidRPr="00B50FF0">
          <w:rPr>
            <w:rStyle w:val="a4"/>
            <w:rFonts w:ascii="Times New Roman" w:hAnsi="Times New Roman" w:cs="Times New Roman"/>
            <w:b/>
            <w:color w:val="auto"/>
          </w:rPr>
          <w:t>Стратегии</w:t>
        </w:r>
      </w:hyperlink>
      <w:r w:rsidR="000D5E04" w:rsidRPr="00B50FF0">
        <w:rPr>
          <w:rStyle w:val="a3"/>
          <w:rFonts w:ascii="Times New Roman" w:hAnsi="Times New Roman" w:cs="Times New Roman"/>
          <w:bCs/>
          <w:color w:val="auto"/>
        </w:rPr>
        <w:t xml:space="preserve"> социально-экономического</w:t>
      </w:r>
      <w:r w:rsidR="00680580" w:rsidRPr="00B50FF0">
        <w:rPr>
          <w:rStyle w:val="a3"/>
          <w:rFonts w:ascii="Times New Roman" w:hAnsi="Times New Roman" w:cs="Times New Roman"/>
          <w:bCs/>
          <w:color w:val="auto"/>
        </w:rPr>
        <w:t xml:space="preserve"> </w:t>
      </w:r>
      <w:r w:rsidR="000D5E04" w:rsidRPr="00B50FF0">
        <w:rPr>
          <w:rStyle w:val="a3"/>
          <w:rFonts w:ascii="Times New Roman" w:hAnsi="Times New Roman" w:cs="Times New Roman"/>
          <w:bCs/>
          <w:color w:val="auto"/>
        </w:rPr>
        <w:t xml:space="preserve">развития </w:t>
      </w:r>
    </w:p>
    <w:p w:rsidR="000D5E04" w:rsidRPr="00B50FF0" w:rsidRDefault="000D5E04" w:rsidP="00211E28">
      <w:pPr>
        <w:ind w:firstLine="0"/>
        <w:jc w:val="right"/>
        <w:rPr>
          <w:rFonts w:ascii="Times New Roman" w:hAnsi="Times New Roman" w:cs="Times New Roman"/>
          <w:b/>
        </w:rPr>
      </w:pPr>
      <w:r w:rsidRPr="00B50FF0">
        <w:rPr>
          <w:rFonts w:ascii="Times New Roman" w:hAnsi="Times New Roman" w:cs="Times New Roman"/>
          <w:b/>
        </w:rPr>
        <w:t xml:space="preserve">Вурнарского </w:t>
      </w:r>
      <w:r w:rsidR="008F38FD" w:rsidRPr="00B50FF0">
        <w:rPr>
          <w:rFonts w:ascii="Times New Roman" w:hAnsi="Times New Roman" w:cs="Times New Roman"/>
          <w:b/>
        </w:rPr>
        <w:t>муниципального округа</w:t>
      </w:r>
      <w:r w:rsidRPr="00B50FF0">
        <w:rPr>
          <w:rStyle w:val="a3"/>
          <w:rFonts w:ascii="Times New Roman" w:hAnsi="Times New Roman" w:cs="Times New Roman"/>
          <w:bCs/>
          <w:color w:val="auto"/>
        </w:rPr>
        <w:t xml:space="preserve"> Чувашской Республики</w:t>
      </w:r>
      <w:r w:rsidR="00680580" w:rsidRPr="00B50FF0">
        <w:rPr>
          <w:rStyle w:val="a3"/>
          <w:rFonts w:ascii="Times New Roman" w:hAnsi="Times New Roman" w:cs="Times New Roman"/>
          <w:bCs/>
          <w:color w:val="auto"/>
        </w:rPr>
        <w:t xml:space="preserve"> </w:t>
      </w:r>
      <w:r w:rsidRPr="00B50FF0">
        <w:rPr>
          <w:rStyle w:val="a3"/>
          <w:rFonts w:ascii="Times New Roman" w:hAnsi="Times New Roman" w:cs="Times New Roman"/>
          <w:bCs/>
          <w:color w:val="auto"/>
        </w:rPr>
        <w:t>до 2035 года</w:t>
      </w:r>
    </w:p>
    <w:p w:rsidR="000D5E04" w:rsidRPr="00B50FF0" w:rsidRDefault="000D5E04" w:rsidP="00211E28">
      <w:pPr>
        <w:rPr>
          <w:rFonts w:ascii="Times New Roman" w:hAnsi="Times New Roman" w:cs="Times New Roman"/>
          <w:b/>
        </w:rPr>
      </w:pPr>
    </w:p>
    <w:p w:rsidR="000D5E04" w:rsidRPr="00B50FF0" w:rsidRDefault="000D5E04" w:rsidP="00211E28">
      <w:pPr>
        <w:pStyle w:val="1"/>
        <w:spacing w:before="0" w:after="0"/>
        <w:ind w:firstLine="567"/>
        <w:rPr>
          <w:rFonts w:ascii="Times New Roman" w:hAnsi="Times New Roman" w:cs="Times New Roman"/>
          <w:color w:val="auto"/>
        </w:rPr>
      </w:pPr>
    </w:p>
    <w:p w:rsidR="00835C6C" w:rsidRPr="00B50FF0" w:rsidRDefault="005C6B66" w:rsidP="00211E28">
      <w:pPr>
        <w:pStyle w:val="1"/>
        <w:spacing w:before="0" w:after="0"/>
        <w:ind w:firstLine="567"/>
        <w:rPr>
          <w:rFonts w:ascii="Times New Roman" w:hAnsi="Times New Roman" w:cs="Times New Roman"/>
          <w:color w:val="auto"/>
        </w:rPr>
      </w:pPr>
      <w:bookmarkStart w:id="178" w:name="_Toc1735151"/>
      <w:r w:rsidRPr="00B50FF0">
        <w:rPr>
          <w:rFonts w:ascii="Times New Roman" w:hAnsi="Times New Roman" w:cs="Times New Roman"/>
          <w:color w:val="auto"/>
        </w:rPr>
        <w:t>Перечень</w:t>
      </w:r>
      <w:r w:rsidRPr="00B50FF0">
        <w:rPr>
          <w:rFonts w:ascii="Times New Roman" w:hAnsi="Times New Roman" w:cs="Times New Roman"/>
          <w:color w:val="auto"/>
        </w:rPr>
        <w:br/>
      </w:r>
      <w:r w:rsidR="00BE149A" w:rsidRPr="00B50FF0">
        <w:rPr>
          <w:rFonts w:ascii="Times New Roman" w:hAnsi="Times New Roman" w:cs="Times New Roman"/>
          <w:color w:val="auto"/>
        </w:rPr>
        <w:t>муници</w:t>
      </w:r>
      <w:r w:rsidR="005F64D1" w:rsidRPr="00B50FF0">
        <w:rPr>
          <w:rFonts w:ascii="Times New Roman" w:hAnsi="Times New Roman" w:cs="Times New Roman"/>
          <w:color w:val="auto"/>
        </w:rPr>
        <w:t>па</w:t>
      </w:r>
      <w:r w:rsidR="00BE149A" w:rsidRPr="00B50FF0">
        <w:rPr>
          <w:rFonts w:ascii="Times New Roman" w:hAnsi="Times New Roman" w:cs="Times New Roman"/>
          <w:color w:val="auto"/>
        </w:rPr>
        <w:t>льных</w:t>
      </w:r>
      <w:r w:rsidRPr="00B50FF0">
        <w:rPr>
          <w:rFonts w:ascii="Times New Roman" w:hAnsi="Times New Roman" w:cs="Times New Roman"/>
          <w:color w:val="auto"/>
        </w:rPr>
        <w:t xml:space="preserve"> программ </w:t>
      </w:r>
      <w:r w:rsidR="005F64D1" w:rsidRPr="00B50FF0">
        <w:rPr>
          <w:rFonts w:ascii="Times New Roman" w:hAnsi="Times New Roman" w:cs="Times New Roman"/>
          <w:color w:val="auto"/>
        </w:rPr>
        <w:t xml:space="preserve">Вурнарского </w:t>
      </w:r>
      <w:r w:rsidR="008F38FD" w:rsidRPr="00B50FF0">
        <w:rPr>
          <w:rFonts w:ascii="Times New Roman" w:hAnsi="Times New Roman" w:cs="Times New Roman"/>
          <w:color w:val="auto"/>
        </w:rPr>
        <w:t>муниципального округа</w:t>
      </w:r>
      <w:r w:rsidR="00680580" w:rsidRPr="00B50FF0">
        <w:rPr>
          <w:rFonts w:ascii="Times New Roman" w:hAnsi="Times New Roman" w:cs="Times New Roman"/>
          <w:color w:val="auto"/>
        </w:rPr>
        <w:t xml:space="preserve"> </w:t>
      </w:r>
      <w:r w:rsidRPr="00B50FF0">
        <w:rPr>
          <w:rFonts w:ascii="Times New Roman" w:hAnsi="Times New Roman" w:cs="Times New Roman"/>
          <w:color w:val="auto"/>
        </w:rPr>
        <w:t>Чувашской Республики</w:t>
      </w:r>
      <w:bookmarkEnd w:id="178"/>
      <w:r w:rsidR="00835C6C" w:rsidRPr="00B50FF0">
        <w:rPr>
          <w:rFonts w:ascii="Times New Roman" w:hAnsi="Times New Roman" w:cs="Times New Roman"/>
          <w:color w:val="auto"/>
        </w:rPr>
        <w:t xml:space="preserve"> до 2035 года</w:t>
      </w:r>
    </w:p>
    <w:p w:rsidR="00867BB3" w:rsidRPr="00B50FF0" w:rsidRDefault="00867BB3" w:rsidP="00211E28">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9214"/>
      </w:tblGrid>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A90702" w:rsidP="00A90702">
            <w:pPr>
              <w:widowControl/>
              <w:ind w:firstLine="0"/>
              <w:rPr>
                <w:rFonts w:ascii="Times New Roman" w:hAnsi="Times New Roman" w:cs="Times New Roman"/>
              </w:rPr>
            </w:pPr>
            <w:r w:rsidRPr="00B50FF0">
              <w:rPr>
                <w:rFonts w:ascii="Times New Roman" w:hAnsi="Times New Roman" w:cs="Times New Roman"/>
              </w:rPr>
              <w:t>1.</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Модернизация и развитие сферы жилищно-коммунального хозяйства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2.</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1" w:history="1">
              <w:r w:rsidR="00867BB3" w:rsidRPr="00B50FF0">
                <w:rPr>
                  <w:rFonts w:ascii="Times New Roman" w:hAnsi="Times New Roman" w:cs="Times New Roman"/>
                </w:rPr>
                <w:t>Обеспечение граждан в Вурнарском муниципальном округе Чувашской Республики доступным и комфортным жильем</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3.</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2" w:history="1">
              <w:r w:rsidR="00867BB3" w:rsidRPr="00B50FF0">
                <w:rPr>
                  <w:rFonts w:ascii="Times New Roman" w:hAnsi="Times New Roman" w:cs="Times New Roman"/>
                </w:rPr>
                <w:t xml:space="preserve">Формирование современной городской среды на территории Вурнарского муниципального округа Чувашской Республики </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4.</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af7"/>
              <w:ind w:firstLine="176"/>
              <w:rPr>
                <w:rFonts w:ascii="Times New Roman" w:hAnsi="Times New Roman"/>
                <w:sz w:val="24"/>
                <w:szCs w:val="24"/>
              </w:rPr>
            </w:pPr>
            <w:r w:rsidRPr="00B50FF0">
              <w:rPr>
                <w:rFonts w:ascii="Times New Roman" w:hAnsi="Times New Roman"/>
                <w:sz w:val="24"/>
                <w:szCs w:val="24"/>
              </w:rPr>
              <w:t>Социальная поддержка граждан</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5.</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210"/>
              <w:ind w:firstLine="176"/>
              <w:jc w:val="both"/>
            </w:pPr>
            <w:r w:rsidRPr="00B50FF0">
              <w:rPr>
                <w:lang w:eastAsia="ru-RU"/>
              </w:rPr>
              <w:t>Развитие культуры в  Вурнарском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6.</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Развитие физической культуры и спорта в  Вурнарском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7.</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Содействие занятости населения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8.</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3" w:history="1">
              <w:r w:rsidR="00867BB3" w:rsidRPr="00B50FF0">
                <w:rPr>
                  <w:rFonts w:ascii="Times New Roman" w:hAnsi="Times New Roman" w:cs="Times New Roman"/>
                </w:rPr>
                <w:t xml:space="preserve">Развитие образования </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9.</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4" w:history="1">
              <w:r w:rsidR="00867BB3" w:rsidRPr="00B50FF0">
                <w:rPr>
                  <w:rFonts w:ascii="Times New Roman" w:hAnsi="Times New Roman" w:cs="Times New Roman"/>
                </w:rPr>
                <w:t>Повышение безопасности жизнедеятельности населения и территорий Вурнарского муниципального округа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10.</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5" w:history="1">
              <w:r w:rsidR="00867BB3" w:rsidRPr="00B50FF0">
                <w:rPr>
                  <w:rFonts w:ascii="Times New Roman" w:hAnsi="Times New Roman" w:cs="Times New Roman"/>
                </w:rPr>
                <w:t>Обеспечение общественного порядка и противодействие преступности в Вурнарском муниципальном округе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11.</w:t>
            </w:r>
          </w:p>
        </w:tc>
        <w:tc>
          <w:tcPr>
            <w:tcW w:w="9214" w:type="dxa"/>
            <w:tcBorders>
              <w:top w:val="single" w:sz="4" w:space="0" w:color="auto"/>
              <w:left w:val="single" w:sz="4" w:space="0" w:color="auto"/>
              <w:bottom w:val="single" w:sz="4" w:space="0" w:color="auto"/>
            </w:tcBorders>
          </w:tcPr>
          <w:p w:rsidR="00867BB3" w:rsidRPr="00B50FF0" w:rsidRDefault="00867BB3" w:rsidP="00211E28">
            <w:pPr>
              <w:pStyle w:val="210"/>
              <w:ind w:firstLine="176"/>
              <w:jc w:val="both"/>
            </w:pPr>
            <w:r w:rsidRPr="00B50FF0">
              <w:t>Развитие сельского хозяйства и регулирование рынка сельскохозяйственной продукции, сырья и продовольствия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12.</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Экономическое развитие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13.</w:t>
            </w:r>
          </w:p>
        </w:tc>
        <w:tc>
          <w:tcPr>
            <w:tcW w:w="9214" w:type="dxa"/>
            <w:tcBorders>
              <w:top w:val="single" w:sz="4" w:space="0" w:color="auto"/>
              <w:left w:val="single" w:sz="4" w:space="0" w:color="auto"/>
              <w:bottom w:val="single" w:sz="4" w:space="0" w:color="auto"/>
            </w:tcBorders>
          </w:tcPr>
          <w:p w:rsidR="00867BB3" w:rsidRPr="00B50FF0" w:rsidRDefault="00D62081" w:rsidP="00211E28">
            <w:pPr>
              <w:widowControl/>
              <w:ind w:firstLine="176"/>
              <w:rPr>
                <w:rFonts w:ascii="Times New Roman" w:hAnsi="Times New Roman" w:cs="Times New Roman"/>
              </w:rPr>
            </w:pPr>
            <w:hyperlink r:id="rId46" w:history="1">
              <w:r w:rsidR="00867BB3" w:rsidRPr="00B50FF0">
                <w:rPr>
                  <w:rFonts w:ascii="Times New Roman" w:hAnsi="Times New Roman" w:cs="Times New Roman"/>
                </w:rPr>
                <w:t>Развитие транспортной системы Вурнарского муниципального округа Чувашской Республики</w:t>
              </w:r>
            </w:hyperlink>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14.</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Управление общественными финансами и муниципальным долгом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15.</w:t>
            </w:r>
          </w:p>
        </w:tc>
        <w:tc>
          <w:tcPr>
            <w:tcW w:w="9214" w:type="dxa"/>
            <w:tcBorders>
              <w:top w:val="single" w:sz="4" w:space="0" w:color="auto"/>
              <w:left w:val="single" w:sz="4" w:space="0" w:color="auto"/>
              <w:bottom w:val="single" w:sz="4" w:space="0" w:color="auto"/>
            </w:tcBorders>
          </w:tcPr>
          <w:p w:rsidR="00867BB3" w:rsidRPr="00B50FF0" w:rsidRDefault="00867BB3" w:rsidP="00A90702">
            <w:pPr>
              <w:ind w:firstLine="176"/>
              <w:rPr>
                <w:rFonts w:ascii="Times New Roman" w:hAnsi="Times New Roman" w:cs="Times New Roman"/>
              </w:rPr>
            </w:pPr>
            <w:r w:rsidRPr="00B50FF0">
              <w:rPr>
                <w:rFonts w:ascii="Times New Roman" w:hAnsi="Times New Roman" w:cs="Times New Roman"/>
              </w:rPr>
              <w:t>Развитие потенциала муниципального управления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16.</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Развитие земельных и имущественных отношений в Вурнарском муниципальном округе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17.</w:t>
            </w:r>
          </w:p>
        </w:tc>
        <w:tc>
          <w:tcPr>
            <w:tcW w:w="9214" w:type="dxa"/>
            <w:tcBorders>
              <w:top w:val="single" w:sz="4" w:space="0" w:color="auto"/>
              <w:left w:val="single" w:sz="4" w:space="0" w:color="auto"/>
              <w:bottom w:val="single" w:sz="4" w:space="0" w:color="auto"/>
            </w:tcBorders>
          </w:tcPr>
          <w:p w:rsidR="00867BB3" w:rsidRPr="00B50FF0" w:rsidRDefault="00867BB3" w:rsidP="00211E28">
            <w:pPr>
              <w:ind w:firstLine="176"/>
              <w:rPr>
                <w:rFonts w:ascii="Times New Roman" w:hAnsi="Times New Roman" w:cs="Times New Roman"/>
                <w:lang w:eastAsia="en-US"/>
              </w:rPr>
            </w:pPr>
            <w:r w:rsidRPr="00B50FF0">
              <w:rPr>
                <w:rFonts w:ascii="Times New Roman" w:hAnsi="Times New Roman" w:cs="Times New Roman"/>
                <w:bCs/>
              </w:rPr>
              <w:t>Цифровое общество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rPr>
            </w:pPr>
            <w:r w:rsidRPr="00B50FF0">
              <w:rPr>
                <w:rFonts w:ascii="Times New Roman" w:hAnsi="Times New Roman" w:cs="Times New Roman"/>
              </w:rPr>
              <w:t>18</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bCs/>
              </w:rPr>
            </w:pPr>
            <w:r w:rsidRPr="00B50FF0">
              <w:rPr>
                <w:rFonts w:ascii="Times New Roman" w:hAnsi="Times New Roman" w:cs="Times New Roman"/>
              </w:rPr>
              <w:t>Развитие потенциала природно-сырьевых ресурсов и повышение экологической безопасности Вурнарского муниципального округа Чувашской Республики</w:t>
            </w:r>
          </w:p>
        </w:tc>
      </w:tr>
      <w:tr w:rsidR="007503AC" w:rsidRPr="00B50FF0" w:rsidTr="00867BB3">
        <w:tc>
          <w:tcPr>
            <w:tcW w:w="567" w:type="dxa"/>
            <w:tcBorders>
              <w:top w:val="single" w:sz="4" w:space="0" w:color="auto"/>
              <w:bottom w:val="single" w:sz="4" w:space="0" w:color="auto"/>
              <w:right w:val="single" w:sz="4" w:space="0" w:color="auto"/>
            </w:tcBorders>
          </w:tcPr>
          <w:p w:rsidR="00867BB3" w:rsidRPr="00B50FF0" w:rsidRDefault="00867BB3" w:rsidP="00A90702">
            <w:pPr>
              <w:widowControl/>
              <w:ind w:firstLine="0"/>
              <w:jc w:val="center"/>
              <w:rPr>
                <w:rFonts w:ascii="Times New Roman" w:hAnsi="Times New Roman" w:cs="Times New Roman"/>
                <w:lang w:val="en-US"/>
              </w:rPr>
            </w:pPr>
            <w:r w:rsidRPr="00B50FF0">
              <w:rPr>
                <w:rFonts w:ascii="Times New Roman" w:hAnsi="Times New Roman" w:cs="Times New Roman"/>
                <w:lang w:val="en-US"/>
              </w:rPr>
              <w:t>19</w:t>
            </w:r>
          </w:p>
        </w:tc>
        <w:tc>
          <w:tcPr>
            <w:tcW w:w="9214" w:type="dxa"/>
            <w:tcBorders>
              <w:top w:val="single" w:sz="4" w:space="0" w:color="auto"/>
              <w:left w:val="single" w:sz="4" w:space="0" w:color="auto"/>
              <w:bottom w:val="single" w:sz="4" w:space="0" w:color="auto"/>
            </w:tcBorders>
          </w:tcPr>
          <w:p w:rsidR="00867BB3" w:rsidRPr="00B50FF0" w:rsidRDefault="00867BB3" w:rsidP="00211E28">
            <w:pPr>
              <w:widowControl/>
              <w:ind w:firstLine="176"/>
              <w:rPr>
                <w:rFonts w:ascii="Times New Roman" w:hAnsi="Times New Roman" w:cs="Times New Roman"/>
              </w:rPr>
            </w:pPr>
            <w:r w:rsidRPr="00B50FF0">
              <w:rPr>
                <w:rFonts w:ascii="Times New Roman" w:hAnsi="Times New Roman" w:cs="Times New Roman"/>
              </w:rPr>
              <w:t>Доступная среда</w:t>
            </w:r>
          </w:p>
        </w:tc>
      </w:tr>
    </w:tbl>
    <w:p w:rsidR="00867BB3" w:rsidRPr="00211E28" w:rsidRDefault="00867BB3" w:rsidP="00211E28">
      <w:pPr>
        <w:rPr>
          <w:rFonts w:ascii="Times New Roman" w:hAnsi="Times New Roman" w:cs="Times New Roman"/>
        </w:rPr>
      </w:pPr>
    </w:p>
    <w:sectPr w:rsidR="00867BB3" w:rsidRPr="00211E28" w:rsidSect="00BA44F1">
      <w:pgSz w:w="11905" w:h="16837"/>
      <w:pgMar w:top="1440"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81" w:rsidRDefault="00D62081" w:rsidP="00E92900">
      <w:r>
        <w:separator/>
      </w:r>
    </w:p>
  </w:endnote>
  <w:endnote w:type="continuationSeparator" w:id="0">
    <w:p w:rsidR="00D62081" w:rsidRDefault="00D62081" w:rsidP="00E9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88" w:rsidRDefault="00852788">
    <w:pPr>
      <w:pStyle w:val="af9"/>
      <w:jc w:val="right"/>
    </w:pPr>
    <w:r>
      <w:fldChar w:fldCharType="begin"/>
    </w:r>
    <w:r>
      <w:instrText>PAGE   \* MERGEFORMAT</w:instrText>
    </w:r>
    <w:r>
      <w:fldChar w:fldCharType="separate"/>
    </w:r>
    <w:r w:rsidR="00FB663A">
      <w:rPr>
        <w:noProof/>
      </w:rPr>
      <w:t>1</w:t>
    </w:r>
    <w:r>
      <w:fldChar w:fldCharType="end"/>
    </w:r>
  </w:p>
  <w:p w:rsidR="00852788" w:rsidRDefault="0085278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788" w:rsidRDefault="00852788">
    <w:pPr>
      <w:pStyle w:val="af9"/>
      <w:jc w:val="right"/>
    </w:pPr>
    <w:r>
      <w:fldChar w:fldCharType="begin"/>
    </w:r>
    <w:r>
      <w:instrText>PAGE   \* MERGEFORMAT</w:instrText>
    </w:r>
    <w:r>
      <w:fldChar w:fldCharType="separate"/>
    </w:r>
    <w:r w:rsidR="00FB663A">
      <w:rPr>
        <w:noProof/>
      </w:rPr>
      <w:t>75</w:t>
    </w:r>
    <w:r>
      <w:fldChar w:fldCharType="end"/>
    </w:r>
  </w:p>
  <w:p w:rsidR="00852788" w:rsidRDefault="0085278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81" w:rsidRDefault="00D62081" w:rsidP="00E92900">
      <w:r>
        <w:separator/>
      </w:r>
    </w:p>
  </w:footnote>
  <w:footnote w:type="continuationSeparator" w:id="0">
    <w:p w:rsidR="00D62081" w:rsidRDefault="00D62081" w:rsidP="00E92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851"/>
        </w:tabs>
        <w:ind w:left="360" w:hanging="360"/>
      </w:pPr>
      <w:rPr>
        <w:rFonts w:ascii="Times New Roman" w:hAnsi="Times New Roman" w:cs="Times New Roman"/>
        <w:sz w:val="24"/>
        <w:szCs w:val="24"/>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706B09"/>
    <w:multiLevelType w:val="hybridMultilevel"/>
    <w:tmpl w:val="2A02F410"/>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4">
    <w:nsid w:val="1BA24E08"/>
    <w:multiLevelType w:val="multilevel"/>
    <w:tmpl w:val="8758C2AE"/>
    <w:lvl w:ilvl="0">
      <w:start w:val="1"/>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1D6B47E1"/>
    <w:multiLevelType w:val="multilevel"/>
    <w:tmpl w:val="7E9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16D65"/>
    <w:multiLevelType w:val="hybridMultilevel"/>
    <w:tmpl w:val="BAC6EBCE"/>
    <w:lvl w:ilvl="0" w:tplc="AF0E21B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144D5F"/>
    <w:multiLevelType w:val="hybridMultilevel"/>
    <w:tmpl w:val="AD7E41A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645282"/>
    <w:multiLevelType w:val="hybridMultilevel"/>
    <w:tmpl w:val="9D72CB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6D50FC"/>
    <w:multiLevelType w:val="multilevel"/>
    <w:tmpl w:val="F7A2B03C"/>
    <w:lvl w:ilvl="0">
      <w:start w:val="1"/>
      <w:numFmt w:val="decimal"/>
      <w:lvlText w:val="%1."/>
      <w:lvlJc w:val="left"/>
      <w:pPr>
        <w:ind w:left="900" w:hanging="360"/>
      </w:pPr>
      <w:rPr>
        <w:rFonts w:cs="Times New Roman" w:hint="default"/>
      </w:rPr>
    </w:lvl>
    <w:lvl w:ilvl="1">
      <w:start w:val="1"/>
      <w:numFmt w:val="decimal"/>
      <w:isLgl/>
      <w:lvlText w:val="%2."/>
      <w:lvlJc w:val="left"/>
      <w:pPr>
        <w:ind w:left="900" w:hanging="360"/>
      </w:pPr>
      <w:rPr>
        <w:rFonts w:ascii="Times New Roman" w:eastAsia="Times New Roman" w:hAnsi="Times New Roman" w:cs="Times New Roman"/>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0">
    <w:nsid w:val="4AFC5E31"/>
    <w:multiLevelType w:val="hybridMultilevel"/>
    <w:tmpl w:val="8EE0D0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1723E5C"/>
    <w:multiLevelType w:val="hybridMultilevel"/>
    <w:tmpl w:val="116CB0B2"/>
    <w:lvl w:ilvl="0" w:tplc="4AAE49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7B13D5"/>
    <w:multiLevelType w:val="hybridMultilevel"/>
    <w:tmpl w:val="03368ED6"/>
    <w:lvl w:ilvl="0" w:tplc="4AAE490C">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EB95BD5"/>
    <w:multiLevelType w:val="hybridMultilevel"/>
    <w:tmpl w:val="AB103748"/>
    <w:lvl w:ilvl="0" w:tplc="4D5638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3"/>
  </w:num>
  <w:num w:numId="2">
    <w:abstractNumId w:val="11"/>
  </w:num>
  <w:num w:numId="3">
    <w:abstractNumId w:val="12"/>
  </w:num>
  <w:num w:numId="4">
    <w:abstractNumId w:val="5"/>
  </w:num>
  <w:num w:numId="5">
    <w:abstractNumId w:val="14"/>
  </w:num>
  <w:num w:numId="6">
    <w:abstractNumId w:val="8"/>
  </w:num>
  <w:num w:numId="7">
    <w:abstractNumId w:val="6"/>
  </w:num>
  <w:num w:numId="8">
    <w:abstractNumId w:val="10"/>
  </w:num>
  <w:num w:numId="9">
    <w:abstractNumId w:val="3"/>
  </w:num>
  <w:num w:numId="10">
    <w:abstractNumId w:val="9"/>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235"/>
    <w:rsid w:val="00001809"/>
    <w:rsid w:val="00002A9A"/>
    <w:rsid w:val="00005441"/>
    <w:rsid w:val="0000649B"/>
    <w:rsid w:val="00007F1C"/>
    <w:rsid w:val="00010715"/>
    <w:rsid w:val="00012E8C"/>
    <w:rsid w:val="00013F93"/>
    <w:rsid w:val="000141C9"/>
    <w:rsid w:val="0002083D"/>
    <w:rsid w:val="00023CE6"/>
    <w:rsid w:val="00023D34"/>
    <w:rsid w:val="000246AA"/>
    <w:rsid w:val="00024E06"/>
    <w:rsid w:val="00025871"/>
    <w:rsid w:val="00025A19"/>
    <w:rsid w:val="00025F8F"/>
    <w:rsid w:val="00026408"/>
    <w:rsid w:val="000276EA"/>
    <w:rsid w:val="000316D3"/>
    <w:rsid w:val="00032CE4"/>
    <w:rsid w:val="00033406"/>
    <w:rsid w:val="00035AC8"/>
    <w:rsid w:val="00037E1A"/>
    <w:rsid w:val="00040414"/>
    <w:rsid w:val="000410E2"/>
    <w:rsid w:val="00041290"/>
    <w:rsid w:val="00041E74"/>
    <w:rsid w:val="000429AD"/>
    <w:rsid w:val="00043F92"/>
    <w:rsid w:val="00044BFB"/>
    <w:rsid w:val="00050963"/>
    <w:rsid w:val="0005169F"/>
    <w:rsid w:val="000525B0"/>
    <w:rsid w:val="00052861"/>
    <w:rsid w:val="00053C15"/>
    <w:rsid w:val="00054561"/>
    <w:rsid w:val="0006044E"/>
    <w:rsid w:val="0006116A"/>
    <w:rsid w:val="0006306D"/>
    <w:rsid w:val="000656D6"/>
    <w:rsid w:val="00065CAB"/>
    <w:rsid w:val="00070564"/>
    <w:rsid w:val="00072D27"/>
    <w:rsid w:val="0007535A"/>
    <w:rsid w:val="00077025"/>
    <w:rsid w:val="000776A7"/>
    <w:rsid w:val="000805C8"/>
    <w:rsid w:val="00081E00"/>
    <w:rsid w:val="000822B6"/>
    <w:rsid w:val="000835A9"/>
    <w:rsid w:val="000839D1"/>
    <w:rsid w:val="0008409C"/>
    <w:rsid w:val="00085CCC"/>
    <w:rsid w:val="00091A25"/>
    <w:rsid w:val="00091D0D"/>
    <w:rsid w:val="0009396D"/>
    <w:rsid w:val="000941CB"/>
    <w:rsid w:val="00096E9A"/>
    <w:rsid w:val="000972FF"/>
    <w:rsid w:val="000A02E1"/>
    <w:rsid w:val="000A14D1"/>
    <w:rsid w:val="000A34CA"/>
    <w:rsid w:val="000A3875"/>
    <w:rsid w:val="000A3B3A"/>
    <w:rsid w:val="000A4518"/>
    <w:rsid w:val="000A4863"/>
    <w:rsid w:val="000A57BC"/>
    <w:rsid w:val="000A5D5F"/>
    <w:rsid w:val="000A625F"/>
    <w:rsid w:val="000A66D1"/>
    <w:rsid w:val="000A773D"/>
    <w:rsid w:val="000A797C"/>
    <w:rsid w:val="000B0F46"/>
    <w:rsid w:val="000B0FEE"/>
    <w:rsid w:val="000B1C6B"/>
    <w:rsid w:val="000B3E3E"/>
    <w:rsid w:val="000B589A"/>
    <w:rsid w:val="000B6546"/>
    <w:rsid w:val="000B66B2"/>
    <w:rsid w:val="000B67B4"/>
    <w:rsid w:val="000B79BD"/>
    <w:rsid w:val="000B7A28"/>
    <w:rsid w:val="000C1766"/>
    <w:rsid w:val="000C1A54"/>
    <w:rsid w:val="000C3E1E"/>
    <w:rsid w:val="000C6B16"/>
    <w:rsid w:val="000D0715"/>
    <w:rsid w:val="000D0A1D"/>
    <w:rsid w:val="000D1182"/>
    <w:rsid w:val="000D16F0"/>
    <w:rsid w:val="000D250F"/>
    <w:rsid w:val="000D261D"/>
    <w:rsid w:val="000D3088"/>
    <w:rsid w:val="000D3EC6"/>
    <w:rsid w:val="000D5E04"/>
    <w:rsid w:val="000D70DA"/>
    <w:rsid w:val="000E0453"/>
    <w:rsid w:val="000E13B1"/>
    <w:rsid w:val="000E1E41"/>
    <w:rsid w:val="000E541A"/>
    <w:rsid w:val="000E64D1"/>
    <w:rsid w:val="000E707D"/>
    <w:rsid w:val="000E76B0"/>
    <w:rsid w:val="000F2E3D"/>
    <w:rsid w:val="000F3150"/>
    <w:rsid w:val="000F3383"/>
    <w:rsid w:val="000F36FF"/>
    <w:rsid w:val="000F402D"/>
    <w:rsid w:val="000F47EE"/>
    <w:rsid w:val="000F6B04"/>
    <w:rsid w:val="00101FA3"/>
    <w:rsid w:val="001033D6"/>
    <w:rsid w:val="001036D4"/>
    <w:rsid w:val="0010386A"/>
    <w:rsid w:val="00103E42"/>
    <w:rsid w:val="00104981"/>
    <w:rsid w:val="001050E4"/>
    <w:rsid w:val="00106F0C"/>
    <w:rsid w:val="001106B0"/>
    <w:rsid w:val="0011153F"/>
    <w:rsid w:val="00112F13"/>
    <w:rsid w:val="00121BA1"/>
    <w:rsid w:val="001228D5"/>
    <w:rsid w:val="00123CB2"/>
    <w:rsid w:val="00124A17"/>
    <w:rsid w:val="001267EA"/>
    <w:rsid w:val="001279A1"/>
    <w:rsid w:val="00130BE6"/>
    <w:rsid w:val="00133C3C"/>
    <w:rsid w:val="0013432B"/>
    <w:rsid w:val="001349D0"/>
    <w:rsid w:val="00134A46"/>
    <w:rsid w:val="00134B68"/>
    <w:rsid w:val="00134C72"/>
    <w:rsid w:val="00134F19"/>
    <w:rsid w:val="00134F8B"/>
    <w:rsid w:val="001369EF"/>
    <w:rsid w:val="00136F82"/>
    <w:rsid w:val="001376B7"/>
    <w:rsid w:val="001410C3"/>
    <w:rsid w:val="00141989"/>
    <w:rsid w:val="00142E0E"/>
    <w:rsid w:val="0014536F"/>
    <w:rsid w:val="00145420"/>
    <w:rsid w:val="00145F35"/>
    <w:rsid w:val="00147BE0"/>
    <w:rsid w:val="00151322"/>
    <w:rsid w:val="00152F63"/>
    <w:rsid w:val="00153FAF"/>
    <w:rsid w:val="00155F52"/>
    <w:rsid w:val="0015603B"/>
    <w:rsid w:val="001578B3"/>
    <w:rsid w:val="00161F63"/>
    <w:rsid w:val="00165F39"/>
    <w:rsid w:val="00165F55"/>
    <w:rsid w:val="00166105"/>
    <w:rsid w:val="00167039"/>
    <w:rsid w:val="00167104"/>
    <w:rsid w:val="00167DBA"/>
    <w:rsid w:val="001711D4"/>
    <w:rsid w:val="001725FE"/>
    <w:rsid w:val="001731EE"/>
    <w:rsid w:val="00173543"/>
    <w:rsid w:val="00173DCC"/>
    <w:rsid w:val="001740D7"/>
    <w:rsid w:val="0017685D"/>
    <w:rsid w:val="00176DBD"/>
    <w:rsid w:val="00183235"/>
    <w:rsid w:val="00186B92"/>
    <w:rsid w:val="00190390"/>
    <w:rsid w:val="0019448A"/>
    <w:rsid w:val="0019592B"/>
    <w:rsid w:val="00195A6B"/>
    <w:rsid w:val="001960BB"/>
    <w:rsid w:val="001969AE"/>
    <w:rsid w:val="00196B9C"/>
    <w:rsid w:val="00197AB1"/>
    <w:rsid w:val="001A020D"/>
    <w:rsid w:val="001A0713"/>
    <w:rsid w:val="001A0DC4"/>
    <w:rsid w:val="001A1FE5"/>
    <w:rsid w:val="001A325C"/>
    <w:rsid w:val="001A3BEC"/>
    <w:rsid w:val="001A4423"/>
    <w:rsid w:val="001A4AD6"/>
    <w:rsid w:val="001A6142"/>
    <w:rsid w:val="001B4E12"/>
    <w:rsid w:val="001B7CA6"/>
    <w:rsid w:val="001C02AD"/>
    <w:rsid w:val="001C2002"/>
    <w:rsid w:val="001C25CF"/>
    <w:rsid w:val="001C2D5D"/>
    <w:rsid w:val="001C3794"/>
    <w:rsid w:val="001C449D"/>
    <w:rsid w:val="001C4CD7"/>
    <w:rsid w:val="001C5CC5"/>
    <w:rsid w:val="001C77FE"/>
    <w:rsid w:val="001D01F9"/>
    <w:rsid w:val="001D102F"/>
    <w:rsid w:val="001D1CA1"/>
    <w:rsid w:val="001D1D75"/>
    <w:rsid w:val="001D2627"/>
    <w:rsid w:val="001D2CA2"/>
    <w:rsid w:val="001D5153"/>
    <w:rsid w:val="001D6CF0"/>
    <w:rsid w:val="001D7A01"/>
    <w:rsid w:val="001D7D59"/>
    <w:rsid w:val="001E0BF8"/>
    <w:rsid w:val="001E0E23"/>
    <w:rsid w:val="001E14E8"/>
    <w:rsid w:val="001E4327"/>
    <w:rsid w:val="001E7415"/>
    <w:rsid w:val="001F15CC"/>
    <w:rsid w:val="001F2540"/>
    <w:rsid w:val="001F2945"/>
    <w:rsid w:val="001F3A04"/>
    <w:rsid w:val="001F3AF1"/>
    <w:rsid w:val="001F49E7"/>
    <w:rsid w:val="001F5A86"/>
    <w:rsid w:val="001F5B1D"/>
    <w:rsid w:val="001F7A23"/>
    <w:rsid w:val="00200CA2"/>
    <w:rsid w:val="0020113A"/>
    <w:rsid w:val="0020132C"/>
    <w:rsid w:val="00202C2A"/>
    <w:rsid w:val="002035FF"/>
    <w:rsid w:val="002064F5"/>
    <w:rsid w:val="002068AC"/>
    <w:rsid w:val="00210FCB"/>
    <w:rsid w:val="00211641"/>
    <w:rsid w:val="00211E28"/>
    <w:rsid w:val="00221079"/>
    <w:rsid w:val="00223DEE"/>
    <w:rsid w:val="002240CC"/>
    <w:rsid w:val="00227059"/>
    <w:rsid w:val="00227E99"/>
    <w:rsid w:val="0023126A"/>
    <w:rsid w:val="002317D8"/>
    <w:rsid w:val="0023187C"/>
    <w:rsid w:val="00231D3E"/>
    <w:rsid w:val="00232E0A"/>
    <w:rsid w:val="002344F0"/>
    <w:rsid w:val="00235093"/>
    <w:rsid w:val="002361E0"/>
    <w:rsid w:val="00237CFE"/>
    <w:rsid w:val="00240662"/>
    <w:rsid w:val="002406E6"/>
    <w:rsid w:val="002434A0"/>
    <w:rsid w:val="00245358"/>
    <w:rsid w:val="002474A5"/>
    <w:rsid w:val="0025094E"/>
    <w:rsid w:val="00250D5E"/>
    <w:rsid w:val="0025164E"/>
    <w:rsid w:val="002517D6"/>
    <w:rsid w:val="00251984"/>
    <w:rsid w:val="002520FD"/>
    <w:rsid w:val="00254141"/>
    <w:rsid w:val="0025446B"/>
    <w:rsid w:val="00255369"/>
    <w:rsid w:val="00255763"/>
    <w:rsid w:val="00260DD0"/>
    <w:rsid w:val="0026389A"/>
    <w:rsid w:val="00270A70"/>
    <w:rsid w:val="00271A94"/>
    <w:rsid w:val="00271EB7"/>
    <w:rsid w:val="0027572F"/>
    <w:rsid w:val="0027697E"/>
    <w:rsid w:val="0027745D"/>
    <w:rsid w:val="002776D9"/>
    <w:rsid w:val="00277D92"/>
    <w:rsid w:val="0028004E"/>
    <w:rsid w:val="00284081"/>
    <w:rsid w:val="00284206"/>
    <w:rsid w:val="00284940"/>
    <w:rsid w:val="00290C06"/>
    <w:rsid w:val="00290CC5"/>
    <w:rsid w:val="00290D56"/>
    <w:rsid w:val="00291ACC"/>
    <w:rsid w:val="00294797"/>
    <w:rsid w:val="002953A5"/>
    <w:rsid w:val="0029581E"/>
    <w:rsid w:val="002965CC"/>
    <w:rsid w:val="00296636"/>
    <w:rsid w:val="0029681B"/>
    <w:rsid w:val="00296E0A"/>
    <w:rsid w:val="002A10FB"/>
    <w:rsid w:val="002A617C"/>
    <w:rsid w:val="002A634E"/>
    <w:rsid w:val="002A6A8B"/>
    <w:rsid w:val="002A6BCD"/>
    <w:rsid w:val="002B0B67"/>
    <w:rsid w:val="002B11C6"/>
    <w:rsid w:val="002B27E9"/>
    <w:rsid w:val="002B2F82"/>
    <w:rsid w:val="002B30AB"/>
    <w:rsid w:val="002B3B48"/>
    <w:rsid w:val="002B4CD8"/>
    <w:rsid w:val="002C07F3"/>
    <w:rsid w:val="002C1314"/>
    <w:rsid w:val="002C1FFC"/>
    <w:rsid w:val="002C353B"/>
    <w:rsid w:val="002C3C88"/>
    <w:rsid w:val="002C69C9"/>
    <w:rsid w:val="002C71E3"/>
    <w:rsid w:val="002D1252"/>
    <w:rsid w:val="002D2218"/>
    <w:rsid w:val="002D5268"/>
    <w:rsid w:val="002D60A4"/>
    <w:rsid w:val="002E1950"/>
    <w:rsid w:val="002E2E64"/>
    <w:rsid w:val="002E39AE"/>
    <w:rsid w:val="002E3F4B"/>
    <w:rsid w:val="002E52B3"/>
    <w:rsid w:val="002E65DC"/>
    <w:rsid w:val="002E67D7"/>
    <w:rsid w:val="002E7E6E"/>
    <w:rsid w:val="002F0B2A"/>
    <w:rsid w:val="002F19AB"/>
    <w:rsid w:val="002F222E"/>
    <w:rsid w:val="002F3531"/>
    <w:rsid w:val="002F461B"/>
    <w:rsid w:val="002F5A0A"/>
    <w:rsid w:val="002F5B77"/>
    <w:rsid w:val="002F6311"/>
    <w:rsid w:val="002F6691"/>
    <w:rsid w:val="002F6829"/>
    <w:rsid w:val="00300421"/>
    <w:rsid w:val="00301D79"/>
    <w:rsid w:val="00302218"/>
    <w:rsid w:val="003022B3"/>
    <w:rsid w:val="003024D4"/>
    <w:rsid w:val="00302E95"/>
    <w:rsid w:val="00303693"/>
    <w:rsid w:val="003067B4"/>
    <w:rsid w:val="00306D90"/>
    <w:rsid w:val="0030769A"/>
    <w:rsid w:val="00310BAB"/>
    <w:rsid w:val="00314D1D"/>
    <w:rsid w:val="003173BB"/>
    <w:rsid w:val="00326B11"/>
    <w:rsid w:val="003305BF"/>
    <w:rsid w:val="003332C8"/>
    <w:rsid w:val="00341B31"/>
    <w:rsid w:val="00342519"/>
    <w:rsid w:val="00342D25"/>
    <w:rsid w:val="00343DD5"/>
    <w:rsid w:val="00344A33"/>
    <w:rsid w:val="00345411"/>
    <w:rsid w:val="00345AEC"/>
    <w:rsid w:val="00345DDB"/>
    <w:rsid w:val="00346107"/>
    <w:rsid w:val="00346F0E"/>
    <w:rsid w:val="003478C2"/>
    <w:rsid w:val="00352B11"/>
    <w:rsid w:val="003530BC"/>
    <w:rsid w:val="00360234"/>
    <w:rsid w:val="00360ED9"/>
    <w:rsid w:val="003617F0"/>
    <w:rsid w:val="00361FB0"/>
    <w:rsid w:val="0036258E"/>
    <w:rsid w:val="00364D4E"/>
    <w:rsid w:val="00370EB3"/>
    <w:rsid w:val="00371B00"/>
    <w:rsid w:val="00372607"/>
    <w:rsid w:val="00373DF7"/>
    <w:rsid w:val="0037621E"/>
    <w:rsid w:val="00380764"/>
    <w:rsid w:val="00380FE2"/>
    <w:rsid w:val="00383C6B"/>
    <w:rsid w:val="00384903"/>
    <w:rsid w:val="00385449"/>
    <w:rsid w:val="00385896"/>
    <w:rsid w:val="0038709E"/>
    <w:rsid w:val="003900C3"/>
    <w:rsid w:val="00391FA4"/>
    <w:rsid w:val="003933ED"/>
    <w:rsid w:val="00393568"/>
    <w:rsid w:val="00393732"/>
    <w:rsid w:val="00395E14"/>
    <w:rsid w:val="00396149"/>
    <w:rsid w:val="003A0BDD"/>
    <w:rsid w:val="003A0FF4"/>
    <w:rsid w:val="003A101D"/>
    <w:rsid w:val="003A2F53"/>
    <w:rsid w:val="003A3C6C"/>
    <w:rsid w:val="003A5455"/>
    <w:rsid w:val="003A58A1"/>
    <w:rsid w:val="003A652F"/>
    <w:rsid w:val="003A6C04"/>
    <w:rsid w:val="003A7C8C"/>
    <w:rsid w:val="003B43E0"/>
    <w:rsid w:val="003B558A"/>
    <w:rsid w:val="003B58C1"/>
    <w:rsid w:val="003B6442"/>
    <w:rsid w:val="003B7A2E"/>
    <w:rsid w:val="003B7AE4"/>
    <w:rsid w:val="003C0220"/>
    <w:rsid w:val="003C10A5"/>
    <w:rsid w:val="003C1D4E"/>
    <w:rsid w:val="003C3307"/>
    <w:rsid w:val="003C3452"/>
    <w:rsid w:val="003C41C9"/>
    <w:rsid w:val="003C5FD6"/>
    <w:rsid w:val="003D0264"/>
    <w:rsid w:val="003D105B"/>
    <w:rsid w:val="003D1BFD"/>
    <w:rsid w:val="003D2266"/>
    <w:rsid w:val="003D286E"/>
    <w:rsid w:val="003D2B40"/>
    <w:rsid w:val="003D39C3"/>
    <w:rsid w:val="003D3FF9"/>
    <w:rsid w:val="003D5A66"/>
    <w:rsid w:val="003D5D72"/>
    <w:rsid w:val="003D64F4"/>
    <w:rsid w:val="003D6845"/>
    <w:rsid w:val="003D6D84"/>
    <w:rsid w:val="003D7B21"/>
    <w:rsid w:val="003D7DB5"/>
    <w:rsid w:val="003E2ADB"/>
    <w:rsid w:val="003E34ED"/>
    <w:rsid w:val="003E3774"/>
    <w:rsid w:val="003E409E"/>
    <w:rsid w:val="003E40C9"/>
    <w:rsid w:val="003E4306"/>
    <w:rsid w:val="003E4EC9"/>
    <w:rsid w:val="003E585A"/>
    <w:rsid w:val="003E6322"/>
    <w:rsid w:val="003E7FF8"/>
    <w:rsid w:val="003F0EC6"/>
    <w:rsid w:val="003F20ED"/>
    <w:rsid w:val="003F32AD"/>
    <w:rsid w:val="003F4891"/>
    <w:rsid w:val="003F5B0D"/>
    <w:rsid w:val="00402E7E"/>
    <w:rsid w:val="00402F76"/>
    <w:rsid w:val="00403137"/>
    <w:rsid w:val="00403550"/>
    <w:rsid w:val="0040444E"/>
    <w:rsid w:val="00404606"/>
    <w:rsid w:val="0041294C"/>
    <w:rsid w:val="00413463"/>
    <w:rsid w:val="00413BF7"/>
    <w:rsid w:val="00414795"/>
    <w:rsid w:val="00414936"/>
    <w:rsid w:val="00414EE3"/>
    <w:rsid w:val="00416C21"/>
    <w:rsid w:val="004204BA"/>
    <w:rsid w:val="00420956"/>
    <w:rsid w:val="004223E4"/>
    <w:rsid w:val="00422AF8"/>
    <w:rsid w:val="004231D7"/>
    <w:rsid w:val="00424841"/>
    <w:rsid w:val="00426D6A"/>
    <w:rsid w:val="004306D4"/>
    <w:rsid w:val="00431C00"/>
    <w:rsid w:val="00431D55"/>
    <w:rsid w:val="004323E8"/>
    <w:rsid w:val="00432516"/>
    <w:rsid w:val="00432B10"/>
    <w:rsid w:val="00434608"/>
    <w:rsid w:val="00434C66"/>
    <w:rsid w:val="00435955"/>
    <w:rsid w:val="004376FF"/>
    <w:rsid w:val="00440DF4"/>
    <w:rsid w:val="00441A9B"/>
    <w:rsid w:val="00441BB8"/>
    <w:rsid w:val="00444CE7"/>
    <w:rsid w:val="004459E8"/>
    <w:rsid w:val="00447791"/>
    <w:rsid w:val="0045213A"/>
    <w:rsid w:val="004521C3"/>
    <w:rsid w:val="004556E3"/>
    <w:rsid w:val="004558FF"/>
    <w:rsid w:val="00461404"/>
    <w:rsid w:val="00461D76"/>
    <w:rsid w:val="0046435C"/>
    <w:rsid w:val="00465556"/>
    <w:rsid w:val="00466DA1"/>
    <w:rsid w:val="004679A3"/>
    <w:rsid w:val="0047291E"/>
    <w:rsid w:val="00473176"/>
    <w:rsid w:val="00473D9E"/>
    <w:rsid w:val="00475A31"/>
    <w:rsid w:val="00475F76"/>
    <w:rsid w:val="00477758"/>
    <w:rsid w:val="0048070B"/>
    <w:rsid w:val="004808D0"/>
    <w:rsid w:val="00480B4F"/>
    <w:rsid w:val="00481D0B"/>
    <w:rsid w:val="004822F1"/>
    <w:rsid w:val="00484285"/>
    <w:rsid w:val="00484C6E"/>
    <w:rsid w:val="0048540D"/>
    <w:rsid w:val="0048573C"/>
    <w:rsid w:val="004863E3"/>
    <w:rsid w:val="0049018C"/>
    <w:rsid w:val="0049023E"/>
    <w:rsid w:val="004902FE"/>
    <w:rsid w:val="00490630"/>
    <w:rsid w:val="0049199D"/>
    <w:rsid w:val="004944CD"/>
    <w:rsid w:val="00495258"/>
    <w:rsid w:val="004972B1"/>
    <w:rsid w:val="0049793C"/>
    <w:rsid w:val="004A2CC2"/>
    <w:rsid w:val="004A34FA"/>
    <w:rsid w:val="004A3552"/>
    <w:rsid w:val="004A3C81"/>
    <w:rsid w:val="004A7752"/>
    <w:rsid w:val="004B00DC"/>
    <w:rsid w:val="004B0BF4"/>
    <w:rsid w:val="004B2256"/>
    <w:rsid w:val="004B2F48"/>
    <w:rsid w:val="004B35C7"/>
    <w:rsid w:val="004B5FA0"/>
    <w:rsid w:val="004B6ADE"/>
    <w:rsid w:val="004B6EB5"/>
    <w:rsid w:val="004B70D7"/>
    <w:rsid w:val="004B727F"/>
    <w:rsid w:val="004C0132"/>
    <w:rsid w:val="004C2063"/>
    <w:rsid w:val="004C43B0"/>
    <w:rsid w:val="004C4526"/>
    <w:rsid w:val="004C4C19"/>
    <w:rsid w:val="004C5780"/>
    <w:rsid w:val="004C59F1"/>
    <w:rsid w:val="004C5CAB"/>
    <w:rsid w:val="004C6B34"/>
    <w:rsid w:val="004C7A55"/>
    <w:rsid w:val="004D0DBE"/>
    <w:rsid w:val="004E0506"/>
    <w:rsid w:val="004E0D3A"/>
    <w:rsid w:val="004E1951"/>
    <w:rsid w:val="004E6950"/>
    <w:rsid w:val="004F479E"/>
    <w:rsid w:val="004F73E6"/>
    <w:rsid w:val="00500195"/>
    <w:rsid w:val="0050031F"/>
    <w:rsid w:val="00500790"/>
    <w:rsid w:val="005032A8"/>
    <w:rsid w:val="00505565"/>
    <w:rsid w:val="0050607E"/>
    <w:rsid w:val="00506ECB"/>
    <w:rsid w:val="00506F93"/>
    <w:rsid w:val="00507519"/>
    <w:rsid w:val="00507E3B"/>
    <w:rsid w:val="00512942"/>
    <w:rsid w:val="005148D2"/>
    <w:rsid w:val="00515554"/>
    <w:rsid w:val="00515FA4"/>
    <w:rsid w:val="00516D93"/>
    <w:rsid w:val="00517ED4"/>
    <w:rsid w:val="00522734"/>
    <w:rsid w:val="0052331B"/>
    <w:rsid w:val="0052472C"/>
    <w:rsid w:val="005320E7"/>
    <w:rsid w:val="00535080"/>
    <w:rsid w:val="00536480"/>
    <w:rsid w:val="005369E5"/>
    <w:rsid w:val="00540E99"/>
    <w:rsid w:val="0054153B"/>
    <w:rsid w:val="005437A3"/>
    <w:rsid w:val="00544B04"/>
    <w:rsid w:val="00544ECF"/>
    <w:rsid w:val="00545107"/>
    <w:rsid w:val="00550354"/>
    <w:rsid w:val="00550A48"/>
    <w:rsid w:val="0055274C"/>
    <w:rsid w:val="0055590D"/>
    <w:rsid w:val="00555CEB"/>
    <w:rsid w:val="005579B2"/>
    <w:rsid w:val="00560D6B"/>
    <w:rsid w:val="00561A1D"/>
    <w:rsid w:val="00562E36"/>
    <w:rsid w:val="00563A21"/>
    <w:rsid w:val="00564EA3"/>
    <w:rsid w:val="00565906"/>
    <w:rsid w:val="005673C7"/>
    <w:rsid w:val="005700A3"/>
    <w:rsid w:val="005700D5"/>
    <w:rsid w:val="005718FB"/>
    <w:rsid w:val="00572085"/>
    <w:rsid w:val="00572A8F"/>
    <w:rsid w:val="00574EBE"/>
    <w:rsid w:val="00575250"/>
    <w:rsid w:val="00575645"/>
    <w:rsid w:val="00576631"/>
    <w:rsid w:val="00577723"/>
    <w:rsid w:val="005815CE"/>
    <w:rsid w:val="00581C4C"/>
    <w:rsid w:val="00582827"/>
    <w:rsid w:val="00583870"/>
    <w:rsid w:val="00583F7F"/>
    <w:rsid w:val="00584216"/>
    <w:rsid w:val="005859AC"/>
    <w:rsid w:val="005863CA"/>
    <w:rsid w:val="00587DAA"/>
    <w:rsid w:val="005947A1"/>
    <w:rsid w:val="0059670C"/>
    <w:rsid w:val="0059694E"/>
    <w:rsid w:val="00597E32"/>
    <w:rsid w:val="00597EF7"/>
    <w:rsid w:val="005A03A2"/>
    <w:rsid w:val="005A39E6"/>
    <w:rsid w:val="005A4317"/>
    <w:rsid w:val="005A4BFB"/>
    <w:rsid w:val="005A4F32"/>
    <w:rsid w:val="005A60B3"/>
    <w:rsid w:val="005A7EB7"/>
    <w:rsid w:val="005B04A2"/>
    <w:rsid w:val="005B0883"/>
    <w:rsid w:val="005B2230"/>
    <w:rsid w:val="005B4ACC"/>
    <w:rsid w:val="005B4EDE"/>
    <w:rsid w:val="005B5F08"/>
    <w:rsid w:val="005B70AD"/>
    <w:rsid w:val="005B750E"/>
    <w:rsid w:val="005B773C"/>
    <w:rsid w:val="005B7C12"/>
    <w:rsid w:val="005C2ABC"/>
    <w:rsid w:val="005C2E7B"/>
    <w:rsid w:val="005C53E7"/>
    <w:rsid w:val="005C57D2"/>
    <w:rsid w:val="005C6B66"/>
    <w:rsid w:val="005C75E6"/>
    <w:rsid w:val="005C79E3"/>
    <w:rsid w:val="005C7A6A"/>
    <w:rsid w:val="005D035F"/>
    <w:rsid w:val="005D256F"/>
    <w:rsid w:val="005D2908"/>
    <w:rsid w:val="005D3108"/>
    <w:rsid w:val="005D4844"/>
    <w:rsid w:val="005D6D6D"/>
    <w:rsid w:val="005D74F7"/>
    <w:rsid w:val="005E0E73"/>
    <w:rsid w:val="005E1822"/>
    <w:rsid w:val="005E1A85"/>
    <w:rsid w:val="005E20F0"/>
    <w:rsid w:val="005E3B3C"/>
    <w:rsid w:val="005F00E0"/>
    <w:rsid w:val="005F0ACF"/>
    <w:rsid w:val="005F3677"/>
    <w:rsid w:val="005F4A87"/>
    <w:rsid w:val="005F4C60"/>
    <w:rsid w:val="005F4E4C"/>
    <w:rsid w:val="005F5B15"/>
    <w:rsid w:val="005F64D1"/>
    <w:rsid w:val="005F6BDC"/>
    <w:rsid w:val="005F7508"/>
    <w:rsid w:val="005F7653"/>
    <w:rsid w:val="005F7A33"/>
    <w:rsid w:val="005F7C22"/>
    <w:rsid w:val="0060026D"/>
    <w:rsid w:val="006025F3"/>
    <w:rsid w:val="00602D03"/>
    <w:rsid w:val="00605DE5"/>
    <w:rsid w:val="006068F4"/>
    <w:rsid w:val="00606DFD"/>
    <w:rsid w:val="00607019"/>
    <w:rsid w:val="00607FFE"/>
    <w:rsid w:val="006106B9"/>
    <w:rsid w:val="00613A1A"/>
    <w:rsid w:val="006160CE"/>
    <w:rsid w:val="00616498"/>
    <w:rsid w:val="00617441"/>
    <w:rsid w:val="006207CB"/>
    <w:rsid w:val="0062498A"/>
    <w:rsid w:val="00624CC0"/>
    <w:rsid w:val="00631CBF"/>
    <w:rsid w:val="00631EA6"/>
    <w:rsid w:val="006342B5"/>
    <w:rsid w:val="006347D3"/>
    <w:rsid w:val="00634D7D"/>
    <w:rsid w:val="006371AD"/>
    <w:rsid w:val="00637395"/>
    <w:rsid w:val="00640CB5"/>
    <w:rsid w:val="00641440"/>
    <w:rsid w:val="00642A5A"/>
    <w:rsid w:val="00645C04"/>
    <w:rsid w:val="006462A7"/>
    <w:rsid w:val="00646354"/>
    <w:rsid w:val="006504EE"/>
    <w:rsid w:val="006523C0"/>
    <w:rsid w:val="006536A1"/>
    <w:rsid w:val="0065379E"/>
    <w:rsid w:val="00654AB0"/>
    <w:rsid w:val="00654F87"/>
    <w:rsid w:val="00656B21"/>
    <w:rsid w:val="0066245D"/>
    <w:rsid w:val="00662AD0"/>
    <w:rsid w:val="006633A1"/>
    <w:rsid w:val="00663887"/>
    <w:rsid w:val="00663A3A"/>
    <w:rsid w:val="00665110"/>
    <w:rsid w:val="00670502"/>
    <w:rsid w:val="00670735"/>
    <w:rsid w:val="00670C1D"/>
    <w:rsid w:val="006726A1"/>
    <w:rsid w:val="006755E5"/>
    <w:rsid w:val="006773A6"/>
    <w:rsid w:val="0068000A"/>
    <w:rsid w:val="00680580"/>
    <w:rsid w:val="0068256F"/>
    <w:rsid w:val="006830CC"/>
    <w:rsid w:val="006833B3"/>
    <w:rsid w:val="00683804"/>
    <w:rsid w:val="00683A54"/>
    <w:rsid w:val="00685744"/>
    <w:rsid w:val="00690D75"/>
    <w:rsid w:val="00692415"/>
    <w:rsid w:val="00692CE4"/>
    <w:rsid w:val="00693CEA"/>
    <w:rsid w:val="00695008"/>
    <w:rsid w:val="00696290"/>
    <w:rsid w:val="00696BE7"/>
    <w:rsid w:val="006972CF"/>
    <w:rsid w:val="00697339"/>
    <w:rsid w:val="006A2E6A"/>
    <w:rsid w:val="006A3352"/>
    <w:rsid w:val="006A51E4"/>
    <w:rsid w:val="006A52AD"/>
    <w:rsid w:val="006A544F"/>
    <w:rsid w:val="006A5E38"/>
    <w:rsid w:val="006A6C33"/>
    <w:rsid w:val="006B1BB3"/>
    <w:rsid w:val="006B2D0E"/>
    <w:rsid w:val="006B458C"/>
    <w:rsid w:val="006B46FF"/>
    <w:rsid w:val="006B4B17"/>
    <w:rsid w:val="006B5329"/>
    <w:rsid w:val="006B6D9A"/>
    <w:rsid w:val="006B73FF"/>
    <w:rsid w:val="006C0173"/>
    <w:rsid w:val="006C0ABB"/>
    <w:rsid w:val="006C2408"/>
    <w:rsid w:val="006C2509"/>
    <w:rsid w:val="006C655F"/>
    <w:rsid w:val="006D4443"/>
    <w:rsid w:val="006D4F9C"/>
    <w:rsid w:val="006D6C08"/>
    <w:rsid w:val="006D742F"/>
    <w:rsid w:val="006E039A"/>
    <w:rsid w:val="006E07AE"/>
    <w:rsid w:val="006E0FDD"/>
    <w:rsid w:val="006E1C62"/>
    <w:rsid w:val="006E2825"/>
    <w:rsid w:val="006E359D"/>
    <w:rsid w:val="006E5E37"/>
    <w:rsid w:val="006E6B8A"/>
    <w:rsid w:val="006F0E67"/>
    <w:rsid w:val="006F17E9"/>
    <w:rsid w:val="006F1D47"/>
    <w:rsid w:val="006F23DD"/>
    <w:rsid w:val="006F3ED1"/>
    <w:rsid w:val="006F54C7"/>
    <w:rsid w:val="006F55D9"/>
    <w:rsid w:val="006F66AA"/>
    <w:rsid w:val="006F7D6B"/>
    <w:rsid w:val="007016D6"/>
    <w:rsid w:val="0070490D"/>
    <w:rsid w:val="007049B0"/>
    <w:rsid w:val="00706C47"/>
    <w:rsid w:val="00707B98"/>
    <w:rsid w:val="0071181A"/>
    <w:rsid w:val="00712AB4"/>
    <w:rsid w:val="00713C26"/>
    <w:rsid w:val="00714EDF"/>
    <w:rsid w:val="00716ED2"/>
    <w:rsid w:val="00720866"/>
    <w:rsid w:val="00721A9C"/>
    <w:rsid w:val="00721AE3"/>
    <w:rsid w:val="00722A88"/>
    <w:rsid w:val="00723CD6"/>
    <w:rsid w:val="00724076"/>
    <w:rsid w:val="00725F8D"/>
    <w:rsid w:val="007263D6"/>
    <w:rsid w:val="0072732F"/>
    <w:rsid w:val="00727ADF"/>
    <w:rsid w:val="00727D10"/>
    <w:rsid w:val="00731012"/>
    <w:rsid w:val="00732037"/>
    <w:rsid w:val="00732167"/>
    <w:rsid w:val="0073310B"/>
    <w:rsid w:val="007355DD"/>
    <w:rsid w:val="00736C5B"/>
    <w:rsid w:val="00737044"/>
    <w:rsid w:val="00737D3A"/>
    <w:rsid w:val="007410F5"/>
    <w:rsid w:val="0074255A"/>
    <w:rsid w:val="007465AF"/>
    <w:rsid w:val="007469C0"/>
    <w:rsid w:val="007503AC"/>
    <w:rsid w:val="0075105D"/>
    <w:rsid w:val="0075391B"/>
    <w:rsid w:val="00753FCA"/>
    <w:rsid w:val="007561CF"/>
    <w:rsid w:val="00756E2C"/>
    <w:rsid w:val="00757B15"/>
    <w:rsid w:val="00762B3D"/>
    <w:rsid w:val="00762B5D"/>
    <w:rsid w:val="00763B16"/>
    <w:rsid w:val="00764FA2"/>
    <w:rsid w:val="00765450"/>
    <w:rsid w:val="007664AD"/>
    <w:rsid w:val="007670F5"/>
    <w:rsid w:val="00770339"/>
    <w:rsid w:val="00771CBA"/>
    <w:rsid w:val="007760C9"/>
    <w:rsid w:val="007766E7"/>
    <w:rsid w:val="00776C32"/>
    <w:rsid w:val="007776DD"/>
    <w:rsid w:val="0078089B"/>
    <w:rsid w:val="00783E6B"/>
    <w:rsid w:val="00793026"/>
    <w:rsid w:val="00797E74"/>
    <w:rsid w:val="00797F92"/>
    <w:rsid w:val="007A03E2"/>
    <w:rsid w:val="007A0813"/>
    <w:rsid w:val="007A0B25"/>
    <w:rsid w:val="007A1EAD"/>
    <w:rsid w:val="007A2032"/>
    <w:rsid w:val="007A2053"/>
    <w:rsid w:val="007A3557"/>
    <w:rsid w:val="007A5DF7"/>
    <w:rsid w:val="007A7329"/>
    <w:rsid w:val="007A7F28"/>
    <w:rsid w:val="007B00B2"/>
    <w:rsid w:val="007B03AE"/>
    <w:rsid w:val="007B0D7C"/>
    <w:rsid w:val="007B0E3F"/>
    <w:rsid w:val="007B1CDE"/>
    <w:rsid w:val="007B1F22"/>
    <w:rsid w:val="007B2C93"/>
    <w:rsid w:val="007B4C3B"/>
    <w:rsid w:val="007B4C5B"/>
    <w:rsid w:val="007B4D55"/>
    <w:rsid w:val="007B60E0"/>
    <w:rsid w:val="007C0700"/>
    <w:rsid w:val="007C2E22"/>
    <w:rsid w:val="007C3A5A"/>
    <w:rsid w:val="007C4191"/>
    <w:rsid w:val="007C4353"/>
    <w:rsid w:val="007C458A"/>
    <w:rsid w:val="007C7CF4"/>
    <w:rsid w:val="007D0A22"/>
    <w:rsid w:val="007D1B04"/>
    <w:rsid w:val="007D2027"/>
    <w:rsid w:val="007D2F9A"/>
    <w:rsid w:val="007D3DC9"/>
    <w:rsid w:val="007D4CD1"/>
    <w:rsid w:val="007D4EEF"/>
    <w:rsid w:val="007D7206"/>
    <w:rsid w:val="007E06DD"/>
    <w:rsid w:val="007E0EB9"/>
    <w:rsid w:val="007E2EA3"/>
    <w:rsid w:val="007E3498"/>
    <w:rsid w:val="007E5AD6"/>
    <w:rsid w:val="007E708D"/>
    <w:rsid w:val="007E7A61"/>
    <w:rsid w:val="007F194F"/>
    <w:rsid w:val="007F202D"/>
    <w:rsid w:val="007F3659"/>
    <w:rsid w:val="00803930"/>
    <w:rsid w:val="008040E0"/>
    <w:rsid w:val="0080428A"/>
    <w:rsid w:val="0080444F"/>
    <w:rsid w:val="008048B3"/>
    <w:rsid w:val="008072F9"/>
    <w:rsid w:val="00807EB5"/>
    <w:rsid w:val="008101BD"/>
    <w:rsid w:val="00810D60"/>
    <w:rsid w:val="008114B9"/>
    <w:rsid w:val="0081337C"/>
    <w:rsid w:val="00814891"/>
    <w:rsid w:val="00814DF8"/>
    <w:rsid w:val="008154C8"/>
    <w:rsid w:val="00815CB7"/>
    <w:rsid w:val="00816DF6"/>
    <w:rsid w:val="00816E26"/>
    <w:rsid w:val="008176BF"/>
    <w:rsid w:val="0082228E"/>
    <w:rsid w:val="00822E65"/>
    <w:rsid w:val="008255A5"/>
    <w:rsid w:val="00825E15"/>
    <w:rsid w:val="00827B10"/>
    <w:rsid w:val="00830361"/>
    <w:rsid w:val="00830389"/>
    <w:rsid w:val="008306E3"/>
    <w:rsid w:val="0083441C"/>
    <w:rsid w:val="00834AC3"/>
    <w:rsid w:val="00834E86"/>
    <w:rsid w:val="008350F7"/>
    <w:rsid w:val="00835BB6"/>
    <w:rsid w:val="00835C6C"/>
    <w:rsid w:val="0083736E"/>
    <w:rsid w:val="008376BE"/>
    <w:rsid w:val="00837A95"/>
    <w:rsid w:val="008453F5"/>
    <w:rsid w:val="00847AA6"/>
    <w:rsid w:val="0085036F"/>
    <w:rsid w:val="00851325"/>
    <w:rsid w:val="00852788"/>
    <w:rsid w:val="00852B99"/>
    <w:rsid w:val="00854AFC"/>
    <w:rsid w:val="0085524E"/>
    <w:rsid w:val="008559AD"/>
    <w:rsid w:val="00855EB7"/>
    <w:rsid w:val="008574E4"/>
    <w:rsid w:val="008614E4"/>
    <w:rsid w:val="00862E01"/>
    <w:rsid w:val="00863553"/>
    <w:rsid w:val="00863A11"/>
    <w:rsid w:val="00863AE3"/>
    <w:rsid w:val="0086404F"/>
    <w:rsid w:val="00865D56"/>
    <w:rsid w:val="00866827"/>
    <w:rsid w:val="00867216"/>
    <w:rsid w:val="00867477"/>
    <w:rsid w:val="00867BB3"/>
    <w:rsid w:val="008702FA"/>
    <w:rsid w:val="0087263B"/>
    <w:rsid w:val="00873464"/>
    <w:rsid w:val="00874152"/>
    <w:rsid w:val="00874B6C"/>
    <w:rsid w:val="00876122"/>
    <w:rsid w:val="008779E2"/>
    <w:rsid w:val="008805D8"/>
    <w:rsid w:val="00881A0A"/>
    <w:rsid w:val="00882B96"/>
    <w:rsid w:val="00883A63"/>
    <w:rsid w:val="008843AF"/>
    <w:rsid w:val="00885048"/>
    <w:rsid w:val="00887249"/>
    <w:rsid w:val="008900D3"/>
    <w:rsid w:val="00891635"/>
    <w:rsid w:val="00891A01"/>
    <w:rsid w:val="00892040"/>
    <w:rsid w:val="00896197"/>
    <w:rsid w:val="00897749"/>
    <w:rsid w:val="00897933"/>
    <w:rsid w:val="00897B0E"/>
    <w:rsid w:val="008A0319"/>
    <w:rsid w:val="008A21F2"/>
    <w:rsid w:val="008A4014"/>
    <w:rsid w:val="008A5924"/>
    <w:rsid w:val="008B13EF"/>
    <w:rsid w:val="008B1CD5"/>
    <w:rsid w:val="008B2058"/>
    <w:rsid w:val="008B2463"/>
    <w:rsid w:val="008B2754"/>
    <w:rsid w:val="008B7B90"/>
    <w:rsid w:val="008B7C61"/>
    <w:rsid w:val="008C062E"/>
    <w:rsid w:val="008C2C16"/>
    <w:rsid w:val="008C2DAD"/>
    <w:rsid w:val="008C35DD"/>
    <w:rsid w:val="008C3D1F"/>
    <w:rsid w:val="008C5315"/>
    <w:rsid w:val="008C6058"/>
    <w:rsid w:val="008C618B"/>
    <w:rsid w:val="008C67DD"/>
    <w:rsid w:val="008C6ABF"/>
    <w:rsid w:val="008D0605"/>
    <w:rsid w:val="008D1658"/>
    <w:rsid w:val="008D49E4"/>
    <w:rsid w:val="008D4C4A"/>
    <w:rsid w:val="008D502D"/>
    <w:rsid w:val="008D6A83"/>
    <w:rsid w:val="008E2708"/>
    <w:rsid w:val="008E28CA"/>
    <w:rsid w:val="008E2CA3"/>
    <w:rsid w:val="008E3768"/>
    <w:rsid w:val="008E475A"/>
    <w:rsid w:val="008E6055"/>
    <w:rsid w:val="008E655C"/>
    <w:rsid w:val="008E737F"/>
    <w:rsid w:val="008F0279"/>
    <w:rsid w:val="008F0AA8"/>
    <w:rsid w:val="008F1336"/>
    <w:rsid w:val="008F38FD"/>
    <w:rsid w:val="008F4B10"/>
    <w:rsid w:val="008F5DB8"/>
    <w:rsid w:val="008F7501"/>
    <w:rsid w:val="00901BC5"/>
    <w:rsid w:val="00901ECC"/>
    <w:rsid w:val="00902B07"/>
    <w:rsid w:val="00902C9F"/>
    <w:rsid w:val="00905442"/>
    <w:rsid w:val="00905AF9"/>
    <w:rsid w:val="0090654B"/>
    <w:rsid w:val="00906B53"/>
    <w:rsid w:val="009106E5"/>
    <w:rsid w:val="009112F4"/>
    <w:rsid w:val="009134AD"/>
    <w:rsid w:val="00915019"/>
    <w:rsid w:val="009150BF"/>
    <w:rsid w:val="00916441"/>
    <w:rsid w:val="00916BF7"/>
    <w:rsid w:val="00916ECF"/>
    <w:rsid w:val="00917E0C"/>
    <w:rsid w:val="00917ECA"/>
    <w:rsid w:val="00920115"/>
    <w:rsid w:val="009206F5"/>
    <w:rsid w:val="00920A5E"/>
    <w:rsid w:val="00921AFB"/>
    <w:rsid w:val="0092265B"/>
    <w:rsid w:val="00922C94"/>
    <w:rsid w:val="00924592"/>
    <w:rsid w:val="00924FE6"/>
    <w:rsid w:val="00925DB3"/>
    <w:rsid w:val="00925F67"/>
    <w:rsid w:val="00927589"/>
    <w:rsid w:val="0092789A"/>
    <w:rsid w:val="0093058D"/>
    <w:rsid w:val="009315C7"/>
    <w:rsid w:val="009322BD"/>
    <w:rsid w:val="00932E57"/>
    <w:rsid w:val="00933EB9"/>
    <w:rsid w:val="009360C0"/>
    <w:rsid w:val="0093623F"/>
    <w:rsid w:val="00937726"/>
    <w:rsid w:val="00941BFB"/>
    <w:rsid w:val="00942080"/>
    <w:rsid w:val="00942986"/>
    <w:rsid w:val="009469AF"/>
    <w:rsid w:val="00950F22"/>
    <w:rsid w:val="00952025"/>
    <w:rsid w:val="00954492"/>
    <w:rsid w:val="00954DB2"/>
    <w:rsid w:val="009554C2"/>
    <w:rsid w:val="0095579D"/>
    <w:rsid w:val="00956640"/>
    <w:rsid w:val="00960449"/>
    <w:rsid w:val="00964635"/>
    <w:rsid w:val="00965DAC"/>
    <w:rsid w:val="00965DB3"/>
    <w:rsid w:val="00965F6E"/>
    <w:rsid w:val="00966605"/>
    <w:rsid w:val="00966B2D"/>
    <w:rsid w:val="009675CE"/>
    <w:rsid w:val="00971695"/>
    <w:rsid w:val="00972BD8"/>
    <w:rsid w:val="00973608"/>
    <w:rsid w:val="00974114"/>
    <w:rsid w:val="00975646"/>
    <w:rsid w:val="009759EC"/>
    <w:rsid w:val="009763A7"/>
    <w:rsid w:val="00982731"/>
    <w:rsid w:val="00983DF4"/>
    <w:rsid w:val="009846B0"/>
    <w:rsid w:val="0098492C"/>
    <w:rsid w:val="00985039"/>
    <w:rsid w:val="0098618E"/>
    <w:rsid w:val="0098778D"/>
    <w:rsid w:val="00990D7D"/>
    <w:rsid w:val="0099140C"/>
    <w:rsid w:val="00992FBE"/>
    <w:rsid w:val="009936CD"/>
    <w:rsid w:val="00993C2A"/>
    <w:rsid w:val="009943D6"/>
    <w:rsid w:val="00994E19"/>
    <w:rsid w:val="00996645"/>
    <w:rsid w:val="009972EA"/>
    <w:rsid w:val="00997689"/>
    <w:rsid w:val="00997CAF"/>
    <w:rsid w:val="009A01AB"/>
    <w:rsid w:val="009A41AC"/>
    <w:rsid w:val="009A4ABB"/>
    <w:rsid w:val="009A5555"/>
    <w:rsid w:val="009A610C"/>
    <w:rsid w:val="009A68C1"/>
    <w:rsid w:val="009B0249"/>
    <w:rsid w:val="009B05DB"/>
    <w:rsid w:val="009B0CC1"/>
    <w:rsid w:val="009B2245"/>
    <w:rsid w:val="009B2F7F"/>
    <w:rsid w:val="009B3494"/>
    <w:rsid w:val="009B37B7"/>
    <w:rsid w:val="009B737C"/>
    <w:rsid w:val="009B7811"/>
    <w:rsid w:val="009C1BA1"/>
    <w:rsid w:val="009C2D92"/>
    <w:rsid w:val="009C2DC4"/>
    <w:rsid w:val="009C4953"/>
    <w:rsid w:val="009C5330"/>
    <w:rsid w:val="009D1931"/>
    <w:rsid w:val="009D5280"/>
    <w:rsid w:val="009D5628"/>
    <w:rsid w:val="009D6C5F"/>
    <w:rsid w:val="009D76F2"/>
    <w:rsid w:val="009D7CFA"/>
    <w:rsid w:val="009E02A9"/>
    <w:rsid w:val="009E100D"/>
    <w:rsid w:val="009E4F36"/>
    <w:rsid w:val="009E520E"/>
    <w:rsid w:val="009F0C1C"/>
    <w:rsid w:val="009F487C"/>
    <w:rsid w:val="009F5E7F"/>
    <w:rsid w:val="009F6838"/>
    <w:rsid w:val="00A0029F"/>
    <w:rsid w:val="00A00F22"/>
    <w:rsid w:val="00A012C2"/>
    <w:rsid w:val="00A01734"/>
    <w:rsid w:val="00A023CC"/>
    <w:rsid w:val="00A02BC7"/>
    <w:rsid w:val="00A0484B"/>
    <w:rsid w:val="00A05DC1"/>
    <w:rsid w:val="00A0602B"/>
    <w:rsid w:val="00A06361"/>
    <w:rsid w:val="00A0798E"/>
    <w:rsid w:val="00A107D6"/>
    <w:rsid w:val="00A11CFB"/>
    <w:rsid w:val="00A12848"/>
    <w:rsid w:val="00A135BF"/>
    <w:rsid w:val="00A14099"/>
    <w:rsid w:val="00A14FF4"/>
    <w:rsid w:val="00A168AD"/>
    <w:rsid w:val="00A16F10"/>
    <w:rsid w:val="00A16FB0"/>
    <w:rsid w:val="00A20B60"/>
    <w:rsid w:val="00A21926"/>
    <w:rsid w:val="00A225CF"/>
    <w:rsid w:val="00A24A52"/>
    <w:rsid w:val="00A30084"/>
    <w:rsid w:val="00A301F0"/>
    <w:rsid w:val="00A30324"/>
    <w:rsid w:val="00A3124F"/>
    <w:rsid w:val="00A325B3"/>
    <w:rsid w:val="00A32CA5"/>
    <w:rsid w:val="00A32E94"/>
    <w:rsid w:val="00A33144"/>
    <w:rsid w:val="00A3399C"/>
    <w:rsid w:val="00A33F62"/>
    <w:rsid w:val="00A342C3"/>
    <w:rsid w:val="00A35B83"/>
    <w:rsid w:val="00A35C6E"/>
    <w:rsid w:val="00A36747"/>
    <w:rsid w:val="00A375CA"/>
    <w:rsid w:val="00A37FF0"/>
    <w:rsid w:val="00A41067"/>
    <w:rsid w:val="00A4170F"/>
    <w:rsid w:val="00A43FDD"/>
    <w:rsid w:val="00A449E0"/>
    <w:rsid w:val="00A44E4B"/>
    <w:rsid w:val="00A47F92"/>
    <w:rsid w:val="00A47FE1"/>
    <w:rsid w:val="00A50353"/>
    <w:rsid w:val="00A5361C"/>
    <w:rsid w:val="00A53C57"/>
    <w:rsid w:val="00A54458"/>
    <w:rsid w:val="00A549B3"/>
    <w:rsid w:val="00A54FD7"/>
    <w:rsid w:val="00A55FFD"/>
    <w:rsid w:val="00A56761"/>
    <w:rsid w:val="00A573C8"/>
    <w:rsid w:val="00A612AC"/>
    <w:rsid w:val="00A6285B"/>
    <w:rsid w:val="00A62B1E"/>
    <w:rsid w:val="00A63466"/>
    <w:rsid w:val="00A648A3"/>
    <w:rsid w:val="00A650F5"/>
    <w:rsid w:val="00A65213"/>
    <w:rsid w:val="00A654D6"/>
    <w:rsid w:val="00A66207"/>
    <w:rsid w:val="00A66278"/>
    <w:rsid w:val="00A664F8"/>
    <w:rsid w:val="00A6741E"/>
    <w:rsid w:val="00A71851"/>
    <w:rsid w:val="00A72A23"/>
    <w:rsid w:val="00A763FA"/>
    <w:rsid w:val="00A767FA"/>
    <w:rsid w:val="00A76F66"/>
    <w:rsid w:val="00A77B31"/>
    <w:rsid w:val="00A80983"/>
    <w:rsid w:val="00A80EA6"/>
    <w:rsid w:val="00A82A7D"/>
    <w:rsid w:val="00A82EDB"/>
    <w:rsid w:val="00A83D14"/>
    <w:rsid w:val="00A8530E"/>
    <w:rsid w:val="00A867F9"/>
    <w:rsid w:val="00A90702"/>
    <w:rsid w:val="00A92582"/>
    <w:rsid w:val="00A938C9"/>
    <w:rsid w:val="00A95272"/>
    <w:rsid w:val="00A97134"/>
    <w:rsid w:val="00A97FBB"/>
    <w:rsid w:val="00AA11A7"/>
    <w:rsid w:val="00AA1B50"/>
    <w:rsid w:val="00AA2335"/>
    <w:rsid w:val="00AA60A7"/>
    <w:rsid w:val="00AA728B"/>
    <w:rsid w:val="00AA7E39"/>
    <w:rsid w:val="00AB0FD3"/>
    <w:rsid w:val="00AB40A1"/>
    <w:rsid w:val="00AB48FD"/>
    <w:rsid w:val="00AB4AC7"/>
    <w:rsid w:val="00AB585A"/>
    <w:rsid w:val="00AB6040"/>
    <w:rsid w:val="00AB66A1"/>
    <w:rsid w:val="00AC219D"/>
    <w:rsid w:val="00AC4157"/>
    <w:rsid w:val="00AC63D9"/>
    <w:rsid w:val="00AC7714"/>
    <w:rsid w:val="00AC77D5"/>
    <w:rsid w:val="00AD00EB"/>
    <w:rsid w:val="00AD285F"/>
    <w:rsid w:val="00AD321F"/>
    <w:rsid w:val="00AD612C"/>
    <w:rsid w:val="00AE1780"/>
    <w:rsid w:val="00AE244D"/>
    <w:rsid w:val="00AE28EB"/>
    <w:rsid w:val="00AE359A"/>
    <w:rsid w:val="00AE4094"/>
    <w:rsid w:val="00AE593D"/>
    <w:rsid w:val="00AF3041"/>
    <w:rsid w:val="00AF5216"/>
    <w:rsid w:val="00AF6661"/>
    <w:rsid w:val="00AF7371"/>
    <w:rsid w:val="00AF799D"/>
    <w:rsid w:val="00B00C97"/>
    <w:rsid w:val="00B0143D"/>
    <w:rsid w:val="00B042C0"/>
    <w:rsid w:val="00B05E97"/>
    <w:rsid w:val="00B06F3E"/>
    <w:rsid w:val="00B1021B"/>
    <w:rsid w:val="00B1200F"/>
    <w:rsid w:val="00B13042"/>
    <w:rsid w:val="00B1557A"/>
    <w:rsid w:val="00B1714D"/>
    <w:rsid w:val="00B1721B"/>
    <w:rsid w:val="00B172BA"/>
    <w:rsid w:val="00B202BB"/>
    <w:rsid w:val="00B20FFC"/>
    <w:rsid w:val="00B220B1"/>
    <w:rsid w:val="00B22FA1"/>
    <w:rsid w:val="00B24451"/>
    <w:rsid w:val="00B255B8"/>
    <w:rsid w:val="00B26D15"/>
    <w:rsid w:val="00B3001D"/>
    <w:rsid w:val="00B311B7"/>
    <w:rsid w:val="00B31A8C"/>
    <w:rsid w:val="00B31C50"/>
    <w:rsid w:val="00B324C5"/>
    <w:rsid w:val="00B331CD"/>
    <w:rsid w:val="00B33ADF"/>
    <w:rsid w:val="00B346C3"/>
    <w:rsid w:val="00B35624"/>
    <w:rsid w:val="00B3645A"/>
    <w:rsid w:val="00B36CF8"/>
    <w:rsid w:val="00B46C15"/>
    <w:rsid w:val="00B50FF0"/>
    <w:rsid w:val="00B51911"/>
    <w:rsid w:val="00B52C90"/>
    <w:rsid w:val="00B537A4"/>
    <w:rsid w:val="00B54917"/>
    <w:rsid w:val="00B5517F"/>
    <w:rsid w:val="00B56085"/>
    <w:rsid w:val="00B56826"/>
    <w:rsid w:val="00B56D51"/>
    <w:rsid w:val="00B6086A"/>
    <w:rsid w:val="00B61A9F"/>
    <w:rsid w:val="00B630B0"/>
    <w:rsid w:val="00B66427"/>
    <w:rsid w:val="00B66C0F"/>
    <w:rsid w:val="00B67674"/>
    <w:rsid w:val="00B6784B"/>
    <w:rsid w:val="00B70D13"/>
    <w:rsid w:val="00B72919"/>
    <w:rsid w:val="00B73900"/>
    <w:rsid w:val="00B73A27"/>
    <w:rsid w:val="00B73C0E"/>
    <w:rsid w:val="00B75942"/>
    <w:rsid w:val="00B76678"/>
    <w:rsid w:val="00B80689"/>
    <w:rsid w:val="00B80825"/>
    <w:rsid w:val="00B80D52"/>
    <w:rsid w:val="00B80ECE"/>
    <w:rsid w:val="00B82CBC"/>
    <w:rsid w:val="00B842AC"/>
    <w:rsid w:val="00B8448F"/>
    <w:rsid w:val="00B8472F"/>
    <w:rsid w:val="00B8559D"/>
    <w:rsid w:val="00B900D1"/>
    <w:rsid w:val="00B927E6"/>
    <w:rsid w:val="00B93303"/>
    <w:rsid w:val="00B94A4D"/>
    <w:rsid w:val="00B95B99"/>
    <w:rsid w:val="00B9614B"/>
    <w:rsid w:val="00B96552"/>
    <w:rsid w:val="00BA011B"/>
    <w:rsid w:val="00BA2E4D"/>
    <w:rsid w:val="00BA2F11"/>
    <w:rsid w:val="00BA44F1"/>
    <w:rsid w:val="00BA49BD"/>
    <w:rsid w:val="00BA6264"/>
    <w:rsid w:val="00BA7FFD"/>
    <w:rsid w:val="00BB0C6F"/>
    <w:rsid w:val="00BB157C"/>
    <w:rsid w:val="00BB1704"/>
    <w:rsid w:val="00BB4723"/>
    <w:rsid w:val="00BB5273"/>
    <w:rsid w:val="00BB5F72"/>
    <w:rsid w:val="00BB64E0"/>
    <w:rsid w:val="00BB6847"/>
    <w:rsid w:val="00BB6944"/>
    <w:rsid w:val="00BC37DC"/>
    <w:rsid w:val="00BC5C79"/>
    <w:rsid w:val="00BC7EB6"/>
    <w:rsid w:val="00BD1595"/>
    <w:rsid w:val="00BD1869"/>
    <w:rsid w:val="00BD2A7B"/>
    <w:rsid w:val="00BD2E2A"/>
    <w:rsid w:val="00BD2EE6"/>
    <w:rsid w:val="00BD3B81"/>
    <w:rsid w:val="00BD46F5"/>
    <w:rsid w:val="00BD50A4"/>
    <w:rsid w:val="00BD7D70"/>
    <w:rsid w:val="00BE0A17"/>
    <w:rsid w:val="00BE11C1"/>
    <w:rsid w:val="00BE149A"/>
    <w:rsid w:val="00BE288D"/>
    <w:rsid w:val="00BE4458"/>
    <w:rsid w:val="00BE748A"/>
    <w:rsid w:val="00BE7503"/>
    <w:rsid w:val="00BF1235"/>
    <w:rsid w:val="00BF1711"/>
    <w:rsid w:val="00BF55DF"/>
    <w:rsid w:val="00C00EF0"/>
    <w:rsid w:val="00C012F2"/>
    <w:rsid w:val="00C01360"/>
    <w:rsid w:val="00C01624"/>
    <w:rsid w:val="00C02D3E"/>
    <w:rsid w:val="00C04099"/>
    <w:rsid w:val="00C0409D"/>
    <w:rsid w:val="00C0416D"/>
    <w:rsid w:val="00C04B71"/>
    <w:rsid w:val="00C05C00"/>
    <w:rsid w:val="00C06192"/>
    <w:rsid w:val="00C07768"/>
    <w:rsid w:val="00C07CA9"/>
    <w:rsid w:val="00C13B67"/>
    <w:rsid w:val="00C14AAF"/>
    <w:rsid w:val="00C14C8C"/>
    <w:rsid w:val="00C17246"/>
    <w:rsid w:val="00C172D6"/>
    <w:rsid w:val="00C22087"/>
    <w:rsid w:val="00C22425"/>
    <w:rsid w:val="00C22A2F"/>
    <w:rsid w:val="00C23771"/>
    <w:rsid w:val="00C23D43"/>
    <w:rsid w:val="00C252A5"/>
    <w:rsid w:val="00C312C7"/>
    <w:rsid w:val="00C322DB"/>
    <w:rsid w:val="00C3340C"/>
    <w:rsid w:val="00C33704"/>
    <w:rsid w:val="00C33715"/>
    <w:rsid w:val="00C355B7"/>
    <w:rsid w:val="00C36C42"/>
    <w:rsid w:val="00C37E47"/>
    <w:rsid w:val="00C405F3"/>
    <w:rsid w:val="00C40D74"/>
    <w:rsid w:val="00C434EC"/>
    <w:rsid w:val="00C44197"/>
    <w:rsid w:val="00C44FC0"/>
    <w:rsid w:val="00C46781"/>
    <w:rsid w:val="00C47A6D"/>
    <w:rsid w:val="00C47B52"/>
    <w:rsid w:val="00C47F68"/>
    <w:rsid w:val="00C51237"/>
    <w:rsid w:val="00C51292"/>
    <w:rsid w:val="00C57060"/>
    <w:rsid w:val="00C5775F"/>
    <w:rsid w:val="00C60C48"/>
    <w:rsid w:val="00C61F21"/>
    <w:rsid w:val="00C61F72"/>
    <w:rsid w:val="00C62808"/>
    <w:rsid w:val="00C6362F"/>
    <w:rsid w:val="00C6377B"/>
    <w:rsid w:val="00C6588D"/>
    <w:rsid w:val="00C65A06"/>
    <w:rsid w:val="00C65BF9"/>
    <w:rsid w:val="00C66A3D"/>
    <w:rsid w:val="00C67ACB"/>
    <w:rsid w:val="00C67D7E"/>
    <w:rsid w:val="00C70B42"/>
    <w:rsid w:val="00C71449"/>
    <w:rsid w:val="00C715F5"/>
    <w:rsid w:val="00C7160A"/>
    <w:rsid w:val="00C72798"/>
    <w:rsid w:val="00C74A8C"/>
    <w:rsid w:val="00C77E25"/>
    <w:rsid w:val="00C806FF"/>
    <w:rsid w:val="00C81F75"/>
    <w:rsid w:val="00C84EDA"/>
    <w:rsid w:val="00C85784"/>
    <w:rsid w:val="00C8580A"/>
    <w:rsid w:val="00C861C6"/>
    <w:rsid w:val="00C8650E"/>
    <w:rsid w:val="00C87238"/>
    <w:rsid w:val="00C90946"/>
    <w:rsid w:val="00C91214"/>
    <w:rsid w:val="00C91854"/>
    <w:rsid w:val="00C935DF"/>
    <w:rsid w:val="00C97A00"/>
    <w:rsid w:val="00CA1F92"/>
    <w:rsid w:val="00CA2A48"/>
    <w:rsid w:val="00CA5982"/>
    <w:rsid w:val="00CA630C"/>
    <w:rsid w:val="00CA751B"/>
    <w:rsid w:val="00CA7E34"/>
    <w:rsid w:val="00CB0531"/>
    <w:rsid w:val="00CB0B73"/>
    <w:rsid w:val="00CB2A3D"/>
    <w:rsid w:val="00CB2E98"/>
    <w:rsid w:val="00CB3353"/>
    <w:rsid w:val="00CB4139"/>
    <w:rsid w:val="00CB4142"/>
    <w:rsid w:val="00CB51DA"/>
    <w:rsid w:val="00CC15A2"/>
    <w:rsid w:val="00CC1A3F"/>
    <w:rsid w:val="00CC2D93"/>
    <w:rsid w:val="00CC75E2"/>
    <w:rsid w:val="00CD0DBC"/>
    <w:rsid w:val="00CD0F90"/>
    <w:rsid w:val="00CD551B"/>
    <w:rsid w:val="00CD71FB"/>
    <w:rsid w:val="00CE3BAF"/>
    <w:rsid w:val="00CE3C2D"/>
    <w:rsid w:val="00CE754D"/>
    <w:rsid w:val="00CE7E90"/>
    <w:rsid w:val="00CF027A"/>
    <w:rsid w:val="00CF1BB1"/>
    <w:rsid w:val="00CF20EC"/>
    <w:rsid w:val="00CF2983"/>
    <w:rsid w:val="00CF35C2"/>
    <w:rsid w:val="00CF4E9E"/>
    <w:rsid w:val="00CF5B41"/>
    <w:rsid w:val="00CF5F70"/>
    <w:rsid w:val="00CF62A8"/>
    <w:rsid w:val="00D0395D"/>
    <w:rsid w:val="00D04B04"/>
    <w:rsid w:val="00D05244"/>
    <w:rsid w:val="00D05BB7"/>
    <w:rsid w:val="00D066A9"/>
    <w:rsid w:val="00D10E97"/>
    <w:rsid w:val="00D11576"/>
    <w:rsid w:val="00D125F7"/>
    <w:rsid w:val="00D140C4"/>
    <w:rsid w:val="00D166B9"/>
    <w:rsid w:val="00D17608"/>
    <w:rsid w:val="00D20C6F"/>
    <w:rsid w:val="00D20E10"/>
    <w:rsid w:val="00D22281"/>
    <w:rsid w:val="00D22886"/>
    <w:rsid w:val="00D23A06"/>
    <w:rsid w:val="00D24489"/>
    <w:rsid w:val="00D244C6"/>
    <w:rsid w:val="00D245C6"/>
    <w:rsid w:val="00D26CA7"/>
    <w:rsid w:val="00D30110"/>
    <w:rsid w:val="00D30B09"/>
    <w:rsid w:val="00D30C64"/>
    <w:rsid w:val="00D31615"/>
    <w:rsid w:val="00D318AA"/>
    <w:rsid w:val="00D3344F"/>
    <w:rsid w:val="00D3611B"/>
    <w:rsid w:val="00D407E4"/>
    <w:rsid w:val="00D413AD"/>
    <w:rsid w:val="00D4330E"/>
    <w:rsid w:val="00D44023"/>
    <w:rsid w:val="00D461E8"/>
    <w:rsid w:val="00D4732C"/>
    <w:rsid w:val="00D5319C"/>
    <w:rsid w:val="00D62081"/>
    <w:rsid w:val="00D62358"/>
    <w:rsid w:val="00D624C1"/>
    <w:rsid w:val="00D63BCC"/>
    <w:rsid w:val="00D64A1B"/>
    <w:rsid w:val="00D6506E"/>
    <w:rsid w:val="00D65123"/>
    <w:rsid w:val="00D65374"/>
    <w:rsid w:val="00D65776"/>
    <w:rsid w:val="00D727F6"/>
    <w:rsid w:val="00D72F47"/>
    <w:rsid w:val="00D7378B"/>
    <w:rsid w:val="00D73A77"/>
    <w:rsid w:val="00D7491D"/>
    <w:rsid w:val="00D75433"/>
    <w:rsid w:val="00D7605B"/>
    <w:rsid w:val="00D762E1"/>
    <w:rsid w:val="00D76464"/>
    <w:rsid w:val="00D80679"/>
    <w:rsid w:val="00D80EC5"/>
    <w:rsid w:val="00D85403"/>
    <w:rsid w:val="00D86CA6"/>
    <w:rsid w:val="00D90557"/>
    <w:rsid w:val="00D9077E"/>
    <w:rsid w:val="00D94141"/>
    <w:rsid w:val="00D94DAB"/>
    <w:rsid w:val="00D96437"/>
    <w:rsid w:val="00D97247"/>
    <w:rsid w:val="00D974A1"/>
    <w:rsid w:val="00DA06DF"/>
    <w:rsid w:val="00DA22AA"/>
    <w:rsid w:val="00DA25D2"/>
    <w:rsid w:val="00DA39FB"/>
    <w:rsid w:val="00DA43FB"/>
    <w:rsid w:val="00DA5859"/>
    <w:rsid w:val="00DA62F7"/>
    <w:rsid w:val="00DA73C7"/>
    <w:rsid w:val="00DA7ABF"/>
    <w:rsid w:val="00DB3C2F"/>
    <w:rsid w:val="00DB4D07"/>
    <w:rsid w:val="00DB730A"/>
    <w:rsid w:val="00DC0FD3"/>
    <w:rsid w:val="00DC344F"/>
    <w:rsid w:val="00DC581D"/>
    <w:rsid w:val="00DC582A"/>
    <w:rsid w:val="00DC700D"/>
    <w:rsid w:val="00DD0A8D"/>
    <w:rsid w:val="00DD1235"/>
    <w:rsid w:val="00DD1626"/>
    <w:rsid w:val="00DD2879"/>
    <w:rsid w:val="00DD2ADC"/>
    <w:rsid w:val="00DD2EFF"/>
    <w:rsid w:val="00DD501A"/>
    <w:rsid w:val="00DD53D6"/>
    <w:rsid w:val="00DE02D9"/>
    <w:rsid w:val="00DE07B6"/>
    <w:rsid w:val="00DE1EA2"/>
    <w:rsid w:val="00DE238F"/>
    <w:rsid w:val="00DE366A"/>
    <w:rsid w:val="00DE4198"/>
    <w:rsid w:val="00DE4522"/>
    <w:rsid w:val="00DE7C5A"/>
    <w:rsid w:val="00DF01EB"/>
    <w:rsid w:val="00DF0734"/>
    <w:rsid w:val="00DF1122"/>
    <w:rsid w:val="00DF4A03"/>
    <w:rsid w:val="00DF6798"/>
    <w:rsid w:val="00DF7540"/>
    <w:rsid w:val="00E0232E"/>
    <w:rsid w:val="00E030DF"/>
    <w:rsid w:val="00E03478"/>
    <w:rsid w:val="00E04A17"/>
    <w:rsid w:val="00E0508F"/>
    <w:rsid w:val="00E051FA"/>
    <w:rsid w:val="00E060FD"/>
    <w:rsid w:val="00E06DF2"/>
    <w:rsid w:val="00E075B3"/>
    <w:rsid w:val="00E10263"/>
    <w:rsid w:val="00E10DBA"/>
    <w:rsid w:val="00E11508"/>
    <w:rsid w:val="00E11BE7"/>
    <w:rsid w:val="00E11F69"/>
    <w:rsid w:val="00E12622"/>
    <w:rsid w:val="00E12A27"/>
    <w:rsid w:val="00E133CE"/>
    <w:rsid w:val="00E1369B"/>
    <w:rsid w:val="00E15690"/>
    <w:rsid w:val="00E17085"/>
    <w:rsid w:val="00E17AE0"/>
    <w:rsid w:val="00E17E15"/>
    <w:rsid w:val="00E17F30"/>
    <w:rsid w:val="00E22316"/>
    <w:rsid w:val="00E254CB"/>
    <w:rsid w:val="00E26A5F"/>
    <w:rsid w:val="00E26F96"/>
    <w:rsid w:val="00E2702D"/>
    <w:rsid w:val="00E27236"/>
    <w:rsid w:val="00E27977"/>
    <w:rsid w:val="00E3130F"/>
    <w:rsid w:val="00E31593"/>
    <w:rsid w:val="00E32961"/>
    <w:rsid w:val="00E32FC0"/>
    <w:rsid w:val="00E36188"/>
    <w:rsid w:val="00E36791"/>
    <w:rsid w:val="00E36D63"/>
    <w:rsid w:val="00E37326"/>
    <w:rsid w:val="00E37787"/>
    <w:rsid w:val="00E418EC"/>
    <w:rsid w:val="00E420D7"/>
    <w:rsid w:val="00E445E6"/>
    <w:rsid w:val="00E4789F"/>
    <w:rsid w:val="00E50781"/>
    <w:rsid w:val="00E52321"/>
    <w:rsid w:val="00E554E0"/>
    <w:rsid w:val="00E57803"/>
    <w:rsid w:val="00E614CB"/>
    <w:rsid w:val="00E615CD"/>
    <w:rsid w:val="00E6270B"/>
    <w:rsid w:val="00E62FB9"/>
    <w:rsid w:val="00E63CB3"/>
    <w:rsid w:val="00E658B8"/>
    <w:rsid w:val="00E70017"/>
    <w:rsid w:val="00E712A8"/>
    <w:rsid w:val="00E714D6"/>
    <w:rsid w:val="00E71847"/>
    <w:rsid w:val="00E71F60"/>
    <w:rsid w:val="00E73D5D"/>
    <w:rsid w:val="00E757F3"/>
    <w:rsid w:val="00E80016"/>
    <w:rsid w:val="00E811B2"/>
    <w:rsid w:val="00E811D6"/>
    <w:rsid w:val="00E8330C"/>
    <w:rsid w:val="00E83C58"/>
    <w:rsid w:val="00E840CE"/>
    <w:rsid w:val="00E85681"/>
    <w:rsid w:val="00E86F41"/>
    <w:rsid w:val="00E9109D"/>
    <w:rsid w:val="00E92900"/>
    <w:rsid w:val="00E934E4"/>
    <w:rsid w:val="00E94BED"/>
    <w:rsid w:val="00E96628"/>
    <w:rsid w:val="00E96F99"/>
    <w:rsid w:val="00E9784E"/>
    <w:rsid w:val="00E97E52"/>
    <w:rsid w:val="00EA26E9"/>
    <w:rsid w:val="00EA349D"/>
    <w:rsid w:val="00EA422E"/>
    <w:rsid w:val="00EA55FA"/>
    <w:rsid w:val="00EA64D0"/>
    <w:rsid w:val="00EA7865"/>
    <w:rsid w:val="00EB22FE"/>
    <w:rsid w:val="00EB437B"/>
    <w:rsid w:val="00EB5270"/>
    <w:rsid w:val="00EB587D"/>
    <w:rsid w:val="00EC0DA3"/>
    <w:rsid w:val="00EC0FED"/>
    <w:rsid w:val="00EC1657"/>
    <w:rsid w:val="00EC1982"/>
    <w:rsid w:val="00EC2054"/>
    <w:rsid w:val="00EC2936"/>
    <w:rsid w:val="00EC2E4C"/>
    <w:rsid w:val="00EC31C5"/>
    <w:rsid w:val="00EC3286"/>
    <w:rsid w:val="00EC4D78"/>
    <w:rsid w:val="00EC58E9"/>
    <w:rsid w:val="00EC62E3"/>
    <w:rsid w:val="00ED118D"/>
    <w:rsid w:val="00ED11D5"/>
    <w:rsid w:val="00ED290D"/>
    <w:rsid w:val="00ED2B94"/>
    <w:rsid w:val="00ED30FF"/>
    <w:rsid w:val="00ED3EAB"/>
    <w:rsid w:val="00ED4208"/>
    <w:rsid w:val="00ED42C1"/>
    <w:rsid w:val="00ED4B8A"/>
    <w:rsid w:val="00ED4BE2"/>
    <w:rsid w:val="00ED657D"/>
    <w:rsid w:val="00ED762D"/>
    <w:rsid w:val="00ED76FF"/>
    <w:rsid w:val="00EE02A1"/>
    <w:rsid w:val="00EE1831"/>
    <w:rsid w:val="00EE3F8B"/>
    <w:rsid w:val="00EE414E"/>
    <w:rsid w:val="00EF1ABA"/>
    <w:rsid w:val="00EF2452"/>
    <w:rsid w:val="00EF38D6"/>
    <w:rsid w:val="00EF5279"/>
    <w:rsid w:val="00EF62A0"/>
    <w:rsid w:val="00EF6311"/>
    <w:rsid w:val="00EF6A1F"/>
    <w:rsid w:val="00F000F3"/>
    <w:rsid w:val="00F018DE"/>
    <w:rsid w:val="00F0254A"/>
    <w:rsid w:val="00F03830"/>
    <w:rsid w:val="00F05AE7"/>
    <w:rsid w:val="00F13054"/>
    <w:rsid w:val="00F140F0"/>
    <w:rsid w:val="00F1471F"/>
    <w:rsid w:val="00F164C9"/>
    <w:rsid w:val="00F21511"/>
    <w:rsid w:val="00F21E04"/>
    <w:rsid w:val="00F242B1"/>
    <w:rsid w:val="00F24B05"/>
    <w:rsid w:val="00F24BA3"/>
    <w:rsid w:val="00F24C26"/>
    <w:rsid w:val="00F265FD"/>
    <w:rsid w:val="00F2789B"/>
    <w:rsid w:val="00F3043F"/>
    <w:rsid w:val="00F335F5"/>
    <w:rsid w:val="00F356A6"/>
    <w:rsid w:val="00F363B4"/>
    <w:rsid w:val="00F372CE"/>
    <w:rsid w:val="00F4180D"/>
    <w:rsid w:val="00F42969"/>
    <w:rsid w:val="00F44536"/>
    <w:rsid w:val="00F4527E"/>
    <w:rsid w:val="00F46648"/>
    <w:rsid w:val="00F47DDF"/>
    <w:rsid w:val="00F506F8"/>
    <w:rsid w:val="00F51C39"/>
    <w:rsid w:val="00F52135"/>
    <w:rsid w:val="00F52385"/>
    <w:rsid w:val="00F53DF7"/>
    <w:rsid w:val="00F54798"/>
    <w:rsid w:val="00F54FA6"/>
    <w:rsid w:val="00F56551"/>
    <w:rsid w:val="00F60FD2"/>
    <w:rsid w:val="00F6280E"/>
    <w:rsid w:val="00F63907"/>
    <w:rsid w:val="00F63A24"/>
    <w:rsid w:val="00F645F2"/>
    <w:rsid w:val="00F647BE"/>
    <w:rsid w:val="00F65894"/>
    <w:rsid w:val="00F744AA"/>
    <w:rsid w:val="00F74AB5"/>
    <w:rsid w:val="00F74AF1"/>
    <w:rsid w:val="00F74FBC"/>
    <w:rsid w:val="00F801C8"/>
    <w:rsid w:val="00F81D58"/>
    <w:rsid w:val="00F81EF3"/>
    <w:rsid w:val="00F8203F"/>
    <w:rsid w:val="00F842AD"/>
    <w:rsid w:val="00F8674C"/>
    <w:rsid w:val="00F87715"/>
    <w:rsid w:val="00F9062D"/>
    <w:rsid w:val="00F924D5"/>
    <w:rsid w:val="00F938F7"/>
    <w:rsid w:val="00F93BD2"/>
    <w:rsid w:val="00F9525A"/>
    <w:rsid w:val="00F95D1E"/>
    <w:rsid w:val="00F963ED"/>
    <w:rsid w:val="00F97F04"/>
    <w:rsid w:val="00FA0226"/>
    <w:rsid w:val="00FA12BE"/>
    <w:rsid w:val="00FA2299"/>
    <w:rsid w:val="00FA2EED"/>
    <w:rsid w:val="00FA4454"/>
    <w:rsid w:val="00FA541F"/>
    <w:rsid w:val="00FA5792"/>
    <w:rsid w:val="00FA58E1"/>
    <w:rsid w:val="00FA6363"/>
    <w:rsid w:val="00FB2C66"/>
    <w:rsid w:val="00FB2FB6"/>
    <w:rsid w:val="00FB357C"/>
    <w:rsid w:val="00FB39CD"/>
    <w:rsid w:val="00FB663A"/>
    <w:rsid w:val="00FB7602"/>
    <w:rsid w:val="00FC17B6"/>
    <w:rsid w:val="00FC2012"/>
    <w:rsid w:val="00FC2B39"/>
    <w:rsid w:val="00FC36B7"/>
    <w:rsid w:val="00FD0348"/>
    <w:rsid w:val="00FD1B8D"/>
    <w:rsid w:val="00FD3B6B"/>
    <w:rsid w:val="00FD3FF2"/>
    <w:rsid w:val="00FD52FC"/>
    <w:rsid w:val="00FD6612"/>
    <w:rsid w:val="00FD7B11"/>
    <w:rsid w:val="00FD7D0F"/>
    <w:rsid w:val="00FE1828"/>
    <w:rsid w:val="00FE1A50"/>
    <w:rsid w:val="00FE1DE7"/>
    <w:rsid w:val="00FE2391"/>
    <w:rsid w:val="00FE2EA2"/>
    <w:rsid w:val="00FE4898"/>
    <w:rsid w:val="00FE5133"/>
    <w:rsid w:val="00FE5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46"/>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0A57B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380764"/>
    <w:pPr>
      <w:keepNext/>
      <w:keepLines/>
      <w:widowControl/>
      <w:autoSpaceDE/>
      <w:autoSpaceDN/>
      <w:adjustRightInd/>
      <w:spacing w:before="200"/>
      <w:ind w:firstLine="0"/>
      <w:jc w:val="left"/>
      <w:outlineLvl w:val="1"/>
    </w:pPr>
    <w:rPr>
      <w:rFonts w:ascii="Cambria" w:hAnsi="Cambria" w:cs="Times New Roman"/>
      <w:b/>
      <w:bCs/>
      <w:color w:val="4F81BD"/>
      <w:sz w:val="26"/>
      <w:szCs w:val="26"/>
      <w:lang w:eastAsia="en-US"/>
    </w:rPr>
  </w:style>
  <w:style w:type="paragraph" w:styleId="3">
    <w:name w:val="heading 3"/>
    <w:basedOn w:val="a"/>
    <w:next w:val="a"/>
    <w:link w:val="30"/>
    <w:uiPriority w:val="9"/>
    <w:unhideWhenUsed/>
    <w:qFormat/>
    <w:rsid w:val="00380764"/>
    <w:pPr>
      <w:keepNext/>
      <w:keepLines/>
      <w:widowControl/>
      <w:autoSpaceDE/>
      <w:autoSpaceDN/>
      <w:adjustRightInd/>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9"/>
    <w:unhideWhenUsed/>
    <w:qFormat/>
    <w:rsid w:val="00BE149A"/>
    <w:pPr>
      <w:keepNext/>
      <w:keepLines/>
      <w:widowControl/>
      <w:autoSpaceDE/>
      <w:autoSpaceDN/>
      <w:adjustRightInd/>
      <w:spacing w:before="200"/>
      <w:ind w:firstLine="0"/>
      <w:jc w:val="left"/>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57BC"/>
    <w:rPr>
      <w:rFonts w:ascii="Cambria" w:hAnsi="Cambria"/>
      <w:b/>
      <w:kern w:val="32"/>
      <w:sz w:val="32"/>
    </w:rPr>
  </w:style>
  <w:style w:type="character" w:customStyle="1" w:styleId="20">
    <w:name w:val="Заголовок 2 Знак"/>
    <w:link w:val="2"/>
    <w:uiPriority w:val="9"/>
    <w:locked/>
    <w:rsid w:val="00380764"/>
    <w:rPr>
      <w:rFonts w:ascii="Cambria" w:hAnsi="Cambria"/>
      <w:b/>
      <w:color w:val="4F81BD"/>
      <w:sz w:val="26"/>
      <w:lang w:val="x-none" w:eastAsia="en-US"/>
    </w:rPr>
  </w:style>
  <w:style w:type="character" w:customStyle="1" w:styleId="30">
    <w:name w:val="Заголовок 3 Знак"/>
    <w:link w:val="3"/>
    <w:uiPriority w:val="9"/>
    <w:locked/>
    <w:rsid w:val="00380764"/>
    <w:rPr>
      <w:rFonts w:ascii="Cambria" w:hAnsi="Cambria"/>
      <w:b/>
      <w:color w:val="4F81BD"/>
      <w:lang w:val="x-none" w:eastAsia="en-US"/>
    </w:rPr>
  </w:style>
  <w:style w:type="character" w:customStyle="1" w:styleId="40">
    <w:name w:val="Заголовок 4 Знак"/>
    <w:link w:val="4"/>
    <w:uiPriority w:val="9"/>
    <w:locked/>
    <w:rsid w:val="00BE149A"/>
    <w:rPr>
      <w:rFonts w:ascii="Cambria" w:hAnsi="Cambria"/>
      <w:b/>
      <w:i/>
      <w:color w:val="4F81BD"/>
      <w:lang w:val="x-none" w:eastAsia="en-US"/>
    </w:rPr>
  </w:style>
  <w:style w:type="character" w:customStyle="1" w:styleId="a3">
    <w:name w:val="Цветовое выделение"/>
    <w:rsid w:val="000A57BC"/>
    <w:rPr>
      <w:b/>
      <w:color w:val="26282F"/>
    </w:rPr>
  </w:style>
  <w:style w:type="character" w:customStyle="1" w:styleId="a4">
    <w:name w:val="Гипертекстовая ссылка"/>
    <w:uiPriority w:val="99"/>
    <w:rsid w:val="000A57BC"/>
    <w:rPr>
      <w:color w:val="106BBE"/>
    </w:rPr>
  </w:style>
  <w:style w:type="paragraph" w:customStyle="1" w:styleId="a5">
    <w:name w:val="Текст (справка)"/>
    <w:basedOn w:val="a"/>
    <w:next w:val="a"/>
    <w:uiPriority w:val="99"/>
    <w:rsid w:val="000A57BC"/>
    <w:pPr>
      <w:ind w:left="170" w:right="170" w:firstLine="0"/>
      <w:jc w:val="left"/>
    </w:pPr>
  </w:style>
  <w:style w:type="paragraph" w:customStyle="1" w:styleId="a6">
    <w:name w:val="Комментарий"/>
    <w:basedOn w:val="a5"/>
    <w:next w:val="a"/>
    <w:uiPriority w:val="99"/>
    <w:rsid w:val="000A57BC"/>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0A57BC"/>
    <w:pPr>
      <w:ind w:firstLine="0"/>
    </w:pPr>
  </w:style>
  <w:style w:type="paragraph" w:customStyle="1" w:styleId="a8">
    <w:name w:val="Таблицы (моноширинный)"/>
    <w:basedOn w:val="a"/>
    <w:next w:val="a"/>
    <w:uiPriority w:val="99"/>
    <w:rsid w:val="000A57BC"/>
    <w:pPr>
      <w:ind w:firstLine="0"/>
      <w:jc w:val="left"/>
    </w:pPr>
    <w:rPr>
      <w:rFonts w:ascii="Courier New" w:hAnsi="Courier New" w:cs="Courier New"/>
    </w:rPr>
  </w:style>
  <w:style w:type="paragraph" w:customStyle="1" w:styleId="a9">
    <w:name w:val="Прижатый влево"/>
    <w:basedOn w:val="a"/>
    <w:next w:val="a"/>
    <w:rsid w:val="000A57BC"/>
    <w:pPr>
      <w:ind w:firstLine="0"/>
      <w:jc w:val="left"/>
    </w:pPr>
  </w:style>
  <w:style w:type="character" w:customStyle="1" w:styleId="aa">
    <w:name w:val="Цветовое выделение для Текст"/>
    <w:uiPriority w:val="99"/>
    <w:rsid w:val="000A57BC"/>
  </w:style>
  <w:style w:type="character" w:styleId="ab">
    <w:name w:val="Strong"/>
    <w:uiPriority w:val="22"/>
    <w:qFormat/>
    <w:rsid w:val="008C2C16"/>
    <w:rPr>
      <w:b/>
    </w:rPr>
  </w:style>
  <w:style w:type="paragraph" w:styleId="21">
    <w:name w:val="Body Text 2"/>
    <w:basedOn w:val="a"/>
    <w:link w:val="22"/>
    <w:uiPriority w:val="99"/>
    <w:rsid w:val="00575645"/>
    <w:pPr>
      <w:widowControl/>
      <w:autoSpaceDE/>
      <w:autoSpaceDN/>
      <w:adjustRightInd/>
      <w:ind w:firstLine="0"/>
    </w:pPr>
    <w:rPr>
      <w:rFonts w:ascii="Times New Roman" w:hAnsi="Times New Roman" w:cs="Times New Roman"/>
    </w:rPr>
  </w:style>
  <w:style w:type="character" w:customStyle="1" w:styleId="22">
    <w:name w:val="Основной текст 2 Знак"/>
    <w:link w:val="21"/>
    <w:uiPriority w:val="99"/>
    <w:locked/>
    <w:rsid w:val="00575645"/>
    <w:rPr>
      <w:rFonts w:ascii="Times New Roman" w:hAnsi="Times New Roman"/>
      <w:sz w:val="24"/>
    </w:rPr>
  </w:style>
  <w:style w:type="paragraph" w:styleId="ac">
    <w:name w:val="header"/>
    <w:basedOn w:val="a"/>
    <w:link w:val="ad"/>
    <w:uiPriority w:val="99"/>
    <w:rsid w:val="00575645"/>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d">
    <w:name w:val="Верхний колонтитул Знак"/>
    <w:link w:val="ac"/>
    <w:uiPriority w:val="99"/>
    <w:locked/>
    <w:rsid w:val="00575645"/>
    <w:rPr>
      <w:rFonts w:ascii="Times New Roman" w:hAnsi="Times New Roman"/>
      <w:sz w:val="24"/>
    </w:rPr>
  </w:style>
  <w:style w:type="paragraph" w:styleId="ae">
    <w:name w:val="Body Text Indent"/>
    <w:aliases w:val="Основной текст 1,Основной текст с отступом Знак Знак,Нумерованный список !!,Надин стиль,Основной текст с отступом Знак Знак Знак"/>
    <w:basedOn w:val="a"/>
    <w:link w:val="af"/>
    <w:uiPriority w:val="99"/>
    <w:rsid w:val="00575645"/>
    <w:pPr>
      <w:widowControl/>
      <w:autoSpaceDE/>
      <w:autoSpaceDN/>
      <w:adjustRightInd/>
      <w:ind w:left="708" w:firstLine="708"/>
    </w:pPr>
    <w:rPr>
      <w:rFonts w:ascii="Times New Roman" w:hAnsi="Times New Roman" w:cs="Times New Roman"/>
      <w:bCs/>
    </w:rPr>
  </w:style>
  <w:style w:type="character" w:customStyle="1" w:styleId="af">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 Знак Знак Знак"/>
    <w:link w:val="ae"/>
    <w:uiPriority w:val="99"/>
    <w:locked/>
    <w:rsid w:val="00575645"/>
    <w:rPr>
      <w:rFonts w:ascii="Times New Roman" w:hAnsi="Times New Roman"/>
      <w:sz w:val="24"/>
    </w:rPr>
  </w:style>
  <w:style w:type="paragraph" w:customStyle="1" w:styleId="oaenoniinee">
    <w:name w:val="oaeno niinee"/>
    <w:basedOn w:val="a"/>
    <w:rsid w:val="00575645"/>
    <w:pPr>
      <w:widowControl/>
      <w:autoSpaceDE/>
      <w:autoSpaceDN/>
      <w:adjustRightInd/>
      <w:ind w:firstLine="0"/>
    </w:pPr>
    <w:rPr>
      <w:rFonts w:ascii="Times New Roman" w:hAnsi="Times New Roman" w:cs="Times New Roman"/>
      <w:szCs w:val="20"/>
    </w:rPr>
  </w:style>
  <w:style w:type="paragraph" w:styleId="af0">
    <w:name w:val="Body Text"/>
    <w:basedOn w:val="a"/>
    <w:link w:val="af1"/>
    <w:uiPriority w:val="99"/>
    <w:rsid w:val="00575645"/>
    <w:pPr>
      <w:widowControl/>
      <w:autoSpaceDE/>
      <w:autoSpaceDN/>
      <w:adjustRightInd/>
      <w:ind w:firstLine="0"/>
    </w:pPr>
    <w:rPr>
      <w:rFonts w:ascii="Times New Roman" w:hAnsi="Times New Roman" w:cs="Times New Roman"/>
      <w:sz w:val="28"/>
      <w:szCs w:val="20"/>
    </w:rPr>
  </w:style>
  <w:style w:type="character" w:customStyle="1" w:styleId="af1">
    <w:name w:val="Основной текст Знак"/>
    <w:link w:val="af0"/>
    <w:uiPriority w:val="99"/>
    <w:locked/>
    <w:rsid w:val="00575645"/>
    <w:rPr>
      <w:rFonts w:ascii="Times New Roman" w:hAnsi="Times New Roman"/>
      <w:sz w:val="20"/>
    </w:rPr>
  </w:style>
  <w:style w:type="paragraph" w:styleId="af2">
    <w:name w:val="Balloon Text"/>
    <w:basedOn w:val="a"/>
    <w:link w:val="af3"/>
    <w:uiPriority w:val="99"/>
    <w:semiHidden/>
    <w:unhideWhenUsed/>
    <w:rsid w:val="00577723"/>
    <w:rPr>
      <w:sz w:val="16"/>
      <w:szCs w:val="16"/>
    </w:rPr>
  </w:style>
  <w:style w:type="character" w:customStyle="1" w:styleId="af3">
    <w:name w:val="Текст выноски Знак"/>
    <w:link w:val="af2"/>
    <w:uiPriority w:val="99"/>
    <w:semiHidden/>
    <w:locked/>
    <w:rsid w:val="00577723"/>
    <w:rPr>
      <w:rFonts w:ascii="Arial" w:hAnsi="Arial"/>
      <w:sz w:val="16"/>
    </w:rPr>
  </w:style>
  <w:style w:type="paragraph" w:customStyle="1" w:styleId="ConsPlusNormal">
    <w:name w:val="ConsPlusNormal"/>
    <w:link w:val="ConsPlusNormal0"/>
    <w:uiPriority w:val="99"/>
    <w:qFormat/>
    <w:rsid w:val="000A625F"/>
    <w:pPr>
      <w:widowControl w:val="0"/>
      <w:autoSpaceDE w:val="0"/>
      <w:autoSpaceDN w:val="0"/>
    </w:pPr>
    <w:rPr>
      <w:sz w:val="22"/>
    </w:rPr>
  </w:style>
  <w:style w:type="character" w:styleId="af4">
    <w:name w:val="Hyperlink"/>
    <w:uiPriority w:val="99"/>
    <w:rsid w:val="000141C9"/>
    <w:rPr>
      <w:color w:val="333333"/>
      <w:u w:val="none"/>
      <w:effect w:val="none"/>
    </w:rPr>
  </w:style>
  <w:style w:type="paragraph" w:customStyle="1" w:styleId="western">
    <w:name w:val="western"/>
    <w:basedOn w:val="a"/>
    <w:rsid w:val="000141C9"/>
    <w:pPr>
      <w:widowControl/>
      <w:autoSpaceDE/>
      <w:autoSpaceDN/>
      <w:adjustRightInd/>
      <w:spacing w:before="100" w:beforeAutospacing="1" w:after="119"/>
      <w:ind w:firstLine="0"/>
      <w:jc w:val="left"/>
    </w:pPr>
    <w:rPr>
      <w:rFonts w:ascii="Calibri" w:hAnsi="Calibri" w:cs="Times New Roman"/>
      <w:color w:val="000000"/>
    </w:rPr>
  </w:style>
  <w:style w:type="paragraph" w:styleId="af5">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Обычный (Web)"/>
    <w:basedOn w:val="a"/>
    <w:link w:val="af6"/>
    <w:uiPriority w:val="99"/>
    <w:qFormat/>
    <w:rsid w:val="00A24A52"/>
    <w:pPr>
      <w:widowControl/>
      <w:suppressAutoHyphens/>
      <w:autoSpaceDE/>
      <w:autoSpaceDN/>
      <w:adjustRightInd/>
      <w:spacing w:after="150" w:line="100" w:lineRule="atLeast"/>
      <w:ind w:firstLine="0"/>
      <w:jc w:val="left"/>
    </w:pPr>
    <w:rPr>
      <w:lang w:eastAsia="ar-SA"/>
    </w:rPr>
  </w:style>
  <w:style w:type="paragraph" w:styleId="af7">
    <w:name w:val="No Spacing"/>
    <w:uiPriority w:val="1"/>
    <w:qFormat/>
    <w:rsid w:val="00D5319C"/>
    <w:rPr>
      <w:rFonts w:cs="Times New Roman"/>
      <w:sz w:val="22"/>
      <w:szCs w:val="22"/>
      <w:lang w:eastAsia="en-US"/>
    </w:rPr>
  </w:style>
  <w:style w:type="paragraph" w:customStyle="1" w:styleId="210">
    <w:name w:val="Основной текст с отступом 21"/>
    <w:basedOn w:val="a"/>
    <w:rsid w:val="00404606"/>
    <w:pPr>
      <w:widowControl/>
      <w:autoSpaceDE/>
      <w:autoSpaceDN/>
      <w:adjustRightInd/>
      <w:ind w:firstLine="900"/>
      <w:jc w:val="left"/>
    </w:pPr>
    <w:rPr>
      <w:rFonts w:ascii="Times New Roman" w:hAnsi="Times New Roman" w:cs="Times New Roman"/>
      <w:lang w:eastAsia="ar-SA"/>
    </w:rPr>
  </w:style>
  <w:style w:type="paragraph" w:styleId="af8">
    <w:name w:val="List Paragraph"/>
    <w:basedOn w:val="a"/>
    <w:uiPriority w:val="34"/>
    <w:qFormat/>
    <w:rsid w:val="006523C0"/>
    <w:pPr>
      <w:widowControl/>
      <w:autoSpaceDE/>
      <w:autoSpaceDN/>
      <w:adjustRightInd/>
      <w:spacing w:after="160" w:line="259" w:lineRule="auto"/>
      <w:ind w:left="720" w:firstLine="0"/>
      <w:contextualSpacing/>
      <w:jc w:val="left"/>
    </w:pPr>
    <w:rPr>
      <w:rFonts w:ascii="Calibri" w:hAnsi="Calibri" w:cs="Times New Roman"/>
      <w:sz w:val="22"/>
      <w:szCs w:val="22"/>
      <w:lang w:eastAsia="en-US"/>
    </w:rPr>
  </w:style>
  <w:style w:type="paragraph" w:customStyle="1" w:styleId="ConsPlusTitlePage">
    <w:name w:val="ConsPlusTitlePage"/>
    <w:rsid w:val="00BE149A"/>
    <w:pPr>
      <w:widowControl w:val="0"/>
      <w:autoSpaceDE w:val="0"/>
      <w:autoSpaceDN w:val="0"/>
    </w:pPr>
    <w:rPr>
      <w:rFonts w:ascii="Tahoma" w:hAnsi="Tahoma" w:cs="Tahoma"/>
    </w:rPr>
  </w:style>
  <w:style w:type="paragraph" w:customStyle="1" w:styleId="ConsPlusTitle">
    <w:name w:val="ConsPlusTitle"/>
    <w:rsid w:val="00BE149A"/>
    <w:pPr>
      <w:widowControl w:val="0"/>
      <w:autoSpaceDE w:val="0"/>
      <w:autoSpaceDN w:val="0"/>
    </w:pPr>
    <w:rPr>
      <w:b/>
      <w:sz w:val="22"/>
    </w:rPr>
  </w:style>
  <w:style w:type="paragraph" w:styleId="23">
    <w:name w:val="Body Text Indent 2"/>
    <w:basedOn w:val="a"/>
    <w:link w:val="24"/>
    <w:uiPriority w:val="99"/>
    <w:rsid w:val="00BE149A"/>
    <w:pPr>
      <w:widowControl/>
      <w:autoSpaceDE/>
      <w:autoSpaceDN/>
      <w:adjustRightInd/>
    </w:pPr>
    <w:rPr>
      <w:rFonts w:ascii="Times New Roman" w:hAnsi="Times New Roman" w:cs="Times New Roman"/>
      <w:sz w:val="28"/>
    </w:rPr>
  </w:style>
  <w:style w:type="character" w:customStyle="1" w:styleId="24">
    <w:name w:val="Основной текст с отступом 2 Знак"/>
    <w:link w:val="23"/>
    <w:uiPriority w:val="99"/>
    <w:locked/>
    <w:rsid w:val="00BE149A"/>
    <w:rPr>
      <w:rFonts w:ascii="Times New Roman" w:hAnsi="Times New Roman"/>
      <w:sz w:val="24"/>
    </w:rPr>
  </w:style>
  <w:style w:type="paragraph" w:styleId="af9">
    <w:name w:val="footer"/>
    <w:basedOn w:val="a"/>
    <w:link w:val="afa"/>
    <w:uiPriority w:val="99"/>
    <w:unhideWhenUsed/>
    <w:rsid w:val="00BE149A"/>
    <w:pPr>
      <w:widowControl/>
      <w:tabs>
        <w:tab w:val="center" w:pos="4677"/>
        <w:tab w:val="right" w:pos="9355"/>
      </w:tabs>
      <w:autoSpaceDE/>
      <w:autoSpaceDN/>
      <w:adjustRightInd/>
      <w:ind w:firstLine="0"/>
      <w:jc w:val="left"/>
    </w:pPr>
    <w:rPr>
      <w:rFonts w:ascii="Calibri" w:hAnsi="Calibri" w:cs="Times New Roman"/>
      <w:sz w:val="22"/>
      <w:szCs w:val="22"/>
      <w:lang w:eastAsia="en-US"/>
    </w:rPr>
  </w:style>
  <w:style w:type="character" w:customStyle="1" w:styleId="afa">
    <w:name w:val="Нижний колонтитул Знак"/>
    <w:link w:val="af9"/>
    <w:uiPriority w:val="99"/>
    <w:locked/>
    <w:rsid w:val="00BE149A"/>
    <w:rPr>
      <w:rFonts w:ascii="Calibri" w:hAnsi="Calibri"/>
      <w:lang w:val="x-none" w:eastAsia="en-US"/>
    </w:rPr>
  </w:style>
  <w:style w:type="paragraph" w:styleId="afb">
    <w:name w:val="TOC Heading"/>
    <w:basedOn w:val="1"/>
    <w:next w:val="a"/>
    <w:uiPriority w:val="39"/>
    <w:semiHidden/>
    <w:unhideWhenUsed/>
    <w:qFormat/>
    <w:rsid w:val="00BE149A"/>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39"/>
    <w:unhideWhenUsed/>
    <w:rsid w:val="00A33F62"/>
    <w:pPr>
      <w:widowControl/>
      <w:tabs>
        <w:tab w:val="right" w:leader="dot" w:pos="9923"/>
      </w:tabs>
      <w:autoSpaceDE/>
      <w:autoSpaceDN/>
      <w:adjustRightInd/>
      <w:spacing w:after="100"/>
      <w:ind w:firstLine="0"/>
      <w:jc w:val="left"/>
    </w:pPr>
    <w:rPr>
      <w:rFonts w:ascii="Times New Roman" w:hAnsi="Times New Roman" w:cs="Times New Roman"/>
      <w:lang w:eastAsia="en-US"/>
    </w:rPr>
  </w:style>
  <w:style w:type="paragraph" w:styleId="25">
    <w:name w:val="toc 2"/>
    <w:basedOn w:val="a"/>
    <w:next w:val="a"/>
    <w:autoRedefine/>
    <w:uiPriority w:val="39"/>
    <w:unhideWhenUsed/>
    <w:rsid w:val="00BE149A"/>
    <w:pPr>
      <w:widowControl/>
      <w:autoSpaceDE/>
      <w:autoSpaceDN/>
      <w:adjustRightInd/>
      <w:spacing w:after="100"/>
      <w:ind w:left="220" w:firstLine="0"/>
      <w:jc w:val="left"/>
    </w:pPr>
    <w:rPr>
      <w:rFonts w:ascii="Calibri" w:hAnsi="Calibri" w:cs="Times New Roman"/>
      <w:sz w:val="22"/>
      <w:szCs w:val="22"/>
      <w:lang w:eastAsia="en-US"/>
    </w:rPr>
  </w:style>
  <w:style w:type="paragraph" w:styleId="31">
    <w:name w:val="toc 3"/>
    <w:basedOn w:val="a"/>
    <w:next w:val="a"/>
    <w:autoRedefine/>
    <w:uiPriority w:val="39"/>
    <w:unhideWhenUsed/>
    <w:rsid w:val="00BE149A"/>
    <w:pPr>
      <w:widowControl/>
      <w:autoSpaceDE/>
      <w:autoSpaceDN/>
      <w:adjustRightInd/>
      <w:spacing w:after="100"/>
      <w:ind w:left="440" w:firstLine="0"/>
      <w:jc w:val="left"/>
    </w:pPr>
    <w:rPr>
      <w:rFonts w:ascii="Calibri" w:hAnsi="Calibri" w:cs="Times New Roman"/>
      <w:sz w:val="22"/>
      <w:szCs w:val="22"/>
      <w:lang w:eastAsia="en-US"/>
    </w:rPr>
  </w:style>
  <w:style w:type="character" w:customStyle="1" w:styleId="ConsPlusNormal0">
    <w:name w:val="ConsPlusNormal Знак"/>
    <w:link w:val="ConsPlusNormal"/>
    <w:uiPriority w:val="99"/>
    <w:locked/>
    <w:rsid w:val="007F194F"/>
    <w:rPr>
      <w:rFonts w:ascii="Calibri" w:hAnsi="Calibri"/>
      <w:sz w:val="20"/>
    </w:rPr>
  </w:style>
  <w:style w:type="paragraph" w:styleId="41">
    <w:name w:val="toc 4"/>
    <w:basedOn w:val="a"/>
    <w:next w:val="a"/>
    <w:autoRedefine/>
    <w:uiPriority w:val="39"/>
    <w:unhideWhenUsed/>
    <w:rsid w:val="00FD52FC"/>
    <w:pPr>
      <w:widowControl/>
      <w:autoSpaceDE/>
      <w:autoSpaceDN/>
      <w:adjustRightInd/>
      <w:spacing w:after="100" w:line="276" w:lineRule="auto"/>
      <w:ind w:left="660" w:firstLine="0"/>
      <w:jc w:val="left"/>
    </w:pPr>
    <w:rPr>
      <w:rFonts w:ascii="Calibri" w:hAnsi="Calibri" w:cs="Times New Roman"/>
      <w:sz w:val="22"/>
      <w:szCs w:val="22"/>
    </w:rPr>
  </w:style>
  <w:style w:type="paragraph" w:styleId="5">
    <w:name w:val="toc 5"/>
    <w:basedOn w:val="a"/>
    <w:next w:val="a"/>
    <w:autoRedefine/>
    <w:uiPriority w:val="39"/>
    <w:unhideWhenUsed/>
    <w:rsid w:val="00FD52FC"/>
    <w:pPr>
      <w:widowControl/>
      <w:autoSpaceDE/>
      <w:autoSpaceDN/>
      <w:adjustRightInd/>
      <w:spacing w:after="100" w:line="276" w:lineRule="auto"/>
      <w:ind w:left="880" w:firstLine="0"/>
      <w:jc w:val="left"/>
    </w:pPr>
    <w:rPr>
      <w:rFonts w:ascii="Calibri" w:hAnsi="Calibri" w:cs="Times New Roman"/>
      <w:sz w:val="22"/>
      <w:szCs w:val="22"/>
    </w:rPr>
  </w:style>
  <w:style w:type="paragraph" w:styleId="6">
    <w:name w:val="toc 6"/>
    <w:basedOn w:val="a"/>
    <w:next w:val="a"/>
    <w:autoRedefine/>
    <w:uiPriority w:val="39"/>
    <w:unhideWhenUsed/>
    <w:rsid w:val="00FD52FC"/>
    <w:pPr>
      <w:widowControl/>
      <w:autoSpaceDE/>
      <w:autoSpaceDN/>
      <w:adjustRightInd/>
      <w:spacing w:after="100" w:line="276" w:lineRule="auto"/>
      <w:ind w:left="1100" w:firstLine="0"/>
      <w:jc w:val="left"/>
    </w:pPr>
    <w:rPr>
      <w:rFonts w:ascii="Calibri" w:hAnsi="Calibri" w:cs="Times New Roman"/>
      <w:sz w:val="22"/>
      <w:szCs w:val="22"/>
    </w:rPr>
  </w:style>
  <w:style w:type="paragraph" w:styleId="7">
    <w:name w:val="toc 7"/>
    <w:basedOn w:val="a"/>
    <w:next w:val="a"/>
    <w:autoRedefine/>
    <w:uiPriority w:val="39"/>
    <w:unhideWhenUsed/>
    <w:rsid w:val="00FD52FC"/>
    <w:pPr>
      <w:widowControl/>
      <w:autoSpaceDE/>
      <w:autoSpaceDN/>
      <w:adjustRightInd/>
      <w:spacing w:after="100" w:line="276" w:lineRule="auto"/>
      <w:ind w:left="1320" w:firstLine="0"/>
      <w:jc w:val="left"/>
    </w:pPr>
    <w:rPr>
      <w:rFonts w:ascii="Calibri" w:hAnsi="Calibri" w:cs="Times New Roman"/>
      <w:sz w:val="22"/>
      <w:szCs w:val="22"/>
    </w:rPr>
  </w:style>
  <w:style w:type="paragraph" w:styleId="8">
    <w:name w:val="toc 8"/>
    <w:basedOn w:val="a"/>
    <w:next w:val="a"/>
    <w:autoRedefine/>
    <w:uiPriority w:val="39"/>
    <w:unhideWhenUsed/>
    <w:rsid w:val="00FD52FC"/>
    <w:pPr>
      <w:widowControl/>
      <w:autoSpaceDE/>
      <w:autoSpaceDN/>
      <w:adjustRightInd/>
      <w:spacing w:after="100" w:line="276" w:lineRule="auto"/>
      <w:ind w:left="1540" w:firstLine="0"/>
      <w:jc w:val="left"/>
    </w:pPr>
    <w:rPr>
      <w:rFonts w:ascii="Calibri" w:hAnsi="Calibri" w:cs="Times New Roman"/>
      <w:sz w:val="22"/>
      <w:szCs w:val="22"/>
    </w:rPr>
  </w:style>
  <w:style w:type="paragraph" w:styleId="9">
    <w:name w:val="toc 9"/>
    <w:basedOn w:val="a"/>
    <w:next w:val="a"/>
    <w:autoRedefine/>
    <w:uiPriority w:val="39"/>
    <w:unhideWhenUsed/>
    <w:rsid w:val="00FD52FC"/>
    <w:pPr>
      <w:widowControl/>
      <w:autoSpaceDE/>
      <w:autoSpaceDN/>
      <w:adjustRightInd/>
      <w:spacing w:after="100" w:line="276" w:lineRule="auto"/>
      <w:ind w:left="1760" w:firstLine="0"/>
      <w:jc w:val="left"/>
    </w:pPr>
    <w:rPr>
      <w:rFonts w:ascii="Calibri" w:hAnsi="Calibri" w:cs="Times New Roman"/>
      <w:sz w:val="22"/>
      <w:szCs w:val="22"/>
    </w:rPr>
  </w:style>
  <w:style w:type="table" w:styleId="afc">
    <w:name w:val="Table Grid"/>
    <w:basedOn w:val="a1"/>
    <w:uiPriority w:val="59"/>
    <w:rsid w:val="000753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Обычный (Web) Знак"/>
    <w:link w:val="af5"/>
    <w:uiPriority w:val="99"/>
    <w:locked/>
    <w:rsid w:val="00E811B2"/>
    <w:rPr>
      <w:rFonts w:ascii="Arial" w:hAnsi="Arial"/>
      <w:sz w:val="24"/>
      <w:lang w:val="x-none" w:eastAsia="ar-SA" w:bidi="ar-SA"/>
    </w:rPr>
  </w:style>
  <w:style w:type="paragraph" w:customStyle="1" w:styleId="companyinfo-text">
    <w:name w:val="company__info-text"/>
    <w:basedOn w:val="a"/>
    <w:qFormat/>
    <w:rsid w:val="00E811B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fontstyle01">
    <w:name w:val="fontstyle01"/>
    <w:uiPriority w:val="99"/>
    <w:rsid w:val="00887249"/>
    <w:rPr>
      <w:rFonts w:ascii="TimesNewRomanPSMT" w:hAnsi="TimesNewRomanPSMT"/>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8617">
      <w:bodyDiv w:val="1"/>
      <w:marLeft w:val="0"/>
      <w:marRight w:val="0"/>
      <w:marTop w:val="0"/>
      <w:marBottom w:val="0"/>
      <w:divBdr>
        <w:top w:val="none" w:sz="0" w:space="0" w:color="auto"/>
        <w:left w:val="none" w:sz="0" w:space="0" w:color="auto"/>
        <w:bottom w:val="none" w:sz="0" w:space="0" w:color="auto"/>
        <w:right w:val="none" w:sz="0" w:space="0" w:color="auto"/>
      </w:divBdr>
    </w:div>
    <w:div w:id="105199958">
      <w:bodyDiv w:val="1"/>
      <w:marLeft w:val="0"/>
      <w:marRight w:val="0"/>
      <w:marTop w:val="0"/>
      <w:marBottom w:val="0"/>
      <w:divBdr>
        <w:top w:val="none" w:sz="0" w:space="0" w:color="auto"/>
        <w:left w:val="none" w:sz="0" w:space="0" w:color="auto"/>
        <w:bottom w:val="none" w:sz="0" w:space="0" w:color="auto"/>
        <w:right w:val="none" w:sz="0" w:space="0" w:color="auto"/>
      </w:divBdr>
    </w:div>
    <w:div w:id="184759019">
      <w:marLeft w:val="0"/>
      <w:marRight w:val="0"/>
      <w:marTop w:val="0"/>
      <w:marBottom w:val="0"/>
      <w:divBdr>
        <w:top w:val="none" w:sz="0" w:space="0" w:color="auto"/>
        <w:left w:val="none" w:sz="0" w:space="0" w:color="auto"/>
        <w:bottom w:val="none" w:sz="0" w:space="0" w:color="auto"/>
        <w:right w:val="none" w:sz="0" w:space="0" w:color="auto"/>
      </w:divBdr>
    </w:div>
    <w:div w:id="184759020">
      <w:marLeft w:val="0"/>
      <w:marRight w:val="0"/>
      <w:marTop w:val="0"/>
      <w:marBottom w:val="0"/>
      <w:divBdr>
        <w:top w:val="none" w:sz="0" w:space="0" w:color="auto"/>
        <w:left w:val="none" w:sz="0" w:space="0" w:color="auto"/>
        <w:bottom w:val="none" w:sz="0" w:space="0" w:color="auto"/>
        <w:right w:val="none" w:sz="0" w:space="0" w:color="auto"/>
      </w:divBdr>
    </w:div>
    <w:div w:id="184759021">
      <w:marLeft w:val="0"/>
      <w:marRight w:val="0"/>
      <w:marTop w:val="0"/>
      <w:marBottom w:val="0"/>
      <w:divBdr>
        <w:top w:val="none" w:sz="0" w:space="0" w:color="auto"/>
        <w:left w:val="none" w:sz="0" w:space="0" w:color="auto"/>
        <w:bottom w:val="none" w:sz="0" w:space="0" w:color="auto"/>
        <w:right w:val="none" w:sz="0" w:space="0" w:color="auto"/>
      </w:divBdr>
    </w:div>
    <w:div w:id="184759022">
      <w:marLeft w:val="0"/>
      <w:marRight w:val="0"/>
      <w:marTop w:val="0"/>
      <w:marBottom w:val="0"/>
      <w:divBdr>
        <w:top w:val="none" w:sz="0" w:space="0" w:color="auto"/>
        <w:left w:val="none" w:sz="0" w:space="0" w:color="auto"/>
        <w:bottom w:val="none" w:sz="0" w:space="0" w:color="auto"/>
        <w:right w:val="none" w:sz="0" w:space="0" w:color="auto"/>
      </w:divBdr>
    </w:div>
    <w:div w:id="184759023">
      <w:marLeft w:val="0"/>
      <w:marRight w:val="0"/>
      <w:marTop w:val="0"/>
      <w:marBottom w:val="0"/>
      <w:divBdr>
        <w:top w:val="none" w:sz="0" w:space="0" w:color="auto"/>
        <w:left w:val="none" w:sz="0" w:space="0" w:color="auto"/>
        <w:bottom w:val="none" w:sz="0" w:space="0" w:color="auto"/>
        <w:right w:val="none" w:sz="0" w:space="0" w:color="auto"/>
      </w:divBdr>
    </w:div>
    <w:div w:id="184759024">
      <w:marLeft w:val="0"/>
      <w:marRight w:val="0"/>
      <w:marTop w:val="0"/>
      <w:marBottom w:val="0"/>
      <w:divBdr>
        <w:top w:val="none" w:sz="0" w:space="0" w:color="auto"/>
        <w:left w:val="none" w:sz="0" w:space="0" w:color="auto"/>
        <w:bottom w:val="none" w:sz="0" w:space="0" w:color="auto"/>
        <w:right w:val="none" w:sz="0" w:space="0" w:color="auto"/>
      </w:divBdr>
    </w:div>
    <w:div w:id="184759025">
      <w:marLeft w:val="0"/>
      <w:marRight w:val="0"/>
      <w:marTop w:val="0"/>
      <w:marBottom w:val="0"/>
      <w:divBdr>
        <w:top w:val="none" w:sz="0" w:space="0" w:color="auto"/>
        <w:left w:val="none" w:sz="0" w:space="0" w:color="auto"/>
        <w:bottom w:val="none" w:sz="0" w:space="0" w:color="auto"/>
        <w:right w:val="none" w:sz="0" w:space="0" w:color="auto"/>
      </w:divBdr>
    </w:div>
    <w:div w:id="184759026">
      <w:marLeft w:val="0"/>
      <w:marRight w:val="0"/>
      <w:marTop w:val="0"/>
      <w:marBottom w:val="0"/>
      <w:divBdr>
        <w:top w:val="none" w:sz="0" w:space="0" w:color="auto"/>
        <w:left w:val="none" w:sz="0" w:space="0" w:color="auto"/>
        <w:bottom w:val="none" w:sz="0" w:space="0" w:color="auto"/>
        <w:right w:val="none" w:sz="0" w:space="0" w:color="auto"/>
      </w:divBdr>
    </w:div>
    <w:div w:id="184759027">
      <w:marLeft w:val="0"/>
      <w:marRight w:val="0"/>
      <w:marTop w:val="0"/>
      <w:marBottom w:val="0"/>
      <w:divBdr>
        <w:top w:val="none" w:sz="0" w:space="0" w:color="auto"/>
        <w:left w:val="none" w:sz="0" w:space="0" w:color="auto"/>
        <w:bottom w:val="none" w:sz="0" w:space="0" w:color="auto"/>
        <w:right w:val="none" w:sz="0" w:space="0" w:color="auto"/>
      </w:divBdr>
    </w:div>
    <w:div w:id="184759028">
      <w:marLeft w:val="0"/>
      <w:marRight w:val="0"/>
      <w:marTop w:val="0"/>
      <w:marBottom w:val="0"/>
      <w:divBdr>
        <w:top w:val="none" w:sz="0" w:space="0" w:color="auto"/>
        <w:left w:val="none" w:sz="0" w:space="0" w:color="auto"/>
        <w:bottom w:val="none" w:sz="0" w:space="0" w:color="auto"/>
        <w:right w:val="none" w:sz="0" w:space="0" w:color="auto"/>
      </w:divBdr>
    </w:div>
    <w:div w:id="184759029">
      <w:marLeft w:val="0"/>
      <w:marRight w:val="0"/>
      <w:marTop w:val="0"/>
      <w:marBottom w:val="0"/>
      <w:divBdr>
        <w:top w:val="none" w:sz="0" w:space="0" w:color="auto"/>
        <w:left w:val="none" w:sz="0" w:space="0" w:color="auto"/>
        <w:bottom w:val="none" w:sz="0" w:space="0" w:color="auto"/>
        <w:right w:val="none" w:sz="0" w:space="0" w:color="auto"/>
      </w:divBdr>
    </w:div>
    <w:div w:id="184759030">
      <w:marLeft w:val="0"/>
      <w:marRight w:val="0"/>
      <w:marTop w:val="0"/>
      <w:marBottom w:val="0"/>
      <w:divBdr>
        <w:top w:val="none" w:sz="0" w:space="0" w:color="auto"/>
        <w:left w:val="none" w:sz="0" w:space="0" w:color="auto"/>
        <w:bottom w:val="none" w:sz="0" w:space="0" w:color="auto"/>
        <w:right w:val="none" w:sz="0" w:space="0" w:color="auto"/>
      </w:divBdr>
    </w:div>
    <w:div w:id="184759031">
      <w:marLeft w:val="0"/>
      <w:marRight w:val="0"/>
      <w:marTop w:val="0"/>
      <w:marBottom w:val="0"/>
      <w:divBdr>
        <w:top w:val="none" w:sz="0" w:space="0" w:color="auto"/>
        <w:left w:val="none" w:sz="0" w:space="0" w:color="auto"/>
        <w:bottom w:val="none" w:sz="0" w:space="0" w:color="auto"/>
        <w:right w:val="none" w:sz="0" w:space="0" w:color="auto"/>
      </w:divBdr>
    </w:div>
    <w:div w:id="184759032">
      <w:marLeft w:val="0"/>
      <w:marRight w:val="0"/>
      <w:marTop w:val="0"/>
      <w:marBottom w:val="0"/>
      <w:divBdr>
        <w:top w:val="none" w:sz="0" w:space="0" w:color="auto"/>
        <w:left w:val="none" w:sz="0" w:space="0" w:color="auto"/>
        <w:bottom w:val="none" w:sz="0" w:space="0" w:color="auto"/>
        <w:right w:val="none" w:sz="0" w:space="0" w:color="auto"/>
      </w:divBdr>
    </w:div>
    <w:div w:id="184759033">
      <w:marLeft w:val="0"/>
      <w:marRight w:val="0"/>
      <w:marTop w:val="0"/>
      <w:marBottom w:val="0"/>
      <w:divBdr>
        <w:top w:val="none" w:sz="0" w:space="0" w:color="auto"/>
        <w:left w:val="none" w:sz="0" w:space="0" w:color="auto"/>
        <w:bottom w:val="none" w:sz="0" w:space="0" w:color="auto"/>
        <w:right w:val="none" w:sz="0" w:space="0" w:color="auto"/>
      </w:divBdr>
    </w:div>
    <w:div w:id="184759034">
      <w:marLeft w:val="0"/>
      <w:marRight w:val="0"/>
      <w:marTop w:val="0"/>
      <w:marBottom w:val="0"/>
      <w:divBdr>
        <w:top w:val="none" w:sz="0" w:space="0" w:color="auto"/>
        <w:left w:val="none" w:sz="0" w:space="0" w:color="auto"/>
        <w:bottom w:val="none" w:sz="0" w:space="0" w:color="auto"/>
        <w:right w:val="none" w:sz="0" w:space="0" w:color="auto"/>
      </w:divBdr>
    </w:div>
    <w:div w:id="184759035">
      <w:marLeft w:val="0"/>
      <w:marRight w:val="0"/>
      <w:marTop w:val="0"/>
      <w:marBottom w:val="0"/>
      <w:divBdr>
        <w:top w:val="none" w:sz="0" w:space="0" w:color="auto"/>
        <w:left w:val="none" w:sz="0" w:space="0" w:color="auto"/>
        <w:bottom w:val="none" w:sz="0" w:space="0" w:color="auto"/>
        <w:right w:val="none" w:sz="0" w:space="0" w:color="auto"/>
      </w:divBdr>
    </w:div>
    <w:div w:id="184759036">
      <w:marLeft w:val="0"/>
      <w:marRight w:val="0"/>
      <w:marTop w:val="0"/>
      <w:marBottom w:val="0"/>
      <w:divBdr>
        <w:top w:val="none" w:sz="0" w:space="0" w:color="auto"/>
        <w:left w:val="none" w:sz="0" w:space="0" w:color="auto"/>
        <w:bottom w:val="none" w:sz="0" w:space="0" w:color="auto"/>
        <w:right w:val="none" w:sz="0" w:space="0" w:color="auto"/>
      </w:divBdr>
    </w:div>
    <w:div w:id="184759037">
      <w:marLeft w:val="0"/>
      <w:marRight w:val="0"/>
      <w:marTop w:val="0"/>
      <w:marBottom w:val="0"/>
      <w:divBdr>
        <w:top w:val="none" w:sz="0" w:space="0" w:color="auto"/>
        <w:left w:val="none" w:sz="0" w:space="0" w:color="auto"/>
        <w:bottom w:val="none" w:sz="0" w:space="0" w:color="auto"/>
        <w:right w:val="none" w:sz="0" w:space="0" w:color="auto"/>
      </w:divBdr>
    </w:div>
    <w:div w:id="184759038">
      <w:marLeft w:val="0"/>
      <w:marRight w:val="0"/>
      <w:marTop w:val="0"/>
      <w:marBottom w:val="0"/>
      <w:divBdr>
        <w:top w:val="none" w:sz="0" w:space="0" w:color="auto"/>
        <w:left w:val="none" w:sz="0" w:space="0" w:color="auto"/>
        <w:bottom w:val="none" w:sz="0" w:space="0" w:color="auto"/>
        <w:right w:val="none" w:sz="0" w:space="0" w:color="auto"/>
      </w:divBdr>
    </w:div>
    <w:div w:id="184759039">
      <w:marLeft w:val="0"/>
      <w:marRight w:val="0"/>
      <w:marTop w:val="0"/>
      <w:marBottom w:val="0"/>
      <w:divBdr>
        <w:top w:val="none" w:sz="0" w:space="0" w:color="auto"/>
        <w:left w:val="none" w:sz="0" w:space="0" w:color="auto"/>
        <w:bottom w:val="none" w:sz="0" w:space="0" w:color="auto"/>
        <w:right w:val="none" w:sz="0" w:space="0" w:color="auto"/>
      </w:divBdr>
    </w:div>
    <w:div w:id="184759040">
      <w:marLeft w:val="0"/>
      <w:marRight w:val="0"/>
      <w:marTop w:val="0"/>
      <w:marBottom w:val="0"/>
      <w:divBdr>
        <w:top w:val="none" w:sz="0" w:space="0" w:color="auto"/>
        <w:left w:val="none" w:sz="0" w:space="0" w:color="auto"/>
        <w:bottom w:val="none" w:sz="0" w:space="0" w:color="auto"/>
        <w:right w:val="none" w:sz="0" w:space="0" w:color="auto"/>
      </w:divBdr>
    </w:div>
    <w:div w:id="184759041">
      <w:marLeft w:val="0"/>
      <w:marRight w:val="0"/>
      <w:marTop w:val="0"/>
      <w:marBottom w:val="0"/>
      <w:divBdr>
        <w:top w:val="none" w:sz="0" w:space="0" w:color="auto"/>
        <w:left w:val="none" w:sz="0" w:space="0" w:color="auto"/>
        <w:bottom w:val="none" w:sz="0" w:space="0" w:color="auto"/>
        <w:right w:val="none" w:sz="0" w:space="0" w:color="auto"/>
      </w:divBdr>
    </w:div>
    <w:div w:id="184759042">
      <w:marLeft w:val="0"/>
      <w:marRight w:val="0"/>
      <w:marTop w:val="0"/>
      <w:marBottom w:val="0"/>
      <w:divBdr>
        <w:top w:val="none" w:sz="0" w:space="0" w:color="auto"/>
        <w:left w:val="none" w:sz="0" w:space="0" w:color="auto"/>
        <w:bottom w:val="none" w:sz="0" w:space="0" w:color="auto"/>
        <w:right w:val="none" w:sz="0" w:space="0" w:color="auto"/>
      </w:divBdr>
    </w:div>
    <w:div w:id="184759043">
      <w:marLeft w:val="0"/>
      <w:marRight w:val="0"/>
      <w:marTop w:val="0"/>
      <w:marBottom w:val="0"/>
      <w:divBdr>
        <w:top w:val="none" w:sz="0" w:space="0" w:color="auto"/>
        <w:left w:val="none" w:sz="0" w:space="0" w:color="auto"/>
        <w:bottom w:val="none" w:sz="0" w:space="0" w:color="auto"/>
        <w:right w:val="none" w:sz="0" w:space="0" w:color="auto"/>
      </w:divBdr>
    </w:div>
    <w:div w:id="184759044">
      <w:marLeft w:val="0"/>
      <w:marRight w:val="0"/>
      <w:marTop w:val="0"/>
      <w:marBottom w:val="0"/>
      <w:divBdr>
        <w:top w:val="none" w:sz="0" w:space="0" w:color="auto"/>
        <w:left w:val="none" w:sz="0" w:space="0" w:color="auto"/>
        <w:bottom w:val="none" w:sz="0" w:space="0" w:color="auto"/>
        <w:right w:val="none" w:sz="0" w:space="0" w:color="auto"/>
      </w:divBdr>
    </w:div>
    <w:div w:id="184759045">
      <w:marLeft w:val="0"/>
      <w:marRight w:val="0"/>
      <w:marTop w:val="0"/>
      <w:marBottom w:val="0"/>
      <w:divBdr>
        <w:top w:val="none" w:sz="0" w:space="0" w:color="auto"/>
        <w:left w:val="none" w:sz="0" w:space="0" w:color="auto"/>
        <w:bottom w:val="none" w:sz="0" w:space="0" w:color="auto"/>
        <w:right w:val="none" w:sz="0" w:space="0" w:color="auto"/>
      </w:divBdr>
    </w:div>
    <w:div w:id="184759046">
      <w:marLeft w:val="0"/>
      <w:marRight w:val="0"/>
      <w:marTop w:val="0"/>
      <w:marBottom w:val="0"/>
      <w:divBdr>
        <w:top w:val="none" w:sz="0" w:space="0" w:color="auto"/>
        <w:left w:val="none" w:sz="0" w:space="0" w:color="auto"/>
        <w:bottom w:val="none" w:sz="0" w:space="0" w:color="auto"/>
        <w:right w:val="none" w:sz="0" w:space="0" w:color="auto"/>
      </w:divBdr>
    </w:div>
    <w:div w:id="184759047">
      <w:marLeft w:val="0"/>
      <w:marRight w:val="0"/>
      <w:marTop w:val="0"/>
      <w:marBottom w:val="0"/>
      <w:divBdr>
        <w:top w:val="none" w:sz="0" w:space="0" w:color="auto"/>
        <w:left w:val="none" w:sz="0" w:space="0" w:color="auto"/>
        <w:bottom w:val="none" w:sz="0" w:space="0" w:color="auto"/>
        <w:right w:val="none" w:sz="0" w:space="0" w:color="auto"/>
      </w:divBdr>
    </w:div>
    <w:div w:id="184759048">
      <w:marLeft w:val="0"/>
      <w:marRight w:val="0"/>
      <w:marTop w:val="0"/>
      <w:marBottom w:val="0"/>
      <w:divBdr>
        <w:top w:val="none" w:sz="0" w:space="0" w:color="auto"/>
        <w:left w:val="none" w:sz="0" w:space="0" w:color="auto"/>
        <w:bottom w:val="none" w:sz="0" w:space="0" w:color="auto"/>
        <w:right w:val="none" w:sz="0" w:space="0" w:color="auto"/>
      </w:divBdr>
    </w:div>
    <w:div w:id="184759049">
      <w:marLeft w:val="0"/>
      <w:marRight w:val="0"/>
      <w:marTop w:val="0"/>
      <w:marBottom w:val="0"/>
      <w:divBdr>
        <w:top w:val="none" w:sz="0" w:space="0" w:color="auto"/>
        <w:left w:val="none" w:sz="0" w:space="0" w:color="auto"/>
        <w:bottom w:val="none" w:sz="0" w:space="0" w:color="auto"/>
        <w:right w:val="none" w:sz="0" w:space="0" w:color="auto"/>
      </w:divBdr>
    </w:div>
    <w:div w:id="184759050">
      <w:marLeft w:val="0"/>
      <w:marRight w:val="0"/>
      <w:marTop w:val="0"/>
      <w:marBottom w:val="0"/>
      <w:divBdr>
        <w:top w:val="none" w:sz="0" w:space="0" w:color="auto"/>
        <w:left w:val="none" w:sz="0" w:space="0" w:color="auto"/>
        <w:bottom w:val="none" w:sz="0" w:space="0" w:color="auto"/>
        <w:right w:val="none" w:sz="0" w:space="0" w:color="auto"/>
      </w:divBdr>
    </w:div>
    <w:div w:id="184759051">
      <w:marLeft w:val="0"/>
      <w:marRight w:val="0"/>
      <w:marTop w:val="0"/>
      <w:marBottom w:val="0"/>
      <w:divBdr>
        <w:top w:val="none" w:sz="0" w:space="0" w:color="auto"/>
        <w:left w:val="none" w:sz="0" w:space="0" w:color="auto"/>
        <w:bottom w:val="none" w:sz="0" w:space="0" w:color="auto"/>
        <w:right w:val="none" w:sz="0" w:space="0" w:color="auto"/>
      </w:divBdr>
    </w:div>
    <w:div w:id="184759052">
      <w:marLeft w:val="0"/>
      <w:marRight w:val="0"/>
      <w:marTop w:val="0"/>
      <w:marBottom w:val="0"/>
      <w:divBdr>
        <w:top w:val="none" w:sz="0" w:space="0" w:color="auto"/>
        <w:left w:val="none" w:sz="0" w:space="0" w:color="auto"/>
        <w:bottom w:val="none" w:sz="0" w:space="0" w:color="auto"/>
        <w:right w:val="none" w:sz="0" w:space="0" w:color="auto"/>
      </w:divBdr>
    </w:div>
    <w:div w:id="184759053">
      <w:marLeft w:val="0"/>
      <w:marRight w:val="0"/>
      <w:marTop w:val="0"/>
      <w:marBottom w:val="0"/>
      <w:divBdr>
        <w:top w:val="none" w:sz="0" w:space="0" w:color="auto"/>
        <w:left w:val="none" w:sz="0" w:space="0" w:color="auto"/>
        <w:bottom w:val="none" w:sz="0" w:space="0" w:color="auto"/>
        <w:right w:val="none" w:sz="0" w:space="0" w:color="auto"/>
      </w:divBdr>
    </w:div>
    <w:div w:id="184759054">
      <w:marLeft w:val="0"/>
      <w:marRight w:val="0"/>
      <w:marTop w:val="0"/>
      <w:marBottom w:val="0"/>
      <w:divBdr>
        <w:top w:val="none" w:sz="0" w:space="0" w:color="auto"/>
        <w:left w:val="none" w:sz="0" w:space="0" w:color="auto"/>
        <w:bottom w:val="none" w:sz="0" w:space="0" w:color="auto"/>
        <w:right w:val="none" w:sz="0" w:space="0" w:color="auto"/>
      </w:divBdr>
    </w:div>
    <w:div w:id="184759055">
      <w:marLeft w:val="0"/>
      <w:marRight w:val="0"/>
      <w:marTop w:val="0"/>
      <w:marBottom w:val="0"/>
      <w:divBdr>
        <w:top w:val="none" w:sz="0" w:space="0" w:color="auto"/>
        <w:left w:val="none" w:sz="0" w:space="0" w:color="auto"/>
        <w:bottom w:val="none" w:sz="0" w:space="0" w:color="auto"/>
        <w:right w:val="none" w:sz="0" w:space="0" w:color="auto"/>
      </w:divBdr>
    </w:div>
    <w:div w:id="184759056">
      <w:marLeft w:val="0"/>
      <w:marRight w:val="0"/>
      <w:marTop w:val="0"/>
      <w:marBottom w:val="0"/>
      <w:divBdr>
        <w:top w:val="none" w:sz="0" w:space="0" w:color="auto"/>
        <w:left w:val="none" w:sz="0" w:space="0" w:color="auto"/>
        <w:bottom w:val="none" w:sz="0" w:space="0" w:color="auto"/>
        <w:right w:val="none" w:sz="0" w:space="0" w:color="auto"/>
      </w:divBdr>
    </w:div>
    <w:div w:id="192688985">
      <w:bodyDiv w:val="1"/>
      <w:marLeft w:val="0"/>
      <w:marRight w:val="0"/>
      <w:marTop w:val="0"/>
      <w:marBottom w:val="0"/>
      <w:divBdr>
        <w:top w:val="none" w:sz="0" w:space="0" w:color="auto"/>
        <w:left w:val="none" w:sz="0" w:space="0" w:color="auto"/>
        <w:bottom w:val="none" w:sz="0" w:space="0" w:color="auto"/>
        <w:right w:val="none" w:sz="0" w:space="0" w:color="auto"/>
      </w:divBdr>
    </w:div>
    <w:div w:id="958342952">
      <w:bodyDiv w:val="1"/>
      <w:marLeft w:val="0"/>
      <w:marRight w:val="0"/>
      <w:marTop w:val="0"/>
      <w:marBottom w:val="0"/>
      <w:divBdr>
        <w:top w:val="none" w:sz="0" w:space="0" w:color="auto"/>
        <w:left w:val="none" w:sz="0" w:space="0" w:color="auto"/>
        <w:bottom w:val="none" w:sz="0" w:space="0" w:color="auto"/>
        <w:right w:val="none" w:sz="0" w:space="0" w:color="auto"/>
      </w:divBdr>
    </w:div>
    <w:div w:id="1107232780">
      <w:bodyDiv w:val="1"/>
      <w:marLeft w:val="0"/>
      <w:marRight w:val="0"/>
      <w:marTop w:val="0"/>
      <w:marBottom w:val="0"/>
      <w:divBdr>
        <w:top w:val="none" w:sz="0" w:space="0" w:color="auto"/>
        <w:left w:val="none" w:sz="0" w:space="0" w:color="auto"/>
        <w:bottom w:val="none" w:sz="0" w:space="0" w:color="auto"/>
        <w:right w:val="none" w:sz="0" w:space="0" w:color="auto"/>
      </w:divBdr>
    </w:div>
    <w:div w:id="1415471813">
      <w:bodyDiv w:val="1"/>
      <w:marLeft w:val="0"/>
      <w:marRight w:val="0"/>
      <w:marTop w:val="0"/>
      <w:marBottom w:val="0"/>
      <w:divBdr>
        <w:top w:val="none" w:sz="0" w:space="0" w:color="auto"/>
        <w:left w:val="none" w:sz="0" w:space="0" w:color="auto"/>
        <w:bottom w:val="none" w:sz="0" w:space="0" w:color="auto"/>
        <w:right w:val="none" w:sz="0" w:space="0" w:color="auto"/>
      </w:divBdr>
    </w:div>
    <w:div w:id="14385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70940.0" TargetMode="External"/><Relationship Id="rId18" Type="http://schemas.openxmlformats.org/officeDocument/2006/relationships/hyperlink" Target="consultantplus://offline/ref=89992741CDB00F4ACA5D2A57BDDFCFF379C102C9860F02FCCE8B805BDD0518F23DB6B37D0FC4854Fm344F" TargetMode="External"/><Relationship Id="rId26" Type="http://schemas.openxmlformats.org/officeDocument/2006/relationships/hyperlink" Target="consultantplus://offline/ref=89992741CDB00F4ACA5D2A57BDDFCFF372C902C782035FF6C6D28C59mD4AF" TargetMode="External"/><Relationship Id="rId39" Type="http://schemas.openxmlformats.org/officeDocument/2006/relationships/hyperlink" Target="consultantplus://offline/ref=89992741CDB00F4ACA5D345AABB391F773CB5CCD81080AAA91DC860C82551EA77DF6B5284C80884F37C2BA01m44EF" TargetMode="External"/><Relationship Id="rId3" Type="http://schemas.openxmlformats.org/officeDocument/2006/relationships/styles" Target="styles.xml"/><Relationship Id="rId21" Type="http://schemas.openxmlformats.org/officeDocument/2006/relationships/hyperlink" Target="consultantplus://offline/ref=89992741CDB00F4ACA5D2A57BDDFCFF379C104C6820102FCCE8B805BDD0518F23DB6B37D0FC4854Fm349F" TargetMode="External"/><Relationship Id="rId34"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42" Type="http://schemas.openxmlformats.org/officeDocument/2006/relationships/hyperlink" Target="garantF1://42438174.1000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91961.0" TargetMode="External"/><Relationship Id="rId17" Type="http://schemas.openxmlformats.org/officeDocument/2006/relationships/hyperlink" Target="garantF1://70728330.0" TargetMode="External"/><Relationship Id="rId25" Type="http://schemas.openxmlformats.org/officeDocument/2006/relationships/hyperlink" Target="consultantplus://offline/ref=89992741CDB00F4ACA5D2A57BDDFCFF379C906C8820D02FCCE8B805BDD0518F23DB6B37D0FC4854Em348F" TargetMode="External"/><Relationship Id="rId33" Type="http://schemas.openxmlformats.org/officeDocument/2006/relationships/hyperlink" Target="file:///C:\Users\vur_economy\Documents\&#1089;&#1090;&#1088;&#1072;&#1090;&#1077;&#1075;&#1080;&#1103;\2018\&#1057;&#1090;&#1088;&#1072;&#1090;&#1077;&#1075;&#1080;&#1103;%2015.01.2019\&#1088;&#1077;&#1096;&#1077;&#1085;&#1080;&#1077;%20&#1089;&#1090;&#1088;&#1072;&#1090;&#1077;&#1075;&#1080;&#1103;-2035%20&#1053;&#1054;&#1042;&#1040;&#1071;%20&#1064;&#1091;&#1084;&#1077;&#1088;&#1083;&#1080;&#1085;&#1089;&#1082;&#1080;&#1081;.docx" TargetMode="External"/><Relationship Id="rId38" Type="http://schemas.openxmlformats.org/officeDocument/2006/relationships/hyperlink" Target="consultantplus://offline/ref=89992741CDB00F4ACA5D345AABB391F773CB5CCD81080CAA95D6860C82551EA77DF6B5284C80884F32CEB904m44AF" TargetMode="External"/><Relationship Id="rId46" Type="http://schemas.openxmlformats.org/officeDocument/2006/relationships/hyperlink" Target="garantF1://26589446.1000" TargetMode="External"/><Relationship Id="rId2" Type="http://schemas.openxmlformats.org/officeDocument/2006/relationships/numbering" Target="numbering.xml"/><Relationship Id="rId16" Type="http://schemas.openxmlformats.org/officeDocument/2006/relationships/hyperlink" Target="garantF1://70728330.1000" TargetMode="External"/><Relationship Id="rId20" Type="http://schemas.openxmlformats.org/officeDocument/2006/relationships/hyperlink" Target="consultantplus://offline/ref=89992741CDB00F4ACA5D2A57BDDFCFF379C104C3860B02FCCE8B805BDD0518F23DB6B37D0FC4854Fm349F" TargetMode="External"/><Relationship Id="rId29" Type="http://schemas.openxmlformats.org/officeDocument/2006/relationships/hyperlink" Target="consultantplus://offline/ref=89992741CDB00F4ACA5D345AABB391F773CB5CCD840F08AB9AD4DB068A0C12A5m74AF" TargetMode="External"/><Relationship Id="rId41" Type="http://schemas.openxmlformats.org/officeDocument/2006/relationships/hyperlink" Target="garantF1://4866324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91961.1000" TargetMode="External"/><Relationship Id="rId24" Type="http://schemas.openxmlformats.org/officeDocument/2006/relationships/hyperlink" Target="consultantplus://offline/ref=89992741CDB00F4ACA5D2A57BDDFCFF378C006C1830E02FCCE8B805BDD0518F23DB6B37D0FC4854Em346F" TargetMode="External"/><Relationship Id="rId32" Type="http://schemas.openxmlformats.org/officeDocument/2006/relationships/hyperlink" Target="file:///C:\Users\vur_economy\AppData\Local\Microsoft\Windows\Temporary%20Internet%20Files\Content.Outlook\GZE4R31J\&#1057;&#1090;&#1088;&#1072;&#1090;&#1077;&#1075;&#1080;&#1103;%20&#1042;&#1091;&#1088;&#1085;&#1072;&#1088;&#1089;&#1082;&#1086;&#1075;&#1086;%20&#1088;&#1072;&#1081;&#1086;&#1085;&#1072;.doc" TargetMode="External"/><Relationship Id="rId37" Type="http://schemas.openxmlformats.org/officeDocument/2006/relationships/hyperlink" Target="consultantplus://offline/ref=89992741CDB00F4ACA5D345AABB391F773CB5CCD81080AAD96DD860C82551EA77DF6B5284C80884F37C9BA06m44FF" TargetMode="External"/><Relationship Id="rId40" Type="http://schemas.openxmlformats.org/officeDocument/2006/relationships/hyperlink" Target="garantF1://17452961.1000" TargetMode="External"/><Relationship Id="rId45" Type="http://schemas.openxmlformats.org/officeDocument/2006/relationships/hyperlink" Target="garantF1://48661614.1000" TargetMode="External"/><Relationship Id="rId5" Type="http://schemas.openxmlformats.org/officeDocument/2006/relationships/settings" Target="settings.xml"/><Relationship Id="rId15" Type="http://schemas.openxmlformats.org/officeDocument/2006/relationships/hyperlink" Target="garantF1://70184810.0" TargetMode="External"/><Relationship Id="rId23" Type="http://schemas.openxmlformats.org/officeDocument/2006/relationships/hyperlink" Target="consultantplus://offline/ref=89992741CDB00F4ACA5D2A57BDDFCFF379C907C6850E02FCCE8B805BDD0518F23DB6B37D0FC4854Dm341F" TargetMode="External"/><Relationship Id="rId28" Type="http://schemas.openxmlformats.org/officeDocument/2006/relationships/hyperlink" Target="consultantplus://offline/ref=89992741CDB00F4ACA5D2A57BDDFCFF378C006C1820D02FCCE8B805BDD0518F23DB6B37D0FC4854Em349F" TargetMode="External"/><Relationship Id="rId36" Type="http://schemas.openxmlformats.org/officeDocument/2006/relationships/footer" Target="footer2.xml"/><Relationship Id="rId10" Type="http://schemas.openxmlformats.org/officeDocument/2006/relationships/hyperlink" Target="garantF1://70584666.0" TargetMode="External"/><Relationship Id="rId19" Type="http://schemas.openxmlformats.org/officeDocument/2006/relationships/hyperlink" Target="consultantplus://offline/ref=89992741CDB00F4ACA5D2A57BDDFCFF379C107C6860002FCCE8B805BDD0518F23DB6B37D0FC4854Fm342F" TargetMode="External"/><Relationship Id="rId31" Type="http://schemas.openxmlformats.org/officeDocument/2006/relationships/hyperlink" Target="consultantplus://offline/ref=89992741CDB00F4ACA5D345AABB391F773CB5CCD880F0DA390D4DB068A0C12A57AF9EA3F4BC9844E31CABBm047F" TargetMode="External"/><Relationship Id="rId44" Type="http://schemas.openxmlformats.org/officeDocument/2006/relationships/hyperlink" Target="garantF1://17464517.1000" TargetMode="External"/><Relationship Id="rId4" Type="http://schemas.microsoft.com/office/2007/relationships/stylesWithEffects" Target="stylesWithEffects.xml"/><Relationship Id="rId9" Type="http://schemas.openxmlformats.org/officeDocument/2006/relationships/hyperlink" Target="garantF1://70584666.0" TargetMode="External"/><Relationship Id="rId14" Type="http://schemas.openxmlformats.org/officeDocument/2006/relationships/hyperlink" Target="garantF1://70184810.1000" TargetMode="External"/><Relationship Id="rId22" Type="http://schemas.openxmlformats.org/officeDocument/2006/relationships/hyperlink" Target="consultantplus://offline/ref=89992741CDB00F4ACA5D2A57BDDFCFF378C001C0820802FCCE8B805BDDm045F" TargetMode="External"/><Relationship Id="rId27" Type="http://schemas.openxmlformats.org/officeDocument/2006/relationships/hyperlink" Target="consultantplus://offline/ref=89992741CDB00F4ACA5D2A57BDDFCFF37AC406C1890802FCCE8B805BDDm045F" TargetMode="External"/><Relationship Id="rId30" Type="http://schemas.openxmlformats.org/officeDocument/2006/relationships/hyperlink" Target="consultantplus://offline/ref=E9D426B9D365C8CCE8CD7AA32AA9F9EEAB35563BCBBCC1AD79DD1410F2E8ACD2B117878027AC3752DA68CDE625EF8A3A36A47E10AEEA6A4C59C459c4aBN" TargetMode="External"/><Relationship Id="rId35" Type="http://schemas.openxmlformats.org/officeDocument/2006/relationships/footer" Target="footer1.xml"/><Relationship Id="rId43" Type="http://schemas.openxmlformats.org/officeDocument/2006/relationships/hyperlink" Target="garantF1://17466211.1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24B9-8F9D-4245-BB5C-BA9FD20C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104</Pages>
  <Words>37807</Words>
  <Characters>215504</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252806</CharactersWithSpaces>
  <SharedDoc>false</SharedDoc>
  <HLinks>
    <vt:vector size="840" baseType="variant">
      <vt:variant>
        <vt:i4>5111813</vt:i4>
      </vt:variant>
      <vt:variant>
        <vt:i4>672</vt:i4>
      </vt:variant>
      <vt:variant>
        <vt:i4>0</vt:i4>
      </vt:variant>
      <vt:variant>
        <vt:i4>5</vt:i4>
      </vt:variant>
      <vt:variant>
        <vt:lpwstr>garantf1://26589446.1000/</vt:lpwstr>
      </vt:variant>
      <vt:variant>
        <vt:lpwstr/>
      </vt:variant>
      <vt:variant>
        <vt:i4>4587525</vt:i4>
      </vt:variant>
      <vt:variant>
        <vt:i4>669</vt:i4>
      </vt:variant>
      <vt:variant>
        <vt:i4>0</vt:i4>
      </vt:variant>
      <vt:variant>
        <vt:i4>5</vt:i4>
      </vt:variant>
      <vt:variant>
        <vt:lpwstr>garantf1://48661614.1000/</vt:lpwstr>
      </vt:variant>
      <vt:variant>
        <vt:lpwstr/>
      </vt:variant>
      <vt:variant>
        <vt:i4>4456458</vt:i4>
      </vt:variant>
      <vt:variant>
        <vt:i4>666</vt:i4>
      </vt:variant>
      <vt:variant>
        <vt:i4>0</vt:i4>
      </vt:variant>
      <vt:variant>
        <vt:i4>5</vt:i4>
      </vt:variant>
      <vt:variant>
        <vt:lpwstr>garantf1://17464517.1000/</vt:lpwstr>
      </vt:variant>
      <vt:variant>
        <vt:lpwstr/>
      </vt:variant>
      <vt:variant>
        <vt:i4>4587531</vt:i4>
      </vt:variant>
      <vt:variant>
        <vt:i4>663</vt:i4>
      </vt:variant>
      <vt:variant>
        <vt:i4>0</vt:i4>
      </vt:variant>
      <vt:variant>
        <vt:i4>5</vt:i4>
      </vt:variant>
      <vt:variant>
        <vt:lpwstr>garantf1://17466211.1000/</vt:lpwstr>
      </vt:variant>
      <vt:variant>
        <vt:lpwstr/>
      </vt:variant>
      <vt:variant>
        <vt:i4>6553661</vt:i4>
      </vt:variant>
      <vt:variant>
        <vt:i4>660</vt:i4>
      </vt:variant>
      <vt:variant>
        <vt:i4>0</vt:i4>
      </vt:variant>
      <vt:variant>
        <vt:i4>5</vt:i4>
      </vt:variant>
      <vt:variant>
        <vt:lpwstr>garantf1://42438174.10000/</vt:lpwstr>
      </vt:variant>
      <vt:variant>
        <vt:lpwstr/>
      </vt:variant>
      <vt:variant>
        <vt:i4>4259845</vt:i4>
      </vt:variant>
      <vt:variant>
        <vt:i4>657</vt:i4>
      </vt:variant>
      <vt:variant>
        <vt:i4>0</vt:i4>
      </vt:variant>
      <vt:variant>
        <vt:i4>5</vt:i4>
      </vt:variant>
      <vt:variant>
        <vt:lpwstr>garantf1://48663240.1000/</vt:lpwstr>
      </vt:variant>
      <vt:variant>
        <vt:lpwstr/>
      </vt:variant>
      <vt:variant>
        <vt:i4>2752528</vt:i4>
      </vt:variant>
      <vt:variant>
        <vt:i4>654</vt:i4>
      </vt:variant>
      <vt:variant>
        <vt:i4>0</vt:i4>
      </vt:variant>
      <vt:variant>
        <vt:i4>5</vt:i4>
      </vt:variant>
      <vt:variant>
        <vt:lpwstr/>
      </vt:variant>
      <vt:variant>
        <vt:lpwstr>sub_1000</vt:lpwstr>
      </vt:variant>
      <vt:variant>
        <vt:i4>4521987</vt:i4>
      </vt:variant>
      <vt:variant>
        <vt:i4>651</vt:i4>
      </vt:variant>
      <vt:variant>
        <vt:i4>0</vt:i4>
      </vt:variant>
      <vt:variant>
        <vt:i4>5</vt:i4>
      </vt:variant>
      <vt:variant>
        <vt:lpwstr>garantf1://17452961.1000/</vt:lpwstr>
      </vt:variant>
      <vt:variant>
        <vt:lpwstr/>
      </vt:variant>
      <vt:variant>
        <vt:i4>2424936</vt:i4>
      </vt:variant>
      <vt:variant>
        <vt:i4>648</vt:i4>
      </vt:variant>
      <vt:variant>
        <vt:i4>0</vt:i4>
      </vt:variant>
      <vt:variant>
        <vt:i4>5</vt:i4>
      </vt:variant>
      <vt:variant>
        <vt:lpwstr>consultantplus://offline/ref=89992741CDB00F4ACA5D345AABB391F773CB5CCD81080AAA91DC860C82551EA77DF6B5284C80884F37C2BA01m44EF</vt:lpwstr>
      </vt:variant>
      <vt:variant>
        <vt:lpwstr/>
      </vt:variant>
      <vt:variant>
        <vt:i4>2424880</vt:i4>
      </vt:variant>
      <vt:variant>
        <vt:i4>645</vt:i4>
      </vt:variant>
      <vt:variant>
        <vt:i4>0</vt:i4>
      </vt:variant>
      <vt:variant>
        <vt:i4>5</vt:i4>
      </vt:variant>
      <vt:variant>
        <vt:lpwstr>consultantplus://offline/ref=89992741CDB00F4ACA5D345AABB391F773CB5CCD81080CAA95D6860C82551EA77DF6B5284C80884F32CEB904m44AF</vt:lpwstr>
      </vt:variant>
      <vt:variant>
        <vt:lpwstr/>
      </vt:variant>
      <vt:variant>
        <vt:i4>2424930</vt:i4>
      </vt:variant>
      <vt:variant>
        <vt:i4>642</vt:i4>
      </vt:variant>
      <vt:variant>
        <vt:i4>0</vt:i4>
      </vt:variant>
      <vt:variant>
        <vt:i4>5</vt:i4>
      </vt:variant>
      <vt:variant>
        <vt:lpwstr>consultantplus://offline/ref=89992741CDB00F4ACA5D345AABB391F773CB5CCD81080AAD96DD860C82551EA77DF6B5284C80884F37C9BA06m44FF</vt:lpwstr>
      </vt:variant>
      <vt:variant>
        <vt:lpwstr/>
      </vt:variant>
      <vt:variant>
        <vt:i4>2752528</vt:i4>
      </vt:variant>
      <vt:variant>
        <vt:i4>639</vt:i4>
      </vt:variant>
      <vt:variant>
        <vt:i4>0</vt:i4>
      </vt:variant>
      <vt:variant>
        <vt:i4>5</vt:i4>
      </vt:variant>
      <vt:variant>
        <vt:lpwstr/>
      </vt:variant>
      <vt:variant>
        <vt:lpwstr>sub_1000</vt:lpwstr>
      </vt:variant>
      <vt:variant>
        <vt:i4>2752528</vt:i4>
      </vt:variant>
      <vt:variant>
        <vt:i4>636</vt:i4>
      </vt:variant>
      <vt:variant>
        <vt:i4>0</vt:i4>
      </vt:variant>
      <vt:variant>
        <vt:i4>5</vt:i4>
      </vt:variant>
      <vt:variant>
        <vt:lpwstr/>
      </vt:variant>
      <vt:variant>
        <vt:lpwstr>sub_1000</vt:lpwstr>
      </vt:variant>
      <vt:variant>
        <vt:i4>2752528</vt:i4>
      </vt:variant>
      <vt:variant>
        <vt:i4>633</vt:i4>
      </vt:variant>
      <vt:variant>
        <vt:i4>0</vt:i4>
      </vt:variant>
      <vt:variant>
        <vt:i4>5</vt:i4>
      </vt:variant>
      <vt:variant>
        <vt:lpwstr/>
      </vt:variant>
      <vt:variant>
        <vt:lpwstr>sub_1000</vt:lpwstr>
      </vt:variant>
      <vt:variant>
        <vt:i4>2621457</vt:i4>
      </vt:variant>
      <vt:variant>
        <vt:i4>630</vt:i4>
      </vt:variant>
      <vt:variant>
        <vt:i4>0</vt:i4>
      </vt:variant>
      <vt:variant>
        <vt:i4>5</vt:i4>
      </vt:variant>
      <vt:variant>
        <vt:lpwstr/>
      </vt:variant>
      <vt:variant>
        <vt:lpwstr>sub_1311</vt:lpwstr>
      </vt:variant>
      <vt:variant>
        <vt:i4>2818068</vt:i4>
      </vt:variant>
      <vt:variant>
        <vt:i4>627</vt:i4>
      </vt:variant>
      <vt:variant>
        <vt:i4>0</vt:i4>
      </vt:variant>
      <vt:variant>
        <vt:i4>5</vt:i4>
      </vt:variant>
      <vt:variant>
        <vt:lpwstr/>
      </vt:variant>
      <vt:variant>
        <vt:lpwstr>sub_4011</vt:lpwstr>
      </vt:variant>
      <vt:variant>
        <vt:i4>2752528</vt:i4>
      </vt:variant>
      <vt:variant>
        <vt:i4>624</vt:i4>
      </vt:variant>
      <vt:variant>
        <vt:i4>0</vt:i4>
      </vt:variant>
      <vt:variant>
        <vt:i4>5</vt:i4>
      </vt:variant>
      <vt:variant>
        <vt:lpwstr/>
      </vt:variant>
      <vt:variant>
        <vt:lpwstr>sub_1000</vt:lpwstr>
      </vt:variant>
      <vt:variant>
        <vt:i4>70452301</vt:i4>
      </vt:variant>
      <vt:variant>
        <vt:i4>621</vt:i4>
      </vt:variant>
      <vt:variant>
        <vt:i4>0</vt:i4>
      </vt:variant>
      <vt:variant>
        <vt:i4>5</vt:i4>
      </vt:variant>
      <vt:variant>
        <vt:lpwstr>../2018/Стратегия 15.01.2019/решение стратегия-2035 НОВАЯ Шумерлинский.docx</vt:lpwstr>
      </vt:variant>
      <vt:variant>
        <vt:lpwstr>P8202</vt:lpwstr>
      </vt:variant>
      <vt:variant>
        <vt:i4>71238727</vt:i4>
      </vt:variant>
      <vt:variant>
        <vt:i4>618</vt:i4>
      </vt:variant>
      <vt:variant>
        <vt:i4>0</vt:i4>
      </vt:variant>
      <vt:variant>
        <vt:i4>5</vt:i4>
      </vt:variant>
      <vt:variant>
        <vt:lpwstr>../2018/Стратегия 15.01.2019/решение стратегия-2035 НОВАЯ Шумерлинский.docx</vt:lpwstr>
      </vt:variant>
      <vt:variant>
        <vt:lpwstr>P7836</vt:lpwstr>
      </vt:variant>
      <vt:variant>
        <vt:i4>3014672</vt:i4>
      </vt:variant>
      <vt:variant>
        <vt:i4>615</vt:i4>
      </vt:variant>
      <vt:variant>
        <vt:i4>0</vt:i4>
      </vt:variant>
      <vt:variant>
        <vt:i4>5</vt:i4>
      </vt:variant>
      <vt:variant>
        <vt:lpwstr/>
      </vt:variant>
      <vt:variant>
        <vt:lpwstr>sub_1400</vt:lpwstr>
      </vt:variant>
      <vt:variant>
        <vt:i4>2686992</vt:i4>
      </vt:variant>
      <vt:variant>
        <vt:i4>612</vt:i4>
      </vt:variant>
      <vt:variant>
        <vt:i4>0</vt:i4>
      </vt:variant>
      <vt:variant>
        <vt:i4>5</vt:i4>
      </vt:variant>
      <vt:variant>
        <vt:lpwstr/>
      </vt:variant>
      <vt:variant>
        <vt:lpwstr>sub_1300</vt:lpwstr>
      </vt:variant>
      <vt:variant>
        <vt:i4>4653138</vt:i4>
      </vt:variant>
      <vt:variant>
        <vt:i4>609</vt:i4>
      </vt:variant>
      <vt:variant>
        <vt:i4>0</vt:i4>
      </vt:variant>
      <vt:variant>
        <vt:i4>5</vt:i4>
      </vt:variant>
      <vt:variant>
        <vt:lpwstr>../../../AppData/Local/Microsoft/Windows/Temporary Internet Files/Content.Outlook/GZE4R31J/Стратегия Вурнарского района.doc</vt:lpwstr>
      </vt:variant>
      <vt:variant>
        <vt:lpwstr>P3433</vt:lpwstr>
      </vt:variant>
      <vt:variant>
        <vt:i4>1114201</vt:i4>
      </vt:variant>
      <vt:variant>
        <vt:i4>606</vt:i4>
      </vt:variant>
      <vt:variant>
        <vt:i4>0</vt:i4>
      </vt:variant>
      <vt:variant>
        <vt:i4>5</vt:i4>
      </vt:variant>
      <vt:variant>
        <vt:lpwstr>consultantplus://offline/ref=89992741CDB00F4ACA5D345AABB391F773CB5CCD880F0DA390D4DB068A0C12A57AF9EA3F4BC9844E31CABBm047F</vt:lpwstr>
      </vt:variant>
      <vt:variant>
        <vt:lpwstr/>
      </vt:variant>
      <vt:variant>
        <vt:i4>1441882</vt:i4>
      </vt:variant>
      <vt:variant>
        <vt:i4>603</vt:i4>
      </vt:variant>
      <vt:variant>
        <vt:i4>0</vt:i4>
      </vt:variant>
      <vt:variant>
        <vt:i4>5</vt:i4>
      </vt:variant>
      <vt:variant>
        <vt:lpwstr>consultantplus://offline/ref=E9D426B9D365C8CCE8CD7AA32AA9F9EEAB35563BCBBCC1AD79DD1410F2E8ACD2B117878027AC3752DA68CDE625EF8A3A36A47E10AEEA6A4C59C459c4aBN</vt:lpwstr>
      </vt:variant>
      <vt:variant>
        <vt:lpwstr/>
      </vt:variant>
      <vt:variant>
        <vt:i4>2818064</vt:i4>
      </vt:variant>
      <vt:variant>
        <vt:i4>600</vt:i4>
      </vt:variant>
      <vt:variant>
        <vt:i4>0</vt:i4>
      </vt:variant>
      <vt:variant>
        <vt:i4>5</vt:i4>
      </vt:variant>
      <vt:variant>
        <vt:lpwstr/>
      </vt:variant>
      <vt:variant>
        <vt:lpwstr>sub_1100</vt:lpwstr>
      </vt:variant>
      <vt:variant>
        <vt:i4>8323135</vt:i4>
      </vt:variant>
      <vt:variant>
        <vt:i4>597</vt:i4>
      </vt:variant>
      <vt:variant>
        <vt:i4>0</vt:i4>
      </vt:variant>
      <vt:variant>
        <vt:i4>5</vt:i4>
      </vt:variant>
      <vt:variant>
        <vt:lpwstr>consultantplus://offline/ref=89992741CDB00F4ACA5D345AABB391F773CB5CCD840F08AB9AD4DB068A0C12A5m74AF</vt:lpwstr>
      </vt:variant>
      <vt:variant>
        <vt:lpwstr/>
      </vt:variant>
      <vt:variant>
        <vt:i4>8126523</vt:i4>
      </vt:variant>
      <vt:variant>
        <vt:i4>594</vt:i4>
      </vt:variant>
      <vt:variant>
        <vt:i4>0</vt:i4>
      </vt:variant>
      <vt:variant>
        <vt:i4>5</vt:i4>
      </vt:variant>
      <vt:variant>
        <vt:lpwstr>consultantplus://offline/ref=89992741CDB00F4ACA5D2A57BDDFCFF378C006C1820D02FCCE8B805BDD0518F23DB6B37D0FC4854Em349F</vt:lpwstr>
      </vt:variant>
      <vt:variant>
        <vt:lpwstr/>
      </vt:variant>
      <vt:variant>
        <vt:i4>4194310</vt:i4>
      </vt:variant>
      <vt:variant>
        <vt:i4>591</vt:i4>
      </vt:variant>
      <vt:variant>
        <vt:i4>0</vt:i4>
      </vt:variant>
      <vt:variant>
        <vt:i4>5</vt:i4>
      </vt:variant>
      <vt:variant>
        <vt:lpwstr>consultantplus://offline/ref=89992741CDB00F4ACA5D2A57BDDFCFF37AC406C1890802FCCE8B805BDDm045F</vt:lpwstr>
      </vt:variant>
      <vt:variant>
        <vt:lpwstr/>
      </vt:variant>
      <vt:variant>
        <vt:i4>8192052</vt:i4>
      </vt:variant>
      <vt:variant>
        <vt:i4>588</vt:i4>
      </vt:variant>
      <vt:variant>
        <vt:i4>0</vt:i4>
      </vt:variant>
      <vt:variant>
        <vt:i4>5</vt:i4>
      </vt:variant>
      <vt:variant>
        <vt:lpwstr>consultantplus://offline/ref=89992741CDB00F4ACA5D2A57BDDFCFF372C902C782035FF6C6D28C59mD4AF</vt:lpwstr>
      </vt:variant>
      <vt:variant>
        <vt:lpwstr/>
      </vt:variant>
      <vt:variant>
        <vt:i4>8126523</vt:i4>
      </vt:variant>
      <vt:variant>
        <vt:i4>585</vt:i4>
      </vt:variant>
      <vt:variant>
        <vt:i4>0</vt:i4>
      </vt:variant>
      <vt:variant>
        <vt:i4>5</vt:i4>
      </vt:variant>
      <vt:variant>
        <vt:lpwstr>consultantplus://offline/ref=89992741CDB00F4ACA5D2A57BDDFCFF379C906C8820D02FCCE8B805BDD0518F23DB6B37D0FC4854Em348F</vt:lpwstr>
      </vt:variant>
      <vt:variant>
        <vt:lpwstr/>
      </vt:variant>
      <vt:variant>
        <vt:i4>8126516</vt:i4>
      </vt:variant>
      <vt:variant>
        <vt:i4>582</vt:i4>
      </vt:variant>
      <vt:variant>
        <vt:i4>0</vt:i4>
      </vt:variant>
      <vt:variant>
        <vt:i4>5</vt:i4>
      </vt:variant>
      <vt:variant>
        <vt:lpwstr>consultantplus://offline/ref=89992741CDB00F4ACA5D2A57BDDFCFF378C006C1830E02FCCE8B805BDD0518F23DB6B37D0FC4854Em346F</vt:lpwstr>
      </vt:variant>
      <vt:variant>
        <vt:lpwstr/>
      </vt:variant>
      <vt:variant>
        <vt:i4>8126522</vt:i4>
      </vt:variant>
      <vt:variant>
        <vt:i4>579</vt:i4>
      </vt:variant>
      <vt:variant>
        <vt:i4>0</vt:i4>
      </vt:variant>
      <vt:variant>
        <vt:i4>5</vt:i4>
      </vt:variant>
      <vt:variant>
        <vt:lpwstr>consultantplus://offline/ref=89992741CDB00F4ACA5D2A57BDDFCFF379C907C6850E02FCCE8B805BDD0518F23DB6B37D0FC4854Dm341F</vt:lpwstr>
      </vt:variant>
      <vt:variant>
        <vt:lpwstr/>
      </vt:variant>
      <vt:variant>
        <vt:i4>4194390</vt:i4>
      </vt:variant>
      <vt:variant>
        <vt:i4>576</vt:i4>
      </vt:variant>
      <vt:variant>
        <vt:i4>0</vt:i4>
      </vt:variant>
      <vt:variant>
        <vt:i4>5</vt:i4>
      </vt:variant>
      <vt:variant>
        <vt:lpwstr>consultantplus://offline/ref=89992741CDB00F4ACA5D2A57BDDFCFF378C001C0820802FCCE8B805BDDm045F</vt:lpwstr>
      </vt:variant>
      <vt:variant>
        <vt:lpwstr/>
      </vt:variant>
      <vt:variant>
        <vt:i4>8126568</vt:i4>
      </vt:variant>
      <vt:variant>
        <vt:i4>573</vt:i4>
      </vt:variant>
      <vt:variant>
        <vt:i4>0</vt:i4>
      </vt:variant>
      <vt:variant>
        <vt:i4>5</vt:i4>
      </vt:variant>
      <vt:variant>
        <vt:lpwstr>consultantplus://offline/ref=89992741CDB00F4ACA5D2A57BDDFCFF379C104C6820102FCCE8B805BDD0518F23DB6B37D0FC4854Fm349F</vt:lpwstr>
      </vt:variant>
      <vt:variant>
        <vt:lpwstr/>
      </vt:variant>
      <vt:variant>
        <vt:i4>8126522</vt:i4>
      </vt:variant>
      <vt:variant>
        <vt:i4>570</vt:i4>
      </vt:variant>
      <vt:variant>
        <vt:i4>0</vt:i4>
      </vt:variant>
      <vt:variant>
        <vt:i4>5</vt:i4>
      </vt:variant>
      <vt:variant>
        <vt:lpwstr>consultantplus://offline/ref=89992741CDB00F4ACA5D2A57BDDFCFF379C104C3860B02FCCE8B805BDD0518F23DB6B37D0FC4854Fm349F</vt:lpwstr>
      </vt:variant>
      <vt:variant>
        <vt:lpwstr/>
      </vt:variant>
      <vt:variant>
        <vt:i4>8126565</vt:i4>
      </vt:variant>
      <vt:variant>
        <vt:i4>567</vt:i4>
      </vt:variant>
      <vt:variant>
        <vt:i4>0</vt:i4>
      </vt:variant>
      <vt:variant>
        <vt:i4>5</vt:i4>
      </vt:variant>
      <vt:variant>
        <vt:lpwstr>consultantplus://offline/ref=89992741CDB00F4ACA5D2A57BDDFCFF379C107C6860002FCCE8B805BDD0518F23DB6B37D0FC4854Fm342F</vt:lpwstr>
      </vt:variant>
      <vt:variant>
        <vt:lpwstr/>
      </vt:variant>
      <vt:variant>
        <vt:i4>8126527</vt:i4>
      </vt:variant>
      <vt:variant>
        <vt:i4>564</vt:i4>
      </vt:variant>
      <vt:variant>
        <vt:i4>0</vt:i4>
      </vt:variant>
      <vt:variant>
        <vt:i4>5</vt:i4>
      </vt:variant>
      <vt:variant>
        <vt:lpwstr>consultantplus://offline/ref=89992741CDB00F4ACA5D2A57BDDFCFF379C102C9860F02FCCE8B805BDD0518F23DB6B37D0FC4854Fm344F</vt:lpwstr>
      </vt:variant>
      <vt:variant>
        <vt:lpwstr/>
      </vt:variant>
      <vt:variant>
        <vt:i4>6291513</vt:i4>
      </vt:variant>
      <vt:variant>
        <vt:i4>561</vt:i4>
      </vt:variant>
      <vt:variant>
        <vt:i4>0</vt:i4>
      </vt:variant>
      <vt:variant>
        <vt:i4>5</vt:i4>
      </vt:variant>
      <vt:variant>
        <vt:lpwstr>garantf1://70728330.0/</vt:lpwstr>
      </vt:variant>
      <vt:variant>
        <vt:lpwstr/>
      </vt:variant>
      <vt:variant>
        <vt:i4>5177352</vt:i4>
      </vt:variant>
      <vt:variant>
        <vt:i4>558</vt:i4>
      </vt:variant>
      <vt:variant>
        <vt:i4>0</vt:i4>
      </vt:variant>
      <vt:variant>
        <vt:i4>5</vt:i4>
      </vt:variant>
      <vt:variant>
        <vt:lpwstr>garantf1://70728330.1000/</vt:lpwstr>
      </vt:variant>
      <vt:variant>
        <vt:lpwstr/>
      </vt:variant>
      <vt:variant>
        <vt:i4>6815800</vt:i4>
      </vt:variant>
      <vt:variant>
        <vt:i4>555</vt:i4>
      </vt:variant>
      <vt:variant>
        <vt:i4>0</vt:i4>
      </vt:variant>
      <vt:variant>
        <vt:i4>5</vt:i4>
      </vt:variant>
      <vt:variant>
        <vt:lpwstr>garantf1://70184810.0/</vt:lpwstr>
      </vt:variant>
      <vt:variant>
        <vt:lpwstr/>
      </vt:variant>
      <vt:variant>
        <vt:i4>4653065</vt:i4>
      </vt:variant>
      <vt:variant>
        <vt:i4>552</vt:i4>
      </vt:variant>
      <vt:variant>
        <vt:i4>0</vt:i4>
      </vt:variant>
      <vt:variant>
        <vt:i4>5</vt:i4>
      </vt:variant>
      <vt:variant>
        <vt:lpwstr>garantf1://70184810.1000/</vt:lpwstr>
      </vt:variant>
      <vt:variant>
        <vt:lpwstr/>
      </vt:variant>
      <vt:variant>
        <vt:i4>6815798</vt:i4>
      </vt:variant>
      <vt:variant>
        <vt:i4>549</vt:i4>
      </vt:variant>
      <vt:variant>
        <vt:i4>0</vt:i4>
      </vt:variant>
      <vt:variant>
        <vt:i4>5</vt:i4>
      </vt:variant>
      <vt:variant>
        <vt:lpwstr>garantf1://70070940.0/</vt:lpwstr>
      </vt:variant>
      <vt:variant>
        <vt:lpwstr/>
      </vt:variant>
      <vt:variant>
        <vt:i4>6881331</vt:i4>
      </vt:variant>
      <vt:variant>
        <vt:i4>546</vt:i4>
      </vt:variant>
      <vt:variant>
        <vt:i4>0</vt:i4>
      </vt:variant>
      <vt:variant>
        <vt:i4>5</vt:i4>
      </vt:variant>
      <vt:variant>
        <vt:lpwstr>garantf1://12072719.0/</vt:lpwstr>
      </vt:variant>
      <vt:variant>
        <vt:lpwstr/>
      </vt:variant>
      <vt:variant>
        <vt:i4>4587522</vt:i4>
      </vt:variant>
      <vt:variant>
        <vt:i4>543</vt:i4>
      </vt:variant>
      <vt:variant>
        <vt:i4>0</vt:i4>
      </vt:variant>
      <vt:variant>
        <vt:i4>5</vt:i4>
      </vt:variant>
      <vt:variant>
        <vt:lpwstr>garantf1://12072719.1000/</vt:lpwstr>
      </vt:variant>
      <vt:variant>
        <vt:lpwstr/>
      </vt:variant>
      <vt:variant>
        <vt:i4>7012385</vt:i4>
      </vt:variant>
      <vt:variant>
        <vt:i4>540</vt:i4>
      </vt:variant>
      <vt:variant>
        <vt:i4>0</vt:i4>
      </vt:variant>
      <vt:variant>
        <vt:i4>5</vt:i4>
      </vt:variant>
      <vt:variant>
        <vt:lpwstr>garantf1://91961.0/</vt:lpwstr>
      </vt:variant>
      <vt:variant>
        <vt:lpwstr/>
      </vt:variant>
      <vt:variant>
        <vt:i4>7667745</vt:i4>
      </vt:variant>
      <vt:variant>
        <vt:i4>537</vt:i4>
      </vt:variant>
      <vt:variant>
        <vt:i4>0</vt:i4>
      </vt:variant>
      <vt:variant>
        <vt:i4>5</vt:i4>
      </vt:variant>
      <vt:variant>
        <vt:lpwstr>garantf1://91961.1000/</vt:lpwstr>
      </vt:variant>
      <vt:variant>
        <vt:lpwstr/>
      </vt:variant>
      <vt:variant>
        <vt:i4>7012400</vt:i4>
      </vt:variant>
      <vt:variant>
        <vt:i4>534</vt:i4>
      </vt:variant>
      <vt:variant>
        <vt:i4>0</vt:i4>
      </vt:variant>
      <vt:variant>
        <vt:i4>5</vt:i4>
      </vt:variant>
      <vt:variant>
        <vt:lpwstr>garantf1://70584666.0/</vt:lpwstr>
      </vt:variant>
      <vt:variant>
        <vt:lpwstr/>
      </vt:variant>
      <vt:variant>
        <vt:i4>7012400</vt:i4>
      </vt:variant>
      <vt:variant>
        <vt:i4>531</vt:i4>
      </vt:variant>
      <vt:variant>
        <vt:i4>0</vt:i4>
      </vt:variant>
      <vt:variant>
        <vt:i4>5</vt:i4>
      </vt:variant>
      <vt:variant>
        <vt:lpwstr>garantf1://70584666.0/</vt:lpwstr>
      </vt:variant>
      <vt:variant>
        <vt:lpwstr/>
      </vt:variant>
      <vt:variant>
        <vt:i4>2097155</vt:i4>
      </vt:variant>
      <vt:variant>
        <vt:i4>524</vt:i4>
      </vt:variant>
      <vt:variant>
        <vt:i4>0</vt:i4>
      </vt:variant>
      <vt:variant>
        <vt:i4>5</vt:i4>
      </vt:variant>
      <vt:variant>
        <vt:lpwstr/>
      </vt:variant>
      <vt:variant>
        <vt:lpwstr>_Toc1735151</vt:lpwstr>
      </vt:variant>
      <vt:variant>
        <vt:i4>2097155</vt:i4>
      </vt:variant>
      <vt:variant>
        <vt:i4>518</vt:i4>
      </vt:variant>
      <vt:variant>
        <vt:i4>0</vt:i4>
      </vt:variant>
      <vt:variant>
        <vt:i4>5</vt:i4>
      </vt:variant>
      <vt:variant>
        <vt:lpwstr/>
      </vt:variant>
      <vt:variant>
        <vt:lpwstr>_Toc1735150</vt:lpwstr>
      </vt:variant>
      <vt:variant>
        <vt:i4>2162691</vt:i4>
      </vt:variant>
      <vt:variant>
        <vt:i4>515</vt:i4>
      </vt:variant>
      <vt:variant>
        <vt:i4>0</vt:i4>
      </vt:variant>
      <vt:variant>
        <vt:i4>5</vt:i4>
      </vt:variant>
      <vt:variant>
        <vt:lpwstr/>
      </vt:variant>
      <vt:variant>
        <vt:lpwstr>_Toc1735149</vt:lpwstr>
      </vt:variant>
      <vt:variant>
        <vt:i4>2162691</vt:i4>
      </vt:variant>
      <vt:variant>
        <vt:i4>512</vt:i4>
      </vt:variant>
      <vt:variant>
        <vt:i4>0</vt:i4>
      </vt:variant>
      <vt:variant>
        <vt:i4>5</vt:i4>
      </vt:variant>
      <vt:variant>
        <vt:lpwstr/>
      </vt:variant>
      <vt:variant>
        <vt:lpwstr>_Toc1735148</vt:lpwstr>
      </vt:variant>
      <vt:variant>
        <vt:i4>2162691</vt:i4>
      </vt:variant>
      <vt:variant>
        <vt:i4>509</vt:i4>
      </vt:variant>
      <vt:variant>
        <vt:i4>0</vt:i4>
      </vt:variant>
      <vt:variant>
        <vt:i4>5</vt:i4>
      </vt:variant>
      <vt:variant>
        <vt:lpwstr/>
      </vt:variant>
      <vt:variant>
        <vt:lpwstr>_Toc1735147</vt:lpwstr>
      </vt:variant>
      <vt:variant>
        <vt:i4>2162691</vt:i4>
      </vt:variant>
      <vt:variant>
        <vt:i4>506</vt:i4>
      </vt:variant>
      <vt:variant>
        <vt:i4>0</vt:i4>
      </vt:variant>
      <vt:variant>
        <vt:i4>5</vt:i4>
      </vt:variant>
      <vt:variant>
        <vt:lpwstr/>
      </vt:variant>
      <vt:variant>
        <vt:lpwstr>_Toc1735146</vt:lpwstr>
      </vt:variant>
      <vt:variant>
        <vt:i4>2162691</vt:i4>
      </vt:variant>
      <vt:variant>
        <vt:i4>500</vt:i4>
      </vt:variant>
      <vt:variant>
        <vt:i4>0</vt:i4>
      </vt:variant>
      <vt:variant>
        <vt:i4>5</vt:i4>
      </vt:variant>
      <vt:variant>
        <vt:lpwstr/>
      </vt:variant>
      <vt:variant>
        <vt:lpwstr>_Toc1735145</vt:lpwstr>
      </vt:variant>
      <vt:variant>
        <vt:i4>2162691</vt:i4>
      </vt:variant>
      <vt:variant>
        <vt:i4>494</vt:i4>
      </vt:variant>
      <vt:variant>
        <vt:i4>0</vt:i4>
      </vt:variant>
      <vt:variant>
        <vt:i4>5</vt:i4>
      </vt:variant>
      <vt:variant>
        <vt:lpwstr/>
      </vt:variant>
      <vt:variant>
        <vt:lpwstr>_Toc1735144</vt:lpwstr>
      </vt:variant>
      <vt:variant>
        <vt:i4>2162691</vt:i4>
      </vt:variant>
      <vt:variant>
        <vt:i4>488</vt:i4>
      </vt:variant>
      <vt:variant>
        <vt:i4>0</vt:i4>
      </vt:variant>
      <vt:variant>
        <vt:i4>5</vt:i4>
      </vt:variant>
      <vt:variant>
        <vt:lpwstr/>
      </vt:variant>
      <vt:variant>
        <vt:lpwstr>_Toc1735143</vt:lpwstr>
      </vt:variant>
      <vt:variant>
        <vt:i4>2162691</vt:i4>
      </vt:variant>
      <vt:variant>
        <vt:i4>482</vt:i4>
      </vt:variant>
      <vt:variant>
        <vt:i4>0</vt:i4>
      </vt:variant>
      <vt:variant>
        <vt:i4>5</vt:i4>
      </vt:variant>
      <vt:variant>
        <vt:lpwstr/>
      </vt:variant>
      <vt:variant>
        <vt:lpwstr>_Toc1735142</vt:lpwstr>
      </vt:variant>
      <vt:variant>
        <vt:i4>2162691</vt:i4>
      </vt:variant>
      <vt:variant>
        <vt:i4>476</vt:i4>
      </vt:variant>
      <vt:variant>
        <vt:i4>0</vt:i4>
      </vt:variant>
      <vt:variant>
        <vt:i4>5</vt:i4>
      </vt:variant>
      <vt:variant>
        <vt:lpwstr/>
      </vt:variant>
      <vt:variant>
        <vt:lpwstr>_Toc1735141</vt:lpwstr>
      </vt:variant>
      <vt:variant>
        <vt:i4>2162691</vt:i4>
      </vt:variant>
      <vt:variant>
        <vt:i4>473</vt:i4>
      </vt:variant>
      <vt:variant>
        <vt:i4>0</vt:i4>
      </vt:variant>
      <vt:variant>
        <vt:i4>5</vt:i4>
      </vt:variant>
      <vt:variant>
        <vt:lpwstr/>
      </vt:variant>
      <vt:variant>
        <vt:lpwstr>_Toc1735140</vt:lpwstr>
      </vt:variant>
      <vt:variant>
        <vt:i4>2490371</vt:i4>
      </vt:variant>
      <vt:variant>
        <vt:i4>467</vt:i4>
      </vt:variant>
      <vt:variant>
        <vt:i4>0</vt:i4>
      </vt:variant>
      <vt:variant>
        <vt:i4>5</vt:i4>
      </vt:variant>
      <vt:variant>
        <vt:lpwstr/>
      </vt:variant>
      <vt:variant>
        <vt:lpwstr>_Toc1735139</vt:lpwstr>
      </vt:variant>
      <vt:variant>
        <vt:i4>2490371</vt:i4>
      </vt:variant>
      <vt:variant>
        <vt:i4>461</vt:i4>
      </vt:variant>
      <vt:variant>
        <vt:i4>0</vt:i4>
      </vt:variant>
      <vt:variant>
        <vt:i4>5</vt:i4>
      </vt:variant>
      <vt:variant>
        <vt:lpwstr/>
      </vt:variant>
      <vt:variant>
        <vt:lpwstr>_Toc1735138</vt:lpwstr>
      </vt:variant>
      <vt:variant>
        <vt:i4>2490371</vt:i4>
      </vt:variant>
      <vt:variant>
        <vt:i4>455</vt:i4>
      </vt:variant>
      <vt:variant>
        <vt:i4>0</vt:i4>
      </vt:variant>
      <vt:variant>
        <vt:i4>5</vt:i4>
      </vt:variant>
      <vt:variant>
        <vt:lpwstr/>
      </vt:variant>
      <vt:variant>
        <vt:lpwstr>_Toc1735137</vt:lpwstr>
      </vt:variant>
      <vt:variant>
        <vt:i4>2490371</vt:i4>
      </vt:variant>
      <vt:variant>
        <vt:i4>449</vt:i4>
      </vt:variant>
      <vt:variant>
        <vt:i4>0</vt:i4>
      </vt:variant>
      <vt:variant>
        <vt:i4>5</vt:i4>
      </vt:variant>
      <vt:variant>
        <vt:lpwstr/>
      </vt:variant>
      <vt:variant>
        <vt:lpwstr>_Toc1735136</vt:lpwstr>
      </vt:variant>
      <vt:variant>
        <vt:i4>2490371</vt:i4>
      </vt:variant>
      <vt:variant>
        <vt:i4>443</vt:i4>
      </vt:variant>
      <vt:variant>
        <vt:i4>0</vt:i4>
      </vt:variant>
      <vt:variant>
        <vt:i4>5</vt:i4>
      </vt:variant>
      <vt:variant>
        <vt:lpwstr/>
      </vt:variant>
      <vt:variant>
        <vt:lpwstr>_Toc1735135</vt:lpwstr>
      </vt:variant>
      <vt:variant>
        <vt:i4>2490371</vt:i4>
      </vt:variant>
      <vt:variant>
        <vt:i4>437</vt:i4>
      </vt:variant>
      <vt:variant>
        <vt:i4>0</vt:i4>
      </vt:variant>
      <vt:variant>
        <vt:i4>5</vt:i4>
      </vt:variant>
      <vt:variant>
        <vt:lpwstr/>
      </vt:variant>
      <vt:variant>
        <vt:lpwstr>_Toc1735134</vt:lpwstr>
      </vt:variant>
      <vt:variant>
        <vt:i4>2490371</vt:i4>
      </vt:variant>
      <vt:variant>
        <vt:i4>431</vt:i4>
      </vt:variant>
      <vt:variant>
        <vt:i4>0</vt:i4>
      </vt:variant>
      <vt:variant>
        <vt:i4>5</vt:i4>
      </vt:variant>
      <vt:variant>
        <vt:lpwstr/>
      </vt:variant>
      <vt:variant>
        <vt:lpwstr>_Toc1735133</vt:lpwstr>
      </vt:variant>
      <vt:variant>
        <vt:i4>2490371</vt:i4>
      </vt:variant>
      <vt:variant>
        <vt:i4>425</vt:i4>
      </vt:variant>
      <vt:variant>
        <vt:i4>0</vt:i4>
      </vt:variant>
      <vt:variant>
        <vt:i4>5</vt:i4>
      </vt:variant>
      <vt:variant>
        <vt:lpwstr/>
      </vt:variant>
      <vt:variant>
        <vt:lpwstr>_Toc1735132</vt:lpwstr>
      </vt:variant>
      <vt:variant>
        <vt:i4>2490371</vt:i4>
      </vt:variant>
      <vt:variant>
        <vt:i4>422</vt:i4>
      </vt:variant>
      <vt:variant>
        <vt:i4>0</vt:i4>
      </vt:variant>
      <vt:variant>
        <vt:i4>5</vt:i4>
      </vt:variant>
      <vt:variant>
        <vt:lpwstr/>
      </vt:variant>
      <vt:variant>
        <vt:lpwstr>_Toc1735131</vt:lpwstr>
      </vt:variant>
      <vt:variant>
        <vt:i4>2555907</vt:i4>
      </vt:variant>
      <vt:variant>
        <vt:i4>419</vt:i4>
      </vt:variant>
      <vt:variant>
        <vt:i4>0</vt:i4>
      </vt:variant>
      <vt:variant>
        <vt:i4>5</vt:i4>
      </vt:variant>
      <vt:variant>
        <vt:lpwstr/>
      </vt:variant>
      <vt:variant>
        <vt:lpwstr>_Toc1735129</vt:lpwstr>
      </vt:variant>
      <vt:variant>
        <vt:i4>2555907</vt:i4>
      </vt:variant>
      <vt:variant>
        <vt:i4>413</vt:i4>
      </vt:variant>
      <vt:variant>
        <vt:i4>0</vt:i4>
      </vt:variant>
      <vt:variant>
        <vt:i4>5</vt:i4>
      </vt:variant>
      <vt:variant>
        <vt:lpwstr/>
      </vt:variant>
      <vt:variant>
        <vt:lpwstr>_Toc1735128</vt:lpwstr>
      </vt:variant>
      <vt:variant>
        <vt:i4>2555907</vt:i4>
      </vt:variant>
      <vt:variant>
        <vt:i4>407</vt:i4>
      </vt:variant>
      <vt:variant>
        <vt:i4>0</vt:i4>
      </vt:variant>
      <vt:variant>
        <vt:i4>5</vt:i4>
      </vt:variant>
      <vt:variant>
        <vt:lpwstr/>
      </vt:variant>
      <vt:variant>
        <vt:lpwstr>_Toc1735127</vt:lpwstr>
      </vt:variant>
      <vt:variant>
        <vt:i4>2555907</vt:i4>
      </vt:variant>
      <vt:variant>
        <vt:i4>401</vt:i4>
      </vt:variant>
      <vt:variant>
        <vt:i4>0</vt:i4>
      </vt:variant>
      <vt:variant>
        <vt:i4>5</vt:i4>
      </vt:variant>
      <vt:variant>
        <vt:lpwstr/>
      </vt:variant>
      <vt:variant>
        <vt:lpwstr>_Toc1735126</vt:lpwstr>
      </vt:variant>
      <vt:variant>
        <vt:i4>2555907</vt:i4>
      </vt:variant>
      <vt:variant>
        <vt:i4>395</vt:i4>
      </vt:variant>
      <vt:variant>
        <vt:i4>0</vt:i4>
      </vt:variant>
      <vt:variant>
        <vt:i4>5</vt:i4>
      </vt:variant>
      <vt:variant>
        <vt:lpwstr/>
      </vt:variant>
      <vt:variant>
        <vt:lpwstr>_Toc1735125</vt:lpwstr>
      </vt:variant>
      <vt:variant>
        <vt:i4>2555907</vt:i4>
      </vt:variant>
      <vt:variant>
        <vt:i4>389</vt:i4>
      </vt:variant>
      <vt:variant>
        <vt:i4>0</vt:i4>
      </vt:variant>
      <vt:variant>
        <vt:i4>5</vt:i4>
      </vt:variant>
      <vt:variant>
        <vt:lpwstr/>
      </vt:variant>
      <vt:variant>
        <vt:lpwstr>_Toc1735124</vt:lpwstr>
      </vt:variant>
      <vt:variant>
        <vt:i4>2555907</vt:i4>
      </vt:variant>
      <vt:variant>
        <vt:i4>383</vt:i4>
      </vt:variant>
      <vt:variant>
        <vt:i4>0</vt:i4>
      </vt:variant>
      <vt:variant>
        <vt:i4>5</vt:i4>
      </vt:variant>
      <vt:variant>
        <vt:lpwstr/>
      </vt:variant>
      <vt:variant>
        <vt:lpwstr>_Toc1735123</vt:lpwstr>
      </vt:variant>
      <vt:variant>
        <vt:i4>2555907</vt:i4>
      </vt:variant>
      <vt:variant>
        <vt:i4>377</vt:i4>
      </vt:variant>
      <vt:variant>
        <vt:i4>0</vt:i4>
      </vt:variant>
      <vt:variant>
        <vt:i4>5</vt:i4>
      </vt:variant>
      <vt:variant>
        <vt:lpwstr/>
      </vt:variant>
      <vt:variant>
        <vt:lpwstr>_Toc1735122</vt:lpwstr>
      </vt:variant>
      <vt:variant>
        <vt:i4>2555907</vt:i4>
      </vt:variant>
      <vt:variant>
        <vt:i4>371</vt:i4>
      </vt:variant>
      <vt:variant>
        <vt:i4>0</vt:i4>
      </vt:variant>
      <vt:variant>
        <vt:i4>5</vt:i4>
      </vt:variant>
      <vt:variant>
        <vt:lpwstr/>
      </vt:variant>
      <vt:variant>
        <vt:lpwstr>_Toc1735121</vt:lpwstr>
      </vt:variant>
      <vt:variant>
        <vt:i4>2555907</vt:i4>
      </vt:variant>
      <vt:variant>
        <vt:i4>365</vt:i4>
      </vt:variant>
      <vt:variant>
        <vt:i4>0</vt:i4>
      </vt:variant>
      <vt:variant>
        <vt:i4>5</vt:i4>
      </vt:variant>
      <vt:variant>
        <vt:lpwstr/>
      </vt:variant>
      <vt:variant>
        <vt:lpwstr>_Toc1735120</vt:lpwstr>
      </vt:variant>
      <vt:variant>
        <vt:i4>2359299</vt:i4>
      </vt:variant>
      <vt:variant>
        <vt:i4>359</vt:i4>
      </vt:variant>
      <vt:variant>
        <vt:i4>0</vt:i4>
      </vt:variant>
      <vt:variant>
        <vt:i4>5</vt:i4>
      </vt:variant>
      <vt:variant>
        <vt:lpwstr/>
      </vt:variant>
      <vt:variant>
        <vt:lpwstr>_Toc1735119</vt:lpwstr>
      </vt:variant>
      <vt:variant>
        <vt:i4>2359299</vt:i4>
      </vt:variant>
      <vt:variant>
        <vt:i4>353</vt:i4>
      </vt:variant>
      <vt:variant>
        <vt:i4>0</vt:i4>
      </vt:variant>
      <vt:variant>
        <vt:i4>5</vt:i4>
      </vt:variant>
      <vt:variant>
        <vt:lpwstr/>
      </vt:variant>
      <vt:variant>
        <vt:lpwstr>_Toc1735118</vt:lpwstr>
      </vt:variant>
      <vt:variant>
        <vt:i4>2359299</vt:i4>
      </vt:variant>
      <vt:variant>
        <vt:i4>347</vt:i4>
      </vt:variant>
      <vt:variant>
        <vt:i4>0</vt:i4>
      </vt:variant>
      <vt:variant>
        <vt:i4>5</vt:i4>
      </vt:variant>
      <vt:variant>
        <vt:lpwstr/>
      </vt:variant>
      <vt:variant>
        <vt:lpwstr>_Toc1735117</vt:lpwstr>
      </vt:variant>
      <vt:variant>
        <vt:i4>2359299</vt:i4>
      </vt:variant>
      <vt:variant>
        <vt:i4>341</vt:i4>
      </vt:variant>
      <vt:variant>
        <vt:i4>0</vt:i4>
      </vt:variant>
      <vt:variant>
        <vt:i4>5</vt:i4>
      </vt:variant>
      <vt:variant>
        <vt:lpwstr/>
      </vt:variant>
      <vt:variant>
        <vt:lpwstr>_Toc1735116</vt:lpwstr>
      </vt:variant>
      <vt:variant>
        <vt:i4>2359299</vt:i4>
      </vt:variant>
      <vt:variant>
        <vt:i4>335</vt:i4>
      </vt:variant>
      <vt:variant>
        <vt:i4>0</vt:i4>
      </vt:variant>
      <vt:variant>
        <vt:i4>5</vt:i4>
      </vt:variant>
      <vt:variant>
        <vt:lpwstr/>
      </vt:variant>
      <vt:variant>
        <vt:lpwstr>_Toc1735115</vt:lpwstr>
      </vt:variant>
      <vt:variant>
        <vt:i4>2359299</vt:i4>
      </vt:variant>
      <vt:variant>
        <vt:i4>329</vt:i4>
      </vt:variant>
      <vt:variant>
        <vt:i4>0</vt:i4>
      </vt:variant>
      <vt:variant>
        <vt:i4>5</vt:i4>
      </vt:variant>
      <vt:variant>
        <vt:lpwstr/>
      </vt:variant>
      <vt:variant>
        <vt:lpwstr>_Toc1735114</vt:lpwstr>
      </vt:variant>
      <vt:variant>
        <vt:i4>2359299</vt:i4>
      </vt:variant>
      <vt:variant>
        <vt:i4>323</vt:i4>
      </vt:variant>
      <vt:variant>
        <vt:i4>0</vt:i4>
      </vt:variant>
      <vt:variant>
        <vt:i4>5</vt:i4>
      </vt:variant>
      <vt:variant>
        <vt:lpwstr/>
      </vt:variant>
      <vt:variant>
        <vt:lpwstr>_Toc1735113</vt:lpwstr>
      </vt:variant>
      <vt:variant>
        <vt:i4>2359299</vt:i4>
      </vt:variant>
      <vt:variant>
        <vt:i4>317</vt:i4>
      </vt:variant>
      <vt:variant>
        <vt:i4>0</vt:i4>
      </vt:variant>
      <vt:variant>
        <vt:i4>5</vt:i4>
      </vt:variant>
      <vt:variant>
        <vt:lpwstr/>
      </vt:variant>
      <vt:variant>
        <vt:lpwstr>_Toc1735112</vt:lpwstr>
      </vt:variant>
      <vt:variant>
        <vt:i4>2359299</vt:i4>
      </vt:variant>
      <vt:variant>
        <vt:i4>311</vt:i4>
      </vt:variant>
      <vt:variant>
        <vt:i4>0</vt:i4>
      </vt:variant>
      <vt:variant>
        <vt:i4>5</vt:i4>
      </vt:variant>
      <vt:variant>
        <vt:lpwstr/>
      </vt:variant>
      <vt:variant>
        <vt:lpwstr>_Toc1735111</vt:lpwstr>
      </vt:variant>
      <vt:variant>
        <vt:i4>2359299</vt:i4>
      </vt:variant>
      <vt:variant>
        <vt:i4>305</vt:i4>
      </vt:variant>
      <vt:variant>
        <vt:i4>0</vt:i4>
      </vt:variant>
      <vt:variant>
        <vt:i4>5</vt:i4>
      </vt:variant>
      <vt:variant>
        <vt:lpwstr/>
      </vt:variant>
      <vt:variant>
        <vt:lpwstr>_Toc1735110</vt:lpwstr>
      </vt:variant>
      <vt:variant>
        <vt:i4>2424835</vt:i4>
      </vt:variant>
      <vt:variant>
        <vt:i4>299</vt:i4>
      </vt:variant>
      <vt:variant>
        <vt:i4>0</vt:i4>
      </vt:variant>
      <vt:variant>
        <vt:i4>5</vt:i4>
      </vt:variant>
      <vt:variant>
        <vt:lpwstr/>
      </vt:variant>
      <vt:variant>
        <vt:lpwstr>_Toc1735109</vt:lpwstr>
      </vt:variant>
      <vt:variant>
        <vt:i4>2424835</vt:i4>
      </vt:variant>
      <vt:variant>
        <vt:i4>296</vt:i4>
      </vt:variant>
      <vt:variant>
        <vt:i4>0</vt:i4>
      </vt:variant>
      <vt:variant>
        <vt:i4>5</vt:i4>
      </vt:variant>
      <vt:variant>
        <vt:lpwstr/>
      </vt:variant>
      <vt:variant>
        <vt:lpwstr>_Toc1735108</vt:lpwstr>
      </vt:variant>
      <vt:variant>
        <vt:i4>2424835</vt:i4>
      </vt:variant>
      <vt:variant>
        <vt:i4>290</vt:i4>
      </vt:variant>
      <vt:variant>
        <vt:i4>0</vt:i4>
      </vt:variant>
      <vt:variant>
        <vt:i4>5</vt:i4>
      </vt:variant>
      <vt:variant>
        <vt:lpwstr/>
      </vt:variant>
      <vt:variant>
        <vt:lpwstr>_Toc1735107</vt:lpwstr>
      </vt:variant>
      <vt:variant>
        <vt:i4>2424835</vt:i4>
      </vt:variant>
      <vt:variant>
        <vt:i4>284</vt:i4>
      </vt:variant>
      <vt:variant>
        <vt:i4>0</vt:i4>
      </vt:variant>
      <vt:variant>
        <vt:i4>5</vt:i4>
      </vt:variant>
      <vt:variant>
        <vt:lpwstr/>
      </vt:variant>
      <vt:variant>
        <vt:lpwstr>_Toc1735106</vt:lpwstr>
      </vt:variant>
      <vt:variant>
        <vt:i4>2424835</vt:i4>
      </vt:variant>
      <vt:variant>
        <vt:i4>278</vt:i4>
      </vt:variant>
      <vt:variant>
        <vt:i4>0</vt:i4>
      </vt:variant>
      <vt:variant>
        <vt:i4>5</vt:i4>
      </vt:variant>
      <vt:variant>
        <vt:lpwstr/>
      </vt:variant>
      <vt:variant>
        <vt:lpwstr>_Toc1735105</vt:lpwstr>
      </vt:variant>
      <vt:variant>
        <vt:i4>2424835</vt:i4>
      </vt:variant>
      <vt:variant>
        <vt:i4>272</vt:i4>
      </vt:variant>
      <vt:variant>
        <vt:i4>0</vt:i4>
      </vt:variant>
      <vt:variant>
        <vt:i4>5</vt:i4>
      </vt:variant>
      <vt:variant>
        <vt:lpwstr/>
      </vt:variant>
      <vt:variant>
        <vt:lpwstr>_Toc1735104</vt:lpwstr>
      </vt:variant>
      <vt:variant>
        <vt:i4>2424835</vt:i4>
      </vt:variant>
      <vt:variant>
        <vt:i4>266</vt:i4>
      </vt:variant>
      <vt:variant>
        <vt:i4>0</vt:i4>
      </vt:variant>
      <vt:variant>
        <vt:i4>5</vt:i4>
      </vt:variant>
      <vt:variant>
        <vt:lpwstr/>
      </vt:variant>
      <vt:variant>
        <vt:lpwstr>_Toc1735103</vt:lpwstr>
      </vt:variant>
      <vt:variant>
        <vt:i4>2424835</vt:i4>
      </vt:variant>
      <vt:variant>
        <vt:i4>260</vt:i4>
      </vt:variant>
      <vt:variant>
        <vt:i4>0</vt:i4>
      </vt:variant>
      <vt:variant>
        <vt:i4>5</vt:i4>
      </vt:variant>
      <vt:variant>
        <vt:lpwstr/>
      </vt:variant>
      <vt:variant>
        <vt:lpwstr>_Toc1735102</vt:lpwstr>
      </vt:variant>
      <vt:variant>
        <vt:i4>2424835</vt:i4>
      </vt:variant>
      <vt:variant>
        <vt:i4>254</vt:i4>
      </vt:variant>
      <vt:variant>
        <vt:i4>0</vt:i4>
      </vt:variant>
      <vt:variant>
        <vt:i4>5</vt:i4>
      </vt:variant>
      <vt:variant>
        <vt:lpwstr/>
      </vt:variant>
      <vt:variant>
        <vt:lpwstr>_Toc1735101</vt:lpwstr>
      </vt:variant>
      <vt:variant>
        <vt:i4>2424835</vt:i4>
      </vt:variant>
      <vt:variant>
        <vt:i4>248</vt:i4>
      </vt:variant>
      <vt:variant>
        <vt:i4>0</vt:i4>
      </vt:variant>
      <vt:variant>
        <vt:i4>5</vt:i4>
      </vt:variant>
      <vt:variant>
        <vt:lpwstr/>
      </vt:variant>
      <vt:variant>
        <vt:lpwstr>_Toc1735100</vt:lpwstr>
      </vt:variant>
      <vt:variant>
        <vt:i4>2883586</vt:i4>
      </vt:variant>
      <vt:variant>
        <vt:i4>242</vt:i4>
      </vt:variant>
      <vt:variant>
        <vt:i4>0</vt:i4>
      </vt:variant>
      <vt:variant>
        <vt:i4>5</vt:i4>
      </vt:variant>
      <vt:variant>
        <vt:lpwstr/>
      </vt:variant>
      <vt:variant>
        <vt:lpwstr>_Toc1735099</vt:lpwstr>
      </vt:variant>
      <vt:variant>
        <vt:i4>2883586</vt:i4>
      </vt:variant>
      <vt:variant>
        <vt:i4>236</vt:i4>
      </vt:variant>
      <vt:variant>
        <vt:i4>0</vt:i4>
      </vt:variant>
      <vt:variant>
        <vt:i4>5</vt:i4>
      </vt:variant>
      <vt:variant>
        <vt:lpwstr/>
      </vt:variant>
      <vt:variant>
        <vt:lpwstr>_Toc1735098</vt:lpwstr>
      </vt:variant>
      <vt:variant>
        <vt:i4>2883586</vt:i4>
      </vt:variant>
      <vt:variant>
        <vt:i4>230</vt:i4>
      </vt:variant>
      <vt:variant>
        <vt:i4>0</vt:i4>
      </vt:variant>
      <vt:variant>
        <vt:i4>5</vt:i4>
      </vt:variant>
      <vt:variant>
        <vt:lpwstr/>
      </vt:variant>
      <vt:variant>
        <vt:lpwstr>_Toc1735097</vt:lpwstr>
      </vt:variant>
      <vt:variant>
        <vt:i4>2883586</vt:i4>
      </vt:variant>
      <vt:variant>
        <vt:i4>224</vt:i4>
      </vt:variant>
      <vt:variant>
        <vt:i4>0</vt:i4>
      </vt:variant>
      <vt:variant>
        <vt:i4>5</vt:i4>
      </vt:variant>
      <vt:variant>
        <vt:lpwstr/>
      </vt:variant>
      <vt:variant>
        <vt:lpwstr>_Toc1735096</vt:lpwstr>
      </vt:variant>
      <vt:variant>
        <vt:i4>2883586</vt:i4>
      </vt:variant>
      <vt:variant>
        <vt:i4>218</vt:i4>
      </vt:variant>
      <vt:variant>
        <vt:i4>0</vt:i4>
      </vt:variant>
      <vt:variant>
        <vt:i4>5</vt:i4>
      </vt:variant>
      <vt:variant>
        <vt:lpwstr/>
      </vt:variant>
      <vt:variant>
        <vt:lpwstr>_Toc1735095</vt:lpwstr>
      </vt:variant>
      <vt:variant>
        <vt:i4>2883586</vt:i4>
      </vt:variant>
      <vt:variant>
        <vt:i4>212</vt:i4>
      </vt:variant>
      <vt:variant>
        <vt:i4>0</vt:i4>
      </vt:variant>
      <vt:variant>
        <vt:i4>5</vt:i4>
      </vt:variant>
      <vt:variant>
        <vt:lpwstr/>
      </vt:variant>
      <vt:variant>
        <vt:lpwstr>_Toc1735094</vt:lpwstr>
      </vt:variant>
      <vt:variant>
        <vt:i4>2883586</vt:i4>
      </vt:variant>
      <vt:variant>
        <vt:i4>206</vt:i4>
      </vt:variant>
      <vt:variant>
        <vt:i4>0</vt:i4>
      </vt:variant>
      <vt:variant>
        <vt:i4>5</vt:i4>
      </vt:variant>
      <vt:variant>
        <vt:lpwstr/>
      </vt:variant>
      <vt:variant>
        <vt:lpwstr>_Toc1735093</vt:lpwstr>
      </vt:variant>
      <vt:variant>
        <vt:i4>2883586</vt:i4>
      </vt:variant>
      <vt:variant>
        <vt:i4>200</vt:i4>
      </vt:variant>
      <vt:variant>
        <vt:i4>0</vt:i4>
      </vt:variant>
      <vt:variant>
        <vt:i4>5</vt:i4>
      </vt:variant>
      <vt:variant>
        <vt:lpwstr/>
      </vt:variant>
      <vt:variant>
        <vt:lpwstr>_Toc1735092</vt:lpwstr>
      </vt:variant>
      <vt:variant>
        <vt:i4>2883586</vt:i4>
      </vt:variant>
      <vt:variant>
        <vt:i4>194</vt:i4>
      </vt:variant>
      <vt:variant>
        <vt:i4>0</vt:i4>
      </vt:variant>
      <vt:variant>
        <vt:i4>5</vt:i4>
      </vt:variant>
      <vt:variant>
        <vt:lpwstr/>
      </vt:variant>
      <vt:variant>
        <vt:lpwstr>_Toc1735091</vt:lpwstr>
      </vt:variant>
      <vt:variant>
        <vt:i4>2883586</vt:i4>
      </vt:variant>
      <vt:variant>
        <vt:i4>188</vt:i4>
      </vt:variant>
      <vt:variant>
        <vt:i4>0</vt:i4>
      </vt:variant>
      <vt:variant>
        <vt:i4>5</vt:i4>
      </vt:variant>
      <vt:variant>
        <vt:lpwstr/>
      </vt:variant>
      <vt:variant>
        <vt:lpwstr>_Toc1735090</vt:lpwstr>
      </vt:variant>
      <vt:variant>
        <vt:i4>2949122</vt:i4>
      </vt:variant>
      <vt:variant>
        <vt:i4>182</vt:i4>
      </vt:variant>
      <vt:variant>
        <vt:i4>0</vt:i4>
      </vt:variant>
      <vt:variant>
        <vt:i4>5</vt:i4>
      </vt:variant>
      <vt:variant>
        <vt:lpwstr/>
      </vt:variant>
      <vt:variant>
        <vt:lpwstr>_Toc1735089</vt:lpwstr>
      </vt:variant>
      <vt:variant>
        <vt:i4>2949122</vt:i4>
      </vt:variant>
      <vt:variant>
        <vt:i4>176</vt:i4>
      </vt:variant>
      <vt:variant>
        <vt:i4>0</vt:i4>
      </vt:variant>
      <vt:variant>
        <vt:i4>5</vt:i4>
      </vt:variant>
      <vt:variant>
        <vt:lpwstr/>
      </vt:variant>
      <vt:variant>
        <vt:lpwstr>_Toc1735088</vt:lpwstr>
      </vt:variant>
      <vt:variant>
        <vt:i4>2949122</vt:i4>
      </vt:variant>
      <vt:variant>
        <vt:i4>170</vt:i4>
      </vt:variant>
      <vt:variant>
        <vt:i4>0</vt:i4>
      </vt:variant>
      <vt:variant>
        <vt:i4>5</vt:i4>
      </vt:variant>
      <vt:variant>
        <vt:lpwstr/>
      </vt:variant>
      <vt:variant>
        <vt:lpwstr>_Toc1735087</vt:lpwstr>
      </vt:variant>
      <vt:variant>
        <vt:i4>2949122</vt:i4>
      </vt:variant>
      <vt:variant>
        <vt:i4>164</vt:i4>
      </vt:variant>
      <vt:variant>
        <vt:i4>0</vt:i4>
      </vt:variant>
      <vt:variant>
        <vt:i4>5</vt:i4>
      </vt:variant>
      <vt:variant>
        <vt:lpwstr/>
      </vt:variant>
      <vt:variant>
        <vt:lpwstr>_Toc1735086</vt:lpwstr>
      </vt:variant>
      <vt:variant>
        <vt:i4>2949122</vt:i4>
      </vt:variant>
      <vt:variant>
        <vt:i4>158</vt:i4>
      </vt:variant>
      <vt:variant>
        <vt:i4>0</vt:i4>
      </vt:variant>
      <vt:variant>
        <vt:i4>5</vt:i4>
      </vt:variant>
      <vt:variant>
        <vt:lpwstr/>
      </vt:variant>
      <vt:variant>
        <vt:lpwstr>_Toc1735085</vt:lpwstr>
      </vt:variant>
      <vt:variant>
        <vt:i4>2949122</vt:i4>
      </vt:variant>
      <vt:variant>
        <vt:i4>152</vt:i4>
      </vt:variant>
      <vt:variant>
        <vt:i4>0</vt:i4>
      </vt:variant>
      <vt:variant>
        <vt:i4>5</vt:i4>
      </vt:variant>
      <vt:variant>
        <vt:lpwstr/>
      </vt:variant>
      <vt:variant>
        <vt:lpwstr>_Toc1735084</vt:lpwstr>
      </vt:variant>
      <vt:variant>
        <vt:i4>2949122</vt:i4>
      </vt:variant>
      <vt:variant>
        <vt:i4>146</vt:i4>
      </vt:variant>
      <vt:variant>
        <vt:i4>0</vt:i4>
      </vt:variant>
      <vt:variant>
        <vt:i4>5</vt:i4>
      </vt:variant>
      <vt:variant>
        <vt:lpwstr/>
      </vt:variant>
      <vt:variant>
        <vt:lpwstr>_Toc1735083</vt:lpwstr>
      </vt:variant>
      <vt:variant>
        <vt:i4>2949122</vt:i4>
      </vt:variant>
      <vt:variant>
        <vt:i4>140</vt:i4>
      </vt:variant>
      <vt:variant>
        <vt:i4>0</vt:i4>
      </vt:variant>
      <vt:variant>
        <vt:i4>5</vt:i4>
      </vt:variant>
      <vt:variant>
        <vt:lpwstr/>
      </vt:variant>
      <vt:variant>
        <vt:lpwstr>_Toc1735082</vt:lpwstr>
      </vt:variant>
      <vt:variant>
        <vt:i4>2949122</vt:i4>
      </vt:variant>
      <vt:variant>
        <vt:i4>134</vt:i4>
      </vt:variant>
      <vt:variant>
        <vt:i4>0</vt:i4>
      </vt:variant>
      <vt:variant>
        <vt:i4>5</vt:i4>
      </vt:variant>
      <vt:variant>
        <vt:lpwstr/>
      </vt:variant>
      <vt:variant>
        <vt:lpwstr>_Toc1735081</vt:lpwstr>
      </vt:variant>
      <vt:variant>
        <vt:i4>2949122</vt:i4>
      </vt:variant>
      <vt:variant>
        <vt:i4>128</vt:i4>
      </vt:variant>
      <vt:variant>
        <vt:i4>0</vt:i4>
      </vt:variant>
      <vt:variant>
        <vt:i4>5</vt:i4>
      </vt:variant>
      <vt:variant>
        <vt:lpwstr/>
      </vt:variant>
      <vt:variant>
        <vt:lpwstr>_Toc1735080</vt:lpwstr>
      </vt:variant>
      <vt:variant>
        <vt:i4>2228226</vt:i4>
      </vt:variant>
      <vt:variant>
        <vt:i4>122</vt:i4>
      </vt:variant>
      <vt:variant>
        <vt:i4>0</vt:i4>
      </vt:variant>
      <vt:variant>
        <vt:i4>5</vt:i4>
      </vt:variant>
      <vt:variant>
        <vt:lpwstr/>
      </vt:variant>
      <vt:variant>
        <vt:lpwstr>_Toc1735079</vt:lpwstr>
      </vt:variant>
      <vt:variant>
        <vt:i4>2228226</vt:i4>
      </vt:variant>
      <vt:variant>
        <vt:i4>116</vt:i4>
      </vt:variant>
      <vt:variant>
        <vt:i4>0</vt:i4>
      </vt:variant>
      <vt:variant>
        <vt:i4>5</vt:i4>
      </vt:variant>
      <vt:variant>
        <vt:lpwstr/>
      </vt:variant>
      <vt:variant>
        <vt:lpwstr>_Toc1735078</vt:lpwstr>
      </vt:variant>
      <vt:variant>
        <vt:i4>2228226</vt:i4>
      </vt:variant>
      <vt:variant>
        <vt:i4>110</vt:i4>
      </vt:variant>
      <vt:variant>
        <vt:i4>0</vt:i4>
      </vt:variant>
      <vt:variant>
        <vt:i4>5</vt:i4>
      </vt:variant>
      <vt:variant>
        <vt:lpwstr/>
      </vt:variant>
      <vt:variant>
        <vt:lpwstr>_Toc1735077</vt:lpwstr>
      </vt:variant>
      <vt:variant>
        <vt:i4>2228226</vt:i4>
      </vt:variant>
      <vt:variant>
        <vt:i4>104</vt:i4>
      </vt:variant>
      <vt:variant>
        <vt:i4>0</vt:i4>
      </vt:variant>
      <vt:variant>
        <vt:i4>5</vt:i4>
      </vt:variant>
      <vt:variant>
        <vt:lpwstr/>
      </vt:variant>
      <vt:variant>
        <vt:lpwstr>_Toc1735076</vt:lpwstr>
      </vt:variant>
      <vt:variant>
        <vt:i4>2228226</vt:i4>
      </vt:variant>
      <vt:variant>
        <vt:i4>98</vt:i4>
      </vt:variant>
      <vt:variant>
        <vt:i4>0</vt:i4>
      </vt:variant>
      <vt:variant>
        <vt:i4>5</vt:i4>
      </vt:variant>
      <vt:variant>
        <vt:lpwstr/>
      </vt:variant>
      <vt:variant>
        <vt:lpwstr>_Toc1735075</vt:lpwstr>
      </vt:variant>
      <vt:variant>
        <vt:i4>2228226</vt:i4>
      </vt:variant>
      <vt:variant>
        <vt:i4>92</vt:i4>
      </vt:variant>
      <vt:variant>
        <vt:i4>0</vt:i4>
      </vt:variant>
      <vt:variant>
        <vt:i4>5</vt:i4>
      </vt:variant>
      <vt:variant>
        <vt:lpwstr/>
      </vt:variant>
      <vt:variant>
        <vt:lpwstr>_Toc1735074</vt:lpwstr>
      </vt:variant>
      <vt:variant>
        <vt:i4>2228226</vt:i4>
      </vt:variant>
      <vt:variant>
        <vt:i4>86</vt:i4>
      </vt:variant>
      <vt:variant>
        <vt:i4>0</vt:i4>
      </vt:variant>
      <vt:variant>
        <vt:i4>5</vt:i4>
      </vt:variant>
      <vt:variant>
        <vt:lpwstr/>
      </vt:variant>
      <vt:variant>
        <vt:lpwstr>_Toc1735073</vt:lpwstr>
      </vt:variant>
      <vt:variant>
        <vt:i4>2228226</vt:i4>
      </vt:variant>
      <vt:variant>
        <vt:i4>80</vt:i4>
      </vt:variant>
      <vt:variant>
        <vt:i4>0</vt:i4>
      </vt:variant>
      <vt:variant>
        <vt:i4>5</vt:i4>
      </vt:variant>
      <vt:variant>
        <vt:lpwstr/>
      </vt:variant>
      <vt:variant>
        <vt:lpwstr>_Toc1735072</vt:lpwstr>
      </vt:variant>
      <vt:variant>
        <vt:i4>2228226</vt:i4>
      </vt:variant>
      <vt:variant>
        <vt:i4>74</vt:i4>
      </vt:variant>
      <vt:variant>
        <vt:i4>0</vt:i4>
      </vt:variant>
      <vt:variant>
        <vt:i4>5</vt:i4>
      </vt:variant>
      <vt:variant>
        <vt:lpwstr/>
      </vt:variant>
      <vt:variant>
        <vt:lpwstr>_Toc1735071</vt:lpwstr>
      </vt:variant>
      <vt:variant>
        <vt:i4>2228226</vt:i4>
      </vt:variant>
      <vt:variant>
        <vt:i4>68</vt:i4>
      </vt:variant>
      <vt:variant>
        <vt:i4>0</vt:i4>
      </vt:variant>
      <vt:variant>
        <vt:i4>5</vt:i4>
      </vt:variant>
      <vt:variant>
        <vt:lpwstr/>
      </vt:variant>
      <vt:variant>
        <vt:lpwstr>_Toc1735070</vt:lpwstr>
      </vt:variant>
      <vt:variant>
        <vt:i4>2293762</vt:i4>
      </vt:variant>
      <vt:variant>
        <vt:i4>62</vt:i4>
      </vt:variant>
      <vt:variant>
        <vt:i4>0</vt:i4>
      </vt:variant>
      <vt:variant>
        <vt:i4>5</vt:i4>
      </vt:variant>
      <vt:variant>
        <vt:lpwstr/>
      </vt:variant>
      <vt:variant>
        <vt:lpwstr>_Toc1735069</vt:lpwstr>
      </vt:variant>
      <vt:variant>
        <vt:i4>2293762</vt:i4>
      </vt:variant>
      <vt:variant>
        <vt:i4>56</vt:i4>
      </vt:variant>
      <vt:variant>
        <vt:i4>0</vt:i4>
      </vt:variant>
      <vt:variant>
        <vt:i4>5</vt:i4>
      </vt:variant>
      <vt:variant>
        <vt:lpwstr/>
      </vt:variant>
      <vt:variant>
        <vt:lpwstr>_Toc1735068</vt:lpwstr>
      </vt:variant>
      <vt:variant>
        <vt:i4>2293762</vt:i4>
      </vt:variant>
      <vt:variant>
        <vt:i4>50</vt:i4>
      </vt:variant>
      <vt:variant>
        <vt:i4>0</vt:i4>
      </vt:variant>
      <vt:variant>
        <vt:i4>5</vt:i4>
      </vt:variant>
      <vt:variant>
        <vt:lpwstr/>
      </vt:variant>
      <vt:variant>
        <vt:lpwstr>_Toc1735067</vt:lpwstr>
      </vt:variant>
      <vt:variant>
        <vt:i4>2293762</vt:i4>
      </vt:variant>
      <vt:variant>
        <vt:i4>44</vt:i4>
      </vt:variant>
      <vt:variant>
        <vt:i4>0</vt:i4>
      </vt:variant>
      <vt:variant>
        <vt:i4>5</vt:i4>
      </vt:variant>
      <vt:variant>
        <vt:lpwstr/>
      </vt:variant>
      <vt:variant>
        <vt:lpwstr>_Toc1735066</vt:lpwstr>
      </vt:variant>
      <vt:variant>
        <vt:i4>2293762</vt:i4>
      </vt:variant>
      <vt:variant>
        <vt:i4>38</vt:i4>
      </vt:variant>
      <vt:variant>
        <vt:i4>0</vt:i4>
      </vt:variant>
      <vt:variant>
        <vt:i4>5</vt:i4>
      </vt:variant>
      <vt:variant>
        <vt:lpwstr/>
      </vt:variant>
      <vt:variant>
        <vt:lpwstr>_Toc1735065</vt:lpwstr>
      </vt:variant>
      <vt:variant>
        <vt:i4>2293762</vt:i4>
      </vt:variant>
      <vt:variant>
        <vt:i4>32</vt:i4>
      </vt:variant>
      <vt:variant>
        <vt:i4>0</vt:i4>
      </vt:variant>
      <vt:variant>
        <vt:i4>5</vt:i4>
      </vt:variant>
      <vt:variant>
        <vt:lpwstr/>
      </vt:variant>
      <vt:variant>
        <vt:lpwstr>_Toc1735064</vt:lpwstr>
      </vt:variant>
      <vt:variant>
        <vt:i4>2293762</vt:i4>
      </vt:variant>
      <vt:variant>
        <vt:i4>26</vt:i4>
      </vt:variant>
      <vt:variant>
        <vt:i4>0</vt:i4>
      </vt:variant>
      <vt:variant>
        <vt:i4>5</vt:i4>
      </vt:variant>
      <vt:variant>
        <vt:lpwstr/>
      </vt:variant>
      <vt:variant>
        <vt:lpwstr>_Toc1735063</vt:lpwstr>
      </vt:variant>
      <vt:variant>
        <vt:i4>2293762</vt:i4>
      </vt:variant>
      <vt:variant>
        <vt:i4>20</vt:i4>
      </vt:variant>
      <vt:variant>
        <vt:i4>0</vt:i4>
      </vt:variant>
      <vt:variant>
        <vt:i4>5</vt:i4>
      </vt:variant>
      <vt:variant>
        <vt:lpwstr/>
      </vt:variant>
      <vt:variant>
        <vt:lpwstr>_Toc1735062</vt:lpwstr>
      </vt:variant>
      <vt:variant>
        <vt:i4>2293762</vt:i4>
      </vt:variant>
      <vt:variant>
        <vt:i4>14</vt:i4>
      </vt:variant>
      <vt:variant>
        <vt:i4>0</vt:i4>
      </vt:variant>
      <vt:variant>
        <vt:i4>5</vt:i4>
      </vt:variant>
      <vt:variant>
        <vt:lpwstr/>
      </vt:variant>
      <vt:variant>
        <vt:lpwstr>_Toc1735061</vt:lpwstr>
      </vt:variant>
      <vt:variant>
        <vt:i4>2293762</vt:i4>
      </vt:variant>
      <vt:variant>
        <vt:i4>8</vt:i4>
      </vt:variant>
      <vt:variant>
        <vt:i4>0</vt:i4>
      </vt:variant>
      <vt:variant>
        <vt:i4>5</vt:i4>
      </vt:variant>
      <vt:variant>
        <vt:lpwstr/>
      </vt:variant>
      <vt:variant>
        <vt:lpwstr>_Toc1735060</vt:lpwstr>
      </vt:variant>
      <vt:variant>
        <vt:i4>2097154</vt:i4>
      </vt:variant>
      <vt:variant>
        <vt:i4>2</vt:i4>
      </vt:variant>
      <vt:variant>
        <vt:i4>0</vt:i4>
      </vt:variant>
      <vt:variant>
        <vt:i4>5</vt:i4>
      </vt:variant>
      <vt:variant>
        <vt:lpwstr/>
      </vt:variant>
      <vt:variant>
        <vt:lpwstr>_Toc1735059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 Вурнарского района - Любовь Дмитриева</cp:lastModifiedBy>
  <cp:revision>141</cp:revision>
  <cp:lastPrinted>2023-11-28T05:14:00Z</cp:lastPrinted>
  <dcterms:created xsi:type="dcterms:W3CDTF">2023-11-03T11:54:00Z</dcterms:created>
  <dcterms:modified xsi:type="dcterms:W3CDTF">2023-12-19T06:54:00Z</dcterms:modified>
</cp:coreProperties>
</file>