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E16C3" w14:textId="77777777" w:rsidR="00C117A6" w:rsidRDefault="00C117A6"/>
    <w:tbl>
      <w:tblPr>
        <w:tblW w:w="10377" w:type="dxa"/>
        <w:tblInd w:w="206" w:type="dxa"/>
        <w:tblLook w:val="04A0" w:firstRow="1" w:lastRow="0" w:firstColumn="1" w:lastColumn="0" w:noHBand="0" w:noVBand="1"/>
      </w:tblPr>
      <w:tblGrid>
        <w:gridCol w:w="3573"/>
        <w:gridCol w:w="2811"/>
        <w:gridCol w:w="3993"/>
      </w:tblGrid>
      <w:tr w:rsidR="00C117A6" w:rsidRPr="00E32A34" w14:paraId="7FE76780" w14:textId="77777777" w:rsidTr="00ED3A49">
        <w:tc>
          <w:tcPr>
            <w:tcW w:w="3573" w:type="dxa"/>
            <w:shd w:val="clear" w:color="auto" w:fill="auto"/>
          </w:tcPr>
          <w:p w14:paraId="40A6DB0E" w14:textId="77777777" w:rsidR="00C117A6" w:rsidRPr="00E32A34" w:rsidRDefault="00C117A6" w:rsidP="00744E3C">
            <w:pPr>
              <w:tabs>
                <w:tab w:val="center" w:pos="5181"/>
                <w:tab w:val="right" w:pos="8306"/>
              </w:tabs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noProof/>
                <w:color w:val="000000" w:themeColor="text1"/>
                <w:sz w:val="22"/>
                <w:szCs w:val="18"/>
              </w:rPr>
              <w:drawing>
                <wp:anchor distT="0" distB="0" distL="114300" distR="114300" simplePos="0" relativeHeight="251659264" behindDoc="0" locked="0" layoutInCell="0" allowOverlap="1" wp14:anchorId="6B7A858B" wp14:editId="56622300">
                  <wp:simplePos x="0" y="0"/>
                  <wp:positionH relativeFrom="column">
                    <wp:posOffset>2947035</wp:posOffset>
                  </wp:positionH>
                  <wp:positionV relativeFrom="paragraph">
                    <wp:posOffset>12700</wp:posOffset>
                  </wp:positionV>
                  <wp:extent cx="819150" cy="847725"/>
                  <wp:effectExtent l="0" t="0" r="0" b="9525"/>
                  <wp:wrapNone/>
                  <wp:docPr id="5" name="Рисунок 5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32A34">
              <w:rPr>
                <w:rFonts w:asciiTheme="minorHAnsi" w:hAnsiTheme="minorHAnsi"/>
                <w:b/>
                <w:color w:val="000000" w:themeColor="text1"/>
                <w:sz w:val="22"/>
                <w:szCs w:val="18"/>
              </w:rPr>
              <w:t xml:space="preserve"> </w:t>
            </w: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ЧЁВАШ РЕСПУБЛИКИ</w:t>
            </w:r>
          </w:p>
          <w:p w14:paraId="5C2E8A3E" w14:textId="77777777" w:rsidR="00C117A6" w:rsidRPr="00E32A34" w:rsidRDefault="00C117A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007A446B" w14:textId="77777777" w:rsidR="00C117A6" w:rsidRPr="00E32A34" w:rsidRDefault="00C117A6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 xml:space="preserve">ШУПАШКАР </w:t>
            </w:r>
          </w:p>
          <w:p w14:paraId="6D9F72D1" w14:textId="77777777" w:rsidR="00C117A6" w:rsidRPr="00E32A34" w:rsidRDefault="00C117A6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МУНИЦИПАЛЛЁ ОКРУГ,Н АДМИНИСТРАЦИЙ,</w:t>
            </w:r>
          </w:p>
          <w:p w14:paraId="1904B3BD" w14:textId="77777777" w:rsidR="00C117A6" w:rsidRPr="00E32A34" w:rsidRDefault="00C117A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647029C2" w14:textId="77777777" w:rsidR="00C117A6" w:rsidRPr="00E32A34" w:rsidRDefault="00C117A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ЙЫШЁНУ</w:t>
            </w:r>
          </w:p>
          <w:p w14:paraId="3DFED7FC" w14:textId="77777777" w:rsidR="00C117A6" w:rsidRPr="00E32A34" w:rsidRDefault="00C117A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38"/>
              <w:gridCol w:w="1216"/>
            </w:tblGrid>
            <w:tr w:rsidR="00C117A6" w:rsidRPr="00E32A34" w14:paraId="7C256868" w14:textId="77777777" w:rsidTr="00744E3C">
              <w:tc>
                <w:tcPr>
                  <w:tcW w:w="1413" w:type="dxa"/>
                </w:tcPr>
                <w:p w14:paraId="74B0B696" w14:textId="35030263" w:rsidR="00C117A6" w:rsidRPr="00E32A34" w:rsidRDefault="00C117A6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12.0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  <w:t>9</w:t>
                  </w: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.2024</w:t>
                  </w:r>
                </w:p>
              </w:tc>
              <w:tc>
                <w:tcPr>
                  <w:tcW w:w="425" w:type="dxa"/>
                  <w:tcBorders>
                    <w:top w:val="nil"/>
                    <w:bottom w:val="nil"/>
                  </w:tcBorders>
                </w:tcPr>
                <w:p w14:paraId="3A5982BE" w14:textId="77777777" w:rsidR="00C117A6" w:rsidRPr="00E32A34" w:rsidRDefault="00C117A6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</w:tcPr>
                <w:p w14:paraId="16F97C62" w14:textId="110F6D38" w:rsidR="00C117A6" w:rsidRPr="00496F7D" w:rsidRDefault="00C117A6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  <w:lang w:val="en-US"/>
                    </w:rPr>
                  </w:pPr>
                  <w:r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  <w:t>1255/1</w:t>
                  </w:r>
                </w:p>
              </w:tc>
            </w:tr>
          </w:tbl>
          <w:p w14:paraId="42234F73" w14:textId="77777777" w:rsidR="00C117A6" w:rsidRPr="00E32A34" w:rsidRDefault="00C117A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К\ке= поселок.</w:t>
            </w:r>
          </w:p>
        </w:tc>
        <w:tc>
          <w:tcPr>
            <w:tcW w:w="2811" w:type="dxa"/>
            <w:shd w:val="clear" w:color="auto" w:fill="auto"/>
          </w:tcPr>
          <w:p w14:paraId="5FABB762" w14:textId="77777777" w:rsidR="00C117A6" w:rsidRPr="00E32A34" w:rsidRDefault="00C117A6" w:rsidP="00744E3C">
            <w:pPr>
              <w:tabs>
                <w:tab w:val="left" w:pos="1561"/>
                <w:tab w:val="center" w:pos="4153"/>
                <w:tab w:val="right" w:pos="8306"/>
              </w:tabs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</w:p>
        </w:tc>
        <w:tc>
          <w:tcPr>
            <w:tcW w:w="3993" w:type="dxa"/>
            <w:shd w:val="clear" w:color="auto" w:fill="auto"/>
          </w:tcPr>
          <w:p w14:paraId="59A704D0" w14:textId="77777777" w:rsidR="00C117A6" w:rsidRPr="00E32A34" w:rsidRDefault="00C117A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ЧУВАШСКАЯ РЕСПУБЛИКА</w:t>
            </w:r>
          </w:p>
          <w:p w14:paraId="77709413" w14:textId="77777777" w:rsidR="00C117A6" w:rsidRPr="00E32A34" w:rsidRDefault="00C117A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34ED880D" w14:textId="77777777" w:rsidR="00C117A6" w:rsidRPr="00E32A34" w:rsidRDefault="00C117A6" w:rsidP="00744E3C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17892AF9" w14:textId="77777777" w:rsidR="00C117A6" w:rsidRPr="00E32A34" w:rsidRDefault="00C117A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p w14:paraId="04425A8B" w14:textId="77777777" w:rsidR="00C117A6" w:rsidRPr="00E32A34" w:rsidRDefault="00C117A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</w:rPr>
              <w:t>ПОСТАНОВЛЕНИЕ</w:t>
            </w:r>
          </w:p>
          <w:p w14:paraId="00982FF0" w14:textId="77777777" w:rsidR="00C117A6" w:rsidRPr="00E32A34" w:rsidRDefault="00C117A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58"/>
              <w:gridCol w:w="1523"/>
            </w:tblGrid>
            <w:tr w:rsidR="00C117A6" w:rsidRPr="00E32A34" w14:paraId="7915E2BF" w14:textId="77777777" w:rsidTr="00744E3C">
              <w:tc>
                <w:tcPr>
                  <w:tcW w:w="1413" w:type="dxa"/>
                </w:tcPr>
                <w:p w14:paraId="6973A875" w14:textId="77777777" w:rsidR="00C117A6" w:rsidRPr="00E32A34" w:rsidRDefault="00C117A6" w:rsidP="00744E3C">
                  <w:pPr>
                    <w:tabs>
                      <w:tab w:val="center" w:pos="4153"/>
                      <w:tab w:val="right" w:pos="8306"/>
                    </w:tabs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15127908" w14:textId="77777777" w:rsidR="00C117A6" w:rsidRPr="00E32A34" w:rsidRDefault="00C117A6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</w:pPr>
                  <w:r w:rsidRPr="00E32A34">
                    <w:rPr>
                      <w:rFonts w:ascii="Times New Roman" w:hAnsi="Times New Roman"/>
                      <w:b/>
                      <w:color w:val="000000" w:themeColor="text1"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00B9F5C3" w14:textId="77777777" w:rsidR="00C117A6" w:rsidRPr="00E32A34" w:rsidRDefault="00C117A6" w:rsidP="00744E3C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Times New Roman" w:hAnsi="Times New Roman"/>
                      <w:color w:val="000000" w:themeColor="text1"/>
                      <w:sz w:val="22"/>
                      <w:szCs w:val="18"/>
                      <w:u w:val="single"/>
                    </w:rPr>
                  </w:pPr>
                </w:p>
              </w:tc>
            </w:tr>
          </w:tbl>
          <w:p w14:paraId="57A8C055" w14:textId="77777777" w:rsidR="00C117A6" w:rsidRPr="00E32A34" w:rsidRDefault="00C117A6" w:rsidP="00744E3C">
            <w:pPr>
              <w:tabs>
                <w:tab w:val="center" w:pos="4153"/>
                <w:tab w:val="right" w:pos="8306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18"/>
              </w:rPr>
            </w:pPr>
            <w:r w:rsidRPr="00E32A34">
              <w:rPr>
                <w:rFonts w:ascii="Arial Cyr Chuv" w:hAnsi="Arial Cyr Chuv"/>
                <w:b/>
                <w:color w:val="000000" w:themeColor="text1"/>
                <w:sz w:val="22"/>
                <w:szCs w:val="18"/>
              </w:rPr>
              <w:t>поселок Кугеси</w:t>
            </w:r>
          </w:p>
        </w:tc>
      </w:tr>
    </w:tbl>
    <w:p w14:paraId="49F81325" w14:textId="77777777" w:rsidR="00C117A6" w:rsidRDefault="00C117A6"/>
    <w:p w14:paraId="134A2F8E" w14:textId="77777777" w:rsidR="00C117A6" w:rsidRDefault="00C117A6"/>
    <w:p w14:paraId="7D4205FB" w14:textId="77777777" w:rsidR="00C117A6" w:rsidRDefault="00C117A6"/>
    <w:tbl>
      <w:tblPr>
        <w:tblStyle w:val="aa"/>
        <w:tblpPr w:leftFromText="180" w:rightFromText="180" w:vertAnchor="text" w:horzAnchor="margin" w:tblpY="-2"/>
        <w:tblW w:w="100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11"/>
      </w:tblGrid>
      <w:tr w:rsidR="00A53F00" w:rsidRPr="008C30BE" w14:paraId="5E51E7D3" w14:textId="77777777" w:rsidTr="00F8256D">
        <w:tc>
          <w:tcPr>
            <w:tcW w:w="3794" w:type="dxa"/>
          </w:tcPr>
          <w:p w14:paraId="75298628" w14:textId="77777777" w:rsidR="00A53F00" w:rsidRPr="008C30BE" w:rsidRDefault="00A53F00" w:rsidP="00F8256D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 w:rsidRPr="008C30BE">
              <w:rPr>
                <w:rFonts w:ascii="Times New Roman" w:hAnsi="Times New Roman"/>
                <w:b/>
                <w:szCs w:val="26"/>
              </w:rPr>
              <w:t>О внесении изменений в муниципальную</w:t>
            </w:r>
            <w:r>
              <w:rPr>
                <w:rFonts w:ascii="Times New Roman" w:hAnsi="Times New Roman"/>
                <w:b/>
                <w:szCs w:val="26"/>
              </w:rPr>
              <w:t xml:space="preserve"> п</w:t>
            </w:r>
            <w:r w:rsidRPr="008C30BE">
              <w:rPr>
                <w:rFonts w:ascii="Times New Roman" w:hAnsi="Times New Roman"/>
                <w:b/>
                <w:szCs w:val="26"/>
              </w:rPr>
              <w:t>рограмму</w:t>
            </w:r>
            <w:r>
              <w:rPr>
                <w:rFonts w:ascii="Times New Roman" w:hAnsi="Times New Roman"/>
                <w:b/>
                <w:szCs w:val="26"/>
              </w:rPr>
              <w:t xml:space="preserve"> </w:t>
            </w:r>
            <w:r w:rsidRPr="008C30BE">
              <w:rPr>
                <w:rFonts w:ascii="Times New Roman" w:hAnsi="Times New Roman"/>
                <w:b/>
                <w:szCs w:val="26"/>
              </w:rPr>
              <w:t>«</w:t>
            </w:r>
            <w:r>
              <w:rPr>
                <w:rFonts w:ascii="Times New Roman" w:hAnsi="Times New Roman"/>
                <w:b/>
                <w:szCs w:val="26"/>
              </w:rPr>
              <w:t xml:space="preserve">Развитие </w:t>
            </w:r>
            <w:r w:rsidRPr="008C30BE">
              <w:rPr>
                <w:rFonts w:ascii="Times New Roman" w:hAnsi="Times New Roman"/>
                <w:b/>
                <w:szCs w:val="26"/>
              </w:rPr>
              <w:t>физической культуры и спорта»</w:t>
            </w:r>
          </w:p>
        </w:tc>
        <w:tc>
          <w:tcPr>
            <w:tcW w:w="6211" w:type="dxa"/>
          </w:tcPr>
          <w:p w14:paraId="550C9235" w14:textId="77777777" w:rsidR="00A53F00" w:rsidRPr="008C30BE" w:rsidRDefault="00A53F00" w:rsidP="00F8256D">
            <w:pPr>
              <w:jc w:val="both"/>
              <w:rPr>
                <w:rFonts w:ascii="Times New Roman" w:hAnsi="Times New Roman"/>
                <w:szCs w:val="26"/>
              </w:rPr>
            </w:pPr>
          </w:p>
        </w:tc>
      </w:tr>
    </w:tbl>
    <w:p w14:paraId="07376B10" w14:textId="77777777" w:rsidR="00A53F00" w:rsidRPr="006377E9" w:rsidRDefault="00A53F00" w:rsidP="00A53F0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6377E9">
        <w:rPr>
          <w:rFonts w:ascii="Times New Roman" w:hAnsi="Times New Roman"/>
          <w:sz w:val="24"/>
          <w:szCs w:val="24"/>
        </w:rPr>
        <w:t xml:space="preserve">1. Внести в </w:t>
      </w:r>
      <w:hyperlink r:id="rId8" w:history="1">
        <w:r w:rsidRPr="006377E9">
          <w:rPr>
            <w:rStyle w:val="ab"/>
            <w:rFonts w:ascii="Times New Roman" w:hAnsi="Times New Roman"/>
            <w:sz w:val="24"/>
            <w:szCs w:val="24"/>
          </w:rPr>
          <w:t>муниципальную программу</w:t>
        </w:r>
      </w:hyperlink>
      <w:r>
        <w:rPr>
          <w:rFonts w:ascii="Times New Roman" w:hAnsi="Times New Roman"/>
          <w:sz w:val="24"/>
          <w:szCs w:val="24"/>
        </w:rPr>
        <w:t xml:space="preserve"> «</w:t>
      </w:r>
      <w:r w:rsidRPr="006377E9">
        <w:rPr>
          <w:rFonts w:ascii="Times New Roman" w:hAnsi="Times New Roman"/>
          <w:sz w:val="24"/>
          <w:szCs w:val="24"/>
        </w:rPr>
        <w:t>Развит</w:t>
      </w:r>
      <w:r>
        <w:rPr>
          <w:rFonts w:ascii="Times New Roman" w:hAnsi="Times New Roman"/>
          <w:sz w:val="24"/>
          <w:szCs w:val="24"/>
        </w:rPr>
        <w:t>ие физической культуры и спорта»</w:t>
      </w:r>
      <w:r w:rsidRPr="006377E9">
        <w:rPr>
          <w:rFonts w:ascii="Times New Roman" w:hAnsi="Times New Roman"/>
          <w:sz w:val="24"/>
          <w:szCs w:val="24"/>
        </w:rPr>
        <w:t xml:space="preserve">, утвержденную </w:t>
      </w:r>
      <w:hyperlink r:id="rId9" w:history="1">
        <w:r w:rsidRPr="006377E9">
          <w:rPr>
            <w:rStyle w:val="ab"/>
            <w:rFonts w:ascii="Times New Roman" w:hAnsi="Times New Roman"/>
            <w:sz w:val="24"/>
            <w:szCs w:val="24"/>
          </w:rPr>
          <w:t>постановлением</w:t>
        </w:r>
      </w:hyperlink>
      <w:r w:rsidRPr="006377E9">
        <w:rPr>
          <w:rFonts w:ascii="Times New Roman" w:hAnsi="Times New Roman"/>
          <w:sz w:val="24"/>
          <w:szCs w:val="24"/>
        </w:rPr>
        <w:t xml:space="preserve"> администрации Чебоксарского муниципального округа Чувашской Республики от 14.02.2023 </w:t>
      </w:r>
      <w:r>
        <w:rPr>
          <w:rFonts w:ascii="Times New Roman" w:hAnsi="Times New Roman"/>
          <w:sz w:val="24"/>
          <w:szCs w:val="24"/>
        </w:rPr>
        <w:t>№</w:t>
      </w:r>
      <w:r w:rsidRPr="006377E9">
        <w:rPr>
          <w:rFonts w:ascii="Times New Roman" w:hAnsi="Times New Roman"/>
          <w:sz w:val="24"/>
          <w:szCs w:val="24"/>
        </w:rPr>
        <w:t xml:space="preserve"> 333 (с изменениями, внесенными постановлениями администрации Чебоксарского муниципального округа Чувашской Республики </w:t>
      </w:r>
      <w:hyperlink r:id="rId10" w:history="1">
        <w:r>
          <w:rPr>
            <w:rStyle w:val="ab"/>
            <w:rFonts w:ascii="Times New Roman" w:hAnsi="Times New Roman"/>
            <w:sz w:val="24"/>
            <w:szCs w:val="24"/>
          </w:rPr>
          <w:t>от 27.04.2023 №</w:t>
        </w:r>
        <w:r w:rsidRPr="006377E9">
          <w:rPr>
            <w:rStyle w:val="ab"/>
            <w:rFonts w:ascii="Times New Roman" w:hAnsi="Times New Roman"/>
            <w:sz w:val="24"/>
            <w:szCs w:val="24"/>
          </w:rPr>
          <w:t> 871</w:t>
        </w:r>
      </w:hyperlink>
      <w:r w:rsidRPr="006377E9">
        <w:rPr>
          <w:rFonts w:ascii="Times New Roman" w:hAnsi="Times New Roman"/>
          <w:sz w:val="24"/>
          <w:szCs w:val="24"/>
        </w:rPr>
        <w:t xml:space="preserve">, </w:t>
      </w:r>
      <w:hyperlink r:id="rId11" w:history="1">
        <w:r w:rsidRPr="006377E9">
          <w:rPr>
            <w:rStyle w:val="ab"/>
            <w:rFonts w:ascii="Times New Roman" w:hAnsi="Times New Roman"/>
            <w:sz w:val="24"/>
            <w:szCs w:val="24"/>
          </w:rPr>
          <w:t>о</w:t>
        </w:r>
        <w:r>
          <w:rPr>
            <w:rStyle w:val="ab"/>
            <w:rFonts w:ascii="Times New Roman" w:hAnsi="Times New Roman"/>
            <w:sz w:val="24"/>
            <w:szCs w:val="24"/>
          </w:rPr>
          <w:t>т 18.08.2023 №</w:t>
        </w:r>
        <w:r w:rsidRPr="006377E9">
          <w:rPr>
            <w:rStyle w:val="ab"/>
            <w:rFonts w:ascii="Times New Roman" w:hAnsi="Times New Roman"/>
            <w:sz w:val="24"/>
            <w:szCs w:val="24"/>
          </w:rPr>
          <w:t> 1646</w:t>
        </w:r>
      </w:hyperlink>
      <w:r w:rsidRPr="006377E9">
        <w:rPr>
          <w:rFonts w:ascii="Times New Roman" w:hAnsi="Times New Roman"/>
          <w:sz w:val="24"/>
          <w:szCs w:val="24"/>
        </w:rPr>
        <w:t xml:space="preserve">, </w:t>
      </w:r>
      <w:hyperlink r:id="rId12" w:history="1">
        <w:r>
          <w:rPr>
            <w:rStyle w:val="ab"/>
            <w:rFonts w:ascii="Times New Roman" w:hAnsi="Times New Roman"/>
            <w:sz w:val="24"/>
            <w:szCs w:val="24"/>
          </w:rPr>
          <w:t>05.09.2023 №</w:t>
        </w:r>
        <w:r w:rsidRPr="006377E9">
          <w:rPr>
            <w:rStyle w:val="ab"/>
            <w:rFonts w:ascii="Times New Roman" w:hAnsi="Times New Roman"/>
            <w:sz w:val="24"/>
            <w:szCs w:val="24"/>
          </w:rPr>
          <w:t> 1785</w:t>
        </w:r>
      </w:hyperlink>
      <w:r w:rsidRPr="006377E9">
        <w:rPr>
          <w:rFonts w:ascii="Times New Roman" w:hAnsi="Times New Roman"/>
          <w:sz w:val="24"/>
          <w:szCs w:val="24"/>
        </w:rPr>
        <w:t xml:space="preserve">, </w:t>
      </w:r>
      <w:hyperlink r:id="rId13" w:history="1">
        <w:r>
          <w:rPr>
            <w:rStyle w:val="ab"/>
            <w:rFonts w:ascii="Times New Roman" w:hAnsi="Times New Roman"/>
            <w:sz w:val="24"/>
            <w:szCs w:val="24"/>
          </w:rPr>
          <w:t>от 15.12.2023 №</w:t>
        </w:r>
        <w:r w:rsidRPr="006377E9">
          <w:rPr>
            <w:rStyle w:val="ab"/>
            <w:rFonts w:ascii="Times New Roman" w:hAnsi="Times New Roman"/>
            <w:sz w:val="24"/>
            <w:szCs w:val="24"/>
          </w:rPr>
          <w:t> 2330</w:t>
        </w:r>
      </w:hyperlink>
      <w:r>
        <w:rPr>
          <w:rFonts w:ascii="Times New Roman" w:hAnsi="Times New Roman"/>
          <w:sz w:val="24"/>
          <w:szCs w:val="24"/>
        </w:rPr>
        <w:t>, от 16.01.2024 №27, от 21.05.2024 № 663</w:t>
      </w:r>
      <w:r w:rsidRPr="006377E9">
        <w:rPr>
          <w:rFonts w:ascii="Times New Roman" w:hAnsi="Times New Roman"/>
          <w:sz w:val="24"/>
          <w:szCs w:val="24"/>
        </w:rPr>
        <w:t>) (далее - Муниципальная программа) следующие изменения:</w:t>
      </w:r>
    </w:p>
    <w:p w14:paraId="7412FD61" w14:textId="77777777" w:rsidR="00A53F00" w:rsidRPr="0025129F" w:rsidRDefault="00A53F00" w:rsidP="00A53F00">
      <w:pPr>
        <w:ind w:firstLine="709"/>
        <w:jc w:val="both"/>
      </w:pPr>
      <w:bookmarkStart w:id="0" w:name="sub_11"/>
      <w:r w:rsidRPr="006377E9">
        <w:rPr>
          <w:rFonts w:ascii="Times New Roman" w:hAnsi="Times New Roman"/>
          <w:sz w:val="24"/>
          <w:szCs w:val="24"/>
        </w:rPr>
        <w:t xml:space="preserve">1.1. </w:t>
      </w:r>
      <w:hyperlink r:id="rId14" w:history="1">
        <w:r w:rsidRPr="006377E9">
          <w:rPr>
            <w:rStyle w:val="ab"/>
            <w:rFonts w:ascii="Times New Roman" w:hAnsi="Times New Roman"/>
            <w:sz w:val="24"/>
            <w:szCs w:val="24"/>
          </w:rPr>
          <w:t>позицию</w:t>
        </w:r>
      </w:hyperlink>
      <w:r>
        <w:rPr>
          <w:rFonts w:ascii="Times New Roman" w:hAnsi="Times New Roman"/>
          <w:sz w:val="24"/>
          <w:szCs w:val="24"/>
        </w:rPr>
        <w:t xml:space="preserve"> «</w:t>
      </w:r>
      <w:r w:rsidRPr="006377E9">
        <w:rPr>
          <w:rFonts w:ascii="Times New Roman" w:hAnsi="Times New Roman"/>
          <w:sz w:val="24"/>
          <w:szCs w:val="24"/>
        </w:rPr>
        <w:t xml:space="preserve">Объемы финансирования Муниципальной программы </w:t>
      </w:r>
      <w:r>
        <w:rPr>
          <w:rFonts w:ascii="Times New Roman" w:hAnsi="Times New Roman"/>
          <w:sz w:val="24"/>
          <w:szCs w:val="24"/>
        </w:rPr>
        <w:t>с разбивкой по годам реализации»</w:t>
      </w:r>
      <w:r w:rsidRPr="006377E9">
        <w:rPr>
          <w:rFonts w:ascii="Times New Roman" w:hAnsi="Times New Roman"/>
          <w:sz w:val="24"/>
          <w:szCs w:val="24"/>
        </w:rPr>
        <w:t xml:space="preserve"> паспорта Муниципальной программы изложить в следующей редакции:</w:t>
      </w:r>
      <w:bookmarkEnd w:id="0"/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280"/>
        <w:gridCol w:w="5999"/>
      </w:tblGrid>
      <w:tr w:rsidR="00A53F00" w:rsidRPr="006377E9" w14:paraId="2F362616" w14:textId="77777777" w:rsidTr="00F8256D"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</w:tcPr>
          <w:p w14:paraId="178F77C3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1" w:name="sub_109"/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«Объемы финансирования Муниципальной программы с разбивкой по годам реализации</w:t>
            </w:r>
            <w:bookmarkEnd w:id="1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75F241B0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5999" w:type="dxa"/>
            <w:tcBorders>
              <w:top w:val="nil"/>
              <w:left w:val="nil"/>
              <w:bottom w:val="nil"/>
              <w:right w:val="nil"/>
            </w:tcBorders>
          </w:tcPr>
          <w:p w14:paraId="69CEF293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прогнозируемые объемы финансирования мероприятий Муниципальной программы в 2023 - 2035 годах составляет 640 955,50 тыс. рублей, в том числе:</w:t>
            </w:r>
          </w:p>
          <w:p w14:paraId="433CD223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2023 году -  41 280,99 тыс. рублей;</w:t>
            </w:r>
          </w:p>
          <w:p w14:paraId="0F564F4D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2024 году – 53 669,50 тыс. рублей;</w:t>
            </w:r>
          </w:p>
          <w:p w14:paraId="7D2CF47E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2025 году -  49 310,01 тыс. рублей;</w:t>
            </w:r>
          </w:p>
          <w:p w14:paraId="40AC7677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2026 году – 49 669,5 тыс. рублей;</w:t>
            </w:r>
          </w:p>
          <w:p w14:paraId="33499444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2027 году – 49 669,5 тыс. рублей;</w:t>
            </w:r>
          </w:p>
          <w:p w14:paraId="28C9B0CC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2028 году – 49 669,5 тыс. рублей;</w:t>
            </w:r>
          </w:p>
          <w:p w14:paraId="5C904F82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2029 году – 49 669,5 тыс. рублей;</w:t>
            </w:r>
          </w:p>
          <w:p w14:paraId="2747206B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2030 году – 49 669,5 тыс. рублей;</w:t>
            </w:r>
          </w:p>
          <w:p w14:paraId="6EB37BD0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2031 - 2035 годах - 248 347,50 тыс. рублей;</w:t>
            </w:r>
          </w:p>
          <w:p w14:paraId="76A1DDAF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из них средства:</w:t>
            </w:r>
          </w:p>
          <w:p w14:paraId="3AC27DFB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бюджета Чебоксарского муниципального округа Чувашской Республики - 640 955,50 тыс. рублей, в том числе:</w:t>
            </w:r>
          </w:p>
          <w:p w14:paraId="5267E651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2023 году - 41 280,99 тыс. рублей;</w:t>
            </w:r>
          </w:p>
          <w:p w14:paraId="76FB8CFC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2024 году - 53 669,50 тыс. рублей;</w:t>
            </w:r>
          </w:p>
          <w:p w14:paraId="2B5C9E67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2025 году - 49 310,01 тыс. рублей;</w:t>
            </w:r>
          </w:p>
          <w:p w14:paraId="1B359CD4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2026 - 2030 годах - 248 347,50 тыс. рублей;</w:t>
            </w:r>
          </w:p>
          <w:p w14:paraId="72CE2876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2031 - 2035 годах - 248 347,50 тыс. рублей.</w:t>
            </w:r>
          </w:p>
          <w:p w14:paraId="69F32097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 xml:space="preserve">Объемы финансирования мероприятий подпрограммы </w:t>
            </w: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подлежат ежегодному уточнению исходя из возможностей бюджетов всех уровней.».</w:t>
            </w:r>
          </w:p>
        </w:tc>
      </w:tr>
    </w:tbl>
    <w:p w14:paraId="4B5FDCAE" w14:textId="77777777" w:rsidR="00A53F00" w:rsidRPr="00A53F00" w:rsidRDefault="00A53F00" w:rsidP="00A53F00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7A1CC03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2" w:name="sub_12"/>
      <w:r w:rsidRPr="00A53F00">
        <w:rPr>
          <w:rFonts w:ascii="Times New Roman Cyr" w:hAnsi="Times New Roman Cyr" w:cs="Times New Roman Cyr"/>
          <w:sz w:val="24"/>
          <w:szCs w:val="24"/>
        </w:rPr>
        <w:t xml:space="preserve">1.2. </w:t>
      </w:r>
      <w:hyperlink r:id="rId15" w:history="1">
        <w:r w:rsidRPr="00A53F00">
          <w:rPr>
            <w:rFonts w:ascii="Times New Roman Cyr" w:hAnsi="Times New Roman Cyr" w:cs="Times New Roman Cyr"/>
            <w:sz w:val="24"/>
            <w:szCs w:val="24"/>
          </w:rPr>
          <w:t>Раздел III</w:t>
        </w:r>
      </w:hyperlink>
      <w:r w:rsidRPr="00A53F00">
        <w:rPr>
          <w:rFonts w:ascii="Times New Roman Cyr" w:hAnsi="Times New Roman Cyr" w:cs="Times New Roman Cyr"/>
          <w:sz w:val="24"/>
          <w:szCs w:val="24"/>
        </w:rPr>
        <w:t xml:space="preserve"> Муниципальной программы изложить в следующей редакции:</w:t>
      </w:r>
      <w:bookmarkEnd w:id="2"/>
    </w:p>
    <w:p w14:paraId="551C6FE5" w14:textId="77777777" w:rsidR="00A53F00" w:rsidRPr="00A53F00" w:rsidRDefault="00A53F00" w:rsidP="00A53F00">
      <w:pPr>
        <w:widowControl w:val="0"/>
        <w:autoSpaceDE w:val="0"/>
        <w:autoSpaceDN w:val="0"/>
        <w:adjustRightInd w:val="0"/>
        <w:spacing w:before="108"/>
        <w:jc w:val="both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3" w:name="sub_1003"/>
      <w:r w:rsidRPr="00A53F0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«Раздел III. Обоснование объема финансовых ресурсов, необходимых для реализации муниципальной программы</w:t>
      </w:r>
      <w:bookmarkEnd w:id="3"/>
    </w:p>
    <w:p w14:paraId="3EFD981B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Расходы муниципальной программы формируются за счет средств республиканского и муниципального бюджетов и внебюджетных источников.</w:t>
      </w:r>
    </w:p>
    <w:p w14:paraId="21C11D93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Общий объем финансирования муниципальной программы в 2023 - 2035 годах составляет 640 955,50 тыс. рублей, в том числе за счет средств:</w:t>
      </w:r>
    </w:p>
    <w:p w14:paraId="08985B1C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республиканского бюджета Чувашской Республики - 0,0 тыс. рублей;</w:t>
      </w:r>
    </w:p>
    <w:p w14:paraId="57EBF851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бюджета Чебоксарского муниципального округа Чувашской Республики - 640 955,50 тыс. рублей;</w:t>
      </w:r>
    </w:p>
    <w:p w14:paraId="12A22FA5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внебюджетных источников - 0,0 тыс. рублей.</w:t>
      </w:r>
    </w:p>
    <w:p w14:paraId="730A75D9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Прогнозируемый объем финансирования муниципальной программы на 1 этапе составляет 144 260,50 тыс. рублей, в том числе:</w:t>
      </w:r>
    </w:p>
    <w:p w14:paraId="73580CC6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2023 году - 41 280,99 тыс. рублей;</w:t>
      </w:r>
    </w:p>
    <w:p w14:paraId="13EF0D61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2024 году –53 669,50 тыс. рублей;</w:t>
      </w:r>
    </w:p>
    <w:p w14:paraId="54E1090B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2025 году - 49 310,01 тыс. рублей;</w:t>
      </w:r>
    </w:p>
    <w:p w14:paraId="5824DDC9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республиканского бюджета Чувашской Республики - 0,0 тыс. рублей, в том числе: в 2023 году - 0,0 тыс. рублей;</w:t>
      </w:r>
    </w:p>
    <w:p w14:paraId="195D4C5A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2024 году - 0,0 тыс. рублей;</w:t>
      </w:r>
    </w:p>
    <w:p w14:paraId="2B46D47D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2025 году - 0,0 тыс. рублей;</w:t>
      </w:r>
    </w:p>
    <w:p w14:paraId="5752974D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бюджета Чебоксарского муниципального округа Чувашской Республики - 144 260,50 тыс. рублей, в том числе:</w:t>
      </w:r>
    </w:p>
    <w:p w14:paraId="1683414A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2023 году -  41 280,99 тыс. рублей;</w:t>
      </w:r>
    </w:p>
    <w:p w14:paraId="446C5EF7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2024 году – 53 669,50 тыс. рублей;</w:t>
      </w:r>
    </w:p>
    <w:p w14:paraId="0C841495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2025 году -  49 310,01 тыс. рублей;</w:t>
      </w:r>
    </w:p>
    <w:p w14:paraId="42164C5B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внебюджетных источников - 0,0 тыс. рублей, в том числе:</w:t>
      </w:r>
    </w:p>
    <w:p w14:paraId="6C7C09AF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2023 году - 0,0 тыс. рублей;</w:t>
      </w:r>
    </w:p>
    <w:p w14:paraId="6D8C7B7A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2024 году - 0,0 тыс. рублей;</w:t>
      </w:r>
    </w:p>
    <w:p w14:paraId="4169EFBB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2025 году - 0,0 тыс. рублей.</w:t>
      </w:r>
    </w:p>
    <w:p w14:paraId="181EAEE1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На 2 этапе, в 2026 - 2030 годах, объем финансирования муниципальной программы составляет 248 347,50 тыс. рублей, из них средства:</w:t>
      </w:r>
    </w:p>
    <w:p w14:paraId="6C27AE53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республиканского бюджета Чувашской Республики - 0,0 тыс. рублей;</w:t>
      </w:r>
    </w:p>
    <w:p w14:paraId="49579605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бюджета Чебоксарского муниципального округа Чувашской Республики - 248 347,50 тыс. рублей;</w:t>
      </w:r>
    </w:p>
    <w:p w14:paraId="40231F00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внебюджетных источников - 0,0 тыс. рублей.</w:t>
      </w:r>
    </w:p>
    <w:p w14:paraId="1E690D08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На 3 этапе, в 2031 - 2035 годах, объем финансирования муниципальной программы составляет 248 347,50 тыс. рублей, из них средства:</w:t>
      </w:r>
    </w:p>
    <w:p w14:paraId="3F25B111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бюджета Чебоксарского муниципального округа Чувашской Республики - 248 347,50 тыс. рублей;</w:t>
      </w:r>
    </w:p>
    <w:p w14:paraId="2406A5C1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внебюджетных источников - 0,0 тыс. рублей.</w:t>
      </w:r>
    </w:p>
    <w:p w14:paraId="2E11A904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Объемы финансирования муниципальной программы подлежат ежегодному уточнению исходя из реальных возможностей бюджетов всех уровней.</w:t>
      </w:r>
    </w:p>
    <w:p w14:paraId="768DD85D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Ресурсное обеспечение и прогнозная (справочная) оценка расходов за счет всех источников финансирования реализации муниципальной программы приведены в приложении № 2 к настоящей муниципальной программе.</w:t>
      </w:r>
    </w:p>
    <w:p w14:paraId="3AB266CA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Муниципальную программу включены подпрограммы, реализуемые в рамках муниципальной программы, согласно приложениям № 3 и № 4 к настоящей муниципальной программе.».</w:t>
      </w:r>
    </w:p>
    <w:p w14:paraId="691E28B9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50D3D23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4" w:name="sub_13"/>
      <w:r w:rsidRPr="00A53F00">
        <w:rPr>
          <w:rFonts w:ascii="Times New Roman Cyr" w:hAnsi="Times New Roman Cyr" w:cs="Times New Roman Cyr"/>
          <w:sz w:val="24"/>
          <w:szCs w:val="24"/>
        </w:rPr>
        <w:t xml:space="preserve">1.3. </w:t>
      </w:r>
      <w:hyperlink r:id="rId16" w:history="1">
        <w:r w:rsidRPr="00A53F00">
          <w:rPr>
            <w:rFonts w:ascii="Times New Roman Cyr" w:hAnsi="Times New Roman Cyr" w:cs="Times New Roman Cyr"/>
            <w:sz w:val="24"/>
            <w:szCs w:val="24"/>
          </w:rPr>
          <w:t>Позицию</w:t>
        </w:r>
      </w:hyperlink>
      <w:r w:rsidRPr="00A53F00">
        <w:rPr>
          <w:rFonts w:ascii="Times New Roman Cyr" w:hAnsi="Times New Roman Cyr" w:cs="Times New Roman Cyr"/>
          <w:sz w:val="24"/>
          <w:szCs w:val="24"/>
        </w:rPr>
        <w:t xml:space="preserve"> «Объемы финансирования муниципальной программы с разбивкой по годам реализации программы» паспорта подпрограммы «Развитие физической культуры и </w:t>
      </w:r>
      <w:r w:rsidRPr="00A53F00">
        <w:rPr>
          <w:rFonts w:ascii="Times New Roman Cyr" w:hAnsi="Times New Roman Cyr" w:cs="Times New Roman Cyr"/>
          <w:sz w:val="24"/>
          <w:szCs w:val="24"/>
        </w:rPr>
        <w:lastRenderedPageBreak/>
        <w:t>массового спорта» муниципальной программы «Развитие физической культуры и спорта» (приложение № 3 к муниципальной программе Чебоксарского муниципального округа Чувашской Республики «Развитие физической культуры и спорта») изложить в следующей редакции:</w:t>
      </w:r>
    </w:p>
    <w:bookmarkEnd w:id="4"/>
    <w:p w14:paraId="27EF5231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0"/>
        <w:gridCol w:w="280"/>
        <w:gridCol w:w="6419"/>
      </w:tblGrid>
      <w:tr w:rsidR="00A53F00" w:rsidRPr="006377E9" w14:paraId="42EECA23" w14:textId="77777777" w:rsidTr="00F8256D"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</w:tcPr>
          <w:p w14:paraId="2330D98D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5" w:name="sub_309"/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«Объемы финансирования подпрограммы с разбивкой по годам реализации подпрограммы</w:t>
            </w:r>
            <w:bookmarkEnd w:id="5"/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2416AF18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6419" w:type="dxa"/>
            <w:tcBorders>
              <w:top w:val="nil"/>
              <w:left w:val="nil"/>
              <w:bottom w:val="nil"/>
              <w:right w:val="nil"/>
            </w:tcBorders>
          </w:tcPr>
          <w:p w14:paraId="15480064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прогнозируемые объемы бюджетных ассигнований на реализацию мероприятий подпрограммы в 2023 - 2035 годах составляют 36 617,58 рублей, в том числе:</w:t>
            </w:r>
          </w:p>
          <w:p w14:paraId="0643B98C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2023 году - 18 577,07 тыс. рублей;</w:t>
            </w:r>
          </w:p>
          <w:p w14:paraId="6F31F2B1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2024 году – 5 200,00 тыс. рублей;</w:t>
            </w:r>
          </w:p>
          <w:p w14:paraId="6A387166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2025 году - 840,51 тыс. рублей;</w:t>
            </w:r>
          </w:p>
          <w:p w14:paraId="12635510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2026 году – 1 200,0 тыс. рублей;</w:t>
            </w:r>
          </w:p>
          <w:p w14:paraId="07C2F5B9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2027 году – 1 200,0 тыс. рублей;</w:t>
            </w:r>
          </w:p>
          <w:p w14:paraId="5D596271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2028 году – 1 200,0 тыс. рублей;</w:t>
            </w:r>
          </w:p>
          <w:p w14:paraId="492277A5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2029 году – 1 200,0 тыс. рублей;</w:t>
            </w:r>
          </w:p>
          <w:p w14:paraId="4A54D2AD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2030 году – 1 200,0 тыс. рублей;</w:t>
            </w:r>
          </w:p>
          <w:p w14:paraId="3323199B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2031 - 2035 годах - 6 000,00 тыс. рублей.</w:t>
            </w:r>
          </w:p>
          <w:p w14:paraId="649A1238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из них средства:</w:t>
            </w:r>
          </w:p>
          <w:p w14:paraId="05B9D00E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республиканского бюджета Чувашской Республики - 0,00 тыс. рублей, в том числе:</w:t>
            </w:r>
          </w:p>
          <w:p w14:paraId="446F572B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2023 году - 0,0 тыс. рублей;</w:t>
            </w:r>
          </w:p>
          <w:p w14:paraId="7E6FDB4B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2024 году - 0,0 тыс. рублей;</w:t>
            </w:r>
          </w:p>
          <w:p w14:paraId="243CC1D0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2025 году - 0,0 тыс. рублей;</w:t>
            </w:r>
          </w:p>
          <w:p w14:paraId="49E3FBE3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2026 - 2030 годах - 0,0 тыс. рублей;</w:t>
            </w:r>
          </w:p>
          <w:p w14:paraId="4A431D90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2031 - 2035 годах - 0,0 тыс. рублей;</w:t>
            </w:r>
          </w:p>
          <w:p w14:paraId="0BD1FEF3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бюджета Чебоксарского муниципального округа Чувашской Республики – 36 617,58 рублей, в том числе:</w:t>
            </w:r>
          </w:p>
          <w:p w14:paraId="122E5765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2023 году - 18 577,07 тыс. рублей;</w:t>
            </w:r>
          </w:p>
          <w:p w14:paraId="16DB6A20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2024 году - 5 200,00 тыс. рублей;</w:t>
            </w:r>
          </w:p>
          <w:p w14:paraId="7A831C72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2025 году - 840,51 тыс. рублей;</w:t>
            </w:r>
          </w:p>
          <w:p w14:paraId="12E744EB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2026 году – 1 200,00 тыс. рублей;</w:t>
            </w:r>
          </w:p>
          <w:p w14:paraId="4D4B9674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2027 году – 1 200,00 тыс. рублей;</w:t>
            </w:r>
          </w:p>
          <w:p w14:paraId="67D7CAFC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2028 году – 1 200,00 тыс. рублей;</w:t>
            </w:r>
          </w:p>
          <w:p w14:paraId="5C93267F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2029 году – 1 200,00 тыс. рублей;</w:t>
            </w:r>
          </w:p>
          <w:p w14:paraId="1438C722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2030 году – 1 200,00 тыс. рублей;</w:t>
            </w:r>
          </w:p>
          <w:p w14:paraId="613C1387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2031 - 2035 годах - 6 000,00 тыс. рублей.</w:t>
            </w:r>
          </w:p>
          <w:p w14:paraId="58C61A60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Объемы и источники финансирования уточняются при формировании муниципального бюджета Чебоксарского муниципального округа Чувашской Республики на очередной финансовый год и плановый период.».</w:t>
            </w:r>
          </w:p>
        </w:tc>
      </w:tr>
    </w:tbl>
    <w:p w14:paraId="5DCD84D1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06D398B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6" w:name="sub_14"/>
      <w:r w:rsidRPr="00A53F00">
        <w:rPr>
          <w:rFonts w:ascii="Times New Roman Cyr" w:hAnsi="Times New Roman Cyr" w:cs="Times New Roman Cyr"/>
          <w:sz w:val="24"/>
          <w:szCs w:val="24"/>
        </w:rPr>
        <w:t xml:space="preserve">1.4. </w:t>
      </w:r>
      <w:hyperlink r:id="rId17" w:history="1">
        <w:r w:rsidRPr="00A53F00">
          <w:rPr>
            <w:rFonts w:ascii="Times New Roman Cyr" w:hAnsi="Times New Roman Cyr" w:cs="Times New Roman Cyr"/>
            <w:sz w:val="24"/>
            <w:szCs w:val="24"/>
          </w:rPr>
          <w:t>Раздел 4</w:t>
        </w:r>
      </w:hyperlink>
      <w:r w:rsidRPr="00A53F00">
        <w:rPr>
          <w:rFonts w:ascii="Times New Roman Cyr" w:hAnsi="Times New Roman Cyr" w:cs="Times New Roman Cyr"/>
          <w:sz w:val="24"/>
          <w:szCs w:val="24"/>
        </w:rPr>
        <w:t xml:space="preserve"> подпрограммы «Развитие физической культуры и массового спорта» муниципальной программы Чебоксарского муниципального округа Чувашской Республики «Развитие физической культуры и спорта» в Чебоксарском муниципальном округе Чувашской Республики изложить в следующей редакции:</w:t>
      </w:r>
    </w:p>
    <w:bookmarkEnd w:id="6"/>
    <w:p w14:paraId="69454762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1D07C28" w14:textId="77777777" w:rsidR="00A53F00" w:rsidRPr="00A53F00" w:rsidRDefault="00A53F00" w:rsidP="00A53F00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7" w:name="sub_3004"/>
      <w:r w:rsidRPr="00A53F0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«Раздел 4. Обоснование объема финансовых ресурсов, для реализации подпрограммы (с расшифровкой по источникам финансирования, по этапам и годам реализации подпрограммы)</w:t>
      </w:r>
    </w:p>
    <w:bookmarkEnd w:id="7"/>
    <w:p w14:paraId="5637C02E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D480A6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8" w:name="sub_304"/>
      <w:r w:rsidRPr="00A53F00">
        <w:rPr>
          <w:rFonts w:ascii="Times New Roman Cyr" w:hAnsi="Times New Roman Cyr" w:cs="Times New Roman Cyr"/>
          <w:sz w:val="24"/>
          <w:szCs w:val="24"/>
        </w:rPr>
        <w:t>Расходы подпрограммы формируются за счет муниципальных бюджетов и внебюджетных источников.</w:t>
      </w:r>
    </w:p>
    <w:bookmarkEnd w:id="8"/>
    <w:p w14:paraId="7A583545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Общий объем финансирования подпрограммы в 2023 - 2035 годах составляет 36 617,58 тыс. рублей, в том числе за счет средств:</w:t>
      </w:r>
    </w:p>
    <w:p w14:paraId="25009785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lastRenderedPageBreak/>
        <w:t>республиканского бюджета Чувашской Республики - 0,0 тыс. рублей;</w:t>
      </w:r>
    </w:p>
    <w:p w14:paraId="22C1A21C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бюджета Чебоксарского муниципального округа Чувашской Республики – 36 617,58 тыс. рублей;</w:t>
      </w:r>
    </w:p>
    <w:p w14:paraId="7974C903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внебюджетных источников - 0,0 тыс. рублей.</w:t>
      </w:r>
    </w:p>
    <w:p w14:paraId="105064D0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Объем финансирования подпрограммы на 1 этапе составляет 24 617,58 тыс. рублей, в том числе:</w:t>
      </w:r>
    </w:p>
    <w:p w14:paraId="7738489D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2023 году - 18 577,07 тыс. рублей;</w:t>
      </w:r>
    </w:p>
    <w:p w14:paraId="4546B30F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2024 году - 5 200,00 тыс. рублей;</w:t>
      </w:r>
    </w:p>
    <w:p w14:paraId="44502263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2025 году - 840,51 тыс. рублей;</w:t>
      </w:r>
    </w:p>
    <w:p w14:paraId="514404EF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из них средства:</w:t>
      </w:r>
    </w:p>
    <w:p w14:paraId="397E1DEA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республиканского бюджета Чувашской Республики - 0,0 тыс. рублей, в том числе:</w:t>
      </w:r>
    </w:p>
    <w:p w14:paraId="364E72B9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2023 году - 0,0 тыс. рублей;</w:t>
      </w:r>
    </w:p>
    <w:p w14:paraId="7A93FF71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2024 году - 0,0 тыс. рублей;</w:t>
      </w:r>
    </w:p>
    <w:p w14:paraId="1ABB82E5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2025 году - 0,0 тыс. рублей;</w:t>
      </w:r>
    </w:p>
    <w:p w14:paraId="269953F3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 xml:space="preserve">бюджета Чебоксарского муниципального округа Чувашской Республики </w:t>
      </w:r>
    </w:p>
    <w:p w14:paraId="63365310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24 617,58 тыс. рублей, в том числе:</w:t>
      </w:r>
    </w:p>
    <w:p w14:paraId="361D7916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2023 году - 18 577,07 тыс. рублей;</w:t>
      </w:r>
    </w:p>
    <w:p w14:paraId="23BB0687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2024 году - 5 200,00 тыс. рублей;</w:t>
      </w:r>
    </w:p>
    <w:p w14:paraId="58F63219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2025 году - 840,51 тыс. рублей;</w:t>
      </w:r>
    </w:p>
    <w:p w14:paraId="77ECC6BD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внебюджетных источников - 0,0 тыс. рублей, в том числе:</w:t>
      </w:r>
    </w:p>
    <w:p w14:paraId="519142CF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2023 году - 0,0 тыс. рублей;</w:t>
      </w:r>
    </w:p>
    <w:p w14:paraId="4CBCECAB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2024 году - 0,0 тыс. рублей;</w:t>
      </w:r>
    </w:p>
    <w:p w14:paraId="06D0446D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2025 году - 0,0 тыс. рублей.</w:t>
      </w:r>
    </w:p>
    <w:p w14:paraId="7EDDB713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На 2 этапе, в 2026 - 2030 годах, объем финансирования подпрограммы составляет 6000,00 тыс. рублей, из них средства бюджета Чебоксарского муниципального округа Чувашской Республики - 6 000,00 тыс. рублей.</w:t>
      </w:r>
    </w:p>
    <w:p w14:paraId="1AC55DEC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На 3 этапе, в 2031 - 2035 годах, объем финансирования подпрограммы составляет 6000,00 тыс. рублей, из них средства бюджета Чебоксарского муниципального округа Чувашской Республики - 6 000,00 тыс. рублей.</w:t>
      </w:r>
    </w:p>
    <w:p w14:paraId="20B0F0B1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3F0E747E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Ресурсное обеспечение подпрограммы за счет всех источников финансирования приведено в приложении к настоящей подпрограмме.».</w:t>
      </w:r>
    </w:p>
    <w:p w14:paraId="2897D679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9" w:name="sub_15"/>
      <w:r w:rsidRPr="00A53F00">
        <w:rPr>
          <w:rFonts w:ascii="Times New Roman Cyr" w:hAnsi="Times New Roman Cyr" w:cs="Times New Roman Cyr"/>
          <w:sz w:val="24"/>
          <w:szCs w:val="24"/>
        </w:rPr>
        <w:t xml:space="preserve">1.5. </w:t>
      </w:r>
      <w:hyperlink r:id="rId18" w:history="1">
        <w:r w:rsidRPr="00A53F00">
          <w:rPr>
            <w:rFonts w:ascii="Times New Roman Cyr" w:hAnsi="Times New Roman Cyr" w:cs="Times New Roman Cyr"/>
            <w:sz w:val="24"/>
            <w:szCs w:val="24"/>
          </w:rPr>
          <w:t>Позицию</w:t>
        </w:r>
      </w:hyperlink>
      <w:r w:rsidRPr="00A53F00">
        <w:rPr>
          <w:rFonts w:ascii="Times New Roman Cyr" w:hAnsi="Times New Roman Cyr" w:cs="Times New Roman Cyr"/>
          <w:sz w:val="24"/>
          <w:szCs w:val="24"/>
        </w:rPr>
        <w:t xml:space="preserve"> «Объемы финансирования муниципальной программы с разбивкой по годам реализации программы» паспорта подпрограммы «Развитие спорта высших достижений и системы подготовки спортивного резерва» Муниципальной программы (приложение № 4 к муниципальной программы Чебоксарского муниципального округа Чувашской Республики «Развитие физической культуры и спорта» в Чебоксарском муниципальном округе Чувашской Республики) изложить в следующей редакции:</w:t>
      </w:r>
    </w:p>
    <w:bookmarkEnd w:id="9"/>
    <w:p w14:paraId="640BAB7C" w14:textId="77777777" w:rsidR="00A53F00" w:rsidRPr="00A53F00" w:rsidRDefault="00A53F00" w:rsidP="00A53F00">
      <w:pPr>
        <w:widowControl w:val="0"/>
        <w:autoSpaceDE w:val="0"/>
        <w:autoSpaceDN w:val="0"/>
        <w:adjustRightInd w:val="0"/>
        <w:spacing w:before="75"/>
        <w:ind w:firstLine="709"/>
        <w:jc w:val="both"/>
        <w:rPr>
          <w:rFonts w:ascii="Times New Roman Cyr" w:hAnsi="Times New Roman Cyr" w:cs="Times New Roman Cyr"/>
          <w:color w:val="353842"/>
          <w:sz w:val="24"/>
          <w:szCs w:val="24"/>
          <w:shd w:val="clear" w:color="auto" w:fill="F0F0F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280"/>
        <w:gridCol w:w="5579"/>
      </w:tblGrid>
      <w:tr w:rsidR="00A53F00" w:rsidRPr="006377E9" w14:paraId="2951C7B9" w14:textId="77777777" w:rsidTr="00F8256D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2EBE917C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 Cyr" w:hAnsi="Times New Roman Cyr" w:cs="Times New Roman Cyr"/>
                <w:sz w:val="24"/>
                <w:szCs w:val="24"/>
              </w:rPr>
            </w:pPr>
            <w:bookmarkStart w:id="10" w:name="sub_409"/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«Объемы финансирования подпрограммы с разбивкой по годам реализации программы</w:t>
            </w:r>
            <w:bookmarkEnd w:id="10"/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14:paraId="5FE008ED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ind w:firstLine="37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-</w:t>
            </w:r>
          </w:p>
        </w:tc>
        <w:tc>
          <w:tcPr>
            <w:tcW w:w="5579" w:type="dxa"/>
            <w:tcBorders>
              <w:top w:val="nil"/>
              <w:left w:val="nil"/>
              <w:bottom w:val="nil"/>
              <w:right w:val="nil"/>
            </w:tcBorders>
          </w:tcPr>
          <w:p w14:paraId="30C365DB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прогнозируемые объемы финансирования мероприятий Подпрограммы в 2023 - 2035 годах составляют 604 337,92 тысяч рублей, в том числе:</w:t>
            </w:r>
          </w:p>
          <w:p w14:paraId="532762C4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2023 году - 22 703,92 тысяч рублей;</w:t>
            </w:r>
          </w:p>
          <w:p w14:paraId="2904DBBC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2024 году - 48 469,50 тысяч рублей;</w:t>
            </w:r>
          </w:p>
          <w:p w14:paraId="3A6E8FAB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2025 году - 48 469,50 рублей;</w:t>
            </w:r>
          </w:p>
          <w:p w14:paraId="3E8A5AD4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объем финансирования 2 этапа составляет 242 347,50 тысяч рублей, в том числе:</w:t>
            </w:r>
          </w:p>
          <w:p w14:paraId="5CCB4A56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2026 году – 48 469,5 рублей;</w:t>
            </w:r>
          </w:p>
          <w:p w14:paraId="7DEF9E7A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2027 году – 48 469,5 рублей;</w:t>
            </w:r>
          </w:p>
          <w:p w14:paraId="6C9FBB55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2028 году – 48 469,5 рублей;</w:t>
            </w:r>
          </w:p>
          <w:p w14:paraId="46E2A663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2029 году – 48 469,5 рублей;</w:t>
            </w:r>
          </w:p>
          <w:p w14:paraId="0015FD35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2030 году – 48 469,5 рублей.</w:t>
            </w:r>
          </w:p>
          <w:p w14:paraId="669F9A8A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 xml:space="preserve">3 этап в 2031 - 2035 годах - 242 347,50 тысяч </w:t>
            </w: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рублей;</w:t>
            </w:r>
          </w:p>
          <w:p w14:paraId="13F89A7F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из них средства:</w:t>
            </w:r>
          </w:p>
          <w:p w14:paraId="434BACA3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федерального бюджета в 2023 - 2035 годах составляют 0,0 тысяч рублей;</w:t>
            </w:r>
          </w:p>
          <w:p w14:paraId="492AD363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республиканского бюджета Чувашской Республики в 2023 - 2035 годах составляют 0,0 тысяч рублей;</w:t>
            </w:r>
          </w:p>
          <w:p w14:paraId="0AFC6591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бюджета Чебоксарского муниципального округа Чувашской Республики - 604 337,92 тысяч рублей, в том числе:</w:t>
            </w:r>
          </w:p>
          <w:p w14:paraId="0FD13509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2023 году - 22 703,92 тысяч рублей;</w:t>
            </w:r>
          </w:p>
          <w:p w14:paraId="67EC4713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2024 году - 48 469,50 тысяч рублей;</w:t>
            </w:r>
          </w:p>
          <w:p w14:paraId="6E6F9591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2025 году - 48 469,50 рублей;</w:t>
            </w:r>
          </w:p>
          <w:p w14:paraId="49C9CA92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объем финансирования 2 этапа составляет 242 347,50 тысяч рублей, в том числе:</w:t>
            </w:r>
          </w:p>
          <w:p w14:paraId="5D6D1648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2026 году – 48 469,5 рублей;</w:t>
            </w:r>
          </w:p>
          <w:p w14:paraId="3CFCC0CB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2027 году – 48 469,5 рублей;</w:t>
            </w:r>
          </w:p>
          <w:p w14:paraId="477CF028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2028 году – 48 469,5 рублей;</w:t>
            </w:r>
          </w:p>
          <w:p w14:paraId="1F160227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2029 году – 48 469,5 рублей;</w:t>
            </w:r>
          </w:p>
          <w:p w14:paraId="2A5D60EB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 2030 году – 48 469,5 рублей.</w:t>
            </w:r>
          </w:p>
          <w:p w14:paraId="5B5BED8A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3 этап в 2031 - 2035 годах - 242 347,50 тысяч рублей;</w:t>
            </w:r>
          </w:p>
          <w:p w14:paraId="70B49CA0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внебюджетных источников в 2023 - 2035 годах составляют 0,0 тысяч рублей.</w:t>
            </w:r>
          </w:p>
          <w:p w14:paraId="5BE989A1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Объемы финансирования Подпрограммы уточняются при формировании бюджета Чебоксарского муниципального округа Чувашской Республики на очередной финансовый год и плановый период.».</w:t>
            </w:r>
          </w:p>
        </w:tc>
      </w:tr>
    </w:tbl>
    <w:p w14:paraId="4167BCB4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3BF1D95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1" w:name="sub_16"/>
      <w:r w:rsidRPr="00A53F00">
        <w:rPr>
          <w:rFonts w:ascii="Times New Roman Cyr" w:hAnsi="Times New Roman Cyr" w:cs="Times New Roman Cyr"/>
          <w:sz w:val="24"/>
          <w:szCs w:val="24"/>
        </w:rPr>
        <w:t xml:space="preserve">1.6. </w:t>
      </w:r>
      <w:hyperlink r:id="rId19" w:history="1">
        <w:r w:rsidRPr="00A53F00">
          <w:rPr>
            <w:rFonts w:ascii="Times New Roman Cyr" w:hAnsi="Times New Roman Cyr" w:cs="Times New Roman Cyr"/>
            <w:sz w:val="24"/>
            <w:szCs w:val="24"/>
          </w:rPr>
          <w:t>Раздел 4</w:t>
        </w:r>
      </w:hyperlink>
      <w:r w:rsidRPr="00A53F00">
        <w:rPr>
          <w:rFonts w:ascii="Times New Roman Cyr" w:hAnsi="Times New Roman Cyr" w:cs="Times New Roman Cyr"/>
          <w:sz w:val="24"/>
          <w:szCs w:val="24"/>
        </w:rPr>
        <w:t xml:space="preserve"> подпрограммы «Развитие спорта высших достижений и системы подготовки спортивного резерва» Муниципальной программы изложить в следующей редакции:</w:t>
      </w:r>
    </w:p>
    <w:bookmarkEnd w:id="11"/>
    <w:p w14:paraId="15DEAEF4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1AEA879B" w14:textId="77777777" w:rsidR="00A53F00" w:rsidRPr="00A53F00" w:rsidRDefault="00A53F00" w:rsidP="00A53F00">
      <w:pPr>
        <w:widowControl w:val="0"/>
        <w:autoSpaceDE w:val="0"/>
        <w:autoSpaceDN w:val="0"/>
        <w:adjustRightInd w:val="0"/>
        <w:spacing w:before="108" w:after="108"/>
        <w:ind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</w:pPr>
      <w:bookmarkStart w:id="12" w:name="sub_4004"/>
      <w:r w:rsidRPr="00A53F00">
        <w:rPr>
          <w:rFonts w:ascii="Times New Roman Cyr" w:hAnsi="Times New Roman Cyr" w:cs="Times New Roman Cyr"/>
          <w:b/>
          <w:bCs/>
          <w:color w:val="26282F"/>
          <w:sz w:val="24"/>
          <w:szCs w:val="24"/>
        </w:rPr>
        <w:t>«Раздел 4. Обоснование объема финансовых ресурсов, для реализации подпрограммы (с расшифровкой по источникам финансирования, по этапам и годам реализации подпрограммы)</w:t>
      </w:r>
    </w:p>
    <w:bookmarkEnd w:id="12"/>
    <w:p w14:paraId="32610B4B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FFB08BF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3" w:name="sub_404"/>
      <w:r w:rsidRPr="00A53F00">
        <w:rPr>
          <w:rFonts w:ascii="Times New Roman Cyr" w:hAnsi="Times New Roman Cyr" w:cs="Times New Roman Cyr"/>
          <w:sz w:val="24"/>
          <w:szCs w:val="24"/>
        </w:rPr>
        <w:t>Расходы подпрограммы формируются за счет муниципальных бюджетов и внебюджетных источников.</w:t>
      </w:r>
    </w:p>
    <w:bookmarkEnd w:id="13"/>
    <w:p w14:paraId="6C8B72AE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Общий объем финансирования подпрограммы в 2023 - 2035 годах составляет 604 337,92 тыс. рублей, в том числе за счет средств:</w:t>
      </w:r>
    </w:p>
    <w:p w14:paraId="3CBB819C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республиканского бюджета Чувашской Республики - 0,0 тыс. рублей;</w:t>
      </w:r>
    </w:p>
    <w:p w14:paraId="00681604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бюджета Чебоксарского муниципального округа Чувашской Республики - 604 337,92 тыс. рублей;</w:t>
      </w:r>
    </w:p>
    <w:p w14:paraId="342150D9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внебюджетных источников - 0,0 тыс. рублей.</w:t>
      </w:r>
    </w:p>
    <w:p w14:paraId="7D2773EA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Объем финансирования подпрограммы на 1 этапе составляет 119 642,92 тыс. рублей, в том числе:</w:t>
      </w:r>
    </w:p>
    <w:p w14:paraId="6D96D37D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2023 году - 22 703,92 тыс. рублей;</w:t>
      </w:r>
    </w:p>
    <w:p w14:paraId="4E3C4970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2024 году - 48 469,50 тыс. рублей;</w:t>
      </w:r>
    </w:p>
    <w:p w14:paraId="79DA1E3B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2025 году - 48 469,50 тыс. рублей;</w:t>
      </w:r>
    </w:p>
    <w:p w14:paraId="3FC6C7C0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из них средства:</w:t>
      </w:r>
    </w:p>
    <w:p w14:paraId="47E9F694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Республиканского бюджета Чувашской Республики - 0,0 тыс. рублей, в том числе:</w:t>
      </w:r>
    </w:p>
    <w:p w14:paraId="75A55FD5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2023 году - 0,0 тыс. рублей;</w:t>
      </w:r>
    </w:p>
    <w:p w14:paraId="645A66F0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2024 году - 0,0 тыс. рублей;</w:t>
      </w:r>
    </w:p>
    <w:p w14:paraId="7B2BE910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2025 году - 0,0 тыс. рублей;</w:t>
      </w:r>
    </w:p>
    <w:p w14:paraId="5E990FE2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 xml:space="preserve">бюджета Чебоксарского муниципального округа Чувашской Республики 119 </w:t>
      </w:r>
      <w:r w:rsidRPr="00A53F00">
        <w:rPr>
          <w:rFonts w:ascii="Times New Roman Cyr" w:hAnsi="Times New Roman Cyr" w:cs="Times New Roman Cyr"/>
          <w:sz w:val="24"/>
          <w:szCs w:val="24"/>
        </w:rPr>
        <w:lastRenderedPageBreak/>
        <w:t>642,92 тыс. рублей, в том числе:</w:t>
      </w:r>
    </w:p>
    <w:p w14:paraId="310341B8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2023 году - 22 703,92 тыс. рублей;</w:t>
      </w:r>
    </w:p>
    <w:p w14:paraId="64FD09E8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2024 году - 48 469,50 тыс. рублей;</w:t>
      </w:r>
    </w:p>
    <w:p w14:paraId="5A71EFDB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2025 году - 48 469,50 тыс. рублей;</w:t>
      </w:r>
    </w:p>
    <w:p w14:paraId="600B97F2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внебюджетных источников - 0,0 тыс. рублей, в том числе:</w:t>
      </w:r>
    </w:p>
    <w:p w14:paraId="37D114A1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2023 году - 0,0 тыс. рублей;</w:t>
      </w:r>
    </w:p>
    <w:p w14:paraId="6B1125AC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2024 году - 0,0 тыс. рублей;</w:t>
      </w:r>
    </w:p>
    <w:p w14:paraId="0BDF38BD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2025 году - 0,0 тыс. рублей.</w:t>
      </w:r>
    </w:p>
    <w:p w14:paraId="0D906AE1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На 2 этапе, в 2026 - 2030 годах, объем финансирования подпрограммы составляет 242 347,50 тыс. рублей, из них средства бюджета Чебоксарского муниципального округа Чувашской Республики - 242 347,50 тыс. рублей, в том числе:</w:t>
      </w:r>
    </w:p>
    <w:p w14:paraId="7860E066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2026 году – 48 469,5 рублей;</w:t>
      </w:r>
    </w:p>
    <w:p w14:paraId="378D9EC5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2027 году – 48 469,5 рублей;</w:t>
      </w:r>
    </w:p>
    <w:p w14:paraId="4F10ACD4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2028 году – 48 469,5 рублей;</w:t>
      </w:r>
    </w:p>
    <w:p w14:paraId="4DC322DF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2029 году – 48 469,5 рублей;</w:t>
      </w:r>
    </w:p>
    <w:p w14:paraId="521DA764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в 2030 году – 48 469,5 рублей.</w:t>
      </w:r>
    </w:p>
    <w:p w14:paraId="56AB941F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 xml:space="preserve">На 3 этапе, в 2031 - 2035 годах, объем финансирования подпрограммы: </w:t>
      </w:r>
    </w:p>
    <w:p w14:paraId="0F5E5F94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242 347,50 тыс. рублей, из них средства бюджета Чебоксарского муниципального округа Чувашской Республики - 242 347,50 тыс. рублей.</w:t>
      </w:r>
    </w:p>
    <w:p w14:paraId="32855CF9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Объемы финансирования подпрограммы подлежат ежегодному уточнению исходя из реальных возможностей бюджетов всех уровней.</w:t>
      </w:r>
    </w:p>
    <w:p w14:paraId="414C9CBD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>Ресурсное обеспечение подпрограммы за счет всех источников финансирования приведено в приложении №2 к настоящей подпрограмме.».</w:t>
      </w:r>
    </w:p>
    <w:p w14:paraId="3325E829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r w:rsidRPr="00A53F00">
        <w:rPr>
          <w:rFonts w:ascii="Times New Roman Cyr" w:hAnsi="Times New Roman Cyr" w:cs="Times New Roman Cyr"/>
          <w:sz w:val="24"/>
          <w:szCs w:val="24"/>
        </w:rPr>
        <w:t xml:space="preserve">1.7. Приложение №2 к Муниципальной программе изложить согласно приложению к настоящему постановлению. </w:t>
      </w:r>
    </w:p>
    <w:p w14:paraId="50483D24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4" w:name="sub_10"/>
      <w:r w:rsidRPr="00A53F00">
        <w:rPr>
          <w:rFonts w:ascii="Times New Roman Cyr" w:hAnsi="Times New Roman Cyr" w:cs="Times New Roman Cyr"/>
          <w:sz w:val="24"/>
          <w:szCs w:val="24"/>
        </w:rPr>
        <w:t xml:space="preserve">2. Разместить настоящее постановление на </w:t>
      </w:r>
      <w:hyperlink r:id="rId20" w:history="1">
        <w:r w:rsidRPr="00A53F00">
          <w:rPr>
            <w:rFonts w:ascii="Times New Roman Cyr" w:hAnsi="Times New Roman Cyr" w:cs="Times New Roman Cyr"/>
            <w:sz w:val="24"/>
            <w:szCs w:val="24"/>
          </w:rPr>
          <w:t>официальном сайте</w:t>
        </w:r>
      </w:hyperlink>
      <w:r w:rsidRPr="00A53F00">
        <w:rPr>
          <w:rFonts w:ascii="Times New Roman Cyr" w:hAnsi="Times New Roman Cyr" w:cs="Times New Roman Cyr"/>
          <w:sz w:val="24"/>
          <w:szCs w:val="24"/>
        </w:rPr>
        <w:t xml:space="preserve"> администрации Чебоксарского муниципального округа в информационно-телекоммуникационной сети «Интернет».</w:t>
      </w:r>
    </w:p>
    <w:p w14:paraId="7E5E7C85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5" w:name="sub_2"/>
      <w:bookmarkEnd w:id="14"/>
      <w:r w:rsidRPr="00A53F00">
        <w:rPr>
          <w:rFonts w:ascii="Times New Roman Cyr" w:hAnsi="Times New Roman Cyr" w:cs="Times New Roman Cyr"/>
          <w:sz w:val="24"/>
          <w:szCs w:val="24"/>
        </w:rPr>
        <w:t xml:space="preserve">3. Настоящее постановление вступает в силу со дня его </w:t>
      </w:r>
      <w:hyperlink r:id="rId21" w:history="1">
        <w:r w:rsidRPr="00A53F00">
          <w:rPr>
            <w:rFonts w:ascii="Times New Roman Cyr" w:hAnsi="Times New Roman Cyr" w:cs="Times New Roman Cyr"/>
            <w:sz w:val="24"/>
            <w:szCs w:val="24"/>
          </w:rPr>
          <w:t>официального опубликования</w:t>
        </w:r>
      </w:hyperlink>
      <w:r w:rsidRPr="00A53F00">
        <w:rPr>
          <w:rFonts w:ascii="Times New Roman Cyr" w:hAnsi="Times New Roman Cyr" w:cs="Times New Roman Cyr"/>
          <w:sz w:val="24"/>
          <w:szCs w:val="24"/>
        </w:rPr>
        <w:t>.</w:t>
      </w:r>
    </w:p>
    <w:p w14:paraId="09DBF07B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bookmarkStart w:id="16" w:name="sub_3"/>
      <w:bookmarkEnd w:id="15"/>
      <w:r w:rsidRPr="00A53F00">
        <w:rPr>
          <w:rFonts w:ascii="Times New Roman Cyr" w:hAnsi="Times New Roman Cyr" w:cs="Times New Roman Cyr"/>
          <w:sz w:val="24"/>
          <w:szCs w:val="24"/>
        </w:rPr>
        <w:t>4. Контроль за выполнением настоящего постановления возложить на Управление образования, спорта и молодежной политики администрации Чебоксарского муниципального округа.</w:t>
      </w:r>
    </w:p>
    <w:p w14:paraId="55A56364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4E2E2D2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bookmarkEnd w:id="16"/>
    <w:p w14:paraId="4F2476EB" w14:textId="77777777" w:rsidR="00A53F00" w:rsidRPr="00A53F00" w:rsidRDefault="00A53F00" w:rsidP="00A53F00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425"/>
        <w:gridCol w:w="3213"/>
      </w:tblGrid>
      <w:tr w:rsidR="00A53F00" w:rsidRPr="006377E9" w14:paraId="7A6FEE14" w14:textId="77777777" w:rsidTr="00F8256D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14:paraId="44F2ED0A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>Глава Чебоксарского</w:t>
            </w: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br/>
              <w:t>муниципального округа</w:t>
            </w: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br/>
              <w:t>Чувашской Республики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</w:tcPr>
          <w:p w14:paraId="367C600A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5C7D3D71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14:paraId="4BAB01C6" w14:textId="77777777" w:rsidR="00A53F00" w:rsidRPr="00A53F00" w:rsidRDefault="00A53F00" w:rsidP="00F8256D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53F00">
              <w:rPr>
                <w:rFonts w:ascii="Times New Roman Cyr" w:hAnsi="Times New Roman Cyr" w:cs="Times New Roman Cyr"/>
                <w:sz w:val="24"/>
                <w:szCs w:val="24"/>
              </w:rPr>
              <w:t xml:space="preserve">         В.Б. Михайлов</w:t>
            </w:r>
          </w:p>
        </w:tc>
      </w:tr>
    </w:tbl>
    <w:p w14:paraId="621D4D0F" w14:textId="77777777" w:rsidR="002C6E97" w:rsidRDefault="002C6E97" w:rsidP="00A53F00">
      <w:pPr>
        <w:rPr>
          <w:lang w:val="en-US"/>
        </w:rPr>
        <w:sectPr w:rsidR="002C6E97" w:rsidSect="002C6E97">
          <w:footerReference w:type="default" r:id="rId22"/>
          <w:headerReference w:type="first" r:id="rId23"/>
          <w:footerReference w:type="first" r:id="rId24"/>
          <w:type w:val="evenPage"/>
          <w:pgSz w:w="11907" w:h="16840"/>
          <w:pgMar w:top="425" w:right="851" w:bottom="1276" w:left="1418" w:header="1134" w:footer="958" w:gutter="0"/>
          <w:cols w:space="720"/>
          <w:titlePg/>
        </w:sectPr>
      </w:pPr>
    </w:p>
    <w:p w14:paraId="7EA3D18D" w14:textId="3EE8A1F9" w:rsidR="002C6E97" w:rsidRDefault="00A908B9" w:rsidP="00A908B9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  <w:r>
        <w:lastRenderedPageBreak/>
        <w:t>П</w:t>
      </w:r>
      <w:r w:rsidR="002C6E97">
        <w:rPr>
          <w:rFonts w:ascii="Times New Roman Cyr" w:eastAsiaTheme="minorEastAsia" w:hAnsi="Times New Roman Cyr" w:cs="Times New Roman Cyr"/>
          <w:sz w:val="24"/>
          <w:szCs w:val="24"/>
        </w:rPr>
        <w:t>риложение</w:t>
      </w:r>
    </w:p>
    <w:p w14:paraId="6DAB0F06" w14:textId="77777777" w:rsidR="002C6E97" w:rsidRDefault="002C6E97" w:rsidP="002C6E97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  <w:r>
        <w:rPr>
          <w:rFonts w:ascii="Times New Roman Cyr" w:eastAsiaTheme="minorEastAsia" w:hAnsi="Times New Roman Cyr" w:cs="Times New Roman Cyr"/>
          <w:sz w:val="24"/>
          <w:szCs w:val="24"/>
        </w:rPr>
        <w:t xml:space="preserve">к постановлению администрации </w:t>
      </w:r>
    </w:p>
    <w:p w14:paraId="566C3C4F" w14:textId="77777777" w:rsidR="002C6E97" w:rsidRDefault="002C6E97" w:rsidP="002C6E97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  <w:r>
        <w:rPr>
          <w:rFonts w:ascii="Times New Roman Cyr" w:eastAsiaTheme="minorEastAsia" w:hAnsi="Times New Roman Cyr" w:cs="Times New Roman Cyr"/>
          <w:sz w:val="24"/>
          <w:szCs w:val="24"/>
        </w:rPr>
        <w:t>Чебоксарского муниципального округа</w:t>
      </w:r>
    </w:p>
    <w:p w14:paraId="11528888" w14:textId="77777777" w:rsidR="002C6E97" w:rsidRDefault="002C6E97" w:rsidP="002C6E97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  <w:r>
        <w:rPr>
          <w:rFonts w:ascii="Times New Roman Cyr" w:eastAsiaTheme="minorEastAsia" w:hAnsi="Times New Roman Cyr" w:cs="Times New Roman Cyr"/>
          <w:sz w:val="24"/>
          <w:szCs w:val="24"/>
        </w:rPr>
        <w:t>от ____________ № _______</w:t>
      </w:r>
    </w:p>
    <w:p w14:paraId="264C771D" w14:textId="77777777" w:rsidR="002C6E97" w:rsidRDefault="002C6E97" w:rsidP="002C6E97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/>
          <w:b/>
          <w:bCs/>
          <w:color w:val="26282F"/>
          <w:sz w:val="24"/>
          <w:szCs w:val="24"/>
        </w:rPr>
      </w:pPr>
      <w:bookmarkStart w:id="17" w:name="sub_2000"/>
    </w:p>
    <w:p w14:paraId="5E8265BB" w14:textId="77777777" w:rsidR="002C6E97" w:rsidRPr="006B06C0" w:rsidRDefault="002C6E97" w:rsidP="002C6E97">
      <w:pPr>
        <w:widowControl w:val="0"/>
        <w:autoSpaceDE w:val="0"/>
        <w:autoSpaceDN w:val="0"/>
        <w:adjustRightInd w:val="0"/>
        <w:jc w:val="right"/>
        <w:rPr>
          <w:rFonts w:ascii="Times New Roman" w:eastAsiaTheme="minorEastAsia" w:hAnsi="Times New Roman"/>
          <w:bCs/>
          <w:sz w:val="24"/>
          <w:szCs w:val="24"/>
        </w:rPr>
      </w:pPr>
      <w:r w:rsidRPr="006B06C0">
        <w:rPr>
          <w:rFonts w:ascii="Times New Roman" w:eastAsiaTheme="minorEastAsia" w:hAnsi="Times New Roman"/>
          <w:bCs/>
          <w:sz w:val="24"/>
          <w:szCs w:val="24"/>
        </w:rPr>
        <w:t>Приложение № 2</w:t>
      </w:r>
      <w:r w:rsidRPr="006B06C0">
        <w:rPr>
          <w:rFonts w:ascii="Times New Roman" w:eastAsiaTheme="minorEastAsia" w:hAnsi="Times New Roman"/>
          <w:bCs/>
          <w:sz w:val="24"/>
          <w:szCs w:val="24"/>
        </w:rPr>
        <w:br/>
        <w:t>к муниципальной программе</w:t>
      </w:r>
      <w:r w:rsidRPr="006B06C0">
        <w:rPr>
          <w:rFonts w:ascii="Times New Roman" w:eastAsiaTheme="minorEastAsia" w:hAnsi="Times New Roman"/>
          <w:bCs/>
          <w:sz w:val="24"/>
          <w:szCs w:val="24"/>
        </w:rPr>
        <w:br/>
        <w:t>Чебоксарского муниципального</w:t>
      </w:r>
      <w:r w:rsidRPr="006B06C0">
        <w:rPr>
          <w:rFonts w:ascii="Times New Roman" w:eastAsiaTheme="minorEastAsia" w:hAnsi="Times New Roman"/>
          <w:bCs/>
          <w:sz w:val="24"/>
          <w:szCs w:val="24"/>
        </w:rPr>
        <w:br/>
        <w:t>округа Чувашской Республики</w:t>
      </w:r>
      <w:r w:rsidRPr="006B06C0">
        <w:rPr>
          <w:rFonts w:ascii="Times New Roman" w:eastAsiaTheme="minorEastAsia" w:hAnsi="Times New Roman"/>
          <w:bCs/>
          <w:sz w:val="24"/>
          <w:szCs w:val="24"/>
        </w:rPr>
        <w:br/>
        <w:t>«Развитие физической культуры и спорта»</w:t>
      </w:r>
    </w:p>
    <w:bookmarkEnd w:id="17"/>
    <w:p w14:paraId="4B859ABD" w14:textId="77777777" w:rsidR="002C6E97" w:rsidRPr="006B06C0" w:rsidRDefault="002C6E97" w:rsidP="002C6E97">
      <w:pPr>
        <w:widowControl w:val="0"/>
        <w:autoSpaceDE w:val="0"/>
        <w:autoSpaceDN w:val="0"/>
        <w:adjustRightInd w:val="0"/>
        <w:jc w:val="right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5F8E1C66" w14:textId="77777777" w:rsidR="002C6E97" w:rsidRPr="006377E9" w:rsidRDefault="002C6E97" w:rsidP="002C6E97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</w:pP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Ресурсное обеспечение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br/>
        <w:t>реализации муниципальной программы Чебоксарского муниципального округа Чувашской Респуб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лики «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Развитие физической культуры и спорта</w:t>
      </w:r>
      <w:r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>»</w:t>
      </w:r>
      <w:r w:rsidRPr="006377E9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4"/>
        </w:rPr>
        <w:t xml:space="preserve"> за счет всех источников финансирования</w:t>
      </w:r>
    </w:p>
    <w:p w14:paraId="69E469CA" w14:textId="77777777" w:rsidR="002C6E97" w:rsidRPr="006377E9" w:rsidRDefault="002C6E97" w:rsidP="002C6E97">
      <w:pPr>
        <w:widowControl w:val="0"/>
        <w:autoSpaceDE w:val="0"/>
        <w:autoSpaceDN w:val="0"/>
        <w:adjustRightInd w:val="0"/>
        <w:jc w:val="both"/>
        <w:rPr>
          <w:rFonts w:ascii="Times New Roman Cyr" w:eastAsiaTheme="minorEastAsia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6"/>
        <w:gridCol w:w="2158"/>
        <w:gridCol w:w="1276"/>
        <w:gridCol w:w="1276"/>
        <w:gridCol w:w="1134"/>
        <w:gridCol w:w="1134"/>
        <w:gridCol w:w="850"/>
        <w:gridCol w:w="851"/>
        <w:gridCol w:w="708"/>
        <w:gridCol w:w="709"/>
        <w:gridCol w:w="851"/>
        <w:gridCol w:w="708"/>
        <w:gridCol w:w="709"/>
        <w:gridCol w:w="142"/>
        <w:gridCol w:w="6"/>
        <w:gridCol w:w="15"/>
        <w:gridCol w:w="688"/>
        <w:gridCol w:w="946"/>
      </w:tblGrid>
      <w:tr w:rsidR="002C6E97" w:rsidRPr="006377E9" w14:paraId="1EEFE406" w14:textId="77777777" w:rsidTr="00D734D2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B6A6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Статус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0E6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Наименование муниципальной программы (подпрограммы муниципальной программы) Чебоксарского муниципального округа, основного мероприятия и 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926D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02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156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7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DBC5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Расходы по годам, тыс. руб.</w:t>
            </w:r>
          </w:p>
        </w:tc>
      </w:tr>
      <w:tr w:rsidR="002C6E97" w:rsidRPr="006377E9" w14:paraId="2E3F83EA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826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6D3E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B419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47F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BFD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0F8B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целевая статья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500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3A2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242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F4C7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9E2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3C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80C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2029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33D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2030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FFD29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2031 - 2035</w:t>
            </w:r>
          </w:p>
        </w:tc>
      </w:tr>
      <w:tr w:rsidR="002C6E97" w:rsidRPr="006377E9" w14:paraId="6DB29286" w14:textId="77777777" w:rsidTr="00D734D2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684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Муниципальная программа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Чебоксарского муниципального округа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FF9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Развит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A88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77B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Сектор по физической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культуре и спорту управление образования, спорта и молодежной политики администрации Чебоксарского муниципального округа Чувашской Респуб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лики; МАУ ДО «Спортивная школа «Улап», МАУ ДО «Спортивная школа «Унга»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1BF0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7C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11C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41 280,99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F746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53 669,50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6CD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49 310,01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358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49669,5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F8BF" w14:textId="77777777" w:rsidR="002C6E97" w:rsidRDefault="002C6E97" w:rsidP="00D734D2">
            <w:r w:rsidRPr="000D184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49669,5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9187" w14:textId="77777777" w:rsidR="002C6E97" w:rsidRDefault="002C6E97" w:rsidP="00D734D2">
            <w:r w:rsidRPr="000D184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49669,5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AF3A" w14:textId="77777777" w:rsidR="002C6E97" w:rsidRDefault="002C6E97" w:rsidP="00D734D2">
            <w:r w:rsidRPr="000D184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49669,5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0CFA" w14:textId="77777777" w:rsidR="002C6E97" w:rsidRDefault="002C6E97" w:rsidP="00D734D2">
            <w:r w:rsidRPr="000D184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49669,5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2A28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248 347,50</w:t>
            </w:r>
          </w:p>
        </w:tc>
      </w:tr>
      <w:tr w:rsidR="002C6E97" w:rsidRPr="006377E9" w14:paraId="64885609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C0B5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B57A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70A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254B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EA3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4C9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212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EA3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B15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997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3BA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946B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F54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2895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AC5F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5F26BD21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8CE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80D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7D4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8C5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087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5323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4D4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5B32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8E0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083E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005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ECE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18DC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699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5367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</w:tr>
      <w:tr w:rsidR="002C6E97" w:rsidRPr="006377E9" w14:paraId="456B4D45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295A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3C20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7F77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5CA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A574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974,994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2B02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C4E0" w14:textId="77777777" w:rsidR="002C6E97" w:rsidRPr="004E673E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673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41 280,99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25C" w14:textId="77777777" w:rsidR="002C6E97" w:rsidRPr="004E673E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673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53 669,50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F600" w14:textId="77777777" w:rsidR="002C6E97" w:rsidRPr="004E673E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673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49 310,01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8C8" w14:textId="77777777" w:rsidR="002C6E97" w:rsidRPr="004E673E" w:rsidRDefault="002C6E97" w:rsidP="00D734D2">
            <w:pPr>
              <w:rPr>
                <w:rFonts w:ascii="Times New Roman" w:hAnsi="Times New Roman"/>
                <w:sz w:val="24"/>
                <w:szCs w:val="24"/>
              </w:rPr>
            </w:pPr>
            <w:r w:rsidRPr="004E673E">
              <w:rPr>
                <w:rFonts w:ascii="Times New Roman" w:hAnsi="Times New Roman"/>
                <w:sz w:val="24"/>
                <w:szCs w:val="24"/>
              </w:rPr>
              <w:t>49669,5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3EC5" w14:textId="77777777" w:rsidR="002C6E97" w:rsidRPr="004E673E" w:rsidRDefault="002C6E97" w:rsidP="00D734D2">
            <w:pPr>
              <w:rPr>
                <w:rFonts w:ascii="Times New Roman" w:hAnsi="Times New Roman"/>
                <w:sz w:val="24"/>
                <w:szCs w:val="24"/>
              </w:rPr>
            </w:pPr>
            <w:r w:rsidRPr="004E673E">
              <w:rPr>
                <w:rFonts w:ascii="Times New Roman" w:hAnsi="Times New Roman"/>
                <w:sz w:val="24"/>
                <w:szCs w:val="24"/>
              </w:rPr>
              <w:t>49669,5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FBA9" w14:textId="77777777" w:rsidR="002C6E97" w:rsidRPr="004E673E" w:rsidRDefault="002C6E97" w:rsidP="00D734D2">
            <w:pPr>
              <w:rPr>
                <w:rFonts w:ascii="Times New Roman" w:hAnsi="Times New Roman"/>
                <w:sz w:val="24"/>
                <w:szCs w:val="24"/>
              </w:rPr>
            </w:pPr>
            <w:r w:rsidRPr="004E673E">
              <w:rPr>
                <w:rFonts w:ascii="Times New Roman" w:hAnsi="Times New Roman"/>
                <w:sz w:val="24"/>
                <w:szCs w:val="24"/>
              </w:rPr>
              <w:t>49669,5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4520B" w14:textId="77777777" w:rsidR="002C6E97" w:rsidRPr="004E673E" w:rsidRDefault="002C6E97" w:rsidP="00D734D2">
            <w:pPr>
              <w:rPr>
                <w:rFonts w:ascii="Times New Roman" w:hAnsi="Times New Roman"/>
                <w:sz w:val="24"/>
                <w:szCs w:val="24"/>
              </w:rPr>
            </w:pPr>
            <w:r w:rsidRPr="004E673E">
              <w:rPr>
                <w:rFonts w:ascii="Times New Roman" w:hAnsi="Times New Roman"/>
                <w:sz w:val="24"/>
                <w:szCs w:val="24"/>
              </w:rPr>
              <w:t>49669,5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4D0E" w14:textId="77777777" w:rsidR="002C6E97" w:rsidRPr="004E673E" w:rsidRDefault="002C6E97" w:rsidP="00D734D2">
            <w:pPr>
              <w:rPr>
                <w:rFonts w:ascii="Times New Roman" w:hAnsi="Times New Roman"/>
                <w:sz w:val="24"/>
                <w:szCs w:val="24"/>
              </w:rPr>
            </w:pPr>
            <w:r w:rsidRPr="004E673E">
              <w:rPr>
                <w:rFonts w:ascii="Times New Roman" w:hAnsi="Times New Roman"/>
                <w:sz w:val="24"/>
                <w:szCs w:val="24"/>
              </w:rPr>
              <w:t>49669,5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502DB" w14:textId="77777777" w:rsidR="002C6E97" w:rsidRPr="004E673E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4E673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248 347,50</w:t>
            </w:r>
          </w:p>
        </w:tc>
      </w:tr>
      <w:tr w:rsidR="002C6E97" w:rsidRPr="006377E9" w14:paraId="5710CC15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355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472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054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3C2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949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1D7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2778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8EA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366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9BFB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E4E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736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E4D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976B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AD869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1A1601EB" w14:textId="77777777" w:rsidTr="00D734D2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264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Подпрограмма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89A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Развитие физичес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кой культуры и массового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465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A22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Сектор по физической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культуре и спорту управление образования, спорта и молодежной политики администрации Чебоксарского муниципального округ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Спортивная школа «Улап», МАУ ДО «Спортивная школа «Унга»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328CD" w14:textId="77777777" w:rsidR="002C6E97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974</w:t>
            </w:r>
          </w:p>
          <w:p w14:paraId="224125A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4D3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BB2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18 577,07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48DC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5 200,00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02B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840,51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587F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F161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5055A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5C49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02978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3CF5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6 000,00</w:t>
            </w:r>
          </w:p>
        </w:tc>
      </w:tr>
      <w:tr w:rsidR="002C6E97" w:rsidRPr="006377E9" w14:paraId="4F2D18F0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4488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05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E44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FCA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D82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C2F0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61DE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5FD7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969E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0BE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7BD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134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C15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E65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DDA5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1A4CE542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27BE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99D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EB8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18D4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4C4E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17B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28C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AEA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9A9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E0C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0BC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B0CC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5808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FC1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075B7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06049835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E69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67D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DC0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CB76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3D3B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C8D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798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18 577,07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5FE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208F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5 200,00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EE06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840,51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E3A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50FAD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76A04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AF331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9389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8EEF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6 000,00</w:t>
            </w:r>
          </w:p>
        </w:tc>
      </w:tr>
      <w:tr w:rsidR="002C6E97" w:rsidRPr="006377E9" w14:paraId="197BA2FB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E33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85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1E74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C4C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65B5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AF3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AB7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AC4C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EA5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386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E2B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C7E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9428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61A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43F0D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4379F246" w14:textId="77777777" w:rsidTr="00D734D2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2B1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Основное мероприятие 1.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A64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Физкультурно-оздоровительная и спортив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но-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массовая работа с населением»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4BE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FA1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Сектор по физической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культуре и спорту управление образования, спорта и молодежной политики администрации Чебоксарского муниципального округ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Спортивная школа «Улап», МАУ ДО «Спортивная школа «Унга»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2DE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974,994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337E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7C0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13 084,00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BE1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208F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5 200,00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52BC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840,51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A24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7329E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DB36A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9F15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BD98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656FA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6 000,00</w:t>
            </w:r>
          </w:p>
        </w:tc>
      </w:tr>
      <w:tr w:rsidR="002C6E97" w:rsidRPr="006377E9" w14:paraId="02A1C32B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04AB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EF57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DB4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E39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3B6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865F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5BA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1C6B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2664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8F6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0AD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D1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7FB4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B7E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27AE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20F72BCC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F48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C9D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0418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83E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324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97CD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6D5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959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60DD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22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832A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D263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C54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CCF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7F1FE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1DAA2275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7ECE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31C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AE8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2A90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A93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974,994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9E5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F5E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13 084,00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827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A208F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5 200,00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171A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840,51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1375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804B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775BE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D237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959CE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C6F4C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6 000,00</w:t>
            </w:r>
          </w:p>
        </w:tc>
      </w:tr>
      <w:tr w:rsidR="002C6E97" w:rsidRPr="006377E9" w14:paraId="2D0C312F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AF0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A4A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56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5E53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BB0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CD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252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2CC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83E7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2E9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86A3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08B1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BE8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44B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5E19A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3D47A0AD" w14:textId="77777777" w:rsidTr="00D734D2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7A40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Мероприятие 1.1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679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Обеспечение деятельности муниципальных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физку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льтурно-оздоровительных центров»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C79D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A8FA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Сектор по физической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культуре и спорту управление образования, спорта и молодежной политики администрации Чебоксарского муниципального округ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Спортивная школа «Улап», МАУ ДО «Спортивная школа «Унга»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6117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291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Ц510170360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A6B5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10 784,00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4B88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F22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EC8D1" w14:textId="77777777" w:rsidR="002C6E97" w:rsidRDefault="002C6E97" w:rsidP="00D734D2">
            <w:r w:rsidRPr="000C6A28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ABD11" w14:textId="77777777" w:rsidR="002C6E97" w:rsidRDefault="002C6E97" w:rsidP="00D734D2">
            <w:r w:rsidRPr="000C6A28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DF0F" w14:textId="77777777" w:rsidR="002C6E97" w:rsidRDefault="002C6E97" w:rsidP="00D734D2">
            <w:r w:rsidRPr="000C6A28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30E4" w14:textId="77777777" w:rsidR="002C6E97" w:rsidRDefault="002C6E97" w:rsidP="00D734D2">
            <w:r w:rsidRPr="000C6A28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90FD" w14:textId="77777777" w:rsidR="002C6E97" w:rsidRDefault="002C6E97" w:rsidP="00D734D2">
            <w:r w:rsidRPr="000C6A28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7024F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</w:tr>
      <w:tr w:rsidR="002C6E97" w:rsidRPr="006377E9" w14:paraId="59A60629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F17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ACF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2D7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19F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6D4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808E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9546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349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1C5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D6F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CB56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6FB5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2B4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DA00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1221C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0E79D7E3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7484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CA6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B03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B45E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0FF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29CB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3F5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DA6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2C8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C72A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7B70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473A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4F8A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2E5C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A49F2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5D93A363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CE9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80B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41B7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768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9B10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A118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Ц510170360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FE8D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10 784,00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3ACA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B5B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218C7" w14:textId="77777777" w:rsidR="002C6E97" w:rsidRDefault="002C6E97" w:rsidP="00D734D2">
            <w:r w:rsidRPr="00887F8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6853" w14:textId="77777777" w:rsidR="002C6E97" w:rsidRDefault="002C6E97" w:rsidP="00D734D2">
            <w:r w:rsidRPr="00887F8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36C7" w14:textId="77777777" w:rsidR="002C6E97" w:rsidRDefault="002C6E97" w:rsidP="00D734D2">
            <w:r w:rsidRPr="00887F8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6F98" w14:textId="77777777" w:rsidR="002C6E97" w:rsidRDefault="002C6E97" w:rsidP="00D734D2">
            <w:r w:rsidRPr="00887F8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0B5D" w14:textId="77777777" w:rsidR="002C6E97" w:rsidRDefault="002C6E97" w:rsidP="00D734D2">
            <w:r w:rsidRPr="00887F8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78AD0E" w14:textId="77777777" w:rsidR="002C6E97" w:rsidRDefault="002C6E97" w:rsidP="00D734D2">
            <w:r w:rsidRPr="00887F8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</w:tr>
      <w:tr w:rsidR="002C6E97" w:rsidRPr="006377E9" w14:paraId="46CF192F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FAB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2DC1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E18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039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670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6ED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D9B7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5BD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D825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E8D7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CEB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937E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3DF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F7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C888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670E5F07" w14:textId="77777777" w:rsidTr="00D734D2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EE0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Мероприятие 1.2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4C3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Организация и проведение официа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льных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физкультурных мероприятий»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C2F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21CE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Сектор по физической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культуре и спорту управление образования, спорта и молодежной политики администрации Чебоксарского муниципального округ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Спортивная школа «Улап», МАУ ДО «Спортивная школа «Унга»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B92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974,994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77C6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Ц510171390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A16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1 836,00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CCD0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2 570,00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7E1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840,51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C8F4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07061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02D1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CF400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894D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C53EF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6 000,00</w:t>
            </w:r>
          </w:p>
        </w:tc>
      </w:tr>
      <w:tr w:rsidR="002C6E97" w:rsidRPr="006377E9" w14:paraId="1F2EF6C6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077B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CAD9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5E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B13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1754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C47C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9A2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AEB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BFE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AF2D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1CCA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4501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A27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028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E4D79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2224B8E7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D1A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02D8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BA0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C57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6CE1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DA8E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015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D078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432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F92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ED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68A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8DB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FCF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ACC59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7D725F75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3AA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FB9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C10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013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53C0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974,994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8FF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Ц510171390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6A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1 836,00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D1A0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2 570,00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7A7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840,51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386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B8B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F6CF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85205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F562C" w14:textId="77777777" w:rsidR="002C6E97" w:rsidRDefault="002C6E97" w:rsidP="00D734D2">
            <w:r w:rsidRPr="00014A9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1200,00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098CF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6 000,00</w:t>
            </w:r>
          </w:p>
        </w:tc>
      </w:tr>
      <w:tr w:rsidR="002C6E97" w:rsidRPr="006377E9" w14:paraId="7B587AD8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096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5D46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8C6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27D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9C1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7D5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0620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5DD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DD0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DC3F8" w14:textId="77777777" w:rsidR="002C6E97" w:rsidRDefault="002C6E97" w:rsidP="00D734D2">
            <w:r w:rsidRPr="00727BC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B3D2" w14:textId="77777777" w:rsidR="002C6E97" w:rsidRDefault="002C6E97" w:rsidP="00D734D2">
            <w:r w:rsidRPr="00727BC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5801" w14:textId="77777777" w:rsidR="002C6E97" w:rsidRDefault="002C6E97" w:rsidP="00D734D2">
            <w:r w:rsidRPr="00727BC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FA99" w14:textId="77777777" w:rsidR="002C6E97" w:rsidRDefault="002C6E97" w:rsidP="00D734D2">
            <w:r w:rsidRPr="00727BC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B06E" w14:textId="77777777" w:rsidR="002C6E97" w:rsidRDefault="002C6E97" w:rsidP="00D734D2">
            <w:r w:rsidRPr="00727BC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690E5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465E8274" w14:textId="77777777" w:rsidTr="00D734D2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B3B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Мероприятие 1.3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06F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Организация и проведение физкультурных м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ероприятий с детьми 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и молодежью»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13F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C95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Сектор по физической культуре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и спорту управление образования, спорта и молодежной политики администрации Чебоксарского муниципального округа Чувашской Ре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Спортивная школа «Улап», МАУ ДО «Спортивная школа «Унга»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24A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210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Ц510171400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7641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340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930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2AA9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F403" w14:textId="77777777" w:rsidR="002C6E97" w:rsidRDefault="002C6E97" w:rsidP="00D734D2">
            <w:r w:rsidRPr="00F76235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7DB" w14:textId="77777777" w:rsidR="002C6E97" w:rsidRDefault="002C6E97" w:rsidP="00D734D2">
            <w:r w:rsidRPr="00F76235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64490" w14:textId="77777777" w:rsidR="002C6E97" w:rsidRDefault="002C6E97" w:rsidP="00D734D2">
            <w:r w:rsidRPr="00F76235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004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4BE4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3034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05321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</w:tr>
      <w:tr w:rsidR="002C6E97" w:rsidRPr="006377E9" w14:paraId="61B5F1B4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728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B5C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76F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федеральный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384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CA8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69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6D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14E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77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6FA86" w14:textId="77777777" w:rsidR="002C6E97" w:rsidRDefault="002C6E97" w:rsidP="00D734D2">
            <w:r w:rsidRPr="00CB33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59E6E" w14:textId="77777777" w:rsidR="002C6E97" w:rsidRDefault="002C6E97" w:rsidP="00D734D2">
            <w:r w:rsidRPr="00CB33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9AD6" w14:textId="77777777" w:rsidR="002C6E97" w:rsidRDefault="002C6E97" w:rsidP="00D734D2">
            <w:r w:rsidRPr="00CB33F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FB20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59F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BD356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4CDD8343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65EF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5AB4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9A20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AE14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4E9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EE3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89B6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CB8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CF0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A546" w14:textId="77777777" w:rsidR="002C6E97" w:rsidRDefault="002C6E97" w:rsidP="00D734D2">
            <w:r w:rsidRPr="005F2DF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44D3" w14:textId="77777777" w:rsidR="002C6E97" w:rsidRDefault="002C6E97" w:rsidP="00D734D2">
            <w:r w:rsidRPr="005F2DF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316AF" w14:textId="77777777" w:rsidR="002C6E97" w:rsidRDefault="002C6E97" w:rsidP="00D734D2">
            <w:r w:rsidRPr="005F2DF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351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3239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BA5F0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4F774811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7FB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D7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755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B00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2729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26B8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Ц510171400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4437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464,00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CAD6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930,00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62B3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4465B" w14:textId="77777777" w:rsidR="002C6E97" w:rsidRDefault="002C6E97" w:rsidP="00D734D2">
            <w:r w:rsidRPr="00F5473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CA15" w14:textId="77777777" w:rsidR="002C6E97" w:rsidRDefault="002C6E97" w:rsidP="00D734D2">
            <w:r w:rsidRPr="00F5473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45ADD" w14:textId="77777777" w:rsidR="002C6E97" w:rsidRDefault="002C6E97" w:rsidP="00D734D2">
            <w:r w:rsidRPr="00F5473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EB9A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4648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3034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C15F7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</w:tr>
      <w:tr w:rsidR="002C6E97" w:rsidRPr="006377E9" w14:paraId="7FFA817A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4A21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B757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6550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8147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5811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AFE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C5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868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662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AFF9" w14:textId="77777777" w:rsidR="002C6E97" w:rsidRDefault="002C6E97" w:rsidP="00D734D2">
            <w:r w:rsidRPr="00AC2A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BA12" w14:textId="77777777" w:rsidR="002C6E97" w:rsidRDefault="002C6E97" w:rsidP="00D734D2">
            <w:r w:rsidRPr="00AC2A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D43D7" w14:textId="77777777" w:rsidR="002C6E97" w:rsidRDefault="002C6E97" w:rsidP="00D734D2">
            <w:r w:rsidRPr="00AC2A9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805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B55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538AA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09D9AD87" w14:textId="77777777" w:rsidTr="00D734D2">
        <w:tc>
          <w:tcPr>
            <w:tcW w:w="13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6259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DE02F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Мероприятие 1.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373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«Пропаганда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5AF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F76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Сектор по физической культуре и спорту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управление образования, спорта и молодежной политики администрации Чебоксарского муниципального округа Чувашской Ре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Спортивная школа «Улап», МАУ ДО «Спортивная школа «Унга»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B27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55CF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3034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Ц510171470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C527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485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170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539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E386" w14:textId="77777777" w:rsidR="002C6E97" w:rsidRDefault="002C6E97" w:rsidP="00D734D2">
            <w:r w:rsidRPr="005A131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383A4" w14:textId="77777777" w:rsidR="002C6E97" w:rsidRDefault="002C6E97" w:rsidP="00D734D2">
            <w:r w:rsidRPr="005A131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DFD01" w14:textId="77777777" w:rsidR="002C6E97" w:rsidRDefault="002C6E97" w:rsidP="00D734D2">
            <w:r w:rsidRPr="005A131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BB5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10B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3034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B4E59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</w:tr>
      <w:tr w:rsidR="002C6E97" w:rsidRPr="006377E9" w14:paraId="656D6644" w14:textId="77777777" w:rsidTr="00D734D2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C05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Основное мероприятие 2.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176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Раз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витие спортивной инфраструктуры»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AFF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B57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BC5C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A05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6E7C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594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5E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028" w14:textId="77777777" w:rsidR="002C6E97" w:rsidRDefault="002C6E97" w:rsidP="00D734D2">
            <w:r w:rsidRPr="00FD5738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9C0" w14:textId="77777777" w:rsidR="002C6E97" w:rsidRDefault="002C6E97" w:rsidP="00D734D2">
            <w:r w:rsidRPr="00FD5738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9840" w14:textId="77777777" w:rsidR="002C6E97" w:rsidRDefault="002C6E97" w:rsidP="00D734D2">
            <w:r w:rsidRPr="00FD5738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AD8F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768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3034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AA5AE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554CC472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3A9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637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C3B5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республиканский бюджет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Чувашской Республики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8A5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36B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2694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03E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0AA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DC9A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DC25" w14:textId="77777777" w:rsidR="002C6E97" w:rsidRDefault="002C6E97" w:rsidP="00D734D2">
            <w:r w:rsidRPr="000926B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32E37" w14:textId="77777777" w:rsidR="002C6E97" w:rsidRDefault="002C6E97" w:rsidP="00D734D2">
            <w:r w:rsidRPr="000926B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0C55A" w14:textId="77777777" w:rsidR="002C6E97" w:rsidRDefault="002C6E97" w:rsidP="00D734D2">
            <w:r w:rsidRPr="000926B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F19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3731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53034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A3E9C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7CAADB79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92FF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F04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895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бюджет Чебоксарского муниципального округа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65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842A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1820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DE02F7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Ц510171470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B7A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2961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1700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410A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0720B" w14:textId="77777777" w:rsidR="002C6E97" w:rsidRDefault="002C6E97" w:rsidP="00D734D2">
            <w:r w:rsidRPr="0091415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0ED9" w14:textId="77777777" w:rsidR="002C6E97" w:rsidRDefault="002C6E97" w:rsidP="00D734D2">
            <w:r w:rsidRPr="0091415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889B" w14:textId="77777777" w:rsidR="002C6E97" w:rsidRDefault="002C6E97" w:rsidP="00D734D2">
            <w:r w:rsidRPr="0091415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59D4" w14:textId="77777777" w:rsidR="002C6E97" w:rsidRDefault="002C6E97" w:rsidP="00D734D2">
            <w:r w:rsidRPr="0091415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0AB6" w14:textId="77777777" w:rsidR="002C6E97" w:rsidRDefault="002C6E97" w:rsidP="00D734D2">
            <w:r w:rsidRPr="0091415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8DA2C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</w:tr>
      <w:tr w:rsidR="002C6E97" w:rsidRPr="006377E9" w14:paraId="48FB68EA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A4B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191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E211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821A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191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3890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0E5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EAF5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7C2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41" w14:textId="77777777" w:rsidR="002C6E97" w:rsidRDefault="002C6E97" w:rsidP="00D734D2">
            <w:r w:rsidRPr="0050474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A2613" w14:textId="77777777" w:rsidR="002C6E97" w:rsidRDefault="002C6E97" w:rsidP="00D734D2">
            <w:r w:rsidRPr="0050474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36B3C" w14:textId="77777777" w:rsidR="002C6E97" w:rsidRDefault="002C6E97" w:rsidP="00D734D2">
            <w:r w:rsidRPr="0050474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5CFCF" w14:textId="77777777" w:rsidR="002C6E97" w:rsidRDefault="002C6E97" w:rsidP="00D734D2">
            <w:r w:rsidRPr="0050474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316F" w14:textId="77777777" w:rsidR="002C6E97" w:rsidRDefault="002C6E97" w:rsidP="00D734D2">
            <w:r w:rsidRPr="0050474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AF451D" w14:textId="77777777" w:rsidR="002C6E97" w:rsidRDefault="002C6E97" w:rsidP="00D734D2">
            <w:r w:rsidRPr="0050474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11AE01EE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AC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78E7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823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2BA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98C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4A6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66D7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3625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E50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9723" w14:textId="77777777" w:rsidR="002C6E97" w:rsidRDefault="002C6E97" w:rsidP="00D734D2">
            <w:r w:rsidRPr="004657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DFC7" w14:textId="77777777" w:rsidR="002C6E97" w:rsidRDefault="002C6E97" w:rsidP="00D734D2">
            <w:r w:rsidRPr="004657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18266" w14:textId="77777777" w:rsidR="002C6E97" w:rsidRDefault="002C6E97" w:rsidP="00D734D2">
            <w:r w:rsidRPr="004657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6A3A" w14:textId="77777777" w:rsidR="002C6E97" w:rsidRDefault="002C6E97" w:rsidP="00D734D2">
            <w:r w:rsidRPr="004657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C37EC" w14:textId="77777777" w:rsidR="002C6E97" w:rsidRDefault="002C6E97" w:rsidP="00D734D2">
            <w:r w:rsidRPr="004657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6A0E29" w14:textId="77777777" w:rsidR="002C6E97" w:rsidRDefault="002C6E97" w:rsidP="00D734D2">
            <w:r w:rsidRPr="0046577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4BCC3BAB" w14:textId="77777777" w:rsidTr="00D734D2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C26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Мероприятие 2.1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CDE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Укрепление материально-технической базы муниципальных учреждений в сфе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 физической культуры и спорта»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7E06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69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Сектор по физической культуре и спорту управление образования, спорта и молодежной политики администрации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Чебоксарского муниципального округ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Спортивная школа «Улап», МАУ ДО «Спортивная школа «Унга»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9D8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67D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Ц510279820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592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5 493,07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1F6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0992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FFB68" w14:textId="77777777" w:rsidR="002C6E97" w:rsidRDefault="002C6E97" w:rsidP="00D734D2">
            <w:r w:rsidRPr="00DB1D6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8BE3" w14:textId="77777777" w:rsidR="002C6E97" w:rsidRDefault="002C6E97" w:rsidP="00D734D2">
            <w:r w:rsidRPr="00DB1D6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6BC4" w14:textId="77777777" w:rsidR="002C6E97" w:rsidRDefault="002C6E97" w:rsidP="00D734D2">
            <w:r w:rsidRPr="00DB1D6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6120C" w14:textId="77777777" w:rsidR="002C6E97" w:rsidRDefault="002C6E97" w:rsidP="00D734D2">
            <w:r w:rsidRPr="00DB1D6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3A03" w14:textId="77777777" w:rsidR="002C6E97" w:rsidRDefault="002C6E97" w:rsidP="00D734D2">
            <w:r w:rsidRPr="00DB1D6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117542" w14:textId="77777777" w:rsidR="002C6E97" w:rsidRDefault="002C6E97" w:rsidP="00D734D2">
            <w:r w:rsidRPr="00DB1D6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0,00</w:t>
            </w:r>
          </w:p>
        </w:tc>
      </w:tr>
      <w:tr w:rsidR="002C6E97" w:rsidRPr="006377E9" w14:paraId="44AE7467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EF0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3CC8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953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38C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3E82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F2E6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5C1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DD89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9EFF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7C6E6" w14:textId="77777777" w:rsidR="002C6E97" w:rsidRDefault="002C6E97" w:rsidP="00D734D2">
            <w:r w:rsidRPr="006D3A0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3C2D" w14:textId="77777777" w:rsidR="002C6E97" w:rsidRDefault="002C6E97" w:rsidP="00D734D2">
            <w:r w:rsidRPr="006D3A0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F3CEC" w14:textId="77777777" w:rsidR="002C6E97" w:rsidRDefault="002C6E97" w:rsidP="00D734D2">
            <w:r w:rsidRPr="006D3A0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AE0" w14:textId="77777777" w:rsidR="002C6E97" w:rsidRDefault="002C6E97" w:rsidP="00D734D2">
            <w:r w:rsidRPr="006D3A0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0E7DA" w14:textId="77777777" w:rsidR="002C6E97" w:rsidRDefault="002C6E97" w:rsidP="00D734D2">
            <w:r w:rsidRPr="006D3A0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8B865D" w14:textId="77777777" w:rsidR="002C6E97" w:rsidRDefault="002C6E97" w:rsidP="00D734D2">
            <w:r w:rsidRPr="006D3A00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13E3AE12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6C5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D03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92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6EB4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AAC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7A8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50C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5C3E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A289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6234" w14:textId="77777777" w:rsidR="002C6E97" w:rsidRDefault="002C6E97" w:rsidP="00D734D2">
            <w:r w:rsidRPr="00006C7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B0D5B" w14:textId="77777777" w:rsidR="002C6E97" w:rsidRDefault="002C6E97" w:rsidP="00D734D2">
            <w:r w:rsidRPr="00006C7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29D4" w14:textId="77777777" w:rsidR="002C6E97" w:rsidRDefault="002C6E97" w:rsidP="00D734D2">
            <w:r w:rsidRPr="00006C7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630A" w14:textId="77777777" w:rsidR="002C6E97" w:rsidRDefault="002C6E97" w:rsidP="00D734D2">
            <w:r w:rsidRPr="00006C7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32E0" w14:textId="77777777" w:rsidR="002C6E97" w:rsidRDefault="002C6E97" w:rsidP="00D734D2">
            <w:r w:rsidRPr="00006C7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596B7" w14:textId="77777777" w:rsidR="002C6E97" w:rsidRDefault="002C6E97" w:rsidP="00D734D2">
            <w:r w:rsidRPr="00006C7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4EB58A30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95D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61B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4F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бюджет Чебоксарского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70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D4DD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0A61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Ц510279820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CBC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5 493,07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727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564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E974" w14:textId="77777777" w:rsidR="002C6E97" w:rsidRDefault="002C6E97" w:rsidP="00D734D2">
            <w:r w:rsidRPr="006E35A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31248" w14:textId="77777777" w:rsidR="002C6E97" w:rsidRDefault="002C6E97" w:rsidP="00D734D2">
            <w:r w:rsidRPr="006E35A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50C2" w14:textId="77777777" w:rsidR="002C6E97" w:rsidRDefault="002C6E97" w:rsidP="00D734D2">
            <w:r w:rsidRPr="006E35A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42560" w14:textId="77777777" w:rsidR="002C6E97" w:rsidRDefault="002C6E97" w:rsidP="00D734D2">
            <w:r w:rsidRPr="006E35A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BA4E" w14:textId="77777777" w:rsidR="002C6E97" w:rsidRDefault="002C6E97" w:rsidP="00D734D2">
            <w:r w:rsidRPr="006E35A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1A016D" w14:textId="77777777" w:rsidR="002C6E97" w:rsidRDefault="002C6E97" w:rsidP="00D734D2">
            <w:r w:rsidRPr="006E35A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6145AC84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3A3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E181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13B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3C91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617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3A8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4FEF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688C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ADAF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16CB" w14:textId="77777777" w:rsidR="002C6E97" w:rsidRDefault="002C6E97" w:rsidP="00D734D2">
            <w:r w:rsidRPr="00F4312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3F63" w14:textId="77777777" w:rsidR="002C6E97" w:rsidRDefault="002C6E97" w:rsidP="00D734D2">
            <w:r w:rsidRPr="00F4312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AA68" w14:textId="77777777" w:rsidR="002C6E97" w:rsidRDefault="002C6E97" w:rsidP="00D734D2">
            <w:r w:rsidRPr="00F4312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131EC" w14:textId="77777777" w:rsidR="002C6E97" w:rsidRDefault="002C6E97" w:rsidP="00D734D2">
            <w:r w:rsidRPr="00F4312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F1EB" w14:textId="77777777" w:rsidR="002C6E97" w:rsidRDefault="002C6E97" w:rsidP="00D734D2">
            <w:r w:rsidRPr="00F4312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718D47" w14:textId="77777777" w:rsidR="002C6E97" w:rsidRDefault="002C6E97" w:rsidP="00D734D2">
            <w:r w:rsidRPr="00F4312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2617EFD8" w14:textId="77777777" w:rsidTr="00D734D2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27F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Подпрограмма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B4D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Развитие спорта высших достижений и системы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 подготовки спортивного резерва»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116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043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Сектор по физической культуре и спорту управление образования, спорта и молодежной политики администрации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Чебоксарского муниципального округа Чувашской Республики; МА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Спортивная школа «Улап», МАУ ДО «Спортивная школа «Унга»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987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931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C464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22 703,92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0F8F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48 469,50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C208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48 469,50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7C99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29DB" w14:textId="77777777" w:rsidR="002C6E97" w:rsidRDefault="002C6E97" w:rsidP="00D734D2">
            <w:r w:rsidRPr="00EE50E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9BC9" w14:textId="77777777" w:rsidR="002C6E97" w:rsidRDefault="002C6E97" w:rsidP="00D734D2">
            <w:r w:rsidRPr="00EE50E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5712" w14:textId="77777777" w:rsidR="002C6E97" w:rsidRDefault="002C6E97" w:rsidP="00D734D2">
            <w:r w:rsidRPr="00EE50E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1A7E" w14:textId="77777777" w:rsidR="002C6E97" w:rsidRDefault="002C6E97" w:rsidP="00D734D2">
            <w:r w:rsidRPr="00EE50E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EF1C2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242 347,50</w:t>
            </w:r>
          </w:p>
        </w:tc>
      </w:tr>
      <w:tr w:rsidR="002C6E97" w:rsidRPr="006377E9" w14:paraId="205FBE09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E59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C86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B1F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E760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927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4B7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C8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645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153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96348" w14:textId="77777777" w:rsidR="002C6E97" w:rsidRDefault="002C6E97" w:rsidP="00D734D2">
            <w:r w:rsidRPr="005F366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29BBF" w14:textId="77777777" w:rsidR="002C6E97" w:rsidRDefault="002C6E97" w:rsidP="00D734D2">
            <w:r w:rsidRPr="005F366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B903" w14:textId="77777777" w:rsidR="002C6E97" w:rsidRDefault="002C6E97" w:rsidP="00D734D2">
            <w:r w:rsidRPr="005F366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FA4FE" w14:textId="77777777" w:rsidR="002C6E97" w:rsidRDefault="002C6E97" w:rsidP="00D734D2">
            <w:r w:rsidRPr="005F366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9CAF" w14:textId="77777777" w:rsidR="002C6E97" w:rsidRDefault="002C6E97" w:rsidP="00D734D2">
            <w:r w:rsidRPr="005F366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6CBB72" w14:textId="77777777" w:rsidR="002C6E97" w:rsidRDefault="002C6E97" w:rsidP="00D734D2">
            <w:r w:rsidRPr="005F366C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3B1F413A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A2CE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44E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1BF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C248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3FA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107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3F1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D5A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5D6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39DD" w14:textId="77777777" w:rsidR="002C6E97" w:rsidRDefault="002C6E97" w:rsidP="00D734D2">
            <w:r w:rsidRPr="0043542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B524" w14:textId="77777777" w:rsidR="002C6E97" w:rsidRDefault="002C6E97" w:rsidP="00D734D2">
            <w:r w:rsidRPr="0043542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F089C" w14:textId="77777777" w:rsidR="002C6E97" w:rsidRDefault="002C6E97" w:rsidP="00D734D2">
            <w:r w:rsidRPr="0043542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1D0A" w14:textId="77777777" w:rsidR="002C6E97" w:rsidRDefault="002C6E97" w:rsidP="00D734D2">
            <w:r w:rsidRPr="0043542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F6B4" w14:textId="77777777" w:rsidR="002C6E97" w:rsidRDefault="002C6E97" w:rsidP="00D734D2">
            <w:r w:rsidRPr="0043542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BD2AC8" w14:textId="77777777" w:rsidR="002C6E97" w:rsidRDefault="002C6E97" w:rsidP="00D734D2">
            <w:r w:rsidRPr="0043542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2B9DD0DB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309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3585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E32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бюджет Чебоксарского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962A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B39B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54D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Ц520000000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E501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22 703,92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2755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48 469,50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6A7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48 469,50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30BE" w14:textId="77777777" w:rsidR="002C6E97" w:rsidRDefault="002C6E97" w:rsidP="00D734D2">
            <w:r w:rsidRPr="008C7E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ABA3" w14:textId="77777777" w:rsidR="002C6E97" w:rsidRDefault="002C6E97" w:rsidP="00D734D2">
            <w:r w:rsidRPr="008C7E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520D" w14:textId="77777777" w:rsidR="002C6E97" w:rsidRDefault="002C6E97" w:rsidP="00D734D2">
            <w:r w:rsidRPr="008C7E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F924A" w14:textId="77777777" w:rsidR="002C6E97" w:rsidRDefault="002C6E97" w:rsidP="00D734D2">
            <w:r w:rsidRPr="008C7E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0B5B" w14:textId="77777777" w:rsidR="002C6E97" w:rsidRDefault="002C6E97" w:rsidP="00D734D2">
            <w:r w:rsidRPr="008C7E61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C802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242 347,50</w:t>
            </w:r>
          </w:p>
        </w:tc>
      </w:tr>
      <w:tr w:rsidR="002C6E97" w:rsidRPr="006377E9" w14:paraId="3BEDCFCB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363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732A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EF38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769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2CA8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D1E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EA8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EB1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3F8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DC8AE" w14:textId="77777777" w:rsidR="002C6E97" w:rsidRDefault="002C6E97" w:rsidP="00D734D2">
            <w:r w:rsidRPr="009F58D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7C40" w14:textId="77777777" w:rsidR="002C6E97" w:rsidRDefault="002C6E97" w:rsidP="00D734D2">
            <w:r w:rsidRPr="009F58D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7033" w14:textId="77777777" w:rsidR="002C6E97" w:rsidRDefault="002C6E97" w:rsidP="00D734D2">
            <w:r w:rsidRPr="009F58D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346" w14:textId="77777777" w:rsidR="002C6E97" w:rsidRDefault="002C6E97" w:rsidP="00D734D2">
            <w:r w:rsidRPr="009F58D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9E4" w14:textId="77777777" w:rsidR="002C6E97" w:rsidRDefault="002C6E97" w:rsidP="00D734D2">
            <w:r w:rsidRPr="009F58D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7D81E9" w14:textId="77777777" w:rsidR="002C6E97" w:rsidRDefault="002C6E97" w:rsidP="00D734D2">
            <w:r w:rsidRPr="009F58D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21E3E811" w14:textId="77777777" w:rsidTr="00D734D2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6AC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Основное мероприятие 1.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FBF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«Содержание спортивных школ»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8DCC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214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Сектор по физической культуре и спорту управление образования, спорта и молодежной политики администрации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Чебоксарского муниципального округ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Спортивная школа «Улап», МАУ ДО «Спортивная школа «Унга»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2F2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912F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9E2A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22 703,92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E93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48 469,50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42D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48 469,50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0E99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D628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B7673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0347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8B0B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0ED1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242 347,50</w:t>
            </w:r>
          </w:p>
        </w:tc>
      </w:tr>
      <w:tr w:rsidR="002C6E97" w:rsidRPr="006377E9" w14:paraId="74608FB4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98C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25B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512F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184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1E68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6083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DAE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867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78C2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A217" w14:textId="77777777" w:rsidR="002C6E97" w:rsidRDefault="002C6E97" w:rsidP="00D734D2">
            <w:r w:rsidRPr="00847F4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11BE" w14:textId="77777777" w:rsidR="002C6E97" w:rsidRDefault="002C6E97" w:rsidP="00D734D2">
            <w:r w:rsidRPr="00847F4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124" w14:textId="77777777" w:rsidR="002C6E97" w:rsidRDefault="002C6E97" w:rsidP="00D734D2">
            <w:r w:rsidRPr="00847F4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87FA" w14:textId="77777777" w:rsidR="002C6E97" w:rsidRDefault="002C6E97" w:rsidP="00D734D2">
            <w:r w:rsidRPr="00847F4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48339" w14:textId="77777777" w:rsidR="002C6E97" w:rsidRDefault="002C6E97" w:rsidP="00D734D2">
            <w:r w:rsidRPr="00847F4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CAEFDC" w14:textId="77777777" w:rsidR="002C6E97" w:rsidRDefault="002C6E97" w:rsidP="00D734D2">
            <w:r w:rsidRPr="00847F4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24EAC8E2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5E2D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A5C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0A24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4A1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A911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5B3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09BA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1284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B28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18F2" w14:textId="77777777" w:rsidR="002C6E97" w:rsidRDefault="002C6E97" w:rsidP="00D734D2">
            <w:r w:rsidRPr="00A504B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1DA66" w14:textId="77777777" w:rsidR="002C6E97" w:rsidRDefault="002C6E97" w:rsidP="00D734D2">
            <w:r w:rsidRPr="00A504B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56C4" w14:textId="77777777" w:rsidR="002C6E97" w:rsidRDefault="002C6E97" w:rsidP="00D734D2">
            <w:r w:rsidRPr="00A504B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183A2" w14:textId="77777777" w:rsidR="002C6E97" w:rsidRDefault="002C6E97" w:rsidP="00D734D2">
            <w:r w:rsidRPr="00A504B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9CF1" w14:textId="77777777" w:rsidR="002C6E97" w:rsidRDefault="002C6E97" w:rsidP="00D734D2">
            <w:r w:rsidRPr="00A504B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18A125" w14:textId="77777777" w:rsidR="002C6E97" w:rsidRDefault="002C6E97" w:rsidP="00D734D2">
            <w:r w:rsidRPr="00A504B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3CBBD3FD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41A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9267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B24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бюджет Чебоксарского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D17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984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196C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489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22 703,92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45DC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48 469,50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DCF5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48 469,50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295F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FE58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7832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BE451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BC36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BB33B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242 347,50</w:t>
            </w:r>
          </w:p>
        </w:tc>
      </w:tr>
      <w:tr w:rsidR="002C6E97" w:rsidRPr="006377E9" w14:paraId="6E60C64E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68F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71C8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E303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CC7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849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82F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714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1F91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3BE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FB2E9" w14:textId="77777777" w:rsidR="002C6E97" w:rsidRDefault="002C6E97" w:rsidP="00D734D2">
            <w:r w:rsidRPr="00BD0A4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4BA5" w14:textId="77777777" w:rsidR="002C6E97" w:rsidRDefault="002C6E97" w:rsidP="00D734D2">
            <w:r w:rsidRPr="00BD0A4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5B8DB" w14:textId="77777777" w:rsidR="002C6E97" w:rsidRDefault="002C6E97" w:rsidP="00D734D2">
            <w:r w:rsidRPr="00BD0A4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8113" w14:textId="77777777" w:rsidR="002C6E97" w:rsidRDefault="002C6E97" w:rsidP="00D734D2">
            <w:r w:rsidRPr="00BD0A4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95BC" w14:textId="77777777" w:rsidR="002C6E97" w:rsidRDefault="002C6E97" w:rsidP="00D734D2">
            <w:r w:rsidRPr="00BD0A4E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0A335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202654D7" w14:textId="77777777" w:rsidTr="00D734D2">
        <w:tc>
          <w:tcPr>
            <w:tcW w:w="138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48A8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Мероприятие 1</w:t>
            </w:r>
          </w:p>
        </w:tc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3685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Обеспечен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ие деятельности спортивных школ»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786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7E4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Сектор по физической культуре и спорту управление образования, спорта и молодежной политики администрации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Чебоксарского муниципального округ</w:t>
            </w:r>
            <w:r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а Чувашской Республики; МАУ ДО «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Спортивная школа «Улап», МАУ ДО «Спортивная школа «Унга»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639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1EA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9AA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22 703,92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ECC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48 469,50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636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48 469,50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C9A2C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5A88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F75B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6A19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D2DA8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2D411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242 347,50</w:t>
            </w:r>
          </w:p>
        </w:tc>
      </w:tr>
      <w:tr w:rsidR="002C6E97" w:rsidRPr="006377E9" w14:paraId="7834C47A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74E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8F9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8882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EFC7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7F6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8C8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202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882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004C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51500" w14:textId="77777777" w:rsidR="002C6E97" w:rsidRDefault="002C6E97" w:rsidP="00D734D2">
            <w:r w:rsidRPr="00F2728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36364" w14:textId="77777777" w:rsidR="002C6E97" w:rsidRDefault="002C6E97" w:rsidP="00D734D2">
            <w:r w:rsidRPr="00F2728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A442" w14:textId="77777777" w:rsidR="002C6E97" w:rsidRDefault="002C6E97" w:rsidP="00D734D2">
            <w:r w:rsidRPr="00F2728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42E7" w14:textId="77777777" w:rsidR="002C6E97" w:rsidRDefault="002C6E97" w:rsidP="00D734D2">
            <w:r w:rsidRPr="00F2728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8A55" w14:textId="77777777" w:rsidR="002C6E97" w:rsidRDefault="002C6E97" w:rsidP="00D734D2">
            <w:r w:rsidRPr="00F2728A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6E0C6B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6908D026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86A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4010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D711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республиканский бюджет Чувашской Республики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795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155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E9C2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EBF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6F7A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6CF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625AB" w14:textId="77777777" w:rsidR="002C6E97" w:rsidRDefault="002C6E97" w:rsidP="00D734D2">
            <w:r w:rsidRPr="00EE75C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FB8FC" w14:textId="77777777" w:rsidR="002C6E97" w:rsidRDefault="002C6E97" w:rsidP="00D734D2">
            <w:r w:rsidRPr="00EE75C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8674C" w14:textId="77777777" w:rsidR="002C6E97" w:rsidRDefault="002C6E97" w:rsidP="00D734D2">
            <w:r w:rsidRPr="00EE75C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FC0F4" w14:textId="77777777" w:rsidR="002C6E97" w:rsidRDefault="002C6E97" w:rsidP="00D734D2">
            <w:r w:rsidRPr="00EE75C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A0B29" w14:textId="77777777" w:rsidR="002C6E97" w:rsidRDefault="002C6E97" w:rsidP="00D734D2">
            <w:r w:rsidRPr="00EE75CD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AAF869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  <w:tr w:rsidR="002C6E97" w:rsidRPr="006377E9" w14:paraId="741A1C11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6335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B1B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C7E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 xml:space="preserve">бюджет Чебоксарского </w:t>
            </w: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lastRenderedPageBreak/>
              <w:t>муниципального округа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ADE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A1C0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974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4F32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Ц520100000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7FC2B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22 703,92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1D0A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E074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327A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29F5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5D9B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DCAF1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F4BE8" w14:textId="77777777" w:rsidR="002C6E97" w:rsidRDefault="002C6E97" w:rsidP="00D734D2">
            <w:r w:rsidRPr="00977BA2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48469,50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7FBA48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242 347,50</w:t>
            </w:r>
          </w:p>
        </w:tc>
      </w:tr>
      <w:tr w:rsidR="002C6E97" w:rsidRPr="006377E9" w14:paraId="579D7FB3" w14:textId="77777777" w:rsidTr="00D734D2">
        <w:tc>
          <w:tcPr>
            <w:tcW w:w="138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B60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C16EC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1B6D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внебюджетные источники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0E736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C874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C8B5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94EE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4BBF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CBDB3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314D" w14:textId="77777777" w:rsidR="002C6E97" w:rsidRDefault="002C6E97" w:rsidP="00D734D2">
            <w:r w:rsidRPr="006939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66F" w14:textId="77777777" w:rsidR="002C6E97" w:rsidRDefault="002C6E97" w:rsidP="00D734D2">
            <w:r w:rsidRPr="006939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B038A" w14:textId="77777777" w:rsidR="002C6E97" w:rsidRDefault="002C6E97" w:rsidP="00D734D2">
            <w:r w:rsidRPr="006939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75FC" w14:textId="77777777" w:rsidR="002C6E97" w:rsidRDefault="002C6E97" w:rsidP="00D734D2">
            <w:r w:rsidRPr="006939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EDE" w14:textId="77777777" w:rsidR="002C6E97" w:rsidRDefault="002C6E97" w:rsidP="00D734D2">
            <w:r w:rsidRPr="006939B6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CF130" w14:textId="77777777" w:rsidR="002C6E97" w:rsidRPr="006377E9" w:rsidRDefault="002C6E97" w:rsidP="00D734D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</w:rPr>
            </w:pPr>
            <w:r w:rsidRPr="006377E9">
              <w:rPr>
                <w:rFonts w:ascii="Times New Roman Cyr" w:eastAsiaTheme="minorEastAsia" w:hAnsi="Times New Roman Cyr" w:cs="Times New Roman Cyr"/>
                <w:sz w:val="24"/>
                <w:szCs w:val="24"/>
              </w:rPr>
              <w:t>0</w:t>
            </w:r>
          </w:p>
        </w:tc>
      </w:tr>
    </w:tbl>
    <w:p w14:paraId="5038D7E2" w14:textId="77777777" w:rsidR="002C6E97" w:rsidRDefault="002C6E97" w:rsidP="002C6E9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2FBEDB7C" w14:textId="77777777" w:rsidR="002C6E97" w:rsidRDefault="002C6E97" w:rsidP="002C6E97">
      <w:pPr>
        <w:widowControl w:val="0"/>
        <w:autoSpaceDE w:val="0"/>
        <w:autoSpaceDN w:val="0"/>
        <w:adjustRightInd w:val="0"/>
        <w:rPr>
          <w:rFonts w:ascii="Times New Roman Cyr" w:eastAsiaTheme="minorEastAsia" w:hAnsi="Times New Roman Cyr" w:cs="Times New Roman Cyr"/>
          <w:sz w:val="24"/>
          <w:szCs w:val="24"/>
        </w:rPr>
      </w:pPr>
    </w:p>
    <w:p w14:paraId="47F6EA7B" w14:textId="77777777" w:rsidR="002C6E97" w:rsidRDefault="002C6E97" w:rsidP="002C6E97"/>
    <w:p w14:paraId="42562A5C" w14:textId="77777777" w:rsidR="002C6E97" w:rsidRPr="002C6E97" w:rsidRDefault="002C6E97" w:rsidP="00A53F00">
      <w:pPr>
        <w:rPr>
          <w:lang w:val="en-US"/>
        </w:rPr>
      </w:pPr>
    </w:p>
    <w:sectPr w:rsidR="002C6E97" w:rsidRPr="002C6E97" w:rsidSect="002C6E97">
      <w:pgSz w:w="16840" w:h="11907" w:orient="landscape"/>
      <w:pgMar w:top="1418" w:right="425" w:bottom="851" w:left="1276" w:header="1134" w:footer="95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7083B" w14:textId="77777777" w:rsidR="0008613E" w:rsidRDefault="0008613E">
      <w:r>
        <w:separator/>
      </w:r>
    </w:p>
  </w:endnote>
  <w:endnote w:type="continuationSeparator" w:id="0">
    <w:p w14:paraId="7716753A" w14:textId="77777777" w:rsidR="0008613E" w:rsidRDefault="00086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">
    <w:panose1 w:val="020B0604020202020204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36FBE" w14:textId="77777777" w:rsidR="001460B2" w:rsidRDefault="001460B2">
    <w:pPr>
      <w:pStyle w:val="a5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5D5E3" w14:textId="0DF85663" w:rsidR="00A53F00" w:rsidRDefault="00DC6E9B">
    <w:r>
      <w:t>0790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397C9A" w14:textId="77777777" w:rsidR="0008613E" w:rsidRDefault="0008613E">
      <w:r>
        <w:separator/>
      </w:r>
    </w:p>
  </w:footnote>
  <w:footnote w:type="continuationSeparator" w:id="0">
    <w:p w14:paraId="2BF164B7" w14:textId="77777777" w:rsidR="0008613E" w:rsidRDefault="00086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DC6E9B" w:rsidRPr="00AD02C4" w14:paraId="6D04907D" w14:textId="77777777" w:rsidTr="00BC4C72">
      <w:tc>
        <w:tcPr>
          <w:tcW w:w="3285" w:type="dxa"/>
          <w:shd w:val="clear" w:color="auto" w:fill="auto"/>
        </w:tcPr>
        <w:p w14:paraId="6C658CF4" w14:textId="0D4E960A" w:rsidR="00DC6E9B" w:rsidRPr="00AD02C4" w:rsidRDefault="00DC6E9B" w:rsidP="00DC6E9B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0EDD6A39" w14:textId="256ACD31" w:rsidR="00DC6E9B" w:rsidRPr="00AD02C4" w:rsidRDefault="00DC6E9B" w:rsidP="00DC6E9B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14:paraId="165C4660" w14:textId="49E65C2B" w:rsidR="00DC6E9B" w:rsidRPr="00AD02C4" w:rsidRDefault="00DC6E9B" w:rsidP="00DC6E9B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14:paraId="6327ED6A" w14:textId="77777777" w:rsidR="001460B2" w:rsidRDefault="001460B2" w:rsidP="003652FF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  <w:p w14:paraId="0DCBEBD4" w14:textId="77777777" w:rsidR="001460B2" w:rsidRDefault="001460B2">
    <w:pPr>
      <w:pStyle w:val="a3"/>
      <w:rPr>
        <w:rFonts w:ascii="Arial Cyr Chuv" w:hAnsi="Arial Cyr Chu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 w15:restartNumberingAfterBreak="0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 w15:restartNumberingAfterBreak="0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235018009">
    <w:abstractNumId w:val="1"/>
  </w:num>
  <w:num w:numId="2" w16cid:durableId="177811804">
    <w:abstractNumId w:val="2"/>
  </w:num>
  <w:num w:numId="3" w16cid:durableId="1600260145">
    <w:abstractNumId w:val="3"/>
  </w:num>
  <w:num w:numId="4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522455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EA"/>
    <w:rsid w:val="00062607"/>
    <w:rsid w:val="0008613E"/>
    <w:rsid w:val="000B2461"/>
    <w:rsid w:val="000D575A"/>
    <w:rsid w:val="000E2583"/>
    <w:rsid w:val="00107F11"/>
    <w:rsid w:val="001460B2"/>
    <w:rsid w:val="0017767D"/>
    <w:rsid w:val="001A4D80"/>
    <w:rsid w:val="002863DC"/>
    <w:rsid w:val="002C6E97"/>
    <w:rsid w:val="003652FF"/>
    <w:rsid w:val="00367432"/>
    <w:rsid w:val="003A2F18"/>
    <w:rsid w:val="003C7636"/>
    <w:rsid w:val="003F5BE4"/>
    <w:rsid w:val="00462425"/>
    <w:rsid w:val="00466C7A"/>
    <w:rsid w:val="004D2D4A"/>
    <w:rsid w:val="00504082"/>
    <w:rsid w:val="00527375"/>
    <w:rsid w:val="00563971"/>
    <w:rsid w:val="005823EA"/>
    <w:rsid w:val="00591B6B"/>
    <w:rsid w:val="005A69CC"/>
    <w:rsid w:val="005F16B6"/>
    <w:rsid w:val="006161B6"/>
    <w:rsid w:val="00686156"/>
    <w:rsid w:val="0070442D"/>
    <w:rsid w:val="007046D2"/>
    <w:rsid w:val="0076051A"/>
    <w:rsid w:val="007835C3"/>
    <w:rsid w:val="00784410"/>
    <w:rsid w:val="007F72D9"/>
    <w:rsid w:val="008E2BE5"/>
    <w:rsid w:val="008F5F8F"/>
    <w:rsid w:val="009625EA"/>
    <w:rsid w:val="009D6852"/>
    <w:rsid w:val="00A229BE"/>
    <w:rsid w:val="00A258DC"/>
    <w:rsid w:val="00A508C7"/>
    <w:rsid w:val="00A527F6"/>
    <w:rsid w:val="00A53F00"/>
    <w:rsid w:val="00A908B9"/>
    <w:rsid w:val="00AD02C4"/>
    <w:rsid w:val="00B21053"/>
    <w:rsid w:val="00BC4C72"/>
    <w:rsid w:val="00C117A6"/>
    <w:rsid w:val="00CB7E29"/>
    <w:rsid w:val="00D61F6B"/>
    <w:rsid w:val="00DC6E9B"/>
    <w:rsid w:val="00DE328D"/>
    <w:rsid w:val="00DE756C"/>
    <w:rsid w:val="00DF761C"/>
    <w:rsid w:val="00E417C9"/>
    <w:rsid w:val="00ED3A49"/>
    <w:rsid w:val="00F616A1"/>
    <w:rsid w:val="00F8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78F7C1"/>
  <w15:docId w15:val="{E73D73CD-1AEA-44D5-8201-134210E2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uiPriority w:val="99"/>
    <w:qFormat/>
    <w:rsid w:val="00DC6E9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ВерхКолонтитул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">
    <w:name w:val="Body Text Indent 2"/>
    <w:basedOn w:val="a"/>
    <w:pPr>
      <w:ind w:firstLine="709"/>
    </w:pPr>
    <w:rPr>
      <w:rFonts w:ascii="Times New Roman" w:hAnsi="Times New Roman"/>
    </w:rPr>
  </w:style>
  <w:style w:type="paragraph" w:styleId="a8">
    <w:name w:val="Balloon Text"/>
    <w:basedOn w:val="a"/>
    <w:link w:val="a9"/>
    <w:uiPriority w:val="99"/>
    <w:rsid w:val="00DF761C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uiPriority w:val="99"/>
    <w:rsid w:val="00DF761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DC6E9B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styleId="ab">
    <w:name w:val="Hyperlink"/>
    <w:uiPriority w:val="99"/>
    <w:unhideWhenUsed/>
    <w:rsid w:val="00A53F00"/>
    <w:rPr>
      <w:color w:val="0000FF"/>
      <w:u w:val="single"/>
    </w:rPr>
  </w:style>
  <w:style w:type="character" w:customStyle="1" w:styleId="a4">
    <w:name w:val="Верхний колонтитул Знак"/>
    <w:aliases w:val="ВерхКолонтитул Знак"/>
    <w:link w:val="a3"/>
    <w:uiPriority w:val="99"/>
    <w:rsid w:val="00C117A6"/>
    <w:rPr>
      <w:rFonts w:ascii="Baltica" w:hAnsi="Baltica"/>
      <w:sz w:val="26"/>
    </w:rPr>
  </w:style>
  <w:style w:type="paragraph" w:styleId="ac">
    <w:name w:val="No Spacing"/>
    <w:qFormat/>
    <w:rsid w:val="00C117A6"/>
    <w:rPr>
      <w:rFonts w:ascii="Calibri" w:hAnsi="Calibri"/>
      <w:sz w:val="22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2C6E97"/>
  </w:style>
  <w:style w:type="character" w:customStyle="1" w:styleId="ad">
    <w:name w:val="Цветовое выделение"/>
    <w:uiPriority w:val="99"/>
    <w:rsid w:val="002C6E97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2C6E97"/>
    <w:rPr>
      <w:b w:val="0"/>
      <w:bCs w:val="0"/>
      <w:color w:val="106BBE"/>
    </w:rPr>
  </w:style>
  <w:style w:type="paragraph" w:customStyle="1" w:styleId="af">
    <w:name w:val="Текст (справка)"/>
    <w:basedOn w:val="a"/>
    <w:next w:val="a"/>
    <w:uiPriority w:val="99"/>
    <w:rsid w:val="002C6E97"/>
    <w:pPr>
      <w:widowControl w:val="0"/>
      <w:autoSpaceDE w:val="0"/>
      <w:autoSpaceDN w:val="0"/>
      <w:adjustRightInd w:val="0"/>
      <w:ind w:left="170" w:right="170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0">
    <w:name w:val="Комментарий"/>
    <w:basedOn w:val="af"/>
    <w:next w:val="a"/>
    <w:uiPriority w:val="99"/>
    <w:rsid w:val="002C6E97"/>
    <w:pPr>
      <w:spacing w:before="75"/>
      <w:ind w:right="0"/>
      <w:jc w:val="both"/>
    </w:pPr>
    <w:rPr>
      <w:color w:val="353842"/>
    </w:rPr>
  </w:style>
  <w:style w:type="paragraph" w:customStyle="1" w:styleId="af1">
    <w:name w:val="Нормальный (таблица)"/>
    <w:basedOn w:val="a"/>
    <w:next w:val="a"/>
    <w:uiPriority w:val="99"/>
    <w:rsid w:val="002C6E9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C6E9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af3">
    <w:name w:val="Цветовое выделение для Текст"/>
    <w:uiPriority w:val="99"/>
    <w:rsid w:val="002C6E97"/>
    <w:rPr>
      <w:rFonts w:ascii="Times New Roman Cyr" w:hAnsi="Times New Roman Cyr" w:cs="Times New Roman Cyr"/>
    </w:rPr>
  </w:style>
  <w:style w:type="character" w:customStyle="1" w:styleId="a6">
    <w:name w:val="Нижний колонтитул Знак"/>
    <w:basedOn w:val="a0"/>
    <w:link w:val="a5"/>
    <w:uiPriority w:val="99"/>
    <w:rsid w:val="002C6E97"/>
    <w:rPr>
      <w:rFonts w:ascii="Baltica" w:hAnsi="Baltica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0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406633461/1000" TargetMode="External"/><Relationship Id="rId13" Type="http://schemas.openxmlformats.org/officeDocument/2006/relationships/hyperlink" Target="https://internet.garant.ru/document/redirect/408394143/0" TargetMode="External"/><Relationship Id="rId18" Type="http://schemas.openxmlformats.org/officeDocument/2006/relationships/hyperlink" Target="https://internet.garant.ru/document/redirect/406633461/409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internet.garant.ru/document/redirect/408527788/0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internet.garant.ru/document/redirect/407858705/0" TargetMode="External"/><Relationship Id="rId17" Type="http://schemas.openxmlformats.org/officeDocument/2006/relationships/hyperlink" Target="https://internet.garant.ru/document/redirect/406633461/300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406633461/309" TargetMode="External"/><Relationship Id="rId20" Type="http://schemas.openxmlformats.org/officeDocument/2006/relationships/hyperlink" Target="https://internet.garant.ru/document/redirect/17520999/46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7675790/0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406633461/1003" TargetMode="External"/><Relationship Id="rId23" Type="http://schemas.openxmlformats.org/officeDocument/2006/relationships/header" Target="header1.xml"/><Relationship Id="rId10" Type="http://schemas.openxmlformats.org/officeDocument/2006/relationships/hyperlink" Target="https://internet.garant.ru/document/redirect/406904076/0" TargetMode="External"/><Relationship Id="rId19" Type="http://schemas.openxmlformats.org/officeDocument/2006/relationships/hyperlink" Target="https://internet.garant.ru/document/redirect/406633461/4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6633461/0" TargetMode="External"/><Relationship Id="rId14" Type="http://schemas.openxmlformats.org/officeDocument/2006/relationships/hyperlink" Target="https://internet.garant.ru/document/redirect/406633461/109" TargetMode="External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4</TotalTime>
  <Pages>19</Pages>
  <Words>3454</Words>
  <Characters>19692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23100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subject/>
  <dc:creator>Чеб -р-н. - Ванюшкина Т.В.</dc:creator>
  <cp:keywords/>
  <cp:lastModifiedBy>Иванова О.В.</cp:lastModifiedBy>
  <cp:revision>6</cp:revision>
  <cp:lastPrinted>2009-12-31T06:51:00Z</cp:lastPrinted>
  <dcterms:created xsi:type="dcterms:W3CDTF">2024-10-02T06:10:00Z</dcterms:created>
  <dcterms:modified xsi:type="dcterms:W3CDTF">2024-11-07T11:06:00Z</dcterms:modified>
</cp:coreProperties>
</file>