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0"/>
        <w:gridCol w:w="4135"/>
      </w:tblGrid>
      <w:tr w:rsidR="00C42560" w:rsidRPr="00AE7D7C" w:rsidTr="00136C64">
        <w:trPr>
          <w:cantSplit/>
          <w:trHeight w:val="542"/>
        </w:trPr>
        <w:tc>
          <w:tcPr>
            <w:tcW w:w="4106" w:type="dxa"/>
          </w:tcPr>
          <w:p w:rsidR="00C42560" w:rsidRDefault="00C42560" w:rsidP="00136C64">
            <w:pPr>
              <w:spacing w:after="0" w:line="240" w:lineRule="auto"/>
              <w:jc w:val="center"/>
              <w:rPr>
                <w:rFonts w:ascii="Times New Roman" w:eastAsia="Times New Roman" w:hAnsi="Times New Roman"/>
                <w:b/>
                <w:bCs/>
                <w:noProof/>
                <w:sz w:val="24"/>
                <w:szCs w:val="24"/>
                <w:lang w:eastAsia="ru-RU"/>
              </w:rPr>
            </w:pPr>
          </w:p>
          <w:p w:rsidR="00C42560" w:rsidRDefault="00C42560" w:rsidP="00136C64">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ЧĂВАШ</w:t>
            </w:r>
            <w:r w:rsidR="000C0778">
              <w:rPr>
                <w:rFonts w:ascii="Times New Roman" w:eastAsia="Times New Roman" w:hAnsi="Times New Roman"/>
                <w:b/>
                <w:bCs/>
                <w:noProof/>
                <w:sz w:val="24"/>
                <w:szCs w:val="24"/>
                <w:lang w:eastAsia="ru-RU"/>
              </w:rPr>
              <w:t xml:space="preserve"> </w:t>
            </w:r>
            <w:r>
              <w:rPr>
                <w:rFonts w:ascii="Times New Roman" w:eastAsia="Times New Roman" w:hAnsi="Times New Roman"/>
                <w:b/>
                <w:bCs/>
                <w:noProof/>
                <w:sz w:val="24"/>
                <w:szCs w:val="24"/>
                <w:lang w:eastAsia="ru-RU"/>
              </w:rPr>
              <w:t>РЕСПУБЛИКИ</w:t>
            </w:r>
          </w:p>
          <w:p w:rsidR="00C42560" w:rsidRDefault="00C42560" w:rsidP="00136C64">
            <w:pPr>
              <w:spacing w:after="0" w:line="240" w:lineRule="auto"/>
              <w:jc w:val="center"/>
              <w:rPr>
                <w:rFonts w:ascii="Times New Roman" w:eastAsia="Times New Roman" w:hAnsi="Times New Roman"/>
                <w:sz w:val="24"/>
                <w:szCs w:val="24"/>
                <w:lang w:eastAsia="ru-RU"/>
              </w:rPr>
            </w:pPr>
          </w:p>
        </w:tc>
        <w:tc>
          <w:tcPr>
            <w:tcW w:w="1330" w:type="dxa"/>
            <w:vMerge w:val="restart"/>
          </w:tcPr>
          <w:p w:rsidR="00C42560" w:rsidRDefault="00C42560" w:rsidP="00136C64">
            <w:pPr>
              <w:spacing w:after="0" w:line="240" w:lineRule="auto"/>
              <w:jc w:val="center"/>
              <w:rPr>
                <w:rFonts w:ascii="Times New Roman" w:eastAsia="Times New Roman" w:hAnsi="Times New Roman"/>
                <w:sz w:val="24"/>
                <w:szCs w:val="24"/>
                <w:lang w:eastAsia="ru-RU"/>
              </w:rPr>
            </w:pPr>
            <w:r>
              <w:rPr>
                <w:noProof/>
                <w:lang w:eastAsia="ru-RU"/>
              </w:rPr>
              <w:drawing>
                <wp:inline distT="0" distB="0" distL="0" distR="0" wp14:anchorId="508C9A94" wp14:editId="3D1303B8">
                  <wp:extent cx="701675" cy="840105"/>
                  <wp:effectExtent l="0" t="0" r="0"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ивил 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675" cy="840105"/>
                          </a:xfrm>
                          <a:prstGeom prst="rect">
                            <a:avLst/>
                          </a:prstGeom>
                          <a:noFill/>
                          <a:ln>
                            <a:noFill/>
                          </a:ln>
                        </pic:spPr>
                      </pic:pic>
                    </a:graphicData>
                  </a:graphic>
                </wp:inline>
              </w:drawing>
            </w:r>
          </w:p>
        </w:tc>
        <w:tc>
          <w:tcPr>
            <w:tcW w:w="4135" w:type="dxa"/>
          </w:tcPr>
          <w:p w:rsidR="00C42560" w:rsidRDefault="00C42560" w:rsidP="00136C64">
            <w:pPr>
              <w:spacing w:after="0" w:line="240" w:lineRule="auto"/>
              <w:jc w:val="center"/>
              <w:rPr>
                <w:rFonts w:ascii="Times New Roman" w:eastAsia="Times New Roman" w:hAnsi="Times New Roman"/>
                <w:b/>
                <w:bCs/>
                <w:noProof/>
                <w:sz w:val="24"/>
                <w:szCs w:val="24"/>
                <w:lang w:eastAsia="ru-RU"/>
              </w:rPr>
            </w:pPr>
          </w:p>
          <w:p w:rsidR="00C42560" w:rsidRDefault="00C42560" w:rsidP="00136C64">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ЧУВАШСКАЯ</w:t>
            </w:r>
            <w:r w:rsidR="000C0778">
              <w:rPr>
                <w:rFonts w:ascii="Times New Roman" w:eastAsia="Times New Roman" w:hAnsi="Times New Roman"/>
                <w:b/>
                <w:bCs/>
                <w:noProof/>
                <w:sz w:val="24"/>
                <w:szCs w:val="24"/>
                <w:lang w:eastAsia="ru-RU"/>
              </w:rPr>
              <w:t xml:space="preserve"> </w:t>
            </w:r>
            <w:r>
              <w:rPr>
                <w:rFonts w:ascii="Times New Roman" w:eastAsia="Times New Roman" w:hAnsi="Times New Roman"/>
                <w:b/>
                <w:bCs/>
                <w:noProof/>
                <w:sz w:val="24"/>
                <w:szCs w:val="24"/>
                <w:lang w:eastAsia="ru-RU"/>
              </w:rPr>
              <w:t>РЕСПУБЛИКА</w:t>
            </w:r>
          </w:p>
          <w:p w:rsidR="00C42560" w:rsidRDefault="00C42560" w:rsidP="00136C64">
            <w:pPr>
              <w:spacing w:after="0" w:line="240" w:lineRule="auto"/>
              <w:jc w:val="center"/>
              <w:rPr>
                <w:rFonts w:ascii="Times New Roman" w:eastAsia="Times New Roman" w:hAnsi="Times New Roman"/>
                <w:sz w:val="24"/>
                <w:szCs w:val="24"/>
                <w:lang w:eastAsia="ru-RU"/>
              </w:rPr>
            </w:pPr>
          </w:p>
        </w:tc>
      </w:tr>
      <w:tr w:rsidR="00C42560" w:rsidRPr="00AE7D7C" w:rsidTr="00136C64">
        <w:trPr>
          <w:cantSplit/>
          <w:trHeight w:val="1785"/>
        </w:trPr>
        <w:tc>
          <w:tcPr>
            <w:tcW w:w="4106" w:type="dxa"/>
          </w:tcPr>
          <w:p w:rsidR="00C42560" w:rsidRPr="002A02A5" w:rsidRDefault="00C42560" w:rsidP="00136C64">
            <w:pPr>
              <w:spacing w:after="0" w:line="240" w:lineRule="auto"/>
              <w:jc w:val="center"/>
              <w:rPr>
                <w:rFonts w:ascii="Times New Roman" w:eastAsia="Times New Roman" w:hAnsi="Times New Roman"/>
                <w:b/>
                <w:bCs/>
                <w:noProof/>
                <w:lang w:eastAsia="ru-RU"/>
              </w:rPr>
            </w:pPr>
            <w:r w:rsidRPr="002A02A5">
              <w:rPr>
                <w:rFonts w:ascii="Times New Roman" w:eastAsia="Times New Roman" w:hAnsi="Times New Roman"/>
                <w:b/>
                <w:bCs/>
                <w:noProof/>
                <w:lang w:eastAsia="ru-RU"/>
              </w:rPr>
              <w:t>ÇĚРП</w:t>
            </w:r>
            <w:r w:rsidRPr="002A02A5">
              <w:rPr>
                <w:rFonts w:ascii="Times New Roman" w:hAnsi="Times New Roman"/>
                <w:b/>
              </w:rPr>
              <w:t>Ӳ</w:t>
            </w:r>
            <w:r w:rsidR="000C0778" w:rsidRPr="002A02A5">
              <w:rPr>
                <w:rFonts w:ascii="Times New Roman" w:eastAsia="Times New Roman" w:hAnsi="Times New Roman"/>
                <w:b/>
                <w:bCs/>
                <w:noProof/>
                <w:lang w:eastAsia="ru-RU"/>
              </w:rPr>
              <w:t xml:space="preserve"> </w:t>
            </w:r>
            <w:r w:rsidRPr="002A02A5">
              <w:rPr>
                <w:rFonts w:ascii="Times New Roman" w:eastAsia="Times New Roman" w:hAnsi="Times New Roman"/>
                <w:b/>
                <w:bCs/>
                <w:noProof/>
                <w:sz w:val="24"/>
                <w:szCs w:val="24"/>
              </w:rPr>
              <w:t>МУНИЦИПАЛЛĂ</w:t>
            </w:r>
          </w:p>
          <w:p w:rsidR="002A02A5" w:rsidRDefault="00C42560" w:rsidP="00136C64">
            <w:pPr>
              <w:spacing w:after="0" w:line="240" w:lineRule="auto"/>
              <w:jc w:val="center"/>
              <w:rPr>
                <w:rFonts w:ascii="Times New Roman" w:eastAsia="Times New Roman" w:hAnsi="Times New Roman"/>
                <w:b/>
                <w:bCs/>
                <w:noProof/>
                <w:lang w:eastAsia="ru-RU"/>
              </w:rPr>
            </w:pPr>
            <w:r w:rsidRPr="002A02A5">
              <w:rPr>
                <w:rFonts w:ascii="Times New Roman" w:eastAsia="Times New Roman" w:hAnsi="Times New Roman"/>
                <w:b/>
                <w:bCs/>
                <w:noProof/>
                <w:lang w:eastAsia="ru-RU"/>
              </w:rPr>
              <w:t>ОКРУГĔН</w:t>
            </w:r>
            <w:r w:rsidR="000C0778" w:rsidRPr="002A02A5">
              <w:rPr>
                <w:rFonts w:ascii="Times New Roman" w:eastAsia="Times New Roman" w:hAnsi="Times New Roman"/>
                <w:b/>
                <w:bCs/>
                <w:noProof/>
                <w:lang w:eastAsia="ru-RU"/>
              </w:rPr>
              <w:t xml:space="preserve"> </w:t>
            </w:r>
            <w:r w:rsidRPr="002A02A5">
              <w:rPr>
                <w:rFonts w:ascii="Times New Roman" w:eastAsia="Times New Roman" w:hAnsi="Times New Roman"/>
                <w:b/>
                <w:bCs/>
                <w:noProof/>
                <w:lang w:eastAsia="ru-RU"/>
              </w:rPr>
              <w:t>ДЕПУТАТСЕН</w:t>
            </w:r>
            <w:r w:rsidR="000C0778" w:rsidRPr="002A02A5">
              <w:rPr>
                <w:rFonts w:ascii="Times New Roman" w:eastAsia="Times New Roman" w:hAnsi="Times New Roman"/>
                <w:b/>
                <w:bCs/>
                <w:noProof/>
                <w:lang w:eastAsia="ru-RU"/>
              </w:rPr>
              <w:t xml:space="preserve"> </w:t>
            </w:r>
          </w:p>
          <w:p w:rsidR="00C42560" w:rsidRPr="002A02A5" w:rsidRDefault="00C42560" w:rsidP="00136C64">
            <w:pPr>
              <w:spacing w:after="0" w:line="240" w:lineRule="auto"/>
              <w:jc w:val="center"/>
              <w:rPr>
                <w:rFonts w:ascii="Times New Roman" w:eastAsia="Times New Roman" w:hAnsi="Times New Roman"/>
                <w:b/>
                <w:bCs/>
                <w:noProof/>
                <w:lang w:eastAsia="ru-RU"/>
              </w:rPr>
            </w:pPr>
            <w:r w:rsidRPr="002A02A5">
              <w:rPr>
                <w:rFonts w:ascii="Times New Roman" w:eastAsia="Times New Roman" w:hAnsi="Times New Roman"/>
                <w:b/>
                <w:bCs/>
                <w:noProof/>
                <w:lang w:eastAsia="ru-RU"/>
              </w:rPr>
              <w:t>ПУХĂВĚ</w:t>
            </w: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16"/>
                <w:szCs w:val="16"/>
                <w:lang w:eastAsia="ru-RU"/>
              </w:rPr>
            </w:pP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2A02A5">
              <w:rPr>
                <w:rFonts w:ascii="Times New Roman" w:eastAsia="Times New Roman" w:hAnsi="Times New Roman"/>
                <w:b/>
                <w:bCs/>
                <w:noProof/>
                <w:sz w:val="24"/>
                <w:szCs w:val="24"/>
                <w:lang w:eastAsia="ru-RU"/>
              </w:rPr>
              <w:t>ЙЫШĂНУ</w:t>
            </w: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16"/>
                <w:szCs w:val="16"/>
                <w:lang w:eastAsia="ru-RU"/>
              </w:rPr>
            </w:pPr>
          </w:p>
          <w:p w:rsidR="00C42560" w:rsidRPr="002A02A5" w:rsidRDefault="00402B36" w:rsidP="00136C64">
            <w:pPr>
              <w:spacing w:after="0" w:line="240" w:lineRule="auto"/>
              <w:jc w:val="center"/>
              <w:rPr>
                <w:rFonts w:ascii="Times New Roman" w:eastAsia="Times New Roman" w:hAnsi="Times New Roman"/>
                <w:b/>
                <w:noProof/>
                <w:sz w:val="24"/>
                <w:szCs w:val="24"/>
                <w:lang w:eastAsia="ru-RU"/>
              </w:rPr>
            </w:pPr>
            <w:r w:rsidRPr="002A02A5">
              <w:rPr>
                <w:rFonts w:ascii="Times New Roman" w:eastAsia="Times New Roman" w:hAnsi="Times New Roman"/>
                <w:b/>
                <w:noProof/>
                <w:sz w:val="24"/>
                <w:szCs w:val="24"/>
                <w:lang w:eastAsia="ru-RU"/>
              </w:rPr>
              <w:t>2023</w:t>
            </w:r>
            <w:r w:rsidR="000C0778" w:rsidRPr="002A02A5">
              <w:rPr>
                <w:rFonts w:ascii="Times New Roman" w:eastAsia="Times New Roman" w:hAnsi="Times New Roman"/>
                <w:b/>
                <w:noProof/>
                <w:sz w:val="24"/>
                <w:szCs w:val="24"/>
                <w:lang w:eastAsia="ru-RU"/>
              </w:rPr>
              <w:t xml:space="preserve"> </w:t>
            </w:r>
            <w:r w:rsidRPr="002A02A5">
              <w:rPr>
                <w:rFonts w:ascii="Times New Roman" w:eastAsia="Times New Roman" w:hAnsi="Times New Roman"/>
                <w:b/>
                <w:noProof/>
                <w:sz w:val="24"/>
                <w:szCs w:val="24"/>
                <w:lang w:eastAsia="ru-RU"/>
              </w:rPr>
              <w:t>ç.</w:t>
            </w:r>
            <w:r w:rsidR="000C0778" w:rsidRPr="002A02A5">
              <w:rPr>
                <w:rFonts w:ascii="Times New Roman" w:eastAsia="Times New Roman" w:hAnsi="Times New Roman"/>
                <w:b/>
                <w:noProof/>
                <w:sz w:val="24"/>
                <w:szCs w:val="24"/>
                <w:lang w:eastAsia="ru-RU"/>
              </w:rPr>
              <w:t xml:space="preserve"> </w:t>
            </w:r>
            <w:r w:rsidR="002A02A5" w:rsidRPr="002A02A5">
              <w:rPr>
                <w:rFonts w:ascii="Times New Roman" w:eastAsia="Times New Roman" w:hAnsi="Times New Roman"/>
                <w:b/>
                <w:noProof/>
                <w:sz w:val="24"/>
                <w:szCs w:val="24"/>
                <w:lang w:eastAsia="ru-RU"/>
              </w:rPr>
              <w:t>апрел</w:t>
            </w:r>
            <w:r w:rsidR="002A02A5" w:rsidRPr="002A02A5">
              <w:rPr>
                <w:rFonts w:ascii="Times New Roman" w:eastAsia="Times New Roman" w:hAnsi="Times New Roman" w:cs="Times New Roman"/>
                <w:b/>
                <w:noProof/>
                <w:sz w:val="24"/>
                <w:szCs w:val="24"/>
                <w:lang w:eastAsia="ru-RU"/>
              </w:rPr>
              <w:t>ӗ</w:t>
            </w:r>
            <w:r w:rsidR="002A02A5" w:rsidRPr="002A02A5">
              <w:rPr>
                <w:rFonts w:ascii="Times New Roman" w:eastAsia="Times New Roman" w:hAnsi="Times New Roman"/>
                <w:b/>
                <w:noProof/>
                <w:sz w:val="24"/>
                <w:szCs w:val="24"/>
                <w:lang w:eastAsia="ru-RU"/>
              </w:rPr>
              <w:t>н</w:t>
            </w:r>
            <w:r w:rsidR="000C0778" w:rsidRPr="002A02A5">
              <w:rPr>
                <w:rFonts w:ascii="Times New Roman" w:eastAsia="Times New Roman" w:hAnsi="Times New Roman"/>
                <w:b/>
                <w:noProof/>
                <w:sz w:val="24"/>
                <w:szCs w:val="24"/>
                <w:lang w:eastAsia="ru-RU"/>
              </w:rPr>
              <w:t xml:space="preserve"> </w:t>
            </w:r>
            <w:r w:rsidR="002A02A5" w:rsidRPr="002A02A5">
              <w:rPr>
                <w:rFonts w:ascii="Times New Roman" w:eastAsia="Times New Roman" w:hAnsi="Times New Roman"/>
                <w:b/>
                <w:noProof/>
                <w:sz w:val="24"/>
                <w:szCs w:val="24"/>
                <w:lang w:eastAsia="ru-RU"/>
              </w:rPr>
              <w:t>06</w:t>
            </w:r>
            <w:r w:rsidRPr="002A02A5">
              <w:rPr>
                <w:rFonts w:ascii="Times New Roman" w:eastAsia="Times New Roman" w:hAnsi="Times New Roman"/>
                <w:b/>
                <w:noProof/>
                <w:sz w:val="24"/>
                <w:szCs w:val="24"/>
                <w:lang w:eastAsia="ru-RU"/>
              </w:rPr>
              <w:t>-мӗшӗ</w:t>
            </w:r>
            <w:r w:rsidR="000C0778" w:rsidRPr="002A02A5">
              <w:rPr>
                <w:rFonts w:ascii="Times New Roman" w:eastAsia="Times New Roman" w:hAnsi="Times New Roman"/>
                <w:b/>
                <w:noProof/>
                <w:sz w:val="24"/>
                <w:szCs w:val="24"/>
                <w:lang w:eastAsia="ru-RU"/>
              </w:rPr>
              <w:t xml:space="preserve"> </w:t>
            </w:r>
            <w:r w:rsidR="002A02A5" w:rsidRPr="002A02A5">
              <w:rPr>
                <w:rFonts w:ascii="Times New Roman" w:eastAsia="Times New Roman" w:hAnsi="Times New Roman"/>
                <w:b/>
                <w:noProof/>
                <w:sz w:val="24"/>
                <w:szCs w:val="24"/>
                <w:lang w:eastAsia="ru-RU"/>
              </w:rPr>
              <w:t>12-34</w:t>
            </w:r>
            <w:r w:rsidR="000C0778" w:rsidRPr="002A02A5">
              <w:rPr>
                <w:rFonts w:ascii="Times New Roman" w:eastAsia="Times New Roman" w:hAnsi="Times New Roman"/>
                <w:b/>
                <w:noProof/>
                <w:sz w:val="24"/>
                <w:szCs w:val="24"/>
                <w:lang w:eastAsia="ru-RU"/>
              </w:rPr>
              <w:t xml:space="preserve">  </w:t>
            </w:r>
            <w:r w:rsidR="00C42560" w:rsidRPr="002A02A5">
              <w:rPr>
                <w:rFonts w:ascii="Times New Roman" w:eastAsia="Times New Roman" w:hAnsi="Times New Roman"/>
                <w:b/>
                <w:noProof/>
                <w:sz w:val="24"/>
                <w:szCs w:val="24"/>
                <w:lang w:eastAsia="ru-RU"/>
              </w:rPr>
              <w:t>№</w:t>
            </w:r>
          </w:p>
          <w:p w:rsidR="00C42560" w:rsidRPr="002A02A5" w:rsidRDefault="00C42560" w:rsidP="00136C64">
            <w:pPr>
              <w:spacing w:after="0" w:line="240" w:lineRule="auto"/>
              <w:jc w:val="center"/>
              <w:rPr>
                <w:rFonts w:ascii="Times New Roman" w:eastAsia="Times New Roman" w:hAnsi="Times New Roman"/>
                <w:b/>
                <w:bCs/>
                <w:noProof/>
                <w:sz w:val="16"/>
                <w:szCs w:val="16"/>
                <w:lang w:eastAsia="ru-RU"/>
              </w:rPr>
            </w:pPr>
          </w:p>
          <w:p w:rsidR="00C42560" w:rsidRPr="002A02A5" w:rsidRDefault="00C42560" w:rsidP="00136C64">
            <w:pPr>
              <w:spacing w:after="0" w:line="240" w:lineRule="auto"/>
              <w:jc w:val="center"/>
              <w:rPr>
                <w:rFonts w:ascii="Times New Roman" w:eastAsia="Times New Roman" w:hAnsi="Times New Roman"/>
                <w:b/>
                <w:noProof/>
                <w:sz w:val="24"/>
                <w:szCs w:val="24"/>
                <w:lang w:eastAsia="ru-RU"/>
              </w:rPr>
            </w:pPr>
            <w:r w:rsidRPr="002A02A5">
              <w:rPr>
                <w:rFonts w:ascii="Times New Roman" w:eastAsia="Times New Roman" w:hAnsi="Times New Roman"/>
                <w:b/>
                <w:bCs/>
                <w:noProof/>
              </w:rPr>
              <w:t>Ç</w:t>
            </w:r>
            <w:r w:rsidRPr="002A02A5">
              <w:rPr>
                <w:rFonts w:ascii="Times New Roman" w:eastAsia="Times New Roman" w:hAnsi="Times New Roman"/>
                <w:b/>
                <w:noProof/>
              </w:rPr>
              <w:t>ěрп</w:t>
            </w:r>
            <w:r w:rsidRPr="002A02A5">
              <w:rPr>
                <w:rFonts w:ascii="Times New Roman" w:hAnsi="Times New Roman"/>
                <w:b/>
                <w:bCs/>
              </w:rPr>
              <w:t>ÿ</w:t>
            </w:r>
            <w:r w:rsidR="000C0778" w:rsidRPr="002A02A5">
              <w:rPr>
                <w:rFonts w:ascii="Times New Roman" w:eastAsia="Times New Roman" w:hAnsi="Times New Roman"/>
                <w:b/>
                <w:noProof/>
                <w:sz w:val="24"/>
                <w:szCs w:val="24"/>
                <w:lang w:eastAsia="ru-RU"/>
              </w:rPr>
              <w:t xml:space="preserve"> </w:t>
            </w:r>
            <w:r w:rsidRPr="002A02A5">
              <w:rPr>
                <w:rFonts w:ascii="Times New Roman" w:eastAsia="Times New Roman" w:hAnsi="Times New Roman"/>
                <w:b/>
                <w:noProof/>
                <w:sz w:val="24"/>
                <w:szCs w:val="24"/>
                <w:lang w:eastAsia="ru-RU"/>
              </w:rPr>
              <w:t>хули</w:t>
            </w:r>
          </w:p>
          <w:p w:rsidR="00C42560" w:rsidRPr="002A02A5" w:rsidRDefault="00C42560" w:rsidP="00136C64">
            <w:pPr>
              <w:spacing w:after="0" w:line="240" w:lineRule="auto"/>
              <w:jc w:val="center"/>
              <w:rPr>
                <w:rFonts w:ascii="Times New Roman" w:eastAsia="Times New Roman" w:hAnsi="Times New Roman"/>
                <w:noProof/>
                <w:sz w:val="24"/>
                <w:szCs w:val="24"/>
                <w:lang w:eastAsia="ru-RU"/>
              </w:rPr>
            </w:pPr>
          </w:p>
        </w:tc>
        <w:tc>
          <w:tcPr>
            <w:tcW w:w="0" w:type="auto"/>
            <w:vMerge/>
            <w:vAlign w:val="center"/>
            <w:hideMark/>
          </w:tcPr>
          <w:p w:rsidR="00C42560" w:rsidRPr="002A02A5" w:rsidRDefault="00C42560" w:rsidP="00136C64">
            <w:pPr>
              <w:spacing w:after="0" w:line="240" w:lineRule="auto"/>
              <w:rPr>
                <w:rFonts w:ascii="Times New Roman" w:eastAsia="Times New Roman" w:hAnsi="Times New Roman"/>
                <w:sz w:val="24"/>
                <w:szCs w:val="24"/>
                <w:lang w:eastAsia="ru-RU"/>
              </w:rPr>
            </w:pPr>
          </w:p>
        </w:tc>
        <w:tc>
          <w:tcPr>
            <w:tcW w:w="4135" w:type="dxa"/>
          </w:tcPr>
          <w:p w:rsidR="00C42560" w:rsidRPr="002A02A5" w:rsidRDefault="00C42560" w:rsidP="00136C64">
            <w:pPr>
              <w:spacing w:after="0" w:line="240" w:lineRule="auto"/>
              <w:jc w:val="center"/>
              <w:rPr>
                <w:rFonts w:ascii="Times New Roman" w:eastAsia="Times New Roman" w:hAnsi="Times New Roman"/>
                <w:b/>
                <w:bCs/>
                <w:noProof/>
                <w:sz w:val="24"/>
                <w:szCs w:val="24"/>
                <w:lang w:eastAsia="ru-RU"/>
              </w:rPr>
            </w:pPr>
            <w:r w:rsidRPr="002A02A5">
              <w:rPr>
                <w:rFonts w:ascii="Times New Roman" w:eastAsia="Times New Roman" w:hAnsi="Times New Roman"/>
                <w:b/>
                <w:bCs/>
                <w:noProof/>
                <w:sz w:val="24"/>
                <w:szCs w:val="24"/>
                <w:lang w:eastAsia="ru-RU"/>
              </w:rPr>
              <w:t>СОБРАНИЕ</w:t>
            </w:r>
            <w:r w:rsidR="000C0778" w:rsidRPr="002A02A5">
              <w:rPr>
                <w:rFonts w:ascii="Times New Roman" w:eastAsia="Times New Roman" w:hAnsi="Times New Roman"/>
                <w:b/>
                <w:bCs/>
                <w:noProof/>
                <w:sz w:val="24"/>
                <w:szCs w:val="24"/>
                <w:lang w:eastAsia="ru-RU"/>
              </w:rPr>
              <w:t xml:space="preserve"> </w:t>
            </w:r>
            <w:r w:rsidRPr="002A02A5">
              <w:rPr>
                <w:rFonts w:ascii="Times New Roman" w:eastAsia="Times New Roman" w:hAnsi="Times New Roman"/>
                <w:b/>
                <w:bCs/>
                <w:noProof/>
                <w:sz w:val="24"/>
                <w:szCs w:val="24"/>
                <w:lang w:eastAsia="ru-RU"/>
              </w:rPr>
              <w:t>ДЕПУТАТОВ</w:t>
            </w:r>
          </w:p>
          <w:p w:rsidR="00C42560" w:rsidRPr="002A02A5" w:rsidRDefault="00C42560" w:rsidP="00136C64">
            <w:pPr>
              <w:spacing w:after="0" w:line="240" w:lineRule="auto"/>
              <w:jc w:val="center"/>
              <w:rPr>
                <w:rFonts w:ascii="Times New Roman" w:eastAsia="Times New Roman" w:hAnsi="Times New Roman"/>
                <w:noProof/>
                <w:sz w:val="24"/>
                <w:szCs w:val="24"/>
                <w:lang w:eastAsia="ru-RU"/>
              </w:rPr>
            </w:pPr>
            <w:r w:rsidRPr="002A02A5">
              <w:rPr>
                <w:rFonts w:ascii="Times New Roman" w:eastAsia="Times New Roman" w:hAnsi="Times New Roman"/>
                <w:b/>
                <w:bCs/>
                <w:noProof/>
                <w:sz w:val="24"/>
                <w:szCs w:val="24"/>
                <w:lang w:eastAsia="ru-RU"/>
              </w:rPr>
              <w:t>ЦИВИЛЬСКОГО</w:t>
            </w:r>
            <w:r w:rsidR="000C0778" w:rsidRPr="002A02A5">
              <w:rPr>
                <w:rFonts w:ascii="Times New Roman" w:eastAsia="Times New Roman" w:hAnsi="Times New Roman"/>
                <w:b/>
                <w:bCs/>
                <w:noProof/>
                <w:sz w:val="24"/>
                <w:szCs w:val="24"/>
                <w:lang w:eastAsia="ru-RU"/>
              </w:rPr>
              <w:t xml:space="preserve"> </w:t>
            </w:r>
            <w:r w:rsidRPr="002A02A5">
              <w:rPr>
                <w:rFonts w:ascii="Times New Roman" w:eastAsia="Times New Roman" w:hAnsi="Times New Roman"/>
                <w:b/>
                <w:bCs/>
                <w:noProof/>
                <w:sz w:val="24"/>
                <w:szCs w:val="24"/>
                <w:lang w:eastAsia="ru-RU"/>
              </w:rPr>
              <w:t>МУНИЦИПАЛЬНОГО</w:t>
            </w:r>
            <w:r w:rsidR="000C0778" w:rsidRPr="002A02A5">
              <w:rPr>
                <w:rFonts w:ascii="Times New Roman" w:eastAsia="Times New Roman" w:hAnsi="Times New Roman"/>
                <w:b/>
                <w:bCs/>
                <w:noProof/>
                <w:sz w:val="24"/>
                <w:szCs w:val="24"/>
                <w:lang w:eastAsia="ru-RU"/>
              </w:rPr>
              <w:t xml:space="preserve"> </w:t>
            </w:r>
            <w:r w:rsidRPr="002A02A5">
              <w:rPr>
                <w:rFonts w:ascii="Times New Roman" w:eastAsia="Times New Roman" w:hAnsi="Times New Roman"/>
                <w:b/>
                <w:bCs/>
                <w:noProof/>
                <w:sz w:val="24"/>
                <w:szCs w:val="24"/>
                <w:lang w:eastAsia="ru-RU"/>
              </w:rPr>
              <w:t>ОКРУГА</w:t>
            </w: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iCs/>
                <w:sz w:val="16"/>
                <w:szCs w:val="16"/>
                <w:lang w:eastAsia="ru-RU"/>
              </w:rPr>
            </w:pPr>
          </w:p>
          <w:p w:rsidR="002A02A5" w:rsidRDefault="002A02A5"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2A02A5">
              <w:rPr>
                <w:rFonts w:ascii="Times New Roman" w:eastAsia="Times New Roman" w:hAnsi="Times New Roman"/>
                <w:b/>
                <w:bCs/>
                <w:noProof/>
                <w:sz w:val="24"/>
                <w:szCs w:val="24"/>
                <w:lang w:eastAsia="ru-RU"/>
              </w:rPr>
              <w:t>РЕШЕНИЕ</w:t>
            </w: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16"/>
                <w:szCs w:val="16"/>
                <w:lang w:eastAsia="ru-RU"/>
              </w:rPr>
            </w:pPr>
          </w:p>
          <w:p w:rsidR="00C42560" w:rsidRPr="002A02A5" w:rsidRDefault="002A02A5"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2A02A5">
              <w:rPr>
                <w:rFonts w:ascii="Times New Roman" w:eastAsia="Times New Roman" w:hAnsi="Times New Roman"/>
                <w:b/>
                <w:bCs/>
                <w:noProof/>
                <w:sz w:val="24"/>
                <w:szCs w:val="24"/>
                <w:lang w:eastAsia="ru-RU"/>
              </w:rPr>
              <w:t>06 апреля</w:t>
            </w:r>
            <w:r w:rsidR="000C0778" w:rsidRPr="002A02A5">
              <w:rPr>
                <w:rFonts w:ascii="Times New Roman" w:eastAsia="Times New Roman" w:hAnsi="Times New Roman"/>
                <w:b/>
                <w:bCs/>
                <w:noProof/>
                <w:sz w:val="24"/>
                <w:szCs w:val="24"/>
                <w:lang w:eastAsia="ru-RU"/>
              </w:rPr>
              <w:t xml:space="preserve"> </w:t>
            </w:r>
            <w:r w:rsidR="00402B36" w:rsidRPr="002A02A5">
              <w:rPr>
                <w:rFonts w:ascii="Times New Roman" w:eastAsia="Times New Roman" w:hAnsi="Times New Roman"/>
                <w:b/>
                <w:bCs/>
                <w:noProof/>
                <w:sz w:val="24"/>
                <w:szCs w:val="24"/>
                <w:lang w:eastAsia="ru-RU"/>
              </w:rPr>
              <w:t>2023г.</w:t>
            </w:r>
            <w:r w:rsidR="000C0778" w:rsidRPr="002A02A5">
              <w:rPr>
                <w:rFonts w:ascii="Times New Roman" w:eastAsia="Times New Roman" w:hAnsi="Times New Roman"/>
                <w:b/>
                <w:bCs/>
                <w:noProof/>
                <w:sz w:val="24"/>
                <w:szCs w:val="24"/>
                <w:lang w:eastAsia="ru-RU"/>
              </w:rPr>
              <w:t xml:space="preserve"> </w:t>
            </w:r>
            <w:r w:rsidR="00402B36" w:rsidRPr="002A02A5">
              <w:rPr>
                <w:rFonts w:ascii="Times New Roman" w:eastAsia="Times New Roman" w:hAnsi="Times New Roman"/>
                <w:b/>
                <w:bCs/>
                <w:noProof/>
                <w:sz w:val="24"/>
                <w:szCs w:val="24"/>
                <w:lang w:eastAsia="ru-RU"/>
              </w:rPr>
              <w:t>№</w:t>
            </w:r>
            <w:r w:rsidR="000C0778" w:rsidRPr="002A02A5">
              <w:rPr>
                <w:rFonts w:ascii="Times New Roman" w:eastAsia="Times New Roman" w:hAnsi="Times New Roman"/>
                <w:b/>
                <w:bCs/>
                <w:noProof/>
                <w:sz w:val="24"/>
                <w:szCs w:val="24"/>
                <w:lang w:eastAsia="ru-RU"/>
              </w:rPr>
              <w:t xml:space="preserve"> </w:t>
            </w:r>
            <w:r w:rsidRPr="002A02A5">
              <w:rPr>
                <w:rFonts w:ascii="Times New Roman" w:eastAsia="Times New Roman" w:hAnsi="Times New Roman"/>
                <w:b/>
                <w:bCs/>
                <w:noProof/>
                <w:sz w:val="24"/>
                <w:szCs w:val="24"/>
                <w:lang w:eastAsia="ru-RU"/>
              </w:rPr>
              <w:t>12-34</w:t>
            </w: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16"/>
                <w:szCs w:val="16"/>
                <w:lang w:eastAsia="ru-RU"/>
              </w:rPr>
            </w:pPr>
          </w:p>
          <w:p w:rsidR="00C42560" w:rsidRPr="002A02A5" w:rsidRDefault="00C42560" w:rsidP="00136C64">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2A02A5">
              <w:rPr>
                <w:rFonts w:ascii="Times New Roman" w:eastAsia="Times New Roman" w:hAnsi="Times New Roman"/>
                <w:b/>
                <w:bCs/>
                <w:noProof/>
                <w:sz w:val="24"/>
                <w:szCs w:val="24"/>
                <w:lang w:eastAsia="ru-RU"/>
              </w:rPr>
              <w:t>город</w:t>
            </w:r>
            <w:r w:rsidR="000C0778" w:rsidRPr="002A02A5">
              <w:rPr>
                <w:rFonts w:ascii="Times New Roman" w:eastAsia="Times New Roman" w:hAnsi="Times New Roman"/>
                <w:b/>
                <w:bCs/>
                <w:noProof/>
                <w:sz w:val="24"/>
                <w:szCs w:val="24"/>
                <w:lang w:eastAsia="ru-RU"/>
              </w:rPr>
              <w:t xml:space="preserve"> </w:t>
            </w:r>
            <w:r w:rsidRPr="002A02A5">
              <w:rPr>
                <w:rFonts w:ascii="Times New Roman" w:eastAsia="Times New Roman" w:hAnsi="Times New Roman"/>
                <w:b/>
                <w:bCs/>
                <w:noProof/>
                <w:sz w:val="24"/>
                <w:szCs w:val="24"/>
                <w:lang w:eastAsia="ru-RU"/>
              </w:rPr>
              <w:t>Цивильск</w:t>
            </w:r>
          </w:p>
          <w:p w:rsidR="00C42560" w:rsidRPr="002A02A5" w:rsidRDefault="00C42560" w:rsidP="00136C64">
            <w:pPr>
              <w:spacing w:after="0" w:line="240" w:lineRule="auto"/>
              <w:jc w:val="center"/>
              <w:rPr>
                <w:rFonts w:ascii="Times New Roman" w:eastAsia="Times New Roman" w:hAnsi="Times New Roman"/>
                <w:noProof/>
                <w:sz w:val="24"/>
                <w:szCs w:val="24"/>
                <w:lang w:eastAsia="ru-RU"/>
              </w:rPr>
            </w:pPr>
          </w:p>
        </w:tc>
      </w:tr>
    </w:tbl>
    <w:p w:rsidR="009C1F8D" w:rsidRPr="002A02A5" w:rsidRDefault="009C1F8D" w:rsidP="00DF4680">
      <w:pPr>
        <w:spacing w:after="0" w:line="240" w:lineRule="auto"/>
        <w:ind w:right="3118"/>
        <w:jc w:val="both"/>
        <w:rPr>
          <w:rFonts w:ascii="Times New Roman" w:hAnsi="Times New Roman" w:cs="Times New Roman"/>
          <w:b/>
          <w:sz w:val="26"/>
          <w:szCs w:val="26"/>
        </w:rPr>
      </w:pPr>
      <w:r w:rsidRPr="002A02A5">
        <w:rPr>
          <w:rFonts w:ascii="Times New Roman" w:hAnsi="Times New Roman" w:cs="Times New Roman"/>
          <w:b/>
          <w:sz w:val="26"/>
          <w:szCs w:val="26"/>
        </w:rPr>
        <w:t xml:space="preserve">Об утверждении Положения о муниципальном земельном контроле на территории  </w:t>
      </w:r>
      <w:r w:rsidR="00B5537B" w:rsidRPr="002A02A5">
        <w:rPr>
          <w:rFonts w:ascii="Times New Roman" w:hAnsi="Times New Roman" w:cs="Times New Roman"/>
          <w:b/>
          <w:sz w:val="26"/>
          <w:szCs w:val="26"/>
        </w:rPr>
        <w:t>Цивильского</w:t>
      </w:r>
      <w:r w:rsidRPr="002A02A5">
        <w:rPr>
          <w:rFonts w:ascii="Times New Roman" w:hAnsi="Times New Roman" w:cs="Times New Roman"/>
          <w:b/>
          <w:sz w:val="26"/>
          <w:szCs w:val="26"/>
        </w:rPr>
        <w:t xml:space="preserve"> муниципального округа Чувашской Республики</w:t>
      </w:r>
    </w:p>
    <w:p w:rsidR="00DF4680" w:rsidRPr="002A02A5" w:rsidRDefault="00DF4680" w:rsidP="00DF4680">
      <w:pPr>
        <w:spacing w:after="0" w:line="240" w:lineRule="auto"/>
        <w:ind w:firstLine="709"/>
        <w:jc w:val="both"/>
        <w:rPr>
          <w:rFonts w:ascii="Times New Roman" w:hAnsi="Times New Roman" w:cs="Times New Roman"/>
          <w:b/>
          <w:sz w:val="26"/>
          <w:szCs w:val="26"/>
        </w:rPr>
      </w:pPr>
    </w:p>
    <w:p w:rsidR="00827A42" w:rsidRPr="002A02A5" w:rsidRDefault="009C1F8D" w:rsidP="00DF4680">
      <w:pPr>
        <w:spacing w:after="0" w:line="240" w:lineRule="auto"/>
        <w:ind w:firstLine="709"/>
        <w:jc w:val="both"/>
        <w:rPr>
          <w:rFonts w:ascii="Times New Roman" w:hAnsi="Times New Roman" w:cs="Times New Roman"/>
          <w:sz w:val="26"/>
          <w:szCs w:val="26"/>
        </w:rPr>
      </w:pPr>
      <w:r w:rsidRPr="002A02A5">
        <w:rPr>
          <w:rFonts w:ascii="Times New Roman" w:hAnsi="Times New Roman" w:cs="Times New Roman"/>
          <w:sz w:val="26"/>
          <w:szCs w:val="26"/>
        </w:rPr>
        <w:t xml:space="preserve">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248-ФЗ «О государственном контроле (надзоре) и муниципальном контроле в Российской Федерации», Уставом </w:t>
      </w:r>
      <w:r w:rsidR="00DF4680" w:rsidRPr="002A02A5">
        <w:rPr>
          <w:rFonts w:ascii="Times New Roman" w:hAnsi="Times New Roman" w:cs="Times New Roman"/>
          <w:sz w:val="26"/>
          <w:szCs w:val="26"/>
        </w:rPr>
        <w:t>Цивильского</w:t>
      </w:r>
      <w:r w:rsidRPr="002A02A5">
        <w:rPr>
          <w:rFonts w:ascii="Times New Roman" w:hAnsi="Times New Roman" w:cs="Times New Roman"/>
          <w:sz w:val="26"/>
          <w:szCs w:val="26"/>
        </w:rPr>
        <w:t xml:space="preserve"> муниципального округа Чувашской Республики,</w:t>
      </w:r>
    </w:p>
    <w:p w:rsidR="00DF4680" w:rsidRPr="002A02A5" w:rsidRDefault="00DF4680" w:rsidP="00DF4680">
      <w:pPr>
        <w:spacing w:after="0" w:line="240" w:lineRule="auto"/>
        <w:ind w:firstLine="709"/>
        <w:jc w:val="both"/>
        <w:rPr>
          <w:rFonts w:ascii="Times New Roman" w:hAnsi="Times New Roman" w:cs="Times New Roman"/>
          <w:sz w:val="26"/>
          <w:szCs w:val="26"/>
        </w:rPr>
      </w:pPr>
    </w:p>
    <w:p w:rsidR="00FF1EA6" w:rsidRPr="002A02A5" w:rsidRDefault="00827A42" w:rsidP="00DF4680">
      <w:pPr>
        <w:spacing w:after="0" w:line="240" w:lineRule="auto"/>
        <w:ind w:firstLine="709"/>
        <w:jc w:val="center"/>
        <w:rPr>
          <w:rFonts w:ascii="Times New Roman" w:hAnsi="Times New Roman" w:cs="Times New Roman"/>
          <w:b/>
          <w:sz w:val="26"/>
          <w:szCs w:val="26"/>
        </w:rPr>
      </w:pPr>
      <w:r w:rsidRPr="002A02A5">
        <w:rPr>
          <w:rFonts w:ascii="Times New Roman" w:hAnsi="Times New Roman" w:cs="Times New Roman"/>
          <w:b/>
          <w:sz w:val="26"/>
          <w:szCs w:val="26"/>
        </w:rPr>
        <w:t>СОБРАНИЕ</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ДЕПУТАТОВ</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ЦИВИЛЬСКОГО</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МУНИЦИПАЛЬНОГО</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ОКРУГА</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ЧУВАШСКОЙ</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РЕСПУБЛИКИ</w:t>
      </w:r>
      <w:r w:rsidR="000C0778" w:rsidRPr="002A02A5">
        <w:rPr>
          <w:rFonts w:ascii="Times New Roman" w:hAnsi="Times New Roman" w:cs="Times New Roman"/>
          <w:b/>
          <w:sz w:val="26"/>
          <w:szCs w:val="26"/>
        </w:rPr>
        <w:t xml:space="preserve"> </w:t>
      </w:r>
      <w:r w:rsidRPr="002A02A5">
        <w:rPr>
          <w:rFonts w:ascii="Times New Roman" w:hAnsi="Times New Roman" w:cs="Times New Roman"/>
          <w:b/>
          <w:sz w:val="26"/>
          <w:szCs w:val="26"/>
        </w:rPr>
        <w:t>РЕШИЛО:</w:t>
      </w:r>
    </w:p>
    <w:p w:rsidR="00DF4680" w:rsidRPr="002A02A5" w:rsidRDefault="00DF4680" w:rsidP="00DF4680">
      <w:pPr>
        <w:spacing w:after="0" w:line="240" w:lineRule="auto"/>
        <w:ind w:firstLine="709"/>
        <w:jc w:val="center"/>
        <w:rPr>
          <w:rFonts w:ascii="Times New Roman" w:hAnsi="Times New Roman" w:cs="Times New Roman"/>
          <w:b/>
          <w:sz w:val="26"/>
          <w:szCs w:val="26"/>
        </w:rPr>
      </w:pPr>
    </w:p>
    <w:p w:rsidR="009C1F8D" w:rsidRPr="002A02A5" w:rsidRDefault="009C1F8D" w:rsidP="00DF4680">
      <w:pPr>
        <w:spacing w:after="0" w:line="240" w:lineRule="auto"/>
        <w:ind w:firstLine="709"/>
        <w:jc w:val="both"/>
        <w:rPr>
          <w:rFonts w:ascii="Times New Roman" w:hAnsi="Times New Roman" w:cs="Times New Roman"/>
          <w:sz w:val="26"/>
          <w:szCs w:val="26"/>
        </w:rPr>
      </w:pPr>
      <w:r w:rsidRPr="002A02A5">
        <w:rPr>
          <w:rFonts w:ascii="Times New Roman" w:hAnsi="Times New Roman" w:cs="Times New Roman"/>
          <w:sz w:val="26"/>
          <w:szCs w:val="26"/>
        </w:rPr>
        <w:t xml:space="preserve">1. Утвердить прилагаемое Положение о муниципальном земельном контроле на территории </w:t>
      </w:r>
      <w:r w:rsidR="00DF4680" w:rsidRPr="002A02A5">
        <w:rPr>
          <w:rFonts w:ascii="Times New Roman" w:hAnsi="Times New Roman" w:cs="Times New Roman"/>
          <w:sz w:val="26"/>
          <w:szCs w:val="26"/>
        </w:rPr>
        <w:t>Цивильского</w:t>
      </w:r>
      <w:r w:rsidRPr="002A02A5">
        <w:rPr>
          <w:rFonts w:ascii="Times New Roman" w:hAnsi="Times New Roman" w:cs="Times New Roman"/>
          <w:sz w:val="26"/>
          <w:szCs w:val="26"/>
        </w:rPr>
        <w:t xml:space="preserve"> муниципального округа Чувашской Республики.</w:t>
      </w:r>
    </w:p>
    <w:p w:rsidR="009C1F8D" w:rsidRPr="002A02A5" w:rsidRDefault="009C1F8D" w:rsidP="00DF4680">
      <w:pPr>
        <w:spacing w:after="0" w:line="240" w:lineRule="auto"/>
        <w:ind w:firstLine="709"/>
        <w:jc w:val="both"/>
        <w:rPr>
          <w:rFonts w:ascii="Times New Roman" w:hAnsi="Times New Roman" w:cs="Times New Roman"/>
          <w:sz w:val="26"/>
          <w:szCs w:val="26"/>
        </w:rPr>
      </w:pPr>
      <w:r w:rsidRPr="002A02A5">
        <w:rPr>
          <w:rFonts w:ascii="Times New Roman" w:hAnsi="Times New Roman" w:cs="Times New Roman"/>
          <w:sz w:val="26"/>
          <w:szCs w:val="26"/>
        </w:rPr>
        <w:t xml:space="preserve">2. Признать утратившим силу решение Собрания депутатов </w:t>
      </w:r>
      <w:r w:rsidR="00DF4680" w:rsidRPr="002A02A5">
        <w:rPr>
          <w:rFonts w:ascii="Times New Roman" w:hAnsi="Times New Roman" w:cs="Times New Roman"/>
          <w:sz w:val="26"/>
          <w:szCs w:val="26"/>
        </w:rPr>
        <w:t>Цивильского</w:t>
      </w:r>
      <w:r w:rsidRPr="002A02A5">
        <w:rPr>
          <w:rFonts w:ascii="Times New Roman" w:hAnsi="Times New Roman" w:cs="Times New Roman"/>
          <w:sz w:val="26"/>
          <w:szCs w:val="26"/>
        </w:rPr>
        <w:t xml:space="preserve"> района Чувашской Республики от </w:t>
      </w:r>
      <w:r w:rsidR="00D10064" w:rsidRPr="002A02A5">
        <w:rPr>
          <w:rFonts w:ascii="Times New Roman" w:hAnsi="Times New Roman" w:cs="Times New Roman"/>
          <w:sz w:val="26"/>
          <w:szCs w:val="26"/>
        </w:rPr>
        <w:t>6</w:t>
      </w:r>
      <w:r w:rsidRPr="002A02A5">
        <w:rPr>
          <w:rFonts w:ascii="Times New Roman" w:hAnsi="Times New Roman" w:cs="Times New Roman"/>
          <w:sz w:val="26"/>
          <w:szCs w:val="26"/>
        </w:rPr>
        <w:t xml:space="preserve"> </w:t>
      </w:r>
      <w:r w:rsidR="00D10064" w:rsidRPr="002A02A5">
        <w:rPr>
          <w:rFonts w:ascii="Times New Roman" w:hAnsi="Times New Roman" w:cs="Times New Roman"/>
          <w:sz w:val="26"/>
          <w:szCs w:val="26"/>
        </w:rPr>
        <w:t>октября</w:t>
      </w:r>
      <w:r w:rsidRPr="002A02A5">
        <w:rPr>
          <w:rFonts w:ascii="Times New Roman" w:hAnsi="Times New Roman" w:cs="Times New Roman"/>
          <w:sz w:val="26"/>
          <w:szCs w:val="26"/>
        </w:rPr>
        <w:t xml:space="preserve"> 2021 года № </w:t>
      </w:r>
      <w:r w:rsidR="00D10064" w:rsidRPr="002A02A5">
        <w:rPr>
          <w:rFonts w:ascii="Times New Roman" w:hAnsi="Times New Roman" w:cs="Times New Roman"/>
          <w:sz w:val="26"/>
          <w:szCs w:val="26"/>
        </w:rPr>
        <w:t>09-09</w:t>
      </w:r>
      <w:r w:rsidRPr="002A02A5">
        <w:rPr>
          <w:rFonts w:ascii="Times New Roman" w:hAnsi="Times New Roman" w:cs="Times New Roman"/>
          <w:sz w:val="26"/>
          <w:szCs w:val="26"/>
        </w:rPr>
        <w:t xml:space="preserve"> «Об утверждении Положения о муниципальном земельном контроле</w:t>
      </w:r>
      <w:r w:rsidR="00DC617D" w:rsidRPr="002A02A5">
        <w:rPr>
          <w:rFonts w:ascii="Times New Roman" w:hAnsi="Times New Roman" w:cs="Times New Roman"/>
          <w:sz w:val="26"/>
          <w:szCs w:val="26"/>
        </w:rPr>
        <w:t xml:space="preserve"> на территории Цивильского района Чувашской Республики</w:t>
      </w:r>
      <w:r w:rsidRPr="002A02A5">
        <w:rPr>
          <w:rFonts w:ascii="Times New Roman" w:hAnsi="Times New Roman" w:cs="Times New Roman"/>
          <w:sz w:val="26"/>
          <w:szCs w:val="26"/>
        </w:rPr>
        <w:t>».</w:t>
      </w:r>
    </w:p>
    <w:p w:rsidR="008A64C8" w:rsidRPr="002A02A5" w:rsidRDefault="008A64C8" w:rsidP="00DF4680">
      <w:pPr>
        <w:spacing w:after="0" w:line="240" w:lineRule="auto"/>
        <w:ind w:firstLine="709"/>
        <w:jc w:val="both"/>
        <w:rPr>
          <w:rFonts w:ascii="Times New Roman" w:hAnsi="Times New Roman" w:cs="Times New Roman"/>
          <w:sz w:val="26"/>
          <w:szCs w:val="26"/>
          <w:shd w:val="clear" w:color="auto" w:fill="FFFFFF"/>
        </w:rPr>
      </w:pPr>
      <w:r w:rsidRPr="002A02A5">
        <w:rPr>
          <w:rFonts w:ascii="Times New Roman" w:hAnsi="Times New Roman" w:cs="Times New Roman"/>
          <w:sz w:val="26"/>
          <w:szCs w:val="26"/>
          <w:shd w:val="clear" w:color="auto" w:fill="FFFFFF"/>
        </w:rPr>
        <w:t>3.</w:t>
      </w:r>
      <w:r w:rsidR="00DC617D"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Настоящее</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решение</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вступает</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в</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силу</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после</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его</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официального</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опубликования</w:t>
      </w:r>
      <w:r w:rsidR="000C0778" w:rsidRPr="002A02A5">
        <w:rPr>
          <w:rFonts w:ascii="Times New Roman" w:hAnsi="Times New Roman" w:cs="Times New Roman"/>
          <w:sz w:val="26"/>
          <w:szCs w:val="26"/>
          <w:shd w:val="clear" w:color="auto" w:fill="FFFFFF"/>
        </w:rPr>
        <w:t xml:space="preserve"> </w:t>
      </w:r>
      <w:r w:rsidRPr="002A02A5">
        <w:rPr>
          <w:rFonts w:ascii="Times New Roman" w:hAnsi="Times New Roman" w:cs="Times New Roman"/>
          <w:sz w:val="26"/>
          <w:szCs w:val="26"/>
          <w:shd w:val="clear" w:color="auto" w:fill="FFFFFF"/>
        </w:rPr>
        <w:t>(обнародования).</w:t>
      </w:r>
    </w:p>
    <w:p w:rsidR="00DC617D" w:rsidRPr="002A02A5" w:rsidRDefault="00DC617D" w:rsidP="00DF4680">
      <w:pPr>
        <w:spacing w:after="0" w:line="240" w:lineRule="auto"/>
        <w:ind w:firstLine="709"/>
        <w:jc w:val="both"/>
        <w:rPr>
          <w:rFonts w:ascii="Times New Roman" w:hAnsi="Times New Roman" w:cs="Times New Roman"/>
          <w:sz w:val="26"/>
          <w:szCs w:val="26"/>
          <w:shd w:val="clear" w:color="auto" w:fill="FFFFFF"/>
        </w:rPr>
      </w:pPr>
    </w:p>
    <w:p w:rsidR="00DC617D" w:rsidRPr="002A02A5" w:rsidRDefault="00DC617D" w:rsidP="00DF4680">
      <w:pPr>
        <w:spacing w:after="0" w:line="240" w:lineRule="auto"/>
        <w:ind w:firstLine="709"/>
        <w:jc w:val="both"/>
        <w:rPr>
          <w:rFonts w:ascii="Times New Roman" w:hAnsi="Times New Roman" w:cs="Times New Roman"/>
          <w:sz w:val="26"/>
          <w:szCs w:val="26"/>
          <w:shd w:val="clear" w:color="auto" w:fill="FFFFFF"/>
        </w:rPr>
      </w:pPr>
    </w:p>
    <w:p w:rsidR="00AD3407" w:rsidRPr="002A02A5" w:rsidRDefault="003D7208" w:rsidP="003D7208">
      <w:pPr>
        <w:spacing w:after="0" w:line="240" w:lineRule="auto"/>
        <w:jc w:val="both"/>
        <w:rPr>
          <w:rFonts w:ascii="Times New Roman" w:hAnsi="Times New Roman" w:cs="Times New Roman"/>
          <w:sz w:val="26"/>
          <w:szCs w:val="26"/>
        </w:rPr>
      </w:pPr>
      <w:r w:rsidRPr="002A02A5">
        <w:rPr>
          <w:rFonts w:ascii="Times New Roman" w:hAnsi="Times New Roman" w:cs="Times New Roman"/>
          <w:sz w:val="26"/>
          <w:szCs w:val="26"/>
        </w:rPr>
        <w:t>Председатель</w:t>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Цивильского</w:t>
      </w:r>
      <w:r w:rsidR="000C0778" w:rsidRPr="002A02A5">
        <w:rPr>
          <w:rFonts w:ascii="Times New Roman" w:hAnsi="Times New Roman" w:cs="Times New Roman"/>
          <w:sz w:val="26"/>
          <w:szCs w:val="26"/>
        </w:rPr>
        <w:t xml:space="preserve"> </w:t>
      </w:r>
    </w:p>
    <w:p w:rsidR="003D7208" w:rsidRPr="002A02A5" w:rsidRDefault="003D7208" w:rsidP="003D7208">
      <w:pPr>
        <w:spacing w:after="0" w:line="240" w:lineRule="auto"/>
        <w:jc w:val="both"/>
        <w:rPr>
          <w:rFonts w:ascii="Times New Roman" w:hAnsi="Times New Roman" w:cs="Times New Roman"/>
          <w:sz w:val="26"/>
          <w:szCs w:val="26"/>
        </w:rPr>
      </w:pPr>
      <w:r w:rsidRPr="002A02A5">
        <w:rPr>
          <w:rFonts w:ascii="Times New Roman" w:hAnsi="Times New Roman" w:cs="Times New Roman"/>
          <w:sz w:val="26"/>
          <w:szCs w:val="26"/>
        </w:rPr>
        <w:t>муниципального</w:t>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округа</w:t>
      </w:r>
      <w:r w:rsidR="000C0778" w:rsidRPr="002A02A5">
        <w:rPr>
          <w:rFonts w:ascii="Times New Roman" w:hAnsi="Times New Roman" w:cs="Times New Roman"/>
          <w:sz w:val="26"/>
          <w:szCs w:val="26"/>
        </w:rPr>
        <w:t xml:space="preserve"> </w:t>
      </w:r>
    </w:p>
    <w:p w:rsidR="003D7208" w:rsidRPr="002A02A5" w:rsidRDefault="003D7208" w:rsidP="003D7208">
      <w:pPr>
        <w:tabs>
          <w:tab w:val="left" w:pos="7367"/>
        </w:tabs>
        <w:spacing w:after="0" w:line="240" w:lineRule="auto"/>
        <w:jc w:val="both"/>
        <w:rPr>
          <w:rFonts w:ascii="Times New Roman" w:hAnsi="Times New Roman" w:cs="Times New Roman"/>
          <w:sz w:val="26"/>
          <w:szCs w:val="26"/>
        </w:rPr>
      </w:pPr>
      <w:r w:rsidRPr="002A02A5">
        <w:rPr>
          <w:rFonts w:ascii="Times New Roman" w:hAnsi="Times New Roman" w:cs="Times New Roman"/>
          <w:sz w:val="26"/>
          <w:szCs w:val="26"/>
        </w:rPr>
        <w:t>Чувашской</w:t>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Республики</w:t>
      </w:r>
      <w:r w:rsidRPr="002A02A5">
        <w:rPr>
          <w:rFonts w:ascii="Times New Roman" w:hAnsi="Times New Roman" w:cs="Times New Roman"/>
          <w:sz w:val="26"/>
          <w:szCs w:val="26"/>
        </w:rPr>
        <w:tab/>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Т.В.Баранова</w:t>
      </w:r>
    </w:p>
    <w:p w:rsidR="003D7208" w:rsidRPr="002A02A5" w:rsidRDefault="003D7208" w:rsidP="003D7208">
      <w:pPr>
        <w:rPr>
          <w:rFonts w:ascii="Times New Roman" w:hAnsi="Times New Roman" w:cs="Times New Roman"/>
          <w:sz w:val="26"/>
          <w:szCs w:val="26"/>
        </w:rPr>
      </w:pPr>
    </w:p>
    <w:p w:rsidR="00B16A6E" w:rsidRPr="002A02A5" w:rsidRDefault="00B16A6E" w:rsidP="003D7208">
      <w:pPr>
        <w:spacing w:after="0" w:line="240" w:lineRule="auto"/>
        <w:rPr>
          <w:rFonts w:ascii="Times New Roman" w:hAnsi="Times New Roman" w:cs="Times New Roman"/>
          <w:sz w:val="26"/>
          <w:szCs w:val="26"/>
        </w:rPr>
      </w:pPr>
    </w:p>
    <w:p w:rsidR="003D7208" w:rsidRPr="002A02A5" w:rsidRDefault="003D7208" w:rsidP="003D7208">
      <w:pPr>
        <w:spacing w:after="0" w:line="240" w:lineRule="auto"/>
        <w:rPr>
          <w:rFonts w:ascii="Times New Roman" w:hAnsi="Times New Roman" w:cs="Times New Roman"/>
          <w:sz w:val="26"/>
          <w:szCs w:val="26"/>
        </w:rPr>
      </w:pPr>
      <w:r w:rsidRPr="002A02A5">
        <w:rPr>
          <w:rFonts w:ascii="Times New Roman" w:hAnsi="Times New Roman" w:cs="Times New Roman"/>
          <w:sz w:val="26"/>
          <w:szCs w:val="26"/>
        </w:rPr>
        <w:t>Глава</w:t>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Цивильского</w:t>
      </w:r>
    </w:p>
    <w:p w:rsidR="002A02A5" w:rsidRDefault="003D7208" w:rsidP="003D7208">
      <w:pPr>
        <w:tabs>
          <w:tab w:val="left" w:pos="7937"/>
        </w:tabs>
        <w:spacing w:after="0" w:line="240" w:lineRule="auto"/>
        <w:rPr>
          <w:rFonts w:ascii="Times New Roman" w:hAnsi="Times New Roman" w:cs="Times New Roman"/>
          <w:sz w:val="26"/>
          <w:szCs w:val="26"/>
        </w:rPr>
      </w:pPr>
      <w:r w:rsidRPr="002A02A5">
        <w:rPr>
          <w:rFonts w:ascii="Times New Roman" w:hAnsi="Times New Roman" w:cs="Times New Roman"/>
          <w:sz w:val="26"/>
          <w:szCs w:val="26"/>
        </w:rPr>
        <w:t>муниципального</w:t>
      </w:r>
      <w:r w:rsidR="000C0778" w:rsidRPr="002A02A5">
        <w:rPr>
          <w:rFonts w:ascii="Times New Roman" w:hAnsi="Times New Roman" w:cs="Times New Roman"/>
          <w:sz w:val="26"/>
          <w:szCs w:val="26"/>
        </w:rPr>
        <w:t xml:space="preserve"> </w:t>
      </w:r>
      <w:r w:rsidRPr="002A02A5">
        <w:rPr>
          <w:rFonts w:ascii="Times New Roman" w:hAnsi="Times New Roman" w:cs="Times New Roman"/>
          <w:sz w:val="26"/>
          <w:szCs w:val="26"/>
        </w:rPr>
        <w:t>округа</w:t>
      </w:r>
    </w:p>
    <w:p w:rsidR="00AE76B4" w:rsidRPr="002A02A5" w:rsidRDefault="002A02A5" w:rsidP="003D7208">
      <w:pPr>
        <w:tabs>
          <w:tab w:val="left" w:pos="7937"/>
        </w:tabs>
        <w:spacing w:after="0" w:line="240" w:lineRule="auto"/>
        <w:rPr>
          <w:rFonts w:ascii="Times New Roman" w:hAnsi="Times New Roman" w:cs="Times New Roman"/>
          <w:sz w:val="26"/>
          <w:szCs w:val="26"/>
        </w:rPr>
      </w:pPr>
      <w:r w:rsidRPr="002A02A5">
        <w:rPr>
          <w:rFonts w:ascii="Times New Roman" w:hAnsi="Times New Roman" w:cs="Times New Roman"/>
          <w:sz w:val="26"/>
          <w:szCs w:val="26"/>
        </w:rPr>
        <w:t>Чувашской Республики</w:t>
      </w:r>
      <w:r w:rsidR="003D7208" w:rsidRPr="002A02A5">
        <w:rPr>
          <w:rFonts w:ascii="Times New Roman" w:hAnsi="Times New Roman" w:cs="Times New Roman"/>
          <w:sz w:val="26"/>
          <w:szCs w:val="26"/>
        </w:rPr>
        <w:tab/>
        <w:t>А.В.</w:t>
      </w:r>
      <w:r>
        <w:rPr>
          <w:rFonts w:ascii="Times New Roman" w:hAnsi="Times New Roman" w:cs="Times New Roman"/>
          <w:sz w:val="26"/>
          <w:szCs w:val="26"/>
        </w:rPr>
        <w:t xml:space="preserve"> </w:t>
      </w:r>
      <w:r w:rsidR="003D7208" w:rsidRPr="002A02A5">
        <w:rPr>
          <w:rFonts w:ascii="Times New Roman" w:hAnsi="Times New Roman" w:cs="Times New Roman"/>
          <w:sz w:val="26"/>
          <w:szCs w:val="26"/>
        </w:rPr>
        <w:t>Иванов</w:t>
      </w:r>
    </w:p>
    <w:p w:rsidR="00AE76B4" w:rsidRPr="002A02A5" w:rsidRDefault="00AE76B4" w:rsidP="00AE76B4">
      <w:pPr>
        <w:rPr>
          <w:rFonts w:ascii="Times New Roman" w:hAnsi="Times New Roman" w:cs="Times New Roman"/>
          <w:sz w:val="26"/>
          <w:szCs w:val="26"/>
        </w:rPr>
      </w:pPr>
    </w:p>
    <w:p w:rsidR="00AE76B4" w:rsidRPr="00AE76B4" w:rsidRDefault="00AE76B4" w:rsidP="00AE76B4">
      <w:pPr>
        <w:rPr>
          <w:rFonts w:ascii="Times New Roman" w:hAnsi="Times New Roman" w:cs="Times New Roman"/>
          <w:sz w:val="24"/>
          <w:szCs w:val="24"/>
        </w:rPr>
      </w:pPr>
    </w:p>
    <w:p w:rsidR="002A02A5" w:rsidRDefault="002A02A5" w:rsidP="002A02A5">
      <w:pPr>
        <w:tabs>
          <w:tab w:val="num" w:pos="200"/>
        </w:tabs>
        <w:spacing w:after="0" w:line="240" w:lineRule="auto"/>
        <w:ind w:left="4536"/>
        <w:jc w:val="right"/>
        <w:outlineLvl w:val="0"/>
        <w:rPr>
          <w:rFonts w:ascii="Times New Roman" w:eastAsia="Times New Roman" w:hAnsi="Times New Roman" w:cs="Times New Roman"/>
          <w:b/>
          <w:sz w:val="24"/>
          <w:szCs w:val="24"/>
          <w:lang w:eastAsia="ru-RU"/>
        </w:rPr>
      </w:pPr>
    </w:p>
    <w:p w:rsidR="009C1F8D" w:rsidRPr="002A02A5" w:rsidRDefault="009C1F8D" w:rsidP="002A02A5">
      <w:pPr>
        <w:tabs>
          <w:tab w:val="num" w:pos="200"/>
        </w:tabs>
        <w:spacing w:after="0" w:line="240" w:lineRule="auto"/>
        <w:ind w:left="4536"/>
        <w:jc w:val="right"/>
        <w:outlineLvl w:val="0"/>
        <w:rPr>
          <w:rFonts w:ascii="Times New Roman" w:eastAsia="Times New Roman" w:hAnsi="Times New Roman" w:cs="Times New Roman"/>
          <w:b/>
          <w:sz w:val="24"/>
          <w:szCs w:val="24"/>
          <w:lang w:eastAsia="ru-RU"/>
        </w:rPr>
      </w:pPr>
      <w:r w:rsidRPr="002A02A5">
        <w:rPr>
          <w:rFonts w:ascii="Times New Roman" w:eastAsia="Times New Roman" w:hAnsi="Times New Roman" w:cs="Times New Roman"/>
          <w:b/>
          <w:sz w:val="24"/>
          <w:szCs w:val="24"/>
          <w:lang w:eastAsia="ru-RU"/>
        </w:rPr>
        <w:lastRenderedPageBreak/>
        <w:t>УТВЕРЖДЕНО</w:t>
      </w:r>
    </w:p>
    <w:p w:rsidR="00B5537B" w:rsidRPr="002A02A5" w:rsidRDefault="009C1F8D" w:rsidP="002A02A5">
      <w:pPr>
        <w:spacing w:after="0" w:line="240" w:lineRule="auto"/>
        <w:ind w:left="4536"/>
        <w:jc w:val="right"/>
        <w:rPr>
          <w:rFonts w:ascii="Times New Roman" w:eastAsia="Times New Roman" w:hAnsi="Times New Roman" w:cs="Times New Roman"/>
          <w:b/>
          <w:bCs/>
          <w:color w:val="000000"/>
          <w:sz w:val="24"/>
          <w:szCs w:val="24"/>
          <w:lang w:eastAsia="ru-RU"/>
        </w:rPr>
      </w:pPr>
      <w:r w:rsidRPr="002A02A5">
        <w:rPr>
          <w:rFonts w:ascii="Times New Roman" w:eastAsia="Times New Roman" w:hAnsi="Times New Roman" w:cs="Times New Roman"/>
          <w:b/>
          <w:color w:val="000000"/>
          <w:sz w:val="24"/>
          <w:szCs w:val="24"/>
          <w:lang w:eastAsia="ru-RU"/>
        </w:rPr>
        <w:t xml:space="preserve">решением </w:t>
      </w:r>
      <w:r w:rsidRPr="002A02A5">
        <w:rPr>
          <w:rFonts w:ascii="Times New Roman" w:eastAsia="Times New Roman" w:hAnsi="Times New Roman" w:cs="Times New Roman"/>
          <w:b/>
          <w:bCs/>
          <w:color w:val="000000"/>
          <w:sz w:val="24"/>
          <w:szCs w:val="24"/>
          <w:lang w:eastAsia="ru-RU"/>
        </w:rPr>
        <w:t xml:space="preserve">Собрания депутатов </w:t>
      </w:r>
    </w:p>
    <w:p w:rsidR="009C1F8D" w:rsidRPr="002A02A5" w:rsidRDefault="00B5537B" w:rsidP="002A02A5">
      <w:pPr>
        <w:spacing w:after="0" w:line="240" w:lineRule="auto"/>
        <w:ind w:left="4536"/>
        <w:jc w:val="right"/>
        <w:rPr>
          <w:rFonts w:ascii="Times New Roman" w:eastAsia="Times New Roman" w:hAnsi="Times New Roman" w:cs="Times New Roman"/>
          <w:b/>
          <w:color w:val="000000"/>
          <w:sz w:val="24"/>
          <w:szCs w:val="24"/>
          <w:lang w:eastAsia="ru-RU"/>
        </w:rPr>
      </w:pPr>
      <w:r w:rsidRPr="002A02A5">
        <w:rPr>
          <w:rFonts w:ascii="Times New Roman" w:eastAsia="Times New Roman" w:hAnsi="Times New Roman" w:cs="Times New Roman"/>
          <w:b/>
          <w:bCs/>
          <w:color w:val="000000"/>
          <w:sz w:val="24"/>
          <w:szCs w:val="24"/>
          <w:lang w:eastAsia="ru-RU"/>
        </w:rPr>
        <w:t>Цивильского</w:t>
      </w:r>
      <w:r w:rsidR="009C1F8D" w:rsidRPr="002A02A5">
        <w:rPr>
          <w:rFonts w:ascii="Times New Roman" w:eastAsia="Times New Roman" w:hAnsi="Times New Roman" w:cs="Times New Roman"/>
          <w:b/>
          <w:bCs/>
          <w:color w:val="000000"/>
          <w:sz w:val="24"/>
          <w:szCs w:val="24"/>
          <w:lang w:eastAsia="ru-RU"/>
        </w:rPr>
        <w:t xml:space="preserve"> </w:t>
      </w:r>
      <w:r w:rsidR="009C1F8D" w:rsidRPr="002A02A5">
        <w:rPr>
          <w:rFonts w:ascii="Times New Roman" w:eastAsia="Times New Roman" w:hAnsi="Times New Roman" w:cs="Times New Roman"/>
          <w:b/>
          <w:sz w:val="24"/>
          <w:szCs w:val="24"/>
          <w:lang w:eastAsia="ru-RU"/>
        </w:rPr>
        <w:t>муниципального округа</w:t>
      </w:r>
      <w:r w:rsidR="009C1F8D" w:rsidRPr="002A02A5">
        <w:rPr>
          <w:rFonts w:ascii="Times New Roman" w:eastAsia="Times New Roman" w:hAnsi="Times New Roman" w:cs="Times New Roman"/>
          <w:b/>
          <w:bCs/>
          <w:color w:val="000000"/>
          <w:sz w:val="24"/>
          <w:szCs w:val="24"/>
          <w:lang w:eastAsia="ru-RU"/>
        </w:rPr>
        <w:t xml:space="preserve"> Чувашской Республики</w:t>
      </w:r>
    </w:p>
    <w:p w:rsidR="009C1F8D" w:rsidRPr="002A02A5" w:rsidRDefault="009C1F8D" w:rsidP="002A02A5">
      <w:pPr>
        <w:spacing w:after="0" w:line="240" w:lineRule="auto"/>
        <w:ind w:left="5103"/>
        <w:jc w:val="right"/>
        <w:rPr>
          <w:rFonts w:ascii="Times New Roman" w:eastAsia="Times New Roman" w:hAnsi="Times New Roman" w:cs="Times New Roman"/>
          <w:b/>
          <w:sz w:val="24"/>
          <w:szCs w:val="24"/>
          <w:u w:val="single"/>
          <w:lang w:eastAsia="ru-RU"/>
        </w:rPr>
      </w:pPr>
      <w:r w:rsidRPr="002A02A5">
        <w:rPr>
          <w:rFonts w:ascii="Times New Roman" w:eastAsia="Times New Roman" w:hAnsi="Times New Roman" w:cs="Times New Roman"/>
          <w:b/>
          <w:sz w:val="24"/>
          <w:szCs w:val="24"/>
          <w:lang w:eastAsia="ru-RU"/>
        </w:rPr>
        <w:t xml:space="preserve">от </w:t>
      </w:r>
      <w:r w:rsidR="002A02A5" w:rsidRPr="002A02A5">
        <w:rPr>
          <w:rFonts w:ascii="Times New Roman" w:eastAsia="Times New Roman" w:hAnsi="Times New Roman" w:cs="Times New Roman"/>
          <w:b/>
          <w:sz w:val="24"/>
          <w:szCs w:val="24"/>
          <w:lang w:eastAsia="ru-RU"/>
        </w:rPr>
        <w:t>06.04.2023</w:t>
      </w:r>
      <w:r w:rsidRPr="002A02A5">
        <w:rPr>
          <w:rFonts w:ascii="Times New Roman" w:eastAsia="Times New Roman" w:hAnsi="Times New Roman" w:cs="Times New Roman"/>
          <w:b/>
          <w:sz w:val="24"/>
          <w:szCs w:val="24"/>
          <w:lang w:eastAsia="ru-RU"/>
        </w:rPr>
        <w:t xml:space="preserve"> № </w:t>
      </w:r>
      <w:r w:rsidR="002A02A5" w:rsidRPr="002A02A5">
        <w:rPr>
          <w:rFonts w:ascii="Times New Roman" w:eastAsia="Times New Roman" w:hAnsi="Times New Roman" w:cs="Times New Roman"/>
          <w:b/>
          <w:sz w:val="24"/>
          <w:szCs w:val="24"/>
          <w:lang w:eastAsia="ru-RU"/>
        </w:rPr>
        <w:t>12-34</w:t>
      </w:r>
      <w:r w:rsidRPr="002A02A5">
        <w:rPr>
          <w:rFonts w:ascii="Times New Roman" w:eastAsia="Times New Roman" w:hAnsi="Times New Roman" w:cs="Times New Roman"/>
          <w:b/>
          <w:sz w:val="24"/>
          <w:szCs w:val="24"/>
          <w:u w:val="single"/>
          <w:lang w:eastAsia="ru-RU"/>
        </w:rPr>
        <w:t xml:space="preserve"> </w:t>
      </w:r>
    </w:p>
    <w:p w:rsidR="009C1F8D" w:rsidRPr="009C1F8D" w:rsidRDefault="009C1F8D" w:rsidP="009C1F8D">
      <w:pPr>
        <w:spacing w:after="0" w:line="240" w:lineRule="auto"/>
        <w:ind w:firstLine="567"/>
        <w:jc w:val="right"/>
        <w:rPr>
          <w:rFonts w:ascii="Times New Roman" w:eastAsia="Times New Roman" w:hAnsi="Times New Roman" w:cs="Times New Roman"/>
          <w:color w:val="000000"/>
          <w:sz w:val="24"/>
          <w:szCs w:val="24"/>
          <w:lang w:eastAsia="ru-RU"/>
        </w:rPr>
      </w:pPr>
    </w:p>
    <w:p w:rsidR="009C1F8D" w:rsidRPr="009C1F8D" w:rsidRDefault="009C1F8D" w:rsidP="009C1F8D">
      <w:pPr>
        <w:spacing w:after="0" w:line="240" w:lineRule="auto"/>
        <w:ind w:firstLine="567"/>
        <w:jc w:val="right"/>
        <w:rPr>
          <w:rFonts w:ascii="Times New Roman" w:eastAsia="Times New Roman" w:hAnsi="Times New Roman" w:cs="Times New Roman"/>
          <w:color w:val="000000"/>
          <w:sz w:val="24"/>
          <w:szCs w:val="24"/>
          <w:lang w:eastAsia="ru-RU"/>
        </w:rPr>
      </w:pPr>
    </w:p>
    <w:p w:rsidR="009C1F8D" w:rsidRPr="009C1F8D" w:rsidRDefault="009C1F8D" w:rsidP="009C1F8D">
      <w:pPr>
        <w:spacing w:after="0" w:line="240" w:lineRule="auto"/>
        <w:jc w:val="center"/>
        <w:rPr>
          <w:rFonts w:ascii="Times New Roman" w:eastAsia="Times New Roman" w:hAnsi="Times New Roman" w:cs="Times New Roman"/>
          <w:b/>
          <w:bCs/>
          <w:color w:val="000000"/>
          <w:sz w:val="24"/>
          <w:szCs w:val="24"/>
          <w:lang w:eastAsia="ru-RU"/>
        </w:rPr>
      </w:pPr>
      <w:r w:rsidRPr="009C1F8D">
        <w:rPr>
          <w:rFonts w:ascii="Times New Roman" w:eastAsia="Times New Roman" w:hAnsi="Times New Roman" w:cs="Times New Roman"/>
          <w:b/>
          <w:bCs/>
          <w:color w:val="000000"/>
          <w:sz w:val="24"/>
          <w:szCs w:val="24"/>
          <w:lang w:eastAsia="ru-RU"/>
        </w:rPr>
        <w:t>Положение</w:t>
      </w:r>
    </w:p>
    <w:p w:rsidR="009C1F8D" w:rsidRPr="009C1F8D" w:rsidRDefault="009C1F8D" w:rsidP="009C1F8D">
      <w:pPr>
        <w:spacing w:after="0" w:line="240" w:lineRule="auto"/>
        <w:jc w:val="center"/>
        <w:rPr>
          <w:rFonts w:ascii="Times New Roman" w:eastAsia="Times New Roman" w:hAnsi="Times New Roman" w:cs="Times New Roman"/>
          <w:b/>
          <w:color w:val="000000"/>
          <w:sz w:val="24"/>
          <w:szCs w:val="24"/>
          <w:lang w:eastAsia="ru-RU"/>
        </w:rPr>
      </w:pPr>
      <w:r w:rsidRPr="009C1F8D">
        <w:rPr>
          <w:rFonts w:ascii="Times New Roman" w:eastAsia="Times New Roman" w:hAnsi="Times New Roman" w:cs="Times New Roman"/>
          <w:b/>
          <w:bCs/>
          <w:color w:val="000000"/>
          <w:sz w:val="24"/>
          <w:szCs w:val="24"/>
          <w:lang w:eastAsia="ru-RU"/>
        </w:rPr>
        <w:t xml:space="preserve">о муниципальном земельном контроле </w:t>
      </w:r>
      <w:r w:rsidRPr="009C1F8D">
        <w:rPr>
          <w:rFonts w:ascii="Times New Roman" w:eastAsia="Times New Roman" w:hAnsi="Times New Roman" w:cs="Times New Roman"/>
          <w:b/>
          <w:color w:val="000000"/>
          <w:sz w:val="24"/>
          <w:szCs w:val="24"/>
          <w:lang w:eastAsia="ru-RU"/>
        </w:rPr>
        <w:t>на территории</w:t>
      </w:r>
    </w:p>
    <w:p w:rsidR="009C1F8D" w:rsidRPr="009C1F8D" w:rsidRDefault="00B5537B" w:rsidP="009C1F8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Цивильского</w:t>
      </w:r>
      <w:r w:rsidR="009C1F8D" w:rsidRPr="009C1F8D">
        <w:rPr>
          <w:rFonts w:ascii="Times New Roman" w:eastAsia="Times New Roman" w:hAnsi="Times New Roman" w:cs="Times New Roman"/>
          <w:b/>
          <w:color w:val="000000"/>
          <w:sz w:val="24"/>
          <w:szCs w:val="24"/>
          <w:lang w:eastAsia="ru-RU"/>
        </w:rPr>
        <w:t xml:space="preserve"> муниципального округа Чувашской Республики</w:t>
      </w:r>
    </w:p>
    <w:p w:rsidR="009C1F8D" w:rsidRPr="009C1F8D" w:rsidRDefault="009C1F8D" w:rsidP="009C1F8D">
      <w:pPr>
        <w:spacing w:after="0" w:line="240" w:lineRule="auto"/>
        <w:jc w:val="center"/>
        <w:rPr>
          <w:rFonts w:ascii="Times New Roman" w:eastAsia="Times New Roman" w:hAnsi="Times New Roman" w:cs="Times New Roman"/>
          <w:b/>
          <w:i/>
          <w:iCs/>
          <w:color w:val="000000"/>
          <w:sz w:val="24"/>
          <w:szCs w:val="24"/>
          <w:lang w:eastAsia="ru-RU"/>
        </w:rPr>
      </w:pPr>
    </w:p>
    <w:p w:rsidR="009C1F8D" w:rsidRPr="009C1F8D" w:rsidRDefault="009C1F8D" w:rsidP="009C1F8D">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val="en-US" w:eastAsia="zh-CN"/>
        </w:rPr>
        <w:t>I</w:t>
      </w:r>
      <w:r w:rsidRPr="009C1F8D">
        <w:rPr>
          <w:rFonts w:ascii="Times New Roman" w:eastAsia="Times New Roman" w:hAnsi="Times New Roman" w:cs="Times New Roman"/>
          <w:b/>
          <w:bCs/>
          <w:color w:val="000000"/>
          <w:sz w:val="24"/>
          <w:szCs w:val="24"/>
          <w:lang w:eastAsia="zh-CN"/>
        </w:rPr>
        <w:t>. Общие положения</w:t>
      </w: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земельного контроля на территории </w:t>
      </w:r>
      <w:r w:rsidR="00B5537B">
        <w:rPr>
          <w:rFonts w:ascii="Times New Roman" w:eastAsia="Times New Roman" w:hAnsi="Times New Roman" w:cs="Times New Roman"/>
          <w:color w:val="000000"/>
          <w:sz w:val="24"/>
          <w:szCs w:val="24"/>
          <w:lang w:eastAsia="ru-RU"/>
        </w:rPr>
        <w:t>Цивильского</w:t>
      </w:r>
      <w:r w:rsidRPr="009C1F8D">
        <w:rPr>
          <w:rFonts w:ascii="Times New Roman" w:eastAsia="Times New Roman" w:hAnsi="Times New Roman" w:cs="Times New Roman"/>
          <w:color w:val="000000"/>
          <w:sz w:val="24"/>
          <w:szCs w:val="24"/>
          <w:lang w:eastAsia="ru-RU"/>
        </w:rPr>
        <w:t xml:space="preserve"> </w:t>
      </w:r>
      <w:r w:rsidRPr="009C1F8D">
        <w:rPr>
          <w:rFonts w:ascii="Times New Roman" w:eastAsia="Times New Roman" w:hAnsi="Times New Roman" w:cs="Times New Roman"/>
          <w:sz w:val="24"/>
          <w:szCs w:val="24"/>
          <w:lang w:eastAsia="ru-RU"/>
        </w:rPr>
        <w:t>муниципального округа</w:t>
      </w:r>
      <w:r w:rsidRPr="009C1F8D">
        <w:rPr>
          <w:rFonts w:ascii="Times New Roman" w:eastAsia="Times New Roman" w:hAnsi="Times New Roman" w:cs="Times New Roman"/>
          <w:color w:val="000000"/>
          <w:sz w:val="24"/>
          <w:szCs w:val="24"/>
          <w:lang w:eastAsia="ru-RU"/>
        </w:rPr>
        <w:t xml:space="preserve"> Чувашской Республики  (далее – муниципальный земельный контроль).</w:t>
      </w: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C1F8D" w:rsidRPr="009C1F8D" w:rsidRDefault="009C1F8D" w:rsidP="00B5537B">
      <w:pPr>
        <w:tabs>
          <w:tab w:val="left" w:pos="567"/>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1.3. Муниципальный земельный контроль осуществляется Администрацией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  Чувашской  Республики</w:t>
      </w:r>
      <w:r w:rsidRPr="009C1F8D">
        <w:rPr>
          <w:rFonts w:ascii="Times New Roman" w:eastAsia="Times New Roman" w:hAnsi="Times New Roman" w:cs="Times New Roman"/>
          <w:i/>
          <w:iCs/>
          <w:color w:val="000000"/>
          <w:sz w:val="24"/>
          <w:szCs w:val="24"/>
          <w:lang w:eastAsia="zh-CN"/>
        </w:rPr>
        <w:t xml:space="preserve"> </w:t>
      </w:r>
      <w:r w:rsidRPr="009C1F8D">
        <w:rPr>
          <w:rFonts w:ascii="Times New Roman" w:eastAsia="Times New Roman" w:hAnsi="Times New Roman" w:cs="Times New Roman"/>
          <w:color w:val="000000"/>
          <w:sz w:val="24"/>
          <w:szCs w:val="24"/>
          <w:lang w:eastAsia="zh-CN"/>
        </w:rPr>
        <w:t>(далее – администрация).</w:t>
      </w: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1.4. Должностными лицами администрации, уполномоченными осуществлять муниципальный земельный контроль, являются:</w:t>
      </w: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xml:space="preserve">- </w:t>
      </w:r>
      <w:r w:rsidR="00AA025F">
        <w:rPr>
          <w:rFonts w:ascii="Times New Roman" w:eastAsia="Times New Roman" w:hAnsi="Times New Roman" w:cs="Times New Roman"/>
          <w:color w:val="000000"/>
          <w:sz w:val="24"/>
          <w:szCs w:val="24"/>
          <w:lang w:eastAsia="ru-RU"/>
        </w:rPr>
        <w:t>Глава</w:t>
      </w:r>
      <w:r w:rsidRPr="009C1F8D">
        <w:rPr>
          <w:rFonts w:ascii="Times New Roman" w:eastAsia="Times New Roman" w:hAnsi="Times New Roman" w:cs="Times New Roman"/>
          <w:color w:val="000000"/>
          <w:sz w:val="24"/>
          <w:szCs w:val="24"/>
          <w:lang w:eastAsia="ru-RU"/>
        </w:rPr>
        <w:t xml:space="preserve"> </w:t>
      </w:r>
      <w:r w:rsidR="00B5537B">
        <w:rPr>
          <w:rFonts w:ascii="Times New Roman" w:eastAsia="Times New Roman" w:hAnsi="Times New Roman" w:cs="Times New Roman"/>
          <w:color w:val="000000"/>
          <w:sz w:val="24"/>
          <w:szCs w:val="24"/>
          <w:lang w:eastAsia="ru-RU"/>
        </w:rPr>
        <w:t>Цивильского</w:t>
      </w:r>
      <w:r w:rsidRPr="009C1F8D">
        <w:rPr>
          <w:rFonts w:ascii="Times New Roman" w:eastAsia="Times New Roman" w:hAnsi="Times New Roman" w:cs="Times New Roman"/>
          <w:color w:val="000000"/>
          <w:sz w:val="24"/>
          <w:szCs w:val="24"/>
          <w:lang w:eastAsia="ru-RU"/>
        </w:rPr>
        <w:t xml:space="preserve"> муниципального округа  Чувашской Республики; </w:t>
      </w: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xml:space="preserve">- Заместитель главы </w:t>
      </w:r>
      <w:proofErr w:type="gramStart"/>
      <w:r w:rsidRPr="009C1F8D">
        <w:rPr>
          <w:rFonts w:ascii="Times New Roman" w:eastAsia="Times New Roman" w:hAnsi="Times New Roman" w:cs="Times New Roman"/>
          <w:color w:val="000000"/>
          <w:sz w:val="24"/>
          <w:szCs w:val="24"/>
          <w:lang w:eastAsia="ru-RU"/>
        </w:rPr>
        <w:t>администрации</w:t>
      </w:r>
      <w:proofErr w:type="gramEnd"/>
      <w:r w:rsidR="009A6CE6" w:rsidRPr="009A6CE6">
        <w:rPr>
          <w:rFonts w:ascii="Times New Roman" w:eastAsia="Times New Roman" w:hAnsi="Times New Roman" w:cs="Times New Roman"/>
          <w:color w:val="000000"/>
          <w:sz w:val="24"/>
          <w:szCs w:val="24"/>
          <w:lang w:eastAsia="ru-RU"/>
        </w:rPr>
        <w:t xml:space="preserve"> </w:t>
      </w:r>
      <w:r w:rsidR="009A6CE6" w:rsidRPr="009C1F8D">
        <w:rPr>
          <w:rFonts w:ascii="Times New Roman" w:eastAsia="Times New Roman" w:hAnsi="Times New Roman" w:cs="Times New Roman"/>
          <w:color w:val="000000"/>
          <w:sz w:val="24"/>
          <w:szCs w:val="24"/>
          <w:lang w:eastAsia="ru-RU"/>
        </w:rPr>
        <w:t>в должностные обязанности котор</w:t>
      </w:r>
      <w:r w:rsidR="009A6CE6">
        <w:rPr>
          <w:rFonts w:ascii="Times New Roman" w:eastAsia="Times New Roman" w:hAnsi="Times New Roman" w:cs="Times New Roman"/>
          <w:color w:val="000000"/>
          <w:sz w:val="24"/>
          <w:szCs w:val="24"/>
          <w:lang w:eastAsia="ru-RU"/>
        </w:rPr>
        <w:t>ого</w:t>
      </w:r>
      <w:r w:rsidR="009A6CE6" w:rsidRPr="009C1F8D">
        <w:rPr>
          <w:rFonts w:ascii="Times New Roman" w:eastAsia="Times New Roman" w:hAnsi="Times New Roman" w:cs="Times New Roman"/>
          <w:color w:val="000000"/>
          <w:sz w:val="24"/>
          <w:szCs w:val="24"/>
          <w:lang w:eastAsia="ru-RU"/>
        </w:rPr>
        <w:t xml:space="preserve"> в соответствии с их должностной инструкцией входит осуществление полномочий по муниципальному земельному контролю</w:t>
      </w:r>
      <w:r w:rsidRPr="009C1F8D">
        <w:rPr>
          <w:rFonts w:ascii="Times New Roman" w:eastAsia="Times New Roman" w:hAnsi="Times New Roman" w:cs="Times New Roman"/>
          <w:color w:val="000000"/>
          <w:sz w:val="24"/>
          <w:szCs w:val="24"/>
          <w:lang w:eastAsia="ru-RU"/>
        </w:rPr>
        <w:t>;</w:t>
      </w:r>
    </w:p>
    <w:p w:rsidR="009C1F8D" w:rsidRPr="009C1F8D" w:rsidRDefault="009C1F8D" w:rsidP="00B5537B">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другие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земельному контролю.</w:t>
      </w:r>
    </w:p>
    <w:p w:rsidR="009C1F8D" w:rsidRPr="009C1F8D" w:rsidRDefault="00B5537B" w:rsidP="00B5537B">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9C1F8D" w:rsidRPr="009C1F8D">
        <w:rPr>
          <w:rFonts w:ascii="Times New Roman" w:eastAsia="Times New Roman" w:hAnsi="Times New Roman" w:cs="Times New Roman"/>
          <w:color w:val="000000"/>
          <w:sz w:val="24"/>
          <w:szCs w:val="24"/>
          <w:lang w:eastAsia="ru-RU"/>
        </w:rPr>
        <w:t>.5.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1.6. Администрация осуществляет муниципальный земельный контроль за соблюдением:</w:t>
      </w:r>
    </w:p>
    <w:p w:rsidR="002A02A5"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Полномочия, указанные в настоящем пункте, осуществляются администрацией в отношении всех категорий земель.</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1.7. Объектами земельных отношений являются: </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 земли, земельные участки или части земельных участков, расположенные в границах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 Чувашской Республики.</w:t>
      </w:r>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1.8. </w:t>
      </w:r>
      <w:proofErr w:type="gramStart"/>
      <w:r w:rsidRPr="009C1F8D">
        <w:rPr>
          <w:rFonts w:ascii="Times New Roman" w:eastAsia="Times New Roman" w:hAnsi="Times New Roman" w:cs="Times New Roman"/>
          <w:color w:val="000000"/>
          <w:sz w:val="24"/>
          <w:szCs w:val="24"/>
          <w:lang w:eastAsia="zh-CN"/>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C1F8D">
        <w:rPr>
          <w:rFonts w:ascii="Times New Roman" w:eastAsia="Times New Roman" w:hAnsi="Times New Roman" w:cs="Times New Roman"/>
          <w:color w:val="000000"/>
          <w:sz w:val="24"/>
          <w:szCs w:val="24"/>
          <w:u w:val="single"/>
          <w:lang w:eastAsia="zh-CN"/>
        </w:rPr>
        <w:t>закона</w:t>
      </w:r>
      <w:r w:rsidRPr="009C1F8D">
        <w:rPr>
          <w:rFonts w:ascii="Times New Roman" w:eastAsia="Times New Roman" w:hAnsi="Times New Roman" w:cs="Times New Roman"/>
          <w:color w:val="000000"/>
          <w:sz w:val="24"/>
          <w:szCs w:val="24"/>
          <w:lang w:eastAsia="zh-CN"/>
        </w:rPr>
        <w:t xml:space="preserve"> от 31.07.2020 г. № 248-ФЗ «О государственном контроле (надзоре) и муниципальном контроле в Российской Федерации», Земельного </w:t>
      </w:r>
      <w:r w:rsidRPr="009C1F8D">
        <w:rPr>
          <w:rFonts w:ascii="Times New Roman" w:eastAsia="Times New Roman" w:hAnsi="Times New Roman" w:cs="Times New Roman"/>
          <w:color w:val="000000"/>
          <w:sz w:val="24"/>
          <w:szCs w:val="24"/>
          <w:u w:val="single"/>
          <w:lang w:eastAsia="zh-CN"/>
        </w:rPr>
        <w:t>кодекса</w:t>
      </w:r>
      <w:r w:rsidRPr="009C1F8D">
        <w:rPr>
          <w:rFonts w:ascii="Times New Roman" w:eastAsia="Times New Roman" w:hAnsi="Times New Roman" w:cs="Times New Roman"/>
          <w:color w:val="000000"/>
          <w:sz w:val="24"/>
          <w:szCs w:val="24"/>
          <w:lang w:eastAsia="zh-CN"/>
        </w:rPr>
        <w:t xml:space="preserve"> Российской Федерации, Федерального </w:t>
      </w:r>
      <w:r w:rsidRPr="009C1F8D">
        <w:rPr>
          <w:rFonts w:ascii="Times New Roman" w:eastAsia="Times New Roman" w:hAnsi="Times New Roman" w:cs="Times New Roman"/>
          <w:color w:val="000000"/>
          <w:sz w:val="24"/>
          <w:szCs w:val="24"/>
          <w:u w:val="single"/>
          <w:lang w:eastAsia="zh-CN"/>
        </w:rPr>
        <w:t>закона</w:t>
      </w:r>
      <w:r w:rsidRPr="009C1F8D">
        <w:rPr>
          <w:rFonts w:ascii="Times New Roman" w:eastAsia="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roofErr w:type="gramEnd"/>
    </w:p>
    <w:p w:rsidR="009C1F8D" w:rsidRPr="009C1F8D" w:rsidRDefault="009C1F8D" w:rsidP="00B5537B">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bookmarkStart w:id="0" w:name="Par61"/>
      <w:bookmarkEnd w:id="0"/>
      <w:r w:rsidRPr="009C1F8D">
        <w:rPr>
          <w:rFonts w:ascii="Times New Roman" w:eastAsia="Times New Roman" w:hAnsi="Times New Roman" w:cs="Times New Roman"/>
          <w:bCs/>
          <w:color w:val="000000"/>
          <w:sz w:val="24"/>
          <w:szCs w:val="24"/>
          <w:lang w:eastAsia="zh-CN"/>
        </w:rPr>
        <w:t>1.9.</w:t>
      </w:r>
      <w:r w:rsidRPr="009C1F8D">
        <w:rPr>
          <w:rFonts w:ascii="Times New Roman" w:eastAsia="Times New Roman" w:hAnsi="Times New Roman" w:cs="Times New Roman"/>
          <w:color w:val="000000"/>
          <w:sz w:val="24"/>
          <w:szCs w:val="24"/>
          <w:lang w:eastAsia="zh-CN"/>
        </w:rPr>
        <w:t xml:space="preserve"> Администрацией в рамках осуществления муниципального земельного контроля обеспечивается учет объектов</w:t>
      </w:r>
      <w:r w:rsidRPr="009C1F8D">
        <w:rPr>
          <w:rFonts w:ascii="Times New Roman" w:eastAsia="Times New Roman" w:hAnsi="Times New Roman" w:cs="Times New Roman"/>
          <w:bCs/>
          <w:color w:val="000000"/>
          <w:sz w:val="24"/>
          <w:szCs w:val="24"/>
          <w:lang w:eastAsia="zh-CN"/>
        </w:rPr>
        <w:t xml:space="preserve"> муниципального земельного</w:t>
      </w:r>
      <w:r w:rsidRPr="009C1F8D">
        <w:rPr>
          <w:rFonts w:ascii="Times New Roman" w:eastAsia="Times New Roman" w:hAnsi="Times New Roman" w:cs="Times New Roman"/>
          <w:color w:val="000000"/>
          <w:sz w:val="24"/>
          <w:szCs w:val="24"/>
          <w:lang w:eastAsia="zh-CN"/>
        </w:rPr>
        <w:t xml:space="preserve"> контроля.</w:t>
      </w: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color w:val="000000"/>
          <w:sz w:val="24"/>
          <w:szCs w:val="24"/>
          <w:lang w:eastAsia="zh-CN"/>
        </w:rPr>
      </w:pP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val="en-US" w:eastAsia="zh-CN"/>
        </w:rPr>
        <w:t>II</w:t>
      </w:r>
      <w:r w:rsidRPr="009C1F8D">
        <w:rPr>
          <w:rFonts w:ascii="Times New Roman" w:eastAsia="Times New Roman" w:hAnsi="Times New Roman" w:cs="Times New Roman"/>
          <w:b/>
          <w:bCs/>
          <w:color w:val="000000"/>
          <w:sz w:val="24"/>
          <w:szCs w:val="24"/>
          <w:lang w:eastAsia="zh-CN"/>
        </w:rPr>
        <w:t>. Управление рисками причинения вреда (ущерба) охраняемым законом ценностям при осуществлении муниципального земельного контроля</w:t>
      </w: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color w:val="000000"/>
          <w:sz w:val="24"/>
          <w:szCs w:val="24"/>
          <w:lang w:eastAsia="zh-CN"/>
        </w:rPr>
      </w:pPr>
    </w:p>
    <w:p w:rsidR="009C1F8D" w:rsidRPr="009C1F8D" w:rsidRDefault="009C1F8D" w:rsidP="00624582">
      <w:pPr>
        <w:suppressAutoHyphens/>
        <w:autoSpaceDE w:val="0"/>
        <w:spacing w:after="0" w:line="240" w:lineRule="auto"/>
        <w:ind w:firstLine="709"/>
        <w:jc w:val="both"/>
        <w:rPr>
          <w:rFonts w:ascii="Arial" w:eastAsia="Times New Roman" w:hAnsi="Arial" w:cs="Arial"/>
          <w:color w:val="22272F"/>
          <w:sz w:val="23"/>
          <w:szCs w:val="23"/>
          <w:shd w:val="clear" w:color="auto" w:fill="FFFFFF"/>
          <w:lang w:eastAsia="zh-CN"/>
        </w:rPr>
      </w:pPr>
      <w:r w:rsidRPr="009C1F8D">
        <w:rPr>
          <w:rFonts w:ascii="Times New Roman" w:eastAsia="Times New Roman" w:hAnsi="Times New Roman" w:cs="Times New Roman"/>
          <w:color w:val="000000"/>
          <w:sz w:val="24"/>
          <w:szCs w:val="24"/>
          <w:lang w:eastAsia="zh-CN"/>
        </w:rPr>
        <w:t xml:space="preserve">2.1. </w:t>
      </w:r>
      <w:r w:rsidRPr="009C1F8D">
        <w:rPr>
          <w:rFonts w:ascii="Times New Roman" w:eastAsia="Times New Roman" w:hAnsi="Times New Roman" w:cs="Times New Roman"/>
          <w:color w:val="22272F"/>
          <w:sz w:val="24"/>
          <w:szCs w:val="24"/>
          <w:shd w:val="clear" w:color="auto" w:fill="FFFFFF"/>
          <w:lang w:eastAsia="zh-CN"/>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Pr="009C1F8D">
        <w:rPr>
          <w:rFonts w:ascii="Arial" w:eastAsia="Times New Roman" w:hAnsi="Arial" w:cs="Arial"/>
          <w:color w:val="22272F"/>
          <w:sz w:val="23"/>
          <w:szCs w:val="23"/>
          <w:shd w:val="clear" w:color="auto" w:fill="FFFFFF"/>
          <w:lang w:eastAsia="zh-CN"/>
        </w:rPr>
        <w:t>.</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2.2. Отнесение администрацией объектов контроля к определенной категории риска осуществляется в соответствии с </w:t>
      </w:r>
      <w:hyperlink r:id="rId6" w:anchor="_blank" w:history="1">
        <w:r w:rsidRPr="009A6CE6">
          <w:rPr>
            <w:rFonts w:ascii="Times New Roman" w:eastAsia="Times New Roman" w:hAnsi="Times New Roman" w:cs="Times New Roman"/>
            <w:color w:val="000000"/>
            <w:sz w:val="24"/>
            <w:szCs w:val="24"/>
            <w:lang w:eastAsia="zh-CN"/>
          </w:rPr>
          <w:t>критериями</w:t>
        </w:r>
      </w:hyperlink>
      <w:r w:rsidRPr="009C1F8D">
        <w:rPr>
          <w:rFonts w:ascii="Times New Roman" w:eastAsia="Times New Roman" w:hAnsi="Times New Roman" w:cs="Times New Roman"/>
          <w:color w:val="000000"/>
          <w:sz w:val="24"/>
          <w:szCs w:val="24"/>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Отнесение объектов контроля к категориям риска и изменение присвоенных категорий риска осуществляется распоряжением администрации.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При отнесении администрацией объектов контроля к категориям риска используются в том числе:</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сведения, содержащиеся в Едином государственном реестре недвижимости;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 иные сведения, содержащиеся в администрации.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lastRenderedPageBreak/>
        <w:t>2.3. Проведение администрацией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для категории среднего риска, - один раз в 3 года;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2) для категории умеренного риска, - один раз в 6 лет;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 для категории низкого риска, - не проводятся.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2.4.  </w:t>
      </w:r>
      <w:proofErr w:type="gramStart"/>
      <w:r w:rsidRPr="009C1F8D">
        <w:rPr>
          <w:rFonts w:ascii="Times New Roman" w:eastAsia="Times New Roman" w:hAnsi="Times New Roman" w:cs="Times New Roman"/>
          <w:color w:val="000000"/>
          <w:sz w:val="24"/>
          <w:szCs w:val="24"/>
          <w:lang w:eastAsia="zh-CN"/>
        </w:rPr>
        <w:t>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юридическими лицами и индивидуальными предпринимателями для которых в году реализации ежегодного плана истекает период времени с даты окончания проведения последнего планового контрольного мероприятия</w:t>
      </w:r>
      <w:proofErr w:type="gramEnd"/>
      <w:r w:rsidRPr="009C1F8D">
        <w:rPr>
          <w:rFonts w:ascii="Times New Roman" w:eastAsia="Times New Roman" w:hAnsi="Times New Roman" w:cs="Times New Roman"/>
          <w:color w:val="000000"/>
          <w:sz w:val="24"/>
          <w:szCs w:val="24"/>
          <w:lang w:eastAsia="zh-CN"/>
        </w:rPr>
        <w:t xml:space="preserve">, </w:t>
      </w:r>
      <w:proofErr w:type="gramStart"/>
      <w:r w:rsidRPr="009C1F8D">
        <w:rPr>
          <w:rFonts w:ascii="Times New Roman" w:eastAsia="Times New Roman" w:hAnsi="Times New Roman" w:cs="Times New Roman"/>
          <w:color w:val="000000"/>
          <w:sz w:val="24"/>
          <w:szCs w:val="24"/>
          <w:lang w:eastAsia="zh-CN"/>
        </w:rPr>
        <w:t>который</w:t>
      </w:r>
      <w:proofErr w:type="gramEnd"/>
      <w:r w:rsidRPr="009C1F8D">
        <w:rPr>
          <w:rFonts w:ascii="Times New Roman" w:eastAsia="Times New Roman" w:hAnsi="Times New Roman" w:cs="Times New Roman"/>
          <w:color w:val="000000"/>
          <w:sz w:val="24"/>
          <w:szCs w:val="24"/>
          <w:lang w:eastAsia="zh-CN"/>
        </w:rPr>
        <w:t xml:space="preserve"> установлен для объектов земельных отношений, отнесенных к категории: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среднего риска  - не менее 3 лет;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умеренного риска – не менее 5 лет.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гражданина, юридического лица или индивидуального предпринимателя права собственности, права постоянного (бессрочного) пользования или иного права на такой земельный участок.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2.5. По запросу контролируемого лица должностные лица, уполномоченные осуществлять муниципальный земельный контроль, в </w:t>
      </w:r>
      <w:proofErr w:type="gramStart"/>
      <w:r w:rsidRPr="009C1F8D">
        <w:rPr>
          <w:rFonts w:ascii="Times New Roman" w:eastAsia="Times New Roman" w:hAnsi="Times New Roman" w:cs="Times New Roman"/>
          <w:color w:val="000000"/>
          <w:sz w:val="24"/>
          <w:szCs w:val="24"/>
          <w:lang w:eastAsia="zh-CN"/>
        </w:rPr>
        <w:t>срок</w:t>
      </w:r>
      <w:proofErr w:type="gramEnd"/>
      <w:r w:rsidRPr="009C1F8D">
        <w:rPr>
          <w:rFonts w:ascii="Times New Roman" w:eastAsia="Times New Roman" w:hAnsi="Times New Roman" w:cs="Times New Roman"/>
          <w:color w:val="000000"/>
          <w:sz w:val="24"/>
          <w:szCs w:val="24"/>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Контролируемое лицо вправе подать в администрацию заявление об изменении присвоенной ранее земельному участку категории риска.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2.6. Индикаторы риска нарушения обязательных требований указаны в приложении № 2 к настоящему Положению.</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val="en-US" w:eastAsia="zh-CN"/>
        </w:rPr>
        <w:t>III</w:t>
      </w:r>
      <w:r w:rsidRPr="009C1F8D">
        <w:rPr>
          <w:rFonts w:ascii="Times New Roman" w:eastAsia="Times New Roman" w:hAnsi="Times New Roman" w:cs="Times New Roman"/>
          <w:b/>
          <w:bCs/>
          <w:color w:val="000000"/>
          <w:sz w:val="24"/>
          <w:szCs w:val="24"/>
          <w:lang w:eastAsia="zh-CN"/>
        </w:rPr>
        <w:t>. Профилактика рисков причинения вреда (ущерба) охраняемым законом ценностям</w:t>
      </w:r>
    </w:p>
    <w:p w:rsidR="009C1F8D" w:rsidRPr="009C1F8D" w:rsidRDefault="009C1F8D" w:rsidP="009C1F8D">
      <w:pPr>
        <w:suppressAutoHyphens/>
        <w:autoSpaceDE w:val="0"/>
        <w:spacing w:after="0" w:line="240" w:lineRule="auto"/>
        <w:ind w:firstLine="709"/>
        <w:rPr>
          <w:rFonts w:ascii="Times New Roman" w:eastAsia="Times New Roman" w:hAnsi="Times New Roman" w:cs="Times New Roman"/>
          <w:b/>
          <w:bCs/>
          <w:color w:val="000000"/>
          <w:sz w:val="24"/>
          <w:szCs w:val="24"/>
          <w:lang w:eastAsia="zh-CN"/>
        </w:rPr>
      </w:pP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3.1.  Профилактические мероприятия осуществляются администрацией в целях:</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стимулирования добросовестного соблюдения обязательных требований контролируемыми лицами;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доведения обязательных требований до контролируемых лиц, способов их соблюдения.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главой администрации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 Чувашской Республики, прошедшей общественное обсуждение, и размещенной на официальном сайте администрации в сети «Интернет».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lastRenderedPageBreak/>
        <w:t>Контролирующий орган может проводить профилактические мероприятия, не предусмотренные программой профилактики рисков причинения вреда.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Программа профилактики рисков утверждается постановлением администрации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 не позднее 20 декабря года, предшествующего году реализации программы профилактики и размещается на официальном сайте администрации в информационно-телекоммуникационной сети «Интернет» в течение 5 дней со дня утверждения.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3.4. При осуществлении администрацией муниципального земельного контроля могут проводиться следующие виды профилактических мероприятий: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информирование;</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2) обобщение правоприменительной практики;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3) объявление предостережений;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 консультирование;</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5) профилактический визит.</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3.5.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w:t>
      </w:r>
      <w:r w:rsidRPr="009C1F8D">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Администрация размещает и поддерживает в актуальном состоянии на официальном сайте администрации сведения, предусмотренные </w:t>
      </w:r>
      <w:hyperlink r:id="rId7" w:history="1">
        <w:r w:rsidRPr="009C1F8D">
          <w:rPr>
            <w:rFonts w:ascii="Times New Roman" w:eastAsia="Times New Roman" w:hAnsi="Times New Roman" w:cs="Times New Roman"/>
            <w:color w:val="000000"/>
            <w:sz w:val="24"/>
            <w:szCs w:val="24"/>
            <w:u w:val="single"/>
            <w:lang w:eastAsia="zh-CN"/>
          </w:rPr>
          <w:t>частью 3 статьи 46</w:t>
        </w:r>
      </w:hyperlink>
      <w:r w:rsidRPr="009C1F8D">
        <w:rPr>
          <w:rFonts w:ascii="Times New Roman" w:eastAsia="Times New Roman" w:hAnsi="Times New Roman" w:cs="Times New Roman"/>
          <w:color w:val="000000"/>
          <w:sz w:val="24"/>
          <w:szCs w:val="24"/>
          <w:lang w:eastAsia="zh-CN"/>
        </w:rPr>
        <w:t xml:space="preserve"> Федерального закона № 248-ФЗ «О государственном контроле (надзоре) и муниципальном контроле в Российской Федерации».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Администрация также вправе информировать население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 </w:t>
      </w:r>
      <w:r w:rsidRPr="009C1F8D">
        <w:rPr>
          <w:rFonts w:ascii="Times New Roman" w:eastAsia="Times New Roman" w:hAnsi="Times New Roman" w:cs="Times New Roman"/>
          <w:i/>
          <w:iCs/>
          <w:color w:val="000000"/>
          <w:sz w:val="24"/>
          <w:szCs w:val="24"/>
          <w:lang w:eastAsia="zh-CN"/>
        </w:rPr>
        <w:t xml:space="preserve"> </w:t>
      </w:r>
      <w:r w:rsidRPr="009C1F8D">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3.6.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утверждается распоряжением администрации, подписывается главой </w:t>
      </w:r>
      <w:r w:rsidR="009A6CE6">
        <w:rPr>
          <w:rFonts w:ascii="Times New Roman" w:eastAsia="Times New Roman" w:hAnsi="Times New Roman" w:cs="Times New Roman"/>
          <w:color w:val="000000"/>
          <w:sz w:val="24"/>
          <w:szCs w:val="24"/>
          <w:lang w:eastAsia="zh-CN"/>
        </w:rPr>
        <w:t>Цивильского муниципального округа Чувашской Республики</w:t>
      </w:r>
      <w:r w:rsidRPr="009C1F8D">
        <w:rPr>
          <w:rFonts w:ascii="Times New Roman" w:eastAsia="Times New Roman" w:hAnsi="Times New Roman" w:cs="Times New Roman"/>
          <w:color w:val="000000"/>
          <w:sz w:val="24"/>
          <w:szCs w:val="24"/>
          <w:lang w:eastAsia="zh-CN"/>
        </w:rPr>
        <w:t>.</w:t>
      </w:r>
      <w:r w:rsidRPr="009C1F8D">
        <w:rPr>
          <w:rFonts w:ascii="Times New Roman" w:eastAsia="Times New Roman" w:hAnsi="Times New Roman" w:cs="Times New Roman"/>
          <w:i/>
          <w:iCs/>
          <w:color w:val="000000"/>
          <w:sz w:val="24"/>
          <w:szCs w:val="24"/>
          <w:lang w:eastAsia="zh-CN"/>
        </w:rPr>
        <w:t xml:space="preserve"> </w:t>
      </w:r>
      <w:r w:rsidRPr="009C1F8D">
        <w:rPr>
          <w:rFonts w:ascii="Times New Roman" w:eastAsia="Times New Roman" w:hAnsi="Times New Roman" w:cs="Times New Roman"/>
          <w:color w:val="000000"/>
          <w:sz w:val="24"/>
          <w:szCs w:val="24"/>
          <w:lang w:eastAsia="zh-CN"/>
        </w:rPr>
        <w:t>Указанный доклад размещается в срок до 31 марта года, следующего за отчетным годом, на официальном сайте администрации.</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xml:space="preserve">3.7. </w:t>
      </w:r>
      <w:proofErr w:type="gramStart"/>
      <w:r w:rsidRPr="009C1F8D">
        <w:rPr>
          <w:rFonts w:ascii="Times New Roman" w:eastAsia="Times New Roman" w:hAnsi="Times New Roman" w:cs="Times New Roman"/>
          <w:color w:val="000000"/>
          <w:sz w:val="24"/>
          <w:szCs w:val="24"/>
          <w:lang w:eastAsia="ru-RU"/>
        </w:rPr>
        <w:t>Предостережение о недопустимости нарушения обязательных требований и предложение</w:t>
      </w:r>
      <w:r w:rsidRPr="009C1F8D">
        <w:rPr>
          <w:rFonts w:ascii="Times New Roman" w:eastAsia="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9C1F8D">
        <w:rPr>
          <w:rFonts w:ascii="Times New Roman" w:eastAsia="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C1F8D">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9C1F8D">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C1F8D">
        <w:rPr>
          <w:rFonts w:ascii="Times New Roman" w:eastAsia="Times New Roman" w:hAnsi="Times New Roman" w:cs="Times New Roman"/>
          <w:color w:val="000000"/>
          <w:sz w:val="24"/>
          <w:szCs w:val="24"/>
          <w:lang w:eastAsia="ru-RU"/>
        </w:rPr>
        <w:t xml:space="preserve"> законом ценностям. Предостережение объявляется (подписывается) главой </w:t>
      </w:r>
      <w:r w:rsidR="009A6CE6">
        <w:rPr>
          <w:rFonts w:ascii="Times New Roman" w:eastAsia="Times New Roman" w:hAnsi="Times New Roman" w:cs="Times New Roman"/>
          <w:color w:val="000000"/>
          <w:sz w:val="24"/>
          <w:szCs w:val="24"/>
          <w:lang w:eastAsia="ru-RU"/>
        </w:rPr>
        <w:t>Цивильского</w:t>
      </w:r>
      <w:r w:rsidR="009A6CE6" w:rsidRPr="009C1F8D">
        <w:rPr>
          <w:rFonts w:ascii="Times New Roman" w:eastAsia="Times New Roman" w:hAnsi="Times New Roman" w:cs="Times New Roman"/>
          <w:color w:val="000000"/>
          <w:sz w:val="24"/>
          <w:szCs w:val="24"/>
          <w:lang w:eastAsia="ru-RU"/>
        </w:rPr>
        <w:t xml:space="preserve"> </w:t>
      </w:r>
      <w:r w:rsidR="009A6CE6" w:rsidRPr="009C1F8D">
        <w:rPr>
          <w:rFonts w:ascii="Times New Roman" w:eastAsia="Times New Roman" w:hAnsi="Times New Roman" w:cs="Times New Roman"/>
          <w:color w:val="000000"/>
          <w:sz w:val="24"/>
          <w:szCs w:val="24"/>
          <w:lang w:eastAsia="ru-RU"/>
        </w:rPr>
        <w:lastRenderedPageBreak/>
        <w:t>муниципального округа</w:t>
      </w:r>
      <w:r w:rsidR="009A6CE6">
        <w:rPr>
          <w:rFonts w:ascii="Times New Roman" w:eastAsia="Times New Roman" w:hAnsi="Times New Roman" w:cs="Times New Roman"/>
          <w:color w:val="000000"/>
          <w:sz w:val="24"/>
          <w:szCs w:val="24"/>
          <w:lang w:eastAsia="ru-RU"/>
        </w:rPr>
        <w:t xml:space="preserve"> Чувашской Республики</w:t>
      </w:r>
      <w:r w:rsidR="009A6CE6" w:rsidRPr="009C1F8D">
        <w:rPr>
          <w:rFonts w:ascii="Times New Roman" w:eastAsia="Times New Roman" w:hAnsi="Times New Roman" w:cs="Times New Roman"/>
          <w:i/>
          <w:iCs/>
          <w:color w:val="000000"/>
          <w:sz w:val="24"/>
          <w:szCs w:val="24"/>
          <w:lang w:eastAsia="ru-RU"/>
        </w:rPr>
        <w:t xml:space="preserve"> </w:t>
      </w:r>
      <w:r w:rsidRPr="009C1F8D">
        <w:rPr>
          <w:rFonts w:ascii="Times New Roman" w:eastAsia="Times New Roman" w:hAnsi="Times New Roman" w:cs="Times New Roman"/>
          <w:color w:val="000000"/>
          <w:sz w:val="24"/>
          <w:szCs w:val="24"/>
          <w:lang w:eastAsia="ru-RU"/>
        </w:rPr>
        <w:t>(заместителем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9C1F8D">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C1F8D">
        <w:rPr>
          <w:rFonts w:ascii="Times New Roman" w:eastAsia="Times New Roman" w:hAnsi="Times New Roman" w:cs="Times New Roman"/>
          <w:color w:val="000000"/>
          <w:sz w:val="24"/>
          <w:szCs w:val="24"/>
          <w:lang w:eastAsia="ru-RU"/>
        </w:rPr>
        <w:t xml:space="preserve">.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 xml:space="preserve">Личный прием граждан проводится главой (заместителем главы) администрации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w:t>
      </w:r>
      <w:r w:rsidRPr="009C1F8D">
        <w:rPr>
          <w:rFonts w:ascii="Times New Roman" w:eastAsia="Times New Roman" w:hAnsi="Times New Roman" w:cs="Times New Roman"/>
          <w:i/>
          <w:iCs/>
          <w:color w:val="000000"/>
          <w:sz w:val="24"/>
          <w:szCs w:val="24"/>
          <w:lang w:eastAsia="zh-CN"/>
        </w:rPr>
        <w:t xml:space="preserve"> </w:t>
      </w:r>
      <w:r w:rsidRPr="009C1F8D">
        <w:rPr>
          <w:rFonts w:ascii="Times New Roman" w:eastAsia="Times New Roman" w:hAnsi="Times New Roman" w:cs="Times New Roman"/>
          <w:color w:val="000000"/>
          <w:sz w:val="24"/>
          <w:szCs w:val="24"/>
          <w:lang w:eastAsia="zh-CN"/>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организация и осуществление муниципального земельного контроля;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земельный контроль;</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земельный контроль, ведется журнал учета консультирований.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главой (заместителем главы) администрации </w:t>
      </w:r>
      <w:r w:rsidR="00B5537B">
        <w:rPr>
          <w:rFonts w:ascii="Times New Roman" w:eastAsia="Times New Roman" w:hAnsi="Times New Roman" w:cs="Times New Roman"/>
          <w:color w:val="000000"/>
          <w:sz w:val="24"/>
          <w:szCs w:val="24"/>
          <w:lang w:eastAsia="zh-CN"/>
        </w:rPr>
        <w:t>Цивильского</w:t>
      </w:r>
      <w:r w:rsidRPr="009C1F8D">
        <w:rPr>
          <w:rFonts w:ascii="Times New Roman" w:eastAsia="Times New Roman" w:hAnsi="Times New Roman" w:cs="Times New Roman"/>
          <w:color w:val="000000"/>
          <w:sz w:val="24"/>
          <w:szCs w:val="24"/>
          <w:lang w:eastAsia="zh-CN"/>
        </w:rPr>
        <w:t xml:space="preserve"> муниципального округа</w:t>
      </w:r>
      <w:r w:rsidRPr="009C1F8D">
        <w:rPr>
          <w:rFonts w:ascii="Times New Roman" w:eastAsia="Times New Roman" w:hAnsi="Times New Roman" w:cs="Times New Roman"/>
          <w:i/>
          <w:iCs/>
          <w:color w:val="000000"/>
          <w:sz w:val="24"/>
          <w:szCs w:val="24"/>
          <w:lang w:eastAsia="zh-CN"/>
        </w:rPr>
        <w:t xml:space="preserve"> </w:t>
      </w:r>
      <w:r w:rsidRPr="009C1F8D">
        <w:rPr>
          <w:rFonts w:ascii="Times New Roman" w:eastAsia="Times New Roman" w:hAnsi="Times New Roman" w:cs="Times New Roman"/>
          <w:color w:val="000000"/>
          <w:sz w:val="24"/>
          <w:szCs w:val="24"/>
          <w:lang w:eastAsia="zh-CN"/>
        </w:rPr>
        <w:t>или должностным лицом, уполномоченным осуществлять муниципальный земельный контроль.</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sz w:val="24"/>
          <w:szCs w:val="24"/>
          <w:lang w:eastAsia="zh-CN"/>
        </w:rPr>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9C1F8D">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1F8D" w:rsidRPr="009C1F8D" w:rsidRDefault="009A6CE6"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В случае</w:t>
      </w:r>
      <w:proofErr w:type="gramStart"/>
      <w:r>
        <w:rPr>
          <w:rFonts w:ascii="Times New Roman" w:eastAsia="Times New Roman" w:hAnsi="Times New Roman" w:cs="Times New Roman"/>
          <w:sz w:val="24"/>
          <w:szCs w:val="24"/>
          <w:lang w:eastAsia="zh-CN"/>
        </w:rPr>
        <w:t>,</w:t>
      </w:r>
      <w:proofErr w:type="gramEnd"/>
      <w:r w:rsidR="009C1F8D" w:rsidRPr="009C1F8D">
        <w:rPr>
          <w:rFonts w:ascii="Times New Roman" w:eastAsia="Times New Roman" w:hAnsi="Times New Roman" w:cs="Times New Roman"/>
          <w:sz w:val="24"/>
          <w:szCs w:val="24"/>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9C1F8D" w:rsidRPr="009C1F8D">
        <w:rPr>
          <w:rFonts w:ascii="Times New Roman" w:eastAsia="Times New Roman" w:hAnsi="Times New Roman" w:cs="Times New Roman"/>
          <w:color w:val="000000"/>
          <w:sz w:val="24"/>
          <w:szCs w:val="24"/>
          <w:lang w:eastAsia="zh-CN"/>
        </w:rPr>
        <w:t>уполномоченное осуществлять муниципальный земельный контроль незамедлительно направляет информацию об этом руководителю администрации для принятия решения о проведении контрольных (надзорных) мероприятий в форме отчета о проведенном профилактическом визите.</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 </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О проведении обязательного профилактического</w:t>
      </w:r>
      <w:r w:rsidRPr="009C1F8D">
        <w:rPr>
          <w:rFonts w:ascii="Times New Roman" w:eastAsia="Times New Roman" w:hAnsi="Times New Roman" w:cs="Times New Roman"/>
          <w:sz w:val="24"/>
          <w:szCs w:val="24"/>
          <w:lang w:eastAsia="zh-CN"/>
        </w:rPr>
        <w:t xml:space="preserve"> визита контролируемое лицо уведомляется не </w:t>
      </w:r>
      <w:proofErr w:type="gramStart"/>
      <w:r w:rsidRPr="009C1F8D">
        <w:rPr>
          <w:rFonts w:ascii="Times New Roman" w:eastAsia="Times New Roman" w:hAnsi="Times New Roman" w:cs="Times New Roman"/>
          <w:sz w:val="24"/>
          <w:szCs w:val="24"/>
          <w:lang w:eastAsia="zh-CN"/>
        </w:rPr>
        <w:t>позднее</w:t>
      </w:r>
      <w:proofErr w:type="gramEnd"/>
      <w:r w:rsidRPr="009C1F8D">
        <w:rPr>
          <w:rFonts w:ascii="Times New Roman" w:eastAsia="Times New Roman" w:hAnsi="Times New Roman" w:cs="Times New Roman"/>
          <w:sz w:val="24"/>
          <w:szCs w:val="24"/>
          <w:lang w:eastAsia="zh-CN"/>
        </w:rPr>
        <w:t xml:space="preserve"> чем за 5 рабочих дней до даты его проведения.  Срок проведения </w:t>
      </w:r>
      <w:r w:rsidRPr="009C1F8D">
        <w:rPr>
          <w:rFonts w:ascii="Times New Roman" w:eastAsia="Times New Roman" w:hAnsi="Times New Roman" w:cs="Times New Roman"/>
          <w:color w:val="000000"/>
          <w:sz w:val="24"/>
          <w:szCs w:val="24"/>
          <w:lang w:eastAsia="zh-CN"/>
        </w:rPr>
        <w:t>обязательного профилактического</w:t>
      </w:r>
      <w:r w:rsidRPr="009C1F8D">
        <w:rPr>
          <w:rFonts w:ascii="Times New Roman" w:eastAsia="Times New Roman" w:hAnsi="Times New Roman" w:cs="Times New Roman"/>
          <w:sz w:val="24"/>
          <w:szCs w:val="24"/>
          <w:lang w:eastAsia="zh-CN"/>
        </w:rPr>
        <w:t xml:space="preserve"> визита не может превышать 1 (один) рабочий день.</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sz w:val="24"/>
          <w:szCs w:val="24"/>
          <w:lang w:eastAsia="zh-CN"/>
        </w:rPr>
        <w:t xml:space="preserve">Контролируемое лицо вправе отказаться от проведения </w:t>
      </w:r>
      <w:r w:rsidRPr="009C1F8D">
        <w:rPr>
          <w:rFonts w:ascii="Times New Roman" w:eastAsia="Times New Roman" w:hAnsi="Times New Roman" w:cs="Times New Roman"/>
          <w:color w:val="000000"/>
          <w:sz w:val="24"/>
          <w:szCs w:val="24"/>
          <w:lang w:eastAsia="zh-CN"/>
        </w:rPr>
        <w:t>обязательного профилактического</w:t>
      </w:r>
      <w:r w:rsidRPr="009C1F8D">
        <w:rPr>
          <w:rFonts w:ascii="Times New Roman" w:eastAsia="Times New Roman" w:hAnsi="Times New Roman" w:cs="Times New Roman"/>
          <w:sz w:val="24"/>
          <w:szCs w:val="24"/>
          <w:lang w:eastAsia="zh-CN"/>
        </w:rPr>
        <w:t xml:space="preserve"> визита, уведомив об этом орган муниципального земельного контроля не </w:t>
      </w:r>
      <w:proofErr w:type="gramStart"/>
      <w:r w:rsidRPr="009C1F8D">
        <w:rPr>
          <w:rFonts w:ascii="Times New Roman" w:eastAsia="Times New Roman" w:hAnsi="Times New Roman" w:cs="Times New Roman"/>
          <w:sz w:val="24"/>
          <w:szCs w:val="24"/>
          <w:lang w:eastAsia="zh-CN"/>
        </w:rPr>
        <w:t>позднее</w:t>
      </w:r>
      <w:proofErr w:type="gramEnd"/>
      <w:r w:rsidRPr="009C1F8D">
        <w:rPr>
          <w:rFonts w:ascii="Times New Roman" w:eastAsia="Times New Roman" w:hAnsi="Times New Roman" w:cs="Times New Roman"/>
          <w:sz w:val="24"/>
          <w:szCs w:val="24"/>
          <w:lang w:eastAsia="zh-CN"/>
        </w:rPr>
        <w:t xml:space="preserve"> чем за 3 (три) рабочих дня  до даты его проведения.</w:t>
      </w:r>
    </w:p>
    <w:p w:rsidR="009C1F8D" w:rsidRPr="009C1F8D" w:rsidRDefault="009C1F8D" w:rsidP="00624582">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p>
    <w:p w:rsidR="009C1F8D" w:rsidRPr="009C1F8D" w:rsidRDefault="009C1F8D" w:rsidP="00624582">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val="en-US" w:eastAsia="zh-CN"/>
        </w:rPr>
        <w:t>IV</w:t>
      </w:r>
      <w:r w:rsidRPr="009C1F8D">
        <w:rPr>
          <w:rFonts w:ascii="Times New Roman" w:eastAsia="Times New Roman" w:hAnsi="Times New Roman" w:cs="Times New Roman"/>
          <w:b/>
          <w:bCs/>
          <w:color w:val="000000"/>
          <w:sz w:val="24"/>
          <w:szCs w:val="24"/>
          <w:lang w:eastAsia="zh-CN"/>
        </w:rPr>
        <w:t>. Осуществление муниципального земельного контроля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4.1. Решение о проведении контрольного мероприятия принимается контрольным (надзорным) органом и подписывается  главой </w:t>
      </w:r>
      <w:r w:rsidR="009A6CE6">
        <w:rPr>
          <w:rFonts w:ascii="Times New Roman" w:eastAsia="Times New Roman" w:hAnsi="Times New Roman" w:cs="Times New Roman"/>
          <w:color w:val="000000"/>
          <w:sz w:val="24"/>
          <w:szCs w:val="24"/>
          <w:lang w:eastAsia="zh-CN"/>
        </w:rPr>
        <w:t>Цивильского муниципального округа Чувашской Республики</w:t>
      </w:r>
      <w:r w:rsidRPr="009C1F8D">
        <w:rPr>
          <w:rFonts w:ascii="Times New Roman" w:eastAsia="Times New Roman" w:hAnsi="Times New Roman" w:cs="Times New Roman"/>
          <w:color w:val="000000"/>
          <w:sz w:val="24"/>
          <w:szCs w:val="24"/>
          <w:lang w:eastAsia="zh-CN"/>
        </w:rPr>
        <w:t>.</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lastRenderedPageBreak/>
        <w:t>4.2. При осуществлении муниципального земельного контроля проводятся следующие контрольные мероприятия: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1)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2) документарная проверка (посредством  получения письменных объяснений,  истребования документов,  экспертизы).</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3)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9C1F8D">
        <w:rPr>
          <w:rFonts w:ascii="Times New Roman" w:eastAsia="Times New Roman" w:hAnsi="Times New Roman" w:cs="Times New Roman"/>
          <w:color w:val="000000"/>
          <w:sz w:val="24"/>
          <w:szCs w:val="24"/>
          <w:lang w:eastAsia="zh-CN"/>
        </w:rPr>
        <w:t>4) рейдовый осмотр (посредством осмотра,  опроса, получения письменных объяснений,  инструментального обследования, испытания,  экспертизы,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roofErr w:type="gramEnd"/>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5) выездное обследование (посредством осмотра,  инструментального обследования (с применением видеозаписи),  испытания,  экспертизы).</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Выездное обследование проводится  должностными лицами без взаимодействия с контролируемыми лицами.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6) наблюдение за соблюдением обязательных требований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 248-ФЗ).</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4.3. Плановые контрольные мероприятия в рамках осуществления муниципального земельного контроля проводятся в форме выездной проверки.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4.4.  В рамках осуществления муниципального земельного контроля могут проводиться следующие внеплановые контрольные мероприятия:</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1)  инспекционный визит;</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2)  рейдовый осмотр;</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3)  документарная проверка;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  выездная проверка.</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4.5.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1F8D">
        <w:rPr>
          <w:rFonts w:ascii="Times New Roman" w:eastAsia="Times New Roman" w:hAnsi="Times New Roman" w:cs="Times New Roman"/>
          <w:color w:val="000000"/>
          <w:sz w:val="24"/>
          <w:szCs w:val="24"/>
          <w:lang w:eastAsia="zh-CN"/>
        </w:rPr>
        <w:t>микропредприятия</w:t>
      </w:r>
      <w:proofErr w:type="spellEnd"/>
      <w:r w:rsidRPr="009C1F8D">
        <w:rPr>
          <w:rFonts w:ascii="Times New Roman" w:eastAsia="Times New Roman" w:hAnsi="Times New Roman" w:cs="Times New Roman"/>
          <w:color w:val="000000"/>
          <w:sz w:val="24"/>
          <w:szCs w:val="24"/>
          <w:lang w:eastAsia="zh-CN"/>
        </w:rPr>
        <w:t>.</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4.6. Внеплановые контрольные мероприятия должностными лицами проводятся в отношении контролируемых лиц по основаниям, предусмотренным пунктами 1-5 части 1 и частью 2 статьи 57 Федерального закона «О государственном контроле (надзоре) и муниципальном контроле в Российской Федерации».</w:t>
      </w:r>
    </w:p>
    <w:p w:rsidR="009C1F8D" w:rsidRPr="009C1F8D" w:rsidRDefault="009C1F8D" w:rsidP="00624582">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4.7.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ru-RU"/>
        </w:rPr>
        <w:t xml:space="preserve">4.8. </w:t>
      </w:r>
      <w:r w:rsidRPr="009C1F8D">
        <w:rPr>
          <w:rFonts w:ascii="Times New Roman" w:eastAsia="Times New Roman" w:hAnsi="Times New Roman" w:cs="Times New Roman"/>
          <w:color w:val="000000"/>
          <w:sz w:val="24"/>
          <w:szCs w:val="24"/>
          <w:lang w:eastAsia="zh-CN"/>
        </w:rPr>
        <w:t xml:space="preserve">Результаты контрольного мероприятия оформляются в порядке, предусмотренном главой 16 Федерального закона. </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eastAsia="zh-CN"/>
        </w:rPr>
        <w:t>V. Обжалование решений администрации, действий (бездействия) его должностных лиц</w:t>
      </w:r>
    </w:p>
    <w:p w:rsidR="009C1F8D" w:rsidRPr="009C1F8D" w:rsidRDefault="009C1F8D" w:rsidP="009C1F8D">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5.1.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установленный главой 9 Федерального закона № 248-ФЗ, при осуществлении муниципального земельного контроля не применяется. </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5.2.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highlight w:val="green"/>
          <w:lang w:eastAsia="zh-CN"/>
        </w:rPr>
      </w:pPr>
    </w:p>
    <w:p w:rsidR="00624582" w:rsidRDefault="009C1F8D" w:rsidP="009C1F8D">
      <w:pPr>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eastAsia="zh-CN"/>
        </w:rPr>
        <w:t xml:space="preserve">6. Ключевые показатели муниципального земельного контроля </w:t>
      </w:r>
    </w:p>
    <w:p w:rsidR="009C1F8D" w:rsidRPr="009C1F8D" w:rsidRDefault="009C1F8D" w:rsidP="009C1F8D">
      <w:pPr>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9C1F8D">
        <w:rPr>
          <w:rFonts w:ascii="Times New Roman" w:eastAsia="Times New Roman" w:hAnsi="Times New Roman" w:cs="Times New Roman"/>
          <w:b/>
          <w:bCs/>
          <w:color w:val="000000"/>
          <w:sz w:val="24"/>
          <w:szCs w:val="24"/>
          <w:lang w:eastAsia="zh-CN"/>
        </w:rPr>
        <w:t>и их целевые значения</w:t>
      </w:r>
    </w:p>
    <w:p w:rsidR="009C1F8D" w:rsidRPr="009C1F8D" w:rsidRDefault="009C1F8D" w:rsidP="009C1F8D">
      <w:pPr>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9C1F8D" w:rsidRPr="009C1F8D" w:rsidRDefault="00624582" w:rsidP="006245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C1F8D" w:rsidRPr="009C1F8D">
        <w:rPr>
          <w:rFonts w:ascii="Times New Roman" w:eastAsia="Times New Roman" w:hAnsi="Times New Roman" w:cs="Times New Roman"/>
          <w:color w:val="000000"/>
          <w:sz w:val="24"/>
          <w:szCs w:val="24"/>
          <w:lang w:eastAsia="ru-RU"/>
        </w:rPr>
        <w:t>1. Оценка результативности и эффективности органов муниципального земельного контроля осуществляется в установленном Федеральным законом № 248-ФЗ порядке на основе системы показателей результативности и эффективности муниципального земельного контроля.</w:t>
      </w:r>
    </w:p>
    <w:p w:rsidR="009C1F8D" w:rsidRPr="009C1F8D" w:rsidRDefault="00624582" w:rsidP="006245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C1F8D" w:rsidRPr="009C1F8D">
        <w:rPr>
          <w:rFonts w:ascii="Times New Roman" w:eastAsia="Times New Roman" w:hAnsi="Times New Roman" w:cs="Times New Roman"/>
          <w:color w:val="000000"/>
          <w:sz w:val="24"/>
          <w:szCs w:val="24"/>
          <w:lang w:eastAsia="ru-RU"/>
        </w:rPr>
        <w:t>2. Ключевыми показателями эффективности и результативности осуществления муниципального земельного контроля являются:</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9C1F8D" w:rsidRPr="009C1F8D" w:rsidRDefault="00624582" w:rsidP="006245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C1F8D" w:rsidRPr="009C1F8D">
        <w:rPr>
          <w:rFonts w:ascii="Times New Roman" w:eastAsia="Times New Roman" w:hAnsi="Times New Roman" w:cs="Times New Roman"/>
          <w:color w:val="000000"/>
          <w:sz w:val="24"/>
          <w:szCs w:val="24"/>
          <w:lang w:eastAsia="ru-RU"/>
        </w:rPr>
        <w:t>3. Индикативными показателями осуществления муниципального земельного контроля являются:</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1) количество обращений граждан и организаций о нарушении обязательных требований, поступивших в орган муниципального земельного контроля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2) количество проведенных органом муниципального земельного контроля внеплановых контрольных мероприятий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4) количество выявленных органом муниципального земельного контроля нарушений обязательных требований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5) количество устраненных нарушений обязательных требований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6) количество поступивших возражений в отношении акта контрольного мероприятия (единица);</w:t>
      </w:r>
    </w:p>
    <w:p w:rsidR="009C1F8D" w:rsidRPr="009C1F8D" w:rsidRDefault="009C1F8D" w:rsidP="00624582">
      <w:pPr>
        <w:spacing w:after="0" w:line="240" w:lineRule="auto"/>
        <w:ind w:firstLine="709"/>
        <w:jc w:val="both"/>
        <w:rPr>
          <w:rFonts w:ascii="Times New Roman" w:eastAsia="Times New Roman" w:hAnsi="Times New Roman" w:cs="Times New Roman"/>
          <w:color w:val="000000"/>
          <w:sz w:val="24"/>
          <w:szCs w:val="24"/>
          <w:lang w:eastAsia="ru-RU"/>
        </w:rPr>
      </w:pPr>
      <w:r w:rsidRPr="009C1F8D">
        <w:rPr>
          <w:rFonts w:ascii="Times New Roman" w:eastAsia="Times New Roman" w:hAnsi="Times New Roman" w:cs="Times New Roman"/>
          <w:color w:val="000000"/>
          <w:sz w:val="24"/>
          <w:szCs w:val="24"/>
          <w:lang w:eastAsia="ru-RU"/>
        </w:rPr>
        <w:t>7) количество выданных органом муниципального земельного контроля предписаний об устранении нарушений обязательных требований (единица).</w:t>
      </w:r>
    </w:p>
    <w:p w:rsidR="009C1F8D" w:rsidRPr="009C1F8D" w:rsidRDefault="00624582" w:rsidP="0062458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C1F8D" w:rsidRPr="009C1F8D">
        <w:rPr>
          <w:rFonts w:ascii="Times New Roman" w:eastAsia="Times New Roman" w:hAnsi="Times New Roman" w:cs="Times New Roman"/>
          <w:color w:val="000000"/>
          <w:sz w:val="24"/>
          <w:szCs w:val="24"/>
          <w:lang w:eastAsia="ru-RU"/>
        </w:rPr>
        <w:t>4. 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rsidR="009C1F8D" w:rsidRPr="009C1F8D" w:rsidRDefault="009C1F8D" w:rsidP="009C1F8D">
      <w:pPr>
        <w:suppressAutoHyphens/>
        <w:snapToGrid w:val="0"/>
        <w:spacing w:after="0" w:line="240" w:lineRule="auto"/>
        <w:jc w:val="both"/>
        <w:rPr>
          <w:rFonts w:ascii="Times New Roman" w:eastAsia="Times New Roman" w:hAnsi="Times New Roman" w:cs="Times New Roman"/>
          <w:b/>
          <w:sz w:val="24"/>
          <w:szCs w:val="24"/>
          <w:lang w:eastAsia="zh-CN"/>
        </w:rPr>
      </w:pPr>
    </w:p>
    <w:p w:rsidR="009C1F8D" w:rsidRPr="009C1F8D" w:rsidRDefault="009C1F8D" w:rsidP="009C1F8D">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br w:type="page"/>
      </w:r>
    </w:p>
    <w:p w:rsidR="009C1F8D" w:rsidRPr="002A02A5" w:rsidRDefault="009C1F8D" w:rsidP="009C1F8D">
      <w:pPr>
        <w:suppressAutoHyphens/>
        <w:autoSpaceDE w:val="0"/>
        <w:spacing w:after="0" w:line="240" w:lineRule="auto"/>
        <w:jc w:val="right"/>
        <w:rPr>
          <w:rFonts w:ascii="Times New Roman" w:eastAsia="Times New Roman" w:hAnsi="Times New Roman" w:cs="Times New Roman"/>
          <w:b/>
          <w:sz w:val="20"/>
          <w:szCs w:val="20"/>
          <w:lang w:eastAsia="zh-CN"/>
        </w:rPr>
      </w:pPr>
      <w:r w:rsidRPr="002A02A5">
        <w:rPr>
          <w:rFonts w:ascii="Times New Roman" w:eastAsia="Times New Roman" w:hAnsi="Times New Roman" w:cs="Times New Roman"/>
          <w:b/>
          <w:color w:val="000000"/>
          <w:sz w:val="20"/>
          <w:szCs w:val="20"/>
          <w:lang w:eastAsia="zh-CN"/>
        </w:rPr>
        <w:lastRenderedPageBreak/>
        <w:t>Приложение № 1</w:t>
      </w:r>
    </w:p>
    <w:p w:rsidR="009C1F8D" w:rsidRPr="002A02A5" w:rsidRDefault="009C1F8D" w:rsidP="009C1F8D">
      <w:pPr>
        <w:suppressAutoHyphens/>
        <w:autoSpaceDE w:val="0"/>
        <w:spacing w:after="0" w:line="240" w:lineRule="auto"/>
        <w:jc w:val="right"/>
        <w:rPr>
          <w:rFonts w:ascii="Times New Roman" w:eastAsia="Times New Roman" w:hAnsi="Times New Roman" w:cs="Times New Roman"/>
          <w:b/>
          <w:color w:val="000000"/>
          <w:sz w:val="20"/>
          <w:szCs w:val="20"/>
          <w:lang w:eastAsia="zh-CN"/>
        </w:rPr>
      </w:pPr>
      <w:r w:rsidRPr="002A02A5">
        <w:rPr>
          <w:rFonts w:ascii="Times New Roman" w:eastAsia="Times New Roman" w:hAnsi="Times New Roman" w:cs="Times New Roman"/>
          <w:b/>
          <w:color w:val="000000"/>
          <w:sz w:val="20"/>
          <w:szCs w:val="20"/>
          <w:lang w:eastAsia="zh-CN"/>
        </w:rPr>
        <w:t xml:space="preserve">к Положению о </w:t>
      </w:r>
      <w:proofErr w:type="gramStart"/>
      <w:r w:rsidRPr="002A02A5">
        <w:rPr>
          <w:rFonts w:ascii="Times New Roman" w:eastAsia="Times New Roman" w:hAnsi="Times New Roman" w:cs="Times New Roman"/>
          <w:b/>
          <w:color w:val="000000"/>
          <w:sz w:val="20"/>
          <w:szCs w:val="20"/>
          <w:lang w:eastAsia="zh-CN"/>
        </w:rPr>
        <w:t>муниципальном</w:t>
      </w:r>
      <w:proofErr w:type="gramEnd"/>
      <w:r w:rsidRPr="002A02A5">
        <w:rPr>
          <w:rFonts w:ascii="Times New Roman" w:eastAsia="Times New Roman" w:hAnsi="Times New Roman" w:cs="Times New Roman"/>
          <w:b/>
          <w:color w:val="000000"/>
          <w:sz w:val="20"/>
          <w:szCs w:val="20"/>
          <w:lang w:eastAsia="zh-CN"/>
        </w:rPr>
        <w:t xml:space="preserve"> </w:t>
      </w:r>
    </w:p>
    <w:p w:rsidR="009A6CE6" w:rsidRPr="002A02A5" w:rsidRDefault="009C1F8D" w:rsidP="009C1F8D">
      <w:pPr>
        <w:suppressAutoHyphens/>
        <w:autoSpaceDE w:val="0"/>
        <w:spacing w:after="0" w:line="240" w:lineRule="auto"/>
        <w:jc w:val="right"/>
        <w:rPr>
          <w:rFonts w:ascii="Times New Roman" w:eastAsia="Times New Roman" w:hAnsi="Times New Roman" w:cs="Times New Roman"/>
          <w:b/>
          <w:color w:val="000000"/>
          <w:sz w:val="20"/>
          <w:szCs w:val="20"/>
          <w:lang w:eastAsia="zh-CN"/>
        </w:rPr>
      </w:pPr>
      <w:r w:rsidRPr="002A02A5">
        <w:rPr>
          <w:rFonts w:ascii="Times New Roman" w:eastAsia="Times New Roman" w:hAnsi="Times New Roman" w:cs="Times New Roman"/>
          <w:b/>
          <w:color w:val="000000"/>
          <w:sz w:val="20"/>
          <w:szCs w:val="20"/>
          <w:lang w:eastAsia="zh-CN"/>
        </w:rPr>
        <w:t xml:space="preserve">земельном </w:t>
      </w:r>
      <w:proofErr w:type="gramStart"/>
      <w:r w:rsidRPr="002A02A5">
        <w:rPr>
          <w:rFonts w:ascii="Times New Roman" w:eastAsia="Times New Roman" w:hAnsi="Times New Roman" w:cs="Times New Roman"/>
          <w:b/>
          <w:color w:val="000000"/>
          <w:sz w:val="20"/>
          <w:szCs w:val="20"/>
          <w:lang w:eastAsia="zh-CN"/>
        </w:rPr>
        <w:t>контроле</w:t>
      </w:r>
      <w:proofErr w:type="gramEnd"/>
      <w:r w:rsidRPr="002A02A5">
        <w:rPr>
          <w:rFonts w:ascii="Times New Roman" w:eastAsia="Times New Roman" w:hAnsi="Times New Roman" w:cs="Times New Roman"/>
          <w:b/>
          <w:color w:val="000000"/>
          <w:sz w:val="20"/>
          <w:szCs w:val="20"/>
          <w:lang w:eastAsia="zh-CN"/>
        </w:rPr>
        <w:t xml:space="preserve">  на территории</w:t>
      </w:r>
      <w:r w:rsidR="009A6CE6" w:rsidRPr="002A02A5">
        <w:rPr>
          <w:rFonts w:ascii="Times New Roman" w:eastAsia="Times New Roman" w:hAnsi="Times New Roman" w:cs="Times New Roman"/>
          <w:b/>
          <w:color w:val="000000"/>
          <w:sz w:val="20"/>
          <w:szCs w:val="20"/>
          <w:lang w:eastAsia="zh-CN"/>
        </w:rPr>
        <w:t xml:space="preserve"> </w:t>
      </w:r>
      <w:r w:rsidR="00B5537B" w:rsidRPr="002A02A5">
        <w:rPr>
          <w:rFonts w:ascii="Times New Roman" w:eastAsia="Times New Roman" w:hAnsi="Times New Roman" w:cs="Times New Roman"/>
          <w:b/>
          <w:color w:val="000000"/>
          <w:sz w:val="20"/>
          <w:szCs w:val="20"/>
          <w:lang w:eastAsia="zh-CN"/>
        </w:rPr>
        <w:t>Цивильского</w:t>
      </w:r>
      <w:r w:rsidRPr="002A02A5">
        <w:rPr>
          <w:rFonts w:ascii="Times New Roman" w:eastAsia="Times New Roman" w:hAnsi="Times New Roman" w:cs="Times New Roman"/>
          <w:b/>
          <w:color w:val="000000"/>
          <w:sz w:val="20"/>
          <w:szCs w:val="20"/>
          <w:lang w:eastAsia="zh-CN"/>
        </w:rPr>
        <w:t xml:space="preserve"> </w:t>
      </w:r>
    </w:p>
    <w:p w:rsidR="009A6CE6" w:rsidRPr="00136C64" w:rsidRDefault="009C1F8D" w:rsidP="009C1F8D">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2A02A5">
        <w:rPr>
          <w:rFonts w:ascii="Times New Roman" w:eastAsia="Times New Roman" w:hAnsi="Times New Roman" w:cs="Times New Roman"/>
          <w:b/>
          <w:color w:val="000000"/>
          <w:sz w:val="20"/>
          <w:szCs w:val="20"/>
          <w:lang w:eastAsia="zh-CN"/>
        </w:rPr>
        <w:t>муниципального округа</w:t>
      </w:r>
      <w:r w:rsidR="009A6CE6" w:rsidRPr="002A02A5">
        <w:rPr>
          <w:rFonts w:ascii="Times New Roman" w:eastAsia="Times New Roman" w:hAnsi="Times New Roman" w:cs="Times New Roman"/>
          <w:b/>
          <w:color w:val="000000"/>
          <w:sz w:val="20"/>
          <w:szCs w:val="20"/>
          <w:lang w:eastAsia="zh-CN"/>
        </w:rPr>
        <w:t xml:space="preserve"> Чувашской Республики</w:t>
      </w:r>
    </w:p>
    <w:p w:rsidR="009C1F8D" w:rsidRPr="009C1F8D" w:rsidRDefault="009C1F8D" w:rsidP="009C1F8D">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9C1F8D" w:rsidRPr="009C1F8D" w:rsidRDefault="009C1F8D" w:rsidP="009C1F8D">
      <w:pPr>
        <w:widowControl w:val="0"/>
        <w:suppressAutoHyphens/>
        <w:autoSpaceDE w:val="0"/>
        <w:spacing w:after="0" w:line="240" w:lineRule="auto"/>
        <w:jc w:val="center"/>
        <w:rPr>
          <w:rFonts w:ascii="Times New Roman" w:eastAsia="Calibri" w:hAnsi="Times New Roman" w:cs="Times New Roman"/>
          <w:b/>
          <w:bCs/>
          <w:sz w:val="24"/>
          <w:szCs w:val="24"/>
          <w:lang w:eastAsia="zh-CN"/>
        </w:rPr>
      </w:pPr>
      <w:bookmarkStart w:id="1" w:name="Par381"/>
      <w:bookmarkEnd w:id="1"/>
      <w:r w:rsidRPr="009C1F8D">
        <w:rPr>
          <w:rFonts w:ascii="Times New Roman" w:eastAsia="Calibri" w:hAnsi="Times New Roman" w:cs="Times New Roman"/>
          <w:b/>
          <w:bCs/>
          <w:color w:val="000000"/>
          <w:sz w:val="24"/>
          <w:szCs w:val="24"/>
          <w:lang w:eastAsia="zh-CN"/>
        </w:rPr>
        <w:t>Критерии</w:t>
      </w:r>
    </w:p>
    <w:p w:rsidR="009A6CE6" w:rsidRDefault="009C1F8D" w:rsidP="009C1F8D">
      <w:pPr>
        <w:widowControl w:val="0"/>
        <w:suppressAutoHyphens/>
        <w:autoSpaceDE w:val="0"/>
        <w:spacing w:after="0" w:line="240" w:lineRule="auto"/>
        <w:jc w:val="center"/>
        <w:rPr>
          <w:rFonts w:ascii="Times New Roman" w:eastAsia="Calibri" w:hAnsi="Times New Roman" w:cs="Times New Roman"/>
          <w:b/>
          <w:color w:val="000000"/>
          <w:sz w:val="24"/>
          <w:szCs w:val="24"/>
          <w:lang w:eastAsia="zh-CN"/>
        </w:rPr>
      </w:pPr>
      <w:r w:rsidRPr="009C1F8D">
        <w:rPr>
          <w:rFonts w:ascii="Times New Roman" w:eastAsia="Calibri" w:hAnsi="Times New Roman" w:cs="Times New Roman"/>
          <w:b/>
          <w:bCs/>
          <w:color w:val="000000"/>
          <w:sz w:val="24"/>
          <w:szCs w:val="24"/>
          <w:lang w:eastAsia="zh-CN"/>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r w:rsidRPr="009C1F8D">
        <w:rPr>
          <w:rFonts w:ascii="Times New Roman" w:eastAsia="Calibri" w:hAnsi="Times New Roman" w:cs="Times New Roman"/>
          <w:b/>
          <w:color w:val="000000"/>
          <w:sz w:val="24"/>
          <w:szCs w:val="24"/>
          <w:lang w:eastAsia="zh-CN"/>
        </w:rPr>
        <w:t xml:space="preserve">  на территории </w:t>
      </w:r>
      <w:r w:rsidR="00B5537B">
        <w:rPr>
          <w:rFonts w:ascii="Times New Roman" w:eastAsia="Calibri" w:hAnsi="Times New Roman" w:cs="Times New Roman"/>
          <w:b/>
          <w:color w:val="000000"/>
          <w:sz w:val="24"/>
          <w:szCs w:val="24"/>
          <w:lang w:eastAsia="zh-CN"/>
        </w:rPr>
        <w:t>Цивильского</w:t>
      </w:r>
      <w:r w:rsidRPr="009C1F8D">
        <w:rPr>
          <w:rFonts w:ascii="Times New Roman" w:eastAsia="Calibri" w:hAnsi="Times New Roman" w:cs="Times New Roman"/>
          <w:b/>
          <w:color w:val="000000"/>
          <w:sz w:val="24"/>
          <w:szCs w:val="24"/>
          <w:lang w:eastAsia="zh-CN"/>
        </w:rPr>
        <w:t xml:space="preserve"> муниципального округа </w:t>
      </w:r>
    </w:p>
    <w:p w:rsidR="009C1F8D" w:rsidRPr="009C1F8D" w:rsidRDefault="009C1F8D" w:rsidP="009C1F8D">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9C1F8D">
        <w:rPr>
          <w:rFonts w:ascii="Times New Roman" w:eastAsia="Calibri" w:hAnsi="Times New Roman" w:cs="Times New Roman"/>
          <w:b/>
          <w:color w:val="000000"/>
          <w:sz w:val="24"/>
          <w:szCs w:val="24"/>
          <w:lang w:eastAsia="zh-CN"/>
        </w:rPr>
        <w:t>Чувашской Республики</w:t>
      </w:r>
      <w:r w:rsidRPr="009C1F8D">
        <w:rPr>
          <w:rFonts w:ascii="Times New Roman" w:eastAsia="Calibri" w:hAnsi="Times New Roman" w:cs="Times New Roman"/>
          <w:i/>
          <w:iCs/>
          <w:color w:val="000000"/>
          <w:sz w:val="24"/>
          <w:szCs w:val="24"/>
          <w:lang w:eastAsia="zh-CN"/>
        </w:rPr>
        <w:t xml:space="preserve"> </w:t>
      </w:r>
    </w:p>
    <w:p w:rsidR="009C1F8D" w:rsidRPr="009C1F8D" w:rsidRDefault="009C1F8D" w:rsidP="009C1F8D">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136C64" w:rsidRPr="000400DB" w:rsidRDefault="00136C64" w:rsidP="00136C64">
      <w:pPr>
        <w:pStyle w:val="s1"/>
        <w:spacing w:before="0" w:beforeAutospacing="0" w:after="0" w:afterAutospacing="0"/>
        <w:ind w:firstLine="709"/>
        <w:contextualSpacing/>
        <w:jc w:val="both"/>
      </w:pPr>
      <w:r w:rsidRPr="000400DB">
        <w:t>1. С учетом вероятности наступления и тяжести потенциальных негативных последствий несоблюдения обязательных требований </w:t>
      </w:r>
      <w:hyperlink r:id="rId8" w:anchor="/document/12124624/entry/2" w:history="1">
        <w:r w:rsidRPr="000400DB">
          <w:rPr>
            <w:rStyle w:val="a3"/>
            <w:color w:val="auto"/>
            <w:u w:val="none"/>
          </w:rPr>
          <w:t>земельного законодательства</w:t>
        </w:r>
      </w:hyperlink>
      <w:r w:rsidRPr="000400DB">
        <w:t> объекты земельных отношений подлежат отнесению к категориям среднего, умеренного и низкого риска.</w:t>
      </w:r>
    </w:p>
    <w:p w:rsidR="00136C64" w:rsidRPr="000400DB" w:rsidRDefault="00136C64" w:rsidP="00136C64">
      <w:pPr>
        <w:pStyle w:val="s1"/>
        <w:spacing w:before="0" w:beforeAutospacing="0" w:after="0" w:afterAutospacing="0"/>
        <w:ind w:firstLine="709"/>
        <w:contextualSpacing/>
        <w:jc w:val="both"/>
      </w:pPr>
      <w:r w:rsidRPr="000400DB">
        <w:t>2. К категории среднего риска относятся объекты земельных отношений:</w:t>
      </w:r>
    </w:p>
    <w:p w:rsidR="00136C64" w:rsidRPr="000400DB" w:rsidRDefault="00136C64" w:rsidP="00136C64">
      <w:pPr>
        <w:pStyle w:val="s1"/>
        <w:spacing w:before="0" w:beforeAutospacing="0" w:after="0" w:afterAutospacing="0"/>
        <w:ind w:firstLine="709"/>
        <w:contextualSpacing/>
        <w:jc w:val="both"/>
      </w:pPr>
      <w:r w:rsidRPr="000400DB">
        <w:t xml:space="preserve">1) предназначенные или граничащие с </w:t>
      </w:r>
      <w:proofErr w:type="gramStart"/>
      <w:r w:rsidRPr="000400DB">
        <w:t>предназначенными</w:t>
      </w:r>
      <w:proofErr w:type="gramEnd"/>
      <w:r w:rsidRPr="000400DB">
        <w:t xml:space="preserve"> для размещения объектов торговли (торговых центров, торгово-развлекательных центров (комплексов), магазинов, рынков);</w:t>
      </w:r>
    </w:p>
    <w:p w:rsidR="00136C64" w:rsidRPr="000400DB" w:rsidRDefault="00136C64" w:rsidP="00136C64">
      <w:pPr>
        <w:pStyle w:val="s1"/>
        <w:spacing w:before="0" w:beforeAutospacing="0" w:after="0" w:afterAutospacing="0"/>
        <w:ind w:firstLine="709"/>
        <w:contextualSpacing/>
        <w:jc w:val="both"/>
      </w:pPr>
      <w:r w:rsidRPr="000400DB">
        <w:t xml:space="preserve">2) предназначенные или граничащие с </w:t>
      </w:r>
      <w:proofErr w:type="gramStart"/>
      <w:r w:rsidRPr="000400DB">
        <w:t>предназначенными</w:t>
      </w:r>
      <w:proofErr w:type="gramEnd"/>
      <w:r w:rsidRPr="000400DB">
        <w:t xml:space="preserve"> для размещения объектов общественного питания, гостиничного обслуживания;</w:t>
      </w:r>
    </w:p>
    <w:p w:rsidR="00136C64" w:rsidRPr="000400DB" w:rsidRDefault="00136C64" w:rsidP="00136C64">
      <w:pPr>
        <w:pStyle w:val="s1"/>
        <w:spacing w:before="0" w:beforeAutospacing="0" w:after="0" w:afterAutospacing="0"/>
        <w:ind w:firstLine="709"/>
        <w:contextualSpacing/>
        <w:jc w:val="both"/>
      </w:pPr>
      <w:r w:rsidRPr="000400DB">
        <w:t xml:space="preserve">3) предназначенные или граничащие с </w:t>
      </w:r>
      <w:proofErr w:type="gramStart"/>
      <w:r w:rsidRPr="000400DB">
        <w:t>предназначенными</w:t>
      </w:r>
      <w:proofErr w:type="gramEnd"/>
      <w:r w:rsidRPr="000400DB">
        <w:t xml:space="preserve"> для проведения развлекательных мероприятий;</w:t>
      </w:r>
    </w:p>
    <w:p w:rsidR="00136C64" w:rsidRPr="000400DB" w:rsidRDefault="00136C64" w:rsidP="00136C64">
      <w:pPr>
        <w:pStyle w:val="s1"/>
        <w:spacing w:before="0" w:beforeAutospacing="0" w:after="0" w:afterAutospacing="0"/>
        <w:ind w:firstLine="709"/>
        <w:contextualSpacing/>
        <w:jc w:val="both"/>
      </w:pPr>
      <w:r w:rsidRPr="000400DB">
        <w:t xml:space="preserve">4) предназначенные или граничащие с </w:t>
      </w:r>
      <w:proofErr w:type="gramStart"/>
      <w:r w:rsidRPr="000400DB">
        <w:t>предназначенными</w:t>
      </w:r>
      <w:proofErr w:type="gramEnd"/>
      <w:r w:rsidRPr="000400DB">
        <w:t xml:space="preserve"> для объектов производственной и промышленной деятельности;</w:t>
      </w:r>
    </w:p>
    <w:p w:rsidR="00136C64" w:rsidRPr="000400DB" w:rsidRDefault="00136C64" w:rsidP="00136C64">
      <w:pPr>
        <w:pStyle w:val="s1"/>
        <w:spacing w:before="0" w:beforeAutospacing="0" w:after="0" w:afterAutospacing="0"/>
        <w:ind w:firstLine="709"/>
        <w:contextualSpacing/>
        <w:jc w:val="both"/>
      </w:pPr>
      <w:r w:rsidRPr="000400DB">
        <w:t>5) расположенные в границах или примыкающие к границе береговой полосы водных объектов общего пользования;</w:t>
      </w:r>
    </w:p>
    <w:p w:rsidR="00136C64" w:rsidRPr="000400DB" w:rsidRDefault="00136C64" w:rsidP="00136C64">
      <w:pPr>
        <w:pStyle w:val="s1"/>
        <w:spacing w:before="0" w:beforeAutospacing="0" w:after="0" w:afterAutospacing="0"/>
        <w:ind w:firstLine="709"/>
        <w:contextualSpacing/>
        <w:jc w:val="both"/>
      </w:pPr>
      <w:r w:rsidRPr="000400DB">
        <w:t>6) расположенные в границах или примыкающие к границе, особо охраняемой природной территории;</w:t>
      </w:r>
    </w:p>
    <w:p w:rsidR="00136C64" w:rsidRPr="000400DB" w:rsidRDefault="00136C64" w:rsidP="00136C64">
      <w:pPr>
        <w:pStyle w:val="s1"/>
        <w:spacing w:before="0" w:beforeAutospacing="0" w:after="0" w:afterAutospacing="0"/>
        <w:ind w:firstLine="709"/>
        <w:contextualSpacing/>
        <w:jc w:val="both"/>
      </w:pPr>
      <w:r w:rsidRPr="000400DB">
        <w:t xml:space="preserve">7) </w:t>
      </w:r>
      <w:proofErr w:type="gramStart"/>
      <w:r w:rsidRPr="000400DB">
        <w:t>граничащие</w:t>
      </w:r>
      <w:proofErr w:type="gramEnd"/>
      <w:r w:rsidRPr="000400DB">
        <w:t xml:space="preserve"> с землями лесного фонда;</w:t>
      </w:r>
    </w:p>
    <w:p w:rsidR="00136C64" w:rsidRPr="000400DB" w:rsidRDefault="00136C64" w:rsidP="00136C64">
      <w:pPr>
        <w:pStyle w:val="s1"/>
        <w:spacing w:before="0" w:beforeAutospacing="0" w:after="0" w:afterAutospacing="0"/>
        <w:ind w:firstLine="709"/>
        <w:contextualSpacing/>
        <w:jc w:val="both"/>
      </w:pPr>
      <w:r w:rsidRPr="000400DB">
        <w:t xml:space="preserve">8) предназначенные или граничащие с </w:t>
      </w:r>
      <w:proofErr w:type="gramStart"/>
      <w:r w:rsidRPr="000400DB">
        <w:t>предназначенными</w:t>
      </w:r>
      <w:proofErr w:type="gramEnd"/>
      <w:r w:rsidRPr="000400DB">
        <w:t xml:space="preserve"> для осуществления ритуальной и специальной деятельности;</w:t>
      </w:r>
    </w:p>
    <w:p w:rsidR="00136C64" w:rsidRPr="000400DB" w:rsidRDefault="00136C64" w:rsidP="00136C64">
      <w:pPr>
        <w:pStyle w:val="s1"/>
        <w:spacing w:before="0" w:beforeAutospacing="0" w:after="0" w:afterAutospacing="0"/>
        <w:ind w:firstLine="709"/>
        <w:contextualSpacing/>
        <w:jc w:val="both"/>
      </w:pPr>
      <w:r w:rsidRPr="000400DB">
        <w:t xml:space="preserve">9) предназначенные или граничащие с </w:t>
      </w:r>
      <w:proofErr w:type="gramStart"/>
      <w:r w:rsidRPr="000400DB">
        <w:t>предназначенными</w:t>
      </w:r>
      <w:proofErr w:type="gramEnd"/>
      <w:r w:rsidRPr="000400DB">
        <w:t xml:space="preserve"> для размещения объектов дорожного сервиса.</w:t>
      </w:r>
    </w:p>
    <w:p w:rsidR="00136C64" w:rsidRPr="000400DB" w:rsidRDefault="00136C64" w:rsidP="00136C64">
      <w:pPr>
        <w:pStyle w:val="s1"/>
        <w:spacing w:before="0" w:beforeAutospacing="0" w:after="0" w:afterAutospacing="0"/>
        <w:ind w:firstLine="709"/>
        <w:contextualSpacing/>
        <w:jc w:val="both"/>
      </w:pPr>
      <w:r w:rsidRPr="000400DB">
        <w:t xml:space="preserve">3. К категории умеренного риска относятся объекты земельных отношений, предназначенные или граничащие с </w:t>
      </w:r>
      <w:proofErr w:type="gramStart"/>
      <w:r w:rsidRPr="000400DB">
        <w:t>предназначенными</w:t>
      </w:r>
      <w:proofErr w:type="gramEnd"/>
      <w:r w:rsidRPr="000400DB">
        <w:t>:</w:t>
      </w:r>
    </w:p>
    <w:p w:rsidR="00136C64" w:rsidRPr="000400DB" w:rsidRDefault="00136C64" w:rsidP="00136C64">
      <w:pPr>
        <w:pStyle w:val="s1"/>
        <w:spacing w:before="0" w:beforeAutospacing="0" w:after="0" w:afterAutospacing="0"/>
        <w:ind w:firstLine="709"/>
        <w:contextualSpacing/>
        <w:jc w:val="both"/>
      </w:pPr>
      <w:r w:rsidRPr="000400DB">
        <w:t>1) для индивидуального жилищного строительства;</w:t>
      </w:r>
    </w:p>
    <w:p w:rsidR="00136C64" w:rsidRPr="000400DB" w:rsidRDefault="00136C64" w:rsidP="00136C64">
      <w:pPr>
        <w:pStyle w:val="s1"/>
        <w:spacing w:before="0" w:beforeAutospacing="0" w:after="0" w:afterAutospacing="0"/>
        <w:ind w:firstLine="709"/>
        <w:contextualSpacing/>
        <w:jc w:val="both"/>
      </w:pPr>
      <w:r w:rsidRPr="000400DB">
        <w:t>2) ведения садоводства, огородничества;</w:t>
      </w:r>
    </w:p>
    <w:p w:rsidR="00136C64" w:rsidRPr="000400DB" w:rsidRDefault="00136C64" w:rsidP="00136C64">
      <w:pPr>
        <w:pStyle w:val="s1"/>
        <w:spacing w:before="0" w:beforeAutospacing="0" w:after="0" w:afterAutospacing="0"/>
        <w:ind w:firstLine="709"/>
        <w:contextualSpacing/>
        <w:jc w:val="both"/>
      </w:pPr>
      <w:r w:rsidRPr="000400DB">
        <w:t>3) для хранения автотранспорта;</w:t>
      </w:r>
    </w:p>
    <w:p w:rsidR="00136C64" w:rsidRPr="000400DB" w:rsidRDefault="00136C64" w:rsidP="00136C64">
      <w:pPr>
        <w:pStyle w:val="s1"/>
        <w:spacing w:before="0" w:beforeAutospacing="0" w:after="0" w:afterAutospacing="0"/>
        <w:ind w:firstLine="709"/>
        <w:contextualSpacing/>
        <w:jc w:val="both"/>
      </w:pPr>
      <w:r w:rsidRPr="000400DB">
        <w:t>4) для ведения личного подсобного хозяйства (приусадебный земельный участок);</w:t>
      </w:r>
    </w:p>
    <w:p w:rsidR="00136C64" w:rsidRPr="000400DB" w:rsidRDefault="00136C64" w:rsidP="00136C64">
      <w:pPr>
        <w:pStyle w:val="s1"/>
        <w:spacing w:before="0" w:beforeAutospacing="0" w:after="0" w:afterAutospacing="0"/>
        <w:ind w:firstLine="709"/>
        <w:contextualSpacing/>
        <w:jc w:val="both"/>
      </w:pPr>
      <w:r w:rsidRPr="000400DB">
        <w:t>5) для размещения объектов бытового обслуживания.</w:t>
      </w:r>
    </w:p>
    <w:p w:rsidR="00136C64" w:rsidRPr="000400DB" w:rsidRDefault="00136C64" w:rsidP="00136C64">
      <w:pPr>
        <w:pStyle w:val="s1"/>
        <w:spacing w:before="0" w:beforeAutospacing="0" w:after="0" w:afterAutospacing="0"/>
        <w:ind w:firstLine="709"/>
        <w:contextualSpacing/>
        <w:jc w:val="both"/>
      </w:pPr>
      <w:r w:rsidRPr="000400DB">
        <w:t>4. К категории низкого риска относятся все иные объекты земельных отношений, не отнесенные к категориям среднего и умеренного риска.</w:t>
      </w:r>
    </w:p>
    <w:p w:rsidR="00136C64" w:rsidRPr="000400DB" w:rsidRDefault="00136C64" w:rsidP="00136C64">
      <w:pPr>
        <w:pStyle w:val="s1"/>
        <w:spacing w:before="0" w:beforeAutospacing="0" w:after="0" w:afterAutospacing="0"/>
        <w:ind w:firstLine="709"/>
        <w:contextualSpacing/>
        <w:jc w:val="both"/>
      </w:pPr>
      <w:r w:rsidRPr="000400DB">
        <w:t>5. В случае</w:t>
      </w:r>
      <w:proofErr w:type="gramStart"/>
      <w:r w:rsidRPr="000400DB">
        <w:t>,</w:t>
      </w:r>
      <w:proofErr w:type="gramEnd"/>
      <w:r w:rsidRPr="000400DB">
        <w:t xml:space="preserve"> если объект земельных отношений, возможно, отнести к нескольким категориям риска, то объект земельных отношений подлежит отнесению к более высокой категории риска.</w:t>
      </w:r>
    </w:p>
    <w:p w:rsidR="00136C64" w:rsidRPr="000400DB" w:rsidRDefault="00136C64" w:rsidP="00136C64">
      <w:pPr>
        <w:pStyle w:val="s1"/>
        <w:spacing w:before="0" w:beforeAutospacing="0" w:after="0" w:afterAutospacing="0"/>
        <w:ind w:firstLine="709"/>
        <w:contextualSpacing/>
        <w:jc w:val="both"/>
      </w:pPr>
      <w:r w:rsidRPr="000400DB">
        <w:t xml:space="preserve">6. </w:t>
      </w:r>
      <w:proofErr w:type="gramStart"/>
      <w:r w:rsidRPr="000400DB">
        <w:t>С учетом вероятности нарушения обязательных требований объекты земельных отношений, предусмотренные </w:t>
      </w:r>
      <w:hyperlink r:id="rId9" w:anchor="/document/403328883/entry/1104" w:history="1">
        <w:r w:rsidRPr="000400DB">
          <w:rPr>
            <w:rStyle w:val="a3"/>
            <w:color w:val="auto"/>
            <w:u w:val="none"/>
          </w:rPr>
          <w:t>пунктом 4</w:t>
        </w:r>
      </w:hyperlink>
      <w:r w:rsidRPr="000400DB">
        <w:t> настоящих Критериев и подлежащие отнесению к категории низкого риска, подлежат отнесению к категориям среднего риска или умеренного риска при наличии вступивших в законную силу в течение последних трех лет на дату принятия (изменения) решения об отнесении объекта земельных отношений к категории риска двух и более постановлений (решений) по</w:t>
      </w:r>
      <w:proofErr w:type="gramEnd"/>
      <w:r w:rsidRPr="000400DB">
        <w:t xml:space="preserve"> делу об административном правонарушении с назначением административного наказания </w:t>
      </w:r>
      <w:proofErr w:type="gramStart"/>
      <w:r w:rsidRPr="000400DB">
        <w:t>связанных</w:t>
      </w:r>
      <w:proofErr w:type="gramEnd"/>
      <w:r w:rsidRPr="000400DB">
        <w:t xml:space="preserve"> с:</w:t>
      </w:r>
    </w:p>
    <w:p w:rsidR="00136C64" w:rsidRPr="000400DB" w:rsidRDefault="00136C64" w:rsidP="00136C64">
      <w:pPr>
        <w:pStyle w:val="s1"/>
        <w:spacing w:before="0" w:beforeAutospacing="0" w:after="0" w:afterAutospacing="0"/>
        <w:ind w:firstLine="709"/>
        <w:contextualSpacing/>
        <w:jc w:val="both"/>
      </w:pPr>
      <w:r w:rsidRPr="000400DB">
        <w:lastRenderedPageBreak/>
        <w:t>1) нарушением </w:t>
      </w:r>
      <w:hyperlink r:id="rId10" w:anchor="/document/12124624/entry/25" w:history="1">
        <w:r w:rsidRPr="000400DB">
          <w:rPr>
            <w:rStyle w:val="a3"/>
            <w:color w:val="auto"/>
            <w:u w:val="none"/>
          </w:rPr>
          <w:t>статей 25</w:t>
        </w:r>
      </w:hyperlink>
      <w:r w:rsidRPr="000400DB">
        <w:t>, </w:t>
      </w:r>
      <w:hyperlink r:id="rId11" w:anchor="/document/12124624/entry/26" w:history="1">
        <w:r w:rsidRPr="000400DB">
          <w:rPr>
            <w:rStyle w:val="a3"/>
            <w:color w:val="auto"/>
            <w:u w:val="none"/>
          </w:rPr>
          <w:t>26</w:t>
        </w:r>
      </w:hyperlink>
      <w:r w:rsidRPr="000400DB">
        <w:t>, </w:t>
      </w:r>
      <w:hyperlink r:id="rId12" w:anchor="/document/12124624/entry/42" w:history="1">
        <w:r w:rsidRPr="000400DB">
          <w:rPr>
            <w:rStyle w:val="a3"/>
            <w:color w:val="auto"/>
            <w:u w:val="none"/>
          </w:rPr>
          <w:t>42</w:t>
        </w:r>
      </w:hyperlink>
      <w:r w:rsidRPr="000400DB">
        <w:t xml:space="preserve"> Земельного кодекса Российской Федерации, ответственность за </w:t>
      </w:r>
      <w:proofErr w:type="gramStart"/>
      <w:r w:rsidRPr="000400DB">
        <w:t>которое</w:t>
      </w:r>
      <w:proofErr w:type="gramEnd"/>
      <w:r w:rsidRPr="000400DB">
        <w:t xml:space="preserve"> предусмотрена </w:t>
      </w:r>
      <w:hyperlink r:id="rId13" w:anchor="/document/12125267/entry/71" w:history="1">
        <w:r w:rsidRPr="000400DB">
          <w:rPr>
            <w:rStyle w:val="a3"/>
            <w:color w:val="auto"/>
            <w:u w:val="none"/>
          </w:rPr>
          <w:t>статьями 7.1</w:t>
        </w:r>
      </w:hyperlink>
      <w:r w:rsidRPr="000400DB">
        <w:t>, </w:t>
      </w:r>
      <w:hyperlink r:id="rId14" w:anchor="/document/12125267/entry/88" w:history="1">
        <w:r w:rsidRPr="000400DB">
          <w:rPr>
            <w:rStyle w:val="a3"/>
            <w:color w:val="auto"/>
            <w:u w:val="none"/>
          </w:rPr>
          <w:t>8.8</w:t>
        </w:r>
      </w:hyperlink>
      <w:r w:rsidRPr="000400DB">
        <w:t> Кодекса Российской Федерации об административных правонарушениях;</w:t>
      </w:r>
    </w:p>
    <w:p w:rsidR="00136C64" w:rsidRPr="000400DB" w:rsidRDefault="00136C64" w:rsidP="00136C64">
      <w:pPr>
        <w:pStyle w:val="s1"/>
        <w:spacing w:before="0" w:beforeAutospacing="0" w:after="0" w:afterAutospacing="0"/>
        <w:ind w:firstLine="709"/>
        <w:contextualSpacing/>
        <w:jc w:val="both"/>
      </w:pPr>
      <w:r w:rsidRPr="000400DB">
        <w:t>2)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15" w:anchor="/document/12125267/entry/194001" w:history="1">
        <w:r w:rsidRPr="000400DB">
          <w:rPr>
            <w:rStyle w:val="a3"/>
            <w:color w:val="auto"/>
            <w:u w:val="none"/>
          </w:rPr>
          <w:t>статьей 19.4.1</w:t>
        </w:r>
      </w:hyperlink>
      <w:r w:rsidRPr="000400DB">
        <w:t> Кодекса Российской Федерации об административных правонарушениях;</w:t>
      </w:r>
    </w:p>
    <w:p w:rsidR="00136C64" w:rsidRPr="000400DB" w:rsidRDefault="00136C64" w:rsidP="00136C64">
      <w:pPr>
        <w:pStyle w:val="s1"/>
        <w:spacing w:before="0" w:beforeAutospacing="0" w:after="0" w:afterAutospacing="0"/>
        <w:ind w:firstLine="709"/>
        <w:contextualSpacing/>
        <w:jc w:val="both"/>
      </w:pPr>
      <w:r w:rsidRPr="000400DB">
        <w:t>3) невыполнением в срок законного предписания Контрольного органа, ответственность за которое предусмотрена </w:t>
      </w:r>
      <w:hyperlink r:id="rId16" w:anchor="/document/12125267/entry/195" w:history="1">
        <w:r w:rsidRPr="000400DB">
          <w:rPr>
            <w:rStyle w:val="a3"/>
            <w:color w:val="auto"/>
            <w:u w:val="none"/>
          </w:rPr>
          <w:t>статьей 19.5</w:t>
        </w:r>
      </w:hyperlink>
      <w:r w:rsidRPr="000400DB">
        <w:t> Кодекса Российской Федерации об административных правонарушениях.</w:t>
      </w:r>
    </w:p>
    <w:p w:rsidR="00136C64" w:rsidRPr="000400DB" w:rsidRDefault="00136C64" w:rsidP="00136C64">
      <w:pPr>
        <w:pStyle w:val="s1"/>
        <w:spacing w:before="0" w:beforeAutospacing="0" w:after="0" w:afterAutospacing="0"/>
        <w:ind w:firstLine="709"/>
        <w:contextualSpacing/>
        <w:jc w:val="both"/>
      </w:pPr>
      <w:r w:rsidRPr="000400DB">
        <w:t>7. При отнесении объектов земельных отношений к критериям риска Контрольным органом учитывается добросовестность контролируемых лиц. Оценка добросовестности контролируемых лиц проводится с учетом сведений (при их наличии), определенных </w:t>
      </w:r>
      <w:hyperlink r:id="rId17" w:anchor="/document/74449814/entry/2307" w:history="1">
        <w:r w:rsidRPr="000400DB">
          <w:rPr>
            <w:rStyle w:val="a3"/>
            <w:color w:val="auto"/>
            <w:u w:val="none"/>
          </w:rPr>
          <w:t>частью 7 статьи 23</w:t>
        </w:r>
      </w:hyperlink>
      <w:r w:rsidRPr="000400DB">
        <w:t> Федерального закона N 248-ФЗ.</w:t>
      </w:r>
    </w:p>
    <w:p w:rsidR="00136C64" w:rsidRDefault="00136C64">
      <w:pP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br w:type="page"/>
      </w:r>
    </w:p>
    <w:p w:rsidR="009C1F8D" w:rsidRPr="002A02A5" w:rsidRDefault="009C1F8D" w:rsidP="009C1F8D">
      <w:pPr>
        <w:suppressAutoHyphens/>
        <w:autoSpaceDE w:val="0"/>
        <w:spacing w:after="0" w:line="240" w:lineRule="auto"/>
        <w:jc w:val="right"/>
        <w:rPr>
          <w:rFonts w:ascii="Times New Roman" w:eastAsia="Times New Roman" w:hAnsi="Times New Roman" w:cs="Times New Roman"/>
          <w:b/>
          <w:sz w:val="24"/>
          <w:szCs w:val="24"/>
          <w:lang w:eastAsia="zh-CN"/>
        </w:rPr>
      </w:pPr>
      <w:r w:rsidRPr="002A02A5">
        <w:rPr>
          <w:rFonts w:ascii="Times New Roman" w:eastAsia="Times New Roman" w:hAnsi="Times New Roman" w:cs="Times New Roman"/>
          <w:b/>
          <w:color w:val="000000"/>
          <w:sz w:val="24"/>
          <w:szCs w:val="24"/>
          <w:lang w:eastAsia="zh-CN"/>
        </w:rPr>
        <w:lastRenderedPageBreak/>
        <w:t>Приложение № 2</w:t>
      </w:r>
    </w:p>
    <w:p w:rsidR="00AA025F" w:rsidRPr="002A02A5" w:rsidRDefault="00AA025F" w:rsidP="00AA025F">
      <w:pPr>
        <w:suppressAutoHyphens/>
        <w:autoSpaceDE w:val="0"/>
        <w:spacing w:after="0" w:line="240" w:lineRule="auto"/>
        <w:jc w:val="right"/>
        <w:rPr>
          <w:rFonts w:ascii="Times New Roman" w:eastAsia="Times New Roman" w:hAnsi="Times New Roman" w:cs="Times New Roman"/>
          <w:b/>
          <w:color w:val="000000"/>
          <w:sz w:val="24"/>
          <w:szCs w:val="24"/>
          <w:lang w:eastAsia="zh-CN"/>
        </w:rPr>
      </w:pPr>
      <w:r w:rsidRPr="002A02A5">
        <w:rPr>
          <w:rFonts w:ascii="Times New Roman" w:eastAsia="Times New Roman" w:hAnsi="Times New Roman" w:cs="Times New Roman"/>
          <w:b/>
          <w:color w:val="000000"/>
          <w:sz w:val="24"/>
          <w:szCs w:val="24"/>
          <w:lang w:eastAsia="zh-CN"/>
        </w:rPr>
        <w:t xml:space="preserve">к Положению о </w:t>
      </w:r>
      <w:proofErr w:type="gramStart"/>
      <w:r w:rsidRPr="002A02A5">
        <w:rPr>
          <w:rFonts w:ascii="Times New Roman" w:eastAsia="Times New Roman" w:hAnsi="Times New Roman" w:cs="Times New Roman"/>
          <w:b/>
          <w:color w:val="000000"/>
          <w:sz w:val="24"/>
          <w:szCs w:val="24"/>
          <w:lang w:eastAsia="zh-CN"/>
        </w:rPr>
        <w:t>муниципальном</w:t>
      </w:r>
      <w:proofErr w:type="gramEnd"/>
      <w:r w:rsidRPr="002A02A5">
        <w:rPr>
          <w:rFonts w:ascii="Times New Roman" w:eastAsia="Times New Roman" w:hAnsi="Times New Roman" w:cs="Times New Roman"/>
          <w:b/>
          <w:color w:val="000000"/>
          <w:sz w:val="24"/>
          <w:szCs w:val="24"/>
          <w:lang w:eastAsia="zh-CN"/>
        </w:rPr>
        <w:t xml:space="preserve"> </w:t>
      </w:r>
    </w:p>
    <w:p w:rsidR="00AA025F" w:rsidRPr="00AA025F" w:rsidRDefault="00AA025F" w:rsidP="00AA025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2A02A5">
        <w:rPr>
          <w:rFonts w:ascii="Times New Roman" w:eastAsia="Times New Roman" w:hAnsi="Times New Roman" w:cs="Times New Roman"/>
          <w:b/>
          <w:color w:val="000000"/>
          <w:sz w:val="24"/>
          <w:szCs w:val="24"/>
          <w:lang w:eastAsia="zh-CN"/>
        </w:rPr>
        <w:t xml:space="preserve">земельном </w:t>
      </w:r>
      <w:proofErr w:type="gramStart"/>
      <w:r w:rsidRPr="002A02A5">
        <w:rPr>
          <w:rFonts w:ascii="Times New Roman" w:eastAsia="Times New Roman" w:hAnsi="Times New Roman" w:cs="Times New Roman"/>
          <w:b/>
          <w:color w:val="000000"/>
          <w:sz w:val="24"/>
          <w:szCs w:val="24"/>
          <w:lang w:eastAsia="zh-CN"/>
        </w:rPr>
        <w:t>контроле</w:t>
      </w:r>
      <w:proofErr w:type="gramEnd"/>
      <w:r w:rsidRPr="002A02A5">
        <w:rPr>
          <w:rFonts w:ascii="Times New Roman" w:eastAsia="Times New Roman" w:hAnsi="Times New Roman" w:cs="Times New Roman"/>
          <w:b/>
          <w:color w:val="000000"/>
          <w:sz w:val="24"/>
          <w:szCs w:val="24"/>
          <w:lang w:eastAsia="zh-CN"/>
        </w:rPr>
        <w:t xml:space="preserve">  на территории Цивильского</w:t>
      </w:r>
      <w:r w:rsidRPr="00AA025F">
        <w:rPr>
          <w:rFonts w:ascii="Times New Roman" w:eastAsia="Times New Roman" w:hAnsi="Times New Roman" w:cs="Times New Roman"/>
          <w:color w:val="000000"/>
          <w:sz w:val="24"/>
          <w:szCs w:val="24"/>
          <w:lang w:eastAsia="zh-CN"/>
        </w:rPr>
        <w:t xml:space="preserve"> </w:t>
      </w:r>
    </w:p>
    <w:p w:rsidR="009C1F8D" w:rsidRPr="002A02A5" w:rsidRDefault="00AA025F" w:rsidP="00AA025F">
      <w:pPr>
        <w:suppressAutoHyphens/>
        <w:autoSpaceDE w:val="0"/>
        <w:spacing w:after="0" w:line="240" w:lineRule="auto"/>
        <w:jc w:val="right"/>
        <w:rPr>
          <w:rFonts w:ascii="Times New Roman" w:eastAsia="Times New Roman" w:hAnsi="Times New Roman" w:cs="Times New Roman"/>
          <w:b/>
          <w:color w:val="000000"/>
          <w:sz w:val="24"/>
          <w:szCs w:val="24"/>
          <w:lang w:eastAsia="zh-CN"/>
        </w:rPr>
      </w:pPr>
      <w:r w:rsidRPr="002A02A5">
        <w:rPr>
          <w:rFonts w:ascii="Times New Roman" w:eastAsia="Times New Roman" w:hAnsi="Times New Roman" w:cs="Times New Roman"/>
          <w:b/>
          <w:color w:val="000000"/>
          <w:sz w:val="24"/>
          <w:szCs w:val="24"/>
          <w:lang w:eastAsia="zh-CN"/>
        </w:rPr>
        <w:t>муниципального округа Чувашской Республики</w:t>
      </w:r>
      <w:r w:rsidR="009C1F8D" w:rsidRPr="002A02A5">
        <w:rPr>
          <w:rFonts w:ascii="Times New Roman" w:eastAsia="Times New Roman" w:hAnsi="Times New Roman" w:cs="Times New Roman"/>
          <w:b/>
          <w:color w:val="000000"/>
          <w:sz w:val="24"/>
          <w:szCs w:val="24"/>
          <w:lang w:eastAsia="zh-CN"/>
        </w:rPr>
        <w:t xml:space="preserve"> </w:t>
      </w:r>
    </w:p>
    <w:p w:rsidR="009C1F8D" w:rsidRPr="009C1F8D" w:rsidRDefault="009C1F8D" w:rsidP="009C1F8D">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AA025F" w:rsidRDefault="009C1F8D" w:rsidP="009C1F8D">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9C1F8D">
        <w:rPr>
          <w:rFonts w:ascii="Times New Roman" w:eastAsia="Calibri" w:hAnsi="Times New Roman" w:cs="Times New Roman"/>
          <w:b/>
          <w:bCs/>
          <w:color w:val="000000"/>
          <w:sz w:val="24"/>
          <w:szCs w:val="24"/>
          <w:lang w:eastAsia="zh-CN"/>
        </w:rPr>
        <w:t xml:space="preserve">Индикаторы </w:t>
      </w:r>
    </w:p>
    <w:p w:rsidR="00AA025F" w:rsidRDefault="009C1F8D" w:rsidP="009C1F8D">
      <w:pPr>
        <w:widowControl w:val="0"/>
        <w:suppressAutoHyphens/>
        <w:autoSpaceDE w:val="0"/>
        <w:spacing w:after="0" w:line="240" w:lineRule="auto"/>
        <w:jc w:val="center"/>
        <w:rPr>
          <w:rFonts w:ascii="Times New Roman" w:eastAsia="Calibri" w:hAnsi="Times New Roman" w:cs="Times New Roman"/>
          <w:b/>
          <w:color w:val="000000"/>
          <w:sz w:val="24"/>
          <w:szCs w:val="24"/>
          <w:lang w:eastAsia="zh-CN"/>
        </w:rPr>
      </w:pPr>
      <w:r w:rsidRPr="009C1F8D">
        <w:rPr>
          <w:rFonts w:ascii="Times New Roman" w:eastAsia="Calibri" w:hAnsi="Times New Roman" w:cs="Times New Roman"/>
          <w:b/>
          <w:bCs/>
          <w:color w:val="000000"/>
          <w:sz w:val="24"/>
          <w:szCs w:val="24"/>
          <w:lang w:eastAsia="zh-CN"/>
        </w:rPr>
        <w:t xml:space="preserve">риска нарушения обязательных требований, используемые для определения </w:t>
      </w:r>
      <w:bookmarkStart w:id="2" w:name="_GoBack"/>
      <w:bookmarkEnd w:id="2"/>
      <w:r w:rsidRPr="009C1F8D">
        <w:rPr>
          <w:rFonts w:ascii="Times New Roman" w:eastAsia="Calibri" w:hAnsi="Times New Roman" w:cs="Times New Roman"/>
          <w:b/>
          <w:bCs/>
          <w:color w:val="000000"/>
          <w:sz w:val="24"/>
          <w:szCs w:val="24"/>
          <w:lang w:eastAsia="zh-CN"/>
        </w:rPr>
        <w:t>необходимости проведения внеплановых проверок при осуществлении муниципального земельного контроля на территории</w:t>
      </w:r>
      <w:r w:rsidRPr="009C1F8D">
        <w:rPr>
          <w:rFonts w:ascii="Times New Roman" w:eastAsia="Calibri" w:hAnsi="Times New Roman" w:cs="Times New Roman"/>
          <w:b/>
          <w:color w:val="000000"/>
          <w:sz w:val="24"/>
          <w:szCs w:val="24"/>
          <w:lang w:eastAsia="zh-CN"/>
        </w:rPr>
        <w:t xml:space="preserve"> </w:t>
      </w:r>
    </w:p>
    <w:p w:rsidR="009C1F8D" w:rsidRPr="009C1F8D" w:rsidRDefault="00B5537B" w:rsidP="009C1F8D">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Pr>
          <w:rFonts w:ascii="Times New Roman" w:eastAsia="Calibri" w:hAnsi="Times New Roman" w:cs="Times New Roman"/>
          <w:b/>
          <w:color w:val="000000"/>
          <w:sz w:val="24"/>
          <w:szCs w:val="24"/>
          <w:lang w:eastAsia="zh-CN"/>
        </w:rPr>
        <w:t>Цивильского</w:t>
      </w:r>
      <w:r w:rsidR="009C1F8D" w:rsidRPr="009C1F8D">
        <w:rPr>
          <w:rFonts w:ascii="Times New Roman" w:eastAsia="Calibri" w:hAnsi="Times New Roman" w:cs="Times New Roman"/>
          <w:b/>
          <w:color w:val="000000"/>
          <w:sz w:val="24"/>
          <w:szCs w:val="24"/>
          <w:lang w:eastAsia="zh-CN"/>
        </w:rPr>
        <w:t xml:space="preserve"> муниципального округа</w:t>
      </w:r>
      <w:r w:rsidR="009C1F8D" w:rsidRPr="009C1F8D">
        <w:rPr>
          <w:rFonts w:ascii="Times New Roman" w:eastAsia="Calibri" w:hAnsi="Times New Roman" w:cs="Times New Roman"/>
          <w:b/>
          <w:bCs/>
          <w:color w:val="000000"/>
          <w:sz w:val="24"/>
          <w:szCs w:val="24"/>
          <w:lang w:eastAsia="zh-CN"/>
        </w:rPr>
        <w:t xml:space="preserve"> </w:t>
      </w:r>
    </w:p>
    <w:p w:rsidR="009C1F8D" w:rsidRPr="009C1F8D" w:rsidRDefault="009C1F8D" w:rsidP="009C1F8D">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rsidR="009C1F8D" w:rsidRPr="009C1F8D" w:rsidRDefault="009C1F8D" w:rsidP="009C1F8D">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C1F8D">
        <w:rPr>
          <w:rFonts w:ascii="Times New Roman" w:eastAsia="Times New Roman" w:hAnsi="Times New Roman" w:cs="Times New Roman"/>
          <w:color w:val="000000"/>
          <w:sz w:val="24"/>
          <w:szCs w:val="24"/>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 xml:space="preserve">5. Истечение одного года </w:t>
      </w:r>
      <w:proofErr w:type="gramStart"/>
      <w:r w:rsidRPr="009C1F8D">
        <w:rPr>
          <w:rFonts w:ascii="Times New Roman" w:eastAsia="Times New Roman" w:hAnsi="Times New Roman" w:cs="Times New Roman"/>
          <w:color w:val="000000"/>
          <w:sz w:val="24"/>
          <w:szCs w:val="24"/>
          <w:lang w:eastAsia="zh-CN"/>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C1F8D">
        <w:rPr>
          <w:rFonts w:ascii="Times New Roman" w:eastAsia="Times New Roman" w:hAnsi="Times New Roman" w:cs="Times New Roman"/>
          <w:color w:val="000000"/>
          <w:sz w:val="24"/>
          <w:szCs w:val="24"/>
          <w:lang w:eastAsia="zh-CN"/>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C1F8D" w:rsidRPr="009C1F8D" w:rsidRDefault="009C1F8D" w:rsidP="009C1F8D">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C1F8D">
        <w:rPr>
          <w:rFonts w:ascii="Times New Roman" w:eastAsia="Times New Roman" w:hAnsi="Times New Roman" w:cs="Times New Roman"/>
          <w:color w:val="000000"/>
          <w:sz w:val="24"/>
          <w:szCs w:val="24"/>
          <w:lang w:eastAsia="zh-CN"/>
        </w:rPr>
        <w:t>6. Неисполнение обязанности по приведению земельного участка в состояние, пригодное для использования по целевому назначению.</w:t>
      </w:r>
    </w:p>
    <w:p w:rsidR="009C1F8D" w:rsidRPr="009C1F8D" w:rsidRDefault="009C1F8D" w:rsidP="009C1F8D">
      <w:pPr>
        <w:suppressAutoHyphens/>
        <w:snapToGrid w:val="0"/>
        <w:spacing w:after="0" w:line="240" w:lineRule="auto"/>
        <w:jc w:val="both"/>
        <w:rPr>
          <w:rFonts w:ascii="Times New Roman" w:eastAsia="Times New Roman" w:hAnsi="Times New Roman" w:cs="Times New Roman"/>
          <w:b/>
          <w:color w:val="000000"/>
          <w:sz w:val="24"/>
          <w:szCs w:val="24"/>
          <w:lang w:eastAsia="zh-CN"/>
        </w:rPr>
      </w:pPr>
    </w:p>
    <w:p w:rsidR="009C1F8D" w:rsidRPr="009C1F8D" w:rsidRDefault="009C1F8D" w:rsidP="009C1F8D">
      <w:pPr>
        <w:suppressAutoHyphens/>
        <w:snapToGrid w:val="0"/>
        <w:spacing w:after="0" w:line="240" w:lineRule="auto"/>
        <w:jc w:val="both"/>
        <w:rPr>
          <w:rFonts w:ascii="Times New Roman" w:eastAsia="Times New Roman" w:hAnsi="Times New Roman" w:cs="Times New Roman"/>
          <w:iCs/>
          <w:color w:val="000000"/>
          <w:sz w:val="24"/>
          <w:szCs w:val="24"/>
          <w:lang w:eastAsia="zh-CN"/>
        </w:rPr>
      </w:pPr>
    </w:p>
    <w:p w:rsidR="00AE76B4" w:rsidRPr="00AE76B4" w:rsidRDefault="00AE76B4" w:rsidP="009C1F8D">
      <w:pPr>
        <w:spacing w:after="0" w:line="240" w:lineRule="auto"/>
        <w:jc w:val="right"/>
        <w:rPr>
          <w:rFonts w:ascii="Times New Roman" w:hAnsi="Times New Roman" w:cs="Times New Roman"/>
          <w:sz w:val="26"/>
          <w:szCs w:val="26"/>
        </w:rPr>
      </w:pPr>
    </w:p>
    <w:sectPr w:rsidR="00AE76B4" w:rsidRPr="00AE76B4" w:rsidSect="002A02A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31737"/>
    <w:rsid w:val="000A08EC"/>
    <w:rsid w:val="000C0778"/>
    <w:rsid w:val="00136C64"/>
    <w:rsid w:val="00196AB0"/>
    <w:rsid w:val="002148D6"/>
    <w:rsid w:val="002455AE"/>
    <w:rsid w:val="002A02A5"/>
    <w:rsid w:val="00302E40"/>
    <w:rsid w:val="003A57CB"/>
    <w:rsid w:val="003D7208"/>
    <w:rsid w:val="00402B36"/>
    <w:rsid w:val="00455921"/>
    <w:rsid w:val="0052272A"/>
    <w:rsid w:val="005C3DAB"/>
    <w:rsid w:val="005C545C"/>
    <w:rsid w:val="00624582"/>
    <w:rsid w:val="00641667"/>
    <w:rsid w:val="006F61C9"/>
    <w:rsid w:val="00707AD2"/>
    <w:rsid w:val="00751824"/>
    <w:rsid w:val="007D066F"/>
    <w:rsid w:val="00827A42"/>
    <w:rsid w:val="008A64C8"/>
    <w:rsid w:val="008D2910"/>
    <w:rsid w:val="0091465D"/>
    <w:rsid w:val="00937B99"/>
    <w:rsid w:val="009A6CE6"/>
    <w:rsid w:val="009C1F8D"/>
    <w:rsid w:val="00A6019A"/>
    <w:rsid w:val="00AA025F"/>
    <w:rsid w:val="00AD3407"/>
    <w:rsid w:val="00AE76B4"/>
    <w:rsid w:val="00B16A6E"/>
    <w:rsid w:val="00B5537B"/>
    <w:rsid w:val="00BC216D"/>
    <w:rsid w:val="00C15F73"/>
    <w:rsid w:val="00C42560"/>
    <w:rsid w:val="00C624BE"/>
    <w:rsid w:val="00D10064"/>
    <w:rsid w:val="00D31737"/>
    <w:rsid w:val="00DC617D"/>
    <w:rsid w:val="00DD17D5"/>
    <w:rsid w:val="00DF4680"/>
    <w:rsid w:val="00DF730B"/>
    <w:rsid w:val="00EC2A95"/>
    <w:rsid w:val="00F52BE7"/>
    <w:rsid w:val="00FF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737"/>
    <w:rPr>
      <w:color w:val="0000FF"/>
      <w:u w:val="single"/>
    </w:rPr>
  </w:style>
  <w:style w:type="character" w:styleId="a4">
    <w:name w:val="Emphasis"/>
    <w:basedOn w:val="a0"/>
    <w:uiPriority w:val="20"/>
    <w:qFormat/>
    <w:rsid w:val="00FF1EA6"/>
    <w:rPr>
      <w:i/>
      <w:iCs/>
    </w:rPr>
  </w:style>
  <w:style w:type="paragraph" w:customStyle="1" w:styleId="s37">
    <w:name w:val="s_37"/>
    <w:basedOn w:val="a"/>
    <w:rsid w:val="00AE7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E7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E7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E76B4"/>
  </w:style>
  <w:style w:type="paragraph" w:styleId="HTML">
    <w:name w:val="HTML Preformatted"/>
    <w:basedOn w:val="a"/>
    <w:link w:val="HTML0"/>
    <w:uiPriority w:val="99"/>
    <w:semiHidden/>
    <w:unhideWhenUsed/>
    <w:rsid w:val="00AE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76B4"/>
    <w:rPr>
      <w:rFonts w:ascii="Courier New" w:eastAsia="Times New Roman" w:hAnsi="Courier New" w:cs="Courier New"/>
      <w:sz w:val="20"/>
      <w:szCs w:val="20"/>
      <w:lang w:eastAsia="ru-RU"/>
    </w:rPr>
  </w:style>
  <w:style w:type="paragraph" w:customStyle="1" w:styleId="empty">
    <w:name w:val="empty"/>
    <w:basedOn w:val="a"/>
    <w:rsid w:val="00AE7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25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2560"/>
    <w:rPr>
      <w:rFonts w:ascii="Tahoma" w:hAnsi="Tahoma" w:cs="Tahoma"/>
      <w:sz w:val="16"/>
      <w:szCs w:val="16"/>
    </w:rPr>
  </w:style>
  <w:style w:type="character" w:customStyle="1" w:styleId="1">
    <w:name w:val="Гиперссылка1"/>
    <w:basedOn w:val="a0"/>
    <w:rsid w:val="00196AB0"/>
  </w:style>
  <w:style w:type="paragraph" w:styleId="a7">
    <w:name w:val="List Paragraph"/>
    <w:basedOn w:val="a"/>
    <w:uiPriority w:val="34"/>
    <w:qFormat/>
    <w:rsid w:val="00196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00522">
      <w:bodyDiv w:val="1"/>
      <w:marLeft w:val="0"/>
      <w:marRight w:val="0"/>
      <w:marTop w:val="0"/>
      <w:marBottom w:val="0"/>
      <w:divBdr>
        <w:top w:val="none" w:sz="0" w:space="0" w:color="auto"/>
        <w:left w:val="none" w:sz="0" w:space="0" w:color="auto"/>
        <w:bottom w:val="none" w:sz="0" w:space="0" w:color="auto"/>
        <w:right w:val="none" w:sz="0" w:space="0" w:color="auto"/>
      </w:divBdr>
    </w:div>
    <w:div w:id="1742561822">
      <w:bodyDiv w:val="1"/>
      <w:marLeft w:val="0"/>
      <w:marRight w:val="0"/>
      <w:marTop w:val="0"/>
      <w:marBottom w:val="0"/>
      <w:divBdr>
        <w:top w:val="none" w:sz="0" w:space="0" w:color="auto"/>
        <w:left w:val="none" w:sz="0" w:space="0" w:color="auto"/>
        <w:bottom w:val="none" w:sz="0" w:space="0" w:color="auto"/>
        <w:right w:val="none" w:sz="0" w:space="0" w:color="auto"/>
      </w:divBdr>
      <w:divsChild>
        <w:div w:id="1996762721">
          <w:marLeft w:val="0"/>
          <w:marRight w:val="0"/>
          <w:marTop w:val="0"/>
          <w:marBottom w:val="0"/>
          <w:divBdr>
            <w:top w:val="none" w:sz="0" w:space="0" w:color="auto"/>
            <w:left w:val="none" w:sz="0" w:space="0" w:color="auto"/>
            <w:bottom w:val="none" w:sz="0" w:space="0" w:color="auto"/>
            <w:right w:val="none" w:sz="0" w:space="0" w:color="auto"/>
          </w:divBdr>
        </w:div>
        <w:div w:id="1800951285">
          <w:marLeft w:val="0"/>
          <w:marRight w:val="0"/>
          <w:marTop w:val="0"/>
          <w:marBottom w:val="0"/>
          <w:divBdr>
            <w:top w:val="none" w:sz="0" w:space="0" w:color="auto"/>
            <w:left w:val="none" w:sz="0" w:space="0" w:color="auto"/>
            <w:bottom w:val="none" w:sz="0" w:space="0" w:color="auto"/>
            <w:right w:val="none" w:sz="0" w:space="0" w:color="auto"/>
          </w:divBdr>
          <w:divsChild>
            <w:div w:id="1221551649">
              <w:marLeft w:val="0"/>
              <w:marRight w:val="0"/>
              <w:marTop w:val="0"/>
              <w:marBottom w:val="0"/>
              <w:divBdr>
                <w:top w:val="none" w:sz="0" w:space="0" w:color="auto"/>
                <w:left w:val="none" w:sz="0" w:space="0" w:color="auto"/>
                <w:bottom w:val="none" w:sz="0" w:space="0" w:color="auto"/>
                <w:right w:val="none" w:sz="0" w:space="0" w:color="auto"/>
              </w:divBdr>
            </w:div>
            <w:div w:id="838228793">
              <w:marLeft w:val="0"/>
              <w:marRight w:val="0"/>
              <w:marTop w:val="0"/>
              <w:marBottom w:val="0"/>
              <w:divBdr>
                <w:top w:val="none" w:sz="0" w:space="0" w:color="auto"/>
                <w:left w:val="none" w:sz="0" w:space="0" w:color="auto"/>
                <w:bottom w:val="none" w:sz="0" w:space="0" w:color="auto"/>
                <w:right w:val="none" w:sz="0" w:space="0" w:color="auto"/>
              </w:divBdr>
            </w:div>
            <w:div w:id="718700345">
              <w:marLeft w:val="0"/>
              <w:marRight w:val="0"/>
              <w:marTop w:val="0"/>
              <w:marBottom w:val="0"/>
              <w:divBdr>
                <w:top w:val="none" w:sz="0" w:space="0" w:color="auto"/>
                <w:left w:val="none" w:sz="0" w:space="0" w:color="auto"/>
                <w:bottom w:val="none" w:sz="0" w:space="0" w:color="auto"/>
                <w:right w:val="none" w:sz="0" w:space="0" w:color="auto"/>
              </w:divBdr>
            </w:div>
          </w:divsChild>
        </w:div>
        <w:div w:id="1129280600">
          <w:marLeft w:val="0"/>
          <w:marRight w:val="0"/>
          <w:marTop w:val="0"/>
          <w:marBottom w:val="0"/>
          <w:divBdr>
            <w:top w:val="none" w:sz="0" w:space="0" w:color="auto"/>
            <w:left w:val="none" w:sz="0" w:space="0" w:color="auto"/>
            <w:bottom w:val="none" w:sz="0" w:space="0" w:color="auto"/>
            <w:right w:val="none" w:sz="0" w:space="0" w:color="auto"/>
          </w:divBdr>
        </w:div>
        <w:div w:id="59376868">
          <w:marLeft w:val="0"/>
          <w:marRight w:val="0"/>
          <w:marTop w:val="0"/>
          <w:marBottom w:val="0"/>
          <w:divBdr>
            <w:top w:val="none" w:sz="0" w:space="0" w:color="auto"/>
            <w:left w:val="none" w:sz="0" w:space="0" w:color="auto"/>
            <w:bottom w:val="none" w:sz="0" w:space="0" w:color="auto"/>
            <w:right w:val="none" w:sz="0" w:space="0" w:color="auto"/>
          </w:divBdr>
        </w:div>
        <w:div w:id="847673115">
          <w:marLeft w:val="0"/>
          <w:marRight w:val="0"/>
          <w:marTop w:val="0"/>
          <w:marBottom w:val="0"/>
          <w:divBdr>
            <w:top w:val="none" w:sz="0" w:space="0" w:color="auto"/>
            <w:left w:val="none" w:sz="0" w:space="0" w:color="auto"/>
            <w:bottom w:val="none" w:sz="0" w:space="0" w:color="auto"/>
            <w:right w:val="none" w:sz="0" w:space="0" w:color="auto"/>
          </w:divBdr>
        </w:div>
        <w:div w:id="1619525743">
          <w:marLeft w:val="0"/>
          <w:marRight w:val="0"/>
          <w:marTop w:val="0"/>
          <w:marBottom w:val="0"/>
          <w:divBdr>
            <w:top w:val="none" w:sz="0" w:space="0" w:color="auto"/>
            <w:left w:val="none" w:sz="0" w:space="0" w:color="auto"/>
            <w:bottom w:val="none" w:sz="0" w:space="0" w:color="auto"/>
            <w:right w:val="none" w:sz="0" w:space="0" w:color="auto"/>
          </w:divBdr>
        </w:div>
        <w:div w:id="519784199">
          <w:marLeft w:val="0"/>
          <w:marRight w:val="0"/>
          <w:marTop w:val="0"/>
          <w:marBottom w:val="0"/>
          <w:divBdr>
            <w:top w:val="none" w:sz="0" w:space="0" w:color="auto"/>
            <w:left w:val="none" w:sz="0" w:space="0" w:color="auto"/>
            <w:bottom w:val="none" w:sz="0" w:space="0" w:color="auto"/>
            <w:right w:val="none" w:sz="0" w:space="0" w:color="auto"/>
          </w:divBdr>
        </w:div>
        <w:div w:id="1840195955">
          <w:marLeft w:val="0"/>
          <w:marRight w:val="0"/>
          <w:marTop w:val="0"/>
          <w:marBottom w:val="0"/>
          <w:divBdr>
            <w:top w:val="none" w:sz="0" w:space="0" w:color="auto"/>
            <w:left w:val="none" w:sz="0" w:space="0" w:color="auto"/>
            <w:bottom w:val="none" w:sz="0" w:space="0" w:color="auto"/>
            <w:right w:val="none" w:sz="0" w:space="0" w:color="auto"/>
          </w:divBdr>
        </w:div>
        <w:div w:id="800851714">
          <w:marLeft w:val="0"/>
          <w:marRight w:val="0"/>
          <w:marTop w:val="0"/>
          <w:marBottom w:val="0"/>
          <w:divBdr>
            <w:top w:val="none" w:sz="0" w:space="0" w:color="auto"/>
            <w:left w:val="none" w:sz="0" w:space="0" w:color="auto"/>
            <w:bottom w:val="none" w:sz="0" w:space="0" w:color="auto"/>
            <w:right w:val="none" w:sz="0" w:space="0" w:color="auto"/>
          </w:divBdr>
        </w:div>
        <w:div w:id="1787239760">
          <w:marLeft w:val="0"/>
          <w:marRight w:val="0"/>
          <w:marTop w:val="0"/>
          <w:marBottom w:val="0"/>
          <w:divBdr>
            <w:top w:val="none" w:sz="0" w:space="0" w:color="auto"/>
            <w:left w:val="none" w:sz="0" w:space="0" w:color="auto"/>
            <w:bottom w:val="none" w:sz="0" w:space="0" w:color="auto"/>
            <w:right w:val="none" w:sz="0" w:space="0" w:color="auto"/>
          </w:divBdr>
        </w:div>
        <w:div w:id="588197576">
          <w:marLeft w:val="0"/>
          <w:marRight w:val="0"/>
          <w:marTop w:val="0"/>
          <w:marBottom w:val="0"/>
          <w:divBdr>
            <w:top w:val="none" w:sz="0" w:space="0" w:color="auto"/>
            <w:left w:val="none" w:sz="0" w:space="0" w:color="auto"/>
            <w:bottom w:val="none" w:sz="0" w:space="0" w:color="auto"/>
            <w:right w:val="none" w:sz="0" w:space="0" w:color="auto"/>
          </w:divBdr>
        </w:div>
        <w:div w:id="1075586195">
          <w:marLeft w:val="0"/>
          <w:marRight w:val="0"/>
          <w:marTop w:val="0"/>
          <w:marBottom w:val="0"/>
          <w:divBdr>
            <w:top w:val="none" w:sz="0" w:space="0" w:color="auto"/>
            <w:left w:val="none" w:sz="0" w:space="0" w:color="auto"/>
            <w:bottom w:val="none" w:sz="0" w:space="0" w:color="auto"/>
            <w:right w:val="none" w:sz="0" w:space="0" w:color="auto"/>
          </w:divBdr>
        </w:div>
        <w:div w:id="966814360">
          <w:marLeft w:val="0"/>
          <w:marRight w:val="0"/>
          <w:marTop w:val="0"/>
          <w:marBottom w:val="0"/>
          <w:divBdr>
            <w:top w:val="none" w:sz="0" w:space="0" w:color="auto"/>
            <w:left w:val="none" w:sz="0" w:space="0" w:color="auto"/>
            <w:bottom w:val="none" w:sz="0" w:space="0" w:color="auto"/>
            <w:right w:val="none" w:sz="0" w:space="0" w:color="auto"/>
          </w:divBdr>
        </w:div>
        <w:div w:id="1776247477">
          <w:marLeft w:val="0"/>
          <w:marRight w:val="0"/>
          <w:marTop w:val="0"/>
          <w:marBottom w:val="0"/>
          <w:divBdr>
            <w:top w:val="none" w:sz="0" w:space="0" w:color="auto"/>
            <w:left w:val="none" w:sz="0" w:space="0" w:color="auto"/>
            <w:bottom w:val="none" w:sz="0" w:space="0" w:color="auto"/>
            <w:right w:val="none" w:sz="0" w:space="0" w:color="auto"/>
          </w:divBdr>
        </w:div>
        <w:div w:id="1604263876">
          <w:marLeft w:val="0"/>
          <w:marRight w:val="0"/>
          <w:marTop w:val="0"/>
          <w:marBottom w:val="0"/>
          <w:divBdr>
            <w:top w:val="none" w:sz="0" w:space="0" w:color="auto"/>
            <w:left w:val="none" w:sz="0" w:space="0" w:color="auto"/>
            <w:bottom w:val="none" w:sz="0" w:space="0" w:color="auto"/>
            <w:right w:val="none" w:sz="0" w:space="0" w:color="auto"/>
          </w:divBdr>
        </w:div>
        <w:div w:id="554243018">
          <w:marLeft w:val="0"/>
          <w:marRight w:val="0"/>
          <w:marTop w:val="0"/>
          <w:marBottom w:val="0"/>
          <w:divBdr>
            <w:top w:val="none" w:sz="0" w:space="0" w:color="auto"/>
            <w:left w:val="none" w:sz="0" w:space="0" w:color="auto"/>
            <w:bottom w:val="none" w:sz="0" w:space="0" w:color="auto"/>
            <w:right w:val="none" w:sz="0" w:space="0" w:color="auto"/>
          </w:divBdr>
        </w:div>
        <w:div w:id="813760516">
          <w:marLeft w:val="0"/>
          <w:marRight w:val="0"/>
          <w:marTop w:val="0"/>
          <w:marBottom w:val="0"/>
          <w:divBdr>
            <w:top w:val="none" w:sz="0" w:space="0" w:color="auto"/>
            <w:left w:val="none" w:sz="0" w:space="0" w:color="auto"/>
            <w:bottom w:val="none" w:sz="0" w:space="0" w:color="auto"/>
            <w:right w:val="none" w:sz="0" w:space="0" w:color="auto"/>
          </w:divBdr>
        </w:div>
        <w:div w:id="405345793">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 w:id="991102612">
          <w:marLeft w:val="0"/>
          <w:marRight w:val="0"/>
          <w:marTop w:val="0"/>
          <w:marBottom w:val="0"/>
          <w:divBdr>
            <w:top w:val="none" w:sz="0" w:space="0" w:color="auto"/>
            <w:left w:val="none" w:sz="0" w:space="0" w:color="auto"/>
            <w:bottom w:val="none" w:sz="0" w:space="0" w:color="auto"/>
            <w:right w:val="none" w:sz="0" w:space="0" w:color="auto"/>
          </w:divBdr>
        </w:div>
        <w:div w:id="1611745235">
          <w:marLeft w:val="0"/>
          <w:marRight w:val="0"/>
          <w:marTop w:val="0"/>
          <w:marBottom w:val="0"/>
          <w:divBdr>
            <w:top w:val="none" w:sz="0" w:space="0" w:color="auto"/>
            <w:left w:val="none" w:sz="0" w:space="0" w:color="auto"/>
            <w:bottom w:val="none" w:sz="0" w:space="0" w:color="auto"/>
            <w:right w:val="none" w:sz="0" w:space="0" w:color="auto"/>
          </w:divBdr>
        </w:div>
        <w:div w:id="177545731">
          <w:marLeft w:val="0"/>
          <w:marRight w:val="0"/>
          <w:marTop w:val="0"/>
          <w:marBottom w:val="0"/>
          <w:divBdr>
            <w:top w:val="none" w:sz="0" w:space="0" w:color="auto"/>
            <w:left w:val="none" w:sz="0" w:space="0" w:color="auto"/>
            <w:bottom w:val="none" w:sz="0" w:space="0" w:color="auto"/>
            <w:right w:val="none" w:sz="0" w:space="0" w:color="auto"/>
          </w:divBdr>
        </w:div>
        <w:div w:id="1896817130">
          <w:marLeft w:val="0"/>
          <w:marRight w:val="0"/>
          <w:marTop w:val="0"/>
          <w:marBottom w:val="0"/>
          <w:divBdr>
            <w:top w:val="none" w:sz="0" w:space="0" w:color="auto"/>
            <w:left w:val="none" w:sz="0" w:space="0" w:color="auto"/>
            <w:bottom w:val="none" w:sz="0" w:space="0" w:color="auto"/>
            <w:right w:val="none" w:sz="0" w:space="0" w:color="auto"/>
          </w:divBdr>
        </w:div>
        <w:div w:id="23031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file:///C:\Users\economy38\AppData\Local\Microsoft\Windows\Temporary%20Internet%20Files\Content.Outlook\AOIEJLGU\_blank"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12</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Алексеева Ольга Васильевна</cp:lastModifiedBy>
  <cp:revision>34</cp:revision>
  <cp:lastPrinted>2023-04-05T15:06:00Z</cp:lastPrinted>
  <dcterms:created xsi:type="dcterms:W3CDTF">2023-01-26T11:31:00Z</dcterms:created>
  <dcterms:modified xsi:type="dcterms:W3CDTF">2023-04-11T05:32:00Z</dcterms:modified>
</cp:coreProperties>
</file>