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195"/>
        <w:gridCol w:w="1360"/>
        <w:gridCol w:w="4202"/>
      </w:tblGrid>
      <w:tr w:rsidR="0046301F">
        <w:tblPrEx>
          <w:tblCellMar>
            <w:top w:w="0" w:type="dxa"/>
            <w:bottom w:w="0" w:type="dxa"/>
          </w:tblCellMar>
        </w:tblPrEx>
        <w:trPr>
          <w:cantSplit/>
          <w:trHeight w:val="1975"/>
          <w:jc w:val="center"/>
        </w:trPr>
        <w:tc>
          <w:tcPr>
            <w:tcW w:w="419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01F" w:rsidRDefault="0046301F">
            <w:pPr>
              <w:widowControl/>
              <w:overflowPunct/>
              <w:autoSpaceDE/>
              <w:jc w:val="center"/>
              <w:textAlignment w:val="auto"/>
              <w:rPr>
                <w:b/>
                <w:bCs/>
                <w:kern w:val="0"/>
                <w:sz w:val="6"/>
                <w:szCs w:val="6"/>
                <w:lang w:eastAsia="ar-SA"/>
              </w:rPr>
            </w:pPr>
          </w:p>
          <w:p w:rsidR="0046301F" w:rsidRDefault="0046301F">
            <w:pPr>
              <w:widowControl/>
              <w:overflowPunct/>
              <w:autoSpaceDE/>
              <w:spacing w:line="192" w:lineRule="auto"/>
              <w:jc w:val="center"/>
              <w:textAlignment w:val="auto"/>
              <w:rPr>
                <w:b/>
                <w:bCs/>
                <w:color w:val="000000"/>
                <w:kern w:val="0"/>
                <w:szCs w:val="20"/>
                <w:lang w:eastAsia="ar-SA"/>
              </w:rPr>
            </w:pPr>
          </w:p>
          <w:p w:rsidR="0046301F" w:rsidRDefault="00E27659">
            <w:pPr>
              <w:widowControl/>
              <w:overflowPunct/>
              <w:autoSpaceDE/>
              <w:spacing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ЧĂВАШ РЕСПУБЛИКИН</w:t>
            </w:r>
          </w:p>
          <w:p w:rsidR="0046301F" w:rsidRDefault="00E27659">
            <w:pPr>
              <w:widowControl/>
              <w:overflowPunct/>
              <w:autoSpaceDE/>
              <w:spacing w:before="40"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 xml:space="preserve">КАНАШ </w:t>
            </w:r>
          </w:p>
          <w:p w:rsidR="0046301F" w:rsidRDefault="00E27659">
            <w:pPr>
              <w:widowControl/>
              <w:overflowPunct/>
              <w:autoSpaceDE/>
              <w:spacing w:before="40"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МУНИЦИПАЛЛĂ ОКРУГĚН</w:t>
            </w:r>
          </w:p>
          <w:p w:rsidR="0046301F" w:rsidRDefault="00E27659">
            <w:pPr>
              <w:widowControl/>
              <w:overflowPunct/>
              <w:autoSpaceDE/>
              <w:spacing w:before="20" w:line="192" w:lineRule="auto"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АДМИНИСТРАЦИЙĚ</w:t>
            </w:r>
          </w:p>
          <w:p w:rsidR="0046301F" w:rsidRDefault="0046301F">
            <w:pPr>
              <w:widowControl/>
              <w:overflowPunct/>
              <w:autoSpaceDE/>
              <w:textAlignment w:val="auto"/>
              <w:rPr>
                <w:kern w:val="0"/>
                <w:sz w:val="10"/>
                <w:szCs w:val="10"/>
                <w:lang w:eastAsia="ar-SA"/>
              </w:rPr>
            </w:pPr>
          </w:p>
          <w:p w:rsidR="0046301F" w:rsidRDefault="00E27659">
            <w:pPr>
              <w:widowControl/>
              <w:tabs>
                <w:tab w:val="left" w:pos="4285"/>
              </w:tabs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  <w:t>ЙЫШĂНУ</w:t>
            </w:r>
          </w:p>
          <w:p w:rsidR="0046301F" w:rsidRDefault="0046301F">
            <w:pPr>
              <w:widowControl/>
              <w:overflowPunct/>
              <w:autoSpaceDE/>
              <w:textAlignment w:val="auto"/>
              <w:rPr>
                <w:kern w:val="0"/>
                <w:sz w:val="10"/>
                <w:szCs w:val="10"/>
                <w:lang w:eastAsia="ar-SA"/>
              </w:rPr>
            </w:pPr>
          </w:p>
          <w:p w:rsidR="0046301F" w:rsidRDefault="00E27659">
            <w:pPr>
              <w:widowControl/>
              <w:overflowPunct/>
              <w:autoSpaceDE/>
              <w:ind w:right="-35"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 xml:space="preserve">18.08.2023   960 № </w:t>
            </w:r>
          </w:p>
          <w:p w:rsidR="0046301F" w:rsidRDefault="0046301F">
            <w:pPr>
              <w:widowControl/>
              <w:overflowPunct/>
              <w:autoSpaceDE/>
              <w:jc w:val="center"/>
              <w:textAlignment w:val="auto"/>
              <w:rPr>
                <w:color w:val="000000"/>
                <w:kern w:val="0"/>
                <w:sz w:val="6"/>
                <w:szCs w:val="6"/>
                <w:lang w:eastAsia="ar-SA"/>
              </w:rPr>
            </w:pPr>
          </w:p>
          <w:p w:rsidR="0046301F" w:rsidRDefault="00E27659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>Канаш хули</w:t>
            </w:r>
          </w:p>
        </w:tc>
        <w:tc>
          <w:tcPr>
            <w:tcW w:w="13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01F" w:rsidRDefault="00E27659">
            <w:pPr>
              <w:widowControl/>
              <w:overflowPunct/>
              <w:autoSpaceDE/>
              <w:spacing w:before="120"/>
              <w:jc w:val="center"/>
              <w:textAlignment w:val="auto"/>
            </w:pPr>
            <w:r>
              <w:rPr>
                <w:noProof/>
                <w:kern w:val="0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A8C8B02" wp14:editId="7CBDD3B8">
                  <wp:simplePos x="0" y="0"/>
                  <wp:positionH relativeFrom="margin">
                    <wp:posOffset>-17145</wp:posOffset>
                  </wp:positionH>
                  <wp:positionV relativeFrom="margin">
                    <wp:posOffset>630</wp:posOffset>
                  </wp:positionV>
                  <wp:extent cx="723262" cy="723262"/>
                  <wp:effectExtent l="0" t="0" r="0" b="638"/>
                  <wp:wrapSquare wrapText="bothSides"/>
                  <wp:docPr id="1" name="Рисунок 1" descr="Описание: Канашский район Чувашской Республики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3262" cy="7232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02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6301F" w:rsidRDefault="0046301F">
            <w:pPr>
              <w:widowControl/>
              <w:overflowPunct/>
              <w:autoSpaceDE/>
              <w:textAlignment w:val="auto"/>
              <w:rPr>
                <w:b/>
                <w:bCs/>
                <w:color w:val="000000"/>
                <w:kern w:val="0"/>
                <w:szCs w:val="20"/>
                <w:lang w:eastAsia="ar-SA"/>
              </w:rPr>
            </w:pPr>
          </w:p>
          <w:p w:rsidR="0046301F" w:rsidRDefault="00E27659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АДМИНИСТРАЦИЯ</w:t>
            </w:r>
          </w:p>
          <w:p w:rsidR="0046301F" w:rsidRDefault="00E27659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 xml:space="preserve">КАНАШСКОГО МУНИЦИПАЛЬНОГО </w:t>
            </w:r>
            <w:r>
              <w:rPr>
                <w:b/>
                <w:bCs/>
                <w:color w:val="000000"/>
                <w:kern w:val="0"/>
                <w:sz w:val="22"/>
                <w:szCs w:val="20"/>
                <w:lang w:eastAsia="ar-SA"/>
              </w:rPr>
              <w:t>ОКРУГА</w:t>
            </w:r>
          </w:p>
          <w:p w:rsidR="0046301F" w:rsidRDefault="00E27659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b/>
                <w:bCs/>
                <w:kern w:val="0"/>
                <w:sz w:val="22"/>
                <w:szCs w:val="20"/>
                <w:lang w:eastAsia="ar-SA"/>
              </w:rPr>
              <w:t>ЧУВАШСКОЙ РЕСПУБЛИКИ</w:t>
            </w:r>
          </w:p>
          <w:p w:rsidR="0046301F" w:rsidRDefault="0046301F">
            <w:pPr>
              <w:widowControl/>
              <w:overflowPunct/>
              <w:autoSpaceDE/>
              <w:textAlignment w:val="auto"/>
              <w:rPr>
                <w:kern w:val="0"/>
                <w:sz w:val="2"/>
                <w:szCs w:val="2"/>
                <w:lang w:eastAsia="ar-SA"/>
              </w:rPr>
            </w:pPr>
          </w:p>
          <w:p w:rsidR="0046301F" w:rsidRDefault="00E27659">
            <w:pPr>
              <w:widowControl/>
              <w:overflowPunct/>
              <w:autoSpaceDE/>
              <w:jc w:val="center"/>
              <w:textAlignment w:val="auto"/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</w:pPr>
            <w:r>
              <w:rPr>
                <w:b/>
                <w:bCs/>
                <w:color w:val="000000"/>
                <w:kern w:val="0"/>
                <w:sz w:val="20"/>
                <w:szCs w:val="20"/>
                <w:lang w:eastAsia="ar-SA"/>
              </w:rPr>
              <w:t>ПОСТАНОВЛЕНИЕ</w:t>
            </w:r>
          </w:p>
          <w:p w:rsidR="0046301F" w:rsidRDefault="0046301F">
            <w:pPr>
              <w:widowControl/>
              <w:overflowPunct/>
              <w:autoSpaceDE/>
              <w:textAlignment w:val="auto"/>
              <w:rPr>
                <w:kern w:val="0"/>
                <w:sz w:val="10"/>
                <w:szCs w:val="10"/>
                <w:lang w:eastAsia="ar-SA"/>
              </w:rPr>
            </w:pPr>
          </w:p>
          <w:p w:rsidR="0046301F" w:rsidRDefault="00E27659">
            <w:pPr>
              <w:widowControl/>
              <w:overflowPunct/>
              <w:autoSpaceDE/>
              <w:ind w:right="-35"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 xml:space="preserve"> 18.08.2023   № 960</w:t>
            </w:r>
            <w:r>
              <w:rPr>
                <w:color w:val="000000"/>
                <w:kern w:val="0"/>
                <w:sz w:val="22"/>
                <w:u w:val="single"/>
                <w:lang w:eastAsia="ar-SA"/>
              </w:rPr>
              <w:t xml:space="preserve"> </w:t>
            </w:r>
          </w:p>
          <w:p w:rsidR="0046301F" w:rsidRDefault="0046301F">
            <w:pPr>
              <w:widowControl/>
              <w:overflowPunct/>
              <w:autoSpaceDE/>
              <w:jc w:val="center"/>
              <w:textAlignment w:val="auto"/>
              <w:rPr>
                <w:color w:val="000000"/>
                <w:kern w:val="0"/>
                <w:sz w:val="6"/>
                <w:szCs w:val="6"/>
                <w:lang w:eastAsia="ar-SA"/>
              </w:rPr>
            </w:pPr>
          </w:p>
          <w:p w:rsidR="0046301F" w:rsidRDefault="00E27659">
            <w:pPr>
              <w:widowControl/>
              <w:overflowPunct/>
              <w:autoSpaceDE/>
              <w:jc w:val="center"/>
              <w:textAlignment w:val="auto"/>
            </w:pPr>
            <w:r>
              <w:rPr>
                <w:color w:val="000000"/>
                <w:kern w:val="0"/>
                <w:sz w:val="22"/>
                <w:lang w:eastAsia="ar-SA"/>
              </w:rPr>
              <w:t>город Канаш</w:t>
            </w:r>
          </w:p>
        </w:tc>
      </w:tr>
    </w:tbl>
    <w:p w:rsidR="0046301F" w:rsidRDefault="0046301F">
      <w:pPr>
        <w:widowControl/>
        <w:tabs>
          <w:tab w:val="left" w:pos="6213"/>
        </w:tabs>
        <w:overflowPunct/>
        <w:autoSpaceDE/>
        <w:ind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46301F" w:rsidRDefault="0046301F">
      <w:pPr>
        <w:widowControl/>
        <w:tabs>
          <w:tab w:val="left" w:pos="6213"/>
        </w:tabs>
        <w:overflowPunct/>
        <w:autoSpaceDE/>
        <w:ind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46301F" w:rsidRDefault="0046301F">
      <w:pPr>
        <w:widowControl/>
        <w:tabs>
          <w:tab w:val="left" w:pos="6213"/>
        </w:tabs>
        <w:overflowPunct/>
        <w:autoSpaceDE/>
        <w:ind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46301F" w:rsidRDefault="00E27659">
      <w:pPr>
        <w:widowControl/>
        <w:tabs>
          <w:tab w:val="left" w:pos="4820"/>
          <w:tab w:val="left" w:pos="5103"/>
          <w:tab w:val="left" w:pos="6213"/>
        </w:tabs>
        <w:overflowPunct/>
        <w:autoSpaceDE/>
        <w:ind w:left="426" w:right="5215"/>
        <w:jc w:val="both"/>
        <w:textAlignment w:val="auto"/>
      </w:pPr>
      <w:r>
        <w:rPr>
          <w:b/>
          <w:bCs/>
          <w:spacing w:val="-4"/>
          <w:kern w:val="0"/>
          <w:szCs w:val="24"/>
        </w:rPr>
        <w:t xml:space="preserve">Об утверждении административного регламента администрации </w:t>
      </w:r>
      <w:r>
        <w:rPr>
          <w:rFonts w:ascii="Times New Roman CYR" w:hAnsi="Times New Roman CYR" w:cs="Times New Roman CYR"/>
          <w:b/>
          <w:bCs/>
          <w:kern w:val="0"/>
          <w:szCs w:val="24"/>
        </w:rPr>
        <w:t xml:space="preserve">Канашского муниципального округа </w:t>
      </w:r>
      <w:r>
        <w:rPr>
          <w:b/>
          <w:bCs/>
          <w:spacing w:val="-4"/>
          <w:kern w:val="0"/>
          <w:szCs w:val="24"/>
        </w:rPr>
        <w:t>Чувашской Республики по предоставлению муниципальной услуги «Безвозмездное принятие</w:t>
      </w:r>
      <w:r>
        <w:rPr>
          <w:b/>
          <w:bCs/>
          <w:spacing w:val="-4"/>
          <w:kern w:val="0"/>
          <w:szCs w:val="24"/>
        </w:rPr>
        <w:t xml:space="preserve"> имущества в муниципальную собственность Канашского муниципального округа Чувашск</w:t>
      </w:r>
      <w:bookmarkStart w:id="0" w:name="_GoBack"/>
      <w:bookmarkEnd w:id="0"/>
      <w:r>
        <w:rPr>
          <w:b/>
          <w:bCs/>
          <w:spacing w:val="-4"/>
          <w:kern w:val="0"/>
          <w:szCs w:val="24"/>
        </w:rPr>
        <w:t>ой Республики»</w:t>
      </w:r>
    </w:p>
    <w:p w:rsidR="0046301F" w:rsidRDefault="0046301F">
      <w:pPr>
        <w:widowControl/>
        <w:tabs>
          <w:tab w:val="left" w:pos="5387"/>
          <w:tab w:val="left" w:pos="6213"/>
        </w:tabs>
        <w:overflowPunct/>
        <w:autoSpaceDE/>
        <w:ind w:left="426" w:right="4392"/>
        <w:jc w:val="both"/>
        <w:textAlignment w:val="auto"/>
        <w:rPr>
          <w:b/>
          <w:bCs/>
          <w:spacing w:val="-4"/>
          <w:kern w:val="0"/>
          <w:szCs w:val="24"/>
        </w:rPr>
      </w:pPr>
    </w:p>
    <w:p w:rsidR="0046301F" w:rsidRDefault="00E27659">
      <w:pPr>
        <w:widowControl/>
        <w:tabs>
          <w:tab w:val="left" w:pos="993"/>
        </w:tabs>
        <w:overflowPunct/>
        <w:autoSpaceDE/>
        <w:ind w:left="426" w:firstLine="709"/>
        <w:jc w:val="both"/>
        <w:textAlignment w:val="auto"/>
      </w:pPr>
      <w:r>
        <w:rPr>
          <w:kern w:val="0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</w:t>
      </w:r>
      <w:r>
        <w:rPr>
          <w:kern w:val="0"/>
          <w:szCs w:val="24"/>
        </w:rPr>
        <w:t>м от 27.07.2010 № 210-ФЗ «Об организации предоставления государственных и муниципальных услуг», Законом Чувашской Республики от 18.10.2004 № 19 «Об организации местного самоуправления в Чувашской Республике», А</w:t>
      </w:r>
      <w:r>
        <w:rPr>
          <w:b/>
          <w:kern w:val="0"/>
          <w:szCs w:val="24"/>
        </w:rPr>
        <w:t xml:space="preserve">дминистрация Канашского муниципального округа </w:t>
      </w:r>
      <w:r>
        <w:rPr>
          <w:b/>
          <w:kern w:val="0"/>
          <w:szCs w:val="24"/>
        </w:rPr>
        <w:t xml:space="preserve">Чувашской Республики  </w:t>
      </w:r>
      <w:proofErr w:type="gramStart"/>
      <w:r>
        <w:rPr>
          <w:b/>
          <w:kern w:val="0"/>
          <w:szCs w:val="24"/>
        </w:rPr>
        <w:t>п</w:t>
      </w:r>
      <w:proofErr w:type="gramEnd"/>
      <w:r>
        <w:rPr>
          <w:b/>
          <w:kern w:val="0"/>
          <w:szCs w:val="24"/>
        </w:rPr>
        <w:t xml:space="preserve"> о с т а н о в л я е т:</w:t>
      </w:r>
    </w:p>
    <w:p w:rsidR="0046301F" w:rsidRDefault="0046301F">
      <w:pPr>
        <w:widowControl/>
        <w:tabs>
          <w:tab w:val="left" w:pos="993"/>
        </w:tabs>
        <w:overflowPunct/>
        <w:autoSpaceDE/>
        <w:ind w:left="426" w:firstLine="709"/>
        <w:jc w:val="both"/>
        <w:textAlignment w:val="auto"/>
        <w:rPr>
          <w:b/>
          <w:kern w:val="0"/>
          <w:szCs w:val="24"/>
        </w:rPr>
      </w:pPr>
    </w:p>
    <w:p w:rsidR="0046301F" w:rsidRDefault="00E27659">
      <w:pPr>
        <w:pStyle w:val="af6"/>
        <w:widowControl/>
        <w:numPr>
          <w:ilvl w:val="0"/>
          <w:numId w:val="1"/>
        </w:numPr>
        <w:tabs>
          <w:tab w:val="left" w:pos="993"/>
        </w:tabs>
        <w:overflowPunct/>
        <w:autoSpaceDE/>
        <w:ind w:left="426" w:firstLine="709"/>
        <w:jc w:val="both"/>
        <w:textAlignment w:val="auto"/>
      </w:pPr>
      <w:r>
        <w:rPr>
          <w:bCs/>
          <w:spacing w:val="-2"/>
          <w:kern w:val="0"/>
          <w:szCs w:val="24"/>
        </w:rPr>
        <w:t xml:space="preserve">Утвердить прилагаемый административный регламент администрации </w:t>
      </w:r>
      <w:r>
        <w:rPr>
          <w:bCs/>
          <w:kern w:val="0"/>
          <w:szCs w:val="24"/>
        </w:rPr>
        <w:t>Канашского муниципального округа</w:t>
      </w:r>
      <w:r>
        <w:rPr>
          <w:b/>
          <w:bCs/>
          <w:kern w:val="0"/>
          <w:szCs w:val="24"/>
        </w:rPr>
        <w:t xml:space="preserve"> </w:t>
      </w:r>
      <w:r>
        <w:rPr>
          <w:bCs/>
          <w:spacing w:val="-2"/>
          <w:kern w:val="0"/>
          <w:szCs w:val="24"/>
        </w:rPr>
        <w:t>Чувашской Республики по предоставлению муниципальной услуги «</w:t>
      </w:r>
      <w:r>
        <w:rPr>
          <w:bCs/>
          <w:spacing w:val="-4"/>
          <w:kern w:val="0"/>
          <w:szCs w:val="24"/>
        </w:rPr>
        <w:t xml:space="preserve">Безвозмездное принятие имущества в муниципальную </w:t>
      </w:r>
      <w:r>
        <w:rPr>
          <w:bCs/>
          <w:spacing w:val="-4"/>
          <w:kern w:val="0"/>
          <w:szCs w:val="24"/>
        </w:rPr>
        <w:t>собственность Канашского муниципального округа Чувашской Республики».</w:t>
      </w:r>
    </w:p>
    <w:p w:rsidR="0046301F" w:rsidRDefault="00E27659">
      <w:pPr>
        <w:pStyle w:val="af6"/>
        <w:widowControl/>
        <w:numPr>
          <w:ilvl w:val="0"/>
          <w:numId w:val="1"/>
        </w:numPr>
        <w:tabs>
          <w:tab w:val="left" w:pos="993"/>
        </w:tabs>
        <w:overflowPunct/>
        <w:autoSpaceDE/>
        <w:ind w:left="426" w:firstLine="708"/>
        <w:jc w:val="both"/>
        <w:textAlignment w:val="auto"/>
      </w:pPr>
      <w:proofErr w:type="gramStart"/>
      <w:r>
        <w:t>Контроль за</w:t>
      </w:r>
      <w:proofErr w:type="gramEnd"/>
      <w:r>
        <w:t xml:space="preserve"> выполнением настоящего постановления возложить на заместителя главы администрации - начальника управления сельского хозяйства, экономики и инвестиционной деятельности админис</w:t>
      </w:r>
      <w:r>
        <w:t>трации Канашского муниципального округа Чувашской Республики.</w:t>
      </w:r>
    </w:p>
    <w:p w:rsidR="0046301F" w:rsidRDefault="00E27659">
      <w:pPr>
        <w:pStyle w:val="af6"/>
        <w:widowControl/>
        <w:numPr>
          <w:ilvl w:val="0"/>
          <w:numId w:val="1"/>
        </w:numPr>
        <w:tabs>
          <w:tab w:val="left" w:pos="993"/>
        </w:tabs>
        <w:overflowPunct/>
        <w:autoSpaceDE/>
        <w:ind w:left="426" w:firstLine="709"/>
        <w:jc w:val="both"/>
        <w:textAlignment w:val="auto"/>
      </w:pPr>
      <w:r>
        <w:rPr>
          <w:bCs/>
          <w:kern w:val="0"/>
          <w:szCs w:val="24"/>
          <w:lang w:bidi="ru-RU"/>
        </w:rPr>
        <w:t>Настоящее постановление вступает в силу после его официального опубликования.</w:t>
      </w:r>
    </w:p>
    <w:p w:rsidR="0046301F" w:rsidRDefault="0046301F">
      <w:pPr>
        <w:widowControl/>
        <w:tabs>
          <w:tab w:val="left" w:pos="0"/>
          <w:tab w:val="left" w:pos="851"/>
        </w:tabs>
        <w:overflowPunct/>
        <w:autoSpaceDE/>
        <w:ind w:left="426"/>
        <w:jc w:val="both"/>
        <w:textAlignment w:val="auto"/>
        <w:rPr>
          <w:bCs/>
          <w:spacing w:val="-2"/>
          <w:kern w:val="0"/>
          <w:szCs w:val="24"/>
        </w:rPr>
      </w:pPr>
    </w:p>
    <w:p w:rsidR="0046301F" w:rsidRDefault="0046301F">
      <w:pPr>
        <w:widowControl/>
        <w:tabs>
          <w:tab w:val="left" w:pos="0"/>
          <w:tab w:val="left" w:pos="851"/>
        </w:tabs>
        <w:overflowPunct/>
        <w:autoSpaceDE/>
        <w:ind w:left="426"/>
        <w:jc w:val="both"/>
        <w:textAlignment w:val="auto"/>
        <w:rPr>
          <w:bCs/>
          <w:spacing w:val="-2"/>
          <w:kern w:val="0"/>
          <w:szCs w:val="24"/>
        </w:rPr>
      </w:pPr>
    </w:p>
    <w:p w:rsidR="0046301F" w:rsidRDefault="0046301F">
      <w:pPr>
        <w:widowControl/>
        <w:tabs>
          <w:tab w:val="left" w:pos="0"/>
          <w:tab w:val="left" w:pos="851"/>
        </w:tabs>
        <w:overflowPunct/>
        <w:autoSpaceDE/>
        <w:ind w:left="283"/>
        <w:jc w:val="both"/>
        <w:textAlignment w:val="auto"/>
        <w:rPr>
          <w:bCs/>
          <w:spacing w:val="-2"/>
          <w:kern w:val="0"/>
          <w:szCs w:val="24"/>
        </w:rPr>
      </w:pPr>
    </w:p>
    <w:p w:rsidR="0046301F" w:rsidRDefault="0046301F">
      <w:pPr>
        <w:widowControl/>
        <w:tabs>
          <w:tab w:val="left" w:pos="0"/>
          <w:tab w:val="left" w:pos="851"/>
        </w:tabs>
        <w:overflowPunct/>
        <w:autoSpaceDE/>
        <w:ind w:left="283"/>
        <w:jc w:val="both"/>
        <w:textAlignment w:val="auto"/>
        <w:rPr>
          <w:bCs/>
          <w:spacing w:val="-2"/>
          <w:kern w:val="0"/>
          <w:szCs w:val="24"/>
        </w:rPr>
      </w:pPr>
    </w:p>
    <w:p w:rsidR="0046301F" w:rsidRDefault="0046301F">
      <w:pPr>
        <w:widowControl/>
        <w:tabs>
          <w:tab w:val="left" w:pos="0"/>
          <w:tab w:val="left" w:pos="851"/>
        </w:tabs>
        <w:overflowPunct/>
        <w:autoSpaceDE/>
        <w:ind w:left="283"/>
        <w:jc w:val="both"/>
        <w:textAlignment w:val="auto"/>
        <w:rPr>
          <w:bCs/>
          <w:spacing w:val="-2"/>
          <w:kern w:val="0"/>
          <w:szCs w:val="24"/>
        </w:rPr>
      </w:pPr>
    </w:p>
    <w:p w:rsidR="0046301F" w:rsidRDefault="00E27659">
      <w:pPr>
        <w:pStyle w:val="a3"/>
        <w:ind w:firstLine="426"/>
      </w:pPr>
      <w:r>
        <w:rPr>
          <w:kern w:val="0"/>
          <w:szCs w:val="24"/>
        </w:rPr>
        <w:t xml:space="preserve">Глава муниципального округа                                                                                    </w:t>
      </w:r>
      <w:r>
        <w:rPr>
          <w:kern w:val="0"/>
          <w:szCs w:val="24"/>
        </w:rPr>
        <w:t xml:space="preserve">  С.Н. Михайлов</w:t>
      </w:r>
      <w:r>
        <w:rPr>
          <w:bCs/>
          <w:kern w:val="0"/>
          <w:szCs w:val="24"/>
        </w:rPr>
        <w:t xml:space="preserve"> </w:t>
      </w:r>
    </w:p>
    <w:p w:rsidR="0046301F" w:rsidRDefault="00E27659">
      <w:pPr>
        <w:pageBreakBefore/>
        <w:widowControl/>
        <w:tabs>
          <w:tab w:val="left" w:pos="851"/>
        </w:tabs>
        <w:overflowPunct/>
        <w:autoSpaceDE/>
        <w:ind w:left="6379"/>
        <w:jc w:val="both"/>
        <w:textAlignment w:val="auto"/>
        <w:rPr>
          <w:bCs/>
          <w:kern w:val="0"/>
          <w:sz w:val="20"/>
          <w:szCs w:val="20"/>
        </w:rPr>
      </w:pPr>
      <w:r>
        <w:rPr>
          <w:bCs/>
          <w:kern w:val="0"/>
          <w:sz w:val="20"/>
          <w:szCs w:val="20"/>
        </w:rPr>
        <w:lastRenderedPageBreak/>
        <w:t>Утверждено</w:t>
      </w:r>
    </w:p>
    <w:p w:rsidR="0046301F" w:rsidRDefault="00E27659">
      <w:pPr>
        <w:widowControl/>
        <w:overflowPunct/>
        <w:ind w:left="6379"/>
        <w:jc w:val="both"/>
        <w:textAlignment w:val="auto"/>
      </w:pPr>
      <w:r>
        <w:rPr>
          <w:bCs/>
          <w:kern w:val="0"/>
          <w:sz w:val="20"/>
          <w:szCs w:val="20"/>
        </w:rPr>
        <w:t xml:space="preserve">постановлением </w:t>
      </w:r>
      <w:r>
        <w:rPr>
          <w:bCs/>
          <w:spacing w:val="-2"/>
          <w:kern w:val="0"/>
          <w:sz w:val="20"/>
          <w:szCs w:val="20"/>
        </w:rPr>
        <w:t xml:space="preserve">администрации </w:t>
      </w:r>
      <w:r>
        <w:rPr>
          <w:bCs/>
          <w:kern w:val="0"/>
          <w:sz w:val="20"/>
          <w:szCs w:val="20"/>
        </w:rPr>
        <w:t>Канашского муниципального округа</w:t>
      </w:r>
      <w:r>
        <w:rPr>
          <w:b/>
          <w:bCs/>
          <w:kern w:val="0"/>
          <w:szCs w:val="24"/>
        </w:rPr>
        <w:t xml:space="preserve"> </w:t>
      </w:r>
      <w:r>
        <w:rPr>
          <w:bCs/>
          <w:spacing w:val="-2"/>
          <w:kern w:val="0"/>
          <w:sz w:val="20"/>
          <w:szCs w:val="20"/>
        </w:rPr>
        <w:t>Чувашской Республики</w:t>
      </w:r>
    </w:p>
    <w:p w:rsidR="0046301F" w:rsidRDefault="00E27659">
      <w:pPr>
        <w:widowControl/>
        <w:overflowPunct/>
        <w:ind w:left="6379"/>
        <w:jc w:val="both"/>
        <w:textAlignment w:val="auto"/>
      </w:pPr>
      <w:r>
        <w:rPr>
          <w:bCs/>
          <w:kern w:val="0"/>
          <w:sz w:val="20"/>
          <w:szCs w:val="20"/>
        </w:rPr>
        <w:t xml:space="preserve">от  18.08.2023 № 960 </w:t>
      </w:r>
    </w:p>
    <w:p w:rsidR="0046301F" w:rsidRDefault="0046301F">
      <w:pPr>
        <w:widowControl/>
        <w:overflowPunct/>
        <w:ind w:left="6379"/>
        <w:jc w:val="both"/>
        <w:textAlignment w:val="auto"/>
        <w:rPr>
          <w:bCs/>
          <w:kern w:val="0"/>
          <w:sz w:val="20"/>
          <w:szCs w:val="20"/>
        </w:rPr>
      </w:pPr>
    </w:p>
    <w:p w:rsidR="0046301F" w:rsidRDefault="00E27659">
      <w:pPr>
        <w:keepNext/>
        <w:widowControl/>
        <w:ind w:firstLine="720"/>
        <w:jc w:val="center"/>
        <w:rPr>
          <w:b/>
          <w:sz w:val="22"/>
        </w:rPr>
      </w:pPr>
      <w:r>
        <w:rPr>
          <w:b/>
          <w:sz w:val="22"/>
        </w:rPr>
        <w:t xml:space="preserve">Административный регламент администрации Канашского муниципального округа Чувашской Республики по предоставлению </w:t>
      </w:r>
      <w:r>
        <w:rPr>
          <w:b/>
          <w:sz w:val="22"/>
        </w:rPr>
        <w:t>муниципальной услуги «Безвозмездное принятие имущества в муниципальную собственность Канашского муниципального округа</w:t>
      </w:r>
    </w:p>
    <w:p w:rsidR="0046301F" w:rsidRDefault="00E27659">
      <w:pPr>
        <w:keepNext/>
        <w:widowControl/>
        <w:ind w:firstLine="720"/>
        <w:jc w:val="center"/>
        <w:rPr>
          <w:b/>
          <w:sz w:val="22"/>
        </w:rPr>
      </w:pPr>
      <w:r>
        <w:rPr>
          <w:b/>
          <w:sz w:val="22"/>
        </w:rPr>
        <w:t xml:space="preserve"> Чувашской Республики</w:t>
      </w:r>
    </w:p>
    <w:p w:rsidR="0046301F" w:rsidRDefault="00E27659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" w:name="anchor1001"/>
      <w:bookmarkEnd w:id="1"/>
      <w:r>
        <w:rPr>
          <w:b/>
          <w:sz w:val="22"/>
        </w:rPr>
        <w:t>I. Общие положения</w:t>
      </w:r>
    </w:p>
    <w:p w:rsidR="0046301F" w:rsidRDefault="00E27659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2" w:name="anchor11"/>
      <w:bookmarkEnd w:id="2"/>
      <w:r>
        <w:rPr>
          <w:b/>
          <w:sz w:val="22"/>
        </w:rPr>
        <w:t>1.1. Предмет регулирования административного регламента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Административный регламент предоставления</w:t>
      </w:r>
      <w:r>
        <w:rPr>
          <w:sz w:val="22"/>
        </w:rPr>
        <w:t xml:space="preserve"> муниципальной услуги «Безвозмездное принятие имущества в муниципальную собственность Канашского муниципального округа Чувашской Республики» (далее - Административный регламент, муниципальная услуга) определяет сроки и последовательность действий (админист</w:t>
      </w:r>
      <w:r>
        <w:rPr>
          <w:sz w:val="22"/>
        </w:rPr>
        <w:t>ративных процедур), возникающих между заявителями и администрацией Канашского муниципального округа Чувашской Республики при предоставлении муниципальной услуги по безвозмездному принятию имущества в муниципальную собственность.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Настоящий Административный </w:t>
      </w:r>
      <w:r>
        <w:rPr>
          <w:sz w:val="22"/>
        </w:rPr>
        <w:t>регламент не распространяется на отношения, возникающие при передаче в муниципальную собственность земельных участков.</w:t>
      </w:r>
    </w:p>
    <w:p w:rsidR="0046301F" w:rsidRDefault="00E27659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3" w:name="anchor12"/>
      <w:bookmarkEnd w:id="3"/>
      <w:r>
        <w:rPr>
          <w:b/>
          <w:sz w:val="22"/>
        </w:rPr>
        <w:t>1.2. Круг заявителей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Заявителями на получение муниципальной услуги являются физические, юридические лица, индивидуальные предприниматели,</w:t>
      </w:r>
      <w:r>
        <w:rPr>
          <w:sz w:val="22"/>
        </w:rPr>
        <w:t xml:space="preserve"> безвозмездно передающие в муниципальную собственность Канашского муниципального округа Чувашской Республики имущество лично, либо уполномоченные лица при наличии надлежащим образом оформленных полномочий для получения муниципальной услуги.</w:t>
      </w:r>
    </w:p>
    <w:p w:rsidR="0046301F" w:rsidRDefault="00E27659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4" w:name="anchor13"/>
      <w:bookmarkEnd w:id="4"/>
      <w:r>
        <w:rPr>
          <w:b/>
          <w:sz w:val="22"/>
        </w:rPr>
        <w:t>1.3. Требование</w:t>
      </w:r>
      <w:r>
        <w:rPr>
          <w:b/>
          <w:sz w:val="22"/>
        </w:rPr>
        <w:t xml:space="preserve">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Канашского муниципального округа Чувашск</w:t>
      </w:r>
      <w:r>
        <w:rPr>
          <w:b/>
          <w:sz w:val="22"/>
        </w:rPr>
        <w:t>ой Республики (далее - профилирование), а также результата, за предоставлением которого обратился заявитель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Муниципальная услуга, а также результат, за предоставлением которого обратился заявитель (далее также - результат услуги), должны быть предоставлены</w:t>
      </w:r>
      <w:r>
        <w:rPr>
          <w:sz w:val="22"/>
        </w:rPr>
        <w:t xml:space="preserve"> заявителю в соответствии с вариантом предоставления муниципальной услуги (далее - вариант).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Вариант, в соответствии с которым заявителю будут предоставлены муниципальная услуга и результат, определяется в соответствии с настоящим Административным регламен</w:t>
      </w:r>
      <w:r>
        <w:rPr>
          <w:sz w:val="22"/>
        </w:rPr>
        <w:t>том, исходя из признаков заявителя и показателей таких признаков.</w:t>
      </w:r>
    </w:p>
    <w:p w:rsidR="0046301F" w:rsidRDefault="00E27659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5" w:name="anchor1002"/>
      <w:bookmarkEnd w:id="5"/>
      <w:r>
        <w:rPr>
          <w:b/>
          <w:sz w:val="22"/>
        </w:rPr>
        <w:t>II. Стандарт предоставления муниципальной услуги</w:t>
      </w:r>
    </w:p>
    <w:p w:rsidR="0046301F" w:rsidRDefault="00E27659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6" w:name="anchor21"/>
      <w:bookmarkEnd w:id="6"/>
      <w:r>
        <w:rPr>
          <w:b/>
          <w:sz w:val="22"/>
        </w:rPr>
        <w:t>2.1. Наименование муниципальной услуги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Муниципальная услуга имеет следующее наименование: «Безвозмездное принятие имущества в муниципальную с</w:t>
      </w:r>
      <w:r>
        <w:rPr>
          <w:sz w:val="22"/>
        </w:rPr>
        <w:t>обственность Канашского муниципального округа Чувашской Республики».</w:t>
      </w:r>
    </w:p>
    <w:p w:rsidR="0046301F" w:rsidRDefault="00E27659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7" w:name="anchor22"/>
      <w:bookmarkEnd w:id="7"/>
      <w:r>
        <w:rPr>
          <w:b/>
          <w:sz w:val="22"/>
        </w:rPr>
        <w:t>2.2. Наименование органа, предоставляющего муниципальную услугу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Муниципальная услуга предоставляется администрацией Канашского муниципального округа Чувашской Республики (далее - </w:t>
      </w:r>
      <w:r>
        <w:rPr>
          <w:sz w:val="22"/>
        </w:rPr>
        <w:t>администрация) и осуществляется через отдел имущественных и земельных отношений управления сельского хозяйства, экономики и инвестиционной деятельности администрации Канашского муниципального округа Чувашской Республики (далее также - уполномоченное структ</w:t>
      </w:r>
      <w:r>
        <w:rPr>
          <w:sz w:val="22"/>
        </w:rPr>
        <w:t>урное подразделение).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Информационное и техническое обеспечение предоставления муниципальной услуги осуществляется непосредственно администрацией Канашского муниципального округа Чувашской Республики.</w:t>
      </w:r>
    </w:p>
    <w:p w:rsidR="0046301F" w:rsidRDefault="00E27659">
      <w:pPr>
        <w:widowControl/>
        <w:ind w:firstLine="720"/>
        <w:jc w:val="both"/>
      </w:pPr>
      <w:proofErr w:type="gramStart"/>
      <w:r>
        <w:rPr>
          <w:sz w:val="22"/>
        </w:rPr>
        <w:t xml:space="preserve">В соответствии со </w:t>
      </w:r>
      <w:hyperlink r:id="rId9" w:history="1">
        <w:r>
          <w:rPr>
            <w:sz w:val="22"/>
          </w:rPr>
          <w:t>статьей 15</w:t>
        </w:r>
      </w:hyperlink>
      <w:r>
        <w:rPr>
          <w:sz w:val="22"/>
        </w:rPr>
        <w:t xml:space="preserve"> Федерального закона от 27 июля 2010 года № 210-ФЗ «Об организации предоставления государственных и муниципальных услуг» (далее - Федеральный закон № 210-ФЗ) и </w:t>
      </w:r>
      <w:r>
        <w:rPr>
          <w:sz w:val="22"/>
        </w:rPr>
        <w:lastRenderedPageBreak/>
        <w:t>заключенным соглашением между администрацией Канаш</w:t>
      </w:r>
      <w:r>
        <w:rPr>
          <w:sz w:val="22"/>
        </w:rPr>
        <w:t>ского муниципального округа Чувашской Республики и многофункциональным центром предоставления государственных и муниципальных услуг (далее - соглашение), прием документов заявителей, связанных с предоставлением муниципальной услуги, осуществляется многофун</w:t>
      </w:r>
      <w:r>
        <w:rPr>
          <w:sz w:val="22"/>
        </w:rPr>
        <w:t>кциональными центрами предоставления государственных и муниципальных услуг</w:t>
      </w:r>
      <w:proofErr w:type="gramEnd"/>
      <w:r>
        <w:rPr>
          <w:sz w:val="22"/>
        </w:rPr>
        <w:t xml:space="preserve"> (далее - МФЦ).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Возможность принятия МФЦ решения об отказе в приеме запроса и документов и (или) информации, необходимых для предоставления муниципальной услуги, не предусмотрена.</w:t>
      </w:r>
    </w:p>
    <w:p w:rsidR="0046301F" w:rsidRDefault="00E27659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8" w:name="anchor23"/>
      <w:bookmarkEnd w:id="8"/>
      <w:r>
        <w:rPr>
          <w:b/>
          <w:sz w:val="22"/>
        </w:rPr>
        <w:t>2.</w:t>
      </w:r>
      <w:r>
        <w:rPr>
          <w:b/>
          <w:sz w:val="22"/>
        </w:rPr>
        <w:t>3. Результат предоставления муниципальной услуги</w:t>
      </w:r>
    </w:p>
    <w:p w:rsidR="0046301F" w:rsidRDefault="00E27659">
      <w:pPr>
        <w:widowControl/>
        <w:ind w:firstLine="720"/>
        <w:jc w:val="both"/>
        <w:rPr>
          <w:sz w:val="22"/>
        </w:rPr>
      </w:pPr>
      <w:bookmarkStart w:id="9" w:name="anchor231"/>
      <w:bookmarkEnd w:id="9"/>
      <w:r>
        <w:rPr>
          <w:sz w:val="22"/>
        </w:rPr>
        <w:t>2.3.1. Результатом предоставления муниципальной услуги является: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- в случае принятия решения о безвозмездном принятии имущества в муниципальную собственность Канашского муниципального округа Чувашской Респуб</w:t>
      </w:r>
      <w:r>
        <w:rPr>
          <w:sz w:val="22"/>
        </w:rPr>
        <w:t>лики - выдача (направление) договора о безвозмездной передаче имущества в муниципальную собственность Канашского муниципального округа Чувашской Республики и акта приема-передачи (оригинал 1 экз.);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- в случае принятия решения об отказе в принятии имущества</w:t>
      </w:r>
      <w:r>
        <w:rPr>
          <w:sz w:val="22"/>
        </w:rPr>
        <w:t xml:space="preserve"> в муниципальную собственность Канашского муниципального округа Чувашской Республики - выдача (направление) письменного уведомления администрации об отказе в принятии имущества в муниципальную собственность Канашского муниципального округа Чувашской Респуб</w:t>
      </w:r>
      <w:r>
        <w:rPr>
          <w:sz w:val="22"/>
        </w:rPr>
        <w:t>лики (далее также - уведомление) (оригинал 1 экз.);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- исправление допущенных опечаток и ошибок в выданных в результате предоставления муниципальной услуги документах либо уведомление об отсутствии таких опечаток и (или) ошибок.</w:t>
      </w:r>
    </w:p>
    <w:p w:rsidR="0046301F" w:rsidRDefault="00E27659">
      <w:pPr>
        <w:widowControl/>
        <w:ind w:firstLine="720"/>
        <w:jc w:val="both"/>
        <w:rPr>
          <w:sz w:val="22"/>
        </w:rPr>
      </w:pPr>
      <w:bookmarkStart w:id="10" w:name="anchor232"/>
      <w:bookmarkEnd w:id="10"/>
      <w:r>
        <w:rPr>
          <w:sz w:val="22"/>
        </w:rPr>
        <w:t>2.3.2. Документом, содержащи</w:t>
      </w:r>
      <w:r>
        <w:rPr>
          <w:sz w:val="22"/>
        </w:rPr>
        <w:t>м положительное решение о предоставлении муниципальной услуги, является постановление администрации Канашского муниципального округа Чувашской Республики, содержащее: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- дату;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- номер;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- информацию о принятом решении;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- подпись должностного лица, принявшего</w:t>
      </w:r>
      <w:r>
        <w:rPr>
          <w:sz w:val="22"/>
        </w:rPr>
        <w:t xml:space="preserve"> решение.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Документом, содержащим решение об отказе в предоставлении муниципальной услуги, является уведомление об отказе в принятии имущества в муниципальную собственность Канашского муниципального округа Чувашской Республики, содержащее: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- дату;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- номер;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- информацию о принятом решении;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- основания для отказа и возможности их устранения;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- подпись должностного лица.</w:t>
      </w:r>
    </w:p>
    <w:p w:rsidR="0046301F" w:rsidRDefault="00E27659">
      <w:pPr>
        <w:widowControl/>
        <w:ind w:firstLine="720"/>
        <w:jc w:val="both"/>
        <w:rPr>
          <w:sz w:val="22"/>
        </w:rPr>
      </w:pPr>
      <w:bookmarkStart w:id="11" w:name="anchor233"/>
      <w:bookmarkEnd w:id="11"/>
      <w:r>
        <w:rPr>
          <w:sz w:val="22"/>
        </w:rPr>
        <w:t xml:space="preserve">2.3.3. Документы, являющиеся результатом предоставления муниципальной услуги, могут быть выданы по выбору заявителя (представителя заявителя) </w:t>
      </w:r>
      <w:r>
        <w:rPr>
          <w:sz w:val="22"/>
        </w:rPr>
        <w:t>при личном посещении, направлены посредством почтовой связи, электронной почты.</w:t>
      </w:r>
    </w:p>
    <w:p w:rsidR="0046301F" w:rsidRDefault="00E27659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2" w:name="anchor24"/>
      <w:bookmarkEnd w:id="12"/>
      <w:r>
        <w:rPr>
          <w:b/>
          <w:sz w:val="22"/>
        </w:rPr>
        <w:t>2.4. Срок предоставления муниципальной услуги</w:t>
      </w:r>
    </w:p>
    <w:p w:rsidR="0046301F" w:rsidRDefault="00E27659">
      <w:pPr>
        <w:widowControl/>
        <w:ind w:firstLine="720"/>
        <w:jc w:val="both"/>
      </w:pPr>
      <w:r>
        <w:rPr>
          <w:sz w:val="22"/>
        </w:rPr>
        <w:t xml:space="preserve">Срок принятия решения о безвозмездном принятии имущества в муниципальную собственность Канашского муниципального округа Чувашской </w:t>
      </w:r>
      <w:r>
        <w:rPr>
          <w:sz w:val="22"/>
        </w:rPr>
        <w:t xml:space="preserve">Республики, начиная со дня регистрации в администрации заявления с документами, указанными в </w:t>
      </w:r>
      <w:hyperlink r:id="rId10" w:history="1">
        <w:r>
          <w:rPr>
            <w:sz w:val="22"/>
          </w:rPr>
          <w:t>подразделе 2.6</w:t>
        </w:r>
      </w:hyperlink>
      <w:r>
        <w:rPr>
          <w:sz w:val="22"/>
        </w:rPr>
        <w:t xml:space="preserve"> Административного регламента, не должен превышать сорока пяти рабочих дней.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В </w:t>
      </w:r>
      <w:proofErr w:type="gramStart"/>
      <w:r>
        <w:rPr>
          <w:sz w:val="22"/>
        </w:rPr>
        <w:t>случае</w:t>
      </w:r>
      <w:proofErr w:type="gramEnd"/>
      <w:r>
        <w:rPr>
          <w:sz w:val="22"/>
        </w:rPr>
        <w:t xml:space="preserve"> подачи заявления и документов через </w:t>
      </w:r>
      <w:r>
        <w:rPr>
          <w:sz w:val="22"/>
        </w:rPr>
        <w:t>МФЦ датой обращения заявителя считается дата регистрации заявления о безвозмездном принятии имущества в муниципальную собственность Канашского муниципального округа Чувашской Республики в администрации.</w:t>
      </w:r>
    </w:p>
    <w:p w:rsidR="0046301F" w:rsidRDefault="00E27659">
      <w:pPr>
        <w:widowControl/>
        <w:ind w:firstLine="720"/>
        <w:jc w:val="both"/>
        <w:rPr>
          <w:sz w:val="22"/>
        </w:rPr>
      </w:pPr>
      <w:proofErr w:type="gramStart"/>
      <w:r>
        <w:rPr>
          <w:sz w:val="22"/>
        </w:rPr>
        <w:t>Срок исправления допущенных опечаток и (или) ошибок в</w:t>
      </w:r>
      <w:r>
        <w:rPr>
          <w:sz w:val="22"/>
        </w:rPr>
        <w:t xml:space="preserve"> выданных в результате предоставления муниципальной услуги документах составляет три рабочих дня с момента обнаружения ошибки или получения от любого заинтересованного лица письменного заявления об ошибке.</w:t>
      </w:r>
      <w:proofErr w:type="gramEnd"/>
    </w:p>
    <w:p w:rsidR="0046301F" w:rsidRDefault="00E27659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3" w:name="anchor25"/>
      <w:bookmarkEnd w:id="13"/>
      <w:r>
        <w:rPr>
          <w:b/>
          <w:sz w:val="22"/>
        </w:rPr>
        <w:t>2.5. Правовые основания для предоставления муницип</w:t>
      </w:r>
      <w:r>
        <w:rPr>
          <w:b/>
          <w:sz w:val="22"/>
        </w:rPr>
        <w:t>альной услуги</w:t>
      </w:r>
    </w:p>
    <w:p w:rsidR="0046301F" w:rsidRDefault="00E27659">
      <w:pPr>
        <w:widowControl/>
        <w:ind w:firstLine="720"/>
        <w:jc w:val="both"/>
      </w:pPr>
      <w:proofErr w:type="gramStart"/>
      <w:r>
        <w:rPr>
          <w:sz w:val="22"/>
        </w:rPr>
        <w:t>Перечень нормативных правовых актов, регулирующих предоставление муниципальной услуги, а также информация о порядке досудебного (внесудебного) обжалования решений и действий (бездействия) органа местного самоуправления, МФЦ, их должностных ли</w:t>
      </w:r>
      <w:r>
        <w:rPr>
          <w:sz w:val="22"/>
        </w:rPr>
        <w:t xml:space="preserve">ц, либо муниципальных служащих администрации Канашского муниципального округа Чувашской Республики, размещается на </w:t>
      </w:r>
      <w:hyperlink r:id="rId11" w:history="1">
        <w:r>
          <w:rPr>
            <w:sz w:val="22"/>
          </w:rPr>
          <w:t>официальном сайте</w:t>
        </w:r>
      </w:hyperlink>
      <w:r>
        <w:rPr>
          <w:sz w:val="22"/>
        </w:rPr>
        <w:t xml:space="preserve"> Канашского муниципального округа Чувашской Республики в сети «Интернет» (далее - </w:t>
      </w:r>
      <w:r>
        <w:rPr>
          <w:sz w:val="22"/>
        </w:rPr>
        <w:t xml:space="preserve">официальный сайт администрации), в федеральной государственной информационной системе «Федеральный реестр </w:t>
      </w:r>
      <w:r>
        <w:rPr>
          <w:sz w:val="22"/>
        </w:rPr>
        <w:lastRenderedPageBreak/>
        <w:t>государственных</w:t>
      </w:r>
      <w:proofErr w:type="gramEnd"/>
      <w:r>
        <w:rPr>
          <w:sz w:val="22"/>
        </w:rPr>
        <w:t xml:space="preserve"> и муниципальных услуг (функций)» (далее - Федеральный реестр государственных и муниципальных услуг), на </w:t>
      </w:r>
      <w:hyperlink r:id="rId12" w:history="1">
        <w:r>
          <w:rPr>
            <w:sz w:val="22"/>
          </w:rPr>
          <w:t>Едином портале</w:t>
        </w:r>
      </w:hyperlink>
      <w:r>
        <w:rPr>
          <w:sz w:val="22"/>
        </w:rPr>
        <w:t xml:space="preserve"> государственных и муниципальных услуг.</w:t>
      </w:r>
    </w:p>
    <w:p w:rsidR="0046301F" w:rsidRDefault="00E27659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14" w:name="anchor26"/>
      <w:bookmarkEnd w:id="14"/>
      <w:r>
        <w:rPr>
          <w:b/>
          <w:sz w:val="22"/>
        </w:rPr>
        <w:t>2.6. Исчерпывающий перечень документов, необходимых для предоставления муниципальной услуги</w:t>
      </w:r>
    </w:p>
    <w:p w:rsidR="0046301F" w:rsidRDefault="00E27659">
      <w:pPr>
        <w:widowControl/>
        <w:ind w:firstLine="720"/>
        <w:jc w:val="both"/>
        <w:rPr>
          <w:sz w:val="22"/>
        </w:rPr>
      </w:pPr>
      <w:bookmarkStart w:id="15" w:name="anchor261"/>
      <w:bookmarkEnd w:id="15"/>
      <w:r>
        <w:rPr>
          <w:sz w:val="22"/>
        </w:rPr>
        <w:t>2.6.1. Сведения и документы, которые заявитель должен представить самостоятельно</w:t>
      </w:r>
    </w:p>
    <w:p w:rsidR="0046301F" w:rsidRDefault="00E27659">
      <w:pPr>
        <w:widowControl/>
        <w:ind w:firstLine="720"/>
        <w:jc w:val="both"/>
      </w:pPr>
      <w:r>
        <w:rPr>
          <w:sz w:val="22"/>
        </w:rPr>
        <w:t>Для безвозмездно</w:t>
      </w:r>
      <w:r>
        <w:rPr>
          <w:sz w:val="22"/>
        </w:rPr>
        <w:t>го принятия имущества в муниципальную собственность Канашского муниципального округа Чувашской Республики, заявители представляют в администрацию заявление с предложением о передаче имущества в муниципальную собственность Канашского муниципального округа Ч</w:t>
      </w:r>
      <w:r>
        <w:rPr>
          <w:sz w:val="22"/>
        </w:rPr>
        <w:t>увашской Республики (далее - Заявление) (</w:t>
      </w:r>
      <w:hyperlink r:id="rId13" w:history="1">
        <w:r>
          <w:rPr>
            <w:sz w:val="22"/>
          </w:rPr>
          <w:t>приложение № 1</w:t>
        </w:r>
      </w:hyperlink>
      <w:r>
        <w:rPr>
          <w:sz w:val="22"/>
        </w:rPr>
        <w:t xml:space="preserve">, </w:t>
      </w:r>
      <w:hyperlink r:id="rId14" w:history="1">
        <w:r>
          <w:rPr>
            <w:sz w:val="22"/>
          </w:rPr>
          <w:t>приложение № 2</w:t>
        </w:r>
      </w:hyperlink>
      <w:r>
        <w:rPr>
          <w:sz w:val="22"/>
        </w:rPr>
        <w:t xml:space="preserve"> к Административному регламенту).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В </w:t>
      </w:r>
      <w:proofErr w:type="gramStart"/>
      <w:r>
        <w:rPr>
          <w:sz w:val="22"/>
        </w:rPr>
        <w:t>заявлении</w:t>
      </w:r>
      <w:proofErr w:type="gramEnd"/>
      <w:r>
        <w:rPr>
          <w:sz w:val="22"/>
        </w:rPr>
        <w:t xml:space="preserve"> указывается следующая обязательная информация: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- наименование органа, в который </w:t>
      </w:r>
      <w:r>
        <w:rPr>
          <w:sz w:val="22"/>
        </w:rPr>
        <w:t>направляется заявление;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- полное и сокращенное наименование и организационно-правовая форма юридического лица, фамилия, имя, отчество физического лица (последнее - при наличии), представителя заявителя (при наличии);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- почтовый адрес, по которому должен бы</w:t>
      </w:r>
      <w:r>
        <w:rPr>
          <w:sz w:val="22"/>
        </w:rPr>
        <w:t>ть направлен ответ или уведомление о переадресации заявления, контактный телефон;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- суть заявления с указанием основных характеристик имущества, предполагаемого к передаче с указанием его стоимости;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- личная подпись и дата.</w:t>
      </w:r>
    </w:p>
    <w:p w:rsidR="0046301F" w:rsidRDefault="00E27659">
      <w:pPr>
        <w:widowControl/>
        <w:ind w:firstLine="720"/>
        <w:jc w:val="both"/>
      </w:pPr>
      <w:r>
        <w:rPr>
          <w:sz w:val="22"/>
        </w:rPr>
        <w:t>К Заявлению прилагается согласие</w:t>
      </w:r>
      <w:r>
        <w:rPr>
          <w:sz w:val="22"/>
        </w:rPr>
        <w:t xml:space="preserve"> на обработку персональных данных в соответствии с </w:t>
      </w:r>
      <w:hyperlink r:id="rId15" w:history="1">
        <w:r>
          <w:rPr>
            <w:sz w:val="22"/>
          </w:rPr>
          <w:t>Федеральным законом</w:t>
        </w:r>
      </w:hyperlink>
      <w:r>
        <w:rPr>
          <w:sz w:val="22"/>
        </w:rPr>
        <w:t xml:space="preserve"> от 27 июля 2006 г. № 152-ФЗ «О персональных данных» (</w:t>
      </w:r>
      <w:hyperlink r:id="rId16" w:history="1">
        <w:r>
          <w:rPr>
            <w:sz w:val="22"/>
          </w:rPr>
          <w:t>приложение</w:t>
        </w:r>
      </w:hyperlink>
      <w:r>
        <w:rPr>
          <w:sz w:val="22"/>
        </w:rPr>
        <w:t xml:space="preserve"> к Заявлению).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К За</w:t>
      </w:r>
      <w:r>
        <w:rPr>
          <w:sz w:val="22"/>
        </w:rPr>
        <w:t>явлению прикладываются следующие документы:</w:t>
      </w:r>
    </w:p>
    <w:p w:rsidR="0046301F" w:rsidRDefault="00E27659">
      <w:pPr>
        <w:widowControl/>
        <w:ind w:firstLine="720"/>
        <w:jc w:val="both"/>
        <w:rPr>
          <w:sz w:val="22"/>
        </w:rPr>
      </w:pPr>
      <w:bookmarkStart w:id="16" w:name="anchor2611"/>
      <w:bookmarkEnd w:id="16"/>
      <w:r>
        <w:rPr>
          <w:sz w:val="22"/>
        </w:rPr>
        <w:t>2.6.1.1. При передаче объектов недвижимого имущества:</w:t>
      </w:r>
    </w:p>
    <w:p w:rsidR="0046301F" w:rsidRDefault="00E27659">
      <w:pPr>
        <w:widowControl/>
        <w:ind w:firstLine="720"/>
        <w:jc w:val="both"/>
        <w:rPr>
          <w:sz w:val="22"/>
        </w:rPr>
      </w:pPr>
      <w:bookmarkStart w:id="17" w:name="anchor26111"/>
      <w:bookmarkEnd w:id="17"/>
      <w:r>
        <w:rPr>
          <w:sz w:val="22"/>
        </w:rPr>
        <w:t>1) технический план (допускается предоставление технического паспорта, если объект недвижимости введен в эксплуатацию до 01.01.2016);</w:t>
      </w:r>
    </w:p>
    <w:p w:rsidR="0046301F" w:rsidRDefault="00E27659">
      <w:pPr>
        <w:widowControl/>
        <w:ind w:firstLine="720"/>
        <w:jc w:val="both"/>
        <w:rPr>
          <w:sz w:val="22"/>
        </w:rPr>
      </w:pPr>
      <w:bookmarkStart w:id="18" w:name="anchor26112"/>
      <w:bookmarkEnd w:id="18"/>
      <w:proofErr w:type="gramStart"/>
      <w:r>
        <w:rPr>
          <w:sz w:val="22"/>
        </w:rPr>
        <w:t xml:space="preserve">2) правоустанавливающие </w:t>
      </w:r>
      <w:r>
        <w:rPr>
          <w:sz w:val="22"/>
        </w:rPr>
        <w:t>документы на земельный участок (договор аренды, безвозмездного пользования земельным участком), на котором находится недвижимое имущество или иной документ, подтверждающий право пользования земельным участком) - если права не зарегистрированы в Едином госу</w:t>
      </w:r>
      <w:r>
        <w:rPr>
          <w:sz w:val="22"/>
        </w:rPr>
        <w:t>дарственном реестре недвижимости, за исключением подлежащего передаче имущества, расположенного в многоквартирном жилом доме;</w:t>
      </w:r>
      <w:proofErr w:type="gramEnd"/>
    </w:p>
    <w:p w:rsidR="0046301F" w:rsidRDefault="00E27659">
      <w:pPr>
        <w:widowControl/>
        <w:ind w:firstLine="720"/>
        <w:jc w:val="both"/>
        <w:rPr>
          <w:sz w:val="22"/>
        </w:rPr>
      </w:pPr>
      <w:bookmarkStart w:id="19" w:name="anchor26113"/>
      <w:bookmarkEnd w:id="19"/>
      <w:r>
        <w:rPr>
          <w:sz w:val="22"/>
        </w:rPr>
        <w:t>3) для физических лиц: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копия паспорта;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нотариально удостоверенное согласие другого супруга на передачу имущества в случае, если гр</w:t>
      </w:r>
      <w:r>
        <w:rPr>
          <w:sz w:val="22"/>
        </w:rPr>
        <w:t>ажданин состоит в зарегистрированном браке;</w:t>
      </w:r>
    </w:p>
    <w:p w:rsidR="0046301F" w:rsidRDefault="00E27659">
      <w:pPr>
        <w:widowControl/>
        <w:ind w:firstLine="720"/>
        <w:jc w:val="both"/>
        <w:rPr>
          <w:sz w:val="22"/>
        </w:rPr>
      </w:pPr>
      <w:bookmarkStart w:id="20" w:name="anchor26114"/>
      <w:bookmarkEnd w:id="20"/>
      <w:r>
        <w:rPr>
          <w:sz w:val="22"/>
        </w:rPr>
        <w:t>4) юридические лица дополнительно представляют: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копии учредительных документов (Устав, учредительный договор);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решение учредителей в письменной форме о безвозмездной передаче имущества в муниципальную собственнос</w:t>
      </w:r>
      <w:r>
        <w:rPr>
          <w:sz w:val="22"/>
        </w:rPr>
        <w:t>ть Канашского муниципального округа Чувашской Республики, в случае если это необходимо в соответствии с учредительными документами заявителя и законодательством Российской Федерации.</w:t>
      </w:r>
    </w:p>
    <w:p w:rsidR="0046301F" w:rsidRDefault="00E27659">
      <w:pPr>
        <w:widowControl/>
        <w:ind w:firstLine="720"/>
        <w:jc w:val="both"/>
        <w:rPr>
          <w:sz w:val="22"/>
        </w:rPr>
      </w:pPr>
      <w:bookmarkStart w:id="21" w:name="anchor2612"/>
      <w:bookmarkEnd w:id="21"/>
      <w:r>
        <w:rPr>
          <w:sz w:val="22"/>
        </w:rPr>
        <w:t>2.6.1.2. При передаче объектов движимого имущества:</w:t>
      </w:r>
    </w:p>
    <w:p w:rsidR="0046301F" w:rsidRDefault="00E27659">
      <w:pPr>
        <w:widowControl/>
        <w:ind w:firstLine="720"/>
        <w:jc w:val="both"/>
        <w:rPr>
          <w:sz w:val="22"/>
        </w:rPr>
      </w:pPr>
      <w:bookmarkStart w:id="22" w:name="anchor26121"/>
      <w:bookmarkEnd w:id="22"/>
      <w:r>
        <w:rPr>
          <w:sz w:val="22"/>
        </w:rPr>
        <w:t>1) правоустанавливающ</w:t>
      </w:r>
      <w:r>
        <w:rPr>
          <w:sz w:val="22"/>
        </w:rPr>
        <w:t>ие документы, содержащие индивидуально-определенные признаки движимого имущества (акт о приеме-передаче нефинансовых активов, товарная накладная, гражданско-правовой договор или иной документ удостоверяющий право на движимое имущество);</w:t>
      </w:r>
    </w:p>
    <w:p w:rsidR="0046301F" w:rsidRDefault="00E27659">
      <w:pPr>
        <w:widowControl/>
        <w:ind w:firstLine="720"/>
        <w:jc w:val="both"/>
        <w:rPr>
          <w:sz w:val="22"/>
        </w:rPr>
      </w:pPr>
      <w:bookmarkStart w:id="23" w:name="anchor26122"/>
      <w:bookmarkEnd w:id="23"/>
      <w:r>
        <w:rPr>
          <w:sz w:val="22"/>
        </w:rPr>
        <w:t>2) справка о баланс</w:t>
      </w:r>
      <w:r>
        <w:rPr>
          <w:sz w:val="22"/>
        </w:rPr>
        <w:t>овой и остаточной стоимости (либо оценочный отчет о рыночной стоимости) имущества на дату передачи;</w:t>
      </w:r>
    </w:p>
    <w:p w:rsidR="0046301F" w:rsidRDefault="00E27659">
      <w:pPr>
        <w:widowControl/>
        <w:ind w:firstLine="720"/>
        <w:jc w:val="both"/>
      </w:pPr>
      <w:bookmarkStart w:id="24" w:name="anchor26123"/>
      <w:bookmarkEnd w:id="24"/>
      <w:r>
        <w:rPr>
          <w:sz w:val="22"/>
        </w:rPr>
        <w:t xml:space="preserve">3) </w:t>
      </w:r>
      <w:hyperlink r:id="rId17" w:history="1">
        <w:r>
          <w:rPr>
            <w:sz w:val="22"/>
          </w:rPr>
          <w:t>паспорт транспортного средства</w:t>
        </w:r>
      </w:hyperlink>
      <w:r>
        <w:rPr>
          <w:sz w:val="22"/>
        </w:rPr>
        <w:t xml:space="preserve"> (самоходных машин и других видов техники), сви</w:t>
      </w:r>
      <w:r>
        <w:rPr>
          <w:sz w:val="22"/>
        </w:rPr>
        <w:t>детельство о регистрации транспортного средства (машины), в случае передачи транспортного средства (самоходных машин и других видов техники);</w:t>
      </w:r>
    </w:p>
    <w:p w:rsidR="0046301F" w:rsidRDefault="00E27659">
      <w:pPr>
        <w:widowControl/>
        <w:ind w:firstLine="720"/>
        <w:jc w:val="both"/>
        <w:rPr>
          <w:sz w:val="22"/>
        </w:rPr>
      </w:pPr>
      <w:bookmarkStart w:id="25" w:name="anchor26124"/>
      <w:bookmarkEnd w:id="25"/>
      <w:r>
        <w:rPr>
          <w:sz w:val="22"/>
        </w:rPr>
        <w:t>4) гарантийное письмо, подтверждающее, что в случае обнаружения дефекта в течение одного года после передачи имуще</w:t>
      </w:r>
      <w:r>
        <w:rPr>
          <w:sz w:val="22"/>
        </w:rPr>
        <w:t>ства муниципальную собственность, при условии правильной его эксплуатации балансодержателем, устранение его производится за счет передающей стороны;</w:t>
      </w:r>
    </w:p>
    <w:p w:rsidR="0046301F" w:rsidRDefault="00E27659">
      <w:pPr>
        <w:widowControl/>
        <w:ind w:firstLine="720"/>
        <w:jc w:val="both"/>
        <w:rPr>
          <w:sz w:val="22"/>
        </w:rPr>
      </w:pPr>
      <w:bookmarkStart w:id="26" w:name="anchor26125"/>
      <w:bookmarkEnd w:id="26"/>
      <w:r>
        <w:rPr>
          <w:sz w:val="22"/>
        </w:rPr>
        <w:t>5) копия паспорта для физических лиц;</w:t>
      </w:r>
    </w:p>
    <w:p w:rsidR="0046301F" w:rsidRDefault="00E27659">
      <w:pPr>
        <w:widowControl/>
        <w:ind w:firstLine="720"/>
        <w:jc w:val="both"/>
        <w:rPr>
          <w:sz w:val="22"/>
        </w:rPr>
      </w:pPr>
      <w:bookmarkStart w:id="27" w:name="anchor26126"/>
      <w:bookmarkEnd w:id="27"/>
      <w:r>
        <w:rPr>
          <w:sz w:val="22"/>
        </w:rPr>
        <w:t>6) юридические лица дополнительно представляют: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копии учредительных д</w:t>
      </w:r>
      <w:r>
        <w:rPr>
          <w:sz w:val="22"/>
        </w:rPr>
        <w:t>окументов (устав, учредительный договор);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решение учредителей в письменной форме о безвозмездной передаче имущества в муниципальную собственность Канашского муниципального округа Чувашской Республики, в случае если это необходимо в соответствии с учредител</w:t>
      </w:r>
      <w:r>
        <w:rPr>
          <w:sz w:val="22"/>
        </w:rPr>
        <w:t>ьными документами заявителя и законодательством Российской Федерации.</w:t>
      </w:r>
    </w:p>
    <w:p w:rsidR="0046301F" w:rsidRDefault="00E27659">
      <w:pPr>
        <w:widowControl/>
        <w:ind w:firstLine="720"/>
        <w:jc w:val="both"/>
        <w:rPr>
          <w:sz w:val="22"/>
        </w:rPr>
      </w:pPr>
      <w:bookmarkStart w:id="28" w:name="anchor2613"/>
      <w:bookmarkEnd w:id="28"/>
      <w:r>
        <w:rPr>
          <w:sz w:val="22"/>
        </w:rPr>
        <w:lastRenderedPageBreak/>
        <w:t>2.6.1.3. При передаче объектов инженерной инфраструктуры и энергетики как объектов движимого имущества, являющихся функциональной частью отдельного объекта капитального строительства и с</w:t>
      </w:r>
      <w:r>
        <w:rPr>
          <w:sz w:val="22"/>
        </w:rPr>
        <w:t>озданных для его инженерно-технического обеспечения, так и не являющихся таковыми (тепловые, водопроводные и водоотводные сети, сети электроснабжения, иные инженерные сети и сооружения):</w:t>
      </w:r>
    </w:p>
    <w:p w:rsidR="0046301F" w:rsidRDefault="00E27659">
      <w:pPr>
        <w:widowControl/>
        <w:ind w:firstLine="720"/>
        <w:jc w:val="both"/>
        <w:rPr>
          <w:sz w:val="22"/>
        </w:rPr>
      </w:pPr>
      <w:bookmarkStart w:id="29" w:name="anchor26131"/>
      <w:bookmarkEnd w:id="29"/>
      <w:r>
        <w:rPr>
          <w:sz w:val="22"/>
        </w:rPr>
        <w:t>1) техническое описание объекта, подготовленное специализированной ор</w:t>
      </w:r>
      <w:r>
        <w:rPr>
          <w:sz w:val="22"/>
        </w:rPr>
        <w:t>ганизацией, которое должно содержать следующие разделы:</w:t>
      </w:r>
    </w:p>
    <w:p w:rsidR="0046301F" w:rsidRDefault="00E27659">
      <w:pPr>
        <w:widowControl/>
        <w:ind w:firstLine="720"/>
        <w:jc w:val="both"/>
        <w:rPr>
          <w:sz w:val="22"/>
        </w:rPr>
      </w:pPr>
      <w:proofErr w:type="gramStart"/>
      <w:r>
        <w:rPr>
          <w:sz w:val="22"/>
        </w:rPr>
        <w:t xml:space="preserve">описание местоположения - сведения о характерных точках контура объекта (номер контура, координаты, тип контура, высота, глубина), наименование, назначение, местоположение, протяженность, кадастровый </w:t>
      </w:r>
      <w:r>
        <w:rPr>
          <w:sz w:val="22"/>
        </w:rPr>
        <w:t>номер земельного участка (земельных участков) на котором расположено сооружение, год создания;</w:t>
      </w:r>
      <w:proofErr w:type="gramEnd"/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графическое изображение (схема геодезических построений, схема расположения сооружения на земельном участке, чертеж контура);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раздел проектной документации (или </w:t>
      </w:r>
      <w:r>
        <w:rPr>
          <w:sz w:val="22"/>
        </w:rPr>
        <w:t>рабочей документации), содержащий сведения об инженерном оборудовании, о сетях инженерно-технического обеспечения, перечень инженерно-технических мероприятий, содержание технологических решений или исполнительная съемка, отображающая расположение построенн</w:t>
      </w:r>
      <w:r>
        <w:rPr>
          <w:sz w:val="22"/>
        </w:rPr>
        <w:t>ого объекта в пределах земельного участка, акт сдачи приемки либо акт выполненных работ;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краткое словесное описание объекта (материал, протяженность, диаметр, объем и т.п.);</w:t>
      </w:r>
    </w:p>
    <w:p w:rsidR="0046301F" w:rsidRDefault="00E27659">
      <w:pPr>
        <w:widowControl/>
        <w:ind w:firstLine="720"/>
        <w:jc w:val="both"/>
        <w:rPr>
          <w:sz w:val="22"/>
        </w:rPr>
      </w:pPr>
      <w:bookmarkStart w:id="30" w:name="anchor26132"/>
      <w:bookmarkEnd w:id="30"/>
      <w:r>
        <w:rPr>
          <w:sz w:val="22"/>
        </w:rPr>
        <w:t>2) копия паспорта для физических лиц;</w:t>
      </w:r>
    </w:p>
    <w:p w:rsidR="0046301F" w:rsidRDefault="00E27659">
      <w:pPr>
        <w:widowControl/>
        <w:ind w:firstLine="720"/>
        <w:jc w:val="both"/>
        <w:rPr>
          <w:sz w:val="22"/>
        </w:rPr>
      </w:pPr>
      <w:bookmarkStart w:id="31" w:name="anchor26133"/>
      <w:bookmarkEnd w:id="31"/>
      <w:r>
        <w:rPr>
          <w:sz w:val="22"/>
        </w:rPr>
        <w:t>3) юридические лица дополнительно представля</w:t>
      </w:r>
      <w:r>
        <w:rPr>
          <w:sz w:val="22"/>
        </w:rPr>
        <w:t>ют: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копии учредительных документов (Устав, учредительный договор);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решение учредителей в письменной форме о безвозмездной передаче имущества в муниципальную собственность Канашского муниципального округа Чувашской Республики, в случае если это необходимо в</w:t>
      </w:r>
      <w:r>
        <w:rPr>
          <w:sz w:val="22"/>
        </w:rPr>
        <w:t xml:space="preserve"> соответствии с учредительными документами заявителя и законодательством Российской Федерации.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При обращении с заявлением о предоставлении муниципальной услуги представителя заявителя им представляется документ, подтверждающий его полномочия, оформленный в</w:t>
      </w:r>
      <w:r>
        <w:rPr>
          <w:sz w:val="22"/>
        </w:rPr>
        <w:t xml:space="preserve"> соответствии с действующим законодательством.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По своему желанию заявитель дополнительно может представить иные документы, которые, по его мнению, имеют значение для принятия решения.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Заявление и документы на предоставление муниципальной услуги могут быть </w:t>
      </w:r>
      <w:r>
        <w:rPr>
          <w:sz w:val="22"/>
        </w:rPr>
        <w:t>представлены заявителем следующими способами: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путем личного обращения;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через МФЦ;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посредством электронной почты;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через организации федеральной почтовой связи.</w:t>
      </w:r>
    </w:p>
    <w:p w:rsidR="0046301F" w:rsidRDefault="00E27659">
      <w:pPr>
        <w:widowControl/>
        <w:ind w:firstLine="720"/>
        <w:jc w:val="both"/>
        <w:rPr>
          <w:sz w:val="22"/>
        </w:rPr>
      </w:pPr>
      <w:bookmarkStart w:id="32" w:name="anchor262"/>
      <w:bookmarkEnd w:id="32"/>
      <w:r>
        <w:rPr>
          <w:sz w:val="22"/>
        </w:rPr>
        <w:t xml:space="preserve">2.6.2. Документы и сведения, которые заявитель вправе представить по собственной инициативе, так </w:t>
      </w:r>
      <w:r>
        <w:rPr>
          <w:sz w:val="22"/>
        </w:rPr>
        <w:t>как они подлежат представлению в рамках межведомственного информационного взаимодействия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По собственной инициативе заявителем могут быть </w:t>
      </w:r>
      <w:proofErr w:type="gramStart"/>
      <w:r>
        <w:rPr>
          <w:sz w:val="22"/>
        </w:rPr>
        <w:t>представлены</w:t>
      </w:r>
      <w:proofErr w:type="gramEnd"/>
      <w:r>
        <w:rPr>
          <w:sz w:val="22"/>
        </w:rPr>
        <w:t>:</w:t>
      </w:r>
    </w:p>
    <w:p w:rsidR="0046301F" w:rsidRDefault="00E27659">
      <w:pPr>
        <w:widowControl/>
        <w:ind w:firstLine="720"/>
        <w:jc w:val="both"/>
        <w:rPr>
          <w:sz w:val="22"/>
        </w:rPr>
      </w:pPr>
      <w:bookmarkStart w:id="33" w:name="anchor2621"/>
      <w:bookmarkEnd w:id="33"/>
      <w:r>
        <w:rPr>
          <w:sz w:val="22"/>
        </w:rPr>
        <w:t>а) выписка из Единого государственного реестра недвижимости с информацией о зарегистрированных правах и о</w:t>
      </w:r>
      <w:r>
        <w:rPr>
          <w:sz w:val="22"/>
        </w:rPr>
        <w:t>граничениях;</w:t>
      </w:r>
    </w:p>
    <w:p w:rsidR="0046301F" w:rsidRDefault="00E27659">
      <w:pPr>
        <w:widowControl/>
        <w:ind w:firstLine="720"/>
        <w:jc w:val="both"/>
        <w:rPr>
          <w:sz w:val="22"/>
        </w:rPr>
      </w:pPr>
      <w:bookmarkStart w:id="34" w:name="anchor2622"/>
      <w:bookmarkEnd w:id="34"/>
      <w:r>
        <w:rPr>
          <w:sz w:val="22"/>
        </w:rPr>
        <w:t>б) выписка из Единого государственного реестра юридических лиц, подтверждающая факт внесения записи об организации;</w:t>
      </w:r>
    </w:p>
    <w:p w:rsidR="0046301F" w:rsidRDefault="00E27659">
      <w:pPr>
        <w:widowControl/>
        <w:ind w:firstLine="720"/>
        <w:jc w:val="both"/>
        <w:rPr>
          <w:sz w:val="22"/>
        </w:rPr>
      </w:pPr>
      <w:bookmarkStart w:id="35" w:name="anchor2623"/>
      <w:bookmarkEnd w:id="35"/>
      <w:r>
        <w:rPr>
          <w:sz w:val="22"/>
        </w:rPr>
        <w:t>в) выписка из Единого государственного реестра индивидуальных предпринимателей, подтверждающая факт внесения записи об индивиду</w:t>
      </w:r>
      <w:r>
        <w:rPr>
          <w:sz w:val="22"/>
        </w:rPr>
        <w:t>альном предпринимателе.</w:t>
      </w:r>
    </w:p>
    <w:p w:rsidR="0046301F" w:rsidRDefault="00E27659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36" w:name="anchor27"/>
      <w:bookmarkEnd w:id="36"/>
      <w:r>
        <w:rPr>
          <w:b/>
          <w:sz w:val="22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Основаниями для отказа в приеме документов, необходимых для предоставления муниципальной услуги, являются:</w:t>
      </w:r>
    </w:p>
    <w:p w:rsidR="0046301F" w:rsidRDefault="00E27659">
      <w:pPr>
        <w:widowControl/>
        <w:ind w:firstLine="720"/>
        <w:jc w:val="both"/>
      </w:pPr>
      <w:r>
        <w:rPr>
          <w:sz w:val="22"/>
        </w:rPr>
        <w:t>- н</w:t>
      </w:r>
      <w:r>
        <w:rPr>
          <w:sz w:val="22"/>
        </w:rPr>
        <w:t>енадлежащее оформление Заявления (</w:t>
      </w:r>
      <w:hyperlink r:id="rId18" w:history="1">
        <w:r>
          <w:rPr>
            <w:sz w:val="22"/>
          </w:rPr>
          <w:t>пункт 2.6.1 подраздела 2.6</w:t>
        </w:r>
      </w:hyperlink>
      <w:r>
        <w:rPr>
          <w:sz w:val="22"/>
        </w:rPr>
        <w:t xml:space="preserve"> Административного регламента);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- представление заявителем документов, вид и состояние которых не позволяют однозначно истолковать их содержание, в том числе наличие по</w:t>
      </w:r>
      <w:r>
        <w:rPr>
          <w:sz w:val="22"/>
        </w:rPr>
        <w:t>дчисток, приписок, зачеркнутых слов и иных, не оговоренных в них исправлений, повреждений, которые не позволяют в полном объеме использовать информацию и сведения, содержащиеся в документах, для предоставления муниципальной услуги;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- наличие факсимильных п</w:t>
      </w:r>
      <w:r>
        <w:rPr>
          <w:sz w:val="22"/>
        </w:rPr>
        <w:t>одписей, содержащихся на представляемых документах.</w:t>
      </w:r>
      <w:bookmarkStart w:id="37" w:name="anchor28"/>
      <w:bookmarkEnd w:id="37"/>
    </w:p>
    <w:p w:rsidR="0046301F" w:rsidRDefault="00E27659">
      <w:pPr>
        <w:widowControl/>
        <w:ind w:firstLine="720"/>
        <w:jc w:val="center"/>
        <w:rPr>
          <w:b/>
          <w:sz w:val="22"/>
        </w:rPr>
      </w:pPr>
      <w:r>
        <w:rPr>
          <w:b/>
          <w:sz w:val="22"/>
        </w:rPr>
        <w:t>2.8. Исчерпывающий перечень оснований для приостановления или отказа в предоставлении муниципальной услуги</w:t>
      </w:r>
    </w:p>
    <w:p w:rsidR="0046301F" w:rsidRDefault="00E27659">
      <w:pPr>
        <w:widowControl/>
        <w:ind w:firstLine="720"/>
        <w:jc w:val="both"/>
        <w:rPr>
          <w:sz w:val="22"/>
        </w:rPr>
      </w:pPr>
      <w:bookmarkStart w:id="38" w:name="anchor281"/>
      <w:bookmarkEnd w:id="38"/>
      <w:r>
        <w:rPr>
          <w:sz w:val="22"/>
        </w:rPr>
        <w:t>2.8.1. Оснований для приостановления предоставления муниципальной услуги не предусмотрено.</w:t>
      </w:r>
    </w:p>
    <w:p w:rsidR="0046301F" w:rsidRDefault="00E27659">
      <w:pPr>
        <w:widowControl/>
        <w:ind w:firstLine="720"/>
        <w:jc w:val="both"/>
        <w:rPr>
          <w:sz w:val="22"/>
        </w:rPr>
      </w:pPr>
      <w:bookmarkStart w:id="39" w:name="anchor282"/>
      <w:bookmarkEnd w:id="39"/>
      <w:r>
        <w:rPr>
          <w:sz w:val="22"/>
        </w:rPr>
        <w:t>2.8.2.</w:t>
      </w:r>
      <w:r>
        <w:rPr>
          <w:sz w:val="22"/>
        </w:rPr>
        <w:t xml:space="preserve"> Основаниями для отказа в предоставлении муниципальной услуги являются: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- обнаружение недостоверных сведений, противоречий в представленных документах;</w:t>
      </w:r>
    </w:p>
    <w:p w:rsidR="0046301F" w:rsidRDefault="00E27659">
      <w:pPr>
        <w:widowControl/>
        <w:ind w:firstLine="720"/>
        <w:jc w:val="both"/>
      </w:pPr>
      <w:r>
        <w:rPr>
          <w:sz w:val="22"/>
        </w:rPr>
        <w:t>- непредставление или представление не в полном объеме документов, необходимых для принятия решения о пр</w:t>
      </w:r>
      <w:r>
        <w:rPr>
          <w:sz w:val="22"/>
        </w:rPr>
        <w:t xml:space="preserve">едоставлении муниципальной услуги, перечисленных в </w:t>
      </w:r>
      <w:hyperlink r:id="rId19" w:history="1">
        <w:r>
          <w:rPr>
            <w:sz w:val="22"/>
          </w:rPr>
          <w:t>подразделе 2.6</w:t>
        </w:r>
      </w:hyperlink>
      <w:r>
        <w:rPr>
          <w:sz w:val="22"/>
        </w:rPr>
        <w:t xml:space="preserve"> Административного регламента;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- документы, представленные заявителем, по форме или содержанию не соответствуют требованиям, определенным настоящим Административным</w:t>
      </w:r>
      <w:r>
        <w:rPr>
          <w:sz w:val="22"/>
        </w:rPr>
        <w:t xml:space="preserve"> регламентом;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- непредставление представителем заявителя оформленной в установленном действующим законодательством порядке доверенности на осуществление действий от имени заявителя;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- предложение о передаче имущества, которое не может находиться в </w:t>
      </w:r>
      <w:r>
        <w:rPr>
          <w:sz w:val="22"/>
        </w:rPr>
        <w:t>муниципальной собственности в соответствии с законодательством Российской Федерации;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- предложение о передаче имущества, имеющего неустранимые дефекты, не позволяющие использовать его по своему назначению;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- письмо об отказе балансодержателя в принятии иму</w:t>
      </w:r>
      <w:r>
        <w:rPr>
          <w:sz w:val="22"/>
        </w:rPr>
        <w:t>щества.</w:t>
      </w:r>
      <w:bookmarkStart w:id="40" w:name="anchor29"/>
      <w:bookmarkEnd w:id="40"/>
    </w:p>
    <w:p w:rsidR="0046301F" w:rsidRDefault="0046301F">
      <w:pPr>
        <w:widowControl/>
        <w:ind w:firstLine="720"/>
        <w:jc w:val="both"/>
        <w:rPr>
          <w:sz w:val="22"/>
        </w:rPr>
      </w:pPr>
    </w:p>
    <w:p w:rsidR="0046301F" w:rsidRDefault="00E27659">
      <w:pPr>
        <w:widowControl/>
        <w:ind w:firstLine="720"/>
        <w:jc w:val="center"/>
      </w:pPr>
      <w:r>
        <w:rPr>
          <w:b/>
          <w:sz w:val="22"/>
        </w:rPr>
        <w:t>2.9. Размер платы, взимаемой с заявителя при предоставлении муниципальной услуги, и способы ее взимания</w:t>
      </w:r>
    </w:p>
    <w:p w:rsidR="0046301F" w:rsidRDefault="00E27659">
      <w:pPr>
        <w:widowControl/>
        <w:ind w:firstLine="720"/>
        <w:rPr>
          <w:sz w:val="22"/>
        </w:rPr>
      </w:pPr>
      <w:r>
        <w:rPr>
          <w:sz w:val="22"/>
        </w:rPr>
        <w:t>Предоставление муниципальной услуги осуществляется без взимания государственной пошлины или иной платы.</w:t>
      </w:r>
    </w:p>
    <w:p w:rsidR="0046301F" w:rsidRDefault="00E27659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41" w:name="anchor210"/>
      <w:bookmarkEnd w:id="41"/>
      <w:r>
        <w:rPr>
          <w:b/>
          <w:sz w:val="22"/>
        </w:rPr>
        <w:t>2.10. Максимальный срок ожидания в очер</w:t>
      </w:r>
      <w:r>
        <w:rPr>
          <w:b/>
          <w:sz w:val="22"/>
        </w:rPr>
        <w:t>еди при подаче запроса о предоставлении муниципальной услуги и при получении результата предоставления муниципальной услуги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Время ожидания в очереди заявителя при подаче заявления и документов к нему и при получении результата предоставления муниципальной </w:t>
      </w:r>
      <w:r>
        <w:rPr>
          <w:sz w:val="22"/>
        </w:rPr>
        <w:t>услуги не должно превышать 15 минут.</w:t>
      </w:r>
    </w:p>
    <w:p w:rsidR="0046301F" w:rsidRDefault="00E27659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42" w:name="anchor211"/>
      <w:bookmarkEnd w:id="42"/>
      <w:r>
        <w:rPr>
          <w:b/>
          <w:sz w:val="22"/>
        </w:rPr>
        <w:t>2.11. Срок и порядок регистрации заявления, в том числе в электронной форме</w:t>
      </w:r>
    </w:p>
    <w:p w:rsidR="0046301F" w:rsidRDefault="00E27659">
      <w:pPr>
        <w:widowControl/>
        <w:ind w:firstLine="720"/>
        <w:jc w:val="both"/>
      </w:pPr>
      <w:r>
        <w:rPr>
          <w:sz w:val="22"/>
        </w:rPr>
        <w:t xml:space="preserve">Срок регистрации заявления и документов, указанных в </w:t>
      </w:r>
      <w:hyperlink r:id="rId20" w:history="1">
        <w:r>
          <w:rPr>
            <w:sz w:val="22"/>
          </w:rPr>
          <w:t>подразделе 2.6</w:t>
        </w:r>
      </w:hyperlink>
      <w:r>
        <w:rPr>
          <w:sz w:val="22"/>
        </w:rPr>
        <w:t xml:space="preserve"> настоящего раздела Административного регламента: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в случае подачи запроса через МФЦ - в день обращения заявителя, уполномоченного лица (представителя заявителя) в МФЦ. Расписка-уведомление о приеме заявления выдается заявителю, уполномоченному лицу (представителю заявителя) в МФЦ;</w:t>
      </w:r>
    </w:p>
    <w:p w:rsidR="0046301F" w:rsidRDefault="00E27659">
      <w:pPr>
        <w:widowControl/>
        <w:ind w:firstLine="720"/>
        <w:jc w:val="both"/>
      </w:pPr>
      <w:r>
        <w:rPr>
          <w:sz w:val="22"/>
        </w:rPr>
        <w:t xml:space="preserve">при личном обращении в </w:t>
      </w:r>
      <w:r>
        <w:rPr>
          <w:sz w:val="22"/>
        </w:rPr>
        <w:t xml:space="preserve">администрацию муниципального округа заявителя, уполномоченного лица (представителя заявителя) - не позднее первого рабочего дня, следующего за днем получения Администрацией муниципального округа запроса и документов, указанных в </w:t>
      </w:r>
      <w:hyperlink r:id="rId21" w:history="1">
        <w:r>
          <w:rPr>
            <w:sz w:val="22"/>
          </w:rPr>
          <w:t>подразделе 2.6</w:t>
        </w:r>
      </w:hyperlink>
      <w:r>
        <w:rPr>
          <w:sz w:val="22"/>
        </w:rPr>
        <w:t xml:space="preserve"> настоящего раздела Административного регламента.</w:t>
      </w:r>
    </w:p>
    <w:p w:rsidR="0046301F" w:rsidRDefault="00E27659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43" w:name="anchor212"/>
      <w:bookmarkEnd w:id="43"/>
      <w:r>
        <w:rPr>
          <w:b/>
          <w:sz w:val="22"/>
        </w:rPr>
        <w:t>2.12. Требования к помещениям, в которых предоставляется муниципальная услуга</w:t>
      </w:r>
    </w:p>
    <w:p w:rsidR="0046301F" w:rsidRDefault="00E27659">
      <w:pPr>
        <w:widowControl/>
        <w:ind w:firstLine="720"/>
        <w:jc w:val="both"/>
      </w:pPr>
      <w:r>
        <w:rPr>
          <w:sz w:val="22"/>
        </w:rPr>
        <w:t xml:space="preserve">В </w:t>
      </w:r>
      <w:proofErr w:type="gramStart"/>
      <w:r>
        <w:rPr>
          <w:sz w:val="22"/>
        </w:rPr>
        <w:t>помещении</w:t>
      </w:r>
      <w:proofErr w:type="gramEnd"/>
      <w:r>
        <w:rPr>
          <w:sz w:val="22"/>
        </w:rPr>
        <w:t>, в котором предоставляется муниципальная услуга, создаются условия для беспрепятственного доступа в не</w:t>
      </w:r>
      <w:r>
        <w:rPr>
          <w:sz w:val="22"/>
        </w:rPr>
        <w:t xml:space="preserve">го инвалидов в соответствии с </w:t>
      </w:r>
      <w:hyperlink r:id="rId22" w:history="1">
        <w:r>
          <w:rPr>
            <w:sz w:val="22"/>
          </w:rPr>
          <w:t>законодательством</w:t>
        </w:r>
      </w:hyperlink>
      <w:r>
        <w:rPr>
          <w:sz w:val="22"/>
        </w:rPr>
        <w:t xml:space="preserve"> Российской Федерации о социальной защите инвалидов. В </w:t>
      </w:r>
      <w:proofErr w:type="gramStart"/>
      <w:r>
        <w:rPr>
          <w:sz w:val="22"/>
        </w:rPr>
        <w:t>местах</w:t>
      </w:r>
      <w:proofErr w:type="gramEnd"/>
      <w:r>
        <w:rPr>
          <w:sz w:val="22"/>
        </w:rPr>
        <w:t xml:space="preserve"> предоставления муниципальной услуги предусматривается оборудование посадоч</w:t>
      </w:r>
      <w:r>
        <w:rPr>
          <w:sz w:val="22"/>
        </w:rPr>
        <w:t>ных мест, создание условий для обслуживания маломобильных групп населения, в том числе оборудование пандусов, наличие удобной офисной мебели.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Помещения для предоставления муниципальной услуги снабжаются соответствующими табличками с указанием номера </w:t>
      </w:r>
      <w:r>
        <w:rPr>
          <w:sz w:val="22"/>
        </w:rPr>
        <w:t>кабинета, названия соответствующего структурного подразделения, фамилий, имен, отчеств, должностей специалистов, предоставляющих муниципальную услугу. Каждое помещение для предоставления муниципальной услуги оснащается телефоном, компьютером и принтером. Д</w:t>
      </w:r>
      <w:r>
        <w:rPr>
          <w:sz w:val="22"/>
        </w:rPr>
        <w:t>ля ожидания приема гражданам отводятся места, оборудованные стульями, столами (стойками), письменными принадлежностями для возможности оформления документов.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Для свободного получения информации о фамилиях, именах, отчествах и должностях специалистов, предо</w:t>
      </w:r>
      <w:r>
        <w:rPr>
          <w:sz w:val="22"/>
        </w:rPr>
        <w:t>ставляющих муниципальную услугу, указанные должностные лица обеспечиваются личными нагрудными идентификационными карточками с указанием фамилии, имени, отчества и должности, крепящимися с помощью зажимов к одежде, либо настольными табличками аналогичного с</w:t>
      </w:r>
      <w:r>
        <w:rPr>
          <w:sz w:val="22"/>
        </w:rPr>
        <w:t>одержания.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Специалист, предоставляющий муниципальную услугу, обязан предложить заявителю воспользоваться стулом, находящимся рядом с рабочим местом данного специалиста.</w:t>
      </w:r>
    </w:p>
    <w:p w:rsidR="0046301F" w:rsidRDefault="00E27659">
      <w:pPr>
        <w:widowControl/>
        <w:ind w:firstLine="720"/>
        <w:jc w:val="both"/>
      </w:pPr>
      <w:r>
        <w:rPr>
          <w:sz w:val="22"/>
        </w:rPr>
        <w:t>Визуальная, текстовая информация о порядке предоставления муниципальной услуги размещае</w:t>
      </w:r>
      <w:r>
        <w:rPr>
          <w:sz w:val="22"/>
        </w:rPr>
        <w:t xml:space="preserve">тся на информационном стенде структурного подразделения администрации Канашского муниципального округа Чувашской Республики, на </w:t>
      </w:r>
      <w:hyperlink r:id="rId23" w:history="1">
        <w:r>
          <w:rPr>
            <w:sz w:val="22"/>
          </w:rPr>
          <w:t>официальном сайте</w:t>
        </w:r>
      </w:hyperlink>
      <w:r>
        <w:rPr>
          <w:sz w:val="22"/>
        </w:rPr>
        <w:t xml:space="preserve"> органа местного самоуправления, на </w:t>
      </w:r>
      <w:hyperlink r:id="rId24" w:history="1">
        <w:r>
          <w:rPr>
            <w:sz w:val="22"/>
          </w:rPr>
          <w:t>Едином портале</w:t>
        </w:r>
      </w:hyperlink>
      <w:r>
        <w:rPr>
          <w:sz w:val="22"/>
        </w:rPr>
        <w:t xml:space="preserve"> государственных и муниципальных услуг. Оформление визуальной, текстовой информации о порядке предоставления муниципальной услуги должно соответствовать оптимальному зрительному восприятию </w:t>
      </w:r>
      <w:r>
        <w:rPr>
          <w:sz w:val="22"/>
        </w:rPr>
        <w:lastRenderedPageBreak/>
        <w:t>этой информации. Информационные стенды обор</w:t>
      </w:r>
      <w:r>
        <w:rPr>
          <w:sz w:val="22"/>
        </w:rPr>
        <w:t>удуются в доступном для заявителей помещении администрации.</w:t>
      </w:r>
    </w:p>
    <w:p w:rsidR="0046301F" w:rsidRDefault="00E27659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44" w:name="anchor213"/>
      <w:bookmarkEnd w:id="44"/>
      <w:r>
        <w:rPr>
          <w:b/>
          <w:sz w:val="22"/>
        </w:rPr>
        <w:t>2.13. Показатели доступности и качества муниципальной услуги</w:t>
      </w:r>
    </w:p>
    <w:p w:rsidR="0046301F" w:rsidRDefault="00E27659">
      <w:pPr>
        <w:widowControl/>
        <w:ind w:firstLine="720"/>
        <w:jc w:val="both"/>
        <w:rPr>
          <w:sz w:val="22"/>
        </w:rPr>
      </w:pPr>
      <w:bookmarkStart w:id="45" w:name="anchor2131"/>
      <w:bookmarkEnd w:id="45"/>
      <w:r>
        <w:rPr>
          <w:sz w:val="22"/>
        </w:rPr>
        <w:t>2.13.1. Показателями доступности муниципальной услуги являются:</w:t>
      </w:r>
    </w:p>
    <w:p w:rsidR="0046301F" w:rsidRDefault="00E27659">
      <w:pPr>
        <w:widowControl/>
        <w:ind w:firstLine="720"/>
        <w:jc w:val="both"/>
      </w:pPr>
      <w:r>
        <w:rPr>
          <w:sz w:val="22"/>
        </w:rPr>
        <w:t>- обеспечение информирования о работе уполномоченного структурного подр</w:t>
      </w:r>
      <w:r>
        <w:rPr>
          <w:sz w:val="22"/>
        </w:rPr>
        <w:t xml:space="preserve">азделения администрации и предоставляемой муниципальной услуге (размещение информации на </w:t>
      </w:r>
      <w:hyperlink r:id="rId25" w:history="1">
        <w:r>
          <w:rPr>
            <w:sz w:val="22"/>
          </w:rPr>
          <w:t>Едином портале</w:t>
        </w:r>
      </w:hyperlink>
      <w:r>
        <w:rPr>
          <w:sz w:val="22"/>
        </w:rPr>
        <w:t xml:space="preserve"> государственных и муниципальных услуг);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- ясность и качество информации, объясняющей порядок и условия предос</w:t>
      </w:r>
      <w:r>
        <w:rPr>
          <w:sz w:val="22"/>
        </w:rPr>
        <w:t>тавления муниципальной услуги (включая необходимые документы), информация о правах заявителя;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- условия доступа к территории, зданию администрации Канашского муниципального округа Чувашской Республики (территориальная доступность, обеспечение пешеходной до</w:t>
      </w:r>
      <w:r>
        <w:rPr>
          <w:sz w:val="22"/>
        </w:rPr>
        <w:t>ступности (не более 10 минут пешком) от остановок общественного транспорта к зданию администрации, наличие необходимого количества парковочных мест);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- обеспечение свободного доступа в здание администрации;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- доступность электронных форм документов, </w:t>
      </w:r>
      <w:r>
        <w:rPr>
          <w:sz w:val="22"/>
        </w:rPr>
        <w:t>необходимых для предоставления муниципальной услуги;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- возможность подачи запроса на получение муниципальной услуги и документов в электронной форме;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- предоставление муниципальной услуги в соответствии с вариантом предоставления муниципальной услуги;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- ор</w:t>
      </w:r>
      <w:r>
        <w:rPr>
          <w:sz w:val="22"/>
        </w:rPr>
        <w:t>ганизация предоставления муниципальной услуги через МФЦ.</w:t>
      </w:r>
    </w:p>
    <w:p w:rsidR="0046301F" w:rsidRDefault="00E27659">
      <w:pPr>
        <w:widowControl/>
        <w:ind w:firstLine="720"/>
        <w:jc w:val="both"/>
        <w:rPr>
          <w:sz w:val="22"/>
        </w:rPr>
      </w:pPr>
      <w:bookmarkStart w:id="46" w:name="anchor2132"/>
      <w:bookmarkEnd w:id="46"/>
      <w:r>
        <w:rPr>
          <w:sz w:val="22"/>
        </w:rPr>
        <w:t>2.13.2. Показателями качества муниципальной услуги являются: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- комфортность ожидания и получения муниципальной услуги (оснащенные места ожидания, соответствие помещений санитарно-гигиеническим требов</w:t>
      </w:r>
      <w:r>
        <w:rPr>
          <w:sz w:val="22"/>
        </w:rPr>
        <w:t>аниям (освещенность, просторность, отопление и чистота воздуха), эстетическое оформление помещений);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- компетентность специалистов, предоставляющих муниципальную услугу, в вопросах предоставления муниципальной услуги;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- культура обслуживания (вежливость, т</w:t>
      </w:r>
      <w:r>
        <w:rPr>
          <w:sz w:val="22"/>
        </w:rPr>
        <w:t>актичность, внимательность и готовность оказать эффективную помощь заявителю при возникновении трудностей);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- строгое соблюдение стандарта и порядка предоставления муниципальной услуги;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- эффективность и своевременность рассмотрения поступивших обращений п</w:t>
      </w:r>
      <w:r>
        <w:rPr>
          <w:sz w:val="22"/>
        </w:rPr>
        <w:t>о вопросам предоставления муниципальной услуги;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- своевременное предоставление муниципальной услуги (отсутствие нарушений сроков предоставления муниципальной услуги);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- удобство информирования заявителя о ходе предоставления муниципальной услуги, а также п</w:t>
      </w:r>
      <w:r>
        <w:rPr>
          <w:sz w:val="22"/>
        </w:rPr>
        <w:t>олучения результата предоставления муниципальной услуги;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- удовлетворенность заявителя качеством предоставления муниципальной услуги;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- отсутствие жалоб.</w:t>
      </w:r>
    </w:p>
    <w:p w:rsidR="0046301F" w:rsidRDefault="00E27659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47" w:name="anchor214"/>
      <w:bookmarkEnd w:id="47"/>
      <w:r>
        <w:rPr>
          <w:b/>
          <w:sz w:val="22"/>
        </w:rPr>
        <w:t>2.14. Иные требования к предоставлению муниципальной услуги, в том числе учитывающие особенности предо</w:t>
      </w:r>
      <w:r>
        <w:rPr>
          <w:b/>
          <w:sz w:val="22"/>
        </w:rPr>
        <w:t>ставления муниципальных услуг в МФЦ и особенности предоставления муниципальных услуг в электронной форме</w:t>
      </w:r>
    </w:p>
    <w:p w:rsidR="0046301F" w:rsidRDefault="00E27659">
      <w:pPr>
        <w:widowControl/>
        <w:ind w:firstLine="720"/>
        <w:jc w:val="both"/>
        <w:rPr>
          <w:sz w:val="22"/>
        </w:rPr>
      </w:pPr>
      <w:bookmarkStart w:id="48" w:name="anchor2141"/>
      <w:bookmarkEnd w:id="48"/>
      <w:r>
        <w:rPr>
          <w:sz w:val="22"/>
        </w:rPr>
        <w:t>2.14.1. При предоставлении муниципальной услуги оказание иных услуг, необходимых и обязательных для предоставления муниципальной услуги, не предусмотре</w:t>
      </w:r>
      <w:r>
        <w:rPr>
          <w:sz w:val="22"/>
        </w:rPr>
        <w:t>но.</w:t>
      </w:r>
    </w:p>
    <w:p w:rsidR="0046301F" w:rsidRDefault="00E27659">
      <w:pPr>
        <w:widowControl/>
        <w:ind w:firstLine="720"/>
        <w:jc w:val="both"/>
        <w:rPr>
          <w:sz w:val="22"/>
        </w:rPr>
      </w:pPr>
      <w:bookmarkStart w:id="49" w:name="anchor2142"/>
      <w:bookmarkEnd w:id="49"/>
      <w:r>
        <w:rPr>
          <w:sz w:val="22"/>
        </w:rPr>
        <w:t>2.14.2. Предоставление муниципальной услуги в электронной форме не предусмотрено.</w:t>
      </w:r>
    </w:p>
    <w:p w:rsidR="0046301F" w:rsidRDefault="00E27659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50" w:name="anchor1003"/>
      <w:bookmarkEnd w:id="50"/>
      <w:r>
        <w:rPr>
          <w:b/>
          <w:sz w:val="22"/>
        </w:rPr>
        <w:t>III. Состав, последовательность и сроки выполнения административных процедур</w:t>
      </w:r>
    </w:p>
    <w:p w:rsidR="0046301F" w:rsidRDefault="00E27659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51" w:name="anchor31"/>
      <w:bookmarkEnd w:id="51"/>
      <w:r>
        <w:rPr>
          <w:b/>
          <w:sz w:val="22"/>
        </w:rPr>
        <w:t>3.1. Перечень вариантов предоставления муниципальной услуги</w:t>
      </w:r>
    </w:p>
    <w:p w:rsidR="0046301F" w:rsidRDefault="00E27659">
      <w:pPr>
        <w:widowControl/>
        <w:ind w:firstLine="720"/>
        <w:jc w:val="both"/>
        <w:rPr>
          <w:sz w:val="22"/>
        </w:rPr>
      </w:pPr>
      <w:bookmarkStart w:id="52" w:name="anchor311"/>
      <w:bookmarkEnd w:id="52"/>
      <w:r>
        <w:rPr>
          <w:sz w:val="22"/>
        </w:rPr>
        <w:t>1. Безвозмездное принятие имущест</w:t>
      </w:r>
      <w:r>
        <w:rPr>
          <w:sz w:val="22"/>
        </w:rPr>
        <w:t>ва в муниципальную собственность Канашского муниципального округа Чувашской Республики.</w:t>
      </w:r>
    </w:p>
    <w:p w:rsidR="0046301F" w:rsidRDefault="00E27659">
      <w:pPr>
        <w:widowControl/>
        <w:ind w:firstLine="720"/>
        <w:jc w:val="both"/>
        <w:rPr>
          <w:sz w:val="22"/>
        </w:rPr>
      </w:pPr>
      <w:bookmarkStart w:id="53" w:name="anchor312"/>
      <w:bookmarkEnd w:id="53"/>
      <w:r>
        <w:rPr>
          <w:sz w:val="22"/>
        </w:rPr>
        <w:t>2. Исправление допущенных опечаток и ошибок в выданных в результате предоставления муниципальной услуги документах.</w:t>
      </w:r>
      <w:bookmarkStart w:id="54" w:name="anchor32"/>
      <w:bookmarkEnd w:id="54"/>
    </w:p>
    <w:p w:rsidR="0046301F" w:rsidRDefault="00E27659">
      <w:pPr>
        <w:widowControl/>
        <w:ind w:firstLine="720"/>
        <w:jc w:val="center"/>
        <w:rPr>
          <w:b/>
          <w:sz w:val="22"/>
        </w:rPr>
      </w:pPr>
      <w:r>
        <w:rPr>
          <w:b/>
          <w:sz w:val="22"/>
        </w:rPr>
        <w:t>3.2. Профилирование заявителя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Вариант предоставления</w:t>
      </w:r>
      <w:r>
        <w:rPr>
          <w:sz w:val="22"/>
        </w:rPr>
        <w:t xml:space="preserve"> муниципальной услуги определяется путем анкетирования заявителя в администрации, МФЦ.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На основании ответов заявителя на вопросы анкетирования определяется вариант предоставления муниципальной услуги.</w:t>
      </w:r>
    </w:p>
    <w:p w:rsidR="0046301F" w:rsidRDefault="00E27659">
      <w:pPr>
        <w:widowControl/>
        <w:ind w:firstLine="720"/>
        <w:jc w:val="both"/>
      </w:pPr>
      <w:r>
        <w:rPr>
          <w:sz w:val="22"/>
        </w:rPr>
        <w:t xml:space="preserve">Перечень признаков заявителей приведен в </w:t>
      </w:r>
      <w:hyperlink r:id="rId26" w:history="1">
        <w:r>
          <w:rPr>
            <w:sz w:val="22"/>
          </w:rPr>
          <w:t>приложении № 3</w:t>
        </w:r>
      </w:hyperlink>
      <w:r>
        <w:rPr>
          <w:sz w:val="22"/>
        </w:rPr>
        <w:t xml:space="preserve"> к Административному регламенту.</w:t>
      </w:r>
    </w:p>
    <w:p w:rsidR="0046301F" w:rsidRDefault="00E27659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55" w:name="anchor33"/>
      <w:bookmarkEnd w:id="55"/>
      <w:r>
        <w:rPr>
          <w:b/>
          <w:sz w:val="22"/>
        </w:rPr>
        <w:t>3.3. Вариант 1. Безвозмездное принятие имущества в муниципальную собственность Канашского муниципального округа Чувашской Республики</w:t>
      </w:r>
    </w:p>
    <w:p w:rsidR="0046301F" w:rsidRDefault="00E27659">
      <w:pPr>
        <w:widowControl/>
        <w:ind w:firstLine="720"/>
        <w:jc w:val="both"/>
        <w:rPr>
          <w:sz w:val="22"/>
        </w:rPr>
      </w:pPr>
      <w:bookmarkStart w:id="56" w:name="anchor331"/>
      <w:bookmarkEnd w:id="56"/>
      <w:r>
        <w:rPr>
          <w:sz w:val="22"/>
        </w:rPr>
        <w:t xml:space="preserve">3.3.1. Максимальный срок предоставления </w:t>
      </w:r>
      <w:r>
        <w:rPr>
          <w:sz w:val="22"/>
        </w:rPr>
        <w:t>муниципальной услуги в соответствии с вариантом не должен превышать 45 рабочих дней со дня регистрации заявления администрацией.</w:t>
      </w:r>
    </w:p>
    <w:p w:rsidR="0046301F" w:rsidRDefault="00E27659">
      <w:pPr>
        <w:widowControl/>
        <w:ind w:firstLine="720"/>
        <w:jc w:val="both"/>
        <w:rPr>
          <w:sz w:val="22"/>
        </w:rPr>
      </w:pPr>
      <w:bookmarkStart w:id="57" w:name="anchor332"/>
      <w:bookmarkEnd w:id="57"/>
      <w:r>
        <w:rPr>
          <w:sz w:val="22"/>
        </w:rPr>
        <w:t>3.3.2. Результатом предоставления муниципальной услуги является выдача (направление) договора о безвозмездной передаче имуществ</w:t>
      </w:r>
      <w:r>
        <w:rPr>
          <w:sz w:val="22"/>
        </w:rPr>
        <w:t>а в муниципальную собственность Канашского муниципального округа Чувашской Республики и акта приема-передачи либо письменного уведомления об отказе в предоставлении муниципальной услуги.</w:t>
      </w:r>
    </w:p>
    <w:p w:rsidR="0046301F" w:rsidRDefault="00E27659">
      <w:pPr>
        <w:widowControl/>
        <w:ind w:firstLine="720"/>
        <w:jc w:val="both"/>
      </w:pPr>
      <w:bookmarkStart w:id="58" w:name="anchor333"/>
      <w:bookmarkEnd w:id="58"/>
      <w:r>
        <w:rPr>
          <w:sz w:val="22"/>
        </w:rPr>
        <w:t>3.3.3. Основания для отказа в приеме документов, необходимых для пред</w:t>
      </w:r>
      <w:r>
        <w:rPr>
          <w:sz w:val="22"/>
        </w:rPr>
        <w:t xml:space="preserve">оставления муниципальной услуги, предусмотрены </w:t>
      </w:r>
      <w:hyperlink r:id="rId27" w:history="1">
        <w:r>
          <w:rPr>
            <w:sz w:val="22"/>
          </w:rPr>
          <w:t>подразделом 2.7</w:t>
        </w:r>
      </w:hyperlink>
      <w:r>
        <w:rPr>
          <w:sz w:val="22"/>
        </w:rPr>
        <w:t xml:space="preserve"> Административного регламента.</w:t>
      </w:r>
    </w:p>
    <w:p w:rsidR="0046301F" w:rsidRDefault="00E27659">
      <w:pPr>
        <w:widowControl/>
        <w:ind w:firstLine="720"/>
        <w:jc w:val="both"/>
        <w:rPr>
          <w:sz w:val="22"/>
        </w:rPr>
      </w:pPr>
      <w:bookmarkStart w:id="59" w:name="anchor334"/>
      <w:bookmarkEnd w:id="59"/>
      <w:r>
        <w:rPr>
          <w:sz w:val="22"/>
        </w:rPr>
        <w:t>3.3.4. Оснований для приостановления предоставления муниципальной услуги не предусмотрено.</w:t>
      </w:r>
    </w:p>
    <w:p w:rsidR="0046301F" w:rsidRDefault="00E27659">
      <w:pPr>
        <w:widowControl/>
        <w:ind w:firstLine="720"/>
        <w:jc w:val="both"/>
      </w:pPr>
      <w:bookmarkStart w:id="60" w:name="anchor335"/>
      <w:bookmarkEnd w:id="60"/>
      <w:r>
        <w:rPr>
          <w:sz w:val="22"/>
        </w:rPr>
        <w:t xml:space="preserve">3.3.5. Основания для отказа в предоставлении </w:t>
      </w:r>
      <w:r>
        <w:rPr>
          <w:sz w:val="22"/>
        </w:rPr>
        <w:t xml:space="preserve">муниципальной услуги предусмотрены </w:t>
      </w:r>
      <w:hyperlink r:id="rId28" w:history="1">
        <w:r>
          <w:rPr>
            <w:sz w:val="22"/>
          </w:rPr>
          <w:t>пунктом 2.8.2</w:t>
        </w:r>
      </w:hyperlink>
      <w:r>
        <w:rPr>
          <w:sz w:val="22"/>
        </w:rPr>
        <w:t xml:space="preserve"> раздела III Административного регламента.</w:t>
      </w:r>
    </w:p>
    <w:p w:rsidR="0046301F" w:rsidRDefault="00E27659">
      <w:pPr>
        <w:widowControl/>
        <w:ind w:firstLine="720"/>
        <w:jc w:val="both"/>
        <w:rPr>
          <w:sz w:val="22"/>
        </w:rPr>
      </w:pPr>
      <w:bookmarkStart w:id="61" w:name="anchor336"/>
      <w:bookmarkEnd w:id="61"/>
      <w:r>
        <w:rPr>
          <w:sz w:val="22"/>
        </w:rPr>
        <w:t>3.3.6. Для предоставления муниципальной услуги осуществляются следующие административные процедуры: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- прием и регистрация заявления и док</w:t>
      </w:r>
      <w:r>
        <w:rPr>
          <w:sz w:val="22"/>
        </w:rPr>
        <w:t>ументов, необходимых для предоставления муниципальной услуги;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- межведомственное информационное взаимодействие;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- принятие решения о предоставлении либо об отказе в предоставлении муниципальной услуги;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- выдача (направление) результата предоставления муниц</w:t>
      </w:r>
      <w:r>
        <w:rPr>
          <w:sz w:val="22"/>
        </w:rPr>
        <w:t>ипальной услуги (положительного либо уведомления об отказе в предоставлении муниципальной услуги).</w:t>
      </w:r>
    </w:p>
    <w:p w:rsidR="0046301F" w:rsidRDefault="00E27659">
      <w:pPr>
        <w:widowControl/>
        <w:ind w:firstLine="720"/>
        <w:jc w:val="both"/>
      </w:pPr>
      <w:bookmarkStart w:id="62" w:name="anchor3361"/>
      <w:bookmarkEnd w:id="62"/>
      <w:r>
        <w:rPr>
          <w:sz w:val="22"/>
        </w:rPr>
        <w:t xml:space="preserve">3.3.6.1. Для получения муниципальной услуги в администрацию или МФЦ представляются документы, указанные в </w:t>
      </w:r>
      <w:hyperlink r:id="rId29" w:history="1">
        <w:r>
          <w:rPr>
            <w:sz w:val="22"/>
          </w:rPr>
          <w:t>пункте 2.6.1</w:t>
        </w:r>
      </w:hyperlink>
      <w:r>
        <w:rPr>
          <w:sz w:val="22"/>
        </w:rPr>
        <w:t xml:space="preserve"> раздела II</w:t>
      </w:r>
      <w:r>
        <w:rPr>
          <w:sz w:val="22"/>
        </w:rPr>
        <w:t xml:space="preserve"> Административного регламента.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С заявкой и документами для получения муниципальной услуги также вправе обратиться представители указанных лиц, действующие в силу полномочий, оформленных в соответствии с законодательством Российской Федерации.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Установление </w:t>
      </w:r>
      <w:r>
        <w:rPr>
          <w:sz w:val="22"/>
        </w:rPr>
        <w:t>личности заявителя может осуществляться в ходе личного приема в администрации, МФЦ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Федерации.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Ср</w:t>
      </w:r>
      <w:r>
        <w:rPr>
          <w:sz w:val="22"/>
        </w:rPr>
        <w:t>ок регистрации заявления (запроса) и документов, необходимых для предоставления муниципальной услуги в администрации, МФЦ составляет 15 минут.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Возможность приема администрацией, МФЦ заявления (запроса) и документов и (или) информации, необходимых для предо</w:t>
      </w:r>
      <w:r>
        <w:rPr>
          <w:sz w:val="22"/>
        </w:rPr>
        <w:t>ставления муниципальной услуги, по выбору заявителя независимо от места нахождения не предусмотрена.</w:t>
      </w:r>
    </w:p>
    <w:p w:rsidR="0046301F" w:rsidRDefault="00E27659">
      <w:pPr>
        <w:widowControl/>
        <w:ind w:firstLine="720"/>
        <w:jc w:val="both"/>
      </w:pPr>
      <w:bookmarkStart w:id="63" w:name="anchor3362"/>
      <w:bookmarkEnd w:id="63"/>
      <w:r>
        <w:rPr>
          <w:sz w:val="22"/>
        </w:rPr>
        <w:t xml:space="preserve">3.3.6.2. </w:t>
      </w:r>
      <w:proofErr w:type="gramStart"/>
      <w:r>
        <w:rPr>
          <w:sz w:val="22"/>
        </w:rPr>
        <w:t xml:space="preserve">В случае не предоставления заявителем документов, предусмотренных </w:t>
      </w:r>
      <w:hyperlink r:id="rId30" w:history="1">
        <w:r>
          <w:rPr>
            <w:sz w:val="22"/>
          </w:rPr>
          <w:t>пунктом 2.6.2.</w:t>
        </w:r>
      </w:hyperlink>
      <w:r>
        <w:rPr>
          <w:sz w:val="22"/>
        </w:rPr>
        <w:t xml:space="preserve"> раздела II Административного регламен</w:t>
      </w:r>
      <w:r>
        <w:rPr>
          <w:sz w:val="22"/>
        </w:rPr>
        <w:t>та, специалист администрации в течение 2-х рабочих дней со дня поступления в администрацию документов подготавливает и направляет запрос в рамках межведомственного взаимодействия в соответствующие государственные органы, органы местного самоуправления, под</w:t>
      </w:r>
      <w:r>
        <w:rPr>
          <w:sz w:val="22"/>
        </w:rPr>
        <w:t>ведомственные указанным органам организации, в распоряжении которых находятся такие документы.</w:t>
      </w:r>
      <w:proofErr w:type="gramEnd"/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Порядок осуществления межведомственного информационного взаимодействия.</w:t>
      </w:r>
    </w:p>
    <w:p w:rsidR="0046301F" w:rsidRDefault="00E27659">
      <w:pPr>
        <w:widowControl/>
        <w:ind w:firstLine="720"/>
        <w:jc w:val="both"/>
      </w:pPr>
      <w:r>
        <w:rPr>
          <w:sz w:val="22"/>
        </w:rPr>
        <w:t>Межведомственный запрос направляется в форме электронного документа с использованием един</w:t>
      </w:r>
      <w:r>
        <w:rPr>
          <w:sz w:val="22"/>
        </w:rPr>
        <w:t xml:space="preserve">ой системы межведомственного электронного взаимодействия и подключаемых к ней региональных систем межведомственного электронного взаимодействия, а в случае отсутствия доступа к указанной системе - на бумажном носителе с соблюдением норм </w:t>
      </w:r>
      <w:hyperlink r:id="rId31" w:history="1">
        <w:r>
          <w:rPr>
            <w:sz w:val="22"/>
          </w:rPr>
          <w:t>законодательства</w:t>
        </w:r>
      </w:hyperlink>
      <w:r>
        <w:rPr>
          <w:sz w:val="22"/>
        </w:rPr>
        <w:t xml:space="preserve"> Российской Федерации о защите персональных данных.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Межведомственный запрос должен содержать следующие сведения: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наименование органа, направляющего межведомственный запрос;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наименование </w:t>
      </w:r>
      <w:r>
        <w:rPr>
          <w:sz w:val="22"/>
        </w:rPr>
        <w:t>органа, в адрес которого направляется межведомственный запрос;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наименование муниципальной услуги, для предоставления которой необходимо представление документа и (или) информации, а также, если имеется, номер (идентификатор) такой услуги в реестре муниципа</w:t>
      </w:r>
      <w:r>
        <w:rPr>
          <w:sz w:val="22"/>
        </w:rPr>
        <w:t>льных услуг;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указание на положения нормативного правового акта, которыми установлено представление документа и (или) информации, </w:t>
      </w:r>
      <w:proofErr w:type="gramStart"/>
      <w:r>
        <w:rPr>
          <w:sz w:val="22"/>
        </w:rPr>
        <w:t>необходимых</w:t>
      </w:r>
      <w:proofErr w:type="gramEnd"/>
      <w:r>
        <w:rPr>
          <w:sz w:val="22"/>
        </w:rPr>
        <w:t xml:space="preserve"> для предоставления муниципальной услуги, и указание на реквизиты данного нормативного правового акта;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сведения, нео</w:t>
      </w:r>
      <w:r>
        <w:rPr>
          <w:sz w:val="22"/>
        </w:rPr>
        <w:t xml:space="preserve">бходимые для представления документа и (или) информации, установленные настоящим Административным регламентом, а также сведения, предусмотренные нормативными правовыми актами как необходимые для представления </w:t>
      </w:r>
      <w:proofErr w:type="gramStart"/>
      <w:r>
        <w:rPr>
          <w:sz w:val="22"/>
        </w:rPr>
        <w:t>таких</w:t>
      </w:r>
      <w:proofErr w:type="gramEnd"/>
      <w:r>
        <w:rPr>
          <w:sz w:val="22"/>
        </w:rPr>
        <w:t xml:space="preserve"> документа и (или) информации;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контактная </w:t>
      </w:r>
      <w:r>
        <w:rPr>
          <w:sz w:val="22"/>
        </w:rPr>
        <w:t>информация для направления ответа на межведомственный запрос;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дата направления межведомственного запроса;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фамилия, имя, отчество и должность лица, подготовившего и направившего межведомственный запрос, а также номер служебного телефона и (или) адрес электр</w:t>
      </w:r>
      <w:r>
        <w:rPr>
          <w:sz w:val="22"/>
        </w:rPr>
        <w:t>онной почты данного лица для связи;</w:t>
      </w:r>
    </w:p>
    <w:p w:rsidR="0046301F" w:rsidRDefault="00E27659">
      <w:pPr>
        <w:widowControl/>
        <w:ind w:firstLine="720"/>
        <w:jc w:val="both"/>
      </w:pPr>
      <w:r>
        <w:rPr>
          <w:sz w:val="22"/>
        </w:rPr>
        <w:t xml:space="preserve">информация о факте получения согласия, предусмотренного </w:t>
      </w:r>
      <w:hyperlink r:id="rId32" w:history="1">
        <w:r>
          <w:rPr>
            <w:sz w:val="22"/>
          </w:rPr>
          <w:t>частью 5 статьи 7</w:t>
        </w:r>
      </w:hyperlink>
      <w:r>
        <w:rPr>
          <w:sz w:val="22"/>
        </w:rPr>
        <w:t xml:space="preserve"> Федерального закона № 210-ФЗ (при направлении межведомственного запроса</w:t>
      </w:r>
      <w:r>
        <w:rPr>
          <w:sz w:val="22"/>
        </w:rPr>
        <w:t xml:space="preserve"> в случае, предусмотренном частью 5 статьи Федерального закона № 210-ФЗ).</w:t>
      </w:r>
    </w:p>
    <w:p w:rsidR="0046301F" w:rsidRDefault="00E27659">
      <w:pPr>
        <w:widowControl/>
        <w:ind w:firstLine="720"/>
        <w:jc w:val="both"/>
        <w:rPr>
          <w:sz w:val="22"/>
        </w:rPr>
      </w:pPr>
      <w:proofErr w:type="gramStart"/>
      <w:r>
        <w:rPr>
          <w:sz w:val="22"/>
        </w:rPr>
        <w:t>Срок подготовки и направления ответа на межведомственный запрос для предоставления муниципальной услуги с использованием межведомственного информационного взаимодействия не может пре</w:t>
      </w:r>
      <w:r>
        <w:rPr>
          <w:sz w:val="22"/>
        </w:rPr>
        <w:t>вышать 5 рабочих дней со дня поступления межведомственного запроса в орган, в распоряжении которого находятся документы и (или) информация, необходимые для предоставления муниципальной услуги, если иные сроки подготовки и направления ответа на межведомстве</w:t>
      </w:r>
      <w:r>
        <w:rPr>
          <w:sz w:val="22"/>
        </w:rPr>
        <w:t>нный запрос не установлены федеральными законами, правовыми актами Правительства</w:t>
      </w:r>
      <w:proofErr w:type="gramEnd"/>
      <w:r>
        <w:rPr>
          <w:sz w:val="22"/>
        </w:rPr>
        <w:t xml:space="preserve"> Российской Федерации и принятыми в соответствии с федеральными законами нормативными правовыми актами субъектов Российской Федерации.</w:t>
      </w:r>
    </w:p>
    <w:p w:rsidR="0046301F" w:rsidRDefault="00E27659">
      <w:pPr>
        <w:widowControl/>
        <w:ind w:firstLine="720"/>
        <w:jc w:val="both"/>
        <w:rPr>
          <w:sz w:val="22"/>
        </w:rPr>
      </w:pPr>
      <w:bookmarkStart w:id="64" w:name="anchor3363"/>
      <w:bookmarkEnd w:id="64"/>
      <w:r>
        <w:rPr>
          <w:sz w:val="22"/>
        </w:rPr>
        <w:t>3.3.6.3. Решение о предоставлении (об отк</w:t>
      </w:r>
      <w:r>
        <w:rPr>
          <w:sz w:val="22"/>
        </w:rPr>
        <w:t>азе в предоставлении) муниципальной услуги принимается на основании следующих критериев принятия решения:</w:t>
      </w:r>
    </w:p>
    <w:p w:rsidR="0046301F" w:rsidRDefault="00E27659">
      <w:pPr>
        <w:widowControl/>
        <w:ind w:firstLine="720"/>
        <w:jc w:val="both"/>
      </w:pPr>
      <w:r>
        <w:rPr>
          <w:sz w:val="22"/>
        </w:rPr>
        <w:t xml:space="preserve">- соответствие заявителя условиям, предусмотренным </w:t>
      </w:r>
      <w:hyperlink r:id="rId33" w:history="1">
        <w:r>
          <w:rPr>
            <w:sz w:val="22"/>
          </w:rPr>
          <w:t xml:space="preserve">подразделом 1.2 </w:t>
        </w:r>
      </w:hyperlink>
      <w:r>
        <w:rPr>
          <w:sz w:val="22"/>
        </w:rPr>
        <w:t>раздела I Административного регламента;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- достоверность </w:t>
      </w:r>
      <w:r>
        <w:rPr>
          <w:sz w:val="22"/>
        </w:rPr>
        <w:t>сведений, содержащихся в представленных заявителем документах;</w:t>
      </w:r>
    </w:p>
    <w:p w:rsidR="0046301F" w:rsidRDefault="00E27659">
      <w:pPr>
        <w:widowControl/>
        <w:ind w:firstLine="720"/>
        <w:jc w:val="both"/>
      </w:pPr>
      <w:r>
        <w:rPr>
          <w:sz w:val="22"/>
        </w:rPr>
        <w:t xml:space="preserve">- представление полного комплекта документов, указанных в </w:t>
      </w:r>
      <w:hyperlink r:id="rId34" w:history="1">
        <w:r>
          <w:rPr>
            <w:sz w:val="22"/>
          </w:rPr>
          <w:t>пункте 2.6.1</w:t>
        </w:r>
      </w:hyperlink>
      <w:r>
        <w:rPr>
          <w:sz w:val="22"/>
        </w:rPr>
        <w:t xml:space="preserve"> раздела II Административного регламента;</w:t>
      </w:r>
    </w:p>
    <w:p w:rsidR="0046301F" w:rsidRDefault="00E27659">
      <w:pPr>
        <w:widowControl/>
        <w:ind w:firstLine="720"/>
        <w:jc w:val="both"/>
      </w:pPr>
      <w:r>
        <w:rPr>
          <w:sz w:val="22"/>
        </w:rPr>
        <w:t>- отсутствие оснований для отказа в предоставлении му</w:t>
      </w:r>
      <w:r>
        <w:rPr>
          <w:sz w:val="22"/>
        </w:rPr>
        <w:t xml:space="preserve">ниципальной услуги, указанных в </w:t>
      </w:r>
      <w:hyperlink r:id="rId35" w:history="1">
        <w:r>
          <w:rPr>
            <w:sz w:val="22"/>
          </w:rPr>
          <w:t>пункте 2.8.2</w:t>
        </w:r>
      </w:hyperlink>
      <w:r>
        <w:rPr>
          <w:sz w:val="22"/>
        </w:rPr>
        <w:t xml:space="preserve"> раздела II Административного регламента.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В </w:t>
      </w:r>
      <w:proofErr w:type="gramStart"/>
      <w:r>
        <w:rPr>
          <w:sz w:val="22"/>
        </w:rPr>
        <w:t>случае</w:t>
      </w:r>
      <w:proofErr w:type="gramEnd"/>
      <w:r>
        <w:rPr>
          <w:sz w:val="22"/>
        </w:rPr>
        <w:t xml:space="preserve"> отсутствия оснований для отказа в предоставлении муниципальной услуги специалист администрации, являющийся ответственным исполнителем</w:t>
      </w:r>
      <w:r>
        <w:rPr>
          <w:sz w:val="22"/>
        </w:rPr>
        <w:t>:</w:t>
      </w:r>
    </w:p>
    <w:p w:rsidR="0046301F" w:rsidRDefault="00E27659">
      <w:pPr>
        <w:widowControl/>
        <w:ind w:firstLine="720"/>
        <w:jc w:val="both"/>
        <w:rPr>
          <w:sz w:val="22"/>
        </w:rPr>
      </w:pPr>
      <w:proofErr w:type="gramStart"/>
      <w:r>
        <w:rPr>
          <w:sz w:val="22"/>
        </w:rPr>
        <w:t>- подготавливает, предварительно согласованное начальником уполномоченного структурного подразделения, заместителем главы администрации Канашского муниципального округа Чувашской Республики, курирующим предоставление муниципальной услуги, начальником отд</w:t>
      </w:r>
      <w:r>
        <w:rPr>
          <w:sz w:val="22"/>
        </w:rPr>
        <w:t>ела правового обеспечения администрации Канашского муниципального округа Чувашской Республики, постановление администрации Канашского муниципального округа Чувашской Республики о безвозмездном принятии имущества в муниципальную собственность Канашского мун</w:t>
      </w:r>
      <w:r>
        <w:rPr>
          <w:sz w:val="22"/>
        </w:rPr>
        <w:t>иципального округа Чувашской Республики;</w:t>
      </w:r>
      <w:proofErr w:type="gramEnd"/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- готовит проект договора о безвозмездном принятии имущества в муниципальную собственность Канашского муниципального округа Чувашской Республики в 2 экз., который подписывают заявитель, глава Канашского муниципально</w:t>
      </w:r>
      <w:r>
        <w:rPr>
          <w:sz w:val="22"/>
        </w:rPr>
        <w:t>го округа Чувашской Республики;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- оформляет акт приема-передачи имущества в 2 экз., который подписывают заявитель, глава Канашского муниципального округа Чувашской Республики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Один экземпляр договора, акта приема-передачи о безвозмездной передаче имущества </w:t>
      </w:r>
      <w:r>
        <w:rPr>
          <w:sz w:val="22"/>
        </w:rPr>
        <w:t>в муниципальную собственность остается в уполномоченном структурном подразделении, второй - выдаётся заявителю.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Сведения об имуществе вносятся в Единый реестр муниципальной собственности Канашского муниципального округа Чувашской Республики.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Подписание дог</w:t>
      </w:r>
      <w:r>
        <w:rPr>
          <w:sz w:val="22"/>
        </w:rPr>
        <w:t>овора о безвозмездном принятии имущества в муниципальную собственность и актов приема-передачи, их выдача должна быть осуществлена в течение 45 рабочих дней со дня регистрации Заявления с приложением документов от заявителя.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Письменное уведомление об отказ</w:t>
      </w:r>
      <w:r>
        <w:rPr>
          <w:sz w:val="22"/>
        </w:rPr>
        <w:t>е в предоставлении услуги с указанием оснований для отказа подписывается главой Канашского муниципального округа Чувашской Республики.</w:t>
      </w:r>
    </w:p>
    <w:p w:rsidR="0046301F" w:rsidRDefault="00E27659">
      <w:pPr>
        <w:widowControl/>
        <w:ind w:firstLine="720"/>
        <w:jc w:val="both"/>
        <w:rPr>
          <w:sz w:val="22"/>
        </w:rPr>
      </w:pPr>
      <w:bookmarkStart w:id="65" w:name="anchor3364"/>
      <w:bookmarkEnd w:id="65"/>
      <w:r>
        <w:rPr>
          <w:sz w:val="22"/>
        </w:rPr>
        <w:t>3.3.6.4. Заверенная копия постановления, договор о безвозмездном принятии имущества в муниципальную собственность Канашск</w:t>
      </w:r>
      <w:r>
        <w:rPr>
          <w:sz w:val="22"/>
        </w:rPr>
        <w:t>ого муниципального округа Чувашской Республики, акт приема-передачи либо уведомление об отказе с указанием причин отказа выдается (направляется) заявителям либо уполномоченным лицам при наличии надлежащим образом оформленных полномочий в течение 1 рабочего</w:t>
      </w:r>
      <w:r>
        <w:rPr>
          <w:sz w:val="22"/>
        </w:rPr>
        <w:t xml:space="preserve"> дня со дня подписания.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В </w:t>
      </w:r>
      <w:proofErr w:type="gramStart"/>
      <w:r>
        <w:rPr>
          <w:sz w:val="22"/>
        </w:rPr>
        <w:t>случае</w:t>
      </w:r>
      <w:proofErr w:type="gramEnd"/>
      <w:r>
        <w:rPr>
          <w:sz w:val="22"/>
        </w:rPr>
        <w:t xml:space="preserve"> если Заявление с приложенными документами поступило из МФЦ, специалист уполномоченного структурного подразделения организует доставку в МФЦ конечного результата предоставления услуги в течение 1 рабочего дня со дня подписан</w:t>
      </w:r>
      <w:r>
        <w:rPr>
          <w:sz w:val="22"/>
        </w:rPr>
        <w:t>ия.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Возможность предоставления результата муниципальной услуги по выбору заявителя независимо от его места жительства или места пребывания не предусмотрена.</w:t>
      </w:r>
    </w:p>
    <w:p w:rsidR="0046301F" w:rsidRDefault="00E27659">
      <w:pPr>
        <w:widowControl/>
        <w:ind w:firstLine="720"/>
        <w:jc w:val="both"/>
        <w:rPr>
          <w:sz w:val="22"/>
        </w:rPr>
      </w:pPr>
      <w:bookmarkStart w:id="66" w:name="anchor337"/>
      <w:bookmarkEnd w:id="66"/>
      <w:r>
        <w:rPr>
          <w:sz w:val="22"/>
        </w:rPr>
        <w:lastRenderedPageBreak/>
        <w:t>3.3.7. Необходимость получения дополнительных сведений от заявителя для предоставления муниципально</w:t>
      </w:r>
      <w:r>
        <w:rPr>
          <w:sz w:val="22"/>
        </w:rPr>
        <w:t>й услуги не предусмотрена.</w:t>
      </w:r>
    </w:p>
    <w:p w:rsidR="0046301F" w:rsidRDefault="00E27659">
      <w:pPr>
        <w:widowControl/>
        <w:ind w:firstLine="720"/>
        <w:jc w:val="both"/>
        <w:rPr>
          <w:sz w:val="22"/>
        </w:rPr>
      </w:pPr>
      <w:bookmarkStart w:id="67" w:name="anchor338"/>
      <w:bookmarkEnd w:id="67"/>
      <w:r>
        <w:rPr>
          <w:sz w:val="22"/>
        </w:rPr>
        <w:t>3.3.8. Предоставление муниципальной услуги в упреждающем (</w:t>
      </w:r>
      <w:proofErr w:type="spellStart"/>
      <w:r>
        <w:rPr>
          <w:sz w:val="22"/>
        </w:rPr>
        <w:t>проактивном</w:t>
      </w:r>
      <w:proofErr w:type="spellEnd"/>
      <w:r>
        <w:rPr>
          <w:sz w:val="22"/>
        </w:rPr>
        <w:t>) режиме не предусмотрено.</w:t>
      </w:r>
    </w:p>
    <w:p w:rsidR="0046301F" w:rsidRDefault="00E27659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68" w:name="anchor34"/>
      <w:bookmarkEnd w:id="68"/>
      <w:r>
        <w:rPr>
          <w:b/>
          <w:sz w:val="22"/>
        </w:rPr>
        <w:t>3.4. Вариант 2. Исправление допущенных опечаток и ошибок в выданных в результате предоставления муниципальной услуги документах</w:t>
      </w:r>
    </w:p>
    <w:p w:rsidR="0046301F" w:rsidRDefault="00E27659">
      <w:pPr>
        <w:widowControl/>
        <w:ind w:firstLine="720"/>
        <w:jc w:val="both"/>
        <w:rPr>
          <w:sz w:val="22"/>
        </w:rPr>
      </w:pPr>
      <w:bookmarkStart w:id="69" w:name="anchor341"/>
      <w:bookmarkEnd w:id="69"/>
      <w:r>
        <w:rPr>
          <w:sz w:val="22"/>
        </w:rPr>
        <w:t>3.4.1</w:t>
      </w:r>
      <w:r>
        <w:rPr>
          <w:sz w:val="22"/>
        </w:rPr>
        <w:t>. Максимальный срок предоставления муниципальной услуги в соответствии с вариантом составляет три рабочих дня с момента обнаружения ошибки или получения от любого заинтересованного лица письменного заявления об ошибке.</w:t>
      </w:r>
    </w:p>
    <w:p w:rsidR="0046301F" w:rsidRDefault="00E27659">
      <w:pPr>
        <w:widowControl/>
        <w:ind w:firstLine="720"/>
        <w:jc w:val="both"/>
        <w:rPr>
          <w:sz w:val="22"/>
        </w:rPr>
      </w:pPr>
      <w:bookmarkStart w:id="70" w:name="anchor342"/>
      <w:bookmarkEnd w:id="70"/>
      <w:r>
        <w:rPr>
          <w:sz w:val="22"/>
        </w:rPr>
        <w:t>3.4.2. Результатом предоставления мун</w:t>
      </w:r>
      <w:r>
        <w:rPr>
          <w:sz w:val="22"/>
        </w:rPr>
        <w:t>иципальной услуги является замена документов в случае выявления допущенных опечаток и (или) ошибок либо письменное уведомление об отсутствии таких опечаток и (или) ошибок.</w:t>
      </w:r>
    </w:p>
    <w:p w:rsidR="0046301F" w:rsidRDefault="00E27659">
      <w:pPr>
        <w:widowControl/>
        <w:ind w:firstLine="720"/>
        <w:jc w:val="both"/>
        <w:rPr>
          <w:sz w:val="22"/>
        </w:rPr>
      </w:pPr>
      <w:bookmarkStart w:id="71" w:name="anchor343"/>
      <w:bookmarkEnd w:id="71"/>
      <w:r>
        <w:rPr>
          <w:sz w:val="22"/>
        </w:rPr>
        <w:t>3.4.3. Оснований для отказа в приеме заявления не предусмотрено.</w:t>
      </w:r>
    </w:p>
    <w:p w:rsidR="0046301F" w:rsidRDefault="00E27659">
      <w:pPr>
        <w:widowControl/>
        <w:ind w:firstLine="720"/>
        <w:jc w:val="both"/>
        <w:rPr>
          <w:sz w:val="22"/>
        </w:rPr>
      </w:pPr>
      <w:bookmarkStart w:id="72" w:name="anchor344"/>
      <w:bookmarkEnd w:id="72"/>
      <w:r>
        <w:rPr>
          <w:sz w:val="22"/>
        </w:rPr>
        <w:t xml:space="preserve">3.4.4. Оснований </w:t>
      </w:r>
      <w:r>
        <w:rPr>
          <w:sz w:val="22"/>
        </w:rPr>
        <w:t>для приостановления предоставления муниципальной услуги не предусмотрено.</w:t>
      </w:r>
    </w:p>
    <w:p w:rsidR="0046301F" w:rsidRDefault="00E27659">
      <w:pPr>
        <w:widowControl/>
        <w:ind w:firstLine="720"/>
        <w:jc w:val="both"/>
        <w:rPr>
          <w:sz w:val="22"/>
        </w:rPr>
      </w:pPr>
      <w:bookmarkStart w:id="73" w:name="anchor345"/>
      <w:bookmarkEnd w:id="73"/>
      <w:r>
        <w:rPr>
          <w:sz w:val="22"/>
        </w:rPr>
        <w:t xml:space="preserve">3.4.5. </w:t>
      </w:r>
      <w:proofErr w:type="gramStart"/>
      <w:r>
        <w:rPr>
          <w:sz w:val="22"/>
        </w:rPr>
        <w:t>Основанием для отказа в предоставлении муниципальной услуги является установление факта отсутствия опечаток и (или) ошибок в выданных в результате предоставления муниципальной</w:t>
      </w:r>
      <w:r>
        <w:rPr>
          <w:sz w:val="22"/>
        </w:rPr>
        <w:t xml:space="preserve"> услуги.</w:t>
      </w:r>
      <w:proofErr w:type="gramEnd"/>
    </w:p>
    <w:p w:rsidR="0046301F" w:rsidRDefault="00E27659">
      <w:pPr>
        <w:widowControl/>
        <w:ind w:firstLine="720"/>
        <w:jc w:val="both"/>
        <w:rPr>
          <w:sz w:val="22"/>
        </w:rPr>
      </w:pPr>
      <w:bookmarkStart w:id="74" w:name="anchor346"/>
      <w:bookmarkEnd w:id="74"/>
      <w:r>
        <w:rPr>
          <w:sz w:val="22"/>
        </w:rPr>
        <w:t>3.4.6. Для получения муниципальной услуги заявитель представляет в администрацию заявление в произвольной форме об исправлении опечаток и (или) ошибок.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Срок регистрации заявления составляет 15 минут.</w:t>
      </w:r>
    </w:p>
    <w:p w:rsidR="0046301F" w:rsidRDefault="00E27659">
      <w:pPr>
        <w:widowControl/>
        <w:ind w:firstLine="720"/>
        <w:jc w:val="both"/>
        <w:rPr>
          <w:sz w:val="22"/>
        </w:rPr>
      </w:pPr>
      <w:bookmarkStart w:id="75" w:name="anchor347"/>
      <w:bookmarkEnd w:id="75"/>
      <w:r>
        <w:rPr>
          <w:sz w:val="22"/>
        </w:rPr>
        <w:t>3.4.7. Критерием принятия решения о предоставле</w:t>
      </w:r>
      <w:r>
        <w:rPr>
          <w:sz w:val="22"/>
        </w:rPr>
        <w:t>нии муниципальной услуги в соответствии с вариантом является установление факта наличия либо отсутствия опечаток и (или) ошибок в выданных в результате предоставления муниципальной услуги документах.</w:t>
      </w:r>
    </w:p>
    <w:p w:rsidR="0046301F" w:rsidRDefault="00E27659">
      <w:pPr>
        <w:widowControl/>
        <w:ind w:firstLine="720"/>
        <w:jc w:val="both"/>
        <w:rPr>
          <w:sz w:val="22"/>
        </w:rPr>
      </w:pPr>
      <w:proofErr w:type="gramStart"/>
      <w:r>
        <w:rPr>
          <w:sz w:val="22"/>
        </w:rPr>
        <w:t xml:space="preserve">В случае выявления допущенных опечаток и (или) ошибок в </w:t>
      </w:r>
      <w:r>
        <w:rPr>
          <w:sz w:val="22"/>
        </w:rPr>
        <w:t>выданных в результате предоставления муниципальной услуги документах либо получения от любого заинтересованного лица письменного заявления об ошибке специалист администрации осуществляет замену указанных документов в срок, не превышающий 3 рабочих дней с м</w:t>
      </w:r>
      <w:r>
        <w:rPr>
          <w:sz w:val="22"/>
        </w:rPr>
        <w:t>омента обнаружения ошибки или получения от любого заинтересованного лица письменного заявления об ошибке.</w:t>
      </w:r>
      <w:proofErr w:type="gramEnd"/>
    </w:p>
    <w:p w:rsidR="0046301F" w:rsidRDefault="00E27659">
      <w:pPr>
        <w:widowControl/>
        <w:ind w:firstLine="720"/>
        <w:jc w:val="both"/>
        <w:rPr>
          <w:sz w:val="22"/>
        </w:rPr>
      </w:pPr>
      <w:proofErr w:type="gramStart"/>
      <w:r>
        <w:rPr>
          <w:sz w:val="22"/>
        </w:rPr>
        <w:t xml:space="preserve">В случае отсутствия опечаток и (или) ошибок в выданных в результате предоставления муниципальной услуги документах специалист администрации письменно </w:t>
      </w:r>
      <w:r>
        <w:rPr>
          <w:sz w:val="22"/>
        </w:rPr>
        <w:t>сообщает заявителю об отсутствии таких опечаток и (или) ошибок в срок, не превышающий 3 рабочих дней с момента получения от любого заинтересованного лица письменного заявления об ошибке.</w:t>
      </w:r>
      <w:proofErr w:type="gramEnd"/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Возможность предоставления результата муниципальной услуги по выбору </w:t>
      </w:r>
      <w:r>
        <w:rPr>
          <w:sz w:val="22"/>
        </w:rPr>
        <w:t>заявителя независимо от его места жительства или места пребывания не предусмотрена.</w:t>
      </w:r>
      <w:bookmarkStart w:id="76" w:name="anchor1004"/>
      <w:bookmarkEnd w:id="76"/>
    </w:p>
    <w:p w:rsidR="0046301F" w:rsidRDefault="00E27659">
      <w:pPr>
        <w:widowControl/>
        <w:ind w:firstLine="720"/>
        <w:jc w:val="center"/>
      </w:pPr>
      <w:r>
        <w:rPr>
          <w:b/>
          <w:sz w:val="22"/>
        </w:rPr>
        <w:t xml:space="preserve">IV. Формы </w:t>
      </w:r>
      <w:proofErr w:type="gramStart"/>
      <w:r>
        <w:rPr>
          <w:b/>
          <w:sz w:val="22"/>
        </w:rPr>
        <w:t>контроля за</w:t>
      </w:r>
      <w:proofErr w:type="gramEnd"/>
      <w:r>
        <w:rPr>
          <w:b/>
          <w:sz w:val="22"/>
        </w:rPr>
        <w:t xml:space="preserve"> исполнением Административного регламента</w:t>
      </w:r>
      <w:bookmarkStart w:id="77" w:name="anchor41"/>
      <w:bookmarkEnd w:id="77"/>
    </w:p>
    <w:p w:rsidR="0046301F" w:rsidRDefault="0046301F">
      <w:pPr>
        <w:widowControl/>
        <w:ind w:firstLine="720"/>
        <w:jc w:val="center"/>
        <w:rPr>
          <w:sz w:val="22"/>
        </w:rPr>
      </w:pPr>
    </w:p>
    <w:p w:rsidR="0046301F" w:rsidRDefault="00E27659">
      <w:pPr>
        <w:widowControl/>
        <w:ind w:firstLine="720"/>
        <w:jc w:val="center"/>
      </w:pPr>
      <w:r>
        <w:rPr>
          <w:b/>
          <w:sz w:val="22"/>
        </w:rPr>
        <w:t xml:space="preserve">4.1. Порядок осуществления текущего </w:t>
      </w:r>
      <w:proofErr w:type="gramStart"/>
      <w:r>
        <w:rPr>
          <w:b/>
          <w:sz w:val="22"/>
        </w:rPr>
        <w:t>контроля за</w:t>
      </w:r>
      <w:proofErr w:type="gramEnd"/>
      <w:r>
        <w:rPr>
          <w:b/>
          <w:sz w:val="22"/>
        </w:rPr>
        <w:t xml:space="preserve"> соблюдением и исполнением ответственными должностными лицами</w:t>
      </w:r>
      <w:r>
        <w:rPr>
          <w:b/>
          <w:sz w:val="22"/>
        </w:rPr>
        <w:t xml:space="preserve">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:rsidR="0046301F" w:rsidRDefault="0046301F">
      <w:pPr>
        <w:widowControl/>
        <w:ind w:firstLine="720"/>
        <w:jc w:val="both"/>
        <w:rPr>
          <w:sz w:val="22"/>
        </w:rPr>
      </w:pP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Текущий </w:t>
      </w:r>
      <w:proofErr w:type="gramStart"/>
      <w:r>
        <w:rPr>
          <w:sz w:val="22"/>
        </w:rPr>
        <w:t>контроль за</w:t>
      </w:r>
      <w:proofErr w:type="gramEnd"/>
      <w:r>
        <w:rPr>
          <w:sz w:val="22"/>
        </w:rPr>
        <w:t xml:space="preserve"> соблюдением и исполнением ответственными должностными лицами пол</w:t>
      </w:r>
      <w:r>
        <w:rPr>
          <w:sz w:val="22"/>
        </w:rPr>
        <w:t>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заместитель главы администрации, курирующим предоставление муниципальной усл</w:t>
      </w:r>
      <w:r>
        <w:rPr>
          <w:sz w:val="22"/>
        </w:rPr>
        <w:t>уги, путем проверки своевременности, полноты и качества выполнения процедур при предоставлении муниципальной услуги.</w:t>
      </w:r>
    </w:p>
    <w:p w:rsidR="0046301F" w:rsidRDefault="00E27659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78" w:name="anchor42"/>
      <w:bookmarkEnd w:id="78"/>
      <w:r>
        <w:rPr>
          <w:b/>
          <w:sz w:val="22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</w:t>
      </w:r>
      <w:r>
        <w:rPr>
          <w:b/>
          <w:sz w:val="22"/>
        </w:rPr>
        <w:t xml:space="preserve">сле порядок и формы </w:t>
      </w:r>
      <w:proofErr w:type="gramStart"/>
      <w:r>
        <w:rPr>
          <w:b/>
          <w:sz w:val="22"/>
        </w:rPr>
        <w:t>контроля за</w:t>
      </w:r>
      <w:proofErr w:type="gramEnd"/>
      <w:r>
        <w:rPr>
          <w:b/>
          <w:sz w:val="22"/>
        </w:rPr>
        <w:t xml:space="preserve"> полнотой и качеством предоставления муниципальной услуги</w:t>
      </w:r>
    </w:p>
    <w:p w:rsidR="0046301F" w:rsidRDefault="00E27659">
      <w:pPr>
        <w:widowControl/>
        <w:ind w:firstLine="720"/>
        <w:jc w:val="both"/>
        <w:rPr>
          <w:sz w:val="22"/>
        </w:rPr>
      </w:pPr>
      <w:proofErr w:type="gramStart"/>
      <w:r>
        <w:rPr>
          <w:sz w:val="22"/>
        </w:rPr>
        <w:t>Контроль за</w:t>
      </w:r>
      <w:proofErr w:type="gramEnd"/>
      <w:r>
        <w:rPr>
          <w:sz w:val="22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</w:t>
      </w:r>
      <w:r>
        <w:rPr>
          <w:sz w:val="22"/>
        </w:rPr>
        <w:t>истративных процедур и сроков их выполнения, предусмотренных настоящим Административным регламентом.</w:t>
      </w:r>
    </w:p>
    <w:p w:rsidR="0046301F" w:rsidRDefault="00E27659">
      <w:pPr>
        <w:widowControl/>
        <w:ind w:firstLine="720"/>
        <w:jc w:val="both"/>
        <w:rPr>
          <w:sz w:val="22"/>
        </w:rPr>
      </w:pPr>
      <w:proofErr w:type="gramStart"/>
      <w:r>
        <w:rPr>
          <w:sz w:val="22"/>
        </w:rPr>
        <w:t>Периодичность проведения проверок носит плановый характер (осуществляется на основании утвержденного плана работы и внеплановый характер (по конкретному об</w:t>
      </w:r>
      <w:r>
        <w:rPr>
          <w:sz w:val="22"/>
        </w:rPr>
        <w:t>ращению).</w:t>
      </w:r>
      <w:proofErr w:type="gramEnd"/>
      <w:r>
        <w:rPr>
          <w:sz w:val="22"/>
        </w:rPr>
        <w:t xml:space="preserve"> </w:t>
      </w:r>
      <w:proofErr w:type="gramStart"/>
      <w:r>
        <w:rPr>
          <w:sz w:val="22"/>
        </w:rPr>
        <w:t>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>Плановые и внеплановые провер</w:t>
      </w:r>
      <w:r>
        <w:rPr>
          <w:sz w:val="22"/>
        </w:rPr>
        <w:t>ки полноты и качества предоставления муниципальной услуги организуются на основании распоряжений администрации.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Внеплановые проверки проводятся в связи с проверкой устранения ранее выявленных нарушений Административного регламента, а также в случае получен</w:t>
      </w:r>
      <w:r>
        <w:rPr>
          <w:sz w:val="22"/>
        </w:rPr>
        <w:t>ия обращений (жалоб) заявителей на решения и действия (бездействие) должностных лиц администрации, муниципальных служащих, предоставляющих муниципальную услугу.</w:t>
      </w:r>
    </w:p>
    <w:p w:rsidR="0046301F" w:rsidRDefault="00E27659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79" w:name="anchor43"/>
      <w:bookmarkEnd w:id="79"/>
      <w:r>
        <w:rPr>
          <w:b/>
          <w:sz w:val="22"/>
        </w:rPr>
        <w:t>4.3. Ответственность должностных лиц структурных подразделений за решения и действия (бездейств</w:t>
      </w:r>
      <w:r>
        <w:rPr>
          <w:b/>
          <w:sz w:val="22"/>
        </w:rPr>
        <w:t>ие), принимаемые (осуществляемые) в ходе предоставления муниципальной услуги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Должностные лица, муниципальные служащие администрации, ответственные за предоставление муниципальной услуги, несут персональную ответственность за соблюдение порядка предоставлен</w:t>
      </w:r>
      <w:r>
        <w:rPr>
          <w:sz w:val="22"/>
        </w:rPr>
        <w:t>ия муниципальной услуги.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Персональная ответственность должностных лиц, муниципальных служащих администрации, ответственных за предоставление муниципальной услуги, закрепляется в их должностных инструкциях в соответствии с требованиями законодательства </w:t>
      </w:r>
      <w:r>
        <w:rPr>
          <w:sz w:val="22"/>
        </w:rPr>
        <w:t>Российской Федерации.</w:t>
      </w:r>
    </w:p>
    <w:p w:rsidR="0046301F" w:rsidRDefault="00E27659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80" w:name="anchor44"/>
      <w:bookmarkEnd w:id="80"/>
      <w:r>
        <w:rPr>
          <w:b/>
          <w:sz w:val="22"/>
        </w:rPr>
        <w:t xml:space="preserve">4.4. Положения, характеризующие требования к порядку и формам </w:t>
      </w:r>
      <w:proofErr w:type="gramStart"/>
      <w:r>
        <w:rPr>
          <w:b/>
          <w:sz w:val="22"/>
        </w:rPr>
        <w:t>контроля за</w:t>
      </w:r>
      <w:proofErr w:type="gramEnd"/>
      <w:r>
        <w:rPr>
          <w:b/>
          <w:sz w:val="22"/>
        </w:rPr>
        <w:t xml:space="preserve"> предоставлением муниципальной услуги, в том числе со стороны граждан, их объединений и организаций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Контроль со стороны граждан, их объединений и организаций осу</w:t>
      </w:r>
      <w:r>
        <w:rPr>
          <w:sz w:val="22"/>
        </w:rPr>
        <w:t>ществляется путем участия в опросах (в том числе электронных), форумах и анкетировании по вопросам удовлетворенности полнотой и качеством предоставления муниципальной услуги, соблюдения положений настоящего Административного регламента, сроков и последоват</w:t>
      </w:r>
      <w:r>
        <w:rPr>
          <w:sz w:val="22"/>
        </w:rPr>
        <w:t>ельности административных процедур и административных действий, предусмотренных настоящим Административным регламентом.</w:t>
      </w:r>
    </w:p>
    <w:p w:rsidR="0046301F" w:rsidRDefault="0046301F">
      <w:pPr>
        <w:widowControl/>
        <w:ind w:firstLine="720"/>
        <w:jc w:val="both"/>
        <w:rPr>
          <w:sz w:val="22"/>
        </w:rPr>
      </w:pPr>
    </w:p>
    <w:p w:rsidR="0046301F" w:rsidRDefault="00E27659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81" w:name="anchor1005"/>
      <w:bookmarkEnd w:id="81"/>
      <w:r>
        <w:rPr>
          <w:b/>
          <w:sz w:val="22"/>
        </w:rPr>
        <w:t xml:space="preserve">V. Досудебный (внесудебный) порядок обжалования решений и действий (бездействия) органа местного самоуправления, предоставляющего </w:t>
      </w:r>
      <w:r>
        <w:rPr>
          <w:b/>
          <w:sz w:val="22"/>
        </w:rPr>
        <w:t>муниципальную услугу, а также его должностных лиц, муниципальных служащих, МФЦ, его работников, а также организаций, предусмотренных частью 1.1 статьи 16 Федерального закона № 210-ФЗ, их работников</w:t>
      </w:r>
    </w:p>
    <w:p w:rsidR="0046301F" w:rsidRDefault="00E27659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82" w:name="anchor51"/>
      <w:bookmarkEnd w:id="82"/>
      <w:r>
        <w:rPr>
          <w:b/>
          <w:sz w:val="22"/>
        </w:rPr>
        <w:t>5.1. Информация для заявителя о его праве подать жалобу на</w:t>
      </w:r>
      <w:r>
        <w:rPr>
          <w:b/>
          <w:sz w:val="22"/>
        </w:rPr>
        <w:t xml:space="preserve"> решение и (или) действие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работников, а также организаций, предусмотренных частью 1.1 статьи 16 Федерального зако</w:t>
      </w:r>
      <w:r>
        <w:rPr>
          <w:b/>
          <w:sz w:val="22"/>
        </w:rPr>
        <w:t>на № 210-ФЗ, их работников при предоставлении муниципальной услуги (далее - жалоба)</w:t>
      </w:r>
    </w:p>
    <w:p w:rsidR="0046301F" w:rsidRDefault="00E27659">
      <w:pPr>
        <w:widowControl/>
        <w:ind w:firstLine="720"/>
        <w:jc w:val="both"/>
      </w:pPr>
      <w:r>
        <w:rPr>
          <w:sz w:val="22"/>
        </w:rP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</w:t>
      </w:r>
      <w:r>
        <w:rPr>
          <w:sz w:val="22"/>
        </w:rPr>
        <w:t xml:space="preserve">лужащих, МФЦ, его работников, а также организаций, предусмотренных </w:t>
      </w:r>
      <w:hyperlink r:id="rId36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210-ФЗ, их работников при предоставлении муниципальной услуги в досуд</w:t>
      </w:r>
      <w:r>
        <w:rPr>
          <w:sz w:val="22"/>
        </w:rPr>
        <w:t>ебном (внесудебном) порядке.</w:t>
      </w:r>
    </w:p>
    <w:p w:rsidR="0046301F" w:rsidRDefault="00E27659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83" w:name="anchor52"/>
      <w:bookmarkEnd w:id="83"/>
      <w:r>
        <w:rPr>
          <w:b/>
          <w:sz w:val="22"/>
        </w:rPr>
        <w:t>5.2. Предмет жалобы</w:t>
      </w:r>
    </w:p>
    <w:p w:rsidR="0046301F" w:rsidRDefault="00E27659">
      <w:pPr>
        <w:widowControl/>
        <w:ind w:firstLine="720"/>
        <w:jc w:val="both"/>
      </w:pPr>
      <w:r>
        <w:rPr>
          <w:sz w:val="22"/>
        </w:rPr>
        <w:t xml:space="preserve">Заявитель может обратиться с жалобой по основаниям и в порядке, которые установлены </w:t>
      </w:r>
      <w:hyperlink r:id="rId37" w:history="1">
        <w:r>
          <w:rPr>
            <w:sz w:val="22"/>
          </w:rPr>
          <w:t>статьями 11.1</w:t>
        </w:r>
      </w:hyperlink>
      <w:r>
        <w:rPr>
          <w:sz w:val="22"/>
        </w:rPr>
        <w:t xml:space="preserve"> и </w:t>
      </w:r>
      <w:hyperlink r:id="rId38" w:history="1">
        <w:r>
          <w:rPr>
            <w:sz w:val="22"/>
          </w:rPr>
          <w:t>11.2</w:t>
        </w:r>
      </w:hyperlink>
      <w:r>
        <w:rPr>
          <w:sz w:val="22"/>
        </w:rPr>
        <w:t xml:space="preserve"> Федерального закона № 210-ФЗ, в том числе в следующих случаях: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нарушение срока регистрации заявления о предоставлении муниципальной услуги;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нарушение срока предоставления муниципальной услуги;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требование у </w:t>
      </w:r>
      <w:r>
        <w:rPr>
          <w:sz w:val="22"/>
        </w:rPr>
        <w:t>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Чувашской Республики, муниципальными нормативными пр</w:t>
      </w:r>
      <w:r>
        <w:rPr>
          <w:sz w:val="22"/>
        </w:rPr>
        <w:t>авовыми актами для предоставления муниципальной услуги;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Чувашской Республики, муниципальными нормативными прав</w:t>
      </w:r>
      <w:r>
        <w:rPr>
          <w:sz w:val="22"/>
        </w:rPr>
        <w:t>овыми актами для предоставления муниципальной услуги, у заявителя;</w:t>
      </w:r>
    </w:p>
    <w:p w:rsidR="0046301F" w:rsidRDefault="00E27659">
      <w:pPr>
        <w:widowControl/>
        <w:ind w:firstLine="720"/>
        <w:jc w:val="both"/>
        <w:rPr>
          <w:sz w:val="22"/>
        </w:rPr>
      </w:pPr>
      <w:proofErr w:type="gramStart"/>
      <w:r>
        <w:rPr>
          <w:sz w:val="22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</w:t>
      </w:r>
      <w:r>
        <w:rPr>
          <w:sz w:val="22"/>
        </w:rPr>
        <w:t>дерации, законами и иными нормативными правовыми актами Чувашской Республики, муниципальными нормативными правовыми актами;</w:t>
      </w:r>
      <w:proofErr w:type="gramEnd"/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lastRenderedPageBreak/>
        <w:t xml:space="preserve">затребование с заявителя при предоставлении муниципальной услуги платы, не предусмотренной нормативными правовыми актами Российской </w:t>
      </w:r>
      <w:r>
        <w:rPr>
          <w:sz w:val="22"/>
        </w:rPr>
        <w:t>Федерации, нормативными правовыми актами Чувашской Республики, муниципальными нормативными правовыми актами;</w:t>
      </w:r>
    </w:p>
    <w:p w:rsidR="0046301F" w:rsidRDefault="00E27659">
      <w:pPr>
        <w:widowControl/>
        <w:ind w:firstLine="720"/>
        <w:jc w:val="both"/>
      </w:pPr>
      <w:proofErr w:type="gramStart"/>
      <w:r>
        <w:rPr>
          <w:sz w:val="22"/>
        </w:rPr>
        <w:t xml:space="preserve">отказ уполномоченного структурного подразделения, его должностного лица (специалиста), МФЦ, его работников, а также организаций, предусмотренных </w:t>
      </w:r>
      <w:hyperlink r:id="rId39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210-ФЗ, их работников, в исправлении допущенных опечаток и ошибок в выданных в результате предоставления муниципальной услуги документах л</w:t>
      </w:r>
      <w:r>
        <w:rPr>
          <w:sz w:val="22"/>
        </w:rPr>
        <w:t>ибо нарушение установленного срока таких исправлений;</w:t>
      </w:r>
      <w:proofErr w:type="gramEnd"/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нарушение срока или порядка выдачи документов по результатам предоставления муниципальной услуги;</w:t>
      </w:r>
    </w:p>
    <w:p w:rsidR="0046301F" w:rsidRDefault="00E27659">
      <w:pPr>
        <w:widowControl/>
        <w:ind w:firstLine="720"/>
        <w:jc w:val="both"/>
        <w:rPr>
          <w:sz w:val="22"/>
        </w:rPr>
      </w:pPr>
      <w:proofErr w:type="gramStart"/>
      <w:r>
        <w:rPr>
          <w:sz w:val="22"/>
        </w:rPr>
        <w:t>приостановление предоставления муниципальной услуги, если основания приостановления не предусмотрены фед</w:t>
      </w:r>
      <w:r>
        <w:rPr>
          <w:sz w:val="22"/>
        </w:rPr>
        <w:t>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Чувашской Республики, муниципальными нормативными правовыми актами;</w:t>
      </w:r>
      <w:proofErr w:type="gramEnd"/>
    </w:p>
    <w:p w:rsidR="0046301F" w:rsidRDefault="00E27659">
      <w:pPr>
        <w:widowControl/>
        <w:ind w:firstLine="720"/>
        <w:jc w:val="both"/>
      </w:pPr>
      <w:r>
        <w:rPr>
          <w:sz w:val="22"/>
        </w:rPr>
        <w:t>требование у заявителя при пре</w:t>
      </w:r>
      <w:r>
        <w:rPr>
          <w:sz w:val="22"/>
        </w:rPr>
        <w:t>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</w:t>
      </w:r>
      <w:r>
        <w:rPr>
          <w:sz w:val="22"/>
        </w:rPr>
        <w:t xml:space="preserve">луги, за исключением случаев, предусмотренных </w:t>
      </w:r>
      <w:hyperlink r:id="rId40" w:history="1">
        <w:r>
          <w:rPr>
            <w:sz w:val="22"/>
          </w:rPr>
          <w:t>подразделом 2.8 раздела II</w:t>
        </w:r>
      </w:hyperlink>
      <w:r>
        <w:rPr>
          <w:sz w:val="22"/>
        </w:rPr>
        <w:t xml:space="preserve"> настоящего Административного регламента.</w:t>
      </w:r>
    </w:p>
    <w:p w:rsidR="0046301F" w:rsidRDefault="0046301F">
      <w:pPr>
        <w:widowControl/>
        <w:ind w:firstLine="720"/>
        <w:jc w:val="both"/>
        <w:rPr>
          <w:sz w:val="22"/>
        </w:rPr>
      </w:pPr>
    </w:p>
    <w:p w:rsidR="0046301F" w:rsidRDefault="00E27659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84" w:name="anchor53"/>
      <w:bookmarkEnd w:id="84"/>
      <w:r>
        <w:rPr>
          <w:b/>
          <w:sz w:val="22"/>
        </w:rPr>
        <w:t>5.3. Органы местного самоуправления и уполномоченные на рассмотрение жалобы должностные лица, которым может быть н</w:t>
      </w:r>
      <w:r>
        <w:rPr>
          <w:b/>
          <w:sz w:val="22"/>
        </w:rPr>
        <w:t>аправлена жалоба</w:t>
      </w:r>
    </w:p>
    <w:p w:rsidR="0046301F" w:rsidRDefault="00E27659">
      <w:pPr>
        <w:widowControl/>
        <w:ind w:firstLine="720"/>
        <w:jc w:val="both"/>
      </w:pPr>
      <w:proofErr w:type="gramStart"/>
      <w:r>
        <w:rPr>
          <w:sz w:val="22"/>
        </w:rPr>
        <w:t xml:space="preserve">Заявитель может обратиться с жалобой на решение и действие (бездействие), принятое (осуществляемое) в ходе предоставления муниципальной услуги, в письменной форме на бумажном носителе или в форме электронного документа в адрес заместителя </w:t>
      </w:r>
      <w:r>
        <w:rPr>
          <w:sz w:val="22"/>
        </w:rPr>
        <w:t>главы администрации Канашского муниципального округа Чувашской Республики, курирующего предоставление муниципальной услуги, либо в адрес главы Канашского муниципального округа Чувашской Республики, в МФЦ в адрес руководителя, а также организацию, предусмот</w:t>
      </w:r>
      <w:r>
        <w:rPr>
          <w:sz w:val="22"/>
        </w:rPr>
        <w:t>ренную</w:t>
      </w:r>
      <w:proofErr w:type="gramEnd"/>
      <w:r>
        <w:rPr>
          <w:sz w:val="22"/>
        </w:rPr>
        <w:t xml:space="preserve"> </w:t>
      </w:r>
      <w:hyperlink r:id="rId41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210-ФЗ, в адрес ее руководителя.</w:t>
      </w:r>
    </w:p>
    <w:p w:rsidR="0046301F" w:rsidRDefault="00E27659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85" w:name="anchor54"/>
      <w:bookmarkEnd w:id="85"/>
      <w:r>
        <w:rPr>
          <w:b/>
          <w:sz w:val="22"/>
        </w:rPr>
        <w:t>5.4. Порядок подачи и рассмотрения жалобы</w:t>
      </w:r>
    </w:p>
    <w:p w:rsidR="0046301F" w:rsidRDefault="00E27659">
      <w:pPr>
        <w:widowControl/>
        <w:ind w:firstLine="720"/>
        <w:jc w:val="both"/>
      </w:pPr>
      <w:proofErr w:type="gramStart"/>
      <w:r>
        <w:rPr>
          <w:sz w:val="22"/>
        </w:rPr>
        <w:t>Жалоба может быть направлена по почте, через МФЦ, в эл</w:t>
      </w:r>
      <w:r>
        <w:rPr>
          <w:sz w:val="22"/>
        </w:rPr>
        <w:t xml:space="preserve">ектронном виде с использованием сети «Интернет», </w:t>
      </w:r>
      <w:hyperlink r:id="rId42" w:history="1">
        <w:r>
          <w:rPr>
            <w:sz w:val="22"/>
          </w:rPr>
          <w:t>официального сайта</w:t>
        </w:r>
      </w:hyperlink>
      <w:r>
        <w:rPr>
          <w:sz w:val="22"/>
        </w:rPr>
        <w:t xml:space="preserve"> администрации, </w:t>
      </w:r>
      <w:hyperlink r:id="rId43" w:history="1">
        <w:r>
          <w:rPr>
            <w:sz w:val="22"/>
          </w:rPr>
          <w:t>Единого портала</w:t>
        </w:r>
      </w:hyperlink>
      <w:r>
        <w:rPr>
          <w:sz w:val="22"/>
        </w:rPr>
        <w:t xml:space="preserve"> государственных и муниципальных услуг, портала федеральной информационно</w:t>
      </w:r>
      <w:r>
        <w:rPr>
          <w:sz w:val="22"/>
        </w:rPr>
        <w:t>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уполномоченным органом (далее - информационная система досудебного (внесудебного</w:t>
      </w:r>
      <w:r>
        <w:rPr>
          <w:sz w:val="22"/>
        </w:rPr>
        <w:t>) обжалования), а также может быть принята при личном приеме</w:t>
      </w:r>
      <w:proofErr w:type="gramEnd"/>
      <w:r>
        <w:rPr>
          <w:sz w:val="22"/>
        </w:rPr>
        <w:t xml:space="preserve"> заявителя.</w:t>
      </w:r>
    </w:p>
    <w:p w:rsidR="0046301F" w:rsidRDefault="00E27659">
      <w:pPr>
        <w:widowControl/>
        <w:ind w:firstLine="720"/>
        <w:jc w:val="both"/>
      </w:pPr>
      <w:r>
        <w:rPr>
          <w:sz w:val="22"/>
        </w:rPr>
        <w:t>Жалоба (</w:t>
      </w:r>
      <w:hyperlink r:id="rId44" w:history="1">
        <w:r>
          <w:rPr>
            <w:sz w:val="22"/>
          </w:rPr>
          <w:t>приложение № 4</w:t>
        </w:r>
      </w:hyperlink>
      <w:r>
        <w:rPr>
          <w:sz w:val="22"/>
        </w:rPr>
        <w:t xml:space="preserve"> к Административному регламенту) в соответствии с </w:t>
      </w:r>
      <w:hyperlink r:id="rId45" w:history="1">
        <w:r>
          <w:rPr>
            <w:sz w:val="22"/>
          </w:rPr>
          <w:t>Федеральны</w:t>
        </w:r>
        <w:r>
          <w:rPr>
            <w:sz w:val="22"/>
          </w:rPr>
          <w:t>м законом</w:t>
        </w:r>
      </w:hyperlink>
      <w:r>
        <w:rPr>
          <w:sz w:val="22"/>
        </w:rPr>
        <w:t xml:space="preserve"> № 210-ФЗ должна содержать:</w:t>
      </w:r>
    </w:p>
    <w:p w:rsidR="0046301F" w:rsidRDefault="00E27659">
      <w:pPr>
        <w:widowControl/>
        <w:ind w:firstLine="720"/>
        <w:jc w:val="both"/>
      </w:pPr>
      <w:r>
        <w:rPr>
          <w:sz w:val="22"/>
        </w:rPr>
        <w:t xml:space="preserve">наименование органа местного самоуправления, должностного лица органа местного самоуправления либо муниципального служащего, МФЦ, его руководителя и (или) работника, организации, предусмотренной </w:t>
      </w:r>
      <w:hyperlink r:id="rId46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210-ФЗ, ее руководителя и (или) работника, решения и действия (бездействие) которых обжалуются;</w:t>
      </w:r>
    </w:p>
    <w:p w:rsidR="0046301F" w:rsidRDefault="00E27659">
      <w:pPr>
        <w:widowControl/>
        <w:ind w:firstLine="720"/>
        <w:jc w:val="both"/>
        <w:rPr>
          <w:sz w:val="22"/>
        </w:rPr>
      </w:pPr>
      <w:proofErr w:type="gramStart"/>
      <w:r>
        <w:rPr>
          <w:sz w:val="22"/>
        </w:rPr>
        <w:t>фамилию, имя, отчество (последнее - при на</w:t>
      </w:r>
      <w:r>
        <w:rPr>
          <w:sz w:val="22"/>
        </w:rPr>
        <w:t xml:space="preserve">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</w:t>
      </w:r>
      <w:r>
        <w:rPr>
          <w:sz w:val="22"/>
        </w:rPr>
        <w:t>которым должен быть направлен ответ заявителю;</w:t>
      </w:r>
      <w:proofErr w:type="gramEnd"/>
    </w:p>
    <w:p w:rsidR="0046301F" w:rsidRDefault="00E27659">
      <w:pPr>
        <w:widowControl/>
        <w:ind w:firstLine="720"/>
        <w:jc w:val="both"/>
      </w:pPr>
      <w:r>
        <w:rPr>
          <w:sz w:val="22"/>
        </w:rPr>
        <w:t xml:space="preserve">сведения об обжалуемых решениях и действиях (бездействии) органа местного самоуправления, его должностного лица либо муниципального служащего, МФЦ, его работника, организации, предусмотренной </w:t>
      </w:r>
      <w:hyperlink r:id="rId47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 210-ФЗ, ее работника;</w:t>
      </w:r>
    </w:p>
    <w:p w:rsidR="0046301F" w:rsidRDefault="00E27659">
      <w:pPr>
        <w:widowControl/>
        <w:ind w:firstLine="720"/>
        <w:jc w:val="both"/>
      </w:pPr>
      <w:r>
        <w:rPr>
          <w:sz w:val="22"/>
        </w:rPr>
        <w:t>доводы, на основании которых заявитель не согласен с решением и действием (бездействием) органа местного самоуправления, его должно</w:t>
      </w:r>
      <w:r>
        <w:rPr>
          <w:sz w:val="22"/>
        </w:rPr>
        <w:t xml:space="preserve">стного лица либо муниципального служащего, МФЦ, его работника, организации, предусмотренной </w:t>
      </w:r>
      <w:hyperlink r:id="rId48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210-ФЗ, ее работника. Заявителем могут быть </w:t>
      </w:r>
      <w:r>
        <w:rPr>
          <w:sz w:val="22"/>
        </w:rPr>
        <w:t>представлены документы (при наличии), подтверждающие доводы заявителя, либо их копии.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В </w:t>
      </w:r>
      <w:proofErr w:type="gramStart"/>
      <w:r>
        <w:rPr>
          <w:sz w:val="22"/>
        </w:rPr>
        <w:t>случае</w:t>
      </w:r>
      <w:proofErr w:type="gramEnd"/>
      <w:r>
        <w:rPr>
          <w:sz w:val="22"/>
        </w:rPr>
        <w:t xml:space="preserve">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46301F" w:rsidRDefault="00E27659">
      <w:pPr>
        <w:widowControl/>
        <w:ind w:firstLine="720"/>
        <w:jc w:val="both"/>
      </w:pPr>
      <w:r>
        <w:rPr>
          <w:sz w:val="22"/>
        </w:rPr>
        <w:lastRenderedPageBreak/>
        <w:t xml:space="preserve">В </w:t>
      </w:r>
      <w:proofErr w:type="gramStart"/>
      <w:r>
        <w:rPr>
          <w:sz w:val="22"/>
        </w:rPr>
        <w:t>случае</w:t>
      </w:r>
      <w:proofErr w:type="gramEnd"/>
      <w:r>
        <w:rPr>
          <w:sz w:val="22"/>
        </w:rPr>
        <w:t xml:space="preserve">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 При подаче жалобы в электронной форме документы, подтверждающие полномочия на осуществление действ</w:t>
      </w:r>
      <w:r>
        <w:rPr>
          <w:sz w:val="22"/>
        </w:rPr>
        <w:t xml:space="preserve">ий от имени заявителя, могут быть представлены в форме электронных документов, подписанных </w:t>
      </w:r>
      <w:hyperlink r:id="rId49" w:history="1">
        <w:r>
          <w:rPr>
            <w:sz w:val="22"/>
          </w:rPr>
          <w:t>электронной подписью</w:t>
        </w:r>
      </w:hyperlink>
      <w:r>
        <w:rPr>
          <w:sz w:val="22"/>
        </w:rPr>
        <w:t xml:space="preserve">, вид которой предусмотрен законодательством Российской Федерации, при </w:t>
      </w:r>
      <w:r>
        <w:rPr>
          <w:sz w:val="22"/>
        </w:rPr>
        <w:t>этом документ, удостоверяющий личность заявителя, не требуется.</w:t>
      </w:r>
    </w:p>
    <w:p w:rsidR="0046301F" w:rsidRDefault="00E27659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86" w:name="anchor55"/>
      <w:bookmarkEnd w:id="86"/>
      <w:r>
        <w:rPr>
          <w:b/>
          <w:sz w:val="22"/>
        </w:rPr>
        <w:t>5.5. Сроки рассмотрения жалобы</w:t>
      </w:r>
    </w:p>
    <w:p w:rsidR="0046301F" w:rsidRDefault="00E27659">
      <w:pPr>
        <w:widowControl/>
        <w:ind w:firstLine="720"/>
        <w:jc w:val="both"/>
      </w:pPr>
      <w:proofErr w:type="gramStart"/>
      <w:r>
        <w:rPr>
          <w:sz w:val="22"/>
        </w:rPr>
        <w:t xml:space="preserve">Жалоба, поступившая в администрацию Канашского муниципального округа Чувашской Республики, МФЦ, организацию, предусмотренную </w:t>
      </w:r>
      <w:hyperlink r:id="rId50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210-ФЗ, подлежит обязательной регистрации в срок не позднее следующего рабочего дня со дня ее поступления.</w:t>
      </w:r>
      <w:proofErr w:type="gramEnd"/>
      <w:r>
        <w:rPr>
          <w:sz w:val="22"/>
        </w:rPr>
        <w:t xml:space="preserve"> Жалоба рассматривается в течение 15 рабочих дней со дня ее регист</w:t>
      </w:r>
      <w:r>
        <w:rPr>
          <w:sz w:val="22"/>
        </w:rPr>
        <w:t>рации.</w:t>
      </w:r>
    </w:p>
    <w:p w:rsidR="0046301F" w:rsidRDefault="00E27659">
      <w:pPr>
        <w:widowControl/>
        <w:ind w:firstLine="720"/>
        <w:jc w:val="both"/>
      </w:pPr>
      <w:proofErr w:type="gramStart"/>
      <w:r>
        <w:rPr>
          <w:sz w:val="22"/>
        </w:rPr>
        <w:t xml:space="preserve">В случае обжалования отказа администрации Канашского муниципального округа Чувашской Республики, МФЦ, организации, предусмотренной </w:t>
      </w:r>
      <w:hyperlink r:id="rId51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</w:t>
      </w:r>
      <w:r>
        <w:rPr>
          <w:sz w:val="22"/>
        </w:rPr>
        <w:t>№ 210-ФЗ,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  <w:proofErr w:type="gramEnd"/>
    </w:p>
    <w:p w:rsidR="0046301F" w:rsidRDefault="00E27659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87" w:name="anchor56"/>
      <w:bookmarkEnd w:id="87"/>
      <w:r>
        <w:rPr>
          <w:b/>
          <w:sz w:val="22"/>
        </w:rPr>
        <w:t>5.6. Резул</w:t>
      </w:r>
      <w:r>
        <w:rPr>
          <w:b/>
          <w:sz w:val="22"/>
        </w:rPr>
        <w:t>ьтат рассмотрения жалобы</w:t>
      </w:r>
    </w:p>
    <w:p w:rsidR="0046301F" w:rsidRDefault="00E27659">
      <w:pPr>
        <w:widowControl/>
        <w:ind w:firstLine="720"/>
        <w:jc w:val="both"/>
      </w:pPr>
      <w:r>
        <w:rPr>
          <w:sz w:val="22"/>
        </w:rPr>
        <w:t xml:space="preserve">По результатам рассмотрения жалобы в соответствии с </w:t>
      </w:r>
      <w:hyperlink r:id="rId52" w:history="1">
        <w:r>
          <w:rPr>
            <w:sz w:val="22"/>
          </w:rPr>
          <w:t>частью 7 статьи 11.2</w:t>
        </w:r>
      </w:hyperlink>
      <w:r>
        <w:rPr>
          <w:sz w:val="22"/>
        </w:rPr>
        <w:t xml:space="preserve"> Федерального закона № 210-ФЗ принимается одно из следующих решений:</w:t>
      </w:r>
    </w:p>
    <w:p w:rsidR="0046301F" w:rsidRDefault="00E27659">
      <w:pPr>
        <w:widowControl/>
        <w:ind w:firstLine="720"/>
        <w:jc w:val="both"/>
        <w:rPr>
          <w:sz w:val="22"/>
        </w:rPr>
      </w:pPr>
      <w:proofErr w:type="gramStart"/>
      <w:r>
        <w:rPr>
          <w:sz w:val="22"/>
        </w:rPr>
        <w:t>жалоба удовле</w:t>
      </w:r>
      <w:r>
        <w:rPr>
          <w:sz w:val="22"/>
        </w:rPr>
        <w:t>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</w:t>
      </w:r>
      <w:r>
        <w:rPr>
          <w:sz w:val="22"/>
        </w:rPr>
        <w:t>авовыми актами Российской Федерации, нормативными правовыми актами Чувашской Республики, муниципальными нормативными правовыми актами, а также в иных формах;</w:t>
      </w:r>
      <w:proofErr w:type="gramEnd"/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в удовлетворении жалобы отказывается.</w:t>
      </w:r>
    </w:p>
    <w:p w:rsidR="0046301F" w:rsidRDefault="00E27659">
      <w:pPr>
        <w:widowControl/>
        <w:ind w:firstLine="720"/>
        <w:jc w:val="both"/>
      </w:pPr>
      <w:proofErr w:type="gramStart"/>
      <w:r>
        <w:rPr>
          <w:sz w:val="22"/>
        </w:rPr>
        <w:t>При удовлетворении жалобы администрация Канашского муниципал</w:t>
      </w:r>
      <w:r>
        <w:rPr>
          <w:sz w:val="22"/>
        </w:rPr>
        <w:t xml:space="preserve">ьного округа Чувашской Республики, МФЦ, организация, предусмотренная </w:t>
      </w:r>
      <w:hyperlink r:id="rId53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210-ФЗ, принимают исчерпывающие меры по устранению выявленных наруш</w:t>
      </w:r>
      <w:r>
        <w:rPr>
          <w:sz w:val="22"/>
        </w:rPr>
        <w:t>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  <w:proofErr w:type="gramEnd"/>
    </w:p>
    <w:p w:rsidR="0046301F" w:rsidRDefault="00E27659">
      <w:pPr>
        <w:widowControl/>
        <w:ind w:firstLine="720"/>
        <w:jc w:val="both"/>
        <w:rPr>
          <w:sz w:val="22"/>
        </w:rPr>
      </w:pPr>
      <w:proofErr w:type="gramStart"/>
      <w:r>
        <w:rPr>
          <w:sz w:val="22"/>
        </w:rPr>
        <w:t>В случае установления в ходе или по результатам рассмотрения жалобы п</w:t>
      </w:r>
      <w:r>
        <w:rPr>
          <w:sz w:val="22"/>
        </w:rPr>
        <w:t>ризнаков состава административного правонарушения или преступления, должностные лица администрации Канашского муниципального округа Чувашской Республики, наделенные полномочиями по рассмотрению жалоб, незамедлительно направляют имеющиеся материалы в органы</w:t>
      </w:r>
      <w:r>
        <w:rPr>
          <w:sz w:val="22"/>
        </w:rPr>
        <w:t xml:space="preserve"> прокуратуры.</w:t>
      </w:r>
      <w:proofErr w:type="gramEnd"/>
    </w:p>
    <w:p w:rsidR="0046301F" w:rsidRDefault="00E27659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88" w:name="anchor57"/>
      <w:bookmarkEnd w:id="88"/>
      <w:r>
        <w:rPr>
          <w:b/>
          <w:sz w:val="22"/>
        </w:rPr>
        <w:t>5.7. Порядок информирования заявителя о результатах рассмотрения жалобы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</w:t>
      </w:r>
      <w:r>
        <w:rPr>
          <w:sz w:val="22"/>
        </w:rPr>
        <w:t xml:space="preserve">ся мотивированный ответ о результатах рассмотрения жалобы. В </w:t>
      </w:r>
      <w:proofErr w:type="gramStart"/>
      <w:r>
        <w:rPr>
          <w:sz w:val="22"/>
        </w:rPr>
        <w:t>случае</w:t>
      </w:r>
      <w:proofErr w:type="gramEnd"/>
      <w:r>
        <w:rPr>
          <w:sz w:val="22"/>
        </w:rPr>
        <w:t xml:space="preserve"> подачи жалобы посредством информационной системы досудебного (внесудебного) обжалования, ответ заявителю направляется посредством указанной системы.</w:t>
      </w:r>
    </w:p>
    <w:p w:rsidR="0046301F" w:rsidRDefault="00E27659">
      <w:pPr>
        <w:widowControl/>
        <w:ind w:firstLine="720"/>
        <w:jc w:val="both"/>
      </w:pPr>
      <w:r>
        <w:rPr>
          <w:sz w:val="22"/>
        </w:rPr>
        <w:t>В случае признания жалобы подлежащей уд</w:t>
      </w:r>
      <w:r>
        <w:rPr>
          <w:sz w:val="22"/>
        </w:rPr>
        <w:t xml:space="preserve">овлетворению в ответе заявителю дается информация о действиях, осуществляемых органом, предоставляющим муниципальную услугу, МФЦ либо организацией, предусмотренной </w:t>
      </w:r>
      <w:hyperlink r:id="rId54" w:history="1">
        <w:r>
          <w:rPr>
            <w:sz w:val="22"/>
          </w:rPr>
          <w:t>частью 1.1 стат</w:t>
        </w:r>
        <w:r>
          <w:rPr>
            <w:sz w:val="22"/>
          </w:rPr>
          <w:t>ьи 16</w:t>
        </w:r>
      </w:hyperlink>
      <w:r>
        <w:rPr>
          <w:sz w:val="22"/>
        </w:rPr>
        <w:t xml:space="preserve"> Федерального закона № 210-ФЗ,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>
        <w:rPr>
          <w:sz w:val="22"/>
        </w:rPr>
        <w:t>неудобства</w:t>
      </w:r>
      <w:proofErr w:type="gramEnd"/>
      <w:r>
        <w:rPr>
          <w:sz w:val="22"/>
        </w:rPr>
        <w:t xml:space="preserve"> и указывается информация о дальнейших действиях, которые необходимо сов</w:t>
      </w:r>
      <w:r>
        <w:rPr>
          <w:sz w:val="22"/>
        </w:rPr>
        <w:t>ершить заявителю в целях получения муниципальной услуги.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 xml:space="preserve">В случае признания </w:t>
      </w:r>
      <w:proofErr w:type="gramStart"/>
      <w:r>
        <w:rPr>
          <w:sz w:val="22"/>
        </w:rPr>
        <w:t>жалобы</w:t>
      </w:r>
      <w:proofErr w:type="gramEnd"/>
      <w:r>
        <w:rPr>
          <w:sz w:val="22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</w:t>
      </w:r>
      <w:r>
        <w:rPr>
          <w:sz w:val="22"/>
        </w:rPr>
        <w:t>.</w:t>
      </w:r>
    </w:p>
    <w:p w:rsidR="0046301F" w:rsidRDefault="00E27659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89" w:name="anchor58"/>
      <w:bookmarkEnd w:id="89"/>
      <w:r>
        <w:rPr>
          <w:b/>
          <w:sz w:val="22"/>
        </w:rPr>
        <w:t>5.8. Порядок обжалования решения по жалобе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</w:p>
    <w:p w:rsidR="0046301F" w:rsidRDefault="00E27659">
      <w:pPr>
        <w:keepNext/>
        <w:widowControl/>
        <w:spacing w:before="240" w:after="120"/>
        <w:ind w:firstLine="720"/>
        <w:jc w:val="center"/>
        <w:rPr>
          <w:b/>
          <w:sz w:val="22"/>
        </w:rPr>
      </w:pPr>
      <w:bookmarkStart w:id="90" w:name="anchor59"/>
      <w:bookmarkEnd w:id="90"/>
      <w:r>
        <w:rPr>
          <w:b/>
          <w:sz w:val="22"/>
        </w:rPr>
        <w:lastRenderedPageBreak/>
        <w:t>5.9. Право заявителя на получение информации и документов, необхо</w:t>
      </w:r>
      <w:r>
        <w:rPr>
          <w:b/>
          <w:sz w:val="22"/>
        </w:rPr>
        <w:t>димых для обоснования и рассмотрения жалобы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</w:t>
      </w:r>
      <w:r>
        <w:rPr>
          <w:sz w:val="22"/>
        </w:rPr>
        <w:t>нные документы не содержат сведения, составляющие государственную или иную охраняемую законом тайну, за исключением случаев, предусмотренных законодательством Российской Федерации.</w:t>
      </w:r>
    </w:p>
    <w:p w:rsidR="0046301F" w:rsidRDefault="00E27659">
      <w:pPr>
        <w:widowControl/>
        <w:ind w:firstLine="720"/>
        <w:jc w:val="both"/>
      </w:pPr>
      <w:proofErr w:type="gramStart"/>
      <w:r>
        <w:rPr>
          <w:sz w:val="22"/>
        </w:rPr>
        <w:t xml:space="preserve">Информацию о порядке подачи и рассмотрения жалобы заявители могут получить </w:t>
      </w:r>
      <w:r>
        <w:rPr>
          <w:sz w:val="22"/>
        </w:rPr>
        <w:t xml:space="preserve">на информационном стенде в уполномоченном подразделении администрации Канашского муниципального округа Чувашской Республики, МФЦ, организации, предусмотренной </w:t>
      </w:r>
      <w:hyperlink r:id="rId55" w:history="1">
        <w:r>
          <w:rPr>
            <w:sz w:val="22"/>
          </w:rPr>
          <w:t>частью 1.1 статьи 16</w:t>
        </w:r>
      </w:hyperlink>
      <w:r>
        <w:rPr>
          <w:sz w:val="22"/>
        </w:rPr>
        <w:t xml:space="preserve"> Федерального закона № 210-ФЗ, на </w:t>
      </w:r>
      <w:hyperlink r:id="rId56" w:history="1">
        <w:r>
          <w:rPr>
            <w:sz w:val="22"/>
          </w:rPr>
          <w:t>Едином портале</w:t>
        </w:r>
      </w:hyperlink>
      <w:r>
        <w:rPr>
          <w:sz w:val="22"/>
        </w:rPr>
        <w:t xml:space="preserve"> государственных и муниципальных услуг, на </w:t>
      </w:r>
      <w:hyperlink r:id="rId57" w:history="1">
        <w:r>
          <w:rPr>
            <w:sz w:val="22"/>
          </w:rPr>
          <w:t>официальном сайте</w:t>
        </w:r>
      </w:hyperlink>
      <w:r>
        <w:rPr>
          <w:sz w:val="22"/>
        </w:rPr>
        <w:t xml:space="preserve"> органа местного самоуправления, в ходе личного приема, а также</w:t>
      </w:r>
      <w:r>
        <w:rPr>
          <w:sz w:val="22"/>
        </w:rPr>
        <w:t xml:space="preserve"> по телефону, электронной почте.</w:t>
      </w:r>
      <w:proofErr w:type="gramEnd"/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Для получения информации о порядке подачи и рассмотрения жалобы заявитель вправе обратиться: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в устной форме;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в форме электронного документа;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по телефону;</w:t>
      </w:r>
    </w:p>
    <w:p w:rsidR="0046301F" w:rsidRDefault="00E27659">
      <w:pPr>
        <w:widowControl/>
        <w:ind w:firstLine="720"/>
        <w:jc w:val="both"/>
        <w:rPr>
          <w:sz w:val="22"/>
        </w:rPr>
      </w:pPr>
      <w:r>
        <w:rPr>
          <w:sz w:val="22"/>
        </w:rPr>
        <w:t>в письменной форме.</w:t>
      </w:r>
    </w:p>
    <w:p w:rsidR="0046301F" w:rsidRDefault="0046301F">
      <w:pPr>
        <w:widowControl/>
        <w:ind w:firstLine="720"/>
        <w:jc w:val="both"/>
        <w:rPr>
          <w:sz w:val="22"/>
        </w:rPr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E27659">
      <w:pPr>
        <w:overflowPunct/>
        <w:ind w:left="6804"/>
        <w:textAlignment w:val="auto"/>
        <w:rPr>
          <w:kern w:val="0"/>
          <w:sz w:val="18"/>
          <w:szCs w:val="18"/>
        </w:rPr>
      </w:pPr>
      <w:bookmarkStart w:id="91" w:name="anchor1100"/>
      <w:bookmarkEnd w:id="91"/>
      <w:r>
        <w:rPr>
          <w:kern w:val="0"/>
          <w:sz w:val="18"/>
          <w:szCs w:val="18"/>
        </w:rPr>
        <w:lastRenderedPageBreak/>
        <w:t xml:space="preserve">Приложение </w:t>
      </w:r>
      <w:r>
        <w:rPr>
          <w:kern w:val="0"/>
          <w:sz w:val="18"/>
          <w:szCs w:val="18"/>
        </w:rPr>
        <w:t>№ 1</w:t>
      </w:r>
    </w:p>
    <w:p w:rsidR="0046301F" w:rsidRDefault="00E27659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к Административному регламенту</w:t>
      </w:r>
    </w:p>
    <w:p w:rsidR="0046301F" w:rsidRDefault="00E27659">
      <w:pPr>
        <w:overflowPunct/>
        <w:ind w:left="6804"/>
        <w:jc w:val="both"/>
        <w:textAlignment w:val="auto"/>
      </w:pPr>
      <w:r>
        <w:rPr>
          <w:kern w:val="0"/>
          <w:sz w:val="18"/>
          <w:szCs w:val="18"/>
        </w:rPr>
        <w:t xml:space="preserve">администрации Канашского муниципального округа Чувашской Республики </w:t>
      </w:r>
    </w:p>
    <w:p w:rsidR="0046301F" w:rsidRDefault="0046301F">
      <w:pPr>
        <w:widowControl/>
        <w:ind w:left="6521"/>
        <w:jc w:val="both"/>
      </w:pPr>
    </w:p>
    <w:p w:rsidR="0046301F" w:rsidRDefault="00E27659">
      <w:pPr>
        <w:keepNext/>
        <w:widowControl/>
        <w:spacing w:before="240" w:after="120"/>
        <w:ind w:firstLine="720"/>
        <w:jc w:val="center"/>
        <w:rPr>
          <w:b/>
          <w:szCs w:val="24"/>
        </w:rPr>
      </w:pPr>
      <w:r>
        <w:rPr>
          <w:b/>
          <w:szCs w:val="24"/>
        </w:rPr>
        <w:t>Заявление</w:t>
      </w:r>
    </w:p>
    <w:p w:rsidR="0046301F" w:rsidRDefault="0046301F">
      <w:pPr>
        <w:widowControl/>
        <w:ind w:firstLine="720"/>
        <w:jc w:val="both"/>
        <w:rPr>
          <w:szCs w:val="24"/>
        </w:rPr>
      </w:pPr>
    </w:p>
    <w:p w:rsidR="0046301F" w:rsidRDefault="00E27659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Я, _____________________________________________________________________,</w:t>
      </w:r>
    </w:p>
    <w:p w:rsidR="0046301F" w:rsidRDefault="00E27659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 xml:space="preserve">                                 (Ф.И.О.)</w:t>
      </w:r>
    </w:p>
    <w:p w:rsidR="0046301F" w:rsidRDefault="00E27659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паспорт серии __________</w:t>
      </w:r>
      <w:r>
        <w:rPr>
          <w:rFonts w:eastAsia="Symbol"/>
          <w:szCs w:val="24"/>
        </w:rPr>
        <w:t xml:space="preserve"> № _____, выдан _________________________________</w:t>
      </w:r>
    </w:p>
    <w:p w:rsidR="0046301F" w:rsidRDefault="00E27659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прошу   принять  безвозмездно  в муниципальную собственность  Канашского</w:t>
      </w:r>
    </w:p>
    <w:p w:rsidR="0046301F" w:rsidRDefault="00E27659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муниципального округа Чувашской Республики ______________________________</w:t>
      </w:r>
    </w:p>
    <w:p w:rsidR="0046301F" w:rsidRDefault="00E27659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___________________________________________________________</w:t>
      </w:r>
      <w:r>
        <w:rPr>
          <w:rFonts w:eastAsia="Symbol"/>
          <w:szCs w:val="24"/>
        </w:rPr>
        <w:t>_____________,</w:t>
      </w:r>
    </w:p>
    <w:p w:rsidR="0046301F" w:rsidRDefault="00E27659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 xml:space="preserve">                    (наименование имущества)</w:t>
      </w:r>
    </w:p>
    <w:p w:rsidR="0046301F" w:rsidRDefault="00E27659">
      <w:pPr>
        <w:widowControl/>
        <w:suppressAutoHyphens w:val="0"/>
        <w:jc w:val="both"/>
        <w:rPr>
          <w:rFonts w:eastAsia="Symbol"/>
          <w:szCs w:val="24"/>
        </w:rPr>
      </w:pPr>
      <w:proofErr w:type="gramStart"/>
      <w:r>
        <w:rPr>
          <w:rFonts w:eastAsia="Symbol"/>
          <w:szCs w:val="24"/>
        </w:rPr>
        <w:t>расположенного</w:t>
      </w:r>
      <w:proofErr w:type="gramEnd"/>
      <w:r>
        <w:rPr>
          <w:rFonts w:eastAsia="Symbol"/>
          <w:szCs w:val="24"/>
        </w:rPr>
        <w:t xml:space="preserve"> по адресу _______________________________________________,</w:t>
      </w:r>
    </w:p>
    <w:p w:rsidR="0046301F" w:rsidRDefault="00E27659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стоимостью _____________________________________________________________.</w:t>
      </w:r>
    </w:p>
    <w:p w:rsidR="0046301F" w:rsidRDefault="00E27659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К настоящему заявлению прилагаю:</w:t>
      </w:r>
    </w:p>
    <w:p w:rsidR="0046301F" w:rsidRDefault="00E27659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_________________________________________________________________________</w:t>
      </w:r>
    </w:p>
    <w:p w:rsidR="0046301F" w:rsidRDefault="00E27659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_________________________________________________________________________</w:t>
      </w:r>
    </w:p>
    <w:p w:rsidR="0046301F" w:rsidRDefault="00E27659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_________________________________________________________________________</w:t>
      </w:r>
    </w:p>
    <w:p w:rsidR="0046301F" w:rsidRDefault="00E27659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Контактный телефон _______________</w:t>
      </w:r>
      <w:r>
        <w:rPr>
          <w:rFonts w:eastAsia="Symbol"/>
          <w:szCs w:val="24"/>
        </w:rPr>
        <w:t>___.</w:t>
      </w:r>
    </w:p>
    <w:p w:rsidR="0046301F" w:rsidRDefault="0046301F">
      <w:pPr>
        <w:widowControl/>
        <w:ind w:firstLine="720"/>
        <w:jc w:val="both"/>
        <w:rPr>
          <w:szCs w:val="24"/>
        </w:rPr>
      </w:pPr>
    </w:p>
    <w:p w:rsidR="0046301F" w:rsidRDefault="00E27659">
      <w:pPr>
        <w:widowControl/>
        <w:ind w:firstLine="720"/>
        <w:jc w:val="both"/>
        <w:rPr>
          <w:szCs w:val="24"/>
        </w:rPr>
      </w:pPr>
      <w:r>
        <w:rPr>
          <w:szCs w:val="24"/>
        </w:rPr>
        <w:t>Результаты решения о безвозмездном принятии имущества прошу (</w:t>
      </w:r>
      <w:proofErr w:type="gramStart"/>
      <w:r>
        <w:rPr>
          <w:szCs w:val="24"/>
        </w:rPr>
        <w:t>нужное</w:t>
      </w:r>
      <w:proofErr w:type="gramEnd"/>
      <w:r>
        <w:rPr>
          <w:szCs w:val="24"/>
        </w:rPr>
        <w:t xml:space="preserve"> отметить):</w:t>
      </w:r>
    </w:p>
    <w:p w:rsidR="0046301F" w:rsidRDefault="00E27659">
      <w:pPr>
        <w:widowControl/>
        <w:ind w:firstLine="720"/>
        <w:jc w:val="both"/>
        <w:rPr>
          <w:szCs w:val="24"/>
        </w:rPr>
      </w:pPr>
      <w:r>
        <w:rPr>
          <w:szCs w:val="24"/>
        </w:rPr>
        <w:t>- выдать лично</w:t>
      </w:r>
    </w:p>
    <w:p w:rsidR="0046301F" w:rsidRDefault="00E27659">
      <w:pPr>
        <w:widowControl/>
        <w:ind w:firstLine="720"/>
        <w:jc w:val="both"/>
        <w:rPr>
          <w:szCs w:val="24"/>
        </w:rPr>
      </w:pPr>
      <w:r>
        <w:rPr>
          <w:szCs w:val="24"/>
        </w:rPr>
        <w:t>- направить по почте</w:t>
      </w:r>
    </w:p>
    <w:p w:rsidR="0046301F" w:rsidRDefault="00E27659">
      <w:pPr>
        <w:widowControl/>
        <w:ind w:firstLine="720"/>
        <w:jc w:val="both"/>
        <w:rPr>
          <w:szCs w:val="24"/>
        </w:rPr>
      </w:pPr>
      <w:r>
        <w:rPr>
          <w:szCs w:val="24"/>
        </w:rPr>
        <w:t>- выдать представителю</w:t>
      </w:r>
    </w:p>
    <w:p w:rsidR="0046301F" w:rsidRDefault="00E27659">
      <w:pPr>
        <w:widowControl/>
        <w:ind w:firstLine="720"/>
        <w:jc w:val="both"/>
        <w:rPr>
          <w:szCs w:val="24"/>
        </w:rPr>
      </w:pPr>
      <w:r>
        <w:rPr>
          <w:szCs w:val="24"/>
        </w:rPr>
        <w:t>- направить по почте представителю</w:t>
      </w:r>
    </w:p>
    <w:p w:rsidR="0046301F" w:rsidRDefault="0046301F">
      <w:pPr>
        <w:widowControl/>
        <w:ind w:firstLine="720"/>
        <w:jc w:val="both"/>
        <w:rPr>
          <w:szCs w:val="24"/>
        </w:rPr>
      </w:pPr>
    </w:p>
    <w:p w:rsidR="0046301F" w:rsidRDefault="00E27659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Дата _____________  ___________________  ___________________________</w:t>
      </w:r>
    </w:p>
    <w:p w:rsidR="0046301F" w:rsidRDefault="00E27659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 xml:space="preserve">                         (подпись)           (полностью Ф.И.О.)</w:t>
      </w:r>
    </w:p>
    <w:p w:rsidR="0046301F" w:rsidRDefault="0046301F">
      <w:bookmarkStart w:id="92" w:name="anchor11000"/>
      <w:bookmarkEnd w:id="92"/>
    </w:p>
    <w:p w:rsidR="0046301F" w:rsidRDefault="0046301F"/>
    <w:p w:rsidR="0046301F" w:rsidRDefault="0046301F"/>
    <w:p w:rsidR="0046301F" w:rsidRDefault="0046301F"/>
    <w:p w:rsidR="0046301F" w:rsidRDefault="0046301F"/>
    <w:p w:rsidR="0046301F" w:rsidRDefault="0046301F"/>
    <w:p w:rsidR="0046301F" w:rsidRDefault="0046301F"/>
    <w:p w:rsidR="0046301F" w:rsidRDefault="0046301F"/>
    <w:p w:rsidR="0046301F" w:rsidRDefault="0046301F"/>
    <w:p w:rsidR="0046301F" w:rsidRDefault="0046301F"/>
    <w:p w:rsidR="0046301F" w:rsidRDefault="0046301F"/>
    <w:p w:rsidR="0046301F" w:rsidRDefault="0046301F"/>
    <w:p w:rsidR="0046301F" w:rsidRDefault="0046301F"/>
    <w:p w:rsidR="0046301F" w:rsidRDefault="0046301F"/>
    <w:p w:rsidR="0046301F" w:rsidRDefault="0046301F"/>
    <w:p w:rsidR="0046301F" w:rsidRDefault="0046301F"/>
    <w:p w:rsidR="0046301F" w:rsidRDefault="0046301F"/>
    <w:p w:rsidR="0046301F" w:rsidRDefault="0046301F"/>
    <w:p w:rsidR="0046301F" w:rsidRDefault="0046301F"/>
    <w:p w:rsidR="0046301F" w:rsidRDefault="0046301F"/>
    <w:p w:rsidR="0046301F" w:rsidRDefault="0046301F"/>
    <w:p w:rsidR="0046301F" w:rsidRDefault="0046301F"/>
    <w:p w:rsidR="0046301F" w:rsidRDefault="0046301F"/>
    <w:p w:rsidR="0046301F" w:rsidRDefault="0046301F"/>
    <w:p w:rsidR="0046301F" w:rsidRDefault="00E27659">
      <w:pPr>
        <w:ind w:left="6804"/>
      </w:pPr>
      <w:r>
        <w:rPr>
          <w:sz w:val="20"/>
          <w:szCs w:val="20"/>
        </w:rPr>
        <w:lastRenderedPageBreak/>
        <w:t xml:space="preserve">Приложение к </w:t>
      </w:r>
      <w:hyperlink r:id="rId58" w:history="1">
        <w:r>
          <w:rPr>
            <w:sz w:val="20"/>
            <w:szCs w:val="20"/>
          </w:rPr>
          <w:t>заявлению</w:t>
        </w:r>
      </w:hyperlink>
    </w:p>
    <w:p w:rsidR="0046301F" w:rsidRDefault="0046301F">
      <w:pPr>
        <w:widowControl/>
        <w:ind w:firstLine="720"/>
        <w:jc w:val="both"/>
      </w:pPr>
    </w:p>
    <w:p w:rsidR="0046301F" w:rsidRDefault="00E27659">
      <w:pPr>
        <w:keepNext/>
        <w:widowControl/>
        <w:spacing w:before="240" w:after="120"/>
        <w:ind w:firstLine="720"/>
        <w:jc w:val="center"/>
        <w:rPr>
          <w:b/>
          <w:szCs w:val="24"/>
        </w:rPr>
      </w:pPr>
      <w:r>
        <w:rPr>
          <w:b/>
          <w:szCs w:val="24"/>
        </w:rPr>
        <w:t>Согласие на обработку персональных данных</w:t>
      </w:r>
    </w:p>
    <w:p w:rsidR="0046301F" w:rsidRDefault="0046301F">
      <w:pPr>
        <w:widowControl/>
        <w:ind w:firstLine="720"/>
        <w:jc w:val="both"/>
        <w:rPr>
          <w:szCs w:val="24"/>
        </w:rPr>
      </w:pPr>
    </w:p>
    <w:p w:rsidR="0046301F" w:rsidRDefault="00E27659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 xml:space="preserve">     Я </w:t>
      </w:r>
      <w:r>
        <w:rPr>
          <w:rFonts w:eastAsia="Symbol"/>
          <w:szCs w:val="24"/>
        </w:rPr>
        <w:t>_________________________________________________________________________________,</w:t>
      </w:r>
    </w:p>
    <w:p w:rsidR="0046301F" w:rsidRDefault="00E27659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 xml:space="preserve">          (фамилия, имя, отчество субъекта персональных данных)</w:t>
      </w:r>
    </w:p>
    <w:p w:rsidR="0046301F" w:rsidRDefault="00E27659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документ, удостоверяющий личность _____________________________________________________</w:t>
      </w:r>
    </w:p>
    <w:p w:rsidR="0046301F" w:rsidRDefault="00E27659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 xml:space="preserve">                     </w:t>
      </w:r>
      <w:r>
        <w:rPr>
          <w:rFonts w:eastAsia="Symbol"/>
          <w:szCs w:val="24"/>
        </w:rPr>
        <w:t xml:space="preserve">                  (вид документа) серия, номер</w:t>
      </w:r>
    </w:p>
    <w:p w:rsidR="0046301F" w:rsidRDefault="00E27659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выдан _______________________________________________________________________________,</w:t>
      </w:r>
    </w:p>
    <w:p w:rsidR="0046301F" w:rsidRDefault="00E27659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 xml:space="preserve">            </w:t>
      </w:r>
      <w:proofErr w:type="gramStart"/>
      <w:r>
        <w:rPr>
          <w:rFonts w:eastAsia="Symbol"/>
          <w:szCs w:val="24"/>
        </w:rPr>
        <w:t>(дата выдачи указанного документа, наименование органа,</w:t>
      </w:r>
      <w:proofErr w:type="gramEnd"/>
    </w:p>
    <w:p w:rsidR="0046301F" w:rsidRDefault="00E27659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 xml:space="preserve">                       </w:t>
      </w:r>
      <w:proofErr w:type="gramStart"/>
      <w:r>
        <w:rPr>
          <w:rFonts w:eastAsia="Symbol"/>
          <w:szCs w:val="24"/>
        </w:rPr>
        <w:t>выдавшего</w:t>
      </w:r>
      <w:proofErr w:type="gramEnd"/>
      <w:r>
        <w:rPr>
          <w:rFonts w:eastAsia="Symbol"/>
          <w:szCs w:val="24"/>
        </w:rPr>
        <w:t xml:space="preserve"> документ)</w:t>
      </w:r>
    </w:p>
    <w:p w:rsidR="0046301F" w:rsidRDefault="00E27659">
      <w:pPr>
        <w:widowControl/>
        <w:suppressAutoHyphens w:val="0"/>
        <w:jc w:val="both"/>
        <w:rPr>
          <w:rFonts w:eastAsia="Symbol"/>
          <w:szCs w:val="24"/>
        </w:rPr>
      </w:pPr>
      <w:proofErr w:type="gramStart"/>
      <w:r>
        <w:rPr>
          <w:rFonts w:eastAsia="Symbol"/>
          <w:szCs w:val="24"/>
        </w:rPr>
        <w:t>зарегистрир</w:t>
      </w:r>
      <w:r>
        <w:rPr>
          <w:rFonts w:eastAsia="Symbol"/>
          <w:szCs w:val="24"/>
        </w:rPr>
        <w:t>ован</w:t>
      </w:r>
      <w:proofErr w:type="gramEnd"/>
      <w:r>
        <w:rPr>
          <w:rFonts w:eastAsia="Symbol"/>
          <w:szCs w:val="24"/>
        </w:rPr>
        <w:t xml:space="preserve"> (на) по адресу: _________________________________________________________,</w:t>
      </w:r>
    </w:p>
    <w:p w:rsidR="0046301F" w:rsidRDefault="00E27659">
      <w:pPr>
        <w:widowControl/>
        <w:suppressAutoHyphens w:val="0"/>
        <w:jc w:val="both"/>
      </w:pPr>
      <w:proofErr w:type="gramStart"/>
      <w:r>
        <w:rPr>
          <w:rFonts w:eastAsia="Symbol"/>
          <w:szCs w:val="24"/>
        </w:rPr>
        <w:t>в  целях  оказания  муниципальной  услуги   по   безвозмездной   принятии имущества    в  муниц</w:t>
      </w:r>
      <w:r>
        <w:rPr>
          <w:rFonts w:eastAsia="Symbol"/>
          <w:szCs w:val="24"/>
        </w:rPr>
        <w:t>и</w:t>
      </w:r>
      <w:r>
        <w:rPr>
          <w:rFonts w:eastAsia="Symbol"/>
          <w:szCs w:val="24"/>
        </w:rPr>
        <w:t xml:space="preserve">пальную  собственность  Канашского  муниципального округа   Чувашской  </w:t>
      </w:r>
      <w:r>
        <w:rPr>
          <w:rFonts w:eastAsia="Symbol"/>
          <w:szCs w:val="24"/>
        </w:rPr>
        <w:t>Республики  даю  с</w:t>
      </w:r>
      <w:r>
        <w:rPr>
          <w:rFonts w:eastAsia="Symbol"/>
          <w:szCs w:val="24"/>
        </w:rPr>
        <w:t>о</w:t>
      </w:r>
      <w:r>
        <w:rPr>
          <w:rFonts w:eastAsia="Symbol"/>
          <w:szCs w:val="24"/>
        </w:rPr>
        <w:t>гласие  администрации  Канашского муниципального   округа  Чувашской  Республики,  наход</w:t>
      </w:r>
      <w:r>
        <w:rPr>
          <w:rFonts w:eastAsia="Symbol"/>
          <w:szCs w:val="24"/>
        </w:rPr>
        <w:t>я</w:t>
      </w:r>
      <w:r>
        <w:rPr>
          <w:rFonts w:eastAsia="Symbol"/>
          <w:szCs w:val="24"/>
        </w:rPr>
        <w:t>щейся  по  адресу:</w:t>
      </w:r>
      <w:proofErr w:type="gramEnd"/>
      <w:r>
        <w:rPr>
          <w:rFonts w:eastAsia="Symbol"/>
          <w:szCs w:val="24"/>
        </w:rPr>
        <w:t xml:space="preserve"> Чувашская    Республика,   г. Канаш, ул. 30 лет Победы, д. 87,  ИНН  2100003136,  ОГРН 1222100009592, на обработку следующих  пер</w:t>
      </w:r>
      <w:r>
        <w:rPr>
          <w:rFonts w:eastAsia="Symbol"/>
          <w:szCs w:val="24"/>
        </w:rPr>
        <w:t>сональных  данных:  фамилии,  имени, отч</w:t>
      </w:r>
      <w:r>
        <w:rPr>
          <w:rFonts w:eastAsia="Symbol"/>
          <w:szCs w:val="24"/>
        </w:rPr>
        <w:t>е</w:t>
      </w:r>
      <w:r>
        <w:rPr>
          <w:rFonts w:eastAsia="Symbol"/>
          <w:szCs w:val="24"/>
        </w:rPr>
        <w:t>ства, адреса места жительства  (по  паспорту  и  фактический),  номера  основного документа, уд</w:t>
      </w:r>
      <w:r>
        <w:rPr>
          <w:rFonts w:eastAsia="Symbol"/>
          <w:szCs w:val="24"/>
        </w:rPr>
        <w:t>о</w:t>
      </w:r>
      <w:r>
        <w:rPr>
          <w:rFonts w:eastAsia="Symbol"/>
          <w:szCs w:val="24"/>
        </w:rPr>
        <w:t xml:space="preserve">стоверяющего  личность,  сведений о дате выдачи указанного документа и выдавшем   его  органе;  контактных  телефонов, </w:t>
      </w:r>
      <w:r>
        <w:rPr>
          <w:rFonts w:eastAsia="Symbol"/>
          <w:szCs w:val="24"/>
        </w:rPr>
        <w:t xml:space="preserve"> то  есть  на  совершение действий,  предусмотренных  </w:t>
      </w:r>
      <w:hyperlink r:id="rId59" w:history="1">
        <w:r>
          <w:rPr>
            <w:rFonts w:eastAsia="Symbol"/>
            <w:szCs w:val="24"/>
          </w:rPr>
          <w:t>п. 3  ст. 3</w:t>
        </w:r>
      </w:hyperlink>
      <w:r>
        <w:rPr>
          <w:rFonts w:eastAsia="Symbol"/>
          <w:szCs w:val="24"/>
        </w:rPr>
        <w:t xml:space="preserve"> Федерал</w:t>
      </w:r>
      <w:r>
        <w:rPr>
          <w:rFonts w:eastAsia="Symbol"/>
          <w:szCs w:val="24"/>
        </w:rPr>
        <w:t>ь</w:t>
      </w:r>
      <w:r>
        <w:rPr>
          <w:rFonts w:eastAsia="Symbol"/>
          <w:szCs w:val="24"/>
        </w:rPr>
        <w:t>ного закона от 27.07.2006 № 152-ФЗ «О персональных данных».</w:t>
      </w:r>
    </w:p>
    <w:p w:rsidR="0046301F" w:rsidRDefault="00E27659">
      <w:pPr>
        <w:widowControl/>
        <w:ind w:firstLine="720"/>
        <w:jc w:val="both"/>
        <w:rPr>
          <w:szCs w:val="24"/>
        </w:rPr>
      </w:pPr>
      <w:proofErr w:type="gramStart"/>
      <w:r>
        <w:rPr>
          <w:szCs w:val="24"/>
        </w:rPr>
        <w:t>Перечень действий с персональными данными: полу</w:t>
      </w:r>
      <w:r>
        <w:rPr>
          <w:szCs w:val="24"/>
        </w:rPr>
        <w:t>чение (сбор) информации, ее хранение, комбинирование, систематизация, накопление, уточнение (обновление, изменение),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  <w:r>
        <w:rPr>
          <w:szCs w:val="24"/>
        </w:rPr>
        <w:t xml:space="preserve"> </w:t>
      </w:r>
      <w:r>
        <w:rPr>
          <w:szCs w:val="24"/>
        </w:rPr>
        <w:t>Обработка вышеуказанных персональных данных будет осуществляться путем смешанной обработки персональных данных с использованием ПЭВМ, с передачей полученной информации по внутренней (локальной) сети организации.</w:t>
      </w:r>
    </w:p>
    <w:p w:rsidR="0046301F" w:rsidRDefault="00E27659">
      <w:pPr>
        <w:widowControl/>
        <w:ind w:firstLine="720"/>
        <w:jc w:val="both"/>
        <w:rPr>
          <w:szCs w:val="24"/>
        </w:rPr>
      </w:pPr>
      <w:r>
        <w:rPr>
          <w:szCs w:val="24"/>
        </w:rPr>
        <w:t>Настоящее согласие действует со дня его подп</w:t>
      </w:r>
      <w:r>
        <w:rPr>
          <w:szCs w:val="24"/>
        </w:rPr>
        <w:t>исания до дня отзыва в письменной форме.</w:t>
      </w:r>
    </w:p>
    <w:p w:rsidR="0046301F" w:rsidRDefault="0046301F">
      <w:pPr>
        <w:widowControl/>
        <w:ind w:firstLine="720"/>
        <w:jc w:val="both"/>
        <w:rPr>
          <w:szCs w:val="24"/>
        </w:rPr>
      </w:pPr>
    </w:p>
    <w:p w:rsidR="0046301F" w:rsidRDefault="0046301F">
      <w:pPr>
        <w:widowControl/>
        <w:ind w:firstLine="720"/>
        <w:jc w:val="both"/>
        <w:rPr>
          <w:szCs w:val="24"/>
        </w:rPr>
      </w:pPr>
    </w:p>
    <w:p w:rsidR="0046301F" w:rsidRDefault="00E27659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>Дата __________________ _________________ _______________________</w:t>
      </w:r>
    </w:p>
    <w:p w:rsidR="0046301F" w:rsidRDefault="00E27659">
      <w:pPr>
        <w:widowControl/>
        <w:suppressAutoHyphens w:val="0"/>
        <w:jc w:val="both"/>
        <w:rPr>
          <w:rFonts w:eastAsia="Symbol"/>
          <w:szCs w:val="24"/>
        </w:rPr>
      </w:pPr>
      <w:r>
        <w:rPr>
          <w:rFonts w:eastAsia="Symbol"/>
          <w:szCs w:val="24"/>
        </w:rPr>
        <w:t xml:space="preserve">                             (подпись)           (Ф.И.О.)</w:t>
      </w: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suppressAutoHyphens w:val="0"/>
        <w:jc w:val="both"/>
        <w:rPr>
          <w:rFonts w:ascii="Courier New" w:eastAsia="Symbol" w:hAnsi="Courier New" w:cs="Wingdings"/>
          <w:sz w:val="22"/>
          <w:szCs w:val="24"/>
        </w:rPr>
      </w:pPr>
      <w:bookmarkStart w:id="93" w:name="anchor1200"/>
      <w:bookmarkEnd w:id="93"/>
    </w:p>
    <w:p w:rsidR="0046301F" w:rsidRDefault="00E27659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Приложение № 2</w:t>
      </w:r>
    </w:p>
    <w:p w:rsidR="0046301F" w:rsidRDefault="00E27659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к Административному регламенту</w:t>
      </w:r>
    </w:p>
    <w:p w:rsidR="0046301F" w:rsidRDefault="00E27659">
      <w:pPr>
        <w:widowControl/>
        <w:ind w:left="6804"/>
        <w:jc w:val="both"/>
      </w:pPr>
      <w:r>
        <w:rPr>
          <w:kern w:val="0"/>
          <w:sz w:val="18"/>
          <w:szCs w:val="18"/>
        </w:rPr>
        <w:t xml:space="preserve">администрации </w:t>
      </w:r>
      <w:r>
        <w:rPr>
          <w:kern w:val="0"/>
          <w:sz w:val="18"/>
          <w:szCs w:val="18"/>
        </w:rPr>
        <w:t>Канашского муниципального округа Чувашской Республики</w:t>
      </w:r>
    </w:p>
    <w:p w:rsidR="0046301F" w:rsidRDefault="00E27659">
      <w:pPr>
        <w:keepNext/>
        <w:widowControl/>
        <w:spacing w:before="240" w:after="120"/>
        <w:ind w:firstLine="720"/>
        <w:jc w:val="center"/>
        <w:rPr>
          <w:b/>
        </w:rPr>
      </w:pPr>
      <w:r>
        <w:rPr>
          <w:b/>
        </w:rPr>
        <w:t>Заявление</w:t>
      </w:r>
    </w:p>
    <w:p w:rsidR="0046301F" w:rsidRDefault="0046301F">
      <w:pPr>
        <w:widowControl/>
        <w:ind w:firstLine="720"/>
        <w:jc w:val="both"/>
      </w:pPr>
    </w:p>
    <w:p w:rsidR="0046301F" w:rsidRDefault="00E27659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46301F" w:rsidRDefault="00E27659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_____________________________________________________________________________________________,</w:t>
      </w:r>
    </w:p>
    <w:p w:rsidR="0046301F" w:rsidRDefault="00E27659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(полностью наименование юридического лица)</w:t>
      </w:r>
    </w:p>
    <w:p w:rsidR="0046301F" w:rsidRDefault="00E27659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просит   принять безвозмездно  в  муниципальную собственность Канашского</w:t>
      </w:r>
    </w:p>
    <w:p w:rsidR="0046301F" w:rsidRDefault="00E27659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муниципального округа Чувашской Республики</w:t>
      </w:r>
    </w:p>
    <w:p w:rsidR="0046301F" w:rsidRDefault="00E27659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</w:t>
      </w:r>
      <w:r>
        <w:rPr>
          <w:rFonts w:eastAsia="Symbol"/>
          <w:sz w:val="22"/>
          <w:szCs w:val="24"/>
        </w:rPr>
        <w:t>______</w:t>
      </w:r>
    </w:p>
    <w:p w:rsidR="0046301F" w:rsidRDefault="00E27659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_____________________________________________________________________________________________,</w:t>
      </w:r>
    </w:p>
    <w:p w:rsidR="0046301F" w:rsidRDefault="00E27659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(наименование имущества)</w:t>
      </w:r>
    </w:p>
    <w:p w:rsidR="0046301F" w:rsidRDefault="00E27659">
      <w:pPr>
        <w:widowControl/>
        <w:suppressAutoHyphens w:val="0"/>
        <w:jc w:val="both"/>
        <w:rPr>
          <w:rFonts w:eastAsia="Symbol"/>
          <w:sz w:val="22"/>
          <w:szCs w:val="24"/>
        </w:rPr>
      </w:pPr>
      <w:proofErr w:type="gramStart"/>
      <w:r>
        <w:rPr>
          <w:rFonts w:eastAsia="Symbol"/>
          <w:sz w:val="22"/>
          <w:szCs w:val="24"/>
        </w:rPr>
        <w:t>расположенного</w:t>
      </w:r>
      <w:proofErr w:type="gramEnd"/>
      <w:r>
        <w:rPr>
          <w:rFonts w:eastAsia="Symbol"/>
          <w:sz w:val="22"/>
          <w:szCs w:val="24"/>
        </w:rPr>
        <w:t xml:space="preserve"> по адресу ______________________________________________________________________,</w:t>
      </w:r>
    </w:p>
    <w:p w:rsidR="0046301F" w:rsidRDefault="00E27659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протяженность</w:t>
      </w:r>
      <w:r>
        <w:rPr>
          <w:rFonts w:eastAsia="Symbol"/>
          <w:sz w:val="22"/>
          <w:szCs w:val="24"/>
        </w:rPr>
        <w:t>ю ______________________________________________________________________________,</w:t>
      </w:r>
    </w:p>
    <w:p w:rsidR="0046301F" w:rsidRDefault="00E27659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балансовой стоимостью ________________________________________________________________________,</w:t>
      </w:r>
    </w:p>
    <w:p w:rsidR="0046301F" w:rsidRDefault="00E27659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остаточной стоимостью ________________________________________________________</w:t>
      </w:r>
      <w:r>
        <w:rPr>
          <w:rFonts w:eastAsia="Symbol"/>
          <w:sz w:val="22"/>
          <w:szCs w:val="24"/>
        </w:rPr>
        <w:t>_______________</w:t>
      </w:r>
    </w:p>
    <w:p w:rsidR="0046301F" w:rsidRDefault="00E27659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по состоянию </w:t>
      </w:r>
      <w:proofErr w:type="gramStart"/>
      <w:r>
        <w:rPr>
          <w:rFonts w:eastAsia="Symbol"/>
          <w:sz w:val="22"/>
          <w:szCs w:val="24"/>
        </w:rPr>
        <w:t>на</w:t>
      </w:r>
      <w:proofErr w:type="gramEnd"/>
      <w:r>
        <w:rPr>
          <w:rFonts w:eastAsia="Symbol"/>
          <w:sz w:val="22"/>
          <w:szCs w:val="24"/>
        </w:rPr>
        <w:t xml:space="preserve"> ___________________________________________________________________________.</w:t>
      </w:r>
    </w:p>
    <w:p w:rsidR="0046301F" w:rsidRDefault="0046301F">
      <w:pPr>
        <w:widowControl/>
        <w:ind w:firstLine="720"/>
        <w:jc w:val="both"/>
      </w:pPr>
    </w:p>
    <w:p w:rsidR="0046301F" w:rsidRDefault="00E27659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К настоящему заявлению прилагаем:</w:t>
      </w:r>
    </w:p>
    <w:p w:rsidR="0046301F" w:rsidRDefault="00E27659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</w:t>
      </w:r>
    </w:p>
    <w:p w:rsidR="0046301F" w:rsidRDefault="00E27659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</w:t>
      </w:r>
    </w:p>
    <w:p w:rsidR="0046301F" w:rsidRDefault="00E27659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</w:t>
      </w:r>
    </w:p>
    <w:p w:rsidR="0046301F" w:rsidRDefault="00E27659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Контактный телефон __________________.</w:t>
      </w:r>
    </w:p>
    <w:p w:rsidR="0046301F" w:rsidRDefault="0046301F">
      <w:pPr>
        <w:widowControl/>
        <w:ind w:firstLine="720"/>
        <w:jc w:val="both"/>
      </w:pPr>
    </w:p>
    <w:p w:rsidR="0046301F" w:rsidRDefault="00E27659">
      <w:pPr>
        <w:widowControl/>
        <w:ind w:firstLine="720"/>
        <w:jc w:val="both"/>
      </w:pPr>
      <w:r>
        <w:t>Результаты решения о безвозмездном принятии имущества в муниципальну</w:t>
      </w:r>
      <w:r>
        <w:t>ю собственность Канашского муниципального округа Чувашской республики просим (</w:t>
      </w:r>
      <w:proofErr w:type="gramStart"/>
      <w:r>
        <w:t>нужное</w:t>
      </w:r>
      <w:proofErr w:type="gramEnd"/>
      <w:r>
        <w:t xml:space="preserve"> отметить):</w:t>
      </w:r>
    </w:p>
    <w:p w:rsidR="0046301F" w:rsidRDefault="00E27659">
      <w:pPr>
        <w:widowControl/>
        <w:ind w:firstLine="720"/>
        <w:jc w:val="both"/>
      </w:pPr>
      <w:r>
        <w:t>- выдать лично</w:t>
      </w:r>
    </w:p>
    <w:p w:rsidR="0046301F" w:rsidRDefault="00E27659">
      <w:pPr>
        <w:widowControl/>
        <w:ind w:firstLine="720"/>
        <w:jc w:val="both"/>
      </w:pPr>
      <w:r>
        <w:t>- направить по почте</w:t>
      </w:r>
    </w:p>
    <w:p w:rsidR="0046301F" w:rsidRDefault="0046301F">
      <w:pPr>
        <w:widowControl/>
        <w:ind w:firstLine="720"/>
        <w:jc w:val="both"/>
      </w:pPr>
    </w:p>
    <w:p w:rsidR="0046301F" w:rsidRDefault="00E27659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 ______________________ _________________________</w:t>
      </w:r>
    </w:p>
    <w:p w:rsidR="0046301F" w:rsidRDefault="00E27659">
      <w:pPr>
        <w:widowControl/>
        <w:suppressAutoHyphens w:val="0"/>
        <w:jc w:val="both"/>
        <w:rPr>
          <w:rFonts w:eastAsia="Symbol"/>
          <w:sz w:val="22"/>
          <w:szCs w:val="24"/>
        </w:rPr>
      </w:pPr>
      <w:proofErr w:type="gramStart"/>
      <w:r>
        <w:rPr>
          <w:rFonts w:eastAsia="Symbol"/>
          <w:sz w:val="22"/>
          <w:szCs w:val="24"/>
        </w:rPr>
        <w:t xml:space="preserve">(должность руководителя) (подпись руководителя)  </w:t>
      </w:r>
      <w:r>
        <w:rPr>
          <w:rFonts w:eastAsia="Symbol"/>
          <w:sz w:val="22"/>
          <w:szCs w:val="24"/>
        </w:rPr>
        <w:t xml:space="preserve">   (полностью Ф.И.О.</w:t>
      </w:r>
      <w:proofErr w:type="gramEnd"/>
    </w:p>
    <w:p w:rsidR="0046301F" w:rsidRDefault="00E27659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                     руководителя)</w:t>
      </w:r>
    </w:p>
    <w:p w:rsidR="0046301F" w:rsidRDefault="0046301F">
      <w:pPr>
        <w:widowControl/>
        <w:ind w:firstLine="720"/>
        <w:jc w:val="both"/>
      </w:pPr>
    </w:p>
    <w:p w:rsidR="0046301F" w:rsidRDefault="00E27659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«____» _________________ ________ </w:t>
      </w:r>
      <w:proofErr w:type="gramStart"/>
      <w:r>
        <w:rPr>
          <w:rFonts w:eastAsia="Symbol"/>
          <w:sz w:val="22"/>
          <w:szCs w:val="24"/>
        </w:rPr>
        <w:t>г</w:t>
      </w:r>
      <w:proofErr w:type="gramEnd"/>
      <w:r>
        <w:rPr>
          <w:rFonts w:eastAsia="Symbol"/>
          <w:sz w:val="22"/>
          <w:szCs w:val="24"/>
        </w:rPr>
        <w:t>.</w:t>
      </w: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E27659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lastRenderedPageBreak/>
        <w:t>Приложение № 3</w:t>
      </w:r>
    </w:p>
    <w:p w:rsidR="0046301F" w:rsidRDefault="00E27659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к Административному регламенту</w:t>
      </w:r>
    </w:p>
    <w:p w:rsidR="0046301F" w:rsidRDefault="00E27659">
      <w:pPr>
        <w:widowControl/>
        <w:ind w:left="6804"/>
        <w:jc w:val="both"/>
      </w:pPr>
      <w:r>
        <w:rPr>
          <w:kern w:val="0"/>
          <w:sz w:val="18"/>
          <w:szCs w:val="18"/>
        </w:rPr>
        <w:t xml:space="preserve">администрации Канашского муниципального округа Чувашской </w:t>
      </w:r>
      <w:r>
        <w:rPr>
          <w:kern w:val="0"/>
          <w:sz w:val="18"/>
          <w:szCs w:val="18"/>
        </w:rPr>
        <w:t>Республики</w:t>
      </w:r>
    </w:p>
    <w:p w:rsidR="0046301F" w:rsidRDefault="0046301F">
      <w:pPr>
        <w:widowControl/>
        <w:ind w:firstLine="720"/>
        <w:jc w:val="both"/>
      </w:pPr>
      <w:bookmarkStart w:id="94" w:name="anchor1300"/>
      <w:bookmarkEnd w:id="94"/>
    </w:p>
    <w:p w:rsidR="0046301F" w:rsidRDefault="00E27659">
      <w:pPr>
        <w:keepNext/>
        <w:widowControl/>
        <w:spacing w:before="240" w:after="120"/>
        <w:ind w:firstLine="720"/>
        <w:jc w:val="center"/>
        <w:rPr>
          <w:b/>
        </w:rPr>
      </w:pPr>
      <w:r>
        <w:rPr>
          <w:b/>
        </w:rPr>
        <w:t>Перечень признаков заявителей</w:t>
      </w:r>
    </w:p>
    <w:p w:rsidR="0046301F" w:rsidRDefault="0046301F">
      <w:pPr>
        <w:widowControl/>
        <w:ind w:firstLine="720"/>
        <w:jc w:val="both"/>
      </w:pPr>
    </w:p>
    <w:tbl>
      <w:tblPr>
        <w:tblW w:w="10318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94"/>
        <w:gridCol w:w="907"/>
        <w:gridCol w:w="6917"/>
      </w:tblGrid>
      <w:tr w:rsidR="0046301F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301F" w:rsidRDefault="00E27659">
            <w:pPr>
              <w:widowControl/>
              <w:jc w:val="center"/>
            </w:pPr>
            <w:r>
              <w:rPr>
                <w:sz w:val="22"/>
              </w:rPr>
              <w:t>Признак заявителя</w:t>
            </w:r>
          </w:p>
        </w:tc>
        <w:tc>
          <w:tcPr>
            <w:tcW w:w="90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301F" w:rsidRDefault="00E27659">
            <w:pPr>
              <w:widowControl/>
              <w:jc w:val="center"/>
            </w:pPr>
            <w:r>
              <w:rPr>
                <w:sz w:val="22"/>
              </w:rPr>
              <w:t>№</w:t>
            </w:r>
          </w:p>
        </w:tc>
        <w:tc>
          <w:tcPr>
            <w:tcW w:w="6917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301F" w:rsidRDefault="00E27659">
            <w:pPr>
              <w:widowControl/>
              <w:jc w:val="center"/>
            </w:pPr>
            <w:r>
              <w:rPr>
                <w:sz w:val="22"/>
              </w:rPr>
              <w:t>Значения признака заявителя</w:t>
            </w:r>
          </w:p>
        </w:tc>
      </w:tr>
      <w:tr w:rsidR="0046301F">
        <w:tblPrEx>
          <w:tblCellMar>
            <w:top w:w="0" w:type="dxa"/>
            <w:bottom w:w="0" w:type="dxa"/>
          </w:tblCellMar>
        </w:tblPrEx>
        <w:tc>
          <w:tcPr>
            <w:tcW w:w="249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301F" w:rsidRDefault="00E27659">
            <w:pPr>
              <w:widowControl/>
            </w:pPr>
            <w:r>
              <w:rPr>
                <w:sz w:val="22"/>
              </w:rPr>
              <w:t>Статус заявителя</w:t>
            </w:r>
          </w:p>
        </w:tc>
        <w:tc>
          <w:tcPr>
            <w:tcW w:w="90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301F" w:rsidRDefault="00E27659">
            <w:pPr>
              <w:widowControl/>
              <w:jc w:val="center"/>
            </w:pPr>
            <w:r>
              <w:rPr>
                <w:sz w:val="22"/>
              </w:rPr>
              <w:t>1</w:t>
            </w:r>
          </w:p>
        </w:tc>
        <w:tc>
          <w:tcPr>
            <w:tcW w:w="6917" w:type="dxa"/>
            <w:tcBorders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46301F" w:rsidRDefault="00E27659">
            <w:pPr>
              <w:widowControl/>
            </w:pPr>
            <w:r>
              <w:rPr>
                <w:sz w:val="22"/>
              </w:rPr>
              <w:t xml:space="preserve">физические, юридические лица, индивидуальные предприниматели, безвозмездно передающие в муниципальную собственность Канашского муниципального </w:t>
            </w:r>
            <w:r>
              <w:rPr>
                <w:sz w:val="22"/>
              </w:rPr>
              <w:t>округа Чувашской Республики имущество лично, либо уполномоченные лица при наличии надлежащим образом оформленных полномочий для получения муниципальной услуги</w:t>
            </w:r>
          </w:p>
        </w:tc>
      </w:tr>
    </w:tbl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left="6804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46301F">
      <w:pPr>
        <w:widowControl/>
        <w:ind w:firstLine="720"/>
        <w:jc w:val="both"/>
      </w:pPr>
    </w:p>
    <w:p w:rsidR="0046301F" w:rsidRDefault="00E27659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lastRenderedPageBreak/>
        <w:t>Приложение № 4</w:t>
      </w:r>
    </w:p>
    <w:p w:rsidR="0046301F" w:rsidRDefault="00E27659">
      <w:pPr>
        <w:overflowPunct/>
        <w:ind w:left="6804"/>
        <w:textAlignment w:val="auto"/>
        <w:rPr>
          <w:kern w:val="0"/>
          <w:sz w:val="18"/>
          <w:szCs w:val="18"/>
        </w:rPr>
      </w:pPr>
      <w:r>
        <w:rPr>
          <w:kern w:val="0"/>
          <w:sz w:val="18"/>
          <w:szCs w:val="18"/>
        </w:rPr>
        <w:t>к Административному регламенту</w:t>
      </w:r>
    </w:p>
    <w:p w:rsidR="0046301F" w:rsidRDefault="00E27659">
      <w:pPr>
        <w:widowControl/>
        <w:ind w:left="6804"/>
        <w:jc w:val="both"/>
      </w:pPr>
      <w:r>
        <w:rPr>
          <w:kern w:val="0"/>
          <w:sz w:val="18"/>
          <w:szCs w:val="18"/>
        </w:rPr>
        <w:t>администрации Канашского муниципального округа Чувашской Республики</w:t>
      </w:r>
    </w:p>
    <w:p w:rsidR="0046301F" w:rsidRDefault="0046301F">
      <w:pPr>
        <w:widowControl/>
        <w:jc w:val="both"/>
      </w:pPr>
      <w:bookmarkStart w:id="95" w:name="anchor1400"/>
      <w:bookmarkEnd w:id="95"/>
    </w:p>
    <w:p w:rsidR="0046301F" w:rsidRDefault="00E27659">
      <w:pPr>
        <w:widowControl/>
        <w:suppressAutoHyphens w:val="0"/>
        <w:ind w:left="5245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Главе Канашского муниципального округа</w:t>
      </w:r>
    </w:p>
    <w:p w:rsidR="0046301F" w:rsidRDefault="00E27659">
      <w:pPr>
        <w:widowControl/>
        <w:suppressAutoHyphens w:val="0"/>
        <w:ind w:left="5245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Чувашской Республики</w:t>
      </w:r>
    </w:p>
    <w:p w:rsidR="0046301F" w:rsidRDefault="00E27659">
      <w:pPr>
        <w:widowControl/>
        <w:suppressAutoHyphens w:val="0"/>
        <w:ind w:left="5245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от _______________________________________</w:t>
      </w:r>
    </w:p>
    <w:p w:rsidR="0046301F" w:rsidRDefault="00E27659">
      <w:pPr>
        <w:widowControl/>
        <w:suppressAutoHyphens w:val="0"/>
        <w:ind w:left="5245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        Ф.И.О., полностью                          </w:t>
      </w:r>
      <w:r>
        <w:rPr>
          <w:rFonts w:eastAsia="Symbol"/>
          <w:sz w:val="22"/>
          <w:szCs w:val="24"/>
        </w:rPr>
        <w:t xml:space="preserve"> _________________________________________,</w:t>
      </w:r>
    </w:p>
    <w:p w:rsidR="0046301F" w:rsidRDefault="00E27659">
      <w:pPr>
        <w:widowControl/>
        <w:suppressAutoHyphens w:val="0"/>
        <w:ind w:left="5245"/>
      </w:pPr>
      <w:r>
        <w:rPr>
          <w:rFonts w:eastAsia="Symbol"/>
          <w:sz w:val="22"/>
          <w:szCs w:val="24"/>
        </w:rPr>
        <w:t>зарегистрированног</w:t>
      </w:r>
      <w:proofErr w:type="gramStart"/>
      <w:r>
        <w:rPr>
          <w:rFonts w:eastAsia="Symbol"/>
          <w:sz w:val="22"/>
          <w:szCs w:val="24"/>
        </w:rPr>
        <w:t>о(</w:t>
      </w:r>
      <w:proofErr w:type="gramEnd"/>
      <w:r>
        <w:rPr>
          <w:rFonts w:eastAsia="Symbol"/>
          <w:sz w:val="22"/>
          <w:szCs w:val="24"/>
        </w:rPr>
        <w:t>-ой) по адресу:</w:t>
      </w:r>
    </w:p>
    <w:p w:rsidR="0046301F" w:rsidRDefault="00E27659">
      <w:pPr>
        <w:widowControl/>
        <w:suppressAutoHyphens w:val="0"/>
        <w:ind w:left="5245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__________________________________________</w:t>
      </w:r>
    </w:p>
    <w:p w:rsidR="0046301F" w:rsidRDefault="00E27659">
      <w:pPr>
        <w:widowControl/>
        <w:suppressAutoHyphens w:val="0"/>
        <w:ind w:left="5245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__________________________________________</w:t>
      </w:r>
    </w:p>
    <w:p w:rsidR="0046301F" w:rsidRDefault="00E27659">
      <w:pPr>
        <w:widowControl/>
        <w:suppressAutoHyphens w:val="0"/>
        <w:ind w:left="5245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</w:t>
      </w:r>
      <w:r>
        <w:rPr>
          <w:rFonts w:eastAsia="Symbol"/>
          <w:sz w:val="22"/>
          <w:szCs w:val="24"/>
        </w:rPr>
        <w:t xml:space="preserve">   телефон __________________________________</w:t>
      </w:r>
    </w:p>
    <w:p w:rsidR="0046301F" w:rsidRDefault="0046301F">
      <w:pPr>
        <w:widowControl/>
        <w:ind w:firstLine="720"/>
        <w:jc w:val="both"/>
      </w:pPr>
    </w:p>
    <w:p w:rsidR="0046301F" w:rsidRDefault="00E27659">
      <w:pPr>
        <w:keepNext/>
        <w:widowControl/>
        <w:spacing w:before="240" w:after="120"/>
        <w:ind w:firstLine="720"/>
        <w:jc w:val="center"/>
        <w:rPr>
          <w:b/>
        </w:rPr>
      </w:pPr>
      <w:r>
        <w:rPr>
          <w:b/>
        </w:rPr>
        <w:t>Жалоба на действия (бездействия) или решения, осуществленные (принятые) в ходе предоставления муниципальной услуги</w:t>
      </w:r>
    </w:p>
    <w:p w:rsidR="0046301F" w:rsidRDefault="0046301F">
      <w:pPr>
        <w:widowControl/>
        <w:ind w:firstLine="720"/>
        <w:jc w:val="both"/>
      </w:pPr>
    </w:p>
    <w:p w:rsidR="0046301F" w:rsidRDefault="00E27659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46301F" w:rsidRDefault="00E27659">
      <w:pPr>
        <w:widowControl/>
        <w:suppressAutoHyphens w:val="0"/>
        <w:jc w:val="both"/>
        <w:rPr>
          <w:rFonts w:eastAsia="Symbol"/>
          <w:sz w:val="22"/>
          <w:szCs w:val="24"/>
        </w:rPr>
      </w:pPr>
      <w:proofErr w:type="gramStart"/>
      <w:r>
        <w:rPr>
          <w:rFonts w:eastAsia="Symbol"/>
          <w:sz w:val="22"/>
          <w:szCs w:val="24"/>
        </w:rPr>
        <w:t>(наименование структурного подразделения, должность, Ф.И.О. должностного</w:t>
      </w:r>
      <w:proofErr w:type="gramEnd"/>
    </w:p>
    <w:p w:rsidR="0046301F" w:rsidRDefault="00E27659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лица администрации, на которое подается жалоба)</w:t>
      </w:r>
    </w:p>
    <w:p w:rsidR="0046301F" w:rsidRDefault="0046301F">
      <w:pPr>
        <w:widowControl/>
        <w:ind w:firstLine="720"/>
        <w:jc w:val="both"/>
      </w:pPr>
    </w:p>
    <w:p w:rsidR="0046301F" w:rsidRDefault="00E27659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1. </w:t>
      </w:r>
      <w:proofErr w:type="gramStart"/>
      <w:r>
        <w:rPr>
          <w:rFonts w:eastAsia="Symbol"/>
          <w:sz w:val="22"/>
          <w:szCs w:val="24"/>
        </w:rPr>
        <w:t>Предмет  жалобы (краткое изложение обжалуемых  действий  (бездействий)</w:t>
      </w:r>
      <w:proofErr w:type="gramEnd"/>
    </w:p>
    <w:p w:rsidR="0046301F" w:rsidRDefault="00E27659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или решений)</w:t>
      </w:r>
    </w:p>
    <w:p w:rsidR="0046301F" w:rsidRDefault="00E27659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</w:t>
      </w:r>
      <w:r>
        <w:rPr>
          <w:rFonts w:eastAsia="Symbol"/>
          <w:sz w:val="22"/>
          <w:szCs w:val="24"/>
        </w:rPr>
        <w:t>_______________________________________________________</w:t>
      </w:r>
    </w:p>
    <w:p w:rsidR="0046301F" w:rsidRDefault="00E27659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46301F" w:rsidRDefault="00E27659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46301F" w:rsidRDefault="00E27659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2. </w:t>
      </w:r>
      <w:proofErr w:type="gramStart"/>
      <w:r>
        <w:rPr>
          <w:rFonts w:eastAsia="Symbol"/>
          <w:sz w:val="22"/>
          <w:szCs w:val="24"/>
        </w:rPr>
        <w:t xml:space="preserve">Причина </w:t>
      </w:r>
      <w:r>
        <w:rPr>
          <w:rFonts w:eastAsia="Symbol"/>
          <w:sz w:val="22"/>
          <w:szCs w:val="24"/>
        </w:rPr>
        <w:t xml:space="preserve">  несогласия   (основания,  по  которым лицо, подающее жалобу,</w:t>
      </w:r>
      <w:proofErr w:type="gramEnd"/>
    </w:p>
    <w:p w:rsidR="0046301F" w:rsidRDefault="00E27659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несогласно  с действием (бездействием) или решением со ссылками на пункты</w:t>
      </w:r>
    </w:p>
    <w:p w:rsidR="0046301F" w:rsidRDefault="00E27659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административного регламента, либо статьи закона)</w:t>
      </w:r>
    </w:p>
    <w:p w:rsidR="0046301F" w:rsidRDefault="00E27659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</w:t>
      </w:r>
      <w:r>
        <w:rPr>
          <w:rFonts w:eastAsia="Symbol"/>
          <w:sz w:val="22"/>
          <w:szCs w:val="24"/>
        </w:rPr>
        <w:t>________________________</w:t>
      </w:r>
    </w:p>
    <w:p w:rsidR="0046301F" w:rsidRDefault="00E27659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46301F" w:rsidRDefault="00E27659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46301F" w:rsidRDefault="00E27659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3. </w:t>
      </w:r>
      <w:proofErr w:type="gramStart"/>
      <w:r>
        <w:rPr>
          <w:rFonts w:eastAsia="Symbol"/>
          <w:sz w:val="22"/>
          <w:szCs w:val="24"/>
        </w:rPr>
        <w:t xml:space="preserve">Приложение:   (документы,   либо  копии </w:t>
      </w:r>
      <w:r>
        <w:rPr>
          <w:rFonts w:eastAsia="Symbol"/>
          <w:sz w:val="22"/>
          <w:szCs w:val="24"/>
        </w:rPr>
        <w:t xml:space="preserve">  документов,   подтверждающие</w:t>
      </w:r>
      <w:proofErr w:type="gramEnd"/>
    </w:p>
    <w:p w:rsidR="0046301F" w:rsidRDefault="00E27659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изложенные обстоятельства)</w:t>
      </w:r>
    </w:p>
    <w:p w:rsidR="0046301F" w:rsidRDefault="00E27659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46301F" w:rsidRDefault="00E27659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_____________________________________________________________________________________________</w:t>
      </w:r>
    </w:p>
    <w:p w:rsidR="0046301F" w:rsidRDefault="00E27659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</w:t>
      </w:r>
      <w:r>
        <w:rPr>
          <w:rFonts w:eastAsia="Symbol"/>
          <w:sz w:val="22"/>
          <w:szCs w:val="24"/>
        </w:rPr>
        <w:t>___________________________________________________________________________________</w:t>
      </w:r>
    </w:p>
    <w:p w:rsidR="0046301F" w:rsidRDefault="0046301F">
      <w:pPr>
        <w:widowControl/>
        <w:ind w:firstLine="720"/>
        <w:jc w:val="both"/>
      </w:pPr>
    </w:p>
    <w:p w:rsidR="0046301F" w:rsidRDefault="00E27659">
      <w:pPr>
        <w:widowControl/>
        <w:ind w:firstLine="720"/>
        <w:jc w:val="both"/>
      </w:pPr>
      <w:r>
        <w:t>Способ получения ответа (</w:t>
      </w:r>
      <w:proofErr w:type="gramStart"/>
      <w:r>
        <w:t>нужное</w:t>
      </w:r>
      <w:proofErr w:type="gramEnd"/>
      <w:r>
        <w:t xml:space="preserve"> подчеркнуть):</w:t>
      </w:r>
    </w:p>
    <w:p w:rsidR="0046301F" w:rsidRDefault="00E27659">
      <w:pPr>
        <w:widowControl/>
        <w:ind w:firstLine="720"/>
        <w:jc w:val="both"/>
      </w:pPr>
      <w:r>
        <w:t>- при личном обращении;</w:t>
      </w:r>
    </w:p>
    <w:p w:rsidR="0046301F" w:rsidRDefault="00E27659">
      <w:pPr>
        <w:widowControl/>
        <w:ind w:firstLine="720"/>
        <w:jc w:val="both"/>
      </w:pPr>
      <w:r>
        <w:t>- посредством почтового отправления на адрес, указанный в заявлении;</w:t>
      </w:r>
    </w:p>
    <w:p w:rsidR="0046301F" w:rsidRDefault="00E27659">
      <w:pPr>
        <w:widowControl/>
        <w:ind w:firstLine="720"/>
        <w:jc w:val="both"/>
      </w:pPr>
      <w:r>
        <w:t xml:space="preserve">- посредством электронной почты </w:t>
      </w:r>
      <w:r>
        <w:t>____________________________________.</w:t>
      </w:r>
    </w:p>
    <w:p w:rsidR="0046301F" w:rsidRDefault="0046301F">
      <w:pPr>
        <w:widowControl/>
        <w:ind w:firstLine="720"/>
        <w:jc w:val="both"/>
      </w:pPr>
    </w:p>
    <w:p w:rsidR="0046301F" w:rsidRDefault="00E27659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>_____________________             _____________________________________</w:t>
      </w:r>
    </w:p>
    <w:p w:rsidR="0046301F" w:rsidRDefault="00E27659">
      <w:pPr>
        <w:widowControl/>
        <w:suppressAutoHyphens w:val="0"/>
        <w:jc w:val="both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подпись заявителя                фамилия, имя, отчество заявителя</w:t>
      </w:r>
    </w:p>
    <w:p w:rsidR="0046301F" w:rsidRDefault="0046301F">
      <w:pPr>
        <w:widowControl/>
        <w:ind w:firstLine="720"/>
        <w:jc w:val="both"/>
      </w:pPr>
    </w:p>
    <w:p w:rsidR="0046301F" w:rsidRDefault="00E27659">
      <w:pPr>
        <w:widowControl/>
        <w:suppressAutoHyphens w:val="0"/>
        <w:jc w:val="right"/>
        <w:rPr>
          <w:rFonts w:eastAsia="Symbol"/>
          <w:sz w:val="22"/>
          <w:szCs w:val="24"/>
        </w:rPr>
      </w:pPr>
      <w:r>
        <w:rPr>
          <w:rFonts w:eastAsia="Symbol"/>
          <w:sz w:val="22"/>
          <w:szCs w:val="24"/>
        </w:rPr>
        <w:t xml:space="preserve">                                             «___» __________ 20______ г.</w:t>
      </w:r>
    </w:p>
    <w:p w:rsidR="0046301F" w:rsidRDefault="0046301F">
      <w:pPr>
        <w:widowControl/>
        <w:ind w:firstLine="720"/>
        <w:jc w:val="both"/>
      </w:pPr>
    </w:p>
    <w:p w:rsidR="0046301F" w:rsidRDefault="0046301F">
      <w:pPr>
        <w:keepNext/>
        <w:widowControl/>
        <w:spacing w:before="240" w:after="120"/>
        <w:ind w:firstLine="720"/>
        <w:jc w:val="center"/>
        <w:rPr>
          <w:b/>
          <w:sz w:val="20"/>
          <w:szCs w:val="20"/>
        </w:rPr>
      </w:pPr>
    </w:p>
    <w:sectPr w:rsidR="0046301F">
      <w:footerReference w:type="default" r:id="rId60"/>
      <w:pgSz w:w="11906" w:h="16838"/>
      <w:pgMar w:top="794" w:right="794" w:bottom="794" w:left="79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659" w:rsidRDefault="00E27659">
      <w:r>
        <w:separator/>
      </w:r>
    </w:p>
  </w:endnote>
  <w:endnote w:type="continuationSeparator" w:id="0">
    <w:p w:rsidR="00E27659" w:rsidRDefault="00E276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78" w:type="dxa"/>
      <w:tblInd w:w="10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26"/>
      <w:gridCol w:w="26"/>
      <w:gridCol w:w="26"/>
    </w:tblGrid>
    <w:tr w:rsidR="007A4E9B">
      <w:tblPrEx>
        <w:tblCellMar>
          <w:top w:w="0" w:type="dxa"/>
          <w:bottom w:w="0" w:type="dxa"/>
        </w:tblCellMar>
      </w:tblPrEx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7A4E9B" w:rsidRDefault="00E27659">
          <w:pPr>
            <w:pStyle w:val="Standard"/>
            <w:ind w:firstLine="0"/>
            <w:jc w:val="left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7A4E9B" w:rsidRDefault="00E27659">
          <w:pPr>
            <w:pStyle w:val="Standard"/>
            <w:ind w:firstLine="0"/>
            <w:jc w:val="center"/>
          </w:pPr>
        </w:p>
      </w:tc>
      <w:tc>
        <w:tcPr>
          <w:tcW w:w="26" w:type="dxa"/>
          <w:shd w:val="clear" w:color="auto" w:fill="auto"/>
          <w:tcMar>
            <w:top w:w="0" w:type="dxa"/>
            <w:left w:w="10" w:type="dxa"/>
            <w:bottom w:w="0" w:type="dxa"/>
            <w:right w:w="10" w:type="dxa"/>
          </w:tcMar>
        </w:tcPr>
        <w:p w:rsidR="007A4E9B" w:rsidRDefault="00E27659">
          <w:pPr>
            <w:pStyle w:val="Standard"/>
            <w:ind w:firstLine="0"/>
            <w:jc w:val="right"/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659" w:rsidRDefault="00E27659">
      <w:r>
        <w:rPr>
          <w:color w:val="000000"/>
        </w:rPr>
        <w:separator/>
      </w:r>
    </w:p>
  </w:footnote>
  <w:footnote w:type="continuationSeparator" w:id="0">
    <w:p w:rsidR="00E27659" w:rsidRDefault="00E276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C43B9"/>
    <w:multiLevelType w:val="multilevel"/>
    <w:tmpl w:val="C1C2BCC4"/>
    <w:lvl w:ilvl="0">
      <w:start w:val="1"/>
      <w:numFmt w:val="decimal"/>
      <w:lvlText w:val="%1."/>
      <w:lvlJc w:val="left"/>
      <w:pPr>
        <w:ind w:left="2095" w:hanging="960"/>
      </w:pPr>
    </w:lvl>
    <w:lvl w:ilvl="1">
      <w:start w:val="1"/>
      <w:numFmt w:val="lowerLetter"/>
      <w:lvlText w:val="%2."/>
      <w:lvlJc w:val="left"/>
      <w:pPr>
        <w:ind w:left="2215" w:hanging="360"/>
      </w:pPr>
    </w:lvl>
    <w:lvl w:ilvl="2">
      <w:start w:val="1"/>
      <w:numFmt w:val="lowerRoman"/>
      <w:lvlText w:val="%3."/>
      <w:lvlJc w:val="right"/>
      <w:pPr>
        <w:ind w:left="2935" w:hanging="180"/>
      </w:pPr>
    </w:lvl>
    <w:lvl w:ilvl="3">
      <w:start w:val="1"/>
      <w:numFmt w:val="decimal"/>
      <w:lvlText w:val="%4."/>
      <w:lvlJc w:val="left"/>
      <w:pPr>
        <w:ind w:left="3655" w:hanging="360"/>
      </w:pPr>
    </w:lvl>
    <w:lvl w:ilvl="4">
      <w:start w:val="1"/>
      <w:numFmt w:val="lowerLetter"/>
      <w:lvlText w:val="%5."/>
      <w:lvlJc w:val="left"/>
      <w:pPr>
        <w:ind w:left="4375" w:hanging="360"/>
      </w:pPr>
    </w:lvl>
    <w:lvl w:ilvl="5">
      <w:start w:val="1"/>
      <w:numFmt w:val="lowerRoman"/>
      <w:lvlText w:val="%6."/>
      <w:lvlJc w:val="right"/>
      <w:pPr>
        <w:ind w:left="5095" w:hanging="180"/>
      </w:pPr>
    </w:lvl>
    <w:lvl w:ilvl="6">
      <w:start w:val="1"/>
      <w:numFmt w:val="decimal"/>
      <w:lvlText w:val="%7."/>
      <w:lvlJc w:val="left"/>
      <w:pPr>
        <w:ind w:left="5815" w:hanging="360"/>
      </w:pPr>
    </w:lvl>
    <w:lvl w:ilvl="7">
      <w:start w:val="1"/>
      <w:numFmt w:val="lowerLetter"/>
      <w:lvlText w:val="%8."/>
      <w:lvlJc w:val="left"/>
      <w:pPr>
        <w:ind w:left="6535" w:hanging="360"/>
      </w:pPr>
    </w:lvl>
    <w:lvl w:ilvl="8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6301F"/>
    <w:rsid w:val="0046301F"/>
    <w:rsid w:val="00E27659"/>
    <w:rsid w:val="00E92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pPr>
      <w:widowControl/>
      <w:overflowPunct/>
      <w:autoSpaceDE/>
      <w:spacing w:after="120" w:line="480" w:lineRule="auto"/>
      <w:ind w:left="283"/>
      <w:textAlignment w:val="auto"/>
    </w:pPr>
    <w:rPr>
      <w:kern w:val="0"/>
      <w:szCs w:val="24"/>
    </w:rPr>
  </w:style>
  <w:style w:type="character" w:customStyle="1" w:styleId="21">
    <w:name w:val="Основной текст с отступом 2 Знак"/>
    <w:basedOn w:val="a0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3">
    <w:name w:val="Body Text"/>
    <w:basedOn w:val="a"/>
    <w:pPr>
      <w:spacing w:after="120"/>
    </w:pPr>
  </w:style>
  <w:style w:type="character" w:customStyle="1" w:styleId="af4">
    <w:name w:val="Основной текст Знак"/>
    <w:basedOn w:val="a0"/>
    <w:rPr>
      <w:rFonts w:ascii="Times New Roman" w:hAnsi="Times New Roman"/>
      <w:sz w:val="24"/>
    </w:rPr>
  </w:style>
  <w:style w:type="character" w:styleId="af5">
    <w:name w:val="Hyperlink"/>
    <w:basedOn w:val="a0"/>
    <w:rPr>
      <w:color w:val="0000FF"/>
      <w:u w:val="single"/>
    </w:rPr>
  </w:style>
  <w:style w:type="paragraph" w:styleId="af6">
    <w:name w:val="List Paragraph"/>
    <w:basedOn w:val="a"/>
    <w:pPr>
      <w:ind w:left="720"/>
    </w:p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kern w:val="3"/>
        <w:sz w:val="22"/>
        <w:szCs w:val="22"/>
        <w:lang w:val="ru-RU" w:eastAsia="ru-RU" w:bidi="ar-SA"/>
      </w:rPr>
    </w:rPrDefault>
    <w:pPrDefault>
      <w:pPr>
        <w:widowControl w:val="0"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hAnsi="Times New Roman"/>
      <w:sz w:val="24"/>
    </w:rPr>
  </w:style>
  <w:style w:type="paragraph" w:styleId="1">
    <w:name w:val="heading 1"/>
    <w:basedOn w:val="Heading"/>
    <w:pPr>
      <w:outlineLvl w:val="0"/>
    </w:pPr>
  </w:style>
  <w:style w:type="paragraph" w:styleId="2">
    <w:name w:val="heading 2"/>
    <w:basedOn w:val="Heading"/>
    <w:pPr>
      <w:outlineLvl w:val="1"/>
    </w:pPr>
  </w:style>
  <w:style w:type="paragraph" w:styleId="3">
    <w:name w:val="heading 3"/>
    <w:basedOn w:val="Heading"/>
    <w:pPr>
      <w:outlineLvl w:val="2"/>
    </w:pPr>
  </w:style>
  <w:style w:type="paragraph" w:styleId="4">
    <w:name w:val="heading 4"/>
    <w:basedOn w:val="Heading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ind w:firstLine="720"/>
      <w:jc w:val="both"/>
    </w:pPr>
    <w:rPr>
      <w:rFonts w:ascii="Times New Roman" w:hAnsi="Times New Roman"/>
      <w:sz w:val="24"/>
    </w:rPr>
  </w:style>
  <w:style w:type="paragraph" w:customStyle="1" w:styleId="Preformatted">
    <w:name w:val="Preformatted"/>
    <w:pPr>
      <w:widowControl/>
      <w:suppressAutoHyphens/>
      <w:jc w:val="both"/>
    </w:pPr>
    <w:rPr>
      <w:rFonts w:ascii="Courier New" w:eastAsia="Symbol" w:hAnsi="Courier New" w:cs="Wingdings"/>
      <w:sz w:val="24"/>
      <w:szCs w:val="24"/>
    </w:rPr>
  </w:style>
  <w:style w:type="paragraph" w:customStyle="1" w:styleId="Heading">
    <w:name w:val="Heading"/>
    <w:basedOn w:val="Standard"/>
    <w:pPr>
      <w:keepNext/>
      <w:spacing w:before="240" w:after="120"/>
      <w:jc w:val="center"/>
    </w:pPr>
    <w:rPr>
      <w:b/>
    </w:rPr>
  </w:style>
  <w:style w:type="paragraph" w:customStyle="1" w:styleId="a3">
    <w:name w:val="Нормальный"/>
    <w:basedOn w:val="Standard"/>
  </w:style>
  <w:style w:type="paragraph" w:customStyle="1" w:styleId="OEM">
    <w:name w:val="Нормальный (OEM)"/>
    <w:basedOn w:val="Preformatted"/>
  </w:style>
  <w:style w:type="paragraph" w:customStyle="1" w:styleId="a4">
    <w:name w:val="Утратил силу"/>
    <w:basedOn w:val="Standard"/>
    <w:rPr>
      <w:strike/>
      <w:color w:val="666600"/>
    </w:rPr>
  </w:style>
  <w:style w:type="paragraph" w:customStyle="1" w:styleId="Textreference">
    <w:name w:val="Text (reference)"/>
    <w:basedOn w:val="Standard"/>
    <w:pPr>
      <w:ind w:left="170" w:right="170" w:firstLine="0"/>
      <w:jc w:val="left"/>
    </w:pPr>
  </w:style>
  <w:style w:type="paragraph" w:customStyle="1" w:styleId="a5">
    <w:name w:val="Комментарий"/>
    <w:basedOn w:val="Textreference"/>
    <w:pPr>
      <w:shd w:val="clear" w:color="auto" w:fill="F0F0F0"/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6">
    <w:name w:val="Заголовок статьи"/>
    <w:basedOn w:val="Standard"/>
    <w:pPr>
      <w:ind w:left="1612" w:hanging="892"/>
    </w:pPr>
  </w:style>
  <w:style w:type="paragraph" w:customStyle="1" w:styleId="a7">
    <w:name w:val="Прижатый влево"/>
    <w:basedOn w:val="Standard"/>
    <w:pPr>
      <w:ind w:firstLine="0"/>
      <w:jc w:val="left"/>
    </w:pPr>
  </w:style>
  <w:style w:type="paragraph" w:customStyle="1" w:styleId="a8">
    <w:name w:val="Информация о версии"/>
    <w:basedOn w:val="Textreference"/>
    <w:pPr>
      <w:shd w:val="clear" w:color="auto" w:fill="F0F0F0"/>
      <w:spacing w:before="75"/>
      <w:ind w:right="0"/>
      <w:jc w:val="both"/>
    </w:pPr>
    <w:rPr>
      <w:i/>
      <w:color w:val="353842"/>
      <w:shd w:val="clear" w:color="auto" w:fill="F0F0F0"/>
    </w:rPr>
  </w:style>
  <w:style w:type="paragraph" w:customStyle="1" w:styleId="a9">
    <w:name w:val="Не вступил в силу"/>
    <w:basedOn w:val="Standard"/>
    <w:pPr>
      <w:ind w:left="139" w:hanging="139"/>
    </w:pPr>
  </w:style>
  <w:style w:type="paragraph" w:customStyle="1" w:styleId="aa">
    <w:name w:val="Информация об изменениях"/>
    <w:basedOn w:val="Standard"/>
    <w:pPr>
      <w:shd w:val="clear" w:color="auto" w:fill="EAEFED"/>
      <w:spacing w:before="180"/>
      <w:ind w:left="360" w:right="360" w:firstLine="0"/>
    </w:pPr>
    <w:rPr>
      <w:color w:val="353842"/>
      <w:sz w:val="20"/>
      <w:shd w:val="clear" w:color="auto" w:fill="EAEFED"/>
    </w:rPr>
  </w:style>
  <w:style w:type="paragraph" w:customStyle="1" w:styleId="ab">
    <w:name w:val="Заголовок ЭР (левое окно)"/>
    <w:basedOn w:val="Heading"/>
  </w:style>
  <w:style w:type="paragraph" w:customStyle="1" w:styleId="ac">
    <w:name w:val="Сноска"/>
    <w:basedOn w:val="Standard"/>
    <w:rPr>
      <w:sz w:val="20"/>
    </w:rPr>
  </w:style>
  <w:style w:type="paragraph" w:styleId="ad">
    <w:name w:val="header"/>
    <w:basedOn w:val="a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rPr>
      <w:rFonts w:ascii="Times New Roman" w:hAnsi="Times New Roman"/>
      <w:sz w:val="24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rPr>
      <w:rFonts w:ascii="Times New Roman" w:hAnsi="Times New Roman"/>
      <w:sz w:val="24"/>
    </w:rPr>
  </w:style>
  <w:style w:type="paragraph" w:styleId="af1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rPr>
      <w:rFonts w:ascii="Tahoma" w:hAnsi="Tahoma" w:cs="Tahoma"/>
      <w:sz w:val="16"/>
      <w:szCs w:val="16"/>
    </w:rPr>
  </w:style>
  <w:style w:type="paragraph" w:styleId="20">
    <w:name w:val="Body Text Indent 2"/>
    <w:basedOn w:val="a"/>
    <w:pPr>
      <w:widowControl/>
      <w:overflowPunct/>
      <w:autoSpaceDE/>
      <w:spacing w:after="120" w:line="480" w:lineRule="auto"/>
      <w:ind w:left="283"/>
      <w:textAlignment w:val="auto"/>
    </w:pPr>
    <w:rPr>
      <w:kern w:val="0"/>
      <w:szCs w:val="24"/>
    </w:rPr>
  </w:style>
  <w:style w:type="character" w:customStyle="1" w:styleId="21">
    <w:name w:val="Основной текст с отступом 2 Знак"/>
    <w:basedOn w:val="a0"/>
    <w:rPr>
      <w:rFonts w:ascii="Times New Roman" w:eastAsia="Times New Roman" w:hAnsi="Times New Roman" w:cs="Times New Roman"/>
      <w:kern w:val="0"/>
      <w:sz w:val="24"/>
      <w:szCs w:val="24"/>
    </w:rPr>
  </w:style>
  <w:style w:type="paragraph" w:styleId="af3">
    <w:name w:val="Body Text"/>
    <w:basedOn w:val="a"/>
    <w:pPr>
      <w:spacing w:after="120"/>
    </w:pPr>
  </w:style>
  <w:style w:type="character" w:customStyle="1" w:styleId="af4">
    <w:name w:val="Основной текст Знак"/>
    <w:basedOn w:val="a0"/>
    <w:rPr>
      <w:rFonts w:ascii="Times New Roman" w:hAnsi="Times New Roman"/>
      <w:sz w:val="24"/>
    </w:rPr>
  </w:style>
  <w:style w:type="character" w:styleId="af5">
    <w:name w:val="Hyperlink"/>
    <w:basedOn w:val="a0"/>
    <w:rPr>
      <w:color w:val="0000FF"/>
      <w:u w:val="single"/>
    </w:rPr>
  </w:style>
  <w:style w:type="paragraph" w:styleId="af6">
    <w:name w:val="List Paragraph"/>
    <w:basedOn w:val="a"/>
    <w:pPr>
      <w:ind w:left="720"/>
    </w:pPr>
  </w:style>
  <w:style w:type="character" w:customStyle="1" w:styleId="FontStyle14">
    <w:name w:val="Font Style14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#anchor1100" TargetMode="External"/><Relationship Id="rId18" Type="http://schemas.openxmlformats.org/officeDocument/2006/relationships/hyperlink" Target="#anchor261" TargetMode="External"/><Relationship Id="rId26" Type="http://schemas.openxmlformats.org/officeDocument/2006/relationships/hyperlink" Target="#anchor1300" TargetMode="External"/><Relationship Id="rId39" Type="http://schemas.openxmlformats.org/officeDocument/2006/relationships/hyperlink" Target="https://internet.garant.ru/document/redirect/12177515/16011" TargetMode="External"/><Relationship Id="rId21" Type="http://schemas.openxmlformats.org/officeDocument/2006/relationships/hyperlink" Target="#anchor26" TargetMode="External"/><Relationship Id="rId34" Type="http://schemas.openxmlformats.org/officeDocument/2006/relationships/hyperlink" Target="#anchor261" TargetMode="External"/><Relationship Id="rId42" Type="http://schemas.openxmlformats.org/officeDocument/2006/relationships/hyperlink" Target="http://www.vurnar.cap.ru" TargetMode="External"/><Relationship Id="rId47" Type="http://schemas.openxmlformats.org/officeDocument/2006/relationships/hyperlink" Target="https://internet.garant.ru/document/redirect/12177515/16011" TargetMode="External"/><Relationship Id="rId50" Type="http://schemas.openxmlformats.org/officeDocument/2006/relationships/hyperlink" Target="https://internet.garant.ru/document/redirect/12177515/16011" TargetMode="External"/><Relationship Id="rId55" Type="http://schemas.openxmlformats.org/officeDocument/2006/relationships/hyperlink" Target="https://internet.garant.ru/document/redirect/12177515/16011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#anchor11000" TargetMode="External"/><Relationship Id="rId20" Type="http://schemas.openxmlformats.org/officeDocument/2006/relationships/hyperlink" Target="#anchor26" TargetMode="External"/><Relationship Id="rId29" Type="http://schemas.openxmlformats.org/officeDocument/2006/relationships/hyperlink" Target="#anchor261" TargetMode="External"/><Relationship Id="rId41" Type="http://schemas.openxmlformats.org/officeDocument/2006/relationships/hyperlink" Target="https://internet.garant.ru/document/redirect/12177515/16011" TargetMode="External"/><Relationship Id="rId54" Type="http://schemas.openxmlformats.org/officeDocument/2006/relationships/hyperlink" Target="https://internet.garant.ru/document/redirect/12177515/16011" TargetMode="External"/><Relationship Id="rId62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vurnar.cap.ru" TargetMode="External"/><Relationship Id="rId24" Type="http://schemas.openxmlformats.org/officeDocument/2006/relationships/hyperlink" Target="https://www.gosuslugi.ru/" TargetMode="External"/><Relationship Id="rId32" Type="http://schemas.openxmlformats.org/officeDocument/2006/relationships/hyperlink" Target="https://internet.garant.ru/document/redirect/12177515/705" TargetMode="External"/><Relationship Id="rId37" Type="http://schemas.openxmlformats.org/officeDocument/2006/relationships/hyperlink" Target="https://internet.garant.ru/document/redirect/12177515/1101" TargetMode="External"/><Relationship Id="rId40" Type="http://schemas.openxmlformats.org/officeDocument/2006/relationships/hyperlink" Target="#anchor28" TargetMode="External"/><Relationship Id="rId45" Type="http://schemas.openxmlformats.org/officeDocument/2006/relationships/hyperlink" Target="https://internet.garant.ru/document/redirect/12177515/0" TargetMode="External"/><Relationship Id="rId53" Type="http://schemas.openxmlformats.org/officeDocument/2006/relationships/hyperlink" Target="https://internet.garant.ru/document/redirect/12177515/16011" TargetMode="External"/><Relationship Id="rId58" Type="http://schemas.openxmlformats.org/officeDocument/2006/relationships/hyperlink" Target="#anchor110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12148567/0" TargetMode="External"/><Relationship Id="rId23" Type="http://schemas.openxmlformats.org/officeDocument/2006/relationships/hyperlink" Target="http://www.vurnar.cap.ru" TargetMode="External"/><Relationship Id="rId28" Type="http://schemas.openxmlformats.org/officeDocument/2006/relationships/hyperlink" Target="#anchor282" TargetMode="External"/><Relationship Id="rId36" Type="http://schemas.openxmlformats.org/officeDocument/2006/relationships/hyperlink" Target="https://internet.garant.ru/document/redirect/12177515/16011" TargetMode="External"/><Relationship Id="rId49" Type="http://schemas.openxmlformats.org/officeDocument/2006/relationships/hyperlink" Target="https://internet.garant.ru/document/redirect/12184522/21" TargetMode="External"/><Relationship Id="rId57" Type="http://schemas.openxmlformats.org/officeDocument/2006/relationships/hyperlink" Target="http://www.vurnar.cap.ru" TargetMode="External"/><Relationship Id="rId61" Type="http://schemas.openxmlformats.org/officeDocument/2006/relationships/fontTable" Target="fontTable.xml"/><Relationship Id="rId10" Type="http://schemas.openxmlformats.org/officeDocument/2006/relationships/hyperlink" Target="#anchor26" TargetMode="External"/><Relationship Id="rId19" Type="http://schemas.openxmlformats.org/officeDocument/2006/relationships/hyperlink" Target="#anchor26" TargetMode="External"/><Relationship Id="rId31" Type="http://schemas.openxmlformats.org/officeDocument/2006/relationships/hyperlink" Target="https://internet.garant.ru/document/redirect/12148567/4" TargetMode="External"/><Relationship Id="rId44" Type="http://schemas.openxmlformats.org/officeDocument/2006/relationships/hyperlink" Target="#anchor1400" TargetMode="External"/><Relationship Id="rId52" Type="http://schemas.openxmlformats.org/officeDocument/2006/relationships/hyperlink" Target="https://internet.garant.ru/document/redirect/12177515/11027" TargetMode="External"/><Relationship Id="rId6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2177515/15" TargetMode="External"/><Relationship Id="rId14" Type="http://schemas.openxmlformats.org/officeDocument/2006/relationships/hyperlink" Target="#anchor1200" TargetMode="External"/><Relationship Id="rId22" Type="http://schemas.openxmlformats.org/officeDocument/2006/relationships/hyperlink" Target="https://internet.garant.ru/document/redirect/10164504/0" TargetMode="External"/><Relationship Id="rId27" Type="http://schemas.openxmlformats.org/officeDocument/2006/relationships/hyperlink" Target="#anchor27" TargetMode="External"/><Relationship Id="rId30" Type="http://schemas.openxmlformats.org/officeDocument/2006/relationships/hyperlink" Target="#anchor262" TargetMode="External"/><Relationship Id="rId35" Type="http://schemas.openxmlformats.org/officeDocument/2006/relationships/hyperlink" Target="#anchor282" TargetMode="External"/><Relationship Id="rId43" Type="http://schemas.openxmlformats.org/officeDocument/2006/relationships/hyperlink" Target="https://www.gosuslugi.ru/" TargetMode="External"/><Relationship Id="rId48" Type="http://schemas.openxmlformats.org/officeDocument/2006/relationships/hyperlink" Target="https://internet.garant.ru/document/redirect/12177515/16011" TargetMode="External"/><Relationship Id="rId56" Type="http://schemas.openxmlformats.org/officeDocument/2006/relationships/hyperlink" Target="https://www.gosuslugi.ru/" TargetMode="External"/><Relationship Id="rId8" Type="http://schemas.openxmlformats.org/officeDocument/2006/relationships/image" Target="media/image1.png"/><Relationship Id="rId51" Type="http://schemas.openxmlformats.org/officeDocument/2006/relationships/hyperlink" Target="https://internet.garant.ru/document/redirect/12177515/16011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www.gosuslugi.ru/" TargetMode="External"/><Relationship Id="rId17" Type="http://schemas.openxmlformats.org/officeDocument/2006/relationships/hyperlink" Target="https://internet.garant.ru/document/redirect/12141327/2000" TargetMode="External"/><Relationship Id="rId25" Type="http://schemas.openxmlformats.org/officeDocument/2006/relationships/hyperlink" Target="https://www.gosuslugi.ru/" TargetMode="External"/><Relationship Id="rId33" Type="http://schemas.openxmlformats.org/officeDocument/2006/relationships/hyperlink" Target="#anchor12" TargetMode="External"/><Relationship Id="rId38" Type="http://schemas.openxmlformats.org/officeDocument/2006/relationships/hyperlink" Target="https://internet.garant.ru/document/redirect/12177515/1102" TargetMode="External"/><Relationship Id="rId46" Type="http://schemas.openxmlformats.org/officeDocument/2006/relationships/hyperlink" Target="https://internet.garant.ru/document/redirect/12177515/16011" TargetMode="External"/><Relationship Id="rId59" Type="http://schemas.openxmlformats.org/officeDocument/2006/relationships/hyperlink" Target="https://internet.garant.ru/document/redirect/12148567/303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9382</Words>
  <Characters>53480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Адм. Канашского МО</cp:lastModifiedBy>
  <cp:revision>2</cp:revision>
  <cp:lastPrinted>2023-09-05T12:59:00Z</cp:lastPrinted>
  <dcterms:created xsi:type="dcterms:W3CDTF">2023-09-12T04:48:00Z</dcterms:created>
  <dcterms:modified xsi:type="dcterms:W3CDTF">2023-09-12T04:48:00Z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НПП "Гарант-Сервис"</vt:lpwstr>
  </property>
</Properties>
</file>