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1142"/>
        <w:gridCol w:w="4148"/>
      </w:tblGrid>
      <w:tr w:rsidR="00EC3691" w:rsidRPr="002621E6" w:rsidTr="001A2BB6">
        <w:trPr>
          <w:cantSplit/>
          <w:trHeight w:val="253"/>
        </w:trPr>
        <w:tc>
          <w:tcPr>
            <w:tcW w:w="4140" w:type="dxa"/>
            <w:hideMark/>
          </w:tcPr>
          <w:p w:rsidR="00EC3691" w:rsidRPr="00325D17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</w:rPr>
              <w:t>ЧĂВАШ  РЕСПУБЛИКИ</w:t>
            </w:r>
          </w:p>
          <w:p w:rsidR="00EC3691" w:rsidRPr="00325D17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EC3691" w:rsidRPr="00325D17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8D3DBBB" wp14:editId="32A1581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EC3691" w:rsidRPr="00325D17" w:rsidRDefault="00EC3691" w:rsidP="00E44B5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ЧУВАШСКАЯ РЕСПУБЛИКА</w:t>
            </w:r>
          </w:p>
          <w:p w:rsidR="00EC3691" w:rsidRPr="00325D17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C3691" w:rsidRPr="002621E6" w:rsidTr="001A2BB6">
        <w:trPr>
          <w:cantSplit/>
          <w:trHeight w:val="1617"/>
        </w:trPr>
        <w:tc>
          <w:tcPr>
            <w:tcW w:w="4140" w:type="dxa"/>
          </w:tcPr>
          <w:p w:rsidR="00EC3691" w:rsidRPr="00325D17" w:rsidRDefault="00EC3691" w:rsidP="00E44B53">
            <w:pPr>
              <w:pStyle w:val="a8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ÇĚМĚРЛЕ МУНИЦИПАЛЛĂ</w:t>
            </w:r>
          </w:p>
          <w:p w:rsidR="00EC3691" w:rsidRPr="00325D17" w:rsidRDefault="00EC3691" w:rsidP="00E44B53">
            <w:pPr>
              <w:pStyle w:val="a8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 xml:space="preserve">ОКРУГĔН </w:t>
            </w:r>
          </w:p>
          <w:p w:rsidR="00EC3691" w:rsidRPr="00325D17" w:rsidRDefault="00EC3691" w:rsidP="00E44B53">
            <w:pPr>
              <w:pStyle w:val="a8"/>
              <w:tabs>
                <w:tab w:val="left" w:pos="4285"/>
              </w:tabs>
              <w:contextualSpacing/>
              <w:jc w:val="center"/>
              <w:rPr>
                <w:rStyle w:val="ab"/>
                <w:color w:val="000000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EC3691" w:rsidRPr="00325D17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3691" w:rsidRPr="00325D17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325D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EC3691" w:rsidRPr="00325D17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C3691" w:rsidRPr="00906850" w:rsidRDefault="00B00D39" w:rsidP="00E4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C3691" w:rsidRPr="009068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C3691" w:rsidRPr="00906850">
              <w:rPr>
                <w:rFonts w:ascii="Times New Roman" w:hAnsi="Times New Roman"/>
                <w:sz w:val="24"/>
                <w:szCs w:val="24"/>
              </w:rPr>
              <w:t xml:space="preserve">.2022 </w:t>
            </w:r>
            <w:r>
              <w:rPr>
                <w:rFonts w:ascii="Times New Roman" w:hAnsi="Times New Roman"/>
                <w:sz w:val="24"/>
                <w:szCs w:val="24"/>
              </w:rPr>
              <w:t>754</w:t>
            </w:r>
            <w:r w:rsidR="00EC3691" w:rsidRPr="0090685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</w:p>
          <w:p w:rsidR="00EC3691" w:rsidRPr="00325D17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EC3691" w:rsidRPr="00325D17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3691" w:rsidRPr="00325D17" w:rsidRDefault="00EC3691" w:rsidP="00E44B53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148" w:type="dxa"/>
          </w:tcPr>
          <w:p w:rsidR="00EC3691" w:rsidRPr="00325D17" w:rsidRDefault="00EC3691" w:rsidP="00E44B5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АДМИНИСТРАЦИЯ</w:t>
            </w:r>
          </w:p>
          <w:p w:rsidR="00EC3691" w:rsidRPr="00325D17" w:rsidRDefault="00EC3691" w:rsidP="00E44B53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EC3691" w:rsidRPr="00325D17" w:rsidRDefault="00EC3691" w:rsidP="00E44B53">
            <w:pPr>
              <w:pStyle w:val="a8"/>
              <w:jc w:val="center"/>
              <w:rPr>
                <w:rStyle w:val="ab"/>
                <w:b w:val="0"/>
                <w:color w:val="000000"/>
                <w:sz w:val="24"/>
                <w:szCs w:val="24"/>
              </w:rPr>
            </w:pPr>
          </w:p>
          <w:p w:rsidR="00EC3691" w:rsidRPr="00325D17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EC3691" w:rsidRPr="00325D17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3691" w:rsidRPr="00906850" w:rsidRDefault="00B00D39" w:rsidP="00E44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C3691" w:rsidRPr="009068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C3691" w:rsidRPr="00906850">
              <w:rPr>
                <w:rFonts w:ascii="Times New Roman" w:hAnsi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/>
                <w:sz w:val="24"/>
                <w:szCs w:val="24"/>
              </w:rPr>
              <w:t>754</w:t>
            </w:r>
            <w:r w:rsidR="00EC3691" w:rsidRPr="00906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3691" w:rsidRPr="00325D17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EC3691" w:rsidRPr="00325D17" w:rsidRDefault="00EC3691" w:rsidP="00E44B53">
            <w:pPr>
              <w:pStyle w:val="a8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EC3691" w:rsidRPr="00D23838" w:rsidRDefault="00EC3691" w:rsidP="00EC3691">
      <w:pPr>
        <w:spacing w:after="0" w:line="240" w:lineRule="auto"/>
        <w:ind w:right="4956"/>
        <w:jc w:val="both"/>
        <w:rPr>
          <w:rFonts w:ascii="Times New Roman" w:hAnsi="Times New Roman"/>
          <w:color w:val="000000"/>
          <w:sz w:val="24"/>
          <w:szCs w:val="24"/>
        </w:rPr>
      </w:pPr>
      <w:r w:rsidRPr="00D23838">
        <w:rPr>
          <w:rFonts w:ascii="Times New Roman" w:hAnsi="Times New Roman"/>
          <w:color w:val="000000"/>
          <w:sz w:val="24"/>
          <w:szCs w:val="24"/>
        </w:rPr>
        <w:t>О внесении изменени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 в постановление администрации Шумерлинского муниципального округа от 15.04.2022  № 255 «Об утверждении  муниципальной программы Шумерлинского муниципального округа Чувашской Республики  «Модернизация и развитие сферы жилищно-коммунального хозяйства»  </w:t>
      </w:r>
    </w:p>
    <w:p w:rsidR="00EC3691" w:rsidRPr="00D23838" w:rsidRDefault="00EC3691" w:rsidP="00EC369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3691" w:rsidRPr="00BA002C" w:rsidRDefault="00EC3691" w:rsidP="00EC36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A002C">
        <w:rPr>
          <w:rFonts w:ascii="Times New Roman" w:hAnsi="Times New Roman"/>
          <w:sz w:val="24"/>
          <w:szCs w:val="24"/>
        </w:rPr>
        <w:t>В соответствии с решением Собрания депутатов Шумерлинского муниципального округа Чувашской Республики от 10.12.2021 № 3/1 «О бюджете Шумерлинского муниципального округа Чувашской Республики на 2022 год и на плановый период 2023 и 2024 годов» (в ред. от 22.07.2022 № 16/1)</w:t>
      </w:r>
    </w:p>
    <w:p w:rsidR="00EC3691" w:rsidRPr="00D23838" w:rsidRDefault="00EC3691" w:rsidP="00EC369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3691" w:rsidRPr="00D23838" w:rsidRDefault="00EC3691" w:rsidP="00EC369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23838">
        <w:rPr>
          <w:rFonts w:ascii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D23838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D23838">
        <w:rPr>
          <w:rFonts w:ascii="Times New Roman" w:hAnsi="Times New Roman"/>
          <w:color w:val="000000"/>
          <w:sz w:val="24"/>
          <w:szCs w:val="24"/>
        </w:rPr>
        <w:t xml:space="preserve"> о с т а н о в л я е т: </w:t>
      </w:r>
    </w:p>
    <w:p w:rsidR="00EC3691" w:rsidRPr="00D23838" w:rsidRDefault="00EC3691" w:rsidP="00EC369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3838">
        <w:rPr>
          <w:rFonts w:ascii="Times New Roman" w:hAnsi="Times New Roman"/>
          <w:color w:val="000000"/>
          <w:sz w:val="24"/>
          <w:szCs w:val="24"/>
        </w:rPr>
        <w:tab/>
      </w:r>
    </w:p>
    <w:p w:rsidR="00EC3691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 xml:space="preserve">1. Внести в муниципальную программу Шумерлинского муниципального округа Чувашской Республики «Модернизация и развитие сферы жилищно-коммунального хозяйства», утвержденную постановлением администрации Шумерлинского муниципального округа от 15.04.2022 № 255 (далее - Программа), </w:t>
      </w:r>
      <w:r>
        <w:rPr>
          <w:rFonts w:ascii="Times New Roman" w:hAnsi="Times New Roman"/>
          <w:color w:val="000000"/>
          <w:sz w:val="24"/>
          <w:szCs w:val="24"/>
        </w:rPr>
        <w:t xml:space="preserve">изменение, изложив приложение к постановлению в новой редакции </w:t>
      </w:r>
      <w:r w:rsidRPr="00934036">
        <w:rPr>
          <w:rFonts w:ascii="Times New Roman" w:hAnsi="Times New Roman"/>
          <w:color w:val="000000"/>
          <w:sz w:val="24"/>
          <w:szCs w:val="24"/>
        </w:rPr>
        <w:t>согласно приложению № 1 к настоящему постановлению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C3691" w:rsidRPr="00934036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3"/>
          <w:szCs w:val="23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EC3691" w:rsidRPr="00934036" w:rsidRDefault="00EC3691" w:rsidP="00EC3691">
      <w:pPr>
        <w:pStyle w:val="aa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EC3691" w:rsidRPr="00EC3691" w:rsidRDefault="00EC3691" w:rsidP="00EC3691">
      <w:pPr>
        <w:pStyle w:val="aa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EC3691" w:rsidRPr="00EC3691" w:rsidRDefault="00EC3691" w:rsidP="00EC3691">
      <w:pPr>
        <w:pStyle w:val="aa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EC3691" w:rsidRPr="00EC3691" w:rsidRDefault="00EC3691" w:rsidP="00EC3691">
      <w:pPr>
        <w:pStyle w:val="aa"/>
        <w:jc w:val="both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4503"/>
        <w:gridCol w:w="3018"/>
        <w:gridCol w:w="2369"/>
      </w:tblGrid>
      <w:tr w:rsidR="00EC3691" w:rsidRPr="00D23838" w:rsidTr="00E44B53">
        <w:trPr>
          <w:trHeight w:val="968"/>
        </w:trPr>
        <w:tc>
          <w:tcPr>
            <w:tcW w:w="4503" w:type="dxa"/>
          </w:tcPr>
          <w:p w:rsidR="00EC3691" w:rsidRDefault="00F07A82" w:rsidP="00E44B5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Врио г</w:t>
            </w:r>
            <w:r w:rsidR="00EC3691" w:rsidRPr="00D238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ы администрации</w:t>
            </w:r>
            <w:r w:rsidR="00EC3691" w:rsidRPr="00D238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Шумерлинского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EC3691" w:rsidRPr="00D238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муниципального округа</w:t>
            </w:r>
          </w:p>
          <w:p w:rsidR="00EC3691" w:rsidRPr="00D23838" w:rsidRDefault="00EC3691" w:rsidP="00E44B5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238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Чувашской Республики </w:t>
            </w:r>
          </w:p>
        </w:tc>
        <w:tc>
          <w:tcPr>
            <w:tcW w:w="3018" w:type="dxa"/>
          </w:tcPr>
          <w:p w:rsidR="00EC3691" w:rsidRPr="00D23838" w:rsidRDefault="00EC3691" w:rsidP="00E44B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EC3691" w:rsidRPr="00D23838" w:rsidRDefault="00EC3691" w:rsidP="00E44B53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EC3691" w:rsidRPr="00D23838" w:rsidRDefault="00EC3691" w:rsidP="00E44B53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EC3691" w:rsidRPr="00D23838" w:rsidRDefault="00EC3691" w:rsidP="00F07A82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238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D238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F07A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Д.И. Головин</w:t>
            </w:r>
          </w:p>
        </w:tc>
      </w:tr>
    </w:tbl>
    <w:p w:rsidR="00EC3691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3691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3691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3691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3691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3691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3691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3691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2BB6" w:rsidRDefault="001A2BB6" w:rsidP="00EC3691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C3691" w:rsidRPr="00EC3691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Pr="00EC3691">
        <w:rPr>
          <w:rFonts w:ascii="Times New Roman" w:hAnsi="Times New Roman"/>
          <w:color w:val="000000"/>
          <w:sz w:val="24"/>
          <w:szCs w:val="24"/>
        </w:rPr>
        <w:t>Приложение  № 1</w:t>
      </w:r>
    </w:p>
    <w:p w:rsidR="00EC3691" w:rsidRPr="00EC3691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  <w:r w:rsidRPr="00EC3691"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</w:t>
      </w:r>
    </w:p>
    <w:p w:rsidR="00EC3691" w:rsidRPr="00EC3691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  <w:r w:rsidRPr="00EC3691">
        <w:rPr>
          <w:rFonts w:ascii="Times New Roman" w:hAnsi="Times New Roman"/>
          <w:color w:val="000000"/>
          <w:sz w:val="24"/>
          <w:szCs w:val="24"/>
        </w:rPr>
        <w:t xml:space="preserve">Шумерлинского муниципального округа </w:t>
      </w:r>
    </w:p>
    <w:p w:rsidR="00EC3691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  <w:r w:rsidRPr="00EC3691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B00D39">
        <w:rPr>
          <w:rFonts w:ascii="Times New Roman" w:hAnsi="Times New Roman"/>
          <w:color w:val="000000"/>
          <w:sz w:val="24"/>
          <w:szCs w:val="24"/>
        </w:rPr>
        <w:t>22</w:t>
      </w:r>
      <w:r w:rsidRPr="00EC3691">
        <w:rPr>
          <w:rFonts w:ascii="Times New Roman" w:hAnsi="Times New Roman"/>
          <w:color w:val="000000"/>
          <w:sz w:val="24"/>
          <w:szCs w:val="24"/>
        </w:rPr>
        <w:t>.</w:t>
      </w:r>
      <w:r w:rsidR="00B00D39">
        <w:rPr>
          <w:rFonts w:ascii="Times New Roman" w:hAnsi="Times New Roman"/>
          <w:color w:val="000000"/>
          <w:sz w:val="24"/>
          <w:szCs w:val="24"/>
        </w:rPr>
        <w:t>09</w:t>
      </w:r>
      <w:r w:rsidRPr="00EC3691">
        <w:rPr>
          <w:rFonts w:ascii="Times New Roman" w:hAnsi="Times New Roman"/>
          <w:color w:val="000000"/>
          <w:sz w:val="24"/>
          <w:szCs w:val="24"/>
        </w:rPr>
        <w:t xml:space="preserve">.2022 № </w:t>
      </w:r>
      <w:r w:rsidR="00B00D39">
        <w:rPr>
          <w:rFonts w:ascii="Times New Roman" w:hAnsi="Times New Roman"/>
          <w:color w:val="000000"/>
          <w:sz w:val="24"/>
          <w:szCs w:val="24"/>
        </w:rPr>
        <w:t>754</w:t>
      </w:r>
      <w:bookmarkStart w:id="0" w:name="_GoBack"/>
      <w:bookmarkEnd w:id="0"/>
    </w:p>
    <w:p w:rsidR="00EC3691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C3691" w:rsidRPr="00A95475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Приложение </w:t>
      </w:r>
    </w:p>
    <w:p w:rsidR="00EC3691" w:rsidRPr="00A95475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к постановлению администрации </w:t>
      </w:r>
    </w:p>
    <w:p w:rsidR="00EC3691" w:rsidRPr="00A95475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Шумерлинского муниципального округа </w:t>
      </w:r>
    </w:p>
    <w:p w:rsidR="00EC3691" w:rsidRPr="00A95475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от </w:t>
      </w:r>
      <w:r>
        <w:rPr>
          <w:rFonts w:ascii="Times New Roman" w:hAnsi="Times New Roman"/>
          <w:color w:val="000000"/>
          <w:sz w:val="24"/>
          <w:szCs w:val="20"/>
        </w:rPr>
        <w:t>15</w:t>
      </w:r>
      <w:r w:rsidRPr="00A95475">
        <w:rPr>
          <w:rFonts w:ascii="Times New Roman" w:hAnsi="Times New Roman"/>
          <w:color w:val="000000"/>
          <w:sz w:val="24"/>
          <w:szCs w:val="20"/>
        </w:rPr>
        <w:t>.</w:t>
      </w:r>
      <w:r>
        <w:rPr>
          <w:rFonts w:ascii="Times New Roman" w:hAnsi="Times New Roman"/>
          <w:color w:val="000000"/>
          <w:sz w:val="24"/>
          <w:szCs w:val="20"/>
        </w:rPr>
        <w:t>04</w:t>
      </w:r>
      <w:r w:rsidRPr="00A95475">
        <w:rPr>
          <w:rFonts w:ascii="Times New Roman" w:hAnsi="Times New Roman"/>
          <w:color w:val="000000"/>
          <w:sz w:val="24"/>
          <w:szCs w:val="20"/>
        </w:rPr>
        <w:t>.2022 №</w:t>
      </w:r>
      <w:r>
        <w:rPr>
          <w:rFonts w:ascii="Times New Roman" w:hAnsi="Times New Roman"/>
          <w:color w:val="000000"/>
          <w:sz w:val="24"/>
          <w:szCs w:val="20"/>
        </w:rPr>
        <w:t xml:space="preserve"> 255</w:t>
      </w:r>
    </w:p>
    <w:p w:rsidR="00EC3691" w:rsidRDefault="00EC3691" w:rsidP="00EC3691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2C75D3">
        <w:rPr>
          <w:rFonts w:ascii="Times New Roman" w:hAnsi="Times New Roman"/>
          <w:color w:val="000000"/>
          <w:sz w:val="26"/>
          <w:szCs w:val="26"/>
        </w:rPr>
        <w:t xml:space="preserve">     </w:t>
      </w:r>
    </w:p>
    <w:p w:rsidR="00EC3691" w:rsidRDefault="00EC3691" w:rsidP="00EC369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432D0">
        <w:rPr>
          <w:rFonts w:ascii="Times New Roman" w:eastAsia="Calibri" w:hAnsi="Times New Roman"/>
          <w:b/>
          <w:sz w:val="24"/>
          <w:szCs w:val="24"/>
        </w:rPr>
        <w:t xml:space="preserve">МУНИЦИПАЛЬНАЯ ПРОГРАММА </w:t>
      </w:r>
    </w:p>
    <w:p w:rsidR="00EC3691" w:rsidRPr="009432D0" w:rsidRDefault="00EC3691" w:rsidP="00EC369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432D0">
        <w:rPr>
          <w:rFonts w:ascii="Times New Roman" w:eastAsia="Calibri" w:hAnsi="Times New Roman"/>
          <w:b/>
          <w:sz w:val="24"/>
          <w:szCs w:val="24"/>
        </w:rPr>
        <w:t xml:space="preserve">ШУМЕРЛИНСКОГО МУНИЦИПАЛЬНОГО ОКРУГА ЧУВАШСКОЙ РЕСПУБЛИКИ «МОДЕРНИЗАЦИЯ И РАЗВИТИЕ СФЕРЫ ЖИЛИЩНО-КОММУНАЛЬНОГО ХОЗЯЙСТВА»  </w:t>
      </w:r>
    </w:p>
    <w:p w:rsidR="00EC3691" w:rsidRPr="009432D0" w:rsidRDefault="00EC3691" w:rsidP="00EC3691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7"/>
        <w:gridCol w:w="5543"/>
      </w:tblGrid>
      <w:tr w:rsidR="00EC3691" w:rsidRPr="00421211" w:rsidTr="00E44B53">
        <w:tc>
          <w:tcPr>
            <w:tcW w:w="3936" w:type="dxa"/>
            <w:shd w:val="clear" w:color="auto" w:fill="auto"/>
          </w:tcPr>
          <w:p w:rsidR="00EC3691" w:rsidRPr="00941C2F" w:rsidRDefault="00EC3691" w:rsidP="00E44B5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1C2F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  <w:shd w:val="clear" w:color="auto" w:fill="auto"/>
          </w:tcPr>
          <w:p w:rsidR="00EC3691" w:rsidRPr="00941C2F" w:rsidRDefault="00EC3691" w:rsidP="00E44B5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1C2F">
              <w:rPr>
                <w:rFonts w:ascii="Times New Roman" w:eastAsia="Calibri" w:hAnsi="Times New Roman"/>
                <w:sz w:val="24"/>
                <w:szCs w:val="24"/>
              </w:rPr>
              <w:t xml:space="preserve">Отдел строительства, дорожного хозяйства и ЖКХ </w:t>
            </w:r>
            <w:r w:rsidRPr="00941C2F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941C2F">
              <w:rPr>
                <w:rFonts w:ascii="Times New Roman" w:eastAsia="Calibri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EC3691" w:rsidRPr="00941C2F" w:rsidRDefault="00EC3691" w:rsidP="00E44B5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C3691" w:rsidRPr="00421211" w:rsidTr="00E44B53">
        <w:tc>
          <w:tcPr>
            <w:tcW w:w="3936" w:type="dxa"/>
            <w:shd w:val="clear" w:color="auto" w:fill="auto"/>
          </w:tcPr>
          <w:p w:rsidR="00EC3691" w:rsidRPr="00941C2F" w:rsidRDefault="00EC3691" w:rsidP="00E44B5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1C2F">
              <w:rPr>
                <w:rFonts w:ascii="Times New Roman" w:eastAsia="Calibr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:rsidR="00EC3691" w:rsidRPr="00941C2F" w:rsidRDefault="00F07A82" w:rsidP="00E44B5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  <w:r w:rsidR="00EC3691" w:rsidRPr="00941C2F">
              <w:rPr>
                <w:rFonts w:ascii="Times New Roman" w:eastAsia="Calibri" w:hAnsi="Times New Roman"/>
                <w:sz w:val="24"/>
                <w:szCs w:val="24"/>
              </w:rPr>
              <w:t xml:space="preserve"> 2022 года</w:t>
            </w:r>
          </w:p>
          <w:p w:rsidR="00EC3691" w:rsidRPr="00941C2F" w:rsidRDefault="00EC3691" w:rsidP="00E44B5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EC3691" w:rsidRPr="00941C2F" w:rsidRDefault="00EC3691" w:rsidP="00E44B5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EC3691" w:rsidRPr="00B00D39" w:rsidTr="00E44B53">
        <w:tc>
          <w:tcPr>
            <w:tcW w:w="3936" w:type="dxa"/>
            <w:shd w:val="clear" w:color="auto" w:fill="auto"/>
          </w:tcPr>
          <w:p w:rsidR="00EC3691" w:rsidRPr="00941C2F" w:rsidRDefault="00EC3691" w:rsidP="00E44B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C2F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:rsidR="00EC3691" w:rsidRPr="00941C2F" w:rsidRDefault="00EC3691" w:rsidP="00E44B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C2F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 строительства, дорожного хозяйства  и ЖКХ администрации Шумерлинского муниципального округа Маркина Татьяна Валер</w:t>
            </w:r>
            <w:r w:rsidR="00F07A82">
              <w:rPr>
                <w:rFonts w:ascii="Times New Roman" w:hAnsi="Times New Roman"/>
                <w:sz w:val="24"/>
                <w:szCs w:val="24"/>
                <w:lang w:eastAsia="ru-RU"/>
              </w:rPr>
              <w:t>иа</w:t>
            </w:r>
            <w:r w:rsidRPr="00941C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новна </w:t>
            </w:r>
          </w:p>
          <w:p w:rsidR="00EC3691" w:rsidRPr="00941C2F" w:rsidRDefault="00EC3691" w:rsidP="00E44B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C2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41C2F">
              <w:rPr>
                <w:rFonts w:ascii="Times New Roman" w:hAnsi="Times New Roman"/>
                <w:sz w:val="24"/>
                <w:szCs w:val="24"/>
              </w:rPr>
              <w:t>т</w:t>
            </w:r>
            <w:r w:rsidRPr="00941C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2-13-15, e-mail: </w:t>
            </w:r>
            <w:hyperlink r:id="rId10" w:history="1">
              <w:r w:rsidRPr="00941C2F">
                <w:rPr>
                  <w:rFonts w:ascii="Times New Roman" w:hAnsi="Times New Roman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shumstroy03@cap.ru</w:t>
              </w:r>
            </w:hyperlink>
            <w:r w:rsidRPr="00941C2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EC3691" w:rsidRPr="00941C2F" w:rsidRDefault="00EC3691" w:rsidP="00E44B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EC3691" w:rsidRPr="00941C2F" w:rsidRDefault="00EC3691" w:rsidP="00E44B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EC3691" w:rsidRPr="00B00D39" w:rsidRDefault="00EC3691" w:rsidP="00EC3691">
      <w:pPr>
        <w:spacing w:after="0"/>
        <w:rPr>
          <w:vanish/>
          <w:lang w:val="en-US"/>
        </w:rPr>
      </w:pP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4503"/>
        <w:gridCol w:w="3018"/>
        <w:gridCol w:w="2369"/>
      </w:tblGrid>
      <w:tr w:rsidR="00EC3691" w:rsidRPr="00D23838" w:rsidTr="00E44B53">
        <w:trPr>
          <w:trHeight w:val="968"/>
        </w:trPr>
        <w:tc>
          <w:tcPr>
            <w:tcW w:w="4503" w:type="dxa"/>
          </w:tcPr>
          <w:p w:rsidR="00EC3691" w:rsidRDefault="00F07A82" w:rsidP="00E44B5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Врио г</w:t>
            </w:r>
            <w:r w:rsidR="00EC3691" w:rsidRPr="00D238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ы администрации</w:t>
            </w:r>
            <w:r w:rsidR="00EC3691" w:rsidRPr="00D238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Шумерлинского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EC3691" w:rsidRPr="00D238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муниципального округа</w:t>
            </w:r>
          </w:p>
          <w:p w:rsidR="00EC3691" w:rsidRPr="00D23838" w:rsidRDefault="00EC3691" w:rsidP="00E44B5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238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Чувашской Республики </w:t>
            </w:r>
          </w:p>
        </w:tc>
        <w:tc>
          <w:tcPr>
            <w:tcW w:w="3018" w:type="dxa"/>
          </w:tcPr>
          <w:p w:rsidR="00EC3691" w:rsidRPr="00D23838" w:rsidRDefault="00EC3691" w:rsidP="00E44B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EC3691" w:rsidRPr="00D23838" w:rsidRDefault="00EC3691" w:rsidP="00E44B53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EC3691" w:rsidRPr="00D23838" w:rsidRDefault="00EC3691" w:rsidP="00E44B53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EC3691" w:rsidRPr="00D23838" w:rsidRDefault="00EC3691" w:rsidP="00F07A82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238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D238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F07A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Д.И. Головин</w:t>
            </w:r>
          </w:p>
        </w:tc>
      </w:tr>
    </w:tbl>
    <w:p w:rsidR="00EC3691" w:rsidRPr="009432D0" w:rsidRDefault="00EC3691" w:rsidP="00EC3691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EC3691" w:rsidRPr="002C75D3" w:rsidRDefault="00EC3691" w:rsidP="00EC3691">
      <w:pPr>
        <w:pStyle w:val="ConsPlusNormal0"/>
        <w:ind w:left="6237"/>
        <w:jc w:val="both"/>
        <w:outlineLvl w:val="0"/>
        <w:rPr>
          <w:color w:val="000000"/>
          <w:sz w:val="26"/>
          <w:szCs w:val="26"/>
        </w:rPr>
      </w:pPr>
      <w:r w:rsidRPr="002C75D3">
        <w:rPr>
          <w:color w:val="000000"/>
          <w:sz w:val="26"/>
          <w:szCs w:val="26"/>
        </w:rPr>
        <w:t xml:space="preserve">                                                            </w:t>
      </w:r>
    </w:p>
    <w:p w:rsidR="00EC3691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EC3691" w:rsidRPr="00EC3691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C3691" w:rsidRPr="00D23838" w:rsidRDefault="00EC3691" w:rsidP="00EC3691">
      <w:pPr>
        <w:pStyle w:val="aa"/>
        <w:rPr>
          <w:rFonts w:ascii="Times New Roman" w:hAnsi="Times New Roman"/>
          <w:b/>
          <w:color w:val="000000"/>
          <w:sz w:val="24"/>
          <w:szCs w:val="24"/>
        </w:rPr>
      </w:pPr>
    </w:p>
    <w:p w:rsidR="00EC3691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1A2BB6" w:rsidRDefault="001A2BB6" w:rsidP="00EC3691">
      <w:pPr>
        <w:pStyle w:val="aa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EC3691" w:rsidRPr="002C75D3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C75D3">
        <w:rPr>
          <w:rFonts w:ascii="Times New Roman" w:hAnsi="Times New Roman"/>
          <w:b/>
          <w:color w:val="000000"/>
          <w:sz w:val="26"/>
          <w:szCs w:val="26"/>
        </w:rPr>
        <w:t>ПАСПОРТ</w:t>
      </w:r>
    </w:p>
    <w:p w:rsidR="00EC3691" w:rsidRPr="002C75D3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C75D3">
        <w:rPr>
          <w:rFonts w:ascii="Times New Roman" w:hAnsi="Times New Roman"/>
          <w:b/>
          <w:color w:val="000000"/>
          <w:sz w:val="26"/>
          <w:szCs w:val="26"/>
        </w:rPr>
        <w:t>МУНИЦИПАЛЬНОЙ ПРОГРАММЫ ШУМЕРЛИНСКОГО МУНИЦИПАЛЬНОГО ОКРУГА</w:t>
      </w:r>
    </w:p>
    <w:p w:rsidR="00EC3691" w:rsidRPr="002C75D3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C75D3">
        <w:rPr>
          <w:rFonts w:ascii="Times New Roman" w:hAnsi="Times New Roman"/>
          <w:b/>
          <w:color w:val="000000"/>
          <w:sz w:val="26"/>
          <w:szCs w:val="26"/>
        </w:rPr>
        <w:t xml:space="preserve">«МОДЕРНИЗАЦИЯ И РАЗВИТИЕ СФЕРЫ ЖИЛИЩНО-КОММУНАЛЬНОГО ХОЗЯЙСТВА» </w:t>
      </w:r>
    </w:p>
    <w:p w:rsidR="00EC3691" w:rsidRPr="002C75D3" w:rsidRDefault="00EC3691" w:rsidP="00EC3691">
      <w:pPr>
        <w:jc w:val="both"/>
        <w:rPr>
          <w:rFonts w:ascii="Times New Roman" w:hAnsi="Times New Roman"/>
          <w:color w:val="000000"/>
          <w:spacing w:val="-2"/>
        </w:rPr>
      </w:pPr>
    </w:p>
    <w:tbl>
      <w:tblPr>
        <w:tblW w:w="9936" w:type="dxa"/>
        <w:tblLook w:val="01E0" w:firstRow="1" w:lastRow="1" w:firstColumn="1" w:lastColumn="1" w:noHBand="0" w:noVBand="0"/>
      </w:tblPr>
      <w:tblGrid>
        <w:gridCol w:w="3434"/>
        <w:gridCol w:w="6502"/>
      </w:tblGrid>
      <w:tr w:rsidR="00EC3691" w:rsidRPr="002C75D3" w:rsidTr="00E44B53">
        <w:trPr>
          <w:trHeight w:val="75"/>
        </w:trPr>
        <w:tc>
          <w:tcPr>
            <w:tcW w:w="3434" w:type="dxa"/>
          </w:tcPr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02" w:type="dxa"/>
          </w:tcPr>
          <w:p w:rsidR="00EC3691" w:rsidRPr="002C75D3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строительства, дорожного хозяйства и жилищно-коммунального хозяйства Управления по благоустройству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развитию администрации Шумерлинского муниципального округа </w:t>
            </w:r>
          </w:p>
        </w:tc>
      </w:tr>
      <w:tr w:rsidR="00EC3691" w:rsidRPr="002C75D3" w:rsidTr="00E44B53">
        <w:trPr>
          <w:trHeight w:val="75"/>
        </w:trPr>
        <w:tc>
          <w:tcPr>
            <w:tcW w:w="3434" w:type="dxa"/>
          </w:tcPr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502" w:type="dxa"/>
          </w:tcPr>
          <w:p w:rsidR="00EC3691" w:rsidRPr="002C75D3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691" w:rsidRPr="002C75D3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отделы управления по благоустройству и развитию территорий Управления по благоустройств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развитию администрации Шумерлинского муниципального 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EC3691" w:rsidRPr="002C75D3" w:rsidTr="00E44B53">
        <w:trPr>
          <w:trHeight w:val="75"/>
        </w:trPr>
        <w:tc>
          <w:tcPr>
            <w:tcW w:w="3434" w:type="dxa"/>
          </w:tcPr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502" w:type="dxa"/>
          </w:tcPr>
          <w:p w:rsidR="00EC3691" w:rsidRPr="002C75D3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691" w:rsidRPr="002C75D3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унитарные предприятия Шумерлинского муниципального округа в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сфер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жилищно-коммунального хозяйства (по согласованию);</w:t>
            </w:r>
          </w:p>
          <w:p w:rsidR="00EC3691" w:rsidRPr="002C75D3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3691" w:rsidRPr="002C75D3" w:rsidTr="00E44B53">
        <w:trPr>
          <w:trHeight w:val="75"/>
        </w:trPr>
        <w:tc>
          <w:tcPr>
            <w:tcW w:w="3434" w:type="dxa"/>
            <w:hideMark/>
          </w:tcPr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502" w:type="dxa"/>
            <w:hideMark/>
          </w:tcPr>
          <w:p w:rsidR="00EC3691" w:rsidRPr="002C75D3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- «Модернизация коммунальной инфраструктуры на территории Шумерлинского муниципального округа Чувашской Республики»;</w:t>
            </w:r>
          </w:p>
          <w:p w:rsidR="00EC3691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воды»;</w:t>
            </w:r>
          </w:p>
          <w:p w:rsidR="00EC3691" w:rsidRPr="002C75D3" w:rsidRDefault="00EC3691" w:rsidP="00EC36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«</w:t>
            </w:r>
            <w:hyperlink r:id="rId11" w:history="1">
              <w:r w:rsidRPr="00EC5D5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Газификация</w:t>
              </w:r>
            </w:hyperlink>
            <w:r w:rsidRPr="00EC5D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Шумерлинского муниципального округа».</w:t>
            </w:r>
          </w:p>
        </w:tc>
      </w:tr>
      <w:tr w:rsidR="00EC3691" w:rsidRPr="002C75D3" w:rsidTr="00E44B53">
        <w:trPr>
          <w:trHeight w:val="75"/>
        </w:trPr>
        <w:tc>
          <w:tcPr>
            <w:tcW w:w="3434" w:type="dxa"/>
            <w:hideMark/>
          </w:tcPr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02" w:type="dxa"/>
            <w:hideMark/>
          </w:tcPr>
          <w:p w:rsidR="00EC3691" w:rsidRPr="008F18D4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8D4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 Шумерлинского муниципального округа Чувашской Республики;</w:t>
            </w:r>
          </w:p>
          <w:p w:rsidR="00EC3691" w:rsidRPr="008F18D4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8D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оказания жилищно-коммунальных услуг в сфер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теплоснабжения, водоснабжения, водоотведения</w:t>
            </w:r>
            <w:r w:rsidRPr="008F18D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C3691" w:rsidRPr="008F18D4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8D4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восстановление, охрана и рациональное использование источников питьевого водоснабжения;</w:t>
            </w:r>
          </w:p>
          <w:p w:rsidR="00EC3691" w:rsidRDefault="00EC3691" w:rsidP="00E44B53">
            <w:pPr>
              <w:pStyle w:val="aa"/>
              <w:jc w:val="both"/>
            </w:pPr>
            <w:r w:rsidRPr="008F18D4">
              <w:rPr>
                <w:rFonts w:ascii="Times New Roman" w:hAnsi="Times New Roman"/>
                <w:color w:val="000000"/>
                <w:sz w:val="24"/>
                <w:szCs w:val="24"/>
              </w:rPr>
              <w:t>- обеспечение населения Шумерлинского муниципального округа Чувашской Республики 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  <w:r>
              <w:t xml:space="preserve"> </w:t>
            </w:r>
          </w:p>
          <w:p w:rsidR="00EC3691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надежности функционирования газотранспортной системы населенных пунктов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 округа.</w:t>
            </w:r>
          </w:p>
          <w:p w:rsidR="00EC3691" w:rsidRPr="008F18D4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3691" w:rsidRPr="002C75D3" w:rsidTr="00E44B53">
        <w:trPr>
          <w:trHeight w:val="75"/>
        </w:trPr>
        <w:tc>
          <w:tcPr>
            <w:tcW w:w="3434" w:type="dxa"/>
            <w:hideMark/>
          </w:tcPr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502" w:type="dxa"/>
          </w:tcPr>
          <w:p w:rsidR="00EC3691" w:rsidRPr="00572E63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72E63">
              <w:t xml:space="preserve"> </w:t>
            </w:r>
            <w:r w:rsidRPr="00572E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модернизация систем водоснабжения, водоотведения и очистки сточных вод,  модернизация систем коммунальной инфраструктуры для сокращения будущих расходов на текущий ремонт и экономии энергоресурсов;</w:t>
            </w:r>
          </w:p>
          <w:p w:rsidR="00EC3691" w:rsidRPr="00572E63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привлечение частных инвестиций в модернизацию коммунальной инфраструктуры;</w:t>
            </w:r>
          </w:p>
          <w:p w:rsidR="00EC3691" w:rsidRPr="00572E63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работы коммунальных котельных, снижение потерь при транспортировке тепловой энергии;</w:t>
            </w:r>
          </w:p>
          <w:p w:rsidR="00EC3691" w:rsidRPr="00572E63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эффективности и надежности функционирования систем </w:t>
            </w:r>
            <w:proofErr w:type="spellStart"/>
            <w:r w:rsidRPr="00572E63">
              <w:rPr>
                <w:rFonts w:ascii="Times New Roman" w:hAnsi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572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реализации </w:t>
            </w:r>
            <w:proofErr w:type="spellStart"/>
            <w:r w:rsidRPr="00572E63">
              <w:rPr>
                <w:rFonts w:ascii="Times New Roman" w:hAnsi="Times New Roman"/>
                <w:color w:val="000000"/>
                <w:sz w:val="24"/>
                <w:szCs w:val="24"/>
              </w:rPr>
              <w:t>водоохранных</w:t>
            </w:r>
            <w:proofErr w:type="spellEnd"/>
            <w:r w:rsidRPr="00572E63">
              <w:rPr>
                <w:rFonts w:ascii="Times New Roman" w:hAnsi="Times New Roman"/>
                <w:color w:val="000000"/>
                <w:sz w:val="24"/>
                <w:szCs w:val="24"/>
              </w:rPr>
              <w:t>, технических и санитарных мероприятий;</w:t>
            </w:r>
          </w:p>
          <w:p w:rsidR="00EC3691" w:rsidRPr="00572E63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3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новых технологий обработки воды на водоочистных станциях;</w:t>
            </w:r>
          </w:p>
          <w:p w:rsidR="00EC3691" w:rsidRDefault="00EC3691" w:rsidP="00E44B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предотвращение загрязнения источников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питьевого водоснабжения; </w:t>
            </w:r>
          </w:p>
          <w:p w:rsidR="00EC3691" w:rsidRPr="000D7780" w:rsidRDefault="00EC3691" w:rsidP="00E44B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7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газификации жилищно-коммунального хозяйства,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Шумерлинского муниципального округа</w:t>
            </w:r>
            <w:r w:rsidRPr="000D77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EC3691" w:rsidRPr="00572E63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3691" w:rsidRPr="002C75D3" w:rsidTr="00E44B53">
        <w:trPr>
          <w:trHeight w:val="75"/>
        </w:trPr>
        <w:tc>
          <w:tcPr>
            <w:tcW w:w="3434" w:type="dxa"/>
            <w:hideMark/>
          </w:tcPr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502" w:type="dxa"/>
          </w:tcPr>
          <w:p w:rsidR="00EC3691" w:rsidRDefault="00EC3691" w:rsidP="00E44B53">
            <w:pPr>
              <w:pStyle w:val="aa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2036 году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должны быть достигнуты следующие показатели:</w:t>
            </w:r>
          </w:p>
          <w:p w:rsidR="00EC3691" w:rsidRPr="00C34A92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A92">
              <w:rPr>
                <w:rFonts w:ascii="Times New Roman" w:hAnsi="Times New Roman"/>
                <w:color w:val="000000"/>
                <w:sz w:val="24"/>
                <w:szCs w:val="24"/>
              </w:rPr>
              <w:t>- удовлетворенность граждан качеством жилищно-коммунальных услуг – 90 %;</w:t>
            </w:r>
          </w:p>
          <w:p w:rsidR="00EC3691" w:rsidRPr="00C34A92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A92">
              <w:rPr>
                <w:rFonts w:ascii="Times New Roman" w:hAnsi="Times New Roman"/>
                <w:color w:val="000000"/>
                <w:sz w:val="24"/>
                <w:szCs w:val="24"/>
              </w:rPr>
              <w:t>- доля населения Шумерлинского муниципального округа, обеспеченного качественной питьевой водой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- 8</w:t>
            </w:r>
            <w:r w:rsidRPr="00C34A92">
              <w:rPr>
                <w:rFonts w:ascii="Times New Roman" w:hAnsi="Times New Roman"/>
                <w:color w:val="000000"/>
                <w:sz w:val="24"/>
                <w:szCs w:val="24"/>
              </w:rPr>
              <w:t>0 процентов;</w:t>
            </w:r>
          </w:p>
          <w:p w:rsidR="00EC3691" w:rsidRPr="00C34A92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A92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отопление, к 2026 году – 30;</w:t>
            </w:r>
          </w:p>
          <w:p w:rsidR="00EC3691" w:rsidRPr="00C34A92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A92">
              <w:rPr>
                <w:rFonts w:ascii="Times New Roman" w:hAnsi="Times New Roman"/>
                <w:color w:val="000000"/>
                <w:sz w:val="24"/>
                <w:szCs w:val="24"/>
              </w:rPr>
              <w:t>- доля населения Шумерлинского муниципального округа Чувашской Республики, обеспеченного услугами централизованного водоотведения – 3%;</w:t>
            </w:r>
          </w:p>
          <w:p w:rsidR="00EC3691" w:rsidRPr="00572E63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A92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капитально отремонтированных источников водоснабжения (водонапорных башен и водозаборных скважин) в населенных пунктах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16</w:t>
            </w:r>
            <w:r w:rsidRPr="00572E6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C3691" w:rsidRPr="00572E63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3691" w:rsidRPr="002C75D3" w:rsidTr="00E44B53">
        <w:trPr>
          <w:trHeight w:val="75"/>
        </w:trPr>
        <w:tc>
          <w:tcPr>
            <w:tcW w:w="3434" w:type="dxa"/>
          </w:tcPr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502" w:type="dxa"/>
          </w:tcPr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2035 годы.</w:t>
            </w:r>
          </w:p>
        </w:tc>
      </w:tr>
      <w:tr w:rsidR="00EC3691" w:rsidRPr="002C75D3" w:rsidTr="00E44B53">
        <w:trPr>
          <w:trHeight w:val="75"/>
        </w:trPr>
        <w:tc>
          <w:tcPr>
            <w:tcW w:w="3434" w:type="dxa"/>
            <w:hideMark/>
          </w:tcPr>
          <w:p w:rsidR="00EC3691" w:rsidRPr="002C75D3" w:rsidRDefault="00EC3691" w:rsidP="00E44B53">
            <w:pPr>
              <w:pStyle w:val="aa"/>
              <w:rPr>
                <w:rStyle w:val="2Exact"/>
                <w:color w:val="000000"/>
                <w:sz w:val="24"/>
                <w:szCs w:val="24"/>
              </w:rPr>
            </w:pP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>Объемы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 xml:space="preserve">финансирования муниципальной программы </w:t>
            </w:r>
            <w:proofErr w:type="gramStart"/>
            <w:r w:rsidRPr="002C75D3">
              <w:rPr>
                <w:rStyle w:val="2Exact"/>
                <w:color w:val="000000"/>
                <w:sz w:val="24"/>
                <w:szCs w:val="24"/>
              </w:rPr>
              <w:t>с</w:t>
            </w:r>
            <w:proofErr w:type="gramEnd"/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 xml:space="preserve">разбивкой </w:t>
            </w:r>
            <w:proofErr w:type="gramStart"/>
            <w:r w:rsidRPr="002C75D3">
              <w:rPr>
                <w:rStyle w:val="2Exact"/>
                <w:color w:val="000000"/>
                <w:sz w:val="24"/>
                <w:szCs w:val="24"/>
              </w:rPr>
              <w:t>по</w:t>
            </w:r>
            <w:proofErr w:type="gramEnd"/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>годам реализации муниципальной программы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2" w:type="dxa"/>
            <w:hideMark/>
          </w:tcPr>
          <w:p w:rsidR="00EC3691" w:rsidRPr="002C75D3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 муниципальной программы в 2022 - 2035 годах составляют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6 149,8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5 322,5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2023 году – 9,0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9,0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10,0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 739,2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60,1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из них средства: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 – 0,0 тыс. рублей, в том числе: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2022 году – 0,0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–0,0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республиканского бюджета Чувашской Республики – 683,1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тыс. рублей, в том числе: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2022 году – 0,0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–683,1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Шумерлинского муниципального округа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5 466,7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 в том числе: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5 322,5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2023 году – 9,0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- 9,0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10,0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 56,1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60,1 тыс. рублей;</w:t>
            </w: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691" w:rsidRPr="002C75D3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</w:p>
        </w:tc>
      </w:tr>
      <w:tr w:rsidR="00EC3691" w:rsidRPr="002C75D3" w:rsidTr="00E44B53">
        <w:trPr>
          <w:trHeight w:val="3615"/>
        </w:trPr>
        <w:tc>
          <w:tcPr>
            <w:tcW w:w="3434" w:type="dxa"/>
            <w:hideMark/>
          </w:tcPr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691" w:rsidRPr="002C75D3" w:rsidRDefault="00EC3691" w:rsidP="00E44B5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реа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лизации муниципальной программ</w:t>
            </w:r>
          </w:p>
        </w:tc>
        <w:tc>
          <w:tcPr>
            <w:tcW w:w="6502" w:type="dxa"/>
            <w:hideMark/>
          </w:tcPr>
          <w:p w:rsidR="00EC3691" w:rsidRPr="002C75D3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691" w:rsidRPr="007F028C" w:rsidRDefault="00EC3691" w:rsidP="00E44B53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8C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качества жизни населения Шумерлинского муниципального округа</w:t>
            </w:r>
          </w:p>
          <w:p w:rsidR="00EC3691" w:rsidRPr="007F028C" w:rsidRDefault="00EC3691" w:rsidP="00E44B53">
            <w:pPr>
              <w:pStyle w:val="ConsPlusNormal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F028C">
              <w:rPr>
                <w:rFonts w:cs="Times New Roman"/>
                <w:color w:val="000000"/>
                <w:sz w:val="24"/>
                <w:szCs w:val="24"/>
              </w:rPr>
              <w:t>- строительство новых сетей, водоснабжения, водоотведения;</w:t>
            </w:r>
          </w:p>
          <w:p w:rsidR="00EC3691" w:rsidRPr="007F028C" w:rsidRDefault="00EC3691" w:rsidP="00E44B53">
            <w:pPr>
              <w:pStyle w:val="ConsPlusNormal0"/>
              <w:jc w:val="both"/>
              <w:rPr>
                <w:rFonts w:eastAsia="Batang" w:cs="Times New Roman"/>
                <w:color w:val="000000"/>
                <w:sz w:val="24"/>
                <w:szCs w:val="24"/>
                <w:lang w:eastAsia="ko-KR"/>
              </w:rPr>
            </w:pPr>
            <w:r w:rsidRPr="007F028C">
              <w:rPr>
                <w:rFonts w:eastAsia="Batang" w:cs="Times New Roman"/>
                <w:color w:val="000000"/>
                <w:sz w:val="24"/>
                <w:szCs w:val="24"/>
                <w:lang w:eastAsia="ko-KR"/>
              </w:rPr>
              <w:t>- увеличение доли населения, обеспеченного питьевой водой, отвечающей обязательным требованиям безопасности;</w:t>
            </w:r>
          </w:p>
          <w:p w:rsidR="00EC3691" w:rsidRPr="007F028C" w:rsidRDefault="00EC3691" w:rsidP="00E44B53">
            <w:pPr>
              <w:pStyle w:val="ConsPlusNormal0"/>
              <w:jc w:val="both"/>
              <w:rPr>
                <w:color w:val="000000"/>
                <w:sz w:val="24"/>
                <w:szCs w:val="24"/>
              </w:rPr>
            </w:pPr>
            <w:r w:rsidRPr="007F028C">
              <w:rPr>
                <w:rFonts w:eastAsia="Batang" w:cs="Times New Roman"/>
                <w:color w:val="000000"/>
                <w:sz w:val="24"/>
                <w:szCs w:val="24"/>
                <w:lang w:eastAsia="ko-KR"/>
              </w:rPr>
              <w:t xml:space="preserve">- </w:t>
            </w:r>
            <w:r w:rsidRPr="007F028C">
              <w:rPr>
                <w:color w:val="000000"/>
                <w:sz w:val="24"/>
                <w:szCs w:val="24"/>
              </w:rPr>
              <w:t>повышение доступности для населения услуг централизованных систем водоснабжения, водоотведения и очистки сточных вод;</w:t>
            </w:r>
          </w:p>
          <w:p w:rsidR="00EC3691" w:rsidRPr="002C75D3" w:rsidRDefault="00EC3691" w:rsidP="00E44B53">
            <w:pPr>
              <w:pStyle w:val="ConsPlusNormal0"/>
              <w:jc w:val="both"/>
              <w:rPr>
                <w:rFonts w:eastAsia="Batang" w:cs="Times New Roman"/>
                <w:color w:val="000000"/>
                <w:sz w:val="24"/>
                <w:szCs w:val="24"/>
                <w:lang w:eastAsia="ko-KR"/>
              </w:rPr>
            </w:pPr>
            <w:r w:rsidRPr="007F028C">
              <w:rPr>
                <w:color w:val="000000"/>
                <w:sz w:val="24"/>
                <w:szCs w:val="24"/>
              </w:rPr>
              <w:t xml:space="preserve">перевод на индивидуальное </w:t>
            </w:r>
            <w:r>
              <w:rPr>
                <w:color w:val="000000"/>
                <w:sz w:val="24"/>
                <w:szCs w:val="24"/>
              </w:rPr>
              <w:t>отопление многоквартирных домов.</w:t>
            </w:r>
          </w:p>
        </w:tc>
      </w:tr>
    </w:tbl>
    <w:p w:rsidR="00EC3691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  <w:lang w:eastAsia="ru-RU"/>
        </w:rPr>
      </w:pPr>
    </w:p>
    <w:p w:rsidR="00EC3691" w:rsidRPr="002C75D3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43A6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I. Приоритеты муниципальной политики в сфере реализации муниципальной программы, цели, задачи, описание сроков и этапов реализации муниципальной</w:t>
      </w: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EC3691" w:rsidRPr="002C75D3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3691" w:rsidRDefault="00EC3691" w:rsidP="00EC3691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Приоритеты Муниципальной политики в области модернизации и развития сферы жилищно-коммунального хозяйства Шумерлинского муниципального округа определены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со </w:t>
      </w: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Стратеги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ей</w:t>
      </w: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социально-экономического развития Чувашской Республики до 2035 года, утвержденной Законом Чувашской Республики от 26 ноября 2020 г. № 102, Стратеги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ей</w:t>
      </w: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социально-экономического развития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Шумерлинского муниципального округа </w:t>
      </w: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Чувашской Республики. </w:t>
      </w:r>
      <w:proofErr w:type="gramEnd"/>
    </w:p>
    <w:p w:rsidR="00EC3691" w:rsidRPr="00E92397" w:rsidRDefault="00EC3691" w:rsidP="00EC3691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Основным стратегическим приоритетом Муниципальной политики в области модернизации и развития сферы жилищно-коммунального хозяйства являются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населения.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Муниципальная программа Шумерлинского муниципального округа "Модернизация и развитие сферы жилищно-коммунального хозяйства" (далее - муниципальная программа) направлена на достижение следующих целей: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 Шумерлинского муниципального округа Чувашской Республики;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повышение качества оказания жилищно-коммунальных услуг в сфере теплоснабжения, водоснабжения, водоотведения;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восстановление, охрана и рациональное использование источников питьевого водоснабжения;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- обеспечение населения Шумерлинского муниципального округа Чувашской Республики 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- повышение надежности функционирования газотранспортной системы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строительство и модернизация систем водоснабжения, водоотведения и очистки сточных вод, модернизация систем коммунальной инфраструктуры для сокращения будущих расходов на текущий ремонт и экономии энергоресурсов;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привлечение частных инвестиций в модернизацию коммунальной инфраструктуры;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повышение эффективности работы коммунальных котельных, снижение потерь при транспортировке тепловой энергии;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повышение эффективности и надежности функционирования систем </w:t>
      </w:r>
      <w:proofErr w:type="spellStart"/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водообеспечения</w:t>
      </w:r>
      <w:proofErr w:type="spellEnd"/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счет реализации </w:t>
      </w:r>
      <w:proofErr w:type="spellStart"/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водоохранных</w:t>
      </w:r>
      <w:proofErr w:type="spellEnd"/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, технических и санитарных мероприятий;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внедрение новых технологий обработки воды на водоочистных станциях;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предотвращение загрязнения источников питьевого водоснабжения;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Сроки реализации Муниципальной программы 2022 - 2035 годы.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Этапы реализации Муниципальной программы: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1 этап - 2022 - 2025 годы;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2 этап - 2026 - 2030 годы;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3 этап - 2031 - 2035 годы.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приложении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к Муниципальной программе.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показателя, изменений приоритетов Муниципальной политики в области модернизации и развития сферы жилищно-коммунального хозяйства Шумерлинского муниципального округа,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  <w:proofErr w:type="gramEnd"/>
    </w:p>
    <w:p w:rsidR="00EC3691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  <w:lang w:eastAsia="ru-RU"/>
        </w:rPr>
      </w:pPr>
    </w:p>
    <w:p w:rsidR="00EC3691" w:rsidRPr="002C75D3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II. Обобщенная характеристика основных мероприятий подпрограмм муниципальной программы</w:t>
      </w:r>
    </w:p>
    <w:p w:rsidR="00EC3691" w:rsidRPr="002C75D3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3691" w:rsidRPr="002C75D3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:rsidR="00EC3691" w:rsidRPr="002C75D3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Достижение целей и решение задач Муниципальной программы будет осуществляться в рамках 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ализации следующих подпрограмм:</w:t>
      </w:r>
    </w:p>
    <w:p w:rsidR="00EC3691" w:rsidRPr="002C75D3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- Модернизация коммунальной инфраструктуры на территории Шумерлинского муниципального округа;</w:t>
      </w:r>
    </w:p>
    <w:p w:rsidR="00EC3691" w:rsidRPr="002C75D3" w:rsidRDefault="00EC3691" w:rsidP="00EC3691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воды.</w:t>
      </w:r>
    </w:p>
    <w:p w:rsidR="00EC3691" w:rsidRPr="002C75D3" w:rsidRDefault="00B00D39" w:rsidP="00EC3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w:anchor="Par1840" w:tooltip="ПОДПРОГРАММА" w:history="1">
        <w:r w:rsidR="00EC3691" w:rsidRPr="002C75D3">
          <w:rPr>
            <w:rFonts w:ascii="Times New Roman" w:hAnsi="Times New Roman"/>
            <w:color w:val="000000"/>
            <w:sz w:val="24"/>
            <w:szCs w:val="24"/>
            <w:lang w:eastAsia="ru-RU"/>
          </w:rPr>
          <w:t>Подпрограмма</w:t>
        </w:r>
      </w:hyperlink>
      <w:r w:rsidR="00EC3691"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"Модернизация коммунальной инфраструктуры на территории Шумерлинского муниципального округа"</w:t>
      </w:r>
    </w:p>
    <w:p w:rsidR="00EC3691" w:rsidRPr="00833224" w:rsidRDefault="00EC3691" w:rsidP="00EC36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833224">
        <w:rPr>
          <w:rFonts w:ascii="Times New Roman" w:hAnsi="Times New Roman"/>
          <w:color w:val="000000"/>
          <w:sz w:val="24"/>
          <w:szCs w:val="24"/>
          <w:lang w:eastAsia="ru-RU"/>
        </w:rPr>
        <w:t>Основное мероприятие 1. «</w:t>
      </w:r>
      <w:r w:rsidRPr="00157B53">
        <w:rPr>
          <w:rFonts w:ascii="Times New Roman" w:hAnsi="Times New Roman"/>
          <w:sz w:val="24"/>
          <w:szCs w:val="24"/>
          <w:lang w:eastAsia="ru-RU"/>
        </w:rPr>
        <w:t>Обеспечение качества жилищно-коммунальных услуг</w:t>
      </w:r>
      <w:r w:rsidRPr="00833224">
        <w:rPr>
          <w:rFonts w:ascii="Times New Roman" w:hAnsi="Times New Roman"/>
          <w:sz w:val="24"/>
          <w:szCs w:val="24"/>
          <w:lang w:eastAsia="ru-RU"/>
        </w:rPr>
        <w:t>»</w:t>
      </w:r>
      <w:r w:rsidRPr="00157B5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C3691" w:rsidRPr="00157B53" w:rsidRDefault="00EC3691" w:rsidP="00EC369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3224">
        <w:rPr>
          <w:rFonts w:ascii="Times New Roman" w:hAnsi="Times New Roman"/>
          <w:sz w:val="24"/>
          <w:szCs w:val="24"/>
          <w:lang w:eastAsia="ru-RU"/>
        </w:rPr>
        <w:t xml:space="preserve"> Реализуется при помощи</w:t>
      </w:r>
      <w:r>
        <w:rPr>
          <w:rFonts w:ascii="Times New Roman" w:hAnsi="Times New Roman"/>
          <w:sz w:val="24"/>
          <w:szCs w:val="24"/>
          <w:lang w:eastAsia="ru-RU"/>
        </w:rPr>
        <w:t xml:space="preserve"> мероприятий, направленных на развитие и модернизацию объектов коммунальной инфраструктуры</w:t>
      </w:r>
    </w:p>
    <w:p w:rsidR="00EC3691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Основное мероприятие 2.</w:t>
      </w:r>
      <w:r w:rsidRPr="00DD6A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6B15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Оказание государственной поддержки собственникам помещений (гражданам) при переводе многоквартирного дома </w:t>
      </w:r>
      <w:proofErr w:type="gramStart"/>
      <w:r w:rsidRPr="006B15E2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6B15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централизованного на индивидуальное отопление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6B15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EC3691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15E2">
        <w:rPr>
          <w:rFonts w:ascii="Times New Roman" w:hAnsi="Times New Roman"/>
          <w:color w:val="000000"/>
          <w:sz w:val="24"/>
          <w:szCs w:val="24"/>
          <w:lang w:eastAsia="ru-RU"/>
        </w:rPr>
        <w:t>Реализация указанного мероприятия позволит решить проблемы по оказанию качественной услуги теплоснабжения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3691" w:rsidRPr="00F23CC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Основное мероприятие 3</w:t>
      </w:r>
      <w:r w:rsidRPr="00F23C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F23CC7">
        <w:rPr>
          <w:rFonts w:ascii="Times New Roman" w:hAnsi="Times New Roman"/>
          <w:color w:val="000000"/>
          <w:sz w:val="24"/>
          <w:szCs w:val="24"/>
          <w:lang w:eastAsia="ru-RU"/>
        </w:rPr>
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F23CC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3691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3CC7">
        <w:rPr>
          <w:rFonts w:ascii="Times New Roman" w:hAnsi="Times New Roman"/>
          <w:color w:val="000000"/>
          <w:sz w:val="24"/>
          <w:szCs w:val="24"/>
          <w:lang w:eastAsia="ru-RU"/>
        </w:rPr>
        <w:t>Проведение мероприятий по капитальному ремонту многоквартирных домов, находящихся в муниципальной собственности.</w:t>
      </w:r>
    </w:p>
    <w:p w:rsidR="00EC3691" w:rsidRPr="002C75D3" w:rsidRDefault="00B00D39" w:rsidP="00EC36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hyperlink w:anchor="sub_1300" w:history="1">
        <w:r w:rsidR="00EC3691" w:rsidRPr="002C75D3">
          <w:rPr>
            <w:rFonts w:ascii="Times New Roman" w:hAnsi="Times New Roman"/>
            <w:color w:val="000000"/>
            <w:sz w:val="24"/>
            <w:szCs w:val="24"/>
            <w:lang w:bidi="en-US"/>
          </w:rPr>
          <w:t>Подпрограмма</w:t>
        </w:r>
      </w:hyperlink>
      <w:r w:rsidR="00EC3691" w:rsidRPr="002C75D3">
        <w:rPr>
          <w:rFonts w:ascii="Times New Roman" w:hAnsi="Times New Roman"/>
          <w:color w:val="000000"/>
          <w:sz w:val="24"/>
          <w:szCs w:val="24"/>
          <w:lang w:bidi="en-US"/>
        </w:rPr>
        <w:t xml:space="preserve"> «</w:t>
      </w:r>
      <w:r w:rsidR="00EC3691" w:rsidRPr="004E312A">
        <w:rPr>
          <w:rFonts w:ascii="Times New Roman" w:hAnsi="Times New Roman"/>
          <w:color w:val="000000"/>
          <w:sz w:val="24"/>
          <w:szCs w:val="24"/>
          <w:lang w:bidi="en-US"/>
        </w:rPr>
        <w:t>Строительство и реконструкция (модернизация) объектов питьевого водоснабжения и водоподготовки с учетом оценки качеств</w:t>
      </w:r>
      <w:r w:rsidR="00EC3691">
        <w:rPr>
          <w:rFonts w:ascii="Times New Roman" w:hAnsi="Times New Roman"/>
          <w:color w:val="000000"/>
          <w:sz w:val="24"/>
          <w:szCs w:val="24"/>
          <w:lang w:bidi="en-US"/>
        </w:rPr>
        <w:t>а и безопасности питьевой воды</w:t>
      </w:r>
      <w:r w:rsidR="00EC3691" w:rsidRPr="002C75D3">
        <w:rPr>
          <w:rFonts w:ascii="Times New Roman" w:hAnsi="Times New Roman"/>
          <w:color w:val="000000"/>
          <w:sz w:val="24"/>
          <w:szCs w:val="24"/>
          <w:lang w:bidi="en-US"/>
        </w:rPr>
        <w:t>»</w:t>
      </w:r>
    </w:p>
    <w:p w:rsidR="00EC3691" w:rsidRPr="002C75D3" w:rsidRDefault="00EC3691" w:rsidP="00EC36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2C75D3">
        <w:rPr>
          <w:rFonts w:ascii="Times New Roman" w:hAnsi="Times New Roman"/>
          <w:color w:val="000000"/>
          <w:sz w:val="24"/>
          <w:szCs w:val="24"/>
          <w:lang w:bidi="en-US"/>
        </w:rPr>
        <w:t>Основное мероприятие 1: Развитие системы водоснабжения муниципальных образований.</w:t>
      </w:r>
    </w:p>
    <w:p w:rsidR="00EC3691" w:rsidRPr="002C75D3" w:rsidRDefault="00EC3691" w:rsidP="00EC36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</w:pP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Реализация указанного мероприятия обеспечит проведение капитального ремонта источников водоснабжения (водонапорных башен и водозаборных скважин) на территории Шумерлинского муниципального округа Чувашской Республики.</w:t>
      </w:r>
    </w:p>
    <w:p w:rsidR="00EC3691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Основное мероприятие 2: Водоотведение и очистка бытовых сточных вод.</w:t>
      </w:r>
    </w:p>
    <w:p w:rsidR="00EC3691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hyperlink w:anchor="sub_1300" w:history="1">
        <w:r w:rsidRPr="002C75D3">
          <w:rPr>
            <w:rFonts w:ascii="Times New Roman" w:hAnsi="Times New Roman"/>
            <w:color w:val="000000"/>
            <w:sz w:val="24"/>
            <w:szCs w:val="24"/>
            <w:lang w:bidi="en-US"/>
          </w:rPr>
          <w:t>Подпрограмма</w:t>
        </w:r>
      </w:hyperlink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Pr="000D7780">
        <w:rPr>
          <w:rFonts w:ascii="Times New Roman" w:hAnsi="Times New Roman"/>
          <w:color w:val="000000"/>
          <w:sz w:val="24"/>
          <w:szCs w:val="24"/>
          <w:lang w:bidi="en-US"/>
        </w:rPr>
        <w:t>«Газификация Шумерлинского муниципального округа»</w:t>
      </w:r>
    </w:p>
    <w:p w:rsidR="00EC3691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>Основное мероприятие «Газификация населенных пунктов»</w:t>
      </w:r>
    </w:p>
    <w:p w:rsidR="00EC3691" w:rsidRPr="001D3C09" w:rsidRDefault="00EC3691" w:rsidP="00EC369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D3C09">
        <w:rPr>
          <w:rFonts w:ascii="Times New Roman" w:hAnsi="Times New Roman"/>
          <w:sz w:val="24"/>
          <w:szCs w:val="24"/>
          <w:lang w:eastAsia="ru-RU"/>
        </w:rPr>
        <w:t>еализация указанного мероприятия обеспечит строительство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новых и реконструкцию уже имеющихся</w:t>
      </w:r>
      <w:r w:rsidRPr="001D3C0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газопроводных</w:t>
      </w:r>
      <w:r w:rsidRPr="001D3C0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сетей</w:t>
      </w:r>
      <w:r w:rsidRPr="001D3C09">
        <w:rPr>
          <w:rFonts w:ascii="Times New Roman" w:hAnsi="Times New Roman"/>
          <w:sz w:val="24"/>
          <w:szCs w:val="24"/>
          <w:lang w:eastAsia="ru-RU"/>
        </w:rPr>
        <w:t xml:space="preserve">, сооружений и отдельных объектов </w:t>
      </w:r>
      <w:r>
        <w:rPr>
          <w:rFonts w:ascii="Times New Roman" w:hAnsi="Times New Roman"/>
          <w:sz w:val="24"/>
          <w:szCs w:val="24"/>
          <w:lang w:eastAsia="ru-RU"/>
        </w:rPr>
        <w:t>на территории Шумерлинского муниципального округа</w:t>
      </w:r>
      <w:r w:rsidRPr="001D3C0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C3691" w:rsidRPr="001D3C09" w:rsidRDefault="00EC3691" w:rsidP="00EC36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C09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EC3691" w:rsidRPr="002C75D3" w:rsidRDefault="00EC3691" w:rsidP="00EC3691">
      <w:pPr>
        <w:tabs>
          <w:tab w:val="left" w:pos="567"/>
        </w:tabs>
        <w:spacing w:after="0" w:line="240" w:lineRule="auto"/>
        <w:ind w:right="6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2C75D3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III</w:t>
      </w: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EC3691" w:rsidRPr="002C75D3" w:rsidRDefault="00EC3691" w:rsidP="00EC3691">
      <w:pPr>
        <w:tabs>
          <w:tab w:val="left" w:pos="567"/>
        </w:tabs>
        <w:spacing w:after="0" w:line="240" w:lineRule="auto"/>
        <w:ind w:left="624" w:right="6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C3691" w:rsidRPr="002C75D3" w:rsidRDefault="00EC3691" w:rsidP="00EC3691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2C75D3">
        <w:rPr>
          <w:rFonts w:cs="Times New Roman"/>
          <w:color w:val="000000"/>
          <w:sz w:val="24"/>
          <w:szCs w:val="24"/>
        </w:rPr>
        <w:t xml:space="preserve">Расходы на реализацию Муниципальной программы предусматриваются </w:t>
      </w:r>
      <w:r>
        <w:rPr>
          <w:rFonts w:cs="Times New Roman"/>
          <w:color w:val="000000"/>
          <w:sz w:val="24"/>
          <w:szCs w:val="24"/>
        </w:rPr>
        <w:t xml:space="preserve">за </w:t>
      </w:r>
      <w:r w:rsidRPr="005C4680">
        <w:rPr>
          <w:rFonts w:cs="Times New Roman"/>
          <w:color w:val="000000"/>
          <w:sz w:val="24"/>
          <w:szCs w:val="24"/>
        </w:rPr>
        <w:t>счет средств федерального бюджета, республиканского бюджета Чувашской Республики, местных бюд</w:t>
      </w:r>
      <w:r>
        <w:rPr>
          <w:rFonts w:cs="Times New Roman"/>
          <w:color w:val="000000"/>
          <w:sz w:val="24"/>
          <w:szCs w:val="24"/>
        </w:rPr>
        <w:t>жетов.</w:t>
      </w:r>
    </w:p>
    <w:p w:rsidR="00EC3691" w:rsidRPr="002C75D3" w:rsidRDefault="00EC3691" w:rsidP="00EC3691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2C75D3">
        <w:rPr>
          <w:rFonts w:cs="Times New Roman"/>
          <w:color w:val="000000"/>
          <w:sz w:val="24"/>
          <w:szCs w:val="24"/>
          <w:lang w:eastAsia="en-US"/>
        </w:rPr>
        <w:t xml:space="preserve">Общий объем финансирования мероприятий Муниципальной программы в 2022-2035 годах </w:t>
      </w:r>
      <w:r w:rsidRPr="002C75D3">
        <w:rPr>
          <w:rFonts w:cs="Times New Roman"/>
          <w:color w:val="000000"/>
          <w:sz w:val="24"/>
          <w:szCs w:val="24"/>
        </w:rPr>
        <w:t xml:space="preserve">за счет средств бюджета Шумерлинского муниципального округа, местных бюджетов и внебюджетных источников </w:t>
      </w:r>
      <w:r w:rsidRPr="002C75D3">
        <w:rPr>
          <w:rFonts w:cs="Times New Roman"/>
          <w:color w:val="000000"/>
          <w:sz w:val="24"/>
          <w:szCs w:val="24"/>
          <w:lang w:eastAsia="en-US"/>
        </w:rPr>
        <w:t xml:space="preserve">составляет </w:t>
      </w:r>
      <w:r>
        <w:rPr>
          <w:rFonts w:cs="Times New Roman"/>
          <w:color w:val="000000"/>
          <w:sz w:val="24"/>
          <w:szCs w:val="24"/>
        </w:rPr>
        <w:t>6 149,8</w:t>
      </w:r>
      <w:r w:rsidRPr="002C75D3">
        <w:rPr>
          <w:rFonts w:cs="Times New Roman"/>
          <w:color w:val="000000"/>
          <w:sz w:val="24"/>
          <w:szCs w:val="24"/>
          <w:lang w:eastAsia="en-US"/>
        </w:rPr>
        <w:t xml:space="preserve"> тыс. руб</w:t>
      </w:r>
      <w:r w:rsidRPr="002C75D3">
        <w:rPr>
          <w:rFonts w:cs="Times New Roman"/>
          <w:color w:val="000000"/>
          <w:sz w:val="24"/>
          <w:szCs w:val="24"/>
          <w:lang w:eastAsia="en-US"/>
        </w:rPr>
        <w:softHyphen/>
        <w:t>лей.</w:t>
      </w:r>
    </w:p>
    <w:p w:rsidR="00EC3691" w:rsidRPr="002C75D3" w:rsidRDefault="00EC3691" w:rsidP="00EC3691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2C75D3">
        <w:rPr>
          <w:rFonts w:cs="Times New Roman"/>
          <w:color w:val="000000"/>
          <w:sz w:val="24"/>
          <w:szCs w:val="24"/>
          <w:lang w:eastAsia="en-US"/>
        </w:rPr>
        <w:t xml:space="preserve">Прогнозируемые объемы финансирования Муниципальной программы на 1 этапе составят </w:t>
      </w:r>
      <w:r>
        <w:rPr>
          <w:rFonts w:cs="Times New Roman"/>
          <w:color w:val="000000"/>
          <w:sz w:val="24"/>
          <w:szCs w:val="24"/>
          <w:lang w:eastAsia="en-US"/>
        </w:rPr>
        <w:t>5 350,5</w:t>
      </w:r>
      <w:r w:rsidRPr="002C75D3">
        <w:rPr>
          <w:rFonts w:cs="Times New Roman"/>
          <w:color w:val="000000"/>
          <w:sz w:val="24"/>
          <w:szCs w:val="24"/>
          <w:lang w:eastAsia="en-US"/>
        </w:rPr>
        <w:t xml:space="preserve">  тыс. рублей, на 2 этапе – 739,2 тыс. рублей, на 3 этапе – 60,1 тыс. рублей, в том числе:</w:t>
      </w:r>
    </w:p>
    <w:p w:rsidR="00EC3691" w:rsidRPr="007B1CF2" w:rsidRDefault="00EC3691" w:rsidP="00EC3691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>в 2022 году -  5322,5 тыс. рублей;</w:t>
      </w:r>
    </w:p>
    <w:p w:rsidR="00EC3691" w:rsidRPr="007B1CF2" w:rsidRDefault="00EC3691" w:rsidP="00EC3691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>в 2023 году -  9,0 тыс. рублей;</w:t>
      </w:r>
    </w:p>
    <w:p w:rsidR="00EC3691" w:rsidRPr="007B1CF2" w:rsidRDefault="00EC3691" w:rsidP="00EC3691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>в 2024 году – 9,0 тыс. рублей;</w:t>
      </w:r>
    </w:p>
    <w:p w:rsidR="00EC3691" w:rsidRPr="007B1CF2" w:rsidRDefault="00EC3691" w:rsidP="00EC3691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>в 2025 году – 10,0 тыс. рублей;</w:t>
      </w:r>
    </w:p>
    <w:p w:rsidR="00EC3691" w:rsidRPr="007B1CF2" w:rsidRDefault="00EC3691" w:rsidP="00EC3691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>в 2026-2030 годах – 739,2 тыс. рублей;</w:t>
      </w:r>
    </w:p>
    <w:p w:rsidR="00EC3691" w:rsidRPr="007B1CF2" w:rsidRDefault="00EC3691" w:rsidP="00EC3691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>в 2031-2035 годах – 60,1 тыс. рублей;</w:t>
      </w:r>
    </w:p>
    <w:p w:rsidR="00EC3691" w:rsidRPr="007B1CF2" w:rsidRDefault="00EC3691" w:rsidP="00EC3691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>из них средства:</w:t>
      </w:r>
    </w:p>
    <w:p w:rsidR="00EC3691" w:rsidRPr="007B1CF2" w:rsidRDefault="00EC3691" w:rsidP="00EC3691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7B1CF2">
        <w:rPr>
          <w:rFonts w:ascii="Times New Roman" w:hAnsi="Times New Roman"/>
          <w:color w:val="000000"/>
          <w:sz w:val="24"/>
          <w:szCs w:val="24"/>
        </w:rPr>
        <w:t>республиканского бюджета Чувашской Республики – 683,1 тыс. рублей, в том числе:</w:t>
      </w:r>
    </w:p>
    <w:p w:rsidR="00EC3691" w:rsidRPr="007B1CF2" w:rsidRDefault="00EC3691" w:rsidP="00EC3691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7B1CF2">
        <w:rPr>
          <w:rFonts w:ascii="Times New Roman" w:hAnsi="Times New Roman"/>
          <w:color w:val="000000"/>
          <w:sz w:val="24"/>
          <w:szCs w:val="24"/>
        </w:rPr>
        <w:t>в 2022 году – 0,0 тыс. рублей;</w:t>
      </w:r>
    </w:p>
    <w:p w:rsidR="00EC3691" w:rsidRPr="007B1CF2" w:rsidRDefault="00EC3691" w:rsidP="00EC3691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7B1CF2">
        <w:rPr>
          <w:rFonts w:ascii="Times New Roman" w:hAnsi="Times New Roman"/>
          <w:color w:val="000000"/>
          <w:sz w:val="24"/>
          <w:szCs w:val="24"/>
        </w:rPr>
        <w:t>в 2023 году – 0,0 тыс. рублей;</w:t>
      </w:r>
    </w:p>
    <w:p w:rsidR="00EC3691" w:rsidRPr="007B1CF2" w:rsidRDefault="00EC3691" w:rsidP="00EC3691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7B1CF2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EC3691" w:rsidRPr="007B1CF2" w:rsidRDefault="00EC3691" w:rsidP="00EC3691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7B1CF2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C3691" w:rsidRPr="007B1CF2" w:rsidRDefault="00EC3691" w:rsidP="00EC3691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7B1CF2">
        <w:rPr>
          <w:rFonts w:ascii="Times New Roman" w:hAnsi="Times New Roman"/>
          <w:color w:val="000000"/>
          <w:sz w:val="24"/>
          <w:szCs w:val="24"/>
        </w:rPr>
        <w:t>в 2026-2030 годы –683,1 тыс. рублей;</w:t>
      </w:r>
    </w:p>
    <w:p w:rsidR="00EC3691" w:rsidRPr="007B1CF2" w:rsidRDefault="00EC3691" w:rsidP="00EC3691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7B1CF2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EC3691" w:rsidRPr="007B1CF2" w:rsidRDefault="00EC3691" w:rsidP="00EC3691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>бюджета Шумерлинского муниципального округа  – 5 466,7 тыс. рублей, в том числе:</w:t>
      </w:r>
    </w:p>
    <w:p w:rsidR="00EC3691" w:rsidRPr="007B1CF2" w:rsidRDefault="00EC3691" w:rsidP="00EC3691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lastRenderedPageBreak/>
        <w:t>в 2022 году – 5 322,5 тыс. рублей;</w:t>
      </w:r>
    </w:p>
    <w:p w:rsidR="00EC3691" w:rsidRPr="007B1CF2" w:rsidRDefault="00EC3691" w:rsidP="00EC3691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>в 2023 году – 9,0  тыс. рублей;</w:t>
      </w:r>
    </w:p>
    <w:p w:rsidR="00EC3691" w:rsidRPr="007B1CF2" w:rsidRDefault="00EC3691" w:rsidP="00EC3691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>в 2024 году – 9,0 тыс. рублей;</w:t>
      </w:r>
    </w:p>
    <w:p w:rsidR="00EC3691" w:rsidRPr="007B1CF2" w:rsidRDefault="00EC3691" w:rsidP="00EC3691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>в 2025 году – 10,0 тыс. рублей;</w:t>
      </w:r>
    </w:p>
    <w:p w:rsidR="00EC3691" w:rsidRPr="007B1CF2" w:rsidRDefault="00EC3691" w:rsidP="00EC3691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>в 2026-2030 годах – 56,1  тыс. рублей;</w:t>
      </w:r>
    </w:p>
    <w:p w:rsidR="00EC3691" w:rsidRPr="007B1CF2" w:rsidRDefault="00EC3691" w:rsidP="00EC3691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>в 2031-2035 годах – 60,1 тыс. рублей.</w:t>
      </w:r>
    </w:p>
    <w:p w:rsidR="00EC3691" w:rsidRPr="007B1CF2" w:rsidRDefault="00EC3691" w:rsidP="00EC3691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>Объемы финансирования Муниципальной программы подлежат ежегодному уточнению исходя из возможностей бюджета Шумерлинского муниципального округа, местных бюджетов и внебюджетных источников.</w:t>
      </w:r>
    </w:p>
    <w:p w:rsidR="00EC3691" w:rsidRPr="007B1CF2" w:rsidRDefault="00EC3691" w:rsidP="00EC3691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7B1CF2">
        <w:rPr>
          <w:rFonts w:cs="Times New Roman"/>
          <w:color w:val="000000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приведена в приложении № 2 к Муниципальной программе.</w:t>
      </w:r>
    </w:p>
    <w:p w:rsidR="00EC3691" w:rsidRPr="002C75D3" w:rsidRDefault="00EC3691" w:rsidP="00EC369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EC3691" w:rsidRPr="002C75D3" w:rsidSect="00EC3691">
          <w:pgSz w:w="11905" w:h="16838"/>
          <w:pgMar w:top="851" w:right="990" w:bottom="567" w:left="1701" w:header="0" w:footer="0" w:gutter="0"/>
          <w:cols w:space="720"/>
        </w:sectPr>
      </w:pPr>
    </w:p>
    <w:p w:rsidR="00EC3691" w:rsidRPr="00EC3691" w:rsidRDefault="00EC3691" w:rsidP="00EC3691">
      <w:pPr>
        <w:pStyle w:val="ConsPlusNormal0"/>
        <w:ind w:left="9498"/>
        <w:jc w:val="both"/>
        <w:outlineLvl w:val="1"/>
        <w:rPr>
          <w:rFonts w:cs="Times New Roman"/>
          <w:color w:val="000000"/>
          <w:sz w:val="24"/>
          <w:szCs w:val="24"/>
        </w:rPr>
      </w:pPr>
      <w:r w:rsidRPr="002C75D3">
        <w:rPr>
          <w:rFonts w:cs="Times New Roman"/>
          <w:color w:val="000000"/>
          <w:sz w:val="20"/>
        </w:rPr>
        <w:lastRenderedPageBreak/>
        <w:t xml:space="preserve">                   </w:t>
      </w:r>
      <w:r>
        <w:rPr>
          <w:rFonts w:cs="Times New Roman"/>
          <w:color w:val="000000"/>
          <w:sz w:val="20"/>
        </w:rPr>
        <w:t xml:space="preserve">                               </w:t>
      </w:r>
      <w:r w:rsidRPr="00EC3691">
        <w:rPr>
          <w:rFonts w:cs="Times New Roman"/>
          <w:color w:val="000000"/>
          <w:sz w:val="24"/>
          <w:szCs w:val="24"/>
        </w:rPr>
        <w:t>Приложение № 1</w:t>
      </w:r>
    </w:p>
    <w:p w:rsidR="00EC3691" w:rsidRPr="00EC3691" w:rsidRDefault="00EC3691" w:rsidP="00EC3691">
      <w:pPr>
        <w:pStyle w:val="ConsPlusNormal0"/>
        <w:ind w:left="9498"/>
        <w:jc w:val="both"/>
        <w:outlineLvl w:val="1"/>
        <w:rPr>
          <w:rFonts w:cs="Times New Roman"/>
          <w:color w:val="000000"/>
          <w:sz w:val="24"/>
          <w:szCs w:val="24"/>
        </w:rPr>
      </w:pPr>
      <w:r w:rsidRPr="00EC3691">
        <w:rPr>
          <w:rFonts w:cs="Times New Roman"/>
          <w:color w:val="000000"/>
          <w:sz w:val="24"/>
          <w:szCs w:val="24"/>
        </w:rPr>
        <w:t>к Муниципальной про</w:t>
      </w:r>
      <w:r w:rsidRPr="00EC3691">
        <w:rPr>
          <w:rFonts w:cs="Times New Roman"/>
          <w:color w:val="000000"/>
          <w:sz w:val="24"/>
          <w:szCs w:val="24"/>
        </w:rPr>
        <w:softHyphen/>
        <w:t>грамме Шумерлинского муниципального округа Чувашской Республики «Модернизация и развитие сферы жилищно-коммунального хозяйства»</w:t>
      </w:r>
    </w:p>
    <w:p w:rsidR="00EC3691" w:rsidRPr="00EC3691" w:rsidRDefault="00EC3691" w:rsidP="00EC3691">
      <w:pPr>
        <w:pStyle w:val="ConsPlusNormal0"/>
        <w:ind w:left="9498"/>
        <w:jc w:val="both"/>
        <w:rPr>
          <w:rFonts w:cs="Times New Roman"/>
          <w:color w:val="000000"/>
          <w:sz w:val="24"/>
          <w:szCs w:val="24"/>
        </w:rPr>
      </w:pPr>
    </w:p>
    <w:p w:rsidR="00EC3691" w:rsidRPr="002C75D3" w:rsidRDefault="00EC3691" w:rsidP="00EC3691">
      <w:pPr>
        <w:pStyle w:val="ConsPlusNormal0"/>
        <w:ind w:left="567" w:right="656"/>
        <w:jc w:val="center"/>
        <w:rPr>
          <w:b/>
          <w:color w:val="000000"/>
          <w:sz w:val="24"/>
          <w:szCs w:val="24"/>
        </w:rPr>
      </w:pPr>
      <w:bookmarkStart w:id="1" w:name="P885"/>
      <w:bookmarkEnd w:id="1"/>
      <w:proofErr w:type="gramStart"/>
      <w:r w:rsidRPr="002C75D3">
        <w:rPr>
          <w:b/>
          <w:color w:val="000000"/>
          <w:sz w:val="24"/>
          <w:szCs w:val="24"/>
        </w:rPr>
        <w:t>С</w:t>
      </w:r>
      <w:proofErr w:type="gramEnd"/>
      <w:r w:rsidRPr="002C75D3">
        <w:rPr>
          <w:b/>
          <w:color w:val="000000"/>
          <w:sz w:val="24"/>
          <w:szCs w:val="24"/>
        </w:rPr>
        <w:t xml:space="preserve"> В Е Д Е Н И Я</w:t>
      </w:r>
    </w:p>
    <w:p w:rsidR="00EC3691" w:rsidRPr="002C75D3" w:rsidRDefault="00EC3691" w:rsidP="00EC3691">
      <w:pPr>
        <w:pStyle w:val="ConsPlusNormal0"/>
        <w:ind w:left="567" w:right="656"/>
        <w:jc w:val="center"/>
        <w:rPr>
          <w:b/>
          <w:color w:val="000000"/>
          <w:szCs w:val="22"/>
        </w:rPr>
      </w:pPr>
      <w:r w:rsidRPr="002C75D3">
        <w:rPr>
          <w:b/>
          <w:color w:val="000000"/>
          <w:szCs w:val="22"/>
        </w:rPr>
        <w:t>о целевых индикаторах и показателях муниципальной программы Шумерлинского муниципального округа Чувашской Республики</w:t>
      </w:r>
    </w:p>
    <w:p w:rsidR="00EC3691" w:rsidRPr="002C75D3" w:rsidRDefault="00EC3691" w:rsidP="00EC3691">
      <w:pPr>
        <w:pStyle w:val="ConsPlusNormal0"/>
        <w:ind w:left="567" w:right="656"/>
        <w:jc w:val="both"/>
        <w:rPr>
          <w:b/>
          <w:color w:val="000000"/>
          <w:szCs w:val="22"/>
        </w:rPr>
      </w:pPr>
      <w:r w:rsidRPr="002C75D3">
        <w:rPr>
          <w:b/>
          <w:color w:val="000000"/>
          <w:szCs w:val="22"/>
        </w:rPr>
        <w:t xml:space="preserve">«Модернизация и развитие сферы жилищно-коммунального хозяйства», подпрограмм Муниципальной программы и их </w:t>
      </w:r>
      <w:proofErr w:type="gramStart"/>
      <w:r w:rsidRPr="002C75D3">
        <w:rPr>
          <w:b/>
          <w:color w:val="000000"/>
          <w:szCs w:val="22"/>
        </w:rPr>
        <w:t>значениях</w:t>
      </w:r>
      <w:proofErr w:type="gramEnd"/>
    </w:p>
    <w:p w:rsidR="00EC3691" w:rsidRPr="002C75D3" w:rsidRDefault="00EC3691" w:rsidP="00EC3691">
      <w:pPr>
        <w:pStyle w:val="ConsPlusNormal0"/>
        <w:ind w:left="567" w:right="656"/>
        <w:jc w:val="center"/>
        <w:rPr>
          <w:rFonts w:cs="Times New Roman"/>
          <w:color w:val="000000"/>
          <w:sz w:val="20"/>
        </w:rPr>
      </w:pPr>
    </w:p>
    <w:tbl>
      <w:tblPr>
        <w:tblW w:w="4559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3888"/>
        <w:gridCol w:w="1112"/>
        <w:gridCol w:w="1270"/>
        <w:gridCol w:w="1147"/>
        <w:gridCol w:w="1273"/>
        <w:gridCol w:w="1420"/>
        <w:gridCol w:w="1557"/>
        <w:gridCol w:w="1278"/>
      </w:tblGrid>
      <w:tr w:rsidR="00EC3691" w:rsidRPr="002C75D3" w:rsidTr="00E44B53">
        <w:tc>
          <w:tcPr>
            <w:tcW w:w="169" w:type="pct"/>
            <w:vMerge w:val="restart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 w:rsidRPr="002C75D3">
              <w:rPr>
                <w:rFonts w:cs="Times New Roman"/>
                <w:color w:val="000000"/>
                <w:szCs w:val="22"/>
                <w:lang w:eastAsia="en-US"/>
              </w:rPr>
              <w:t xml:space="preserve">№ </w:t>
            </w:r>
            <w:proofErr w:type="spellStart"/>
            <w:r w:rsidRPr="002C75D3">
              <w:rPr>
                <w:rFonts w:cs="Times New Roman"/>
                <w:color w:val="000000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1451" w:type="pct"/>
            <w:vMerge w:val="restart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 w:rsidRPr="002C75D3">
              <w:rPr>
                <w:rFonts w:cs="Times New Roman"/>
                <w:color w:val="000000"/>
                <w:szCs w:val="22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415" w:type="pct"/>
            <w:vMerge w:val="restart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 w:rsidRPr="002C75D3">
              <w:rPr>
                <w:rFonts w:cs="Times New Roman"/>
                <w:color w:val="000000"/>
                <w:szCs w:val="22"/>
                <w:lang w:eastAsia="en-US"/>
              </w:rPr>
              <w:t>Единица измерения</w:t>
            </w:r>
          </w:p>
        </w:tc>
        <w:tc>
          <w:tcPr>
            <w:tcW w:w="2965" w:type="pct"/>
            <w:gridSpan w:val="6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 w:rsidRPr="002C75D3">
              <w:rPr>
                <w:rFonts w:cs="Times New Roman"/>
                <w:color w:val="000000"/>
                <w:szCs w:val="22"/>
                <w:lang w:eastAsia="en-US"/>
              </w:rPr>
              <w:t>Значения целевых индикаторов и  показателей</w:t>
            </w:r>
          </w:p>
        </w:tc>
      </w:tr>
      <w:tr w:rsidR="00EC3691" w:rsidRPr="002C75D3" w:rsidTr="00E44B53">
        <w:trPr>
          <w:trHeight w:val="274"/>
        </w:trPr>
        <w:tc>
          <w:tcPr>
            <w:tcW w:w="169" w:type="pct"/>
            <w:vMerge/>
            <w:vAlign w:val="center"/>
          </w:tcPr>
          <w:p w:rsidR="00EC3691" w:rsidRPr="002C75D3" w:rsidRDefault="00EC3691" w:rsidP="00E44B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1" w:type="pct"/>
            <w:vMerge/>
            <w:vAlign w:val="center"/>
          </w:tcPr>
          <w:p w:rsidR="00EC3691" w:rsidRPr="002C75D3" w:rsidRDefault="00EC3691" w:rsidP="00E44B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5" w:type="pct"/>
            <w:vMerge/>
            <w:vAlign w:val="center"/>
          </w:tcPr>
          <w:p w:rsidR="00EC3691" w:rsidRPr="002C75D3" w:rsidRDefault="00EC3691" w:rsidP="00E44B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pct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 w:rsidRPr="002C75D3">
              <w:rPr>
                <w:rFonts w:cs="Times New Roman"/>
                <w:color w:val="000000"/>
                <w:szCs w:val="22"/>
                <w:lang w:eastAsia="en-US"/>
              </w:rPr>
              <w:t>2022 г. прогноз</w:t>
            </w:r>
          </w:p>
        </w:tc>
        <w:tc>
          <w:tcPr>
            <w:tcW w:w="428" w:type="pct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 w:rsidRPr="002C75D3">
              <w:rPr>
                <w:rFonts w:cs="Times New Roman"/>
                <w:color w:val="000000"/>
                <w:szCs w:val="22"/>
                <w:lang w:eastAsia="en-US"/>
              </w:rPr>
              <w:t>2023 г. прогноз</w:t>
            </w:r>
          </w:p>
        </w:tc>
        <w:tc>
          <w:tcPr>
            <w:tcW w:w="475" w:type="pct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 w:rsidRPr="002C75D3">
              <w:rPr>
                <w:rFonts w:cs="Times New Roman"/>
                <w:color w:val="000000"/>
                <w:szCs w:val="22"/>
                <w:lang w:eastAsia="en-US"/>
              </w:rPr>
              <w:t>2024 г. прогноз</w:t>
            </w:r>
          </w:p>
        </w:tc>
        <w:tc>
          <w:tcPr>
            <w:tcW w:w="530" w:type="pct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 w:rsidRPr="002C75D3">
              <w:rPr>
                <w:rFonts w:cs="Times New Roman"/>
                <w:color w:val="000000"/>
                <w:szCs w:val="22"/>
                <w:lang w:eastAsia="en-US"/>
              </w:rPr>
              <w:t>2025 г. прогноз</w:t>
            </w:r>
          </w:p>
        </w:tc>
        <w:tc>
          <w:tcPr>
            <w:tcW w:w="581" w:type="pct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 w:rsidRPr="002C75D3">
              <w:rPr>
                <w:rFonts w:cs="Times New Roman"/>
                <w:color w:val="000000"/>
                <w:szCs w:val="22"/>
                <w:lang w:eastAsia="en-US"/>
              </w:rPr>
              <w:t>2030 г. прогноз</w:t>
            </w:r>
          </w:p>
        </w:tc>
        <w:tc>
          <w:tcPr>
            <w:tcW w:w="477" w:type="pct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 w:rsidRPr="002C75D3">
              <w:rPr>
                <w:rFonts w:cs="Times New Roman"/>
                <w:color w:val="000000"/>
                <w:szCs w:val="22"/>
                <w:lang w:eastAsia="en-US"/>
              </w:rPr>
              <w:t>2035 г. прогноз</w:t>
            </w:r>
          </w:p>
        </w:tc>
      </w:tr>
      <w:tr w:rsidR="00EC3691" w:rsidRPr="002C75D3" w:rsidTr="00E44B53">
        <w:trPr>
          <w:trHeight w:val="238"/>
        </w:trPr>
        <w:tc>
          <w:tcPr>
            <w:tcW w:w="169" w:type="pct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 w:rsidRPr="002C75D3">
              <w:rPr>
                <w:rFonts w:cs="Times New Roman"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451" w:type="pct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 w:rsidRPr="002C75D3">
              <w:rPr>
                <w:rFonts w:cs="Times New Roman"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415" w:type="pct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 w:rsidRPr="002C75D3">
              <w:rPr>
                <w:rFonts w:cs="Times New Roman"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474" w:type="pct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Cs w:val="22"/>
                <w:lang w:eastAsia="en-US"/>
              </w:rPr>
              <w:t>4</w:t>
            </w:r>
          </w:p>
        </w:tc>
        <w:tc>
          <w:tcPr>
            <w:tcW w:w="428" w:type="pct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475" w:type="pct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Cs w:val="22"/>
                <w:lang w:eastAsia="en-US"/>
              </w:rPr>
              <w:t>6</w:t>
            </w:r>
          </w:p>
        </w:tc>
        <w:tc>
          <w:tcPr>
            <w:tcW w:w="530" w:type="pct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Cs w:val="22"/>
                <w:lang w:eastAsia="en-US"/>
              </w:rPr>
              <w:t>7</w:t>
            </w:r>
          </w:p>
        </w:tc>
        <w:tc>
          <w:tcPr>
            <w:tcW w:w="581" w:type="pct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Cs w:val="22"/>
                <w:lang w:eastAsia="en-US"/>
              </w:rPr>
              <w:t>8</w:t>
            </w:r>
          </w:p>
        </w:tc>
        <w:tc>
          <w:tcPr>
            <w:tcW w:w="477" w:type="pct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Cs w:val="22"/>
                <w:lang w:eastAsia="en-US"/>
              </w:rPr>
              <w:t>9</w:t>
            </w:r>
          </w:p>
        </w:tc>
      </w:tr>
      <w:tr w:rsidR="00EC3691" w:rsidRPr="002C75D3" w:rsidTr="00E44B53">
        <w:tc>
          <w:tcPr>
            <w:tcW w:w="5000" w:type="pct"/>
            <w:gridSpan w:val="9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b/>
                <w:color w:val="000000"/>
                <w:szCs w:val="22"/>
                <w:lang w:eastAsia="en-US"/>
              </w:rPr>
            </w:pPr>
            <w:r w:rsidRPr="00BE2300">
              <w:rPr>
                <w:rFonts w:cs="Times New Roman"/>
                <w:b/>
                <w:color w:val="000000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rFonts w:cs="Times New Roman"/>
                <w:b/>
                <w:color w:val="000000"/>
                <w:szCs w:val="22"/>
                <w:lang w:eastAsia="en-US"/>
              </w:rPr>
              <w:t>Шумерлинского муниципального округа</w:t>
            </w:r>
            <w:r w:rsidRPr="00BE2300">
              <w:rPr>
                <w:rFonts w:cs="Times New Roman"/>
                <w:b/>
                <w:color w:val="000000"/>
                <w:szCs w:val="22"/>
                <w:lang w:eastAsia="en-US"/>
              </w:rPr>
              <w:t xml:space="preserve"> Чувашской Республики "Модернизация и развитие сферы жилищно-коммунального хозяйства"</w:t>
            </w:r>
          </w:p>
        </w:tc>
      </w:tr>
      <w:tr w:rsidR="00EC3691" w:rsidRPr="002C75D3" w:rsidTr="00E44B53">
        <w:tc>
          <w:tcPr>
            <w:tcW w:w="169" w:type="pct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 w:rsidRPr="002C75D3">
              <w:rPr>
                <w:rFonts w:cs="Times New Roman"/>
                <w:color w:val="000000"/>
                <w:szCs w:val="22"/>
                <w:lang w:eastAsia="en-US"/>
              </w:rPr>
              <w:t>1.</w:t>
            </w:r>
          </w:p>
        </w:tc>
        <w:tc>
          <w:tcPr>
            <w:tcW w:w="1451" w:type="pct"/>
          </w:tcPr>
          <w:p w:rsidR="00EC3691" w:rsidRPr="005C4680" w:rsidRDefault="00EC3691" w:rsidP="00E44B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680">
              <w:rPr>
                <w:rFonts w:ascii="Times New Roman" w:hAnsi="Times New Roman"/>
                <w:sz w:val="20"/>
                <w:szCs w:val="20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415" w:type="pct"/>
            <w:vAlign w:val="center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 w:rsidRPr="002C75D3">
              <w:rPr>
                <w:rFonts w:cs="Times New Roman"/>
                <w:color w:val="000000"/>
                <w:szCs w:val="22"/>
              </w:rPr>
              <w:t>%</w:t>
            </w:r>
          </w:p>
        </w:tc>
        <w:tc>
          <w:tcPr>
            <w:tcW w:w="474" w:type="pc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5B2C27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73</w:t>
            </w:r>
          </w:p>
        </w:tc>
        <w:tc>
          <w:tcPr>
            <w:tcW w:w="428" w:type="pc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5B2C27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75</w:t>
            </w:r>
          </w:p>
        </w:tc>
        <w:tc>
          <w:tcPr>
            <w:tcW w:w="475" w:type="pc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DD6A89" w:rsidRDefault="00EC3691" w:rsidP="00E44B53">
            <w:pPr>
              <w:pStyle w:val="ConsPlusNormal0"/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  <w:lang w:val="en-US"/>
              </w:rPr>
              <w:t>78</w:t>
            </w:r>
          </w:p>
        </w:tc>
        <w:tc>
          <w:tcPr>
            <w:tcW w:w="530" w:type="pc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DD6A89" w:rsidRDefault="00EC3691" w:rsidP="00E44B53">
            <w:pPr>
              <w:pStyle w:val="ConsPlusNormal0"/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  <w:lang w:val="en-US"/>
              </w:rPr>
              <w:t>80</w:t>
            </w:r>
          </w:p>
        </w:tc>
        <w:tc>
          <w:tcPr>
            <w:tcW w:w="581" w:type="pc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DD6A89" w:rsidRDefault="00EC3691" w:rsidP="00E44B53">
            <w:pPr>
              <w:pStyle w:val="ConsPlusNormal0"/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  <w:lang w:val="en-US"/>
              </w:rPr>
              <w:t>85</w:t>
            </w:r>
          </w:p>
        </w:tc>
        <w:tc>
          <w:tcPr>
            <w:tcW w:w="477" w:type="pc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5B2C27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5B2C27">
              <w:rPr>
                <w:rFonts w:cs="Times New Roman"/>
                <w:sz w:val="20"/>
              </w:rPr>
              <w:t>90</w:t>
            </w:r>
          </w:p>
        </w:tc>
      </w:tr>
      <w:tr w:rsidR="00EC3691" w:rsidRPr="002C75D3" w:rsidTr="00E44B53">
        <w:tc>
          <w:tcPr>
            <w:tcW w:w="169" w:type="pct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 w:rsidRPr="002C75D3">
              <w:rPr>
                <w:rFonts w:cs="Times New Roman"/>
                <w:color w:val="000000"/>
                <w:szCs w:val="22"/>
                <w:lang w:eastAsia="en-US"/>
              </w:rPr>
              <w:t>2.</w:t>
            </w:r>
          </w:p>
        </w:tc>
        <w:tc>
          <w:tcPr>
            <w:tcW w:w="1451" w:type="pct"/>
          </w:tcPr>
          <w:p w:rsidR="00EC3691" w:rsidRPr="005C4680" w:rsidRDefault="00EC3691" w:rsidP="00E44B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4680">
              <w:rPr>
                <w:rFonts w:ascii="Times New Roman" w:hAnsi="Times New Roman"/>
                <w:sz w:val="20"/>
                <w:szCs w:val="20"/>
              </w:rPr>
              <w:t xml:space="preserve">Доля населения, обеспеченного качественной питьевой водой </w:t>
            </w:r>
          </w:p>
        </w:tc>
        <w:tc>
          <w:tcPr>
            <w:tcW w:w="415" w:type="pct"/>
            <w:vAlign w:val="center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 w:rsidRPr="002C75D3">
              <w:rPr>
                <w:rFonts w:cs="Times New Roman"/>
                <w:color w:val="000000"/>
                <w:szCs w:val="22"/>
              </w:rPr>
              <w:t>%</w:t>
            </w:r>
          </w:p>
        </w:tc>
        <w:tc>
          <w:tcPr>
            <w:tcW w:w="474" w:type="pc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1E7ADC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en-US"/>
              </w:rPr>
              <w:t>47</w:t>
            </w:r>
            <w:r>
              <w:rPr>
                <w:rFonts w:cs="Times New Roman"/>
                <w:sz w:val="20"/>
              </w:rPr>
              <w:t>,0</w:t>
            </w:r>
          </w:p>
        </w:tc>
        <w:tc>
          <w:tcPr>
            <w:tcW w:w="428" w:type="pc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5B2C27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50,0</w:t>
            </w:r>
          </w:p>
        </w:tc>
        <w:tc>
          <w:tcPr>
            <w:tcW w:w="475" w:type="pc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1E7ADC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en-US"/>
              </w:rPr>
              <w:t>55,0</w:t>
            </w:r>
          </w:p>
        </w:tc>
        <w:tc>
          <w:tcPr>
            <w:tcW w:w="530" w:type="pc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5B2C27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60,0</w:t>
            </w:r>
          </w:p>
        </w:tc>
        <w:tc>
          <w:tcPr>
            <w:tcW w:w="581" w:type="pc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5B2C27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65,0</w:t>
            </w:r>
          </w:p>
        </w:tc>
        <w:tc>
          <w:tcPr>
            <w:tcW w:w="477" w:type="pc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5B2C27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</w:t>
            </w:r>
            <w:r w:rsidRPr="005B2C27">
              <w:rPr>
                <w:rFonts w:cs="Times New Roman"/>
                <w:sz w:val="20"/>
              </w:rPr>
              <w:t>0,0</w:t>
            </w:r>
          </w:p>
        </w:tc>
      </w:tr>
      <w:tr w:rsidR="00EC3691" w:rsidRPr="002C75D3" w:rsidTr="00E44B53">
        <w:trPr>
          <w:trHeight w:val="28"/>
        </w:trPr>
        <w:tc>
          <w:tcPr>
            <w:tcW w:w="5000" w:type="pct"/>
            <w:gridSpan w:val="9"/>
          </w:tcPr>
          <w:p w:rsidR="00EC3691" w:rsidRPr="002C75D3" w:rsidRDefault="00B00D39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hyperlink r:id="rId12" w:anchor="P12330" w:history="1">
              <w:r w:rsidR="00EC3691" w:rsidRPr="002C75D3">
                <w:rPr>
                  <w:rStyle w:val="a5"/>
                  <w:rFonts w:ascii="Times New Roman" w:hAnsi="Times New Roman"/>
                  <w:b/>
                  <w:color w:val="000000"/>
                </w:rPr>
                <w:t>Подпрограмма</w:t>
              </w:r>
            </w:hyperlink>
            <w:r w:rsidR="00EC3691" w:rsidRPr="002C75D3">
              <w:rPr>
                <w:rFonts w:ascii="Times New Roman" w:hAnsi="Times New Roman"/>
                <w:b/>
                <w:color w:val="000000"/>
              </w:rPr>
              <w:t xml:space="preserve"> «Модернизация коммунальной инфраструктуры на территории Шумерлинского муниципального округа»</w:t>
            </w:r>
          </w:p>
        </w:tc>
      </w:tr>
      <w:tr w:rsidR="00EC3691" w:rsidRPr="002C75D3" w:rsidTr="00E44B53">
        <w:tc>
          <w:tcPr>
            <w:tcW w:w="169" w:type="pct"/>
          </w:tcPr>
          <w:p w:rsidR="00EC3691" w:rsidRPr="002C75D3" w:rsidRDefault="00EC3691" w:rsidP="00E44B53">
            <w:pPr>
              <w:pStyle w:val="ConsPlusNormal0"/>
              <w:spacing w:line="276" w:lineRule="auto"/>
              <w:jc w:val="center"/>
              <w:rPr>
                <w:rFonts w:cs="Times New Roman"/>
                <w:color w:val="000000"/>
                <w:szCs w:val="22"/>
                <w:lang w:eastAsia="en-US"/>
              </w:rPr>
            </w:pPr>
            <w:r w:rsidRPr="002C75D3">
              <w:rPr>
                <w:rFonts w:cs="Times New Roman"/>
                <w:color w:val="000000"/>
                <w:szCs w:val="22"/>
                <w:lang w:eastAsia="en-US"/>
              </w:rPr>
              <w:t>1.</w:t>
            </w:r>
          </w:p>
        </w:tc>
        <w:tc>
          <w:tcPr>
            <w:tcW w:w="1451" w:type="pct"/>
            <w:vAlign w:val="center"/>
          </w:tcPr>
          <w:p w:rsidR="00EC3691" w:rsidRPr="00266177" w:rsidRDefault="00EC3691" w:rsidP="00E44B5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1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семей, которым оказана государственная поддержка при переводе жилого помещения в многоквартирном доме </w:t>
            </w:r>
            <w:proofErr w:type="gramStart"/>
            <w:r w:rsidRPr="0026617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2661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централизованн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ого на индивидуальное отопление</w:t>
            </w:r>
          </w:p>
        </w:tc>
        <w:tc>
          <w:tcPr>
            <w:tcW w:w="415" w:type="pct"/>
            <w:vAlign w:val="center"/>
          </w:tcPr>
          <w:p w:rsidR="00EC3691" w:rsidRPr="002C75D3" w:rsidRDefault="00EC3691" w:rsidP="00E44B53">
            <w:pPr>
              <w:spacing w:after="0" w:line="192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семей</w:t>
            </w:r>
          </w:p>
        </w:tc>
        <w:tc>
          <w:tcPr>
            <w:tcW w:w="474" w:type="pct"/>
            <w:vAlign w:val="center"/>
          </w:tcPr>
          <w:p w:rsidR="00EC369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C3691" w:rsidRPr="002C75D3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8" w:type="pct"/>
            <w:vAlign w:val="center"/>
          </w:tcPr>
          <w:p w:rsidR="00EC369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C3691" w:rsidRPr="002C75D3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5" w:type="pct"/>
            <w:vAlign w:val="center"/>
          </w:tcPr>
          <w:p w:rsidR="00EC3691" w:rsidRDefault="00EC3691" w:rsidP="00E44B5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C3691" w:rsidRPr="002C75D3" w:rsidRDefault="00EC3691" w:rsidP="00E44B5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530" w:type="pct"/>
            <w:vAlign w:val="center"/>
          </w:tcPr>
          <w:p w:rsidR="00EC3691" w:rsidRDefault="00EC3691" w:rsidP="00E44B5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C3691" w:rsidRPr="002C75D3" w:rsidRDefault="00EC3691" w:rsidP="00E44B5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581" w:type="pct"/>
            <w:vAlign w:val="center"/>
          </w:tcPr>
          <w:p w:rsidR="00EC369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C3691" w:rsidRPr="00B215DD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77" w:type="pct"/>
            <w:vAlign w:val="center"/>
          </w:tcPr>
          <w:p w:rsidR="00EC3691" w:rsidRDefault="00EC3691" w:rsidP="00E44B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EC3691" w:rsidRPr="00B215DD" w:rsidRDefault="00EC3691" w:rsidP="00E44B5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EC3691" w:rsidRPr="002C75D3" w:rsidTr="00E44B53">
        <w:trPr>
          <w:trHeight w:val="409"/>
        </w:trPr>
        <w:tc>
          <w:tcPr>
            <w:tcW w:w="5000" w:type="pct"/>
            <w:gridSpan w:val="9"/>
          </w:tcPr>
          <w:p w:rsidR="00EC3691" w:rsidRPr="002C75D3" w:rsidRDefault="00B00D39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hyperlink r:id="rId13" w:anchor="P12330" w:history="1">
              <w:r w:rsidR="00EC3691" w:rsidRPr="002C75D3">
                <w:rPr>
                  <w:rStyle w:val="a5"/>
                  <w:rFonts w:ascii="Times New Roman" w:hAnsi="Times New Roman"/>
                  <w:b/>
                  <w:color w:val="000000"/>
                </w:rPr>
                <w:t>Подпрограмма</w:t>
              </w:r>
            </w:hyperlink>
            <w:r w:rsidR="00EC3691" w:rsidRPr="002C75D3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="00EC3691" w:rsidRPr="00270429">
              <w:rPr>
                <w:rFonts w:ascii="Times New Roman" w:hAnsi="Times New Roman"/>
                <w:b/>
                <w:color w:val="000000"/>
              </w:rPr>
              <w:t>Строительство и реконструкция (модернизация) объектов питьевого водоснабжения и водоподготовки с учетом оценки качеств</w:t>
            </w:r>
            <w:r w:rsidR="00EC3691">
              <w:rPr>
                <w:rFonts w:ascii="Times New Roman" w:hAnsi="Times New Roman"/>
                <w:b/>
                <w:color w:val="000000"/>
              </w:rPr>
              <w:t>а и безопасности питьевой воды</w:t>
            </w:r>
            <w:r w:rsidR="00EC3691" w:rsidRPr="002C75D3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EC3691" w:rsidRPr="002C75D3" w:rsidTr="00E44B53">
        <w:trPr>
          <w:trHeight w:val="1093"/>
        </w:trPr>
        <w:tc>
          <w:tcPr>
            <w:tcW w:w="169" w:type="pct"/>
          </w:tcPr>
          <w:p w:rsidR="00EC3691" w:rsidRPr="002C75D3" w:rsidRDefault="00EC3691" w:rsidP="00E44B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2C75D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51" w:type="pct"/>
          </w:tcPr>
          <w:p w:rsidR="00EC3691" w:rsidRPr="00266177" w:rsidRDefault="00EC3691" w:rsidP="00E44B5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177">
              <w:rPr>
                <w:rFonts w:ascii="Times New Roman" w:hAnsi="Times New Roman"/>
                <w:color w:val="000000"/>
                <w:sz w:val="20"/>
                <w:szCs w:val="20"/>
              </w:rPr>
              <w:t>Доля населения Шумерлинского муниципального округа Чувашской Республики, обеспеченного услугами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централизованного </w:t>
            </w:r>
            <w:r w:rsidRPr="002661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водоотведения</w:t>
            </w:r>
          </w:p>
        </w:tc>
        <w:tc>
          <w:tcPr>
            <w:tcW w:w="415" w:type="pct"/>
          </w:tcPr>
          <w:p w:rsidR="00EC369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C3691" w:rsidRPr="002C75D3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5D3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74" w:type="pct"/>
            <w:shd w:val="clear" w:color="auto" w:fill="auto"/>
          </w:tcPr>
          <w:p w:rsidR="00EC369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C3691" w:rsidRPr="002C75D3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5D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EC369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C3691" w:rsidRPr="002C75D3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5D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EC369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C3691" w:rsidRPr="002C75D3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5D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EC369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C3691" w:rsidRPr="002C75D3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5D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1" w:type="pct"/>
            <w:shd w:val="clear" w:color="auto" w:fill="auto"/>
          </w:tcPr>
          <w:p w:rsidR="00EC369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C3691" w:rsidRPr="002C75D3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5D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7" w:type="pct"/>
            <w:shd w:val="clear" w:color="auto" w:fill="auto"/>
          </w:tcPr>
          <w:p w:rsidR="00EC369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C3691" w:rsidRPr="002C75D3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5D3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EC3691" w:rsidRPr="002C75D3" w:rsidTr="00E44B53">
        <w:tc>
          <w:tcPr>
            <w:tcW w:w="169" w:type="pct"/>
          </w:tcPr>
          <w:p w:rsidR="00EC3691" w:rsidRPr="002C75D3" w:rsidRDefault="00EC3691" w:rsidP="00E44B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2C75D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51" w:type="pct"/>
          </w:tcPr>
          <w:p w:rsidR="00EC3691" w:rsidRPr="00266177" w:rsidRDefault="00EC3691" w:rsidP="00E44B5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617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(ежегодно)</w:t>
            </w:r>
          </w:p>
        </w:tc>
        <w:tc>
          <w:tcPr>
            <w:tcW w:w="415" w:type="pct"/>
          </w:tcPr>
          <w:p w:rsidR="00EC369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C3691" w:rsidRPr="002C75D3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5D3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474" w:type="pct"/>
            <w:shd w:val="clear" w:color="auto" w:fill="auto"/>
          </w:tcPr>
          <w:p w:rsidR="00EC369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C3691" w:rsidRPr="002C75D3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75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8" w:type="pct"/>
            <w:shd w:val="clear" w:color="auto" w:fill="auto"/>
          </w:tcPr>
          <w:p w:rsidR="00EC3691" w:rsidRPr="008F61E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C3691" w:rsidRPr="008F61E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61E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EC3691" w:rsidRPr="008F61E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C3691" w:rsidRPr="008F61E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0" w:type="pct"/>
            <w:shd w:val="clear" w:color="auto" w:fill="auto"/>
          </w:tcPr>
          <w:p w:rsidR="00EC3691" w:rsidRPr="008F61E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C3691" w:rsidRPr="008F61E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1" w:type="pct"/>
            <w:shd w:val="clear" w:color="auto" w:fill="auto"/>
          </w:tcPr>
          <w:p w:rsidR="00EC3691" w:rsidRPr="008F61E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C3691" w:rsidRPr="008F61E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61E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7" w:type="pct"/>
            <w:shd w:val="clear" w:color="auto" w:fill="auto"/>
          </w:tcPr>
          <w:p w:rsidR="00EC3691" w:rsidRPr="008F61E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C3691" w:rsidRPr="008F61E1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61E1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EC3691" w:rsidRPr="002C75D3" w:rsidTr="00E44B53">
        <w:tc>
          <w:tcPr>
            <w:tcW w:w="169" w:type="pct"/>
          </w:tcPr>
          <w:p w:rsidR="00EC3691" w:rsidRDefault="00EC3691" w:rsidP="00E44B5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1" w:type="pct"/>
            <w:gridSpan w:val="8"/>
          </w:tcPr>
          <w:p w:rsidR="00EC3691" w:rsidRPr="008F61E1" w:rsidRDefault="00B00D39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hyperlink r:id="rId14" w:anchor="P12330" w:history="1">
              <w:r w:rsidR="00EC3691" w:rsidRPr="002C75D3">
                <w:rPr>
                  <w:rStyle w:val="a5"/>
                  <w:rFonts w:ascii="Times New Roman" w:hAnsi="Times New Roman"/>
                  <w:b/>
                  <w:color w:val="000000"/>
                </w:rPr>
                <w:t>Подпрограмма</w:t>
              </w:r>
            </w:hyperlink>
            <w:r w:rsidR="00EC3691" w:rsidRPr="002C75D3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="00EC3691" w:rsidRPr="00B0113F">
              <w:rPr>
                <w:rFonts w:ascii="Times New Roman" w:hAnsi="Times New Roman"/>
                <w:b/>
                <w:color w:val="000000"/>
              </w:rPr>
              <w:t>Газификация Шумерлинского муниципального округа</w:t>
            </w:r>
            <w:r w:rsidR="00EC3691" w:rsidRPr="002C75D3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EC3691" w:rsidRPr="002C75D3" w:rsidTr="00E44B53">
        <w:tc>
          <w:tcPr>
            <w:tcW w:w="169" w:type="pct"/>
          </w:tcPr>
          <w:p w:rsidR="00EC3691" w:rsidRDefault="00EC3691" w:rsidP="00E44B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451" w:type="pct"/>
          </w:tcPr>
          <w:p w:rsidR="00EC3691" w:rsidRPr="002C75D3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B4E53">
              <w:rPr>
                <w:rFonts w:ascii="Times New Roman" w:hAnsi="Times New Roman"/>
                <w:sz w:val="20"/>
              </w:rPr>
              <w:t>еревод на индивидуальное отопление МКД</w:t>
            </w:r>
          </w:p>
        </w:tc>
        <w:tc>
          <w:tcPr>
            <w:tcW w:w="415" w:type="pct"/>
          </w:tcPr>
          <w:p w:rsidR="00EC3691" w:rsidRPr="002C75D3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474" w:type="pct"/>
          </w:tcPr>
          <w:p w:rsidR="00EC3691" w:rsidRPr="002C75D3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8" w:type="pct"/>
          </w:tcPr>
          <w:p w:rsidR="00EC3691" w:rsidRPr="002C75D3" w:rsidRDefault="00EC3691" w:rsidP="00E44B5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5" w:type="pct"/>
          </w:tcPr>
          <w:p w:rsidR="00EC3691" w:rsidRPr="00610D5C" w:rsidRDefault="00EC3691" w:rsidP="00E44B5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530" w:type="pct"/>
          </w:tcPr>
          <w:p w:rsidR="00EC3691" w:rsidRPr="00610D5C" w:rsidRDefault="00EC3691" w:rsidP="00E44B5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581" w:type="pct"/>
          </w:tcPr>
          <w:p w:rsidR="00EC3691" w:rsidRPr="00610D5C" w:rsidRDefault="00EC3691" w:rsidP="00E44B5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477" w:type="pct"/>
          </w:tcPr>
          <w:p w:rsidR="00EC3691" w:rsidRPr="00610D5C" w:rsidRDefault="00EC3691" w:rsidP="00E44B5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</w:p>
        </w:tc>
      </w:tr>
    </w:tbl>
    <w:p w:rsidR="00EC3691" w:rsidRDefault="00EC3691" w:rsidP="00EC3691">
      <w:pPr>
        <w:pStyle w:val="ConsPlusNormal0"/>
        <w:tabs>
          <w:tab w:val="left" w:pos="10490"/>
        </w:tabs>
        <w:ind w:left="10490"/>
        <w:jc w:val="both"/>
        <w:outlineLvl w:val="1"/>
        <w:rPr>
          <w:rFonts w:cs="Times New Roman"/>
          <w:color w:val="000000"/>
          <w:sz w:val="24"/>
          <w:szCs w:val="24"/>
        </w:rPr>
      </w:pPr>
    </w:p>
    <w:p w:rsidR="00EC3691" w:rsidRDefault="00EC3691" w:rsidP="00EC3691">
      <w:pPr>
        <w:pStyle w:val="aa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Pr="002C75D3" w:rsidRDefault="00EC3691" w:rsidP="00EC3691">
      <w:pPr>
        <w:pStyle w:val="aa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Pr="00EC3691" w:rsidRDefault="00EC3691" w:rsidP="00EC3691">
      <w:pPr>
        <w:pStyle w:val="ConsPlusNormal0"/>
        <w:ind w:left="9498"/>
        <w:jc w:val="both"/>
        <w:outlineLvl w:val="1"/>
        <w:rPr>
          <w:rFonts w:cs="Times New Roman"/>
          <w:color w:val="000000"/>
          <w:sz w:val="24"/>
          <w:szCs w:val="24"/>
        </w:rPr>
      </w:pPr>
      <w:r w:rsidRPr="002C75D3">
        <w:rPr>
          <w:rFonts w:cs="Times New Roman"/>
          <w:color w:val="000000"/>
          <w:sz w:val="20"/>
        </w:rPr>
        <w:lastRenderedPageBreak/>
        <w:t xml:space="preserve">                   </w:t>
      </w:r>
      <w:r>
        <w:rPr>
          <w:rFonts w:cs="Times New Roman"/>
          <w:color w:val="000000"/>
          <w:sz w:val="20"/>
        </w:rPr>
        <w:t xml:space="preserve">                               </w:t>
      </w:r>
      <w:r w:rsidRPr="00EC3691">
        <w:rPr>
          <w:rFonts w:cs="Times New Roman"/>
          <w:color w:val="000000"/>
          <w:sz w:val="24"/>
          <w:szCs w:val="24"/>
        </w:rPr>
        <w:t xml:space="preserve">Приложение № </w:t>
      </w:r>
      <w:r>
        <w:rPr>
          <w:rFonts w:cs="Times New Roman"/>
          <w:color w:val="000000"/>
          <w:sz w:val="24"/>
          <w:szCs w:val="24"/>
        </w:rPr>
        <w:t>2</w:t>
      </w:r>
    </w:p>
    <w:p w:rsidR="00EC3691" w:rsidRPr="00EC3691" w:rsidRDefault="00EC3691" w:rsidP="00EC3691">
      <w:pPr>
        <w:pStyle w:val="ConsPlusNormal0"/>
        <w:ind w:left="9498"/>
        <w:jc w:val="both"/>
        <w:outlineLvl w:val="1"/>
        <w:rPr>
          <w:rFonts w:cs="Times New Roman"/>
          <w:color w:val="000000"/>
          <w:sz w:val="24"/>
          <w:szCs w:val="24"/>
        </w:rPr>
      </w:pPr>
      <w:r w:rsidRPr="00EC3691">
        <w:rPr>
          <w:rFonts w:cs="Times New Roman"/>
          <w:color w:val="000000"/>
          <w:sz w:val="24"/>
          <w:szCs w:val="24"/>
        </w:rPr>
        <w:t>к Муниципальной про</w:t>
      </w:r>
      <w:r w:rsidRPr="00EC3691">
        <w:rPr>
          <w:rFonts w:cs="Times New Roman"/>
          <w:color w:val="000000"/>
          <w:sz w:val="24"/>
          <w:szCs w:val="24"/>
        </w:rPr>
        <w:softHyphen/>
        <w:t>грамме Шумерлинского муниципального округа Чувашской Республики «Модернизация и развитие сферы жилищно-коммунального хозяйства»</w:t>
      </w:r>
    </w:p>
    <w:p w:rsidR="00EC3691" w:rsidRPr="002C75D3" w:rsidRDefault="00EC3691" w:rsidP="00EC3691">
      <w:pPr>
        <w:pStyle w:val="ConsPlusNormal0"/>
        <w:jc w:val="both"/>
        <w:rPr>
          <w:color w:val="000000"/>
          <w:sz w:val="24"/>
          <w:szCs w:val="24"/>
        </w:rPr>
      </w:pPr>
    </w:p>
    <w:p w:rsidR="00EC3691" w:rsidRPr="002C75D3" w:rsidRDefault="00EC3691" w:rsidP="00EC3691">
      <w:pPr>
        <w:widowControl w:val="0"/>
        <w:autoSpaceDE w:val="0"/>
        <w:autoSpaceDN w:val="0"/>
        <w:spacing w:after="0" w:line="240" w:lineRule="auto"/>
        <w:ind w:left="624" w:right="6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:rsidR="00EC3691" w:rsidRPr="002C75D3" w:rsidRDefault="00EC3691" w:rsidP="00EC3691">
      <w:pPr>
        <w:widowControl w:val="0"/>
        <w:autoSpaceDE w:val="0"/>
        <w:autoSpaceDN w:val="0"/>
        <w:spacing w:after="0" w:line="240" w:lineRule="auto"/>
        <w:ind w:left="624" w:right="624"/>
        <w:jc w:val="center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>и прогнозная (справочная) оценка расходов за счет всех источников финансирования реализации Муниципальной программы Шумерлинского муниципального округа Чувашской Республики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 «Модернизация и развитие сферы жилищно-коммунального хозяйства»</w:t>
      </w:r>
    </w:p>
    <w:p w:rsidR="00EC3691" w:rsidRPr="002C75D3" w:rsidRDefault="00EC3691" w:rsidP="00EC3691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14490" w:type="dxa"/>
        <w:jc w:val="center"/>
        <w:tblInd w:w="-78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1803"/>
        <w:gridCol w:w="603"/>
        <w:gridCol w:w="1239"/>
        <w:gridCol w:w="2127"/>
        <w:gridCol w:w="1134"/>
        <w:gridCol w:w="1275"/>
        <w:gridCol w:w="1276"/>
        <w:gridCol w:w="1134"/>
        <w:gridCol w:w="1134"/>
        <w:gridCol w:w="1347"/>
      </w:tblGrid>
      <w:tr w:rsidR="00EC3691" w:rsidRPr="002C75D3" w:rsidTr="00EC3691">
        <w:trPr>
          <w:jc w:val="center"/>
        </w:trPr>
        <w:tc>
          <w:tcPr>
            <w:tcW w:w="1418" w:type="dxa"/>
            <w:vMerge w:val="restart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ind w:left="221" w:right="-283" w:hanging="6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03" w:type="dxa"/>
            <w:vMerge w:val="restart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статус программы Шумерлинского муниципального округа, подпрограммы Муниципальной программы Шумерлинского муниципального округа           (основного мероприятия)</w:t>
            </w:r>
          </w:p>
        </w:tc>
        <w:tc>
          <w:tcPr>
            <w:tcW w:w="1842" w:type="dxa"/>
            <w:gridSpan w:val="2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127" w:type="dxa"/>
            <w:vMerge w:val="restart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300" w:type="dxa"/>
            <w:gridSpan w:val="6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ind w:right="-2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2127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2031-2035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ind w:left="-56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 w:val="restart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62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Шумерлинского муниципального округа</w:t>
            </w:r>
          </w:p>
        </w:tc>
        <w:tc>
          <w:tcPr>
            <w:tcW w:w="1803" w:type="dxa"/>
            <w:vMerge w:val="restart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«Модернизация и развитие сферы жилищно-коммунального хозяйства»  на 2022-2035гг.</w:t>
            </w:r>
          </w:p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C3691" w:rsidRPr="00121174" w:rsidRDefault="00EC3691" w:rsidP="00FE10B9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5 322,5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739,2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60,1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FFFFFF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7" w:type="dxa"/>
            <w:shd w:val="clear" w:color="auto" w:fill="FFFFFF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683,1</w:t>
            </w:r>
          </w:p>
        </w:tc>
        <w:tc>
          <w:tcPr>
            <w:tcW w:w="1347" w:type="dxa"/>
            <w:shd w:val="clear" w:color="auto" w:fill="auto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39" w:type="dxa"/>
          </w:tcPr>
          <w:p w:rsidR="00EC3691" w:rsidRPr="00121174" w:rsidRDefault="00EC3691" w:rsidP="00FE10B9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А1</w:t>
            </w:r>
            <w:r w:rsidR="00FE10B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EC3691" w:rsidRPr="00FE10B9" w:rsidRDefault="00FE10B9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5 322,5</w:t>
            </w:r>
          </w:p>
        </w:tc>
        <w:tc>
          <w:tcPr>
            <w:tcW w:w="1275" w:type="dxa"/>
            <w:shd w:val="clear" w:color="auto" w:fill="auto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347" w:type="dxa"/>
            <w:shd w:val="clear" w:color="auto" w:fill="auto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60,1</w:t>
            </w:r>
          </w:p>
        </w:tc>
      </w:tr>
      <w:tr w:rsidR="00EC3691" w:rsidRPr="002C75D3" w:rsidTr="00EC3691">
        <w:trPr>
          <w:trHeight w:val="395"/>
          <w:jc w:val="center"/>
        </w:trPr>
        <w:tc>
          <w:tcPr>
            <w:tcW w:w="1418" w:type="dxa"/>
            <w:vMerge w:val="restart"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</w:t>
            </w:r>
          </w:p>
        </w:tc>
        <w:tc>
          <w:tcPr>
            <w:tcW w:w="1803" w:type="dxa"/>
            <w:vMerge w:val="restart"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«Модернизация коммунальной инфраструктуры на территории Шумерлинского муниципального округа»</w:t>
            </w: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Align w:val="bottom"/>
          </w:tcPr>
          <w:p w:rsidR="00EC3691" w:rsidRPr="00FE10B9" w:rsidRDefault="00FE10B9" w:rsidP="00E44B53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3 976,2</w:t>
            </w:r>
          </w:p>
        </w:tc>
        <w:tc>
          <w:tcPr>
            <w:tcW w:w="1275" w:type="dxa"/>
            <w:vAlign w:val="bottom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vAlign w:val="bottom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4" w:type="dxa"/>
            <w:vAlign w:val="bottom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60,1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Default="00670EC7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  <w:p w:rsidR="00670EC7" w:rsidRPr="00121174" w:rsidRDefault="00670EC7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А110000000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EC3691" w:rsidRPr="00FE10B9" w:rsidRDefault="00FE10B9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3 976,2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60,1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 w:val="restart"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03" w:type="dxa"/>
            <w:vMerge w:val="restart"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качества жилищно-коммунальных услуг</w:t>
            </w: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C3691" w:rsidRPr="00FE10B9" w:rsidRDefault="00FE10B9" w:rsidP="00E44B5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3 967,2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trHeight w:val="1200"/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3691" w:rsidRPr="002C75D3" w:rsidTr="00670EC7">
        <w:trPr>
          <w:trHeight w:val="905"/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670EC7" w:rsidRDefault="00670EC7" w:rsidP="00670EC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  <w:p w:rsidR="00670EC7" w:rsidRDefault="00670EC7" w:rsidP="00670EC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70EC7" w:rsidRDefault="00670EC7" w:rsidP="00670EC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C3691" w:rsidRPr="00121174" w:rsidRDefault="00670EC7" w:rsidP="00670EC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39" w:type="dxa"/>
          </w:tcPr>
          <w:p w:rsidR="00EC3691" w:rsidRDefault="00EC3691" w:rsidP="00670EC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А1101</w:t>
            </w:r>
            <w:r w:rsidR="00670E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70250</w:t>
            </w:r>
          </w:p>
          <w:p w:rsidR="00670EC7" w:rsidRDefault="00670EC7" w:rsidP="00670EC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А1101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70290</w:t>
            </w:r>
          </w:p>
          <w:p w:rsidR="00670EC7" w:rsidRDefault="00670EC7" w:rsidP="00670EC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70EC7" w:rsidRPr="00121174" w:rsidRDefault="00670EC7" w:rsidP="00670EC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А110175350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EC3691" w:rsidRPr="00FE10B9" w:rsidRDefault="00FE10B9" w:rsidP="00E44B5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3 967,2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trHeight w:val="1149"/>
          <w:jc w:val="center"/>
        </w:trPr>
        <w:tc>
          <w:tcPr>
            <w:tcW w:w="1418" w:type="dxa"/>
            <w:vMerge w:val="restart"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803" w:type="dxa"/>
            <w:vMerge w:val="restart"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«Оказание государственной поддержки собственникам </w:t>
            </w: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помещений (гражданам) при переводе многоквартирного дома </w:t>
            </w:r>
            <w:proofErr w:type="gramStart"/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централизованного на индивидуальное отопление»</w:t>
            </w: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trHeight w:val="1149"/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trHeight w:val="1149"/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trHeight w:val="1149"/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 w:val="restart"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803" w:type="dxa"/>
            <w:vMerge w:val="restart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«Улучшение потребительских и эксплуатационных характеристик жилищного фонда, обеспечивающих гражданам безопасные и комфортные условия</w:t>
            </w:r>
          </w:p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Проживания»</w:t>
            </w:r>
          </w:p>
          <w:p w:rsidR="00EC3691" w:rsidRPr="00121174" w:rsidRDefault="00EC3691" w:rsidP="00E44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60,1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А110372770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60,1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 w:val="restart"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803" w:type="dxa"/>
            <w:vMerge w:val="restart"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«Строительство и реконструкция (модернизация) объектов питьевого водоснабжения и водоподготовки с учетом оценки </w:t>
            </w: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качества и безопасности питьевой воды».</w:t>
            </w: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1 316,0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686,1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683,1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jc w:val="center"/>
              <w:rPr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rPr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А130000000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1 316,0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 w:val="restart"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803" w:type="dxa"/>
            <w:vMerge w:val="restart"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систем водоснабжения муниципальных образований»</w:t>
            </w: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1 316,0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686,1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683,1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А130173090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1 316 ,0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2C75D3" w:rsidTr="00EC3691">
        <w:trPr>
          <w:trHeight w:val="737"/>
          <w:jc w:val="center"/>
        </w:trPr>
        <w:tc>
          <w:tcPr>
            <w:tcW w:w="1418" w:type="dxa"/>
            <w:vMerge w:val="restart"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803" w:type="dxa"/>
            <w:vMerge w:val="restart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EC3691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EC3691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EC3691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«Водоотведение и очистка бытовых сточных вод»</w:t>
            </w: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D45209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D452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E10B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trHeight w:val="634"/>
          <w:jc w:val="center"/>
        </w:trPr>
        <w:tc>
          <w:tcPr>
            <w:tcW w:w="1418" w:type="dxa"/>
            <w:vMerge w:val="restart"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803" w:type="dxa"/>
            <w:vMerge w:val="restart"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«Газификация Шумерлинского муниципального округа»</w:t>
            </w:r>
          </w:p>
        </w:tc>
        <w:tc>
          <w:tcPr>
            <w:tcW w:w="603" w:type="dxa"/>
            <w:vMerge w:val="restart"/>
          </w:tcPr>
          <w:p w:rsidR="00EC3691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C3691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C3691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C3691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C3691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C3691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C3691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C3691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39" w:type="dxa"/>
          </w:tcPr>
          <w:p w:rsidR="00EC3691" w:rsidRPr="00121174" w:rsidRDefault="00670EC7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121174" w:rsidRDefault="00EC3691" w:rsidP="00FE10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vMerge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vMerge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vMerge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</w:tcPr>
          <w:p w:rsidR="00EC3691" w:rsidRPr="00121174" w:rsidRDefault="00670EC7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А140000000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EC3691" w:rsidRPr="00121174" w:rsidRDefault="00EC3691" w:rsidP="00FE10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trHeight w:val="508"/>
          <w:jc w:val="center"/>
        </w:trPr>
        <w:tc>
          <w:tcPr>
            <w:tcW w:w="1418" w:type="dxa"/>
            <w:vMerge w:val="restart"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803" w:type="dxa"/>
            <w:vMerge w:val="restart"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Газификация населенных пунктов</w:t>
            </w:r>
          </w:p>
        </w:tc>
        <w:tc>
          <w:tcPr>
            <w:tcW w:w="603" w:type="dxa"/>
            <w:vMerge w:val="restart"/>
          </w:tcPr>
          <w:p w:rsidR="00EC3691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E10B9" w:rsidRDefault="00FE10B9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E10B9" w:rsidRDefault="00FE10B9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E10B9" w:rsidRDefault="00FE10B9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E10B9" w:rsidRDefault="00FE10B9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E10B9" w:rsidRDefault="00FE10B9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C3691" w:rsidRPr="0018694D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всего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  <w:p w:rsidR="00EC3691" w:rsidRPr="00FE10B9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="00FE10B9">
              <w:rPr>
                <w:rFonts w:ascii="Times New Roman" w:hAnsi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vMerge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vMerge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2C75D3" w:rsidTr="00EC3691">
        <w:trPr>
          <w:jc w:val="center"/>
        </w:trPr>
        <w:tc>
          <w:tcPr>
            <w:tcW w:w="1418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EC3691" w:rsidRPr="00121174" w:rsidRDefault="00EC3691" w:rsidP="00E44B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vMerge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</w:tcPr>
          <w:p w:rsidR="00EC3691" w:rsidRPr="00121174" w:rsidRDefault="00EC3691" w:rsidP="00670EC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94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А140</w:t>
            </w:r>
            <w:r w:rsidR="00670E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172840</w:t>
            </w:r>
          </w:p>
        </w:tc>
        <w:tc>
          <w:tcPr>
            <w:tcW w:w="2127" w:type="dxa"/>
          </w:tcPr>
          <w:p w:rsidR="00EC3691" w:rsidRPr="00121174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EC3691" w:rsidRPr="00FE10B9" w:rsidRDefault="00FE10B9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275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7" w:type="dxa"/>
          </w:tcPr>
          <w:p w:rsidR="00EC3691" w:rsidRPr="00121174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1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EC3691" w:rsidRDefault="00EC3691" w:rsidP="00EC3691">
      <w:pPr>
        <w:rPr>
          <w:color w:val="000000"/>
        </w:rPr>
        <w:sectPr w:rsidR="00EC3691" w:rsidSect="00F53C9B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670EC7" w:rsidRPr="00670EC7" w:rsidRDefault="00670EC7" w:rsidP="00670EC7">
      <w:pPr>
        <w:pStyle w:val="aa"/>
        <w:ind w:left="4253"/>
        <w:jc w:val="right"/>
        <w:rPr>
          <w:rFonts w:ascii="Times New Roman" w:hAnsi="Times New Roman"/>
          <w:color w:val="000000"/>
          <w:sz w:val="24"/>
          <w:szCs w:val="24"/>
        </w:rPr>
      </w:pPr>
      <w:r w:rsidRPr="00670EC7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Приложение № 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670EC7" w:rsidRPr="00670EC7" w:rsidRDefault="00670EC7" w:rsidP="00670EC7">
      <w:pPr>
        <w:pStyle w:val="aa"/>
        <w:ind w:left="4253"/>
        <w:jc w:val="right"/>
        <w:rPr>
          <w:rFonts w:ascii="Times New Roman" w:hAnsi="Times New Roman"/>
          <w:color w:val="000000"/>
          <w:sz w:val="24"/>
          <w:szCs w:val="24"/>
        </w:rPr>
      </w:pPr>
      <w:r w:rsidRPr="00670EC7">
        <w:rPr>
          <w:rFonts w:ascii="Times New Roman" w:hAnsi="Times New Roman"/>
          <w:color w:val="000000"/>
          <w:sz w:val="24"/>
          <w:szCs w:val="24"/>
        </w:rPr>
        <w:t>к Муниципальной про</w:t>
      </w:r>
      <w:r w:rsidRPr="00670EC7">
        <w:rPr>
          <w:rFonts w:ascii="Times New Roman" w:hAnsi="Times New Roman"/>
          <w:color w:val="000000"/>
          <w:sz w:val="24"/>
          <w:szCs w:val="24"/>
        </w:rPr>
        <w:softHyphen/>
        <w:t>грамме Шумерлинского муниципального округа Чувашской Республики «Модернизация и развитие сферы жилищно-коммунального хозяйства»</w:t>
      </w:r>
    </w:p>
    <w:p w:rsidR="00EC3691" w:rsidRPr="007B4860" w:rsidRDefault="00EC3691" w:rsidP="00EC3691">
      <w:pPr>
        <w:pStyle w:val="aa"/>
        <w:ind w:left="851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Pr="002C75D3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ПОДПРОГРАММА</w:t>
      </w:r>
    </w:p>
    <w:p w:rsidR="00EC3691" w:rsidRPr="002C75D3" w:rsidRDefault="00EC3691" w:rsidP="00670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"Модернизация коммунальной инфраструктуры на территории Шумерлинского муниципального округа Чувашской Республики" муниципальной программы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Шумерлинского муниципального округа </w:t>
      </w:r>
      <w:r w:rsidR="00A923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Чувашской Республики </w:t>
      </w: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"Модернизация и развитие сферы жилищно-коммунального хозяйства"</w:t>
      </w:r>
    </w:p>
    <w:p w:rsidR="00EC3691" w:rsidRPr="002C75D3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3691" w:rsidRPr="002C75D3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3691" w:rsidRPr="002C75D3" w:rsidRDefault="00EC3691" w:rsidP="00670E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Паспорт подпрограммы</w:t>
      </w:r>
    </w:p>
    <w:p w:rsidR="00EC3691" w:rsidRPr="002C75D3" w:rsidRDefault="00EC3691" w:rsidP="00670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EC3691" w:rsidRPr="002C75D3" w:rsidTr="00670EC7">
        <w:tc>
          <w:tcPr>
            <w:tcW w:w="2977" w:type="dxa"/>
          </w:tcPr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 Чувашской Республики</w:t>
            </w:r>
          </w:p>
        </w:tc>
      </w:tr>
      <w:tr w:rsidR="00EC3691" w:rsidRPr="002C75D3" w:rsidTr="00670EC7">
        <w:tc>
          <w:tcPr>
            <w:tcW w:w="2977" w:type="dxa"/>
          </w:tcPr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095" w:type="dxa"/>
          </w:tcPr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территориальные отделы Шумерлинского муниципального округа Чувашской Республики (по согласованию), управляющие компании (по согласованию), товарищества собственников жилья (по согласованию)</w:t>
            </w:r>
          </w:p>
        </w:tc>
      </w:tr>
      <w:tr w:rsidR="00EC3691" w:rsidRPr="002C75D3" w:rsidTr="00670EC7">
        <w:tc>
          <w:tcPr>
            <w:tcW w:w="2977" w:type="dxa"/>
          </w:tcPr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095" w:type="dxa"/>
          </w:tcPr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</w:tr>
      <w:tr w:rsidR="00EC3691" w:rsidRPr="002C75D3" w:rsidTr="00670EC7">
        <w:tc>
          <w:tcPr>
            <w:tcW w:w="2977" w:type="dxa"/>
          </w:tcPr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095" w:type="dxa"/>
          </w:tcPr>
          <w:p w:rsidR="00EC3691" w:rsidRPr="004F6E0E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E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модернизация коммунальной инфраструктуры для сокращения будущих расходов на текущий ремонт и экономии энергоресурсов;</w:t>
            </w:r>
          </w:p>
          <w:p w:rsidR="00EC3691" w:rsidRPr="004F6E0E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E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частных инвестиций в модернизацию коммунальной инфраструктуры;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E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государственной поддержки собственникам помещений (гражданам) в многоквартирных домах при переводе с </w:t>
            </w:r>
            <w:proofErr w:type="gramStart"/>
            <w:r w:rsidRPr="004F6E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централизованного</w:t>
            </w:r>
            <w:proofErr w:type="gramEnd"/>
            <w:r w:rsidRPr="004F6E0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индивидуальное</w:t>
            </w:r>
          </w:p>
        </w:tc>
      </w:tr>
      <w:tr w:rsidR="00EC3691" w:rsidRPr="002C75D3" w:rsidTr="00670EC7">
        <w:tc>
          <w:tcPr>
            <w:tcW w:w="2977" w:type="dxa"/>
            <w:shd w:val="clear" w:color="auto" w:fill="auto"/>
          </w:tcPr>
          <w:p w:rsidR="00EC3691" w:rsidRPr="00E048CE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8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095" w:type="dxa"/>
            <w:shd w:val="clear" w:color="auto" w:fill="auto"/>
          </w:tcPr>
          <w:p w:rsidR="00EC3691" w:rsidRPr="00E048CE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48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2026 году будут достигнуты следующие целевые индикаторы и показатели:</w:t>
            </w:r>
          </w:p>
          <w:p w:rsidR="00EC3691" w:rsidRPr="00E048CE" w:rsidRDefault="00EC3691" w:rsidP="00670EC7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количество семей, которым оказана государственная поддержка при переводе жилого помещения в многоквартирном доме </w:t>
            </w:r>
            <w:proofErr w:type="gramStart"/>
            <w:r w:rsidRPr="00E048C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E048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централизованного на</w:t>
            </w:r>
            <w:r w:rsidR="00670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индивидуальное отопление – 30.</w:t>
            </w:r>
          </w:p>
        </w:tc>
      </w:tr>
      <w:tr w:rsidR="00EC3691" w:rsidRPr="002C75D3" w:rsidTr="00670EC7">
        <w:tc>
          <w:tcPr>
            <w:tcW w:w="2977" w:type="dxa"/>
          </w:tcPr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095" w:type="dxa"/>
          </w:tcPr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2022 - 2035 годы: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этап - 2022 - 2025 годы;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этап - 2026 - 2030 годы;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этап - 2031 - 2035 годы</w:t>
            </w:r>
          </w:p>
        </w:tc>
      </w:tr>
      <w:tr w:rsidR="00EC3691" w:rsidRPr="002C75D3" w:rsidTr="00670EC7">
        <w:tc>
          <w:tcPr>
            <w:tcW w:w="2977" w:type="dxa"/>
          </w:tcPr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Объемы финансирования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подпрограммы с разбивкой по годам реализации программы</w:t>
            </w:r>
          </w:p>
        </w:tc>
        <w:tc>
          <w:tcPr>
            <w:tcW w:w="6095" w:type="dxa"/>
          </w:tcPr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общий объем финансирования подпрограммы в 2022 -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2035 годах составляет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4 117,4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2022 году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3 976,2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2023 году - 9,0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2024 году - 9,0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2025 году - 10,0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2026 - 2030 годы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53,1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2031 - 2035 годы - 60,1 тыс. рублей;</w:t>
            </w:r>
          </w:p>
          <w:p w:rsidR="00EC3691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средства:</w:t>
            </w:r>
          </w:p>
          <w:p w:rsidR="00EC3691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федерального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бюджета - 0,0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2022 году - 0,0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2023 году - 0,0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2024 году - 0,0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2025 году - 0,0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2026 - 2030 годы - 0,0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2031 - 2035 годы - 0,0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республиканского бюджета Чувашской Республики - 0,0 тыс. рублей, в том числе: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2022 году - 0,0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2023 году - 0,0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2024 году - 0,0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2025 году - 0,0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2026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- 2030 годы – 0,0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2031 - 2035 годы - 0,0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бюджета Шумерлинского муниципального 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4 117,4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рублей в том числе: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2022 году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3 976,2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2023 году - 9,0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2024 году - 9,0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2025 году - 10,0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2026 - 20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годы - 53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,1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2031 - 2035 годы - 60,1 тыс. рублей;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EC3691" w:rsidRPr="002C75D3" w:rsidTr="00670EC7">
        <w:tc>
          <w:tcPr>
            <w:tcW w:w="2977" w:type="dxa"/>
          </w:tcPr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5" w:type="dxa"/>
          </w:tcPr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повышения качества жизни и улучшения здоровья населения;</w:t>
            </w:r>
          </w:p>
          <w:p w:rsidR="00EC3691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удовлетворенность граждан качеством жилищно-коммунальных услуг.</w:t>
            </w:r>
          </w:p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367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потребительских и эксплуатационных характеристик жилищного фонда.</w:t>
            </w:r>
          </w:p>
        </w:tc>
      </w:tr>
    </w:tbl>
    <w:p w:rsidR="00EC3691" w:rsidRDefault="00EC3691" w:rsidP="00EC3691">
      <w:pPr>
        <w:pStyle w:val="aa"/>
        <w:ind w:left="851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70EC7" w:rsidRPr="002C75D3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I. Приоритеты и цель подпрограммы, общая характеристика</w:t>
      </w:r>
    </w:p>
    <w:p w:rsidR="00670EC7" w:rsidRPr="002C75D3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0EC7" w:rsidRPr="002C75D3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Основной целью подпрограммы является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населения.</w:t>
      </w:r>
    </w:p>
    <w:p w:rsidR="00670EC7" w:rsidRPr="002C75D3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Достижению поставленной в подпрограмме цели способствует решение следующих приоритетных задач:</w:t>
      </w:r>
    </w:p>
    <w:p w:rsidR="00670EC7" w:rsidRPr="00636716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36716">
        <w:rPr>
          <w:rFonts w:ascii="Times New Roman" w:hAnsi="Times New Roman"/>
          <w:color w:val="000000"/>
          <w:sz w:val="24"/>
          <w:szCs w:val="24"/>
          <w:lang w:eastAsia="ru-RU"/>
        </w:rPr>
        <w:t>модернизация коммунальной инфраструктуры для сокращения будущих расходов на текущий ремонт и экономии энергоресурсов;</w:t>
      </w:r>
    </w:p>
    <w:p w:rsidR="00670EC7" w:rsidRPr="00636716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636716">
        <w:rPr>
          <w:rFonts w:ascii="Times New Roman" w:hAnsi="Times New Roman"/>
          <w:color w:val="000000"/>
          <w:sz w:val="24"/>
          <w:szCs w:val="24"/>
          <w:lang w:eastAsia="ru-RU"/>
        </w:rPr>
        <w:t>привлечение частных инвестиций в модернизацию коммунальной инфраструктуры;</w:t>
      </w:r>
    </w:p>
    <w:p w:rsidR="00670EC7" w:rsidRPr="002C75D3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оказание государственной поддержки собственникам помещений (гражданам) в многоквартирных домах при переводе с </w:t>
      </w:r>
      <w:proofErr w:type="gramStart"/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централизованного</w:t>
      </w:r>
      <w:proofErr w:type="gramEnd"/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индивидуальное отопление.</w:t>
      </w:r>
    </w:p>
    <w:p w:rsidR="00670EC7" w:rsidRPr="002C75D3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0EC7" w:rsidRPr="002C75D3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670EC7" w:rsidRPr="002C75D3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0EC7" w:rsidRPr="002C75D3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670EC7" w:rsidRPr="002C75D3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670EC7" w:rsidRPr="00E048CE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48CE">
        <w:rPr>
          <w:rFonts w:ascii="Times New Roman" w:hAnsi="Times New Roman"/>
          <w:color w:val="000000"/>
          <w:sz w:val="24"/>
          <w:szCs w:val="24"/>
          <w:lang w:eastAsia="ru-RU"/>
        </w:rPr>
        <w:t>- 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отопление, к 2026 году:</w:t>
      </w:r>
    </w:p>
    <w:p w:rsidR="00670EC7" w:rsidRPr="00E048CE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48CE">
        <w:rPr>
          <w:rFonts w:ascii="Times New Roman" w:hAnsi="Times New Roman"/>
          <w:color w:val="000000"/>
          <w:sz w:val="24"/>
          <w:szCs w:val="24"/>
          <w:lang w:eastAsia="ru-RU"/>
        </w:rPr>
        <w:t>в 2022 году - 0 семей;</w:t>
      </w:r>
    </w:p>
    <w:p w:rsidR="00670EC7" w:rsidRPr="00E048CE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48CE">
        <w:rPr>
          <w:rFonts w:ascii="Times New Roman" w:hAnsi="Times New Roman"/>
          <w:color w:val="000000"/>
          <w:sz w:val="24"/>
          <w:szCs w:val="24"/>
          <w:lang w:eastAsia="ru-RU"/>
        </w:rPr>
        <w:t>в 2023 году - 10 семей;</w:t>
      </w:r>
    </w:p>
    <w:p w:rsidR="00670EC7" w:rsidRPr="00E048CE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48CE">
        <w:rPr>
          <w:rFonts w:ascii="Times New Roman" w:hAnsi="Times New Roman"/>
          <w:color w:val="000000"/>
          <w:sz w:val="24"/>
          <w:szCs w:val="24"/>
          <w:lang w:eastAsia="ru-RU"/>
        </w:rPr>
        <w:t>в 2024 году - 10 семей;</w:t>
      </w:r>
    </w:p>
    <w:p w:rsidR="00670EC7" w:rsidRPr="00E048CE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2025 году – 10 семей.</w:t>
      </w:r>
    </w:p>
    <w:p w:rsidR="00670EC7" w:rsidRPr="002C75D3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</w:t>
      </w: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указанием сроков и этапов их реализации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(достижения максимального значения или насыщения), изменения приоритетов государственной политики в сфере модернизации коммунальной инфраструктуры.</w:t>
      </w:r>
    </w:p>
    <w:p w:rsidR="00EC3691" w:rsidRPr="002C75D3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III. Характеристики основных мероприятий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подпрограммы</w:t>
      </w: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реализацию поставленных целей и задач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подпрограммы направлены основные мероприятия:</w:t>
      </w: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7504">
        <w:rPr>
          <w:rFonts w:ascii="Times New Roman" w:hAnsi="Times New Roman"/>
          <w:color w:val="000000"/>
          <w:sz w:val="24"/>
          <w:szCs w:val="24"/>
          <w:lang w:eastAsia="ru-RU"/>
        </w:rPr>
        <w:t>Основное мероприятие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«Обеспечение качества жилищно-коммунальных услуг»</w:t>
      </w: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Мероприятие 1.1. Погашение задолженности для завершения процедуры ликвидации муниципального унитарного предприятия «Тепло плюс»;</w:t>
      </w: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Мероприятие 1.2. </w:t>
      </w:r>
      <w:r w:rsidRPr="003D6031">
        <w:rPr>
          <w:rFonts w:ascii="Times New Roman" w:hAnsi="Times New Roman"/>
          <w:color w:val="000000"/>
          <w:sz w:val="24"/>
          <w:szCs w:val="24"/>
          <w:lang w:eastAsia="ru-RU"/>
        </w:rPr>
        <w:t>Погашение задолженности для завершения процедуры ликвидации муниципального унитарного предприятия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Агрохимсервис</w:t>
      </w:r>
      <w:proofErr w:type="spellEnd"/>
      <w:r w:rsidRPr="003D6031">
        <w:rPr>
          <w:rFonts w:ascii="Times New Roman" w:hAnsi="Times New Roman"/>
          <w:color w:val="000000"/>
          <w:sz w:val="24"/>
          <w:szCs w:val="24"/>
          <w:lang w:eastAsia="ru-RU"/>
        </w:rPr>
        <w:t>»;</w:t>
      </w: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Мероприятие 1.3. Мероприятия, направленные на развитие и модернизацию объектов коммунальной инфраструктуры.</w:t>
      </w:r>
    </w:p>
    <w:p w:rsidR="00EC3691" w:rsidRPr="000D6D86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«Оказание государственной поддержки собственникам помещений (гражданам) при переводе многоквартирного дома </w:t>
      </w:r>
      <w:proofErr w:type="gramStart"/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централизованного на индивидуальное отопление». </w:t>
      </w:r>
    </w:p>
    <w:p w:rsidR="00EC3691" w:rsidRPr="00612B0A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>Реализация указанного мероприятия позволит решить проблемы по оказанию качественной услуги теплоснабжения.</w:t>
      </w:r>
    </w:p>
    <w:p w:rsidR="00EC3691" w:rsidRPr="000D6D86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Мероприятие </w:t>
      </w:r>
      <w:r w:rsidRPr="00612B0A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.1. Перевод многоквартирных домов с </w:t>
      </w:r>
      <w:proofErr w:type="gramStart"/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>централизованного</w:t>
      </w:r>
      <w:proofErr w:type="gramEnd"/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индивидуальное отопление.</w:t>
      </w:r>
    </w:p>
    <w:p w:rsidR="00EC3691" w:rsidRPr="000D6D86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Основное мероприятие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>. «Улучшение потребительских и эксплуатационных характеристик жилищного фонда, обеспечивающих гражданам безопасные и комфортные условия проживания».</w:t>
      </w:r>
    </w:p>
    <w:p w:rsidR="00EC3691" w:rsidRPr="000D6D86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>Проведение мероприятий по капитальному ремонту многоквартирных домов, находящихся в муниципальной собственности.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Мероприятие </w:t>
      </w:r>
      <w:r w:rsidRPr="00612B0A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>.1. «Обеспечение мероприятий по капитальному ремонту многоквартирных домов</w:t>
      </w:r>
      <w:proofErr w:type="gramStart"/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находящихся в муниципальной собственности».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Период реализации мероприятий подпрограммы - 2022 - 2035 годы - делится на этапы: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1 этап - 2022 - 2025 годы;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2 этап - 2026 - 2030 годы;</w:t>
      </w: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3 этап - 2031 - 2035 годы.</w:t>
      </w: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IV. </w:t>
      </w:r>
      <w:proofErr w:type="gramStart"/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Обоснование объема финансовых ресурсов, необходимых для реализации подпрограммы (с расшифровкой по источникам финансирования,</w:t>
      </w:r>
      <w:proofErr w:type="gramEnd"/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этапам и годам реализации подпрограммы)</w:t>
      </w: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Финансирование подпрограммы осуществляется за счет средств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бюджета,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республиканского бюджета Чувашской Республики, средств бюджета Шумерлинского муниципального округа.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общий объем финансирования подпрограммы в 2022 - 2035 годах составляет </w:t>
      </w:r>
      <w:r w:rsidR="000740A5">
        <w:rPr>
          <w:rFonts w:ascii="Times New Roman" w:hAnsi="Times New Roman"/>
          <w:color w:val="000000"/>
          <w:sz w:val="24"/>
          <w:szCs w:val="24"/>
          <w:lang w:eastAsia="ru-RU"/>
        </w:rPr>
        <w:t>4 117,4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рублей, в том числе 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счет средств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федерального, 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республиканского бюджета Чувашской Республики – 0,0 тыс. рублей, за счет средств бюджета Шумерлинского муниципального округа – </w:t>
      </w:r>
      <w:r w:rsidR="000740A5">
        <w:rPr>
          <w:rFonts w:ascii="Times New Roman" w:hAnsi="Times New Roman"/>
          <w:color w:val="000000"/>
          <w:sz w:val="24"/>
          <w:szCs w:val="24"/>
          <w:lang w:eastAsia="ru-RU"/>
        </w:rPr>
        <w:t>4 117,4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тыс. рублей, в том числе: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2022 году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3 976,2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2023 году - 9,0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2024 году - 9,0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2025 году - 10,0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2026 - 2030 годы 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53,1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2031 - 2035 годы - 60,1 тыс. рублей;</w:t>
      </w: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из них средства:</w:t>
      </w: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 федерального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бюджета - 0,0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рублей, в том числе: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2022 году - 0,0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2023 году - 0,0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2024 году - 0,0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2025 году - 0,0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2026 - 2030 годы - 0,0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2031 - 2035 годы - 0,0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республиканского бюджета Чувашской Республики - 0,0 тыс. рублей, в том числе: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2022 году - 0,0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2023 году - 0,0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2024 году - 0,0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2025 году - 0,0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2026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- 2030 годы – 0,0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2031 - 2035 годы - 0,0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бюджета Шумерлинского муниципального округа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4 117,4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 в том числе: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2022 году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3 976,2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2023 году - 9,0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2024 году - 9,0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2025 году - 10,0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2026 - 20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30 годы - 53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,1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2031 - 2035 годы - 60,1 тыс. рублей;</w:t>
      </w: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EC3691" w:rsidSect="00670EC7">
          <w:headerReference w:type="default" r:id="rId15"/>
          <w:footerReference w:type="default" r:id="rId16"/>
          <w:pgSz w:w="11905" w:h="16838"/>
          <w:pgMar w:top="1134" w:right="1132" w:bottom="1134" w:left="1701" w:header="0" w:footer="0" w:gutter="0"/>
          <w:cols w:space="720"/>
          <w:docGrid w:linePitch="299"/>
        </w:sect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Ресурсное </w:t>
      </w:r>
      <w:hyperlink w:anchor="Par1996" w:tooltip="РЕСУРСНОЕ ОБЕСПЕЧЕНИЕ" w:history="1">
        <w:r w:rsidRPr="002C75D3">
          <w:rPr>
            <w:rFonts w:ascii="Times New Roman" w:hAnsi="Times New Roman"/>
            <w:color w:val="000000"/>
            <w:sz w:val="24"/>
            <w:szCs w:val="24"/>
            <w:lang w:eastAsia="ru-RU"/>
          </w:rPr>
          <w:t>обеспечение</w:t>
        </w:r>
      </w:hyperlink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реализации подпрограммы за счет всех источников финансирования представлено в прило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жении к настоящей подпрограмме.</w:t>
      </w:r>
    </w:p>
    <w:p w:rsidR="00EC3691" w:rsidRPr="002C75D3" w:rsidRDefault="00EC3691" w:rsidP="00EC3691">
      <w:pPr>
        <w:pStyle w:val="ConsPlusNormal0"/>
        <w:outlineLvl w:val="1"/>
        <w:rPr>
          <w:rFonts w:cs="Times New Roman"/>
          <w:color w:val="000000"/>
          <w:sz w:val="20"/>
        </w:rPr>
      </w:pPr>
      <w:r w:rsidRPr="002C75D3"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</w:t>
      </w:r>
      <w:r w:rsidRPr="002C75D3">
        <w:rPr>
          <w:color w:val="000000"/>
          <w:sz w:val="24"/>
          <w:szCs w:val="24"/>
        </w:rPr>
        <w:t xml:space="preserve"> </w:t>
      </w:r>
      <w:r w:rsidRPr="002C75D3">
        <w:rPr>
          <w:rFonts w:cs="Times New Roman"/>
          <w:color w:val="000000"/>
          <w:sz w:val="20"/>
        </w:rPr>
        <w:t xml:space="preserve">Приложение </w:t>
      </w:r>
    </w:p>
    <w:p w:rsidR="00EC3691" w:rsidRPr="002C75D3" w:rsidRDefault="00EC3691" w:rsidP="00EC3691">
      <w:pPr>
        <w:pStyle w:val="ConsPlusNormal0"/>
        <w:ind w:left="9639"/>
        <w:jc w:val="both"/>
        <w:outlineLvl w:val="1"/>
        <w:rPr>
          <w:rFonts w:cs="Times New Roman"/>
          <w:color w:val="000000"/>
          <w:sz w:val="20"/>
        </w:rPr>
      </w:pPr>
      <w:r w:rsidRPr="002C75D3">
        <w:rPr>
          <w:rFonts w:cs="Times New Roman"/>
          <w:color w:val="000000"/>
          <w:sz w:val="20"/>
        </w:rPr>
        <w:t>к подпро</w:t>
      </w:r>
      <w:r w:rsidRPr="002C75D3">
        <w:rPr>
          <w:rFonts w:cs="Times New Roman"/>
          <w:color w:val="000000"/>
          <w:sz w:val="20"/>
        </w:rPr>
        <w:softHyphen/>
        <w:t>грамме «Модернизация коммунальной инфраструктуры на территории Шумерлинского муниципального округа Чувашской республики»</w:t>
      </w:r>
      <w:r w:rsidRPr="002C75D3">
        <w:rPr>
          <w:color w:val="000000"/>
        </w:rPr>
        <w:t xml:space="preserve"> </w:t>
      </w:r>
      <w:r w:rsidRPr="002C75D3">
        <w:rPr>
          <w:rFonts w:cs="Times New Roman"/>
          <w:color w:val="000000"/>
          <w:sz w:val="20"/>
        </w:rPr>
        <w:t>муниципальной программы Шумерлинского муниципального округа Чувашской Республики «Модернизация и развитие сферы жилищно-коммунального хозяйства»</w:t>
      </w:r>
    </w:p>
    <w:p w:rsidR="00EC3691" w:rsidRPr="005D3B7A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:rsidR="00EC3691" w:rsidRPr="005D3B7A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реализации подпрограммы "</w:t>
      </w:r>
      <w:r w:rsidRPr="005D3B7A">
        <w:rPr>
          <w:color w:val="000000"/>
        </w:rPr>
        <w:t xml:space="preserve"> </w:t>
      </w:r>
      <w:r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>Модернизация коммунальной инфраструктуры на территории</w:t>
      </w:r>
    </w:p>
    <w:p w:rsidR="00EC3691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>Шумерлинского муниципального округа Чувашской республики " муниципальной программы Шумерлинского муниципального округа Чувашской республики "Модернизация и развитие сферы жилищно-коммунального хозяйства"</w:t>
      </w:r>
    </w:p>
    <w:p w:rsidR="00EC3691" w:rsidRPr="00266C86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15877" w:type="dxa"/>
        <w:jc w:val="center"/>
        <w:tblInd w:w="-36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3610"/>
        <w:gridCol w:w="1137"/>
        <w:gridCol w:w="1452"/>
        <w:gridCol w:w="46"/>
        <w:gridCol w:w="596"/>
        <w:gridCol w:w="112"/>
        <w:gridCol w:w="573"/>
        <w:gridCol w:w="136"/>
        <w:gridCol w:w="1395"/>
        <w:gridCol w:w="23"/>
        <w:gridCol w:w="567"/>
        <w:gridCol w:w="31"/>
        <w:gridCol w:w="1047"/>
        <w:gridCol w:w="851"/>
        <w:gridCol w:w="464"/>
        <w:gridCol w:w="28"/>
        <w:gridCol w:w="697"/>
        <w:gridCol w:w="12"/>
        <w:gridCol w:w="697"/>
        <w:gridCol w:w="11"/>
        <w:gridCol w:w="839"/>
        <w:gridCol w:w="12"/>
        <w:gridCol w:w="697"/>
      </w:tblGrid>
      <w:tr w:rsidR="00EC3691" w:rsidRPr="003B1588" w:rsidTr="00E44B53">
        <w:trPr>
          <w:jc w:val="center"/>
        </w:trPr>
        <w:tc>
          <w:tcPr>
            <w:tcW w:w="844" w:type="dxa"/>
            <w:vMerge w:val="restart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Статус</w:t>
            </w:r>
          </w:p>
        </w:tc>
        <w:tc>
          <w:tcPr>
            <w:tcW w:w="3610" w:type="dxa"/>
            <w:vMerge w:val="restart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Наименование подпрограммы государственной программы Чувашской Республики, основного мероприятия, мероприятия</w:t>
            </w:r>
          </w:p>
        </w:tc>
        <w:tc>
          <w:tcPr>
            <w:tcW w:w="1137" w:type="dxa"/>
            <w:vMerge w:val="restart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452" w:type="dxa"/>
            <w:vMerge w:val="restart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479" w:type="dxa"/>
            <w:gridSpan w:val="9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47" w:type="dxa"/>
            <w:vMerge w:val="restart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308" w:type="dxa"/>
            <w:gridSpan w:val="10"/>
            <w:shd w:val="clear" w:color="auto" w:fill="auto"/>
          </w:tcPr>
          <w:p w:rsidR="00EC3691" w:rsidRPr="000D6D86" w:rsidRDefault="00EC3691" w:rsidP="00E44B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Расходы по годам, в тыс. рублях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53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04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2022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2026 - 2030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2031 - 2035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10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452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4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53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 w:val="restart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3610" w:type="dxa"/>
            <w:vMerge w:val="restart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"Модернизация коммунальной инфраструктуры на территории Чувашской Республики"</w:t>
            </w:r>
          </w:p>
        </w:tc>
        <w:tc>
          <w:tcPr>
            <w:tcW w:w="1137" w:type="dxa"/>
            <w:vMerge w:val="restart"/>
          </w:tcPr>
          <w:p w:rsidR="00EC3691" w:rsidRPr="000D6D86" w:rsidRDefault="00EC3691" w:rsidP="00E44B53">
            <w:pPr>
              <w:pStyle w:val="ConsPlusNormal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ответственный исполнитель – отдел строительства, дорожного хозяйства и ЖКХ</w:t>
            </w:r>
          </w:p>
        </w:tc>
        <w:tc>
          <w:tcPr>
            <w:tcW w:w="642" w:type="dxa"/>
            <w:gridSpan w:val="2"/>
            <w:vMerge w:val="restar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670EC7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903</w:t>
            </w:r>
          </w:p>
          <w:p w:rsidR="00670EC7" w:rsidRPr="000D6D86" w:rsidRDefault="00670EC7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994</w:t>
            </w: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А110000000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bottom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3 976,2</w:t>
            </w:r>
          </w:p>
        </w:tc>
        <w:tc>
          <w:tcPr>
            <w:tcW w:w="492" w:type="dxa"/>
            <w:gridSpan w:val="2"/>
            <w:vAlign w:val="bottom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gridSpan w:val="2"/>
            <w:vAlign w:val="bottom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8" w:type="dxa"/>
            <w:gridSpan w:val="2"/>
            <w:vAlign w:val="bottom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60,1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3 976,2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60,1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 w:val="restart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0D6D86">
              <w:rPr>
                <w:rFonts w:cs="Times New Roman"/>
                <w:sz w:val="18"/>
                <w:szCs w:val="18"/>
              </w:rPr>
              <w:lastRenderedPageBreak/>
              <w:t xml:space="preserve">Основное мероприятие </w:t>
            </w:r>
            <w:r w:rsidRPr="000D6D86"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610" w:type="dxa"/>
            <w:vMerge w:val="restart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качества жилищно-коммунальных услуг</w:t>
            </w:r>
          </w:p>
        </w:tc>
        <w:tc>
          <w:tcPr>
            <w:tcW w:w="1137" w:type="dxa"/>
            <w:vMerge w:val="restart"/>
          </w:tcPr>
          <w:p w:rsidR="00EC3691" w:rsidRPr="00932E2D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932E2D">
              <w:rPr>
                <w:color w:val="000000"/>
                <w:sz w:val="18"/>
                <w:szCs w:val="18"/>
              </w:rPr>
              <w:t>модернизация коммунальной инфраструктуры для сокращения будущих расходов на текущий ремонт и экономии энергоресурсов</w:t>
            </w:r>
          </w:p>
        </w:tc>
        <w:tc>
          <w:tcPr>
            <w:tcW w:w="1452" w:type="dxa"/>
            <w:vMerge w:val="restart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ответственный исполнитель – отдел строительства, дорожного хозяйства и ЖКХ </w:t>
            </w:r>
          </w:p>
        </w:tc>
        <w:tc>
          <w:tcPr>
            <w:tcW w:w="642" w:type="dxa"/>
            <w:gridSpan w:val="2"/>
            <w:vMerge w:val="restar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670EC7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903</w:t>
            </w:r>
          </w:p>
          <w:p w:rsidR="00670EC7" w:rsidRPr="000D6D86" w:rsidRDefault="00670EC7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904</w:t>
            </w: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</w:tcPr>
          <w:p w:rsidR="00EC3691" w:rsidRPr="000D6D86" w:rsidRDefault="00E13E28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3  967,2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</w:tcPr>
          <w:p w:rsidR="00EC3691" w:rsidRPr="000D6D86" w:rsidRDefault="00E13E28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А1101</w:t>
            </w:r>
            <w:r w:rsidRPr="000D6D86">
              <w:rPr>
                <w:rFonts w:cs="Times New Roman"/>
                <w:sz w:val="18"/>
                <w:szCs w:val="18"/>
              </w:rPr>
              <w:t>00000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3  967,2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 w:val="restart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1.1.</w:t>
            </w:r>
          </w:p>
        </w:tc>
        <w:tc>
          <w:tcPr>
            <w:tcW w:w="3610" w:type="dxa"/>
            <w:vMerge w:val="restart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Погашение задолженности для завершения процедуры ликвидации муниципального унитарного предприятия «Тепло плюс»</w:t>
            </w:r>
          </w:p>
        </w:tc>
        <w:tc>
          <w:tcPr>
            <w:tcW w:w="1137" w:type="dxa"/>
            <w:vMerge w:val="restart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 w:val="restar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903</w:t>
            </w: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</w:tcPr>
          <w:p w:rsidR="00EC3691" w:rsidRPr="000D6D86" w:rsidRDefault="00E13E28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EC3691" w:rsidRPr="000740A5" w:rsidRDefault="000740A5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746,</w:t>
            </w:r>
            <w:r>
              <w:rPr>
                <w:rFonts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EC3691" w:rsidRPr="000D6D86" w:rsidRDefault="00E13E28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0502</w:t>
            </w:r>
          </w:p>
        </w:tc>
        <w:tc>
          <w:tcPr>
            <w:tcW w:w="1531" w:type="dxa"/>
            <w:gridSpan w:val="2"/>
          </w:tcPr>
          <w:p w:rsidR="00EC3691" w:rsidRPr="000D6D86" w:rsidRDefault="00E13E28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А110170250</w:t>
            </w:r>
          </w:p>
        </w:tc>
        <w:tc>
          <w:tcPr>
            <w:tcW w:w="621" w:type="dxa"/>
            <w:gridSpan w:val="3"/>
          </w:tcPr>
          <w:p w:rsidR="00EC3691" w:rsidRPr="000D6D86" w:rsidRDefault="00E13E28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813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EC3691" w:rsidRPr="000740A5" w:rsidRDefault="000740A5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746,</w:t>
            </w:r>
            <w:r>
              <w:rPr>
                <w:rFonts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 w:val="restart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1.2.</w:t>
            </w:r>
          </w:p>
        </w:tc>
        <w:tc>
          <w:tcPr>
            <w:tcW w:w="3610" w:type="dxa"/>
            <w:vMerge w:val="restart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Погашение задолженности для завершения процедуры ликвидации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Агрохимсервис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7" w:type="dxa"/>
            <w:vMerge w:val="restart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 w:val="restar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903</w:t>
            </w: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А110170290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EC3691" w:rsidRPr="000740A5" w:rsidRDefault="000740A5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64,</w:t>
            </w:r>
            <w:r>
              <w:rPr>
                <w:rFonts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EC3691" w:rsidRPr="000D6D86" w:rsidRDefault="00E13E28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0502</w:t>
            </w:r>
          </w:p>
        </w:tc>
        <w:tc>
          <w:tcPr>
            <w:tcW w:w="153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</w:tcPr>
          <w:p w:rsidR="00EC3691" w:rsidRPr="000D6D86" w:rsidRDefault="00E13E28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813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EC3691" w:rsidRPr="000740A5" w:rsidRDefault="000740A5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64,</w:t>
            </w:r>
            <w:r>
              <w:rPr>
                <w:rFonts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 w:val="restart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1.3.</w:t>
            </w:r>
          </w:p>
        </w:tc>
        <w:tc>
          <w:tcPr>
            <w:tcW w:w="3610" w:type="dxa"/>
            <w:vMerge w:val="restart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137" w:type="dxa"/>
            <w:vMerge w:val="restart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 w:val="restar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Pr="000D6D86" w:rsidRDefault="00E13E28" w:rsidP="00E44B53">
            <w:pPr>
              <w:pStyle w:val="ConsPlusNormal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994</w:t>
            </w: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</w:tcPr>
          <w:p w:rsidR="00EC3691" w:rsidRPr="000D6D86" w:rsidRDefault="00E13E28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3 156,1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EC3691" w:rsidRPr="000D6D86" w:rsidRDefault="00E13E28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0502</w:t>
            </w:r>
          </w:p>
        </w:tc>
        <w:tc>
          <w:tcPr>
            <w:tcW w:w="1531" w:type="dxa"/>
            <w:gridSpan w:val="2"/>
          </w:tcPr>
          <w:p w:rsidR="00EC3691" w:rsidRPr="000740A5" w:rsidRDefault="00E13E28" w:rsidP="000740A5">
            <w:pPr>
              <w:pStyle w:val="ConsPlusNormal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А11017</w:t>
            </w:r>
            <w:r w:rsidR="000740A5">
              <w:rPr>
                <w:rFonts w:cs="Times New Roman"/>
                <w:sz w:val="18"/>
                <w:szCs w:val="18"/>
                <w:lang w:val="en-US"/>
              </w:rPr>
              <w:t>5350</w:t>
            </w:r>
          </w:p>
        </w:tc>
        <w:tc>
          <w:tcPr>
            <w:tcW w:w="621" w:type="dxa"/>
            <w:gridSpan w:val="3"/>
          </w:tcPr>
          <w:p w:rsidR="00EC3691" w:rsidRPr="000D6D86" w:rsidRDefault="00E13E28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3 156,1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 w:val="restart"/>
          </w:tcPr>
          <w:p w:rsidR="00EC3691" w:rsidRPr="00932E2D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610" w:type="dxa"/>
            <w:vMerge w:val="restart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Оказание государственной поддержки собственникам помещений (гражданам) при переводе многоквартирного дома </w:t>
            </w:r>
            <w:proofErr w:type="gramStart"/>
            <w:r w:rsidRPr="000D6D86">
              <w:rPr>
                <w:rFonts w:cs="Times New Roman"/>
                <w:sz w:val="18"/>
                <w:szCs w:val="18"/>
              </w:rPr>
              <w:t>с</w:t>
            </w:r>
            <w:proofErr w:type="gramEnd"/>
            <w:r w:rsidRPr="000D6D86">
              <w:rPr>
                <w:rFonts w:cs="Times New Roman"/>
                <w:sz w:val="18"/>
                <w:szCs w:val="18"/>
              </w:rPr>
              <w:t xml:space="preserve"> централизованного на индивидуальное отопление</w:t>
            </w:r>
          </w:p>
        </w:tc>
        <w:tc>
          <w:tcPr>
            <w:tcW w:w="1137" w:type="dxa"/>
            <w:vMerge w:val="restart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оказание государственной поддержки собственникам помещений (гражданам) в многоквартирных домах при переводе с </w:t>
            </w:r>
            <w:proofErr w:type="gramStart"/>
            <w:r w:rsidRPr="000D6D86">
              <w:rPr>
                <w:rFonts w:cs="Times New Roman"/>
                <w:sz w:val="18"/>
                <w:szCs w:val="18"/>
              </w:rPr>
              <w:t>централизованного</w:t>
            </w:r>
            <w:proofErr w:type="gramEnd"/>
            <w:r w:rsidRPr="000D6D86">
              <w:rPr>
                <w:rFonts w:cs="Times New Roman"/>
                <w:sz w:val="18"/>
                <w:szCs w:val="18"/>
              </w:rPr>
              <w:t xml:space="preserve"> на индивидуальное отопление</w:t>
            </w:r>
          </w:p>
        </w:tc>
        <w:tc>
          <w:tcPr>
            <w:tcW w:w="1452" w:type="dxa"/>
            <w:vMerge w:val="restart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ответственный исполнитель – отдел строительства, дорожного хозяйства и ЖКХ </w:t>
            </w:r>
          </w:p>
        </w:tc>
        <w:tc>
          <w:tcPr>
            <w:tcW w:w="642" w:type="dxa"/>
            <w:gridSpan w:val="2"/>
            <w:vMerge w:val="restar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</w:tcPr>
          <w:p w:rsidR="00EC3691" w:rsidRPr="000D6D86" w:rsidRDefault="00E13E28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5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gridSpan w:val="2"/>
          </w:tcPr>
          <w:p w:rsidR="00EC3691" w:rsidRPr="000D6D86" w:rsidRDefault="00E13E28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935D52">
              <w:rPr>
                <w:sz w:val="18"/>
                <w:szCs w:val="18"/>
              </w:rPr>
              <w:t>А110200000</w:t>
            </w:r>
          </w:p>
        </w:tc>
        <w:tc>
          <w:tcPr>
            <w:tcW w:w="621" w:type="dxa"/>
            <w:gridSpan w:val="3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47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Целевой показатель (индикат</w:t>
            </w:r>
            <w:r w:rsidRPr="000D6D86">
              <w:rPr>
                <w:rFonts w:cs="Times New Roman"/>
                <w:sz w:val="18"/>
                <w:szCs w:val="18"/>
              </w:rPr>
              <w:lastRenderedPageBreak/>
              <w:t>ор) подпрограммы, увязанный с основны</w:t>
            </w:r>
            <w:r>
              <w:rPr>
                <w:rFonts w:cs="Times New Roman"/>
                <w:sz w:val="18"/>
                <w:szCs w:val="18"/>
              </w:rPr>
              <w:t>м мероприятием 2</w:t>
            </w:r>
          </w:p>
        </w:tc>
        <w:tc>
          <w:tcPr>
            <w:tcW w:w="9647" w:type="dxa"/>
            <w:gridSpan w:val="11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0D6D86">
              <w:rPr>
                <w:rFonts w:cs="Times New Roman"/>
                <w:sz w:val="18"/>
                <w:szCs w:val="18"/>
              </w:rPr>
              <w:lastRenderedPageBreak/>
      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 (семей)</w:t>
            </w:r>
            <w:proofErr w:type="gramEnd"/>
          </w:p>
        </w:tc>
        <w:tc>
          <w:tcPr>
            <w:tcW w:w="107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5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6D86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6D86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 w:val="restart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Мероприятие 2</w:t>
            </w:r>
            <w:r w:rsidRPr="000D6D86">
              <w:rPr>
                <w:rFonts w:cs="Times New Roman"/>
                <w:sz w:val="18"/>
                <w:szCs w:val="18"/>
              </w:rPr>
              <w:t xml:space="preserve">.1. </w:t>
            </w:r>
          </w:p>
        </w:tc>
        <w:tc>
          <w:tcPr>
            <w:tcW w:w="3610" w:type="dxa"/>
            <w:vMerge w:val="restart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Перевод многоквартирных домов с </w:t>
            </w:r>
            <w:proofErr w:type="gramStart"/>
            <w:r w:rsidRPr="000D6D86">
              <w:rPr>
                <w:rFonts w:cs="Times New Roman"/>
                <w:sz w:val="18"/>
                <w:szCs w:val="18"/>
              </w:rPr>
              <w:t>централизованного</w:t>
            </w:r>
            <w:proofErr w:type="gramEnd"/>
            <w:r w:rsidRPr="000D6D86">
              <w:rPr>
                <w:rFonts w:cs="Times New Roman"/>
                <w:sz w:val="18"/>
                <w:szCs w:val="18"/>
              </w:rPr>
              <w:t xml:space="preserve"> на индивидуальное отопление.</w:t>
            </w:r>
          </w:p>
        </w:tc>
        <w:tc>
          <w:tcPr>
            <w:tcW w:w="1137" w:type="dxa"/>
            <w:vMerge w:val="restart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vMerge w:val="restart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ответственный исполнитель – отдел строительства, дорожного хозяйства и ЖКХ</w:t>
            </w:r>
          </w:p>
        </w:tc>
        <w:tc>
          <w:tcPr>
            <w:tcW w:w="708" w:type="dxa"/>
            <w:gridSpan w:val="2"/>
            <w:vMerge w:val="restart"/>
          </w:tcPr>
          <w:p w:rsidR="00EC3691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691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691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691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691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000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2"/>
          </w:tcPr>
          <w:p w:rsidR="00EC3691" w:rsidRPr="00121174" w:rsidRDefault="00E13E28" w:rsidP="00E44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r w:rsidR="00EC3691" w:rsidRPr="0012117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78" w:type="dxa"/>
            <w:gridSpan w:val="2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trHeight w:val="488"/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78" w:type="dxa"/>
            <w:gridSpan w:val="2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78" w:type="dxa"/>
            <w:gridSpan w:val="2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78" w:type="dxa"/>
            <w:gridSpan w:val="2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 w:val="restart"/>
          </w:tcPr>
          <w:p w:rsidR="00EC3691" w:rsidRPr="00932E2D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610" w:type="dxa"/>
            <w:vMerge w:val="restart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1137" w:type="dxa"/>
            <w:vMerge w:val="restart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vMerge w:val="restart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ответственный исполнитель – отдел строительства, дорожного хозяйства и ЖКХ</w:t>
            </w:r>
          </w:p>
        </w:tc>
        <w:tc>
          <w:tcPr>
            <w:tcW w:w="708" w:type="dxa"/>
            <w:gridSpan w:val="2"/>
            <w:vMerge w:val="restar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EC3691" w:rsidRPr="000D6D86" w:rsidRDefault="00EC3691" w:rsidP="00E44B53">
            <w:pPr>
              <w:pStyle w:val="ConsPlusNormal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D6D86">
              <w:rPr>
                <w:rFonts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8" w:type="dxa"/>
            <w:gridSpan w:val="2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60,1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8" w:type="dxa"/>
            <w:gridSpan w:val="2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078" w:type="dxa"/>
            <w:gridSpan w:val="2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EC3691" w:rsidRPr="003B1588" w:rsidTr="00E44B53">
        <w:trPr>
          <w:jc w:val="center"/>
        </w:trPr>
        <w:tc>
          <w:tcPr>
            <w:tcW w:w="844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vMerge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 0501 </w:t>
            </w:r>
          </w:p>
        </w:tc>
        <w:tc>
          <w:tcPr>
            <w:tcW w:w="1418" w:type="dxa"/>
            <w:gridSpan w:val="2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А110300000</w:t>
            </w:r>
          </w:p>
        </w:tc>
        <w:tc>
          <w:tcPr>
            <w:tcW w:w="567" w:type="dxa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78" w:type="dxa"/>
            <w:gridSpan w:val="2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492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8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697" w:type="dxa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60,1</w:t>
            </w:r>
          </w:p>
        </w:tc>
      </w:tr>
      <w:tr w:rsidR="00EC3691" w:rsidRPr="000D6D86" w:rsidTr="00E44B53">
        <w:trPr>
          <w:trHeight w:val="318"/>
          <w:jc w:val="center"/>
        </w:trPr>
        <w:tc>
          <w:tcPr>
            <w:tcW w:w="844" w:type="dxa"/>
            <w:vMerge w:val="restart"/>
            <w:shd w:val="clear" w:color="auto" w:fill="auto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Pr="000D6D8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610" w:type="dxa"/>
            <w:vMerge w:val="restart"/>
            <w:shd w:val="clear" w:color="auto" w:fill="auto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мероприятий по капитальному ремонту многоквартирных домов</w:t>
            </w:r>
            <w:proofErr w:type="gramStart"/>
            <w:r w:rsidRPr="000D6D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D6D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находящихся в муниципальной собственности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vMerge w:val="restart"/>
            <w:shd w:val="clear" w:color="auto" w:fill="auto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ответственный исполнитель – отдел строительства, дорожного хозяйства и ЖКХ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C3691" w:rsidRPr="000D6D86" w:rsidRDefault="00E13E28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C3691" w:rsidRPr="000D6D86" w:rsidRDefault="00E13E28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3691" w:rsidRPr="000D6D86" w:rsidRDefault="00E13E28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EC3691" w:rsidRPr="000D6D86" w:rsidRDefault="00E13E28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492" w:type="dxa"/>
            <w:gridSpan w:val="2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697" w:type="dxa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60,1</w:t>
            </w:r>
          </w:p>
        </w:tc>
      </w:tr>
      <w:tr w:rsidR="00EC3691" w:rsidRPr="000D6D86" w:rsidTr="00E44B53">
        <w:trPr>
          <w:trHeight w:val="467"/>
          <w:jc w:val="center"/>
        </w:trPr>
        <w:tc>
          <w:tcPr>
            <w:tcW w:w="844" w:type="dxa"/>
            <w:vMerge/>
            <w:shd w:val="clear" w:color="auto" w:fill="auto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  <w:shd w:val="clear" w:color="auto" w:fill="auto"/>
          </w:tcPr>
          <w:p w:rsidR="00EC3691" w:rsidRPr="000D6D86" w:rsidRDefault="00EC3691" w:rsidP="00E44B53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vMerge/>
            <w:shd w:val="clear" w:color="auto" w:fill="auto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2" w:type="dxa"/>
            <w:gridSpan w:val="2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7" w:type="dxa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EC3691" w:rsidRPr="000D6D86" w:rsidTr="00E44B53">
        <w:trPr>
          <w:trHeight w:val="299"/>
          <w:jc w:val="center"/>
        </w:trPr>
        <w:tc>
          <w:tcPr>
            <w:tcW w:w="844" w:type="dxa"/>
            <w:vMerge/>
            <w:shd w:val="clear" w:color="auto" w:fill="auto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  <w:shd w:val="clear" w:color="auto" w:fill="auto"/>
          </w:tcPr>
          <w:p w:rsidR="00EC3691" w:rsidRPr="000D6D86" w:rsidRDefault="00EC3691" w:rsidP="00E44B53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vMerge/>
            <w:shd w:val="clear" w:color="auto" w:fill="auto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2" w:type="dxa"/>
            <w:gridSpan w:val="2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7" w:type="dxa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EC3691" w:rsidRPr="000D6D86" w:rsidTr="00E44B53">
        <w:trPr>
          <w:trHeight w:val="1384"/>
          <w:jc w:val="center"/>
        </w:trPr>
        <w:tc>
          <w:tcPr>
            <w:tcW w:w="844" w:type="dxa"/>
            <w:vMerge/>
            <w:shd w:val="clear" w:color="auto" w:fill="auto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0" w:type="dxa"/>
            <w:vMerge/>
            <w:shd w:val="clear" w:color="auto" w:fill="auto"/>
          </w:tcPr>
          <w:p w:rsidR="00EC3691" w:rsidRPr="000D6D86" w:rsidRDefault="00EC3691" w:rsidP="00E44B53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vMerge/>
            <w:shd w:val="clear" w:color="auto" w:fill="auto"/>
          </w:tcPr>
          <w:p w:rsidR="00EC3691" w:rsidRPr="000D6D86" w:rsidRDefault="00EC3691" w:rsidP="00E44B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А110372770</w:t>
            </w:r>
          </w:p>
        </w:tc>
        <w:tc>
          <w:tcPr>
            <w:tcW w:w="567" w:type="dxa"/>
            <w:shd w:val="clear" w:color="auto" w:fill="auto"/>
          </w:tcPr>
          <w:p w:rsidR="00EC3691" w:rsidRPr="000D6D86" w:rsidRDefault="00EC3691" w:rsidP="00E44B53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EC3691" w:rsidRPr="000D6D86" w:rsidRDefault="00EC3691" w:rsidP="00E44B53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1" w:type="dxa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492" w:type="dxa"/>
            <w:gridSpan w:val="2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697" w:type="dxa"/>
            <w:shd w:val="clear" w:color="auto" w:fill="auto"/>
          </w:tcPr>
          <w:p w:rsidR="00EC3691" w:rsidRPr="000D6D86" w:rsidRDefault="00EC3691" w:rsidP="00E44B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60,1</w:t>
            </w:r>
          </w:p>
        </w:tc>
      </w:tr>
    </w:tbl>
    <w:p w:rsidR="00EC3691" w:rsidRPr="00EC1220" w:rsidRDefault="00EC3691" w:rsidP="00EC3691">
      <w:pPr>
        <w:rPr>
          <w:sz w:val="20"/>
          <w:szCs w:val="20"/>
        </w:rPr>
        <w:sectPr w:rsidR="00EC3691" w:rsidRPr="00EC1220" w:rsidSect="00670EC7">
          <w:type w:val="continuous"/>
          <w:pgSz w:w="16838" w:h="11905" w:orient="landscape"/>
          <w:pgMar w:top="851" w:right="1134" w:bottom="850" w:left="1134" w:header="0" w:footer="0" w:gutter="0"/>
          <w:cols w:space="720"/>
          <w:docGrid w:linePitch="299"/>
        </w:sectPr>
      </w:pPr>
    </w:p>
    <w:p w:rsidR="00E13E28" w:rsidRPr="00670EC7" w:rsidRDefault="00E13E28" w:rsidP="00E13E28">
      <w:pPr>
        <w:pStyle w:val="aa"/>
        <w:ind w:left="4253"/>
        <w:jc w:val="right"/>
        <w:rPr>
          <w:rFonts w:ascii="Times New Roman" w:hAnsi="Times New Roman"/>
          <w:color w:val="000000"/>
          <w:sz w:val="24"/>
          <w:szCs w:val="24"/>
        </w:rPr>
      </w:pPr>
      <w:r w:rsidRPr="00670EC7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Приложение № </w:t>
      </w: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E13E28" w:rsidRPr="00670EC7" w:rsidRDefault="00E13E28" w:rsidP="00E13E28">
      <w:pPr>
        <w:pStyle w:val="aa"/>
        <w:ind w:left="4253"/>
        <w:jc w:val="right"/>
        <w:rPr>
          <w:rFonts w:ascii="Times New Roman" w:hAnsi="Times New Roman"/>
          <w:color w:val="000000"/>
          <w:sz w:val="24"/>
          <w:szCs w:val="24"/>
        </w:rPr>
      </w:pPr>
      <w:r w:rsidRPr="00670EC7">
        <w:rPr>
          <w:rFonts w:ascii="Times New Roman" w:hAnsi="Times New Roman"/>
          <w:color w:val="000000"/>
          <w:sz w:val="24"/>
          <w:szCs w:val="24"/>
        </w:rPr>
        <w:t>к Муниципальной про</w:t>
      </w:r>
      <w:r w:rsidRPr="00670EC7">
        <w:rPr>
          <w:rFonts w:ascii="Times New Roman" w:hAnsi="Times New Roman"/>
          <w:color w:val="000000"/>
          <w:sz w:val="24"/>
          <w:szCs w:val="24"/>
        </w:rPr>
        <w:softHyphen/>
        <w:t>грамме Шумерлинского муниципального округа Чувашской Республики «Модернизация и развитие сферы жилищно-коммунального хозяйства»</w:t>
      </w:r>
    </w:p>
    <w:p w:rsidR="00EC3691" w:rsidRPr="00186264" w:rsidRDefault="00EC3691" w:rsidP="00EC3691">
      <w:pPr>
        <w:pStyle w:val="1"/>
        <w:ind w:right="34"/>
        <w:jc w:val="center"/>
        <w:rPr>
          <w:rFonts w:ascii="Times New Roman" w:hAnsi="Times New Roman"/>
          <w:color w:val="000000"/>
          <w:sz w:val="24"/>
          <w:szCs w:val="24"/>
        </w:rPr>
      </w:pPr>
      <w:r w:rsidRPr="00186264">
        <w:rPr>
          <w:rFonts w:ascii="Times New Roman" w:hAnsi="Times New Roman"/>
          <w:color w:val="000000"/>
          <w:sz w:val="24"/>
          <w:szCs w:val="24"/>
        </w:rPr>
        <w:t>ПОДПРОГРАММА</w:t>
      </w:r>
    </w:p>
    <w:p w:rsidR="00EC3691" w:rsidRPr="00186264" w:rsidRDefault="00EC3691" w:rsidP="00EC3691">
      <w:pPr>
        <w:pStyle w:val="aa"/>
        <w:ind w:right="3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6264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270429">
        <w:rPr>
          <w:rFonts w:ascii="Times New Roman" w:hAnsi="Times New Roman"/>
          <w:b/>
          <w:color w:val="000000"/>
          <w:sz w:val="24"/>
          <w:szCs w:val="24"/>
        </w:rPr>
        <w:t>Строительство и реконструкция (модернизация) объектов питьевого водоснабжения и водоподготовки с учетом оценки качеств</w:t>
      </w:r>
      <w:r>
        <w:rPr>
          <w:rFonts w:ascii="Times New Roman" w:hAnsi="Times New Roman"/>
          <w:b/>
          <w:color w:val="000000"/>
          <w:sz w:val="24"/>
          <w:szCs w:val="24"/>
        </w:rPr>
        <w:t>а и безопасности питьевой воды</w:t>
      </w:r>
      <w:r w:rsidRPr="00186264">
        <w:rPr>
          <w:rFonts w:ascii="Times New Roman" w:hAnsi="Times New Roman"/>
          <w:b/>
          <w:color w:val="000000"/>
          <w:sz w:val="24"/>
          <w:szCs w:val="24"/>
        </w:rPr>
        <w:t xml:space="preserve">» муниципальной программы Шумерлинского муниципального округа </w:t>
      </w:r>
      <w:r w:rsidR="00A923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Чувашской Республики </w:t>
      </w:r>
      <w:r w:rsidRPr="00186264">
        <w:rPr>
          <w:rFonts w:ascii="Times New Roman" w:hAnsi="Times New Roman"/>
          <w:b/>
          <w:color w:val="000000"/>
          <w:sz w:val="24"/>
          <w:szCs w:val="24"/>
        </w:rPr>
        <w:t>«Модернизация и развитие сферы жилищно-коммунального хозяйства»</w:t>
      </w:r>
    </w:p>
    <w:p w:rsidR="00EC3691" w:rsidRPr="00186264" w:rsidRDefault="00EC3691" w:rsidP="00EC3691">
      <w:pPr>
        <w:pStyle w:val="aa"/>
        <w:ind w:right="3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C3691" w:rsidRPr="00186264" w:rsidRDefault="00EC3691" w:rsidP="00EC3691">
      <w:pPr>
        <w:widowControl w:val="0"/>
        <w:tabs>
          <w:tab w:val="left" w:pos="5689"/>
        </w:tabs>
        <w:autoSpaceDE w:val="0"/>
        <w:autoSpaceDN w:val="0"/>
        <w:ind w:right="34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186264">
        <w:rPr>
          <w:rFonts w:ascii="Times New Roman" w:hAnsi="Times New Roman"/>
          <w:b/>
          <w:color w:val="000000"/>
          <w:sz w:val="24"/>
          <w:szCs w:val="24"/>
        </w:rPr>
        <w:t>ПАСПОРТ ПОДПРОГРАММЫ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C3691" w:rsidRPr="002C75D3" w:rsidTr="00E13E28">
        <w:tc>
          <w:tcPr>
            <w:tcW w:w="3261" w:type="dxa"/>
          </w:tcPr>
          <w:p w:rsidR="00EC3691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862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Ответственный </w:t>
            </w:r>
          </w:p>
          <w:p w:rsidR="00EC3691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862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исполнитель </w:t>
            </w:r>
          </w:p>
          <w:p w:rsidR="00EC3691" w:rsidRPr="00186264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862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811" w:type="dxa"/>
          </w:tcPr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264">
              <w:rPr>
                <w:rFonts w:ascii="Times New Roman" w:hAnsi="Times New Roman"/>
                <w:color w:val="000000"/>
                <w:sz w:val="24"/>
                <w:szCs w:val="24"/>
              </w:rPr>
              <w:t>Отдел строительства, дорожного хозяйства и ЖКХ Управления по благоустройству  развитию территорий администрации Шумерлинского муниципального округа Чувашской Республики</w:t>
            </w:r>
          </w:p>
        </w:tc>
      </w:tr>
      <w:tr w:rsidR="00EC3691" w:rsidRPr="002C75D3" w:rsidTr="00E13E28">
        <w:tc>
          <w:tcPr>
            <w:tcW w:w="3261" w:type="dxa"/>
          </w:tcPr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811" w:type="dxa"/>
          </w:tcPr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отделы У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правления по благоустройству  развитию территорий администрации Шумерлинского муниципального округа Чувашской Республики</w:t>
            </w:r>
          </w:p>
        </w:tc>
      </w:tr>
      <w:tr w:rsidR="00EC3691" w:rsidRPr="002C75D3" w:rsidTr="00E13E28">
        <w:tc>
          <w:tcPr>
            <w:tcW w:w="3261" w:type="dxa"/>
          </w:tcPr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5811" w:type="dxa"/>
          </w:tcPr>
          <w:p w:rsidR="00EC3691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надежности функционирования систем водоснабжения  Шумерлинского муниципального округа  Чувашской Республики.</w:t>
            </w:r>
          </w:p>
          <w:p w:rsidR="00EC3691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>охрана источников водоснабжения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84B77">
              <w:rPr>
                <w:rFonts w:ascii="Times New Roman" w:hAnsi="Times New Roman"/>
                <w:sz w:val="24"/>
                <w:szCs w:val="24"/>
              </w:rPr>
              <w:t>повышение эффективности и надежности функционирования систем водоотведения и очистки сточных вод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3691" w:rsidRPr="002C75D3" w:rsidTr="00E13E28">
        <w:tc>
          <w:tcPr>
            <w:tcW w:w="3261" w:type="dxa"/>
          </w:tcPr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5811" w:type="dxa"/>
          </w:tcPr>
          <w:p w:rsidR="00EC3691" w:rsidRPr="00EC3691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- Обеспечение надежности водоснабжения, капитальный ремонт источников водоснабжения (водонапорных башен и водозаборных скважин) в населенных пунктах Шумерлинского муниципального округа.</w:t>
            </w:r>
          </w:p>
          <w:p w:rsidR="00EC3691" w:rsidRPr="00B84B77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84B77">
              <w:rPr>
                <w:rFonts w:ascii="Times New Roman" w:hAnsi="Times New Roman"/>
                <w:sz w:val="24"/>
                <w:szCs w:val="24"/>
              </w:rPr>
              <w:t>повышение эффективности и надежности функционирования систем водоотведения и очистки сточных вод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3691" w:rsidRPr="002C75D3" w:rsidTr="00E13E28">
        <w:tc>
          <w:tcPr>
            <w:tcW w:w="3261" w:type="dxa"/>
          </w:tcPr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811" w:type="dxa"/>
          </w:tcPr>
          <w:p w:rsidR="00EC3691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- Реализация подпрограммы обеспечит к 2036 году достижение следующих показателей:</w:t>
            </w:r>
          </w:p>
          <w:p w:rsidR="00EC3691" w:rsidRPr="00E048CE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CE">
              <w:rPr>
                <w:rFonts w:ascii="Times New Roman" w:hAnsi="Times New Roman"/>
                <w:color w:val="000000"/>
                <w:sz w:val="24"/>
                <w:szCs w:val="24"/>
              </w:rPr>
              <w:t>- доля населения Шумерлинского муниципального округа Чувашской Республики, обеспеченного услугами централизованного водоотведения – 3%;</w:t>
            </w:r>
          </w:p>
          <w:p w:rsidR="00EC3691" w:rsidRPr="002C75D3" w:rsidRDefault="00EC3691" w:rsidP="00E13E28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CE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капитально отремонтированных источников водоснабжения (водонапорных башен и водозаборных скважин) в населенных пунктах – 16;</w:t>
            </w:r>
          </w:p>
        </w:tc>
      </w:tr>
      <w:tr w:rsidR="00EC3691" w:rsidRPr="002C75D3" w:rsidTr="00E13E28">
        <w:tc>
          <w:tcPr>
            <w:tcW w:w="3261" w:type="dxa"/>
          </w:tcPr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811" w:type="dxa"/>
          </w:tcPr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</w:t>
            </w:r>
            <w:r w:rsidRPr="00EC369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2-2035 годы: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 этап – 20</w:t>
            </w:r>
            <w:r w:rsidRPr="00EC369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2-2025 годы;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 этап – 2026-2030 годы;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3 этап – 2031-2035 годы.</w:t>
            </w:r>
          </w:p>
        </w:tc>
      </w:tr>
      <w:tr w:rsidR="00EC3691" w:rsidRPr="002C75D3" w:rsidTr="00E13E28">
        <w:tc>
          <w:tcPr>
            <w:tcW w:w="3261" w:type="dxa"/>
          </w:tcPr>
          <w:p w:rsidR="00EC3691" w:rsidRPr="002C75D3" w:rsidRDefault="00EC3691" w:rsidP="00E44B53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811" w:type="dxa"/>
          </w:tcPr>
          <w:p w:rsidR="00EC3691" w:rsidRPr="004A4258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подпрограммы в 2022 - 2035 годах составляет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2 002,1 </w:t>
            </w:r>
            <w:r w:rsidRPr="004A4258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258">
              <w:rPr>
                <w:rFonts w:ascii="Times New Roman" w:hAnsi="Times New Roman"/>
                <w:color w:val="000000"/>
                <w:sz w:val="24"/>
                <w:szCs w:val="24"/>
              </w:rPr>
              <w:t>в 2022 году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1316,0</w:t>
            </w:r>
            <w:r w:rsidRPr="004A42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2023году – 0,0 тыс. рублей;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2026-2030 годы </w:t>
            </w:r>
            <w:r w:rsidRPr="004A4258">
              <w:rPr>
                <w:rFonts w:ascii="Times New Roman" w:hAnsi="Times New Roman"/>
                <w:color w:val="000000"/>
                <w:sz w:val="24"/>
                <w:szCs w:val="24"/>
              </w:rPr>
              <w:t>– 686,1 тыс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. рублей;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EC3691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из них средства:</w:t>
            </w:r>
          </w:p>
          <w:p w:rsidR="00EC3691" w:rsidRPr="00D56D7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</w:t>
            </w: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бюджета–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EC3691" w:rsidRPr="00D56D7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>в 2022 году – 0,0 тыс. рублей;</w:t>
            </w:r>
          </w:p>
          <w:p w:rsidR="00EC3691" w:rsidRPr="00D56D7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EC3691" w:rsidRPr="00D56D7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EC3691" w:rsidRPr="00D56D7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EC3691" w:rsidRPr="00D56D7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республиканского бюджета Чувашской Республики – 683,1 тыс. рублей, в том числе: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2022 году – 0,0 тыс. рублей;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–683,1 тыс. рублей;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Шумерлинского муниципального округа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1 319,0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 в том числе: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1316,0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 3,0 тыс. рублей;</w:t>
            </w:r>
          </w:p>
          <w:p w:rsidR="00EC3691" w:rsidRPr="002C75D3" w:rsidRDefault="00EC3691" w:rsidP="00E44B53">
            <w:pPr>
              <w:pStyle w:val="aa"/>
              <w:tabs>
                <w:tab w:val="left" w:pos="5331"/>
              </w:tabs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EC3691" w:rsidRPr="002C75D3" w:rsidTr="00E13E28">
        <w:trPr>
          <w:trHeight w:val="1465"/>
        </w:trPr>
        <w:tc>
          <w:tcPr>
            <w:tcW w:w="3261" w:type="dxa"/>
          </w:tcPr>
          <w:p w:rsidR="00EC3691" w:rsidRPr="002C75D3" w:rsidRDefault="00EC3691" w:rsidP="00E44B53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811" w:type="dxa"/>
          </w:tcPr>
          <w:p w:rsidR="00EC3691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овышения качества жизни населения Шумерлинского муниципального 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941F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для населения услуг централизованных систем водо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отведения и очистки сточных вод.</w:t>
            </w:r>
          </w:p>
          <w:p w:rsidR="00EC3691" w:rsidRPr="002C75D3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13E28" w:rsidRPr="002C75D3" w:rsidRDefault="00E13E28" w:rsidP="00E13E28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аздел </w:t>
      </w:r>
      <w:r w:rsidRPr="002C75D3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Приоритеты и цель подпрограммы,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13E28" w:rsidRPr="002C75D3" w:rsidRDefault="00E13E28" w:rsidP="00E13E28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E28" w:rsidRDefault="00E13E28" w:rsidP="00E13E28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Приоритеты и цели подпрограммы </w:t>
      </w:r>
      <w:r w:rsidRPr="00B10826">
        <w:rPr>
          <w:rFonts w:ascii="Times New Roman" w:hAnsi="Times New Roman"/>
          <w:color w:val="000000"/>
          <w:sz w:val="24"/>
          <w:szCs w:val="24"/>
        </w:rPr>
        <w:t xml:space="preserve">определены в соответствии со Стратегией социально-экономического развития Чувашской Республики до 2035 года, </w:t>
      </w:r>
      <w:r w:rsidRPr="00B10826">
        <w:rPr>
          <w:rFonts w:ascii="Times New Roman" w:hAnsi="Times New Roman"/>
          <w:color w:val="000000"/>
          <w:sz w:val="24"/>
          <w:szCs w:val="24"/>
        </w:rPr>
        <w:lastRenderedPageBreak/>
        <w:t xml:space="preserve">утвержденной Законом Чувашской Республики от 26 ноября 2020 г. № 102, Стратегией социально-экономического развития Шумерлинского муниципального округа Чувашской Республики. </w:t>
      </w:r>
    </w:p>
    <w:p w:rsidR="00E13E28" w:rsidRPr="002C75D3" w:rsidRDefault="00E13E28" w:rsidP="00E13E28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Основной целью подпрограммы является повышение надежност</w:t>
      </w:r>
      <w:r>
        <w:rPr>
          <w:rFonts w:ascii="Times New Roman" w:hAnsi="Times New Roman"/>
          <w:color w:val="000000"/>
          <w:sz w:val="24"/>
          <w:szCs w:val="24"/>
        </w:rPr>
        <w:t>и функционирования водопроводных систем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Шумерлинского муниципального округа.</w:t>
      </w:r>
    </w:p>
    <w:p w:rsidR="00E13E28" w:rsidRPr="002C75D3" w:rsidRDefault="00E13E28" w:rsidP="00E13E28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 Достижению поставленной в подпрограмме цели способствует решение следующих приоритетных задач: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75D3">
        <w:rPr>
          <w:rFonts w:ascii="Times New Roman" w:hAnsi="Times New Roman"/>
          <w:color w:val="000000"/>
          <w:sz w:val="24"/>
          <w:szCs w:val="24"/>
        </w:rPr>
        <w:t>обеспечение надежности водоснабжения, реконструкция и модернизация системы водоснабжения Шумерлинского муниципального округа.</w:t>
      </w:r>
    </w:p>
    <w:p w:rsidR="00E13E28" w:rsidRPr="002C75D3" w:rsidRDefault="00E13E28" w:rsidP="00E13E2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3E28" w:rsidRPr="002C75D3" w:rsidRDefault="00E13E28" w:rsidP="00E13E28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2C75D3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E13E28" w:rsidRPr="002C75D3" w:rsidRDefault="00E13E28" w:rsidP="00E13E28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E28" w:rsidRDefault="00E13E28" w:rsidP="00E13E28">
      <w:pPr>
        <w:pStyle w:val="aa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13E28" w:rsidRPr="00E048CE" w:rsidRDefault="00E13E28" w:rsidP="00E13E28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048CE">
        <w:rPr>
          <w:rFonts w:ascii="Times New Roman" w:hAnsi="Times New Roman"/>
          <w:color w:val="000000"/>
          <w:sz w:val="24"/>
          <w:szCs w:val="24"/>
        </w:rPr>
        <w:t>В подпрограмме предусмотрены следующие целевые показатели (индикаторы):</w:t>
      </w:r>
    </w:p>
    <w:p w:rsidR="00E13E28" w:rsidRPr="00E048CE" w:rsidRDefault="00E13E28" w:rsidP="00E13E28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048CE">
        <w:rPr>
          <w:rFonts w:ascii="Times New Roman" w:hAnsi="Times New Roman"/>
          <w:color w:val="000000"/>
          <w:sz w:val="24"/>
          <w:szCs w:val="24"/>
        </w:rPr>
        <w:t>- доля населения Шумерлинского муниципального округа Чувашской Республики, обеспеченного услугами централизованного водоотведения – 3%;</w:t>
      </w:r>
    </w:p>
    <w:p w:rsidR="00E13E28" w:rsidRPr="00E048CE" w:rsidRDefault="00E13E28" w:rsidP="00E13E28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048CE">
        <w:rPr>
          <w:rFonts w:ascii="Times New Roman" w:hAnsi="Times New Roman"/>
          <w:color w:val="000000"/>
          <w:sz w:val="24"/>
          <w:szCs w:val="24"/>
        </w:rPr>
        <w:t>- количество капитально отремонтированных источников водоснабжения (водонапорных башен и водозаборных скважин) в населенных пунктах -16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13E28" w:rsidRDefault="00E13E28" w:rsidP="00E13E28">
      <w:pPr>
        <w:pStyle w:val="aa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3E28" w:rsidRPr="002C75D3" w:rsidRDefault="00E13E28" w:rsidP="00E13E28">
      <w:pPr>
        <w:pStyle w:val="aa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48CE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E048CE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E048CE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E048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48CE">
        <w:rPr>
          <w:rFonts w:ascii="Times New Roman" w:hAnsi="Times New Roman"/>
          <w:b/>
          <w:color w:val="000000"/>
          <w:sz w:val="24"/>
          <w:szCs w:val="24"/>
        </w:rPr>
        <w:t>Характеристики основных мероприятий</w:t>
      </w:r>
    </w:p>
    <w:p w:rsidR="00EC3691" w:rsidRPr="002C75D3" w:rsidRDefault="00EC3691" w:rsidP="00EC3691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3691" w:rsidRPr="002C75D3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реализацию поставленных целей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решение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задач подпрограммы направлены два основных мероприятия.</w:t>
      </w:r>
    </w:p>
    <w:p w:rsidR="00EC3691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Основное мероприятие 1.Развитие системы водоснабжения </w:t>
      </w:r>
      <w:r>
        <w:rPr>
          <w:rFonts w:ascii="Times New Roman" w:hAnsi="Times New Roman"/>
          <w:color w:val="000000"/>
          <w:sz w:val="24"/>
          <w:szCs w:val="24"/>
        </w:rPr>
        <w:t>на территории Шумерлинского муниципального округа.</w:t>
      </w:r>
    </w:p>
    <w:p w:rsidR="00EC3691" w:rsidRPr="000D6D86" w:rsidRDefault="00EC3691" w:rsidP="00EC36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</w:pP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Реализация указанного мероприятия обеспечит проведение капитального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 и текущего</w:t>
      </w: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 ремонта 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объектов</w:t>
      </w: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 водоснабжения (</w:t>
      </w:r>
      <w:r w:rsidRPr="001B29C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водозаборных 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сооружений, водопроводов и др.)</w:t>
      </w: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 на территории Шумерлинского муниципального округа.</w:t>
      </w:r>
    </w:p>
    <w:p w:rsidR="00EC3691" w:rsidRPr="003644A8" w:rsidRDefault="00EC3691" w:rsidP="00EC36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Мероприятие 1.</w:t>
      </w:r>
      <w:r w:rsidRPr="003644A8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1. 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Капитальный</w:t>
      </w:r>
      <w:r w:rsidRPr="001B29C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 и тек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ущий</w:t>
      </w:r>
      <w:r w:rsidRPr="001B29C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 ремонт объектов водоснабжения (водозаборных сооружений, водопроводов и др.)</w:t>
      </w:r>
      <w:r w:rsidRPr="003644A8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 в населенных пунктах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.</w:t>
      </w:r>
    </w:p>
    <w:p w:rsidR="00EC3691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Основное мероприятие 2. Водоотведение и очистка  бытовых сточных вод.</w:t>
      </w:r>
    </w:p>
    <w:p w:rsidR="00EC3691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55218">
        <w:rPr>
          <w:rFonts w:ascii="Times New Roman" w:hAnsi="Times New Roman"/>
          <w:color w:val="000000"/>
          <w:sz w:val="24"/>
          <w:szCs w:val="24"/>
        </w:rPr>
        <w:t xml:space="preserve">В рамках выполнения основного мероприятия 2 предполагается осуществить строительство и реконструкцию </w:t>
      </w:r>
      <w:r>
        <w:rPr>
          <w:rFonts w:ascii="Times New Roman" w:hAnsi="Times New Roman"/>
          <w:color w:val="000000"/>
          <w:sz w:val="24"/>
          <w:szCs w:val="24"/>
        </w:rPr>
        <w:t xml:space="preserve">сетей </w:t>
      </w:r>
      <w:r w:rsidRPr="00955218">
        <w:rPr>
          <w:rFonts w:ascii="Times New Roman" w:hAnsi="Times New Roman"/>
          <w:color w:val="000000"/>
          <w:sz w:val="24"/>
          <w:szCs w:val="24"/>
        </w:rPr>
        <w:t xml:space="preserve">бытовых сточных вод и сетей канализации в населенных пунктах </w:t>
      </w:r>
      <w:r>
        <w:rPr>
          <w:rFonts w:ascii="Times New Roman" w:hAnsi="Times New Roman"/>
          <w:color w:val="000000"/>
          <w:sz w:val="24"/>
          <w:szCs w:val="24"/>
        </w:rPr>
        <w:t>Шумерлинского муниципального округа.</w:t>
      </w:r>
    </w:p>
    <w:p w:rsidR="00EC3691" w:rsidRPr="002C75D3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Мероприятие 2.1</w:t>
      </w:r>
      <w:r w:rsidRPr="00955218">
        <w:rPr>
          <w:rFonts w:ascii="Times New Roman" w:hAnsi="Times New Roman"/>
          <w:color w:val="000000"/>
          <w:sz w:val="24"/>
          <w:szCs w:val="24"/>
        </w:rPr>
        <w:t xml:space="preserve">. Строительство и реконструкция </w:t>
      </w:r>
      <w:r>
        <w:rPr>
          <w:rFonts w:ascii="Times New Roman" w:hAnsi="Times New Roman"/>
          <w:color w:val="000000"/>
          <w:sz w:val="24"/>
          <w:szCs w:val="24"/>
        </w:rPr>
        <w:t xml:space="preserve">сетей (объектов) водоотведения </w:t>
      </w:r>
      <w:r w:rsidRPr="00955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населенных пунктах.</w:t>
      </w:r>
    </w:p>
    <w:p w:rsidR="00EC3691" w:rsidRPr="002C75D3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Период реализации мероприятий подпрограммы – 2022–2035 годы  делится на этапы:</w:t>
      </w:r>
    </w:p>
    <w:p w:rsidR="00EC3691" w:rsidRPr="002C75D3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1 этап – 2022–2025 годы;</w:t>
      </w:r>
    </w:p>
    <w:p w:rsidR="00EC3691" w:rsidRPr="002C75D3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2 этап – 2026–2030 годы;</w:t>
      </w:r>
    </w:p>
    <w:p w:rsidR="00EC3691" w:rsidRPr="002C75D3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3 этап – 2031–2035 годы.</w:t>
      </w:r>
    </w:p>
    <w:p w:rsidR="00EC3691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Pr="002C75D3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2C75D3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. Обоснование объема финансовых ресурсов,</w:t>
      </w:r>
    </w:p>
    <w:p w:rsidR="00EC3691" w:rsidRPr="002C75D3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2C75D3">
        <w:rPr>
          <w:rFonts w:ascii="Times New Roman" w:hAnsi="Times New Roman"/>
          <w:b/>
          <w:color w:val="000000"/>
          <w:sz w:val="24"/>
          <w:szCs w:val="24"/>
        </w:rPr>
        <w:t>необходимых</w:t>
      </w:r>
      <w:proofErr w:type="gramEnd"/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 для реализации подпрограммы (с расшифровкой по источникам финансирования, по этапам и годам реализации подпрограммы)</w:t>
      </w:r>
    </w:p>
    <w:p w:rsidR="00EC3691" w:rsidRPr="002C75D3" w:rsidRDefault="00EC3691" w:rsidP="00EC3691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3691" w:rsidRPr="002C75D3" w:rsidRDefault="00EC3691" w:rsidP="00EC3691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Финансирование подпрограммы осуществляется за счет средств</w:t>
      </w:r>
      <w:r>
        <w:rPr>
          <w:rFonts w:ascii="Times New Roman" w:hAnsi="Times New Roman"/>
          <w:color w:val="000000"/>
          <w:sz w:val="24"/>
          <w:szCs w:val="24"/>
        </w:rPr>
        <w:t xml:space="preserve"> федерального бюджета,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республиканского бюджета Чувашской Республики, средств бюджета Шумерлинского муниципального округа и средств бюджета сельских поселений.</w:t>
      </w:r>
    </w:p>
    <w:p w:rsidR="00EC3691" w:rsidRPr="002C75D3" w:rsidRDefault="00EC3691" w:rsidP="00E13E28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Общий объем финансирования подпрограммы в 2022 - 2035 годах составит </w:t>
      </w:r>
      <w:r>
        <w:rPr>
          <w:rFonts w:ascii="Times New Roman" w:hAnsi="Times New Roman"/>
          <w:color w:val="000000"/>
          <w:sz w:val="24"/>
          <w:szCs w:val="24"/>
        </w:rPr>
        <w:t>2 002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,1 тыс. рублей, в том числе за счет средств республиканского бюджета Чувашской Республики –683,1 тыс. рублей, за счет средств бюджета Шумерлинского муниципального округа– </w:t>
      </w:r>
      <w:r>
        <w:rPr>
          <w:rFonts w:ascii="Times New Roman" w:hAnsi="Times New Roman"/>
          <w:color w:val="000000"/>
          <w:sz w:val="24"/>
          <w:szCs w:val="24"/>
        </w:rPr>
        <w:t>1 319</w:t>
      </w:r>
      <w:r w:rsidRPr="002C75D3">
        <w:rPr>
          <w:rFonts w:ascii="Times New Roman" w:hAnsi="Times New Roman"/>
          <w:color w:val="000000"/>
          <w:sz w:val="24"/>
          <w:szCs w:val="24"/>
        </w:rPr>
        <w:t>,0 тыс. рублей, в то числе: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A4258">
        <w:rPr>
          <w:rFonts w:ascii="Times New Roman" w:hAnsi="Times New Roman"/>
          <w:color w:val="000000"/>
          <w:sz w:val="24"/>
          <w:szCs w:val="24"/>
        </w:rPr>
        <w:t>в 2022 году –</w:t>
      </w:r>
      <w:r>
        <w:rPr>
          <w:rFonts w:ascii="Times New Roman" w:hAnsi="Times New Roman"/>
          <w:color w:val="000000"/>
          <w:sz w:val="24"/>
          <w:szCs w:val="24"/>
        </w:rPr>
        <w:t>1316,0</w:t>
      </w:r>
      <w:r w:rsidRPr="004A4258"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Pr="002C75D3">
        <w:rPr>
          <w:rFonts w:ascii="Times New Roman" w:hAnsi="Times New Roman"/>
          <w:color w:val="000000"/>
          <w:sz w:val="24"/>
          <w:szCs w:val="24"/>
        </w:rPr>
        <w:t>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2023году – 0,0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в 2026-2030 годы </w:t>
      </w:r>
      <w:r w:rsidRPr="004A4258">
        <w:rPr>
          <w:rFonts w:ascii="Times New Roman" w:hAnsi="Times New Roman"/>
          <w:color w:val="000000"/>
          <w:sz w:val="24"/>
          <w:szCs w:val="24"/>
        </w:rPr>
        <w:t>– 686,1 тыс</w:t>
      </w:r>
      <w:r w:rsidRPr="002C75D3">
        <w:rPr>
          <w:rFonts w:ascii="Times New Roman" w:hAnsi="Times New Roman"/>
          <w:color w:val="000000"/>
          <w:sz w:val="24"/>
          <w:szCs w:val="24"/>
        </w:rPr>
        <w:t>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EC3691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из них средства:</w:t>
      </w:r>
    </w:p>
    <w:p w:rsidR="00EC3691" w:rsidRPr="00D56D76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федерального</w:t>
      </w:r>
      <w:r w:rsidRPr="00D56D76">
        <w:rPr>
          <w:rFonts w:ascii="Times New Roman" w:hAnsi="Times New Roman"/>
          <w:color w:val="000000"/>
          <w:sz w:val="24"/>
          <w:szCs w:val="24"/>
        </w:rPr>
        <w:t xml:space="preserve"> бюджета– </w:t>
      </w:r>
      <w:r>
        <w:rPr>
          <w:rFonts w:ascii="Times New Roman" w:hAnsi="Times New Roman"/>
          <w:color w:val="000000"/>
          <w:sz w:val="24"/>
          <w:szCs w:val="24"/>
        </w:rPr>
        <w:t>0,0</w:t>
      </w:r>
      <w:r w:rsidRPr="00D56D76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числе:</w:t>
      </w:r>
    </w:p>
    <w:p w:rsidR="00EC3691" w:rsidRPr="00D56D76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6D76">
        <w:rPr>
          <w:rFonts w:ascii="Times New Roman" w:hAnsi="Times New Roman"/>
          <w:color w:val="000000"/>
          <w:sz w:val="24"/>
          <w:szCs w:val="24"/>
        </w:rPr>
        <w:t>в 2022 году – 0,0 тыс. рублей;</w:t>
      </w:r>
    </w:p>
    <w:p w:rsidR="00EC3691" w:rsidRPr="00D56D76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6D76">
        <w:rPr>
          <w:rFonts w:ascii="Times New Roman" w:hAnsi="Times New Roman"/>
          <w:color w:val="000000"/>
          <w:sz w:val="24"/>
          <w:szCs w:val="24"/>
        </w:rPr>
        <w:t>в 2023 году – 0,0 тыс. рублей;</w:t>
      </w:r>
    </w:p>
    <w:p w:rsidR="00EC3691" w:rsidRPr="00D56D76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6D76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EC3691" w:rsidRPr="00D56D76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6D76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C3691" w:rsidRPr="00D56D76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6D76">
        <w:rPr>
          <w:rFonts w:ascii="Times New Roman" w:hAnsi="Times New Roman"/>
          <w:color w:val="000000"/>
          <w:sz w:val="24"/>
          <w:szCs w:val="24"/>
        </w:rPr>
        <w:t>в 2026-2030 годы –</w:t>
      </w:r>
      <w:r>
        <w:rPr>
          <w:rFonts w:ascii="Times New Roman" w:hAnsi="Times New Roman"/>
          <w:color w:val="000000"/>
          <w:sz w:val="24"/>
          <w:szCs w:val="24"/>
        </w:rPr>
        <w:t>0,0</w:t>
      </w:r>
      <w:r w:rsidRPr="00D56D76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6D76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республиканского бюджета Чувашской Республики – 683,1 тыс. рублей, в том числе: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2022 году – 0,0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2023 году – 0,0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2026-2030 годы –683,1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бюджета Шумерлинского муниципального округа – </w:t>
      </w:r>
      <w:r>
        <w:rPr>
          <w:rFonts w:ascii="Times New Roman" w:hAnsi="Times New Roman"/>
          <w:color w:val="000000"/>
          <w:sz w:val="24"/>
          <w:szCs w:val="24"/>
        </w:rPr>
        <w:t>1 319,0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 в том числе: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в 2022 году – </w:t>
      </w:r>
      <w:r>
        <w:rPr>
          <w:rFonts w:ascii="Times New Roman" w:hAnsi="Times New Roman"/>
          <w:color w:val="000000"/>
          <w:sz w:val="24"/>
          <w:szCs w:val="24"/>
        </w:rPr>
        <w:t>1316,0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2023 году – 0,0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2026-2030 годы – 3,0 тыс. рублей;</w:t>
      </w:r>
    </w:p>
    <w:p w:rsidR="00EC3691" w:rsidRDefault="00EC3691" w:rsidP="00E13E28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2031-2035 годы – 0,0 тыс. рублей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C3691" w:rsidRPr="002C75D3" w:rsidRDefault="00EC3691" w:rsidP="00E13E28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представлено в приложении к настоящей подпрограмме. </w:t>
      </w:r>
    </w:p>
    <w:p w:rsidR="00EC3691" w:rsidRPr="002C75D3" w:rsidRDefault="00EC3691" w:rsidP="00E13E28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3691" w:rsidRPr="002C75D3" w:rsidRDefault="00EC3691" w:rsidP="00EC3691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3691" w:rsidRPr="002C75D3" w:rsidRDefault="00EC3691" w:rsidP="00EC3691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3691" w:rsidRPr="002C75D3" w:rsidRDefault="00EC3691" w:rsidP="00EC3691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3691" w:rsidRPr="002C75D3" w:rsidRDefault="00EC3691" w:rsidP="00EC3691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3691" w:rsidRPr="002C75D3" w:rsidRDefault="00EC3691" w:rsidP="00EC3691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  <w:sectPr w:rsidR="00EC3691" w:rsidRPr="002C75D3" w:rsidSect="00E13E28">
          <w:headerReference w:type="default" r:id="rId17"/>
          <w:pgSz w:w="11905" w:h="16837"/>
          <w:pgMar w:top="709" w:right="1132" w:bottom="1134" w:left="1701" w:header="720" w:footer="720" w:gutter="0"/>
          <w:cols w:space="720"/>
          <w:noEndnote/>
          <w:titlePg/>
          <w:docGrid w:linePitch="354"/>
        </w:sectPr>
      </w:pPr>
    </w:p>
    <w:p w:rsidR="00EC3691" w:rsidRPr="002C75D3" w:rsidRDefault="00EC3691" w:rsidP="00A923AC">
      <w:pPr>
        <w:pStyle w:val="aa"/>
        <w:jc w:val="right"/>
        <w:rPr>
          <w:rFonts w:ascii="Times New Roman" w:hAnsi="Times New Roman"/>
          <w:color w:val="000000"/>
          <w:sz w:val="20"/>
          <w:szCs w:val="20"/>
        </w:rPr>
      </w:pPr>
      <w:r w:rsidRPr="002C75D3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«</w:t>
      </w:r>
      <w:r w:rsidRPr="002C75D3"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</w:p>
    <w:p w:rsidR="00EC3691" w:rsidRPr="002C75D3" w:rsidRDefault="00EC3691" w:rsidP="00EC3691">
      <w:pPr>
        <w:pStyle w:val="aa"/>
        <w:ind w:left="9639"/>
        <w:jc w:val="both"/>
        <w:rPr>
          <w:rFonts w:ascii="Times New Roman" w:hAnsi="Times New Roman"/>
          <w:color w:val="000000"/>
          <w:sz w:val="20"/>
          <w:szCs w:val="20"/>
        </w:rPr>
      </w:pPr>
      <w:r w:rsidRPr="002C75D3">
        <w:rPr>
          <w:rFonts w:ascii="Times New Roman" w:hAnsi="Times New Roman"/>
          <w:color w:val="000000"/>
          <w:sz w:val="20"/>
          <w:szCs w:val="20"/>
        </w:rPr>
        <w:t>к подпрограмме «</w:t>
      </w:r>
      <w:r w:rsidRPr="00A83AA1">
        <w:rPr>
          <w:rFonts w:ascii="Times New Roman" w:hAnsi="Times New Roman"/>
          <w:color w:val="000000"/>
          <w:sz w:val="20"/>
          <w:szCs w:val="20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2C75D3">
        <w:rPr>
          <w:rFonts w:ascii="Times New Roman" w:hAnsi="Times New Roman"/>
          <w:color w:val="000000"/>
          <w:sz w:val="20"/>
          <w:szCs w:val="20"/>
        </w:rPr>
        <w:t>» муниципальной программы Шумерлинского муниципального округа Чувашской Республики «Модернизация и развитие сферы жилищно-коммунального хозяйства»</w:t>
      </w:r>
    </w:p>
    <w:p w:rsidR="00EC3691" w:rsidRPr="002C75D3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C3691" w:rsidRPr="002C75D3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</w:rPr>
        <w:t>Ресурсное обеспечение</w:t>
      </w:r>
    </w:p>
    <w:p w:rsidR="00EC3691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</w:rPr>
        <w:t>реализации подпрограммы «</w:t>
      </w:r>
      <w:r w:rsidRPr="00A83AA1">
        <w:rPr>
          <w:rFonts w:ascii="Times New Roman" w:hAnsi="Times New Roman"/>
          <w:b/>
          <w:color w:val="000000"/>
          <w:sz w:val="24"/>
          <w:szCs w:val="24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» муниципальной программы Шумерлинского муниципального округа Чувашской Респ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ублики «Модернизация и развитие 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сферы жилищно-коммунального хозяйства»</w:t>
      </w:r>
    </w:p>
    <w:p w:rsidR="00EC3691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9"/>
        <w:gridCol w:w="1992"/>
        <w:gridCol w:w="1110"/>
        <w:gridCol w:w="1470"/>
        <w:gridCol w:w="27"/>
        <w:gridCol w:w="621"/>
        <w:gridCol w:w="737"/>
        <w:gridCol w:w="1414"/>
        <w:gridCol w:w="630"/>
        <w:gridCol w:w="1077"/>
        <w:gridCol w:w="907"/>
        <w:gridCol w:w="851"/>
        <w:gridCol w:w="850"/>
        <w:gridCol w:w="851"/>
        <w:gridCol w:w="850"/>
        <w:gridCol w:w="851"/>
      </w:tblGrid>
      <w:tr w:rsidR="00EC3691" w:rsidRPr="00ED6CB2" w:rsidTr="00E44B53">
        <w:tc>
          <w:tcPr>
            <w:tcW w:w="850" w:type="dxa"/>
            <w:gridSpan w:val="2"/>
            <w:vMerge w:val="restart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Статус</w:t>
            </w:r>
          </w:p>
        </w:tc>
        <w:tc>
          <w:tcPr>
            <w:tcW w:w="1992" w:type="dxa"/>
            <w:vMerge w:val="restart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Наименование подпрограммы государственной программы Чувашской Республики, основного мероприятия, мероприятия</w:t>
            </w:r>
          </w:p>
        </w:tc>
        <w:tc>
          <w:tcPr>
            <w:tcW w:w="1110" w:type="dxa"/>
            <w:vMerge w:val="restart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470" w:type="dxa"/>
            <w:vMerge w:val="restart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429" w:type="dxa"/>
            <w:gridSpan w:val="5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Код бюджетной классификации</w:t>
            </w:r>
          </w:p>
        </w:tc>
        <w:tc>
          <w:tcPr>
            <w:tcW w:w="1077" w:type="dxa"/>
            <w:vMerge w:val="restart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Источники финансирования</w:t>
            </w:r>
          </w:p>
        </w:tc>
        <w:tc>
          <w:tcPr>
            <w:tcW w:w="5160" w:type="dxa"/>
            <w:gridSpan w:val="6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Расходы по годам, тыс. рублей</w:t>
            </w:r>
          </w:p>
        </w:tc>
      </w:tr>
      <w:tr w:rsidR="00EC3691" w:rsidRPr="00ED6CB2" w:rsidTr="00E44B53">
        <w:tc>
          <w:tcPr>
            <w:tcW w:w="850" w:type="dxa"/>
            <w:gridSpan w:val="2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3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раздел, подраздел</w:t>
            </w:r>
          </w:p>
        </w:tc>
        <w:tc>
          <w:tcPr>
            <w:tcW w:w="1414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целевая статья расходов</w:t>
            </w:r>
          </w:p>
        </w:tc>
        <w:tc>
          <w:tcPr>
            <w:tcW w:w="63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077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2022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2023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2024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2025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2026-2030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2031-2035</w:t>
            </w:r>
          </w:p>
        </w:tc>
      </w:tr>
      <w:tr w:rsidR="00EC3691" w:rsidRPr="00ED6CB2" w:rsidTr="00E44B53">
        <w:tc>
          <w:tcPr>
            <w:tcW w:w="850" w:type="dxa"/>
            <w:gridSpan w:val="2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1</w:t>
            </w:r>
          </w:p>
        </w:tc>
        <w:tc>
          <w:tcPr>
            <w:tcW w:w="1992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2</w:t>
            </w:r>
          </w:p>
        </w:tc>
        <w:tc>
          <w:tcPr>
            <w:tcW w:w="111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3</w:t>
            </w:r>
          </w:p>
        </w:tc>
        <w:tc>
          <w:tcPr>
            <w:tcW w:w="147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4</w:t>
            </w:r>
          </w:p>
        </w:tc>
        <w:tc>
          <w:tcPr>
            <w:tcW w:w="648" w:type="dxa"/>
            <w:gridSpan w:val="2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5</w:t>
            </w:r>
          </w:p>
        </w:tc>
        <w:tc>
          <w:tcPr>
            <w:tcW w:w="73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6</w:t>
            </w:r>
          </w:p>
        </w:tc>
        <w:tc>
          <w:tcPr>
            <w:tcW w:w="1414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7</w:t>
            </w:r>
          </w:p>
        </w:tc>
        <w:tc>
          <w:tcPr>
            <w:tcW w:w="63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8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9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12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15</w:t>
            </w:r>
          </w:p>
        </w:tc>
      </w:tr>
      <w:tr w:rsidR="00EC3691" w:rsidRPr="00ED6CB2" w:rsidTr="00E44B53">
        <w:tc>
          <w:tcPr>
            <w:tcW w:w="850" w:type="dxa"/>
            <w:gridSpan w:val="2"/>
            <w:vMerge w:val="restart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Подпрограмма</w:t>
            </w:r>
          </w:p>
        </w:tc>
        <w:tc>
          <w:tcPr>
            <w:tcW w:w="1992" w:type="dxa"/>
            <w:vMerge w:val="restart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1110" w:type="dxa"/>
            <w:vMerge w:val="restart"/>
          </w:tcPr>
          <w:p w:rsidR="00EC3691" w:rsidRPr="00ED6CB2" w:rsidRDefault="00EC3691" w:rsidP="00E44B53">
            <w:pPr>
              <w:pStyle w:val="ConsPlusNormal0"/>
              <w:rPr>
                <w:rFonts w:cs="Times New Roman"/>
                <w:sz w:val="20"/>
              </w:rPr>
            </w:pPr>
          </w:p>
        </w:tc>
        <w:tc>
          <w:tcPr>
            <w:tcW w:w="1470" w:type="dxa"/>
            <w:vMerge w:val="restart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 xml:space="preserve">ответственный исполнитель – отдел строительства дорожного хозяйства и ЖКХ </w:t>
            </w:r>
          </w:p>
        </w:tc>
        <w:tc>
          <w:tcPr>
            <w:tcW w:w="648" w:type="dxa"/>
            <w:gridSpan w:val="2"/>
            <w:vMerge w:val="restar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3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всего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1 316</w:t>
            </w: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686,1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ED6CB2" w:rsidTr="00E44B53">
        <w:tc>
          <w:tcPr>
            <w:tcW w:w="850" w:type="dxa"/>
            <w:gridSpan w:val="2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Merge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3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федеральный бюджет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ED6CB2" w:rsidTr="00E44B53">
        <w:tc>
          <w:tcPr>
            <w:tcW w:w="850" w:type="dxa"/>
            <w:gridSpan w:val="2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Merge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3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республиканский бюджет Чувашской Республик</w:t>
            </w:r>
            <w:r w:rsidRPr="00ED6CB2">
              <w:rPr>
                <w:rFonts w:cs="Times New Roman"/>
                <w:sz w:val="20"/>
              </w:rPr>
              <w:lastRenderedPageBreak/>
              <w:t>и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683,1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ED6CB2" w:rsidTr="00E44B53">
        <w:tc>
          <w:tcPr>
            <w:tcW w:w="850" w:type="dxa"/>
            <w:gridSpan w:val="2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3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А130000000</w:t>
            </w:r>
          </w:p>
        </w:tc>
        <w:tc>
          <w:tcPr>
            <w:tcW w:w="63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1 316</w:t>
            </w: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ED6CB2" w:rsidTr="00E44B53">
        <w:tc>
          <w:tcPr>
            <w:tcW w:w="15088" w:type="dxa"/>
            <w:gridSpan w:val="17"/>
          </w:tcPr>
          <w:p w:rsidR="00EC3691" w:rsidRPr="00ED6CB2" w:rsidRDefault="00EC3691" w:rsidP="00E44B53">
            <w:pPr>
              <w:pStyle w:val="ConsPlusNormal0"/>
              <w:jc w:val="center"/>
              <w:outlineLvl w:val="3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Цель "</w:t>
            </w:r>
            <w:r w:rsidRPr="00ED6CB2">
              <w:rPr>
                <w:sz w:val="20"/>
              </w:rPr>
              <w:t xml:space="preserve"> </w:t>
            </w:r>
            <w:r w:rsidRPr="00ED6CB2">
              <w:rPr>
                <w:rFonts w:cs="Times New Roman"/>
                <w:sz w:val="20"/>
              </w:rPr>
              <w:t>Повышение надежности функционирования систем водоснабжения  Шумерлинского муниципального округа  Чувашской Республики.</w:t>
            </w:r>
          </w:p>
          <w:p w:rsidR="00EC3691" w:rsidRPr="00ED6CB2" w:rsidRDefault="00EC3691" w:rsidP="00E44B53">
            <w:pPr>
              <w:pStyle w:val="ConsPlusNormal0"/>
              <w:jc w:val="center"/>
              <w:outlineLvl w:val="3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- охрана источников водоснабжения "</w:t>
            </w:r>
          </w:p>
        </w:tc>
      </w:tr>
      <w:tr w:rsidR="00EC3691" w:rsidRPr="00ED6CB2" w:rsidTr="00E44B53">
        <w:tc>
          <w:tcPr>
            <w:tcW w:w="850" w:type="dxa"/>
            <w:gridSpan w:val="2"/>
            <w:vMerge w:val="restart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Основное мероприятие 1</w:t>
            </w:r>
          </w:p>
        </w:tc>
        <w:tc>
          <w:tcPr>
            <w:tcW w:w="1992" w:type="dxa"/>
            <w:vMerge w:val="restart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«Развитие систем водоснабжения на территории Шумерлинского муниципального округа»</w:t>
            </w:r>
          </w:p>
        </w:tc>
        <w:tc>
          <w:tcPr>
            <w:tcW w:w="1110" w:type="dxa"/>
            <w:vMerge w:val="restart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color w:val="000000"/>
                <w:sz w:val="20"/>
              </w:rPr>
              <w:t>Обеспечение надежности водоснабжения, капитальный ремонт источников водоснабжения (водонапорных башен и водозаборных скважин) в населенных пунктах Шумерлинского муниципального округа</w:t>
            </w:r>
          </w:p>
        </w:tc>
        <w:tc>
          <w:tcPr>
            <w:tcW w:w="1497" w:type="dxa"/>
            <w:gridSpan w:val="2"/>
            <w:vMerge w:val="restart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621" w:type="dxa"/>
            <w:vMerge w:val="restar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994</w:t>
            </w:r>
          </w:p>
        </w:tc>
        <w:tc>
          <w:tcPr>
            <w:tcW w:w="73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всего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1 316</w:t>
            </w: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686,1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ED6CB2" w:rsidTr="00E44B53">
        <w:tc>
          <w:tcPr>
            <w:tcW w:w="850" w:type="dxa"/>
            <w:gridSpan w:val="2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3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федеральный бюджет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ED6CB2" w:rsidTr="00E44B53">
        <w:tc>
          <w:tcPr>
            <w:tcW w:w="850" w:type="dxa"/>
            <w:gridSpan w:val="2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3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683,1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ED6CB2" w:rsidTr="00E44B53">
        <w:tc>
          <w:tcPr>
            <w:tcW w:w="850" w:type="dxa"/>
            <w:gridSpan w:val="2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37" w:type="dxa"/>
          </w:tcPr>
          <w:p w:rsidR="00EC3691" w:rsidRPr="00ED6CB2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4" w:type="dxa"/>
          </w:tcPr>
          <w:p w:rsidR="00EC3691" w:rsidRPr="00ED6CB2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6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А1301</w:t>
            </w:r>
            <w:r w:rsidRPr="00ED6CB2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630" w:type="dxa"/>
          </w:tcPr>
          <w:p w:rsidR="00EC3691" w:rsidRPr="00ED6CB2" w:rsidRDefault="007B1CF2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244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1 316</w:t>
            </w: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ED6CB2" w:rsidTr="00E44B53">
        <w:trPr>
          <w:gridAfter w:val="15"/>
          <w:wAfter w:w="14238" w:type="dxa"/>
          <w:trHeight w:val="230"/>
        </w:trPr>
        <w:tc>
          <w:tcPr>
            <w:tcW w:w="850" w:type="dxa"/>
            <w:gridSpan w:val="2"/>
            <w:vMerge w:val="restart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Целевые показат</w:t>
            </w:r>
            <w:r w:rsidRPr="00ED6CB2">
              <w:rPr>
                <w:rFonts w:cs="Times New Roman"/>
                <w:sz w:val="20"/>
              </w:rPr>
              <w:lastRenderedPageBreak/>
              <w:t>ели (индикаторы) подпрограммы, увязанные с основным мероприятием 1</w:t>
            </w:r>
          </w:p>
        </w:tc>
      </w:tr>
      <w:tr w:rsidR="00EC3691" w:rsidRPr="00ED6CB2" w:rsidTr="00E44B53">
        <w:tc>
          <w:tcPr>
            <w:tcW w:w="850" w:type="dxa"/>
            <w:gridSpan w:val="2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1" w:type="dxa"/>
            <w:gridSpan w:val="8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пунктах, единиц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rPr>
                <w:rFonts w:cs="Times New Roman"/>
                <w:sz w:val="20"/>
                <w:highlight w:val="yellow"/>
              </w:rPr>
            </w:pPr>
          </w:p>
        </w:tc>
        <w:tc>
          <w:tcPr>
            <w:tcW w:w="90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5</w:t>
            </w:r>
          </w:p>
        </w:tc>
      </w:tr>
      <w:tr w:rsidR="00EC3691" w:rsidRPr="00ED6CB2" w:rsidTr="00E44B53">
        <w:tc>
          <w:tcPr>
            <w:tcW w:w="850" w:type="dxa"/>
            <w:gridSpan w:val="2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1" w:type="dxa"/>
            <w:gridSpan w:val="8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90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0</w:t>
            </w:r>
          </w:p>
        </w:tc>
      </w:tr>
      <w:tr w:rsidR="00EC3691" w:rsidRPr="00ED6CB2" w:rsidTr="00E44B53">
        <w:tc>
          <w:tcPr>
            <w:tcW w:w="15088" w:type="dxa"/>
            <w:gridSpan w:val="17"/>
          </w:tcPr>
          <w:p w:rsidR="00EC3691" w:rsidRPr="00ED6CB2" w:rsidRDefault="00EC3691" w:rsidP="00E44B53">
            <w:pPr>
              <w:pStyle w:val="ConsPlusNormal0"/>
              <w:jc w:val="center"/>
              <w:outlineLvl w:val="3"/>
              <w:rPr>
                <w:rFonts w:cs="Times New Roman"/>
                <w:sz w:val="20"/>
              </w:rPr>
            </w:pPr>
          </w:p>
        </w:tc>
      </w:tr>
      <w:tr w:rsidR="00EC3691" w:rsidRPr="00ED6CB2" w:rsidTr="00E44B53">
        <w:tc>
          <w:tcPr>
            <w:tcW w:w="771" w:type="dxa"/>
            <w:vMerge w:val="restart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Мероприятие 1.1</w:t>
            </w:r>
          </w:p>
        </w:tc>
        <w:tc>
          <w:tcPr>
            <w:tcW w:w="2071" w:type="dxa"/>
            <w:gridSpan w:val="2"/>
            <w:vMerge w:val="restart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proofErr w:type="gramStart"/>
            <w:r w:rsidRPr="00ED6CB2">
              <w:rPr>
                <w:rFonts w:cs="Times New Roman"/>
                <w:sz w:val="20"/>
              </w:rPr>
              <w:t>«Капитальный и текущий ремонт объектов водоснабжения (водозаборных сооружений, водопроводов и др. в населенных пунктах»</w:t>
            </w:r>
            <w:proofErr w:type="gramEnd"/>
          </w:p>
        </w:tc>
        <w:tc>
          <w:tcPr>
            <w:tcW w:w="1110" w:type="dxa"/>
            <w:vMerge w:val="restart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470" w:type="dxa"/>
            <w:vMerge w:val="restart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648" w:type="dxa"/>
            <w:gridSpan w:val="2"/>
            <w:vMerge w:val="restart"/>
          </w:tcPr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Default="00EC3691" w:rsidP="00E44B53">
            <w:pPr>
              <w:pStyle w:val="ConsPlusNormal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 </w:t>
            </w:r>
          </w:p>
          <w:p w:rsidR="00EC3691" w:rsidRPr="00ED6CB2" w:rsidRDefault="00EC3691" w:rsidP="00E44B53">
            <w:pPr>
              <w:pStyle w:val="ConsPlusNormal0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994</w:t>
            </w:r>
          </w:p>
        </w:tc>
        <w:tc>
          <w:tcPr>
            <w:tcW w:w="73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всего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1 316</w:t>
            </w: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686,1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ED6CB2" w:rsidTr="00E44B53">
        <w:tc>
          <w:tcPr>
            <w:tcW w:w="771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Merge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3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федеральный бюджет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ED6CB2" w:rsidTr="00E44B53">
        <w:tc>
          <w:tcPr>
            <w:tcW w:w="771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Merge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3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683,1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ED6CB2" w:rsidTr="00E44B53">
        <w:tc>
          <w:tcPr>
            <w:tcW w:w="771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Merge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37" w:type="dxa"/>
          </w:tcPr>
          <w:p w:rsidR="00EC3691" w:rsidRPr="00ED6CB2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4" w:type="dxa"/>
          </w:tcPr>
          <w:p w:rsidR="00EC3691" w:rsidRPr="00ED6CB2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А130173090</w:t>
            </w:r>
          </w:p>
        </w:tc>
        <w:tc>
          <w:tcPr>
            <w:tcW w:w="630" w:type="dxa"/>
          </w:tcPr>
          <w:p w:rsidR="00EC3691" w:rsidRPr="00ED6CB2" w:rsidRDefault="007B1CF2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244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1 316</w:t>
            </w: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ED6CB2" w:rsidTr="00E44B53">
        <w:tc>
          <w:tcPr>
            <w:tcW w:w="15088" w:type="dxa"/>
            <w:gridSpan w:val="17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– «П</w:t>
            </w:r>
            <w:r w:rsidRPr="00ED6CB2">
              <w:rPr>
                <w:rFonts w:ascii="Times New Roman" w:hAnsi="Times New Roman"/>
                <w:sz w:val="20"/>
                <w:szCs w:val="20"/>
              </w:rPr>
              <w:t>овышение эффективности и надежности функционирования систем водоотведения и очистки сточных вод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C3691" w:rsidRPr="00ED6CB2" w:rsidTr="00E44B53">
        <w:tc>
          <w:tcPr>
            <w:tcW w:w="771" w:type="dxa"/>
            <w:vMerge w:val="restart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 xml:space="preserve">Основное </w:t>
            </w:r>
            <w:r w:rsidRPr="00ED6CB2">
              <w:rPr>
                <w:rFonts w:cs="Times New Roman"/>
                <w:sz w:val="20"/>
              </w:rPr>
              <w:lastRenderedPageBreak/>
              <w:t>мероприятие 2</w:t>
            </w:r>
          </w:p>
        </w:tc>
        <w:tc>
          <w:tcPr>
            <w:tcW w:w="2071" w:type="dxa"/>
            <w:gridSpan w:val="2"/>
            <w:vMerge w:val="restart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lastRenderedPageBreak/>
              <w:t xml:space="preserve">Водоотведение и очистка бытовых </w:t>
            </w:r>
            <w:r w:rsidRPr="00ED6CB2">
              <w:rPr>
                <w:rFonts w:cs="Times New Roman"/>
                <w:sz w:val="20"/>
              </w:rPr>
              <w:lastRenderedPageBreak/>
              <w:t>сточных вод</w:t>
            </w:r>
          </w:p>
        </w:tc>
        <w:tc>
          <w:tcPr>
            <w:tcW w:w="1110" w:type="dxa"/>
            <w:vMerge w:val="restart"/>
          </w:tcPr>
          <w:p w:rsidR="00EC3691" w:rsidRPr="00B84B77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lastRenderedPageBreak/>
              <w:t>повышение эффективн</w:t>
            </w:r>
            <w:r w:rsidRPr="00ED6CB2">
              <w:rPr>
                <w:rFonts w:cs="Times New Roman"/>
                <w:sz w:val="20"/>
              </w:rPr>
              <w:lastRenderedPageBreak/>
              <w:t>ости и надежности функционирования систем водоотведения и очистки сточных вод</w:t>
            </w:r>
          </w:p>
        </w:tc>
        <w:tc>
          <w:tcPr>
            <w:tcW w:w="1470" w:type="dxa"/>
            <w:vMerge w:val="restart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lastRenderedPageBreak/>
              <w:t xml:space="preserve">ответственный исполнитель – </w:t>
            </w:r>
            <w:r w:rsidRPr="00ED6CB2">
              <w:rPr>
                <w:rFonts w:cs="Times New Roman"/>
                <w:sz w:val="20"/>
              </w:rPr>
              <w:lastRenderedPageBreak/>
              <w:t>отдел строительства, дорожного хозяйства и ЖКХ</w:t>
            </w:r>
          </w:p>
        </w:tc>
        <w:tc>
          <w:tcPr>
            <w:tcW w:w="648" w:type="dxa"/>
            <w:gridSpan w:val="2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lastRenderedPageBreak/>
              <w:t>x</w:t>
            </w:r>
          </w:p>
        </w:tc>
        <w:tc>
          <w:tcPr>
            <w:tcW w:w="73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всего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ED6CB2" w:rsidTr="00E44B53">
        <w:tc>
          <w:tcPr>
            <w:tcW w:w="771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73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федеральный бюджет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ED6CB2" w:rsidTr="00E44B53">
        <w:tc>
          <w:tcPr>
            <w:tcW w:w="771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73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ED6CB2" w:rsidTr="00E44B53">
        <w:tc>
          <w:tcPr>
            <w:tcW w:w="771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</w:tcPr>
          <w:p w:rsidR="00EC3691" w:rsidRPr="00ED6CB2" w:rsidRDefault="007B1CF2" w:rsidP="007B1CF2">
            <w:pPr>
              <w:pStyle w:val="ConsPlusNormal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х</w:t>
            </w:r>
          </w:p>
        </w:tc>
        <w:tc>
          <w:tcPr>
            <w:tcW w:w="737" w:type="dxa"/>
          </w:tcPr>
          <w:p w:rsidR="00EC3691" w:rsidRPr="00ED6CB2" w:rsidRDefault="007B1CF2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</w:tcPr>
          <w:p w:rsidR="00EC3691" w:rsidRPr="00ED6CB2" w:rsidRDefault="007B1CF2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ED6CB2" w:rsidTr="00E44B53">
        <w:tc>
          <w:tcPr>
            <w:tcW w:w="771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8080" w:type="dxa"/>
            <w:gridSpan w:val="9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Доля населения Шумерлинского муниципального округа Чувашской Республики, обеспеченного услугами централизованного  водоотведения</w:t>
            </w:r>
            <w:proofErr w:type="gramStart"/>
            <w:r>
              <w:rPr>
                <w:rFonts w:cs="Times New Roman"/>
                <w:sz w:val="20"/>
              </w:rPr>
              <w:t xml:space="preserve"> (%)</w:t>
            </w:r>
            <w:proofErr w:type="gramEnd"/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3</w:t>
            </w:r>
          </w:p>
        </w:tc>
      </w:tr>
      <w:tr w:rsidR="00EC3691" w:rsidRPr="00ED6CB2" w:rsidTr="00E44B53">
        <w:tc>
          <w:tcPr>
            <w:tcW w:w="771" w:type="dxa"/>
            <w:vMerge w:val="restart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Мероприятие 2.1</w:t>
            </w:r>
          </w:p>
        </w:tc>
        <w:tc>
          <w:tcPr>
            <w:tcW w:w="2071" w:type="dxa"/>
            <w:gridSpan w:val="2"/>
            <w:vMerge w:val="restart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«Строительство и реконструкция сетей (объектов) водоотведения  в населенных пунктах»</w:t>
            </w:r>
          </w:p>
        </w:tc>
        <w:tc>
          <w:tcPr>
            <w:tcW w:w="1110" w:type="dxa"/>
            <w:vMerge w:val="restart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470" w:type="dxa"/>
            <w:vMerge w:val="restart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 xml:space="preserve">ответственный исполнитель – отдел строительства, дорожного </w:t>
            </w:r>
            <w:r w:rsidRPr="00ED6CB2">
              <w:rPr>
                <w:rFonts w:cs="Times New Roman"/>
                <w:sz w:val="20"/>
              </w:rPr>
              <w:lastRenderedPageBreak/>
              <w:t>хозяйства и ЖКХ</w:t>
            </w:r>
          </w:p>
        </w:tc>
        <w:tc>
          <w:tcPr>
            <w:tcW w:w="648" w:type="dxa"/>
            <w:gridSpan w:val="2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lastRenderedPageBreak/>
              <w:t>x</w:t>
            </w:r>
          </w:p>
        </w:tc>
        <w:tc>
          <w:tcPr>
            <w:tcW w:w="73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всего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ED6CB2" w:rsidTr="00E44B53">
        <w:tc>
          <w:tcPr>
            <w:tcW w:w="771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73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федеральный бюджет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ED6CB2" w:rsidTr="00E44B53">
        <w:tc>
          <w:tcPr>
            <w:tcW w:w="771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73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ED6CB2" w:rsidTr="00E44B53">
        <w:tc>
          <w:tcPr>
            <w:tcW w:w="771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EC3691" w:rsidRPr="00ED6CB2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737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ED6CB2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ED6CB2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ED6CB2">
              <w:rPr>
                <w:rFonts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07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ED6CB2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6CB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EC3691" w:rsidRPr="00ED6CB2" w:rsidRDefault="00EC3691" w:rsidP="00EC3691">
      <w:pPr>
        <w:widowControl w:val="0"/>
        <w:autoSpaceDE w:val="0"/>
        <w:autoSpaceDN w:val="0"/>
        <w:outlineLvl w:val="2"/>
        <w:rPr>
          <w:rFonts w:ascii="Times New Roman" w:hAnsi="Times New Roman"/>
          <w:b/>
          <w:color w:val="000000"/>
          <w:sz w:val="20"/>
          <w:szCs w:val="20"/>
        </w:rPr>
      </w:pPr>
    </w:p>
    <w:p w:rsidR="00EC3691" w:rsidRDefault="00EC3691" w:rsidP="00EC3691">
      <w:pPr>
        <w:widowControl w:val="0"/>
        <w:autoSpaceDE w:val="0"/>
        <w:autoSpaceDN w:val="0"/>
        <w:outlineLvl w:val="2"/>
        <w:rPr>
          <w:rFonts w:ascii="Times New Roman" w:hAnsi="Times New Roman"/>
          <w:b/>
          <w:color w:val="000000"/>
          <w:sz w:val="20"/>
          <w:szCs w:val="20"/>
        </w:rPr>
      </w:pPr>
    </w:p>
    <w:p w:rsidR="00EC3691" w:rsidRDefault="00EC3691" w:rsidP="00EC3691">
      <w:pPr>
        <w:widowControl w:val="0"/>
        <w:autoSpaceDE w:val="0"/>
        <w:autoSpaceDN w:val="0"/>
        <w:outlineLvl w:val="2"/>
        <w:rPr>
          <w:rFonts w:ascii="Times New Roman" w:hAnsi="Times New Roman"/>
          <w:b/>
          <w:color w:val="000000"/>
          <w:sz w:val="20"/>
          <w:szCs w:val="20"/>
        </w:rPr>
      </w:pPr>
    </w:p>
    <w:p w:rsidR="00EC3691" w:rsidRDefault="00EC3691" w:rsidP="00EC3691">
      <w:pPr>
        <w:widowControl w:val="0"/>
        <w:autoSpaceDE w:val="0"/>
        <w:autoSpaceDN w:val="0"/>
        <w:outlineLvl w:val="2"/>
        <w:rPr>
          <w:rFonts w:ascii="Times New Roman" w:hAnsi="Times New Roman"/>
          <w:b/>
          <w:color w:val="000000"/>
          <w:sz w:val="20"/>
          <w:szCs w:val="20"/>
        </w:rPr>
      </w:pPr>
    </w:p>
    <w:p w:rsidR="00EC3691" w:rsidRDefault="00EC3691" w:rsidP="00EC3691">
      <w:pPr>
        <w:widowControl w:val="0"/>
        <w:autoSpaceDE w:val="0"/>
        <w:autoSpaceDN w:val="0"/>
        <w:outlineLvl w:val="2"/>
        <w:rPr>
          <w:rFonts w:ascii="Times New Roman" w:hAnsi="Times New Roman"/>
          <w:b/>
          <w:color w:val="000000"/>
          <w:sz w:val="20"/>
          <w:szCs w:val="20"/>
        </w:rPr>
      </w:pPr>
    </w:p>
    <w:p w:rsidR="00EC3691" w:rsidRDefault="00EC3691" w:rsidP="00EC3691">
      <w:pPr>
        <w:widowControl w:val="0"/>
        <w:autoSpaceDE w:val="0"/>
        <w:autoSpaceDN w:val="0"/>
        <w:outlineLvl w:val="2"/>
        <w:rPr>
          <w:rFonts w:ascii="Times New Roman" w:hAnsi="Times New Roman"/>
          <w:b/>
          <w:color w:val="000000"/>
          <w:sz w:val="20"/>
          <w:szCs w:val="20"/>
        </w:rPr>
      </w:pPr>
    </w:p>
    <w:p w:rsidR="00EC3691" w:rsidRDefault="00EC3691" w:rsidP="00EC3691">
      <w:pPr>
        <w:widowControl w:val="0"/>
        <w:autoSpaceDE w:val="0"/>
        <w:autoSpaceDN w:val="0"/>
        <w:outlineLvl w:val="2"/>
        <w:rPr>
          <w:rFonts w:ascii="Times New Roman" w:hAnsi="Times New Roman"/>
          <w:b/>
          <w:color w:val="000000"/>
          <w:sz w:val="20"/>
          <w:szCs w:val="20"/>
        </w:rPr>
      </w:pPr>
    </w:p>
    <w:p w:rsidR="00EC3691" w:rsidRDefault="00EC3691" w:rsidP="00EC3691">
      <w:pPr>
        <w:widowControl w:val="0"/>
        <w:autoSpaceDE w:val="0"/>
        <w:autoSpaceDN w:val="0"/>
        <w:outlineLvl w:val="2"/>
        <w:rPr>
          <w:rFonts w:ascii="Times New Roman" w:hAnsi="Times New Roman"/>
          <w:b/>
          <w:color w:val="000000"/>
          <w:sz w:val="20"/>
          <w:szCs w:val="20"/>
        </w:rPr>
      </w:pPr>
    </w:p>
    <w:p w:rsidR="00EC3691" w:rsidRDefault="00EC3691" w:rsidP="00EC3691">
      <w:pPr>
        <w:widowControl w:val="0"/>
        <w:autoSpaceDE w:val="0"/>
        <w:autoSpaceDN w:val="0"/>
        <w:outlineLvl w:val="2"/>
        <w:rPr>
          <w:rFonts w:ascii="Times New Roman" w:hAnsi="Times New Roman"/>
          <w:b/>
          <w:color w:val="000000"/>
          <w:sz w:val="20"/>
          <w:szCs w:val="20"/>
        </w:rPr>
        <w:sectPr w:rsidR="00EC3691" w:rsidSect="009E1C90">
          <w:headerReference w:type="default" r:id="rId18"/>
          <w:pgSz w:w="16837" w:h="11905" w:orient="landscape"/>
          <w:pgMar w:top="1100" w:right="709" w:bottom="848" w:left="1134" w:header="720" w:footer="720" w:gutter="0"/>
          <w:cols w:space="720"/>
          <w:noEndnote/>
          <w:titlePg/>
          <w:docGrid w:linePitch="354"/>
        </w:sectPr>
      </w:pPr>
    </w:p>
    <w:p w:rsidR="007B1CF2" w:rsidRPr="00670EC7" w:rsidRDefault="007B1CF2" w:rsidP="007B1CF2">
      <w:pPr>
        <w:pStyle w:val="aa"/>
        <w:ind w:left="4253"/>
        <w:jc w:val="right"/>
        <w:rPr>
          <w:rFonts w:ascii="Times New Roman" w:hAnsi="Times New Roman"/>
          <w:color w:val="000000"/>
          <w:sz w:val="24"/>
          <w:szCs w:val="24"/>
        </w:rPr>
      </w:pPr>
      <w:r w:rsidRPr="00670EC7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Приложение № </w:t>
      </w:r>
      <w:r w:rsidR="00A923AC">
        <w:rPr>
          <w:rFonts w:ascii="Times New Roman" w:hAnsi="Times New Roman"/>
          <w:color w:val="000000"/>
          <w:sz w:val="24"/>
          <w:szCs w:val="24"/>
        </w:rPr>
        <w:t>5</w:t>
      </w:r>
    </w:p>
    <w:p w:rsidR="007B1CF2" w:rsidRPr="00670EC7" w:rsidRDefault="007B1CF2" w:rsidP="007B1CF2">
      <w:pPr>
        <w:pStyle w:val="aa"/>
        <w:ind w:left="4253"/>
        <w:jc w:val="right"/>
        <w:rPr>
          <w:rFonts w:ascii="Times New Roman" w:hAnsi="Times New Roman"/>
          <w:color w:val="000000"/>
          <w:sz w:val="24"/>
          <w:szCs w:val="24"/>
        </w:rPr>
      </w:pPr>
      <w:r w:rsidRPr="00670EC7">
        <w:rPr>
          <w:rFonts w:ascii="Times New Roman" w:hAnsi="Times New Roman"/>
          <w:color w:val="000000"/>
          <w:sz w:val="24"/>
          <w:szCs w:val="24"/>
        </w:rPr>
        <w:t>к Муниципальной про</w:t>
      </w:r>
      <w:r w:rsidRPr="00670EC7">
        <w:rPr>
          <w:rFonts w:ascii="Times New Roman" w:hAnsi="Times New Roman"/>
          <w:color w:val="000000"/>
          <w:sz w:val="24"/>
          <w:szCs w:val="24"/>
        </w:rPr>
        <w:softHyphen/>
        <w:t>грамме Шумерлинского муниципального округа Чувашской Республики «Модернизация и развитие сферы жилищно-коммунального хозяйства»</w:t>
      </w:r>
    </w:p>
    <w:p w:rsidR="00EC3691" w:rsidRPr="00934036" w:rsidRDefault="00EC3691" w:rsidP="00EC3691">
      <w:pPr>
        <w:pStyle w:val="1"/>
        <w:ind w:right="34"/>
        <w:jc w:val="center"/>
        <w:rPr>
          <w:rFonts w:ascii="Times New Roman" w:hAnsi="Times New Roman"/>
          <w:color w:val="000000"/>
          <w:sz w:val="24"/>
          <w:szCs w:val="24"/>
        </w:rPr>
      </w:pPr>
      <w:r w:rsidRPr="009E1C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4036">
        <w:rPr>
          <w:rFonts w:ascii="Times New Roman" w:hAnsi="Times New Roman"/>
          <w:color w:val="000000"/>
          <w:sz w:val="24"/>
          <w:szCs w:val="24"/>
        </w:rPr>
        <w:t>ПОДПРОГРАММА</w:t>
      </w:r>
    </w:p>
    <w:p w:rsidR="00EC3691" w:rsidRPr="00934036" w:rsidRDefault="00EC3691" w:rsidP="00EC3691">
      <w:pPr>
        <w:pStyle w:val="aa"/>
        <w:ind w:right="3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4036">
        <w:rPr>
          <w:rFonts w:ascii="Times New Roman" w:hAnsi="Times New Roman"/>
          <w:b/>
          <w:color w:val="000000"/>
          <w:sz w:val="24"/>
          <w:szCs w:val="24"/>
        </w:rPr>
        <w:t xml:space="preserve">«Газификация Шумерлинского муниципального округа» муниципальной программы Шумерлинского муниципального округа </w:t>
      </w:r>
      <w:r w:rsidR="00A923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Чувашской Республики </w:t>
      </w:r>
      <w:r w:rsidRPr="00934036">
        <w:rPr>
          <w:rFonts w:ascii="Times New Roman" w:hAnsi="Times New Roman"/>
          <w:b/>
          <w:color w:val="000000"/>
          <w:sz w:val="24"/>
          <w:szCs w:val="24"/>
        </w:rPr>
        <w:t>«Модернизация и развитие сферы жилищно-коммунального хозяйства»</w:t>
      </w:r>
    </w:p>
    <w:p w:rsidR="00EC3691" w:rsidRPr="00934036" w:rsidRDefault="00EC3691" w:rsidP="00EC3691">
      <w:pPr>
        <w:pStyle w:val="aa"/>
        <w:ind w:right="3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C3691" w:rsidRPr="00934036" w:rsidRDefault="00EC3691" w:rsidP="00EC3691">
      <w:pPr>
        <w:widowControl w:val="0"/>
        <w:tabs>
          <w:tab w:val="left" w:pos="5689"/>
        </w:tabs>
        <w:autoSpaceDE w:val="0"/>
        <w:autoSpaceDN w:val="0"/>
        <w:ind w:right="34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934036">
        <w:rPr>
          <w:rFonts w:ascii="Times New Roman" w:hAnsi="Times New Roman"/>
          <w:b/>
          <w:color w:val="000000"/>
          <w:sz w:val="24"/>
          <w:szCs w:val="24"/>
        </w:rPr>
        <w:t>ПАСПОРТ ПОДПРОГРАММЫ</w:t>
      </w: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EC3691" w:rsidRPr="00934036" w:rsidTr="00A923AC">
        <w:trPr>
          <w:trHeight w:val="148"/>
        </w:trPr>
        <w:tc>
          <w:tcPr>
            <w:tcW w:w="3686" w:type="dxa"/>
          </w:tcPr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Ответственный 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исполнитель 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Отдел строительства, дорожного хозяйства и ЖКХ Управления по благоустройству  развитию территорий администрации Шумерлинского муниципального округа Чувашской Республики</w:t>
            </w:r>
          </w:p>
        </w:tc>
      </w:tr>
      <w:tr w:rsidR="00EC3691" w:rsidRPr="00934036" w:rsidTr="00A923AC">
        <w:trPr>
          <w:trHeight w:val="148"/>
        </w:trPr>
        <w:tc>
          <w:tcPr>
            <w:tcW w:w="3686" w:type="dxa"/>
          </w:tcPr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670" w:type="dxa"/>
          </w:tcPr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отделы Управления по благоустройству  развитию территорий администрации Шумерлинского муниципального округа Чувашской Республики</w:t>
            </w:r>
          </w:p>
        </w:tc>
      </w:tr>
      <w:tr w:rsidR="00EC3691" w:rsidRPr="00934036" w:rsidTr="00A923AC">
        <w:trPr>
          <w:trHeight w:val="148"/>
        </w:trPr>
        <w:tc>
          <w:tcPr>
            <w:tcW w:w="3686" w:type="dxa"/>
          </w:tcPr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5670" w:type="dxa"/>
          </w:tcPr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надежности функционирования газотранспортной системы населенных пунктов Шумерлинского муниципального округа</w:t>
            </w:r>
          </w:p>
        </w:tc>
      </w:tr>
      <w:tr w:rsidR="00EC3691" w:rsidRPr="00934036" w:rsidTr="00A923AC">
        <w:trPr>
          <w:trHeight w:val="148"/>
        </w:trPr>
        <w:tc>
          <w:tcPr>
            <w:tcW w:w="3686" w:type="dxa"/>
          </w:tcPr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</w:tcPr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- обеспечение надежности газоснабжения, реконструкция и модернизация газотранспортной системы</w:t>
            </w:r>
          </w:p>
        </w:tc>
      </w:tr>
      <w:tr w:rsidR="00EC3691" w:rsidRPr="00934036" w:rsidTr="00A923AC">
        <w:trPr>
          <w:trHeight w:val="1607"/>
        </w:trPr>
        <w:tc>
          <w:tcPr>
            <w:tcW w:w="3686" w:type="dxa"/>
          </w:tcPr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- Реализация подпрограммы обеспечит к 2036 году достижение следующих показателей:</w:t>
            </w:r>
          </w:p>
          <w:p w:rsidR="00EC3691" w:rsidRPr="00934036" w:rsidRDefault="00EC3691" w:rsidP="00E44B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строительство газопроводов в населенных пунктах, перевод на индивидуальное отопление МКД </w:t>
            </w:r>
          </w:p>
        </w:tc>
      </w:tr>
      <w:tr w:rsidR="00EC3691" w:rsidRPr="00934036" w:rsidTr="00A923AC">
        <w:trPr>
          <w:trHeight w:val="148"/>
        </w:trPr>
        <w:tc>
          <w:tcPr>
            <w:tcW w:w="3686" w:type="dxa"/>
          </w:tcPr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670" w:type="dxa"/>
          </w:tcPr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2022-2035 годы: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 этап – 2022-2025 годы;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 этап – 2026-2030 годы;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 этап – 2031-2035 годы.</w:t>
            </w:r>
          </w:p>
        </w:tc>
      </w:tr>
      <w:tr w:rsidR="00EC3691" w:rsidRPr="00934036" w:rsidTr="00A923AC">
        <w:trPr>
          <w:trHeight w:val="148"/>
        </w:trPr>
        <w:tc>
          <w:tcPr>
            <w:tcW w:w="3686" w:type="dxa"/>
          </w:tcPr>
          <w:p w:rsidR="00EC3691" w:rsidRPr="00934036" w:rsidRDefault="00EC3691" w:rsidP="00E44B53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670" w:type="dxa"/>
          </w:tcPr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финансирования подпрограммы в 2022 - 2035 годах составляет 30,3 тыс. рублей, в том числе: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2022 году –30,3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2023году – 0,0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 0,0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из них средства: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бюджета– 0,0 тыс. рублей, в том числе: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2022 году – 0,0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2023 году – 0,0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–0,0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республиканского бюджета Чувашской Республики – 0,0 тыс. рублей, в том числе: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2022 году – 0,0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 0,0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бюджета Шумерлинского муниципального округа – 30,3 тыс. рублей в том числе: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2022 году – 30,3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 0,0 тыс. рублей;</w:t>
            </w:r>
          </w:p>
          <w:p w:rsidR="00EC3691" w:rsidRPr="00934036" w:rsidRDefault="00EC3691" w:rsidP="00E44B53">
            <w:pPr>
              <w:pStyle w:val="aa"/>
              <w:tabs>
                <w:tab w:val="left" w:pos="5331"/>
              </w:tabs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EC3691" w:rsidRPr="00934036" w:rsidTr="00A923AC">
        <w:trPr>
          <w:trHeight w:val="985"/>
        </w:trPr>
        <w:tc>
          <w:tcPr>
            <w:tcW w:w="3686" w:type="dxa"/>
          </w:tcPr>
          <w:p w:rsidR="00EC3691" w:rsidRPr="00934036" w:rsidRDefault="00EC3691" w:rsidP="00E44B53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</w:tcPr>
          <w:p w:rsidR="00EC3691" w:rsidRPr="00934036" w:rsidRDefault="00EC3691" w:rsidP="00E44B5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>- повышения качества жизни населения Шумерлинского муниципального округа;</w:t>
            </w:r>
          </w:p>
          <w:p w:rsidR="00EC3691" w:rsidRPr="00934036" w:rsidRDefault="00EC3691" w:rsidP="00A923A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934036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</w:t>
            </w:r>
            <w:r w:rsidR="00A923AC">
              <w:rPr>
                <w:rFonts w:ascii="Times New Roman" w:hAnsi="Times New Roman"/>
                <w:sz w:val="24"/>
                <w:szCs w:val="24"/>
                <w:lang w:eastAsia="ru-RU"/>
              </w:rPr>
              <w:t>ня газификации природным газом.</w:t>
            </w:r>
          </w:p>
        </w:tc>
      </w:tr>
    </w:tbl>
    <w:p w:rsidR="00EC3691" w:rsidRPr="00934036" w:rsidRDefault="00EC3691" w:rsidP="00A923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340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I. Приоритеты и цель подпрограммы, общая характеристика</w:t>
      </w:r>
    </w:p>
    <w:p w:rsidR="00EC3691" w:rsidRPr="00934036" w:rsidRDefault="00EC3691" w:rsidP="00A92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3691" w:rsidRPr="00934036" w:rsidRDefault="00EC3691" w:rsidP="00A923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4036">
        <w:rPr>
          <w:rFonts w:ascii="Times New Roman" w:hAnsi="Times New Roman"/>
          <w:color w:val="000000"/>
          <w:sz w:val="24"/>
          <w:szCs w:val="24"/>
          <w:lang w:eastAsia="ru-RU"/>
        </w:rPr>
        <w:t>Основной целью подпрограммы является повышение надежности функционирования газотранспортной системы населенных пунктов Чувашской Республики, обеспечивающими комфортные и безопасные условия проживания населения.</w:t>
      </w:r>
    </w:p>
    <w:p w:rsidR="00EC3691" w:rsidRPr="00934036" w:rsidRDefault="00EC3691" w:rsidP="00A923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4036">
        <w:rPr>
          <w:rFonts w:ascii="Times New Roman" w:hAnsi="Times New Roman"/>
          <w:color w:val="000000"/>
          <w:sz w:val="24"/>
          <w:szCs w:val="24"/>
          <w:lang w:eastAsia="ru-RU"/>
        </w:rPr>
        <w:t>Достижению поставленной в подпрограмме цели способствует решение следующих приоритетных задач:</w:t>
      </w:r>
    </w:p>
    <w:p w:rsidR="00EC3691" w:rsidRPr="00934036" w:rsidRDefault="00EC3691" w:rsidP="00A923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4036">
        <w:rPr>
          <w:rFonts w:ascii="Times New Roman" w:hAnsi="Times New Roman"/>
          <w:color w:val="000000"/>
          <w:sz w:val="24"/>
          <w:szCs w:val="24"/>
          <w:lang w:eastAsia="ru-RU"/>
        </w:rPr>
        <w:t>- обеспечение надежности газоснабжения, реконструкция и модернизация газотранспортной системы.</w:t>
      </w:r>
    </w:p>
    <w:p w:rsidR="00EC3691" w:rsidRPr="00934036" w:rsidRDefault="00EC3691" w:rsidP="00A923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3691" w:rsidRPr="00934036" w:rsidRDefault="00EC3691" w:rsidP="00A923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340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EC3691" w:rsidRPr="00934036" w:rsidRDefault="00EC3691" w:rsidP="00A92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3691" w:rsidRPr="00934036" w:rsidRDefault="00EC3691" w:rsidP="00A923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4036">
        <w:rPr>
          <w:rFonts w:ascii="Times New Roman" w:hAnsi="Times New Roman"/>
          <w:color w:val="000000"/>
          <w:sz w:val="24"/>
          <w:szCs w:val="24"/>
          <w:lang w:eastAsia="ru-RU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EC3691" w:rsidRPr="00934036" w:rsidRDefault="00EC3691" w:rsidP="00A923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Сведения о показателях (индикаторах) подпрограммы, и их значениях приведены в приложении к подпрограмме.</w:t>
      </w:r>
    </w:p>
    <w:p w:rsidR="00EC3691" w:rsidRPr="00934036" w:rsidRDefault="00EC3691" w:rsidP="00A923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40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</w:t>
      </w:r>
      <w:r w:rsidRPr="009340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указанием сроков и этапов их реализации</w:t>
      </w:r>
      <w:r w:rsidRPr="009340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3403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(достижения максимального значения или насыщения), изменения приоритетов государственной политики в сфере газификации.</w:t>
      </w:r>
    </w:p>
    <w:p w:rsidR="00EC3691" w:rsidRPr="00934036" w:rsidRDefault="00EC3691" w:rsidP="00A923AC">
      <w:pPr>
        <w:pStyle w:val="aa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Pr="00934036" w:rsidRDefault="00EC3691" w:rsidP="00A923AC">
      <w:pPr>
        <w:pStyle w:val="aa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4036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934036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934036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340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4036">
        <w:rPr>
          <w:rFonts w:ascii="Times New Roman" w:hAnsi="Times New Roman"/>
          <w:b/>
          <w:color w:val="000000"/>
          <w:sz w:val="24"/>
          <w:szCs w:val="24"/>
        </w:rPr>
        <w:t>Характеристики основных мероприятий</w:t>
      </w:r>
    </w:p>
    <w:p w:rsidR="00EC3691" w:rsidRPr="00934036" w:rsidRDefault="00EC3691" w:rsidP="00A923AC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3691" w:rsidRPr="00934036" w:rsidRDefault="00EC3691" w:rsidP="00A923AC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На реализацию поставленных целей и решение задач подпрограммы направлено одно основное мероприятие.</w:t>
      </w:r>
    </w:p>
    <w:p w:rsidR="00EC3691" w:rsidRPr="00934036" w:rsidRDefault="00EC3691" w:rsidP="00A923AC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Основное мероприятие 1.Газификация населенных пунктов.</w:t>
      </w:r>
    </w:p>
    <w:p w:rsidR="00EC3691" w:rsidRPr="00934036" w:rsidRDefault="00EC3691" w:rsidP="00A923A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4036">
        <w:rPr>
          <w:rFonts w:ascii="Times New Roman" w:hAnsi="Times New Roman"/>
          <w:sz w:val="24"/>
          <w:szCs w:val="24"/>
          <w:lang w:eastAsia="ru-RU"/>
        </w:rPr>
        <w:t>Реализация указанного мероприятия обеспечит строительство новых и реконструкцию уже имеющихся газопроводных сетей, сооружений и отдельных объектов на территории Шумерлинского муниципального округ,</w:t>
      </w:r>
      <w:r w:rsidRPr="00934036">
        <w:t xml:space="preserve"> </w:t>
      </w:r>
      <w:r w:rsidRPr="00934036">
        <w:rPr>
          <w:rFonts w:ascii="Times New Roman" w:hAnsi="Times New Roman"/>
          <w:sz w:val="24"/>
          <w:szCs w:val="24"/>
          <w:lang w:eastAsia="ru-RU"/>
        </w:rPr>
        <w:t>перевод на индивидуальное отопление МКД.</w:t>
      </w:r>
    </w:p>
    <w:p w:rsidR="00EC3691" w:rsidRPr="00934036" w:rsidRDefault="00EC3691" w:rsidP="00A923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</w:pPr>
      <w:r w:rsidRPr="0093403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 Мероприятие 1.1. Газификация населенных пунктов (проектирование, строительство, реконструкция газопроводных сетей).</w:t>
      </w:r>
    </w:p>
    <w:p w:rsidR="00EC3691" w:rsidRPr="00934036" w:rsidRDefault="00EC3691" w:rsidP="00A923AC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Период реализации мероприятий подпрограммы – 2022–2035 годы  делится на этапы:</w:t>
      </w:r>
    </w:p>
    <w:p w:rsidR="00EC3691" w:rsidRPr="00934036" w:rsidRDefault="00EC3691" w:rsidP="00A923AC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1 этап – 2022–2025 годы;</w:t>
      </w:r>
    </w:p>
    <w:p w:rsidR="00EC3691" w:rsidRPr="00934036" w:rsidRDefault="00EC3691" w:rsidP="00A923AC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2 этап – 2026–2030 годы;</w:t>
      </w:r>
    </w:p>
    <w:p w:rsidR="00EC3691" w:rsidRPr="00934036" w:rsidRDefault="00EC3691" w:rsidP="00A923AC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3 этап – 2031–2035 год</w:t>
      </w:r>
    </w:p>
    <w:p w:rsidR="00EC3691" w:rsidRPr="00934036" w:rsidRDefault="00EC3691" w:rsidP="00EC3691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3691" w:rsidRPr="00934036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4036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934036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934036">
        <w:rPr>
          <w:rFonts w:ascii="Times New Roman" w:hAnsi="Times New Roman"/>
          <w:b/>
          <w:color w:val="000000"/>
          <w:sz w:val="24"/>
          <w:szCs w:val="24"/>
        </w:rPr>
        <w:t>. Обоснование объема финансовых ресурсов,</w:t>
      </w:r>
    </w:p>
    <w:p w:rsidR="00EC3691" w:rsidRPr="00934036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934036">
        <w:rPr>
          <w:rFonts w:ascii="Times New Roman" w:hAnsi="Times New Roman"/>
          <w:b/>
          <w:color w:val="000000"/>
          <w:sz w:val="24"/>
          <w:szCs w:val="24"/>
        </w:rPr>
        <w:t>необходимых</w:t>
      </w:r>
      <w:proofErr w:type="gramEnd"/>
      <w:r w:rsidRPr="00934036">
        <w:rPr>
          <w:rFonts w:ascii="Times New Roman" w:hAnsi="Times New Roman"/>
          <w:b/>
          <w:color w:val="000000"/>
          <w:sz w:val="24"/>
          <w:szCs w:val="24"/>
        </w:rPr>
        <w:t xml:space="preserve"> для реализации подпрограммы (с расшифровкой по источникам финансирования, по этапам и годам реализации подпрограммы)</w:t>
      </w:r>
    </w:p>
    <w:p w:rsidR="00EC3691" w:rsidRPr="00934036" w:rsidRDefault="00EC3691" w:rsidP="00EC3691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3691" w:rsidRPr="00934036" w:rsidRDefault="00EC3691" w:rsidP="00EC3691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бюджета Чувашской Республики, средств бюджета Шумерлинского муниципального округа и средств бюджета сельских поселений.</w:t>
      </w:r>
    </w:p>
    <w:p w:rsidR="00EC3691" w:rsidRPr="00934036" w:rsidRDefault="00EC3691" w:rsidP="00A923AC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Общий объем финансирования подпрограммы в 2022 - 2035 годах составит 30,3 тыс. рублей, в том числе за счет средств республиканского бюджета Чувашской Республики – 0,0 тыс. рублей, за счет средств бюджета Шумерлинского муниципального округа– 30,3 тыс. рублей, в то числе: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2022 году –30,3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2023году – 0,0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2026-2030 годы – 0,0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из них средства: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федерального бюджета– 0,0 тыс. рублей, в том числе: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2022 году – 0,0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2023 году – 0,0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2026-2030 годы –0,0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республиканского бюджета Чувашской Республики – 0,0 тыс. рублей, в том числе: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2022 году – 0,0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2023 году – 0,0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2026-2030 годы – 0,0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lastRenderedPageBreak/>
        <w:t>за счет средств бюджета Шумерлинского муниципального округа – 30,3 тыс. рублей в том числе: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2022 году – 30,3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2023 году – 0,0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C3691" w:rsidRPr="00934036" w:rsidRDefault="00EC3691" w:rsidP="00A923AC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2026-2030 годы – 0,0 тыс. рублей;</w:t>
      </w:r>
    </w:p>
    <w:p w:rsidR="00EC3691" w:rsidRPr="00934036" w:rsidRDefault="00EC3691" w:rsidP="00A923AC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в 2031-2035 годы – 0,0 тыс. рублей.</w:t>
      </w:r>
    </w:p>
    <w:p w:rsidR="00EC3691" w:rsidRPr="00934036" w:rsidRDefault="00EC3691" w:rsidP="00A923AC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  <w:sectPr w:rsidR="00EC3691" w:rsidRPr="00934036" w:rsidSect="00A923AC">
          <w:pgSz w:w="11905" w:h="16837"/>
          <w:pgMar w:top="709" w:right="990" w:bottom="1134" w:left="1701" w:header="720" w:footer="720" w:gutter="0"/>
          <w:cols w:space="720"/>
          <w:noEndnote/>
          <w:titlePg/>
          <w:docGrid w:linePitch="354"/>
        </w:sectPr>
      </w:pPr>
      <w:r w:rsidRPr="00934036">
        <w:rPr>
          <w:rFonts w:ascii="Times New Roman" w:hAnsi="Times New Roman"/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EC3691" w:rsidRPr="00934036" w:rsidRDefault="00EC3691" w:rsidP="00A923AC">
      <w:pPr>
        <w:pStyle w:val="aa"/>
        <w:jc w:val="right"/>
        <w:rPr>
          <w:rFonts w:ascii="Times New Roman" w:hAnsi="Times New Roman"/>
          <w:color w:val="000000"/>
          <w:sz w:val="20"/>
          <w:szCs w:val="20"/>
        </w:rPr>
      </w:pPr>
      <w:r w:rsidRPr="00934036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Приложение </w:t>
      </w:r>
    </w:p>
    <w:p w:rsidR="00EC3691" w:rsidRPr="00934036" w:rsidRDefault="00EC3691" w:rsidP="00EC3691">
      <w:pPr>
        <w:pStyle w:val="aa"/>
        <w:ind w:left="9639"/>
        <w:jc w:val="both"/>
        <w:rPr>
          <w:rFonts w:ascii="Times New Roman" w:hAnsi="Times New Roman"/>
          <w:color w:val="000000"/>
          <w:sz w:val="20"/>
          <w:szCs w:val="20"/>
        </w:rPr>
      </w:pPr>
      <w:r w:rsidRPr="00934036">
        <w:rPr>
          <w:rFonts w:ascii="Times New Roman" w:hAnsi="Times New Roman"/>
          <w:color w:val="000000"/>
          <w:sz w:val="20"/>
          <w:szCs w:val="20"/>
        </w:rPr>
        <w:t>к подпрограмме «Газификация Шумерлинского муниципального округа муниципальной программы Шумерлинского муниципального округа Чувашской Республики «Модернизация и развитие сферы жилищно-коммунального хозяйства»</w:t>
      </w:r>
    </w:p>
    <w:p w:rsidR="00EC3691" w:rsidRPr="00934036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C3691" w:rsidRPr="00934036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4036">
        <w:rPr>
          <w:rFonts w:ascii="Times New Roman" w:hAnsi="Times New Roman"/>
          <w:b/>
          <w:color w:val="000000"/>
          <w:sz w:val="24"/>
          <w:szCs w:val="24"/>
        </w:rPr>
        <w:t>Ресурсное обеспечение</w:t>
      </w:r>
    </w:p>
    <w:p w:rsidR="00EC3691" w:rsidRPr="00934036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4036">
        <w:rPr>
          <w:rFonts w:ascii="Times New Roman" w:hAnsi="Times New Roman"/>
          <w:b/>
          <w:color w:val="000000"/>
          <w:sz w:val="24"/>
          <w:szCs w:val="24"/>
        </w:rPr>
        <w:t>реализации подпрограммы «Газификация Шумерлинского муниципального округа» муниципальной программы Шумерлинского муниципального округа Чувашской Республики «Модернизация и развитие сферы жилищно-коммунального хозяйства»</w:t>
      </w:r>
    </w:p>
    <w:p w:rsidR="00EC3691" w:rsidRPr="00934036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9"/>
        <w:gridCol w:w="1992"/>
        <w:gridCol w:w="1110"/>
        <w:gridCol w:w="1470"/>
        <w:gridCol w:w="27"/>
        <w:gridCol w:w="621"/>
        <w:gridCol w:w="737"/>
        <w:gridCol w:w="1414"/>
        <w:gridCol w:w="630"/>
        <w:gridCol w:w="1077"/>
        <w:gridCol w:w="907"/>
        <w:gridCol w:w="851"/>
        <w:gridCol w:w="850"/>
        <w:gridCol w:w="851"/>
        <w:gridCol w:w="850"/>
        <w:gridCol w:w="851"/>
      </w:tblGrid>
      <w:tr w:rsidR="00EC3691" w:rsidRPr="00934036" w:rsidTr="00E44B53">
        <w:tc>
          <w:tcPr>
            <w:tcW w:w="850" w:type="dxa"/>
            <w:gridSpan w:val="2"/>
            <w:vMerge w:val="restart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Статус</w:t>
            </w:r>
          </w:p>
        </w:tc>
        <w:tc>
          <w:tcPr>
            <w:tcW w:w="1992" w:type="dxa"/>
            <w:vMerge w:val="restart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Наименование подпрограммы государственной программы Чувашской Республики, основного мероприятия, мероприятия</w:t>
            </w:r>
          </w:p>
        </w:tc>
        <w:tc>
          <w:tcPr>
            <w:tcW w:w="1110" w:type="dxa"/>
            <w:vMerge w:val="restart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470" w:type="dxa"/>
            <w:vMerge w:val="restart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429" w:type="dxa"/>
            <w:gridSpan w:val="5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Код бюджетной классификации</w:t>
            </w:r>
          </w:p>
        </w:tc>
        <w:tc>
          <w:tcPr>
            <w:tcW w:w="1077" w:type="dxa"/>
            <w:vMerge w:val="restart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Источники финансирования</w:t>
            </w:r>
          </w:p>
        </w:tc>
        <w:tc>
          <w:tcPr>
            <w:tcW w:w="5160" w:type="dxa"/>
            <w:gridSpan w:val="6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Расходы по годам, тыс. рублей</w:t>
            </w:r>
          </w:p>
        </w:tc>
      </w:tr>
      <w:tr w:rsidR="00EC3691" w:rsidRPr="00934036" w:rsidTr="00E44B53">
        <w:tc>
          <w:tcPr>
            <w:tcW w:w="850" w:type="dxa"/>
            <w:gridSpan w:val="2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37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раздел, подраздел</w:t>
            </w:r>
          </w:p>
        </w:tc>
        <w:tc>
          <w:tcPr>
            <w:tcW w:w="1414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целевая статья расходов</w:t>
            </w:r>
          </w:p>
        </w:tc>
        <w:tc>
          <w:tcPr>
            <w:tcW w:w="630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077" w:type="dxa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2022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2023</w:t>
            </w:r>
          </w:p>
        </w:tc>
        <w:tc>
          <w:tcPr>
            <w:tcW w:w="850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2024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2025</w:t>
            </w:r>
          </w:p>
        </w:tc>
        <w:tc>
          <w:tcPr>
            <w:tcW w:w="850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2026-2030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2031-2035</w:t>
            </w:r>
          </w:p>
        </w:tc>
      </w:tr>
      <w:tr w:rsidR="00EC3691" w:rsidRPr="00934036" w:rsidTr="00E44B53">
        <w:tc>
          <w:tcPr>
            <w:tcW w:w="850" w:type="dxa"/>
            <w:gridSpan w:val="2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1</w:t>
            </w:r>
          </w:p>
        </w:tc>
        <w:tc>
          <w:tcPr>
            <w:tcW w:w="1992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2</w:t>
            </w:r>
          </w:p>
        </w:tc>
        <w:tc>
          <w:tcPr>
            <w:tcW w:w="1110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3</w:t>
            </w:r>
          </w:p>
        </w:tc>
        <w:tc>
          <w:tcPr>
            <w:tcW w:w="1470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4</w:t>
            </w:r>
          </w:p>
        </w:tc>
        <w:tc>
          <w:tcPr>
            <w:tcW w:w="648" w:type="dxa"/>
            <w:gridSpan w:val="2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5</w:t>
            </w:r>
          </w:p>
        </w:tc>
        <w:tc>
          <w:tcPr>
            <w:tcW w:w="737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6</w:t>
            </w:r>
          </w:p>
        </w:tc>
        <w:tc>
          <w:tcPr>
            <w:tcW w:w="1414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7</w:t>
            </w:r>
          </w:p>
        </w:tc>
        <w:tc>
          <w:tcPr>
            <w:tcW w:w="630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8</w:t>
            </w:r>
          </w:p>
        </w:tc>
        <w:tc>
          <w:tcPr>
            <w:tcW w:w="1077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9</w:t>
            </w:r>
          </w:p>
        </w:tc>
        <w:tc>
          <w:tcPr>
            <w:tcW w:w="907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12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15</w:t>
            </w:r>
          </w:p>
        </w:tc>
      </w:tr>
      <w:tr w:rsidR="00A923AC" w:rsidRPr="00934036" w:rsidTr="00E44B53">
        <w:tc>
          <w:tcPr>
            <w:tcW w:w="850" w:type="dxa"/>
            <w:gridSpan w:val="2"/>
            <w:vMerge w:val="restart"/>
          </w:tcPr>
          <w:p w:rsidR="00A923AC" w:rsidRPr="00934036" w:rsidRDefault="00A923AC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Подпрограмма</w:t>
            </w:r>
          </w:p>
        </w:tc>
        <w:tc>
          <w:tcPr>
            <w:tcW w:w="1992" w:type="dxa"/>
            <w:vMerge w:val="restart"/>
          </w:tcPr>
          <w:p w:rsidR="00A923AC" w:rsidRPr="00934036" w:rsidRDefault="00A923AC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«Газификация Шумерлинского муниципального округа»</w:t>
            </w:r>
          </w:p>
        </w:tc>
        <w:tc>
          <w:tcPr>
            <w:tcW w:w="1110" w:type="dxa"/>
            <w:vMerge w:val="restart"/>
          </w:tcPr>
          <w:p w:rsidR="00A923AC" w:rsidRPr="00934036" w:rsidRDefault="00A923AC" w:rsidP="00E44B53">
            <w:pPr>
              <w:pStyle w:val="ConsPlusNormal0"/>
              <w:rPr>
                <w:rFonts w:cs="Times New Roman"/>
                <w:sz w:val="20"/>
              </w:rPr>
            </w:pPr>
          </w:p>
        </w:tc>
        <w:tc>
          <w:tcPr>
            <w:tcW w:w="1470" w:type="dxa"/>
            <w:vMerge w:val="restart"/>
          </w:tcPr>
          <w:p w:rsidR="00A923AC" w:rsidRPr="00934036" w:rsidRDefault="00A923AC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 xml:space="preserve">ответственный исполнитель – отдел строительства дорожного хозяйства и ЖКХ </w:t>
            </w:r>
          </w:p>
        </w:tc>
        <w:tc>
          <w:tcPr>
            <w:tcW w:w="648" w:type="dxa"/>
            <w:gridSpan w:val="2"/>
            <w:vMerge w:val="restart"/>
          </w:tcPr>
          <w:p w:rsidR="00A923AC" w:rsidRPr="00934036" w:rsidRDefault="00A923AC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A923AC" w:rsidRPr="00934036" w:rsidRDefault="00A923AC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A923AC" w:rsidRPr="00934036" w:rsidRDefault="00A923AC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A923AC" w:rsidRPr="00934036" w:rsidRDefault="00A923AC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A923AC" w:rsidRPr="00934036" w:rsidRDefault="00A923AC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903</w:t>
            </w:r>
          </w:p>
        </w:tc>
        <w:tc>
          <w:tcPr>
            <w:tcW w:w="737" w:type="dxa"/>
          </w:tcPr>
          <w:p w:rsidR="00A923AC" w:rsidRPr="00934036" w:rsidRDefault="00A923AC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A923AC" w:rsidRPr="00934036" w:rsidRDefault="00A923AC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A923AC" w:rsidRPr="00934036" w:rsidRDefault="00A923AC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A923AC" w:rsidRPr="00934036" w:rsidRDefault="00A923AC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всего</w:t>
            </w:r>
          </w:p>
        </w:tc>
        <w:tc>
          <w:tcPr>
            <w:tcW w:w="907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851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23AC" w:rsidRPr="00934036" w:rsidTr="00E44B53">
        <w:tc>
          <w:tcPr>
            <w:tcW w:w="850" w:type="dxa"/>
            <w:gridSpan w:val="2"/>
            <w:vMerge/>
          </w:tcPr>
          <w:p w:rsidR="00A923AC" w:rsidRPr="00934036" w:rsidRDefault="00A923AC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A923AC" w:rsidRPr="00934036" w:rsidRDefault="00A923AC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A923AC" w:rsidRPr="00934036" w:rsidRDefault="00A923AC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A923AC" w:rsidRPr="00934036" w:rsidRDefault="00A923AC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Merge/>
          </w:tcPr>
          <w:p w:rsidR="00A923AC" w:rsidRPr="00934036" w:rsidRDefault="00A923AC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37" w:type="dxa"/>
          </w:tcPr>
          <w:p w:rsidR="00A923AC" w:rsidRPr="00934036" w:rsidRDefault="00A923AC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A923AC" w:rsidRPr="00934036" w:rsidRDefault="00A923AC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A923AC" w:rsidRPr="00934036" w:rsidRDefault="00A923AC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A923AC" w:rsidRPr="00934036" w:rsidRDefault="00A923AC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федеральный бюджет</w:t>
            </w:r>
          </w:p>
        </w:tc>
        <w:tc>
          <w:tcPr>
            <w:tcW w:w="907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923AC" w:rsidRPr="00934036" w:rsidTr="00E44B53">
        <w:tc>
          <w:tcPr>
            <w:tcW w:w="850" w:type="dxa"/>
            <w:gridSpan w:val="2"/>
            <w:vMerge/>
          </w:tcPr>
          <w:p w:rsidR="00A923AC" w:rsidRPr="00934036" w:rsidRDefault="00A923AC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A923AC" w:rsidRPr="00934036" w:rsidRDefault="00A923AC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A923AC" w:rsidRPr="00934036" w:rsidRDefault="00A923AC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A923AC" w:rsidRPr="00934036" w:rsidRDefault="00A923AC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Merge/>
          </w:tcPr>
          <w:p w:rsidR="00A923AC" w:rsidRPr="00934036" w:rsidRDefault="00A923AC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37" w:type="dxa"/>
          </w:tcPr>
          <w:p w:rsidR="00A923AC" w:rsidRPr="00934036" w:rsidRDefault="00A923AC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A923AC" w:rsidRPr="00934036" w:rsidRDefault="00A923AC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A923AC" w:rsidRPr="00934036" w:rsidRDefault="00A923AC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A923AC" w:rsidRPr="00934036" w:rsidRDefault="00A923AC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923AC" w:rsidRPr="00934036" w:rsidTr="00E44B53">
        <w:tc>
          <w:tcPr>
            <w:tcW w:w="850" w:type="dxa"/>
            <w:gridSpan w:val="2"/>
            <w:vMerge/>
          </w:tcPr>
          <w:p w:rsidR="00A923AC" w:rsidRPr="00934036" w:rsidRDefault="00A923AC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A923AC" w:rsidRPr="00934036" w:rsidRDefault="00A923AC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A923AC" w:rsidRPr="00934036" w:rsidRDefault="00A923AC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A923AC" w:rsidRPr="00934036" w:rsidRDefault="00A923AC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Merge/>
          </w:tcPr>
          <w:p w:rsidR="00A923AC" w:rsidRPr="00934036" w:rsidRDefault="00A923AC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37" w:type="dxa"/>
          </w:tcPr>
          <w:p w:rsidR="00A923AC" w:rsidRPr="00934036" w:rsidRDefault="00A923AC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A923AC" w:rsidRPr="00934036" w:rsidRDefault="00A923AC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А140000000</w:t>
            </w:r>
          </w:p>
        </w:tc>
        <w:tc>
          <w:tcPr>
            <w:tcW w:w="630" w:type="dxa"/>
          </w:tcPr>
          <w:p w:rsidR="00A923AC" w:rsidRPr="00934036" w:rsidRDefault="00A923AC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A923AC" w:rsidRPr="00934036" w:rsidRDefault="00A923AC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бюджет Шумерлинского муниципал</w:t>
            </w:r>
            <w:r w:rsidRPr="00934036">
              <w:rPr>
                <w:rFonts w:cs="Times New Roman"/>
                <w:sz w:val="20"/>
              </w:rPr>
              <w:lastRenderedPageBreak/>
              <w:t>ьного округа</w:t>
            </w:r>
          </w:p>
        </w:tc>
        <w:tc>
          <w:tcPr>
            <w:tcW w:w="907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30,3</w:t>
            </w:r>
          </w:p>
        </w:tc>
        <w:tc>
          <w:tcPr>
            <w:tcW w:w="851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923AC" w:rsidRPr="00934036" w:rsidRDefault="00A923AC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934036" w:rsidTr="00E44B53">
        <w:tc>
          <w:tcPr>
            <w:tcW w:w="15088" w:type="dxa"/>
            <w:gridSpan w:val="17"/>
          </w:tcPr>
          <w:p w:rsidR="00EC3691" w:rsidRPr="00934036" w:rsidRDefault="00EC3691" w:rsidP="00E44B53">
            <w:pPr>
              <w:pStyle w:val="ConsPlusNormal0"/>
              <w:jc w:val="center"/>
              <w:outlineLvl w:val="3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lastRenderedPageBreak/>
              <w:t>Цель - "Повышение надежности функционирования газотранспортной системы населенных пунктов Шумерлинского муниципального округа "</w:t>
            </w:r>
          </w:p>
        </w:tc>
      </w:tr>
      <w:tr w:rsidR="00EC3691" w:rsidRPr="00934036" w:rsidTr="00E44B53">
        <w:tc>
          <w:tcPr>
            <w:tcW w:w="850" w:type="dxa"/>
            <w:gridSpan w:val="2"/>
            <w:vMerge w:val="restart"/>
          </w:tcPr>
          <w:p w:rsidR="00EC3691" w:rsidRPr="00934036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Основное мероприятие 1</w:t>
            </w:r>
          </w:p>
        </w:tc>
        <w:tc>
          <w:tcPr>
            <w:tcW w:w="1992" w:type="dxa"/>
            <w:vMerge w:val="restart"/>
          </w:tcPr>
          <w:p w:rsidR="00EC3691" w:rsidRPr="00934036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«Газификация населенных пунктов»</w:t>
            </w:r>
          </w:p>
        </w:tc>
        <w:tc>
          <w:tcPr>
            <w:tcW w:w="1110" w:type="dxa"/>
            <w:vMerge w:val="restart"/>
          </w:tcPr>
          <w:p w:rsidR="00EC3691" w:rsidRPr="00934036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color w:val="000000"/>
                <w:sz w:val="20"/>
              </w:rPr>
              <w:t>обеспечение надежности газоснабжения, реконструкция и модернизация газотранспортной системы</w:t>
            </w:r>
          </w:p>
        </w:tc>
        <w:tc>
          <w:tcPr>
            <w:tcW w:w="1497" w:type="dxa"/>
            <w:gridSpan w:val="2"/>
            <w:vMerge w:val="restart"/>
          </w:tcPr>
          <w:p w:rsidR="00EC3691" w:rsidRPr="00934036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621" w:type="dxa"/>
            <w:vMerge w:val="restart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903</w:t>
            </w:r>
          </w:p>
        </w:tc>
        <w:tc>
          <w:tcPr>
            <w:tcW w:w="737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934036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всего</w:t>
            </w:r>
          </w:p>
        </w:tc>
        <w:tc>
          <w:tcPr>
            <w:tcW w:w="907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934036" w:rsidTr="00E44B53">
        <w:tc>
          <w:tcPr>
            <w:tcW w:w="850" w:type="dxa"/>
            <w:gridSpan w:val="2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37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934036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федеральный бюджет</w:t>
            </w:r>
          </w:p>
        </w:tc>
        <w:tc>
          <w:tcPr>
            <w:tcW w:w="907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934036" w:rsidTr="00E44B53">
        <w:tc>
          <w:tcPr>
            <w:tcW w:w="850" w:type="dxa"/>
            <w:gridSpan w:val="2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37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934036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934036" w:rsidTr="00E44B53">
        <w:tc>
          <w:tcPr>
            <w:tcW w:w="850" w:type="dxa"/>
            <w:gridSpan w:val="2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37" w:type="dxa"/>
          </w:tcPr>
          <w:p w:rsidR="00EC3691" w:rsidRPr="00934036" w:rsidRDefault="00A923AC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</w:tcPr>
          <w:p w:rsidR="00EC3691" w:rsidRPr="00934036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4036">
              <w:rPr>
                <w:rFonts w:ascii="Times New Roman" w:hAnsi="Times New Roman"/>
                <w:sz w:val="20"/>
                <w:szCs w:val="20"/>
              </w:rPr>
              <w:t xml:space="preserve"> А140100000</w:t>
            </w:r>
          </w:p>
        </w:tc>
        <w:tc>
          <w:tcPr>
            <w:tcW w:w="630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934036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07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934036" w:rsidTr="00E44B53">
        <w:trPr>
          <w:gridAfter w:val="15"/>
          <w:wAfter w:w="14238" w:type="dxa"/>
          <w:trHeight w:val="230"/>
        </w:trPr>
        <w:tc>
          <w:tcPr>
            <w:tcW w:w="850" w:type="dxa"/>
            <w:gridSpan w:val="2"/>
            <w:vMerge w:val="restart"/>
          </w:tcPr>
          <w:p w:rsidR="00EC3691" w:rsidRPr="00934036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Целевые показатели (индикаторы) подпрограммы, увязанные с основным мероприятием 1</w:t>
            </w:r>
          </w:p>
        </w:tc>
      </w:tr>
      <w:tr w:rsidR="00EC3691" w:rsidRPr="00934036" w:rsidTr="00E44B53">
        <w:trPr>
          <w:trHeight w:val="674"/>
        </w:trPr>
        <w:tc>
          <w:tcPr>
            <w:tcW w:w="850" w:type="dxa"/>
            <w:gridSpan w:val="2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1" w:type="dxa"/>
            <w:gridSpan w:val="8"/>
          </w:tcPr>
          <w:p w:rsidR="00EC3691" w:rsidRPr="00934036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перевод на индивидуальное отопление МКД</w:t>
            </w:r>
          </w:p>
        </w:tc>
        <w:tc>
          <w:tcPr>
            <w:tcW w:w="1077" w:type="dxa"/>
          </w:tcPr>
          <w:p w:rsidR="00EC3691" w:rsidRPr="00934036" w:rsidRDefault="00EC3691" w:rsidP="00E44B53">
            <w:pPr>
              <w:pStyle w:val="ConsPlusNormal0"/>
              <w:rPr>
                <w:rFonts w:cs="Times New Roman"/>
                <w:sz w:val="20"/>
              </w:rPr>
            </w:pPr>
          </w:p>
        </w:tc>
        <w:tc>
          <w:tcPr>
            <w:tcW w:w="907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  <w:lang w:val="en-US"/>
              </w:rPr>
            </w:pPr>
            <w:r w:rsidRPr="00934036">
              <w:rPr>
                <w:rFonts w:cs="Times New Roman"/>
                <w:sz w:val="20"/>
                <w:lang w:val="en-US"/>
              </w:rPr>
              <w:t>0</w:t>
            </w: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4</w:t>
            </w: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0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  <w:lang w:val="en-US"/>
              </w:rPr>
            </w:pPr>
            <w:r w:rsidRPr="00934036">
              <w:rPr>
                <w:rFonts w:cs="Times New Roman"/>
                <w:sz w:val="20"/>
                <w:lang w:val="en-US"/>
              </w:rPr>
              <w:t>x</w:t>
            </w: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  <w:lang w:val="en-US"/>
              </w:rPr>
            </w:pPr>
            <w:r w:rsidRPr="00934036">
              <w:rPr>
                <w:rFonts w:cs="Times New Roman"/>
                <w:sz w:val="20"/>
                <w:lang w:val="en-US"/>
              </w:rPr>
              <w:t>x</w:t>
            </w: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0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  <w:lang w:val="en-US"/>
              </w:rPr>
            </w:pPr>
            <w:r w:rsidRPr="00934036">
              <w:rPr>
                <w:rFonts w:cs="Times New Roman"/>
                <w:sz w:val="20"/>
                <w:lang w:val="en-US"/>
              </w:rPr>
              <w:t>x</w:t>
            </w: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  <w:lang w:val="en-US"/>
              </w:rPr>
            </w:pPr>
            <w:r w:rsidRPr="00934036">
              <w:rPr>
                <w:rFonts w:cs="Times New Roman"/>
                <w:sz w:val="20"/>
                <w:lang w:val="en-US"/>
              </w:rPr>
              <w:t>x</w:t>
            </w: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</w:tr>
      <w:tr w:rsidR="00EC3691" w:rsidRPr="00934036" w:rsidTr="00E44B53">
        <w:tc>
          <w:tcPr>
            <w:tcW w:w="15088" w:type="dxa"/>
            <w:gridSpan w:val="17"/>
          </w:tcPr>
          <w:p w:rsidR="00EC3691" w:rsidRPr="00934036" w:rsidRDefault="00EC3691" w:rsidP="00E44B53">
            <w:pPr>
              <w:pStyle w:val="ConsPlusNormal0"/>
              <w:jc w:val="center"/>
              <w:outlineLvl w:val="3"/>
              <w:rPr>
                <w:rFonts w:cs="Times New Roman"/>
                <w:sz w:val="20"/>
              </w:rPr>
            </w:pPr>
          </w:p>
        </w:tc>
      </w:tr>
      <w:tr w:rsidR="00EC3691" w:rsidRPr="00934036" w:rsidTr="00E44B53">
        <w:tc>
          <w:tcPr>
            <w:tcW w:w="771" w:type="dxa"/>
            <w:vMerge w:val="restart"/>
          </w:tcPr>
          <w:p w:rsidR="00EC3691" w:rsidRPr="00934036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Мероприятие 1.1</w:t>
            </w:r>
          </w:p>
        </w:tc>
        <w:tc>
          <w:tcPr>
            <w:tcW w:w="2071" w:type="dxa"/>
            <w:gridSpan w:val="2"/>
            <w:vMerge w:val="restart"/>
          </w:tcPr>
          <w:p w:rsidR="00EC3691" w:rsidRPr="00934036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«Газификация населенных пунктов (проектирование, строительство, реконструкция газопроводных сетей)»</w:t>
            </w:r>
          </w:p>
        </w:tc>
        <w:tc>
          <w:tcPr>
            <w:tcW w:w="1110" w:type="dxa"/>
            <w:vMerge w:val="restart"/>
          </w:tcPr>
          <w:p w:rsidR="00EC3691" w:rsidRPr="00934036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470" w:type="dxa"/>
            <w:vMerge w:val="restart"/>
          </w:tcPr>
          <w:p w:rsidR="00EC3691" w:rsidRPr="00934036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648" w:type="dxa"/>
            <w:gridSpan w:val="2"/>
            <w:vMerge w:val="restart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rPr>
                <w:rFonts w:cs="Times New Roman"/>
                <w:sz w:val="20"/>
              </w:rPr>
            </w:pPr>
          </w:p>
          <w:p w:rsidR="00EC3691" w:rsidRPr="00934036" w:rsidRDefault="00EC3691" w:rsidP="00E44B53">
            <w:pPr>
              <w:pStyle w:val="ConsPlusNormal0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 xml:space="preserve"> 903</w:t>
            </w:r>
          </w:p>
        </w:tc>
        <w:tc>
          <w:tcPr>
            <w:tcW w:w="737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934036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всего</w:t>
            </w:r>
          </w:p>
        </w:tc>
        <w:tc>
          <w:tcPr>
            <w:tcW w:w="907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934036" w:rsidTr="00E44B53">
        <w:tc>
          <w:tcPr>
            <w:tcW w:w="771" w:type="dxa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Merge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37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934036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федеральный бюджет</w:t>
            </w:r>
          </w:p>
        </w:tc>
        <w:tc>
          <w:tcPr>
            <w:tcW w:w="907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C3691" w:rsidRPr="00904649" w:rsidTr="00E44B53">
        <w:tc>
          <w:tcPr>
            <w:tcW w:w="771" w:type="dxa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Merge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37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1414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630" w:type="dxa"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x</w:t>
            </w:r>
          </w:p>
        </w:tc>
        <w:tc>
          <w:tcPr>
            <w:tcW w:w="1077" w:type="dxa"/>
          </w:tcPr>
          <w:p w:rsidR="00EC3691" w:rsidRPr="00934036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07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683,1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C3691" w:rsidRPr="00934036" w:rsidTr="00E44B53">
        <w:tc>
          <w:tcPr>
            <w:tcW w:w="771" w:type="dxa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EC3691" w:rsidRPr="00934036" w:rsidRDefault="00EC3691" w:rsidP="00E44B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Merge/>
          </w:tcPr>
          <w:p w:rsidR="00EC3691" w:rsidRPr="00934036" w:rsidRDefault="00EC3691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37" w:type="dxa"/>
          </w:tcPr>
          <w:p w:rsidR="00EC3691" w:rsidRPr="00934036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4" w:type="dxa"/>
          </w:tcPr>
          <w:p w:rsidR="00EC3691" w:rsidRPr="00934036" w:rsidRDefault="00EC3691" w:rsidP="00E44B5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А140172840</w:t>
            </w:r>
          </w:p>
        </w:tc>
        <w:tc>
          <w:tcPr>
            <w:tcW w:w="630" w:type="dxa"/>
          </w:tcPr>
          <w:p w:rsidR="00EC3691" w:rsidRPr="00934036" w:rsidRDefault="00A923AC" w:rsidP="00E44B53">
            <w:pPr>
              <w:pStyle w:val="ConsPlusNormal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244</w:t>
            </w:r>
          </w:p>
        </w:tc>
        <w:tc>
          <w:tcPr>
            <w:tcW w:w="1077" w:type="dxa"/>
          </w:tcPr>
          <w:p w:rsidR="00EC3691" w:rsidRPr="00934036" w:rsidRDefault="00EC3691" w:rsidP="00E44B53">
            <w:pPr>
              <w:pStyle w:val="ConsPlusNormal0"/>
              <w:jc w:val="both"/>
              <w:rPr>
                <w:rFonts w:cs="Times New Roman"/>
                <w:sz w:val="20"/>
              </w:rPr>
            </w:pPr>
            <w:r w:rsidRPr="00934036">
              <w:rPr>
                <w:rFonts w:cs="Times New Roman"/>
                <w:sz w:val="20"/>
              </w:rPr>
              <w:t>бюджет Шумерлинского муниципального округа</w:t>
            </w:r>
          </w:p>
        </w:tc>
        <w:tc>
          <w:tcPr>
            <w:tcW w:w="907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C3691" w:rsidRPr="00934036" w:rsidRDefault="00EC3691" w:rsidP="00E44B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403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EC3691" w:rsidRDefault="00EC3691" w:rsidP="00EC3691">
      <w:pPr>
        <w:widowControl w:val="0"/>
        <w:autoSpaceDE w:val="0"/>
        <w:autoSpaceDN w:val="0"/>
        <w:outlineLvl w:val="2"/>
        <w:rPr>
          <w:rFonts w:ascii="Times New Roman" w:hAnsi="Times New Roman"/>
          <w:b/>
          <w:color w:val="000000"/>
          <w:sz w:val="20"/>
          <w:szCs w:val="20"/>
        </w:rPr>
      </w:pPr>
    </w:p>
    <w:p w:rsidR="00EC3691" w:rsidRPr="00ED6CB2" w:rsidRDefault="00EC3691" w:rsidP="00EC3691">
      <w:pPr>
        <w:widowControl w:val="0"/>
        <w:autoSpaceDE w:val="0"/>
        <w:autoSpaceDN w:val="0"/>
        <w:outlineLvl w:val="2"/>
        <w:rPr>
          <w:rFonts w:ascii="Times New Roman" w:hAnsi="Times New Roman"/>
          <w:b/>
          <w:color w:val="000000"/>
          <w:sz w:val="20"/>
          <w:szCs w:val="20"/>
        </w:rPr>
      </w:pPr>
    </w:p>
    <w:p w:rsidR="0053071D" w:rsidRDefault="0053071D"/>
    <w:sectPr w:rsidR="0053071D" w:rsidSect="007F5F55">
      <w:pgSz w:w="16837" w:h="11905" w:orient="landscape"/>
      <w:pgMar w:top="1100" w:right="709" w:bottom="244" w:left="1134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85" w:rsidRDefault="000740A5">
      <w:pPr>
        <w:spacing w:after="0" w:line="240" w:lineRule="auto"/>
      </w:pPr>
      <w:r>
        <w:separator/>
      </w:r>
    </w:p>
  </w:endnote>
  <w:endnote w:type="continuationSeparator" w:id="0">
    <w:p w:rsidR="00B65485" w:rsidRDefault="0007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36" w:rsidRDefault="00B00D39">
    <w:pPr>
      <w:pStyle w:val="ConsPlusNormal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85" w:rsidRDefault="000740A5">
      <w:pPr>
        <w:spacing w:after="0" w:line="240" w:lineRule="auto"/>
      </w:pPr>
      <w:r>
        <w:separator/>
      </w:r>
    </w:p>
  </w:footnote>
  <w:footnote w:type="continuationSeparator" w:id="0">
    <w:p w:rsidR="00B65485" w:rsidRDefault="0007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36" w:rsidRPr="00E048CE" w:rsidRDefault="001A2BB6" w:rsidP="00E048CE">
    <w:pPr>
      <w:pStyle w:val="a4"/>
    </w:pPr>
    <w:r w:rsidRPr="00E048C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36" w:rsidRPr="009F5165" w:rsidRDefault="00B00D39" w:rsidP="001801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36" w:rsidRPr="009F5165" w:rsidRDefault="00B00D39" w:rsidP="001801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885843"/>
    <w:multiLevelType w:val="hybridMultilevel"/>
    <w:tmpl w:val="E28224BC"/>
    <w:lvl w:ilvl="0" w:tplc="75F4B4F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905AE6"/>
    <w:multiLevelType w:val="hybridMultilevel"/>
    <w:tmpl w:val="9038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F6DAF"/>
    <w:multiLevelType w:val="hybridMultilevel"/>
    <w:tmpl w:val="897A8348"/>
    <w:lvl w:ilvl="0" w:tplc="DF405C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DE66CC"/>
    <w:multiLevelType w:val="hybridMultilevel"/>
    <w:tmpl w:val="BBC023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6374C"/>
    <w:multiLevelType w:val="hybridMultilevel"/>
    <w:tmpl w:val="9C1A0338"/>
    <w:lvl w:ilvl="0" w:tplc="D7FC9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D22C6"/>
    <w:multiLevelType w:val="hybridMultilevel"/>
    <w:tmpl w:val="0452FDD0"/>
    <w:lvl w:ilvl="0" w:tplc="A164F4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C2D11"/>
    <w:multiLevelType w:val="hybridMultilevel"/>
    <w:tmpl w:val="7830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91"/>
    <w:rsid w:val="000740A5"/>
    <w:rsid w:val="001A2BB6"/>
    <w:rsid w:val="0026772E"/>
    <w:rsid w:val="0053071D"/>
    <w:rsid w:val="00670EC7"/>
    <w:rsid w:val="007B1CF2"/>
    <w:rsid w:val="00904649"/>
    <w:rsid w:val="00A923AC"/>
    <w:rsid w:val="00B00D39"/>
    <w:rsid w:val="00B65485"/>
    <w:rsid w:val="00E13E28"/>
    <w:rsid w:val="00EC3691"/>
    <w:rsid w:val="00F07A82"/>
    <w:rsid w:val="00F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91"/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C369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C3691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C3691"/>
    <w:pPr>
      <w:keepNext/>
      <w:spacing w:after="0" w:line="240" w:lineRule="auto"/>
      <w:jc w:val="center"/>
      <w:outlineLvl w:val="2"/>
    </w:pPr>
    <w:rPr>
      <w:rFonts w:ascii="Times New Roman" w:eastAsia="Batang" w:hAnsi="Times New Roman"/>
      <w:b/>
      <w:caps/>
      <w:sz w:val="26"/>
      <w:szCs w:val="26"/>
      <w:lang w:val="x-none" w:eastAsia="ko-KR"/>
    </w:rPr>
  </w:style>
  <w:style w:type="paragraph" w:styleId="4">
    <w:name w:val="heading 4"/>
    <w:basedOn w:val="a"/>
    <w:next w:val="a"/>
    <w:link w:val="40"/>
    <w:uiPriority w:val="99"/>
    <w:qFormat/>
    <w:rsid w:val="00EC3691"/>
    <w:pPr>
      <w:keepNext/>
      <w:spacing w:after="0" w:line="240" w:lineRule="auto"/>
      <w:ind w:firstLine="720"/>
      <w:jc w:val="both"/>
      <w:outlineLvl w:val="3"/>
    </w:pPr>
    <w:rPr>
      <w:rFonts w:ascii="Times New Roman" w:eastAsia="Batang" w:hAnsi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unhideWhenUsed/>
    <w:qFormat/>
    <w:rsid w:val="00EC3691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EC3691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691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C3691"/>
    <w:rPr>
      <w:rFonts w:ascii="Cambria" w:eastAsia="Times New Roman" w:hAnsi="Cambria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3691"/>
    <w:rPr>
      <w:rFonts w:eastAsia="Batang"/>
      <w:b/>
      <w:caps/>
      <w:sz w:val="26"/>
      <w:szCs w:val="26"/>
      <w:lang w:val="x-none" w:eastAsia="ko-KR"/>
    </w:rPr>
  </w:style>
  <w:style w:type="character" w:customStyle="1" w:styleId="40">
    <w:name w:val="Заголовок 4 Знак"/>
    <w:basedOn w:val="a0"/>
    <w:link w:val="4"/>
    <w:uiPriority w:val="99"/>
    <w:rsid w:val="00EC3691"/>
    <w:rPr>
      <w:rFonts w:eastAsia="Batang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EC3691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EC3691"/>
    <w:rPr>
      <w:rFonts w:eastAsia="Times New Roman"/>
      <w:b/>
      <w:bCs/>
      <w:sz w:val="22"/>
      <w:szCs w:val="22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EC3691"/>
    <w:rPr>
      <w:rFonts w:ascii="Calibri" w:hAnsi="Calibri"/>
    </w:rPr>
  </w:style>
  <w:style w:type="paragraph" w:styleId="a4">
    <w:name w:val="header"/>
    <w:basedOn w:val="a"/>
    <w:link w:val="a3"/>
    <w:uiPriority w:val="99"/>
    <w:unhideWhenUsed/>
    <w:rsid w:val="00EC36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48"/>
    </w:rPr>
  </w:style>
  <w:style w:type="character" w:customStyle="1" w:styleId="11">
    <w:name w:val="Верхний колонтитул Знак1"/>
    <w:basedOn w:val="a0"/>
    <w:uiPriority w:val="99"/>
    <w:semiHidden/>
    <w:rsid w:val="00EC3691"/>
    <w:rPr>
      <w:rFonts w:ascii="Calibri" w:eastAsia="Times New Roman" w:hAnsi="Calibri"/>
      <w:sz w:val="22"/>
      <w:szCs w:val="22"/>
    </w:rPr>
  </w:style>
  <w:style w:type="character" w:customStyle="1" w:styleId="HeaderChar1">
    <w:name w:val="Header Char1"/>
    <w:rsid w:val="00EC3691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EC3691"/>
    <w:rPr>
      <w:rFonts w:cs="Calibri"/>
      <w:sz w:val="22"/>
      <w:lang w:eastAsia="ru-RU"/>
    </w:rPr>
  </w:style>
  <w:style w:type="paragraph" w:customStyle="1" w:styleId="ConsPlusNormal0">
    <w:name w:val="ConsPlusNormal"/>
    <w:link w:val="ConsPlusNormal"/>
    <w:rsid w:val="00EC3691"/>
    <w:pPr>
      <w:widowControl w:val="0"/>
      <w:autoSpaceDE w:val="0"/>
      <w:autoSpaceDN w:val="0"/>
      <w:spacing w:after="0" w:line="240" w:lineRule="auto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EC3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5">
    <w:name w:val="Hyperlink"/>
    <w:uiPriority w:val="99"/>
    <w:unhideWhenUsed/>
    <w:rsid w:val="00EC3691"/>
    <w:rPr>
      <w:rFonts w:cs="Times New Roman"/>
      <w:color w:val="0000FF"/>
      <w:u w:val="single"/>
    </w:rPr>
  </w:style>
  <w:style w:type="paragraph" w:customStyle="1" w:styleId="ConsPlusCell">
    <w:name w:val="ConsPlusCell"/>
    <w:rsid w:val="00EC3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EC369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EC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2"/>
    <w:uiPriority w:val="99"/>
    <w:locked/>
    <w:rsid w:val="00EC3691"/>
    <w:rPr>
      <w:sz w:val="28"/>
      <w:szCs w:val="28"/>
      <w:lang w:val="x-none" w:eastAsia="ru-RU"/>
    </w:rPr>
  </w:style>
  <w:style w:type="paragraph" w:styleId="32">
    <w:name w:val="Body Text Indent 3"/>
    <w:basedOn w:val="a"/>
    <w:link w:val="31"/>
    <w:uiPriority w:val="99"/>
    <w:rsid w:val="00EC3691"/>
    <w:pPr>
      <w:tabs>
        <w:tab w:val="left" w:pos="3600"/>
      </w:tabs>
      <w:spacing w:before="240" w:after="0" w:line="240" w:lineRule="auto"/>
      <w:ind w:firstLine="540"/>
      <w:jc w:val="both"/>
    </w:pPr>
    <w:rPr>
      <w:rFonts w:ascii="Times New Roman" w:eastAsiaTheme="minorHAnsi" w:hAnsi="Times New Roman"/>
      <w:sz w:val="28"/>
      <w:szCs w:val="28"/>
      <w:lang w:val="x-none"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EC3691"/>
    <w:rPr>
      <w:rFonts w:ascii="Calibri" w:eastAsia="Times New Roman" w:hAnsi="Calibri"/>
      <w:sz w:val="16"/>
      <w:szCs w:val="16"/>
    </w:rPr>
  </w:style>
  <w:style w:type="paragraph" w:customStyle="1" w:styleId="12">
    <w:name w:val="Без интервала1"/>
    <w:rsid w:val="00EC36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EC3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customStyle="1" w:styleId="a9">
    <w:name w:val="Содержимое таблицы"/>
    <w:basedOn w:val="a"/>
    <w:rsid w:val="00EC369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2Exact">
    <w:name w:val="Основной текст (2) Exact"/>
    <w:rsid w:val="00EC3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EC369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3691"/>
    <w:pPr>
      <w:widowControl w:val="0"/>
      <w:shd w:val="clear" w:color="auto" w:fill="FFFFFF"/>
      <w:spacing w:after="360" w:line="0" w:lineRule="atLeast"/>
      <w:ind w:hanging="720"/>
      <w:jc w:val="right"/>
    </w:pPr>
    <w:rPr>
      <w:rFonts w:ascii="Times New Roman" w:eastAsiaTheme="minorHAnsi" w:hAnsi="Times New Roman"/>
      <w:sz w:val="26"/>
      <w:szCs w:val="26"/>
    </w:rPr>
  </w:style>
  <w:style w:type="paragraph" w:styleId="aa">
    <w:name w:val="No Spacing"/>
    <w:uiPriority w:val="1"/>
    <w:qFormat/>
    <w:rsid w:val="00EC36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numbering" w:customStyle="1" w:styleId="13">
    <w:name w:val="Нет списка1"/>
    <w:next w:val="a2"/>
    <w:uiPriority w:val="99"/>
    <w:semiHidden/>
    <w:rsid w:val="00EC3691"/>
  </w:style>
  <w:style w:type="character" w:customStyle="1" w:styleId="ab">
    <w:name w:val="Цветовое выделение"/>
    <w:rsid w:val="00EC3691"/>
    <w:rPr>
      <w:b/>
      <w:bCs/>
      <w:color w:val="000080"/>
    </w:rPr>
  </w:style>
  <w:style w:type="table" w:styleId="ac">
    <w:name w:val="Table Grid"/>
    <w:basedOn w:val="a1"/>
    <w:uiPriority w:val="59"/>
    <w:rsid w:val="00EC369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EC3691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C3691"/>
    <w:pPr>
      <w:spacing w:after="0" w:line="240" w:lineRule="auto"/>
      <w:jc w:val="both"/>
    </w:pPr>
    <w:rPr>
      <w:rFonts w:ascii="Times New Roman" w:eastAsia="Calibri" w:hAnsi="Times New Roman"/>
      <w:sz w:val="26"/>
      <w:szCs w:val="26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EC3691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styleId="af">
    <w:name w:val="page number"/>
    <w:rsid w:val="00EC3691"/>
  </w:style>
  <w:style w:type="paragraph" w:styleId="23">
    <w:name w:val="Body Text Indent 2"/>
    <w:basedOn w:val="a"/>
    <w:link w:val="24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hAnsi="Times New Roman"/>
      <w:color w:val="000000"/>
      <w:sz w:val="26"/>
      <w:szCs w:val="26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C3691"/>
    <w:rPr>
      <w:rFonts w:eastAsia="Times New Roman"/>
      <w:color w:val="000000"/>
      <w:sz w:val="26"/>
      <w:szCs w:val="26"/>
      <w:lang w:val="x-none" w:eastAsia="x-none"/>
    </w:rPr>
  </w:style>
  <w:style w:type="paragraph" w:customStyle="1" w:styleId="af0">
    <w:name w:val="Нормальный (таблица)"/>
    <w:basedOn w:val="a"/>
    <w:next w:val="a"/>
    <w:uiPriority w:val="99"/>
    <w:rsid w:val="00EC369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EC36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EC3691"/>
    <w:rPr>
      <w:rFonts w:eastAsia="Times New Roman"/>
      <w:szCs w:val="24"/>
      <w:lang w:val="x-none" w:eastAsia="x-none"/>
    </w:rPr>
  </w:style>
  <w:style w:type="paragraph" w:styleId="af3">
    <w:name w:val="Body Text"/>
    <w:aliases w:val="Основной текст1,Основной текст Знак Знак,bt"/>
    <w:basedOn w:val="a"/>
    <w:link w:val="14"/>
    <w:uiPriority w:val="99"/>
    <w:rsid w:val="00EC3691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uiPriority w:val="99"/>
    <w:semiHidden/>
    <w:rsid w:val="00EC3691"/>
    <w:rPr>
      <w:rFonts w:ascii="Calibri" w:eastAsia="Times New Roman" w:hAnsi="Calibri"/>
      <w:sz w:val="22"/>
      <w:szCs w:val="22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"/>
    <w:link w:val="af3"/>
    <w:uiPriority w:val="99"/>
    <w:locked/>
    <w:rsid w:val="00EC3691"/>
    <w:rPr>
      <w:rFonts w:eastAsia="Calibri"/>
      <w:szCs w:val="24"/>
      <w:lang w:eastAsia="ru-RU"/>
    </w:rPr>
  </w:style>
  <w:style w:type="paragraph" w:customStyle="1" w:styleId="ConsPlusNonformat">
    <w:name w:val="ConsPlusNonformat"/>
    <w:rsid w:val="00EC3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EC3691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table" w:customStyle="1" w:styleId="15">
    <w:name w:val="Светлый список1"/>
    <w:basedOn w:val="a1"/>
    <w:uiPriority w:val="61"/>
    <w:rsid w:val="00EC369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EC36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36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36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styleId="af5">
    <w:name w:val="Body Text Indent"/>
    <w:basedOn w:val="a"/>
    <w:link w:val="af6"/>
    <w:uiPriority w:val="99"/>
    <w:rsid w:val="00EC3691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C3691"/>
    <w:rPr>
      <w:rFonts w:eastAsia="Times New Roman"/>
      <w:szCs w:val="24"/>
      <w:lang w:val="x-none" w:eastAsia="x-none"/>
    </w:rPr>
  </w:style>
  <w:style w:type="paragraph" w:styleId="25">
    <w:name w:val="List 2"/>
    <w:basedOn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EC3691"/>
    <w:rPr>
      <w:b/>
      <w:color w:val="008000"/>
    </w:rPr>
  </w:style>
  <w:style w:type="paragraph" w:styleId="af8">
    <w:name w:val="Title"/>
    <w:basedOn w:val="a"/>
    <w:next w:val="af9"/>
    <w:link w:val="afa"/>
    <w:uiPriority w:val="99"/>
    <w:qFormat/>
    <w:rsid w:val="00EC3691"/>
    <w:pPr>
      <w:widowControl w:val="0"/>
      <w:spacing w:after="0" w:line="240" w:lineRule="auto"/>
      <w:ind w:firstLine="4802"/>
      <w:jc w:val="center"/>
    </w:pPr>
    <w:rPr>
      <w:rFonts w:ascii="Times New Roman" w:hAnsi="Times New Roman"/>
      <w:caps/>
      <w:color w:val="000000"/>
      <w:sz w:val="26"/>
      <w:lang w:val="x-none" w:eastAsia="ar-SA"/>
    </w:rPr>
  </w:style>
  <w:style w:type="character" w:customStyle="1" w:styleId="afa">
    <w:name w:val="Название Знак"/>
    <w:basedOn w:val="a0"/>
    <w:link w:val="af8"/>
    <w:uiPriority w:val="99"/>
    <w:rsid w:val="00EC3691"/>
    <w:rPr>
      <w:rFonts w:eastAsia="Times New Roman"/>
      <w:caps/>
      <w:color w:val="000000"/>
      <w:sz w:val="26"/>
      <w:szCs w:val="22"/>
      <w:lang w:val="x-none" w:eastAsia="ar-SA"/>
    </w:rPr>
  </w:style>
  <w:style w:type="paragraph" w:styleId="af9">
    <w:name w:val="Subtitle"/>
    <w:basedOn w:val="a"/>
    <w:next w:val="a"/>
    <w:link w:val="afb"/>
    <w:qFormat/>
    <w:rsid w:val="00EC3691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b">
    <w:name w:val="Подзаголовок Знак"/>
    <w:basedOn w:val="a0"/>
    <w:link w:val="af9"/>
    <w:rsid w:val="00EC3691"/>
    <w:rPr>
      <w:rFonts w:ascii="Cambria" w:eastAsia="Times New Roman" w:hAnsi="Cambria"/>
      <w:szCs w:val="24"/>
      <w:lang w:val="x-none" w:eastAsia="x-none"/>
    </w:rPr>
  </w:style>
  <w:style w:type="paragraph" w:customStyle="1" w:styleId="ConsNormal">
    <w:name w:val="ConsNormal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EC3691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c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"/>
    <w:basedOn w:val="a"/>
    <w:link w:val="16"/>
    <w:rsid w:val="00EC3691"/>
    <w:pPr>
      <w:widowControl w:val="0"/>
      <w:spacing w:before="60" w:after="0" w:line="300" w:lineRule="auto"/>
      <w:ind w:firstLine="11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rsid w:val="00EC3691"/>
    <w:rPr>
      <w:rFonts w:ascii="Calibri" w:eastAsia="Times New Roman" w:hAnsi="Calibri"/>
      <w:sz w:val="20"/>
      <w:szCs w:val="20"/>
    </w:rPr>
  </w:style>
  <w:style w:type="character" w:customStyle="1" w:styleId="16">
    <w:name w:val="Текст сноски Знак1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link w:val="afc"/>
    <w:locked/>
    <w:rsid w:val="00EC3691"/>
    <w:rPr>
      <w:rFonts w:eastAsia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EC3691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EC3691"/>
    <w:rPr>
      <w:rFonts w:eastAsia="Times New Roman"/>
      <w:szCs w:val="24"/>
      <w:lang w:val="x-none" w:eastAsia="x-none"/>
    </w:rPr>
  </w:style>
  <w:style w:type="character" w:styleId="afe">
    <w:name w:val="footnote reference"/>
    <w:aliases w:val="Знак сноски 1,Знак сноски-FN,Ciae niinee-FN"/>
    <w:rsid w:val="00EC3691"/>
    <w:rPr>
      <w:rFonts w:cs="Times New Roman"/>
      <w:vertAlign w:val="superscript"/>
    </w:rPr>
  </w:style>
  <w:style w:type="paragraph" w:customStyle="1" w:styleId="rvps698610">
    <w:name w:val="rvps698610"/>
    <w:basedOn w:val="a"/>
    <w:uiPriority w:val="99"/>
    <w:rsid w:val="00EC3691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EC3691"/>
    <w:pPr>
      <w:spacing w:after="120" w:line="240" w:lineRule="auto"/>
    </w:pPr>
    <w:rPr>
      <w:rFonts w:ascii="Times New Roman" w:eastAsia="Batang" w:hAnsi="Times New Roman"/>
      <w:sz w:val="16"/>
      <w:szCs w:val="16"/>
      <w:lang w:val="x-none" w:eastAsia="ko-KR"/>
    </w:rPr>
  </w:style>
  <w:style w:type="character" w:customStyle="1" w:styleId="34">
    <w:name w:val="Основной текст 3 Знак"/>
    <w:basedOn w:val="a0"/>
    <w:link w:val="33"/>
    <w:uiPriority w:val="99"/>
    <w:rsid w:val="00EC3691"/>
    <w:rPr>
      <w:rFonts w:eastAsia="Batang"/>
      <w:sz w:val="16"/>
      <w:szCs w:val="16"/>
      <w:lang w:val="x-none" w:eastAsia="ko-KR"/>
    </w:rPr>
  </w:style>
  <w:style w:type="character" w:styleId="aff">
    <w:name w:val="FollowedHyperlink"/>
    <w:uiPriority w:val="99"/>
    <w:rsid w:val="00EC3691"/>
    <w:rPr>
      <w:rFonts w:cs="Times New Roman"/>
      <w:color w:val="606420"/>
      <w:u w:val="single"/>
    </w:rPr>
  </w:style>
  <w:style w:type="paragraph" w:customStyle="1" w:styleId="CharChar4">
    <w:name w:val="Char Char4 Знак Знак Знак"/>
    <w:basedOn w:val="a"/>
    <w:uiPriority w:val="99"/>
    <w:rsid w:val="00EC3691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std">
    <w:name w:val="std"/>
    <w:basedOn w:val="a"/>
    <w:uiPriority w:val="99"/>
    <w:rsid w:val="00EC3691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f0">
    <w:name w:val="Знак Знак"/>
    <w:uiPriority w:val="99"/>
    <w:rsid w:val="00EC3691"/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customStyle="1" w:styleId="17">
    <w:name w:val="1"/>
    <w:basedOn w:val="a"/>
    <w:uiPriority w:val="99"/>
    <w:rsid w:val="00EC369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1">
    <w:name w:val="раздилитель сноски"/>
    <w:basedOn w:val="a"/>
    <w:next w:val="afc"/>
    <w:uiPriority w:val="99"/>
    <w:rsid w:val="00EC3691"/>
    <w:pPr>
      <w:spacing w:after="120" w:line="240" w:lineRule="auto"/>
      <w:jc w:val="both"/>
    </w:pPr>
    <w:rPr>
      <w:rFonts w:ascii="Times New Roman" w:eastAsia="Calibri" w:hAnsi="Times New Roman"/>
      <w:sz w:val="24"/>
      <w:szCs w:val="20"/>
      <w:lang w:val="en-US" w:eastAsia="ru-RU"/>
    </w:rPr>
  </w:style>
  <w:style w:type="paragraph" w:customStyle="1" w:styleId="CharChar">
    <w:name w:val="Char Char Знак"/>
    <w:basedOn w:val="a"/>
    <w:uiPriority w:val="99"/>
    <w:rsid w:val="00EC369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EC3691"/>
    <w:rPr>
      <w:rFonts w:cs="Times New Roman"/>
    </w:rPr>
  </w:style>
  <w:style w:type="paragraph" w:customStyle="1" w:styleId="aff2">
    <w:name w:val="Внимание: недобросовестность!"/>
    <w:basedOn w:val="a"/>
    <w:next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4"/>
      <w:szCs w:val="24"/>
      <w:lang w:eastAsia="ru-RU"/>
    </w:rPr>
  </w:style>
  <w:style w:type="paragraph" w:customStyle="1" w:styleId="aff3">
    <w:name w:val="Комментарий"/>
    <w:basedOn w:val="a"/>
    <w:next w:val="a"/>
    <w:uiPriority w:val="99"/>
    <w:rsid w:val="00EC3691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C3691"/>
    <w:pPr>
      <w:spacing w:before="0"/>
    </w:pPr>
    <w:rPr>
      <w:i/>
      <w:iCs/>
    </w:rPr>
  </w:style>
  <w:style w:type="paragraph" w:customStyle="1" w:styleId="xl63">
    <w:name w:val="xl63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EC3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EC3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EC369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EC369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EC369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EC36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EC369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EC36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character" w:styleId="aff5">
    <w:name w:val="annotation reference"/>
    <w:rsid w:val="00EC3691"/>
    <w:rPr>
      <w:sz w:val="16"/>
      <w:szCs w:val="16"/>
    </w:rPr>
  </w:style>
  <w:style w:type="paragraph" w:styleId="aff6">
    <w:name w:val="annotation text"/>
    <w:basedOn w:val="a"/>
    <w:link w:val="aff7"/>
    <w:rsid w:val="00EC369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rsid w:val="00EC3691"/>
    <w:rPr>
      <w:rFonts w:eastAsia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EC3691"/>
    <w:rPr>
      <w:b/>
      <w:bCs/>
      <w:lang w:val="x-none" w:eastAsia="x-none"/>
    </w:rPr>
  </w:style>
  <w:style w:type="character" w:customStyle="1" w:styleId="aff9">
    <w:name w:val="Тема примечания Знак"/>
    <w:basedOn w:val="aff7"/>
    <w:link w:val="aff8"/>
    <w:rsid w:val="00EC3691"/>
    <w:rPr>
      <w:rFonts w:eastAsia="Times New Roman"/>
      <w:b/>
      <w:bCs/>
      <w:sz w:val="20"/>
      <w:szCs w:val="20"/>
      <w:lang w:val="x-none" w:eastAsia="x-none"/>
    </w:rPr>
  </w:style>
  <w:style w:type="character" w:customStyle="1" w:styleId="35">
    <w:name w:val="Основной текст (3)_"/>
    <w:link w:val="312"/>
    <w:rsid w:val="00EC3691"/>
    <w:rPr>
      <w:b/>
      <w:bCs/>
      <w:sz w:val="18"/>
      <w:szCs w:val="18"/>
      <w:shd w:val="clear" w:color="auto" w:fill="FFFFFF"/>
    </w:rPr>
  </w:style>
  <w:style w:type="character" w:customStyle="1" w:styleId="affa">
    <w:name w:val="Колонтитул_"/>
    <w:link w:val="affb"/>
    <w:rsid w:val="00EC3691"/>
    <w:rPr>
      <w:shd w:val="clear" w:color="auto" w:fill="FFFFFF"/>
    </w:rPr>
  </w:style>
  <w:style w:type="character" w:customStyle="1" w:styleId="9pt">
    <w:name w:val="Колонтитул + 9 pt"/>
    <w:aliases w:val="Полужирный"/>
    <w:rsid w:val="00EC3691"/>
    <w:rPr>
      <w:b/>
      <w:bCs/>
      <w:spacing w:val="0"/>
      <w:sz w:val="18"/>
      <w:szCs w:val="18"/>
      <w:shd w:val="clear" w:color="auto" w:fill="FFFFFF"/>
    </w:rPr>
  </w:style>
  <w:style w:type="character" w:customStyle="1" w:styleId="affc">
    <w:name w:val="Подпись к таблице_"/>
    <w:link w:val="affd"/>
    <w:rsid w:val="00EC3691"/>
    <w:rPr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rsid w:val="00EC3691"/>
    <w:rPr>
      <w:noProof/>
      <w:sz w:val="18"/>
      <w:szCs w:val="18"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EC3691"/>
    <w:pPr>
      <w:shd w:val="clear" w:color="auto" w:fill="FFFFFF"/>
      <w:spacing w:before="120" w:after="0" w:line="216" w:lineRule="exact"/>
      <w:ind w:hanging="260"/>
      <w:jc w:val="center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affb">
    <w:name w:val="Колонтитул"/>
    <w:basedOn w:val="a"/>
    <w:link w:val="affa"/>
    <w:rsid w:val="00EC3691"/>
    <w:pPr>
      <w:shd w:val="clear" w:color="auto" w:fill="FFFFFF"/>
      <w:spacing w:after="0" w:line="240" w:lineRule="auto"/>
    </w:pPr>
    <w:rPr>
      <w:rFonts w:ascii="Times New Roman" w:eastAsiaTheme="minorHAnsi" w:hAnsi="Times New Roman"/>
      <w:sz w:val="24"/>
      <w:szCs w:val="48"/>
    </w:rPr>
  </w:style>
  <w:style w:type="paragraph" w:customStyle="1" w:styleId="affd">
    <w:name w:val="Подпись к таблице"/>
    <w:basedOn w:val="a"/>
    <w:link w:val="affc"/>
    <w:rsid w:val="00EC3691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EC3691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18"/>
      <w:szCs w:val="18"/>
    </w:rPr>
  </w:style>
  <w:style w:type="paragraph" w:styleId="affe">
    <w:name w:val="List Paragraph"/>
    <w:basedOn w:val="a"/>
    <w:uiPriority w:val="34"/>
    <w:qFormat/>
    <w:rsid w:val="00EC3691"/>
    <w:pPr>
      <w:spacing w:after="0" w:line="360" w:lineRule="atLeast"/>
      <w:ind w:left="720"/>
      <w:contextualSpacing/>
      <w:jc w:val="both"/>
    </w:pPr>
    <w:rPr>
      <w:rFonts w:ascii="Cambria" w:eastAsia="Cambria" w:hAnsi="Cambria" w:cs="Cambria"/>
      <w:sz w:val="28"/>
      <w:szCs w:val="20"/>
      <w:lang w:eastAsia="ru-RU"/>
    </w:rPr>
  </w:style>
  <w:style w:type="table" w:customStyle="1" w:styleId="18">
    <w:name w:val="Светлый список1"/>
    <w:basedOn w:val="a1"/>
    <w:uiPriority w:val="61"/>
    <w:rsid w:val="00EC369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ff">
    <w:name w:val="line number"/>
    <w:rsid w:val="00EC3691"/>
  </w:style>
  <w:style w:type="character" w:styleId="afff0">
    <w:name w:val="Strong"/>
    <w:qFormat/>
    <w:rsid w:val="00EC3691"/>
    <w:rPr>
      <w:b/>
      <w:bCs/>
    </w:rPr>
  </w:style>
  <w:style w:type="character" w:styleId="afff1">
    <w:name w:val="Emphasis"/>
    <w:uiPriority w:val="20"/>
    <w:qFormat/>
    <w:rsid w:val="00EC3691"/>
    <w:rPr>
      <w:i/>
      <w:iCs/>
    </w:rPr>
  </w:style>
  <w:style w:type="character" w:customStyle="1" w:styleId="main">
    <w:name w:val="main"/>
    <w:rsid w:val="00EC3691"/>
  </w:style>
  <w:style w:type="paragraph" w:styleId="HTML">
    <w:name w:val="HTML Preformatted"/>
    <w:basedOn w:val="a"/>
    <w:link w:val="HTML0"/>
    <w:rsid w:val="00EC36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36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endnote reference"/>
    <w:rsid w:val="00EC3691"/>
    <w:rPr>
      <w:vertAlign w:val="superscript"/>
    </w:rPr>
  </w:style>
  <w:style w:type="paragraph" w:styleId="afff3">
    <w:name w:val="TOC Heading"/>
    <w:basedOn w:val="1"/>
    <w:next w:val="a"/>
    <w:uiPriority w:val="39"/>
    <w:semiHidden/>
    <w:unhideWhenUsed/>
    <w:qFormat/>
    <w:rsid w:val="00EC369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ru-RU"/>
    </w:rPr>
  </w:style>
  <w:style w:type="paragraph" w:styleId="19">
    <w:name w:val="toc 1"/>
    <w:basedOn w:val="a"/>
    <w:next w:val="a"/>
    <w:autoRedefine/>
    <w:uiPriority w:val="39"/>
    <w:rsid w:val="00EC3691"/>
    <w:pPr>
      <w:tabs>
        <w:tab w:val="right" w:leader="dot" w:pos="9628"/>
      </w:tabs>
      <w:spacing w:after="0" w:line="240" w:lineRule="auto"/>
      <w:jc w:val="both"/>
    </w:pPr>
    <w:rPr>
      <w:rFonts w:ascii="Arial" w:hAnsi="Arial" w:cs="Arial"/>
      <w:noProof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C36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39"/>
    <w:rsid w:val="00EC3691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28">
    <w:name w:val="toc 2"/>
    <w:basedOn w:val="a"/>
    <w:next w:val="a"/>
    <w:autoRedefine/>
    <w:uiPriority w:val="39"/>
    <w:rsid w:val="00EC3691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character" w:styleId="afff4">
    <w:name w:val="Placeholder Text"/>
    <w:uiPriority w:val="99"/>
    <w:semiHidden/>
    <w:rsid w:val="00EC3691"/>
    <w:rPr>
      <w:color w:val="808080"/>
    </w:rPr>
  </w:style>
  <w:style w:type="paragraph" w:customStyle="1" w:styleId="ConsPlusTextList">
    <w:name w:val="ConsPlusTextList"/>
    <w:rsid w:val="00EC36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91"/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C369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C3691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C3691"/>
    <w:pPr>
      <w:keepNext/>
      <w:spacing w:after="0" w:line="240" w:lineRule="auto"/>
      <w:jc w:val="center"/>
      <w:outlineLvl w:val="2"/>
    </w:pPr>
    <w:rPr>
      <w:rFonts w:ascii="Times New Roman" w:eastAsia="Batang" w:hAnsi="Times New Roman"/>
      <w:b/>
      <w:caps/>
      <w:sz w:val="26"/>
      <w:szCs w:val="26"/>
      <w:lang w:val="x-none" w:eastAsia="ko-KR"/>
    </w:rPr>
  </w:style>
  <w:style w:type="paragraph" w:styleId="4">
    <w:name w:val="heading 4"/>
    <w:basedOn w:val="a"/>
    <w:next w:val="a"/>
    <w:link w:val="40"/>
    <w:uiPriority w:val="99"/>
    <w:qFormat/>
    <w:rsid w:val="00EC3691"/>
    <w:pPr>
      <w:keepNext/>
      <w:spacing w:after="0" w:line="240" w:lineRule="auto"/>
      <w:ind w:firstLine="720"/>
      <w:jc w:val="both"/>
      <w:outlineLvl w:val="3"/>
    </w:pPr>
    <w:rPr>
      <w:rFonts w:ascii="Times New Roman" w:eastAsia="Batang" w:hAnsi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unhideWhenUsed/>
    <w:qFormat/>
    <w:rsid w:val="00EC3691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EC3691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691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C3691"/>
    <w:rPr>
      <w:rFonts w:ascii="Cambria" w:eastAsia="Times New Roman" w:hAnsi="Cambria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3691"/>
    <w:rPr>
      <w:rFonts w:eastAsia="Batang"/>
      <w:b/>
      <w:caps/>
      <w:sz w:val="26"/>
      <w:szCs w:val="26"/>
      <w:lang w:val="x-none" w:eastAsia="ko-KR"/>
    </w:rPr>
  </w:style>
  <w:style w:type="character" w:customStyle="1" w:styleId="40">
    <w:name w:val="Заголовок 4 Знак"/>
    <w:basedOn w:val="a0"/>
    <w:link w:val="4"/>
    <w:uiPriority w:val="99"/>
    <w:rsid w:val="00EC3691"/>
    <w:rPr>
      <w:rFonts w:eastAsia="Batang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EC3691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EC3691"/>
    <w:rPr>
      <w:rFonts w:eastAsia="Times New Roman"/>
      <w:b/>
      <w:bCs/>
      <w:sz w:val="22"/>
      <w:szCs w:val="22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EC3691"/>
    <w:rPr>
      <w:rFonts w:ascii="Calibri" w:hAnsi="Calibri"/>
    </w:rPr>
  </w:style>
  <w:style w:type="paragraph" w:styleId="a4">
    <w:name w:val="header"/>
    <w:basedOn w:val="a"/>
    <w:link w:val="a3"/>
    <w:uiPriority w:val="99"/>
    <w:unhideWhenUsed/>
    <w:rsid w:val="00EC36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48"/>
    </w:rPr>
  </w:style>
  <w:style w:type="character" w:customStyle="1" w:styleId="11">
    <w:name w:val="Верхний колонтитул Знак1"/>
    <w:basedOn w:val="a0"/>
    <w:uiPriority w:val="99"/>
    <w:semiHidden/>
    <w:rsid w:val="00EC3691"/>
    <w:rPr>
      <w:rFonts w:ascii="Calibri" w:eastAsia="Times New Roman" w:hAnsi="Calibri"/>
      <w:sz w:val="22"/>
      <w:szCs w:val="22"/>
    </w:rPr>
  </w:style>
  <w:style w:type="character" w:customStyle="1" w:styleId="HeaderChar1">
    <w:name w:val="Header Char1"/>
    <w:rsid w:val="00EC3691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EC3691"/>
    <w:rPr>
      <w:rFonts w:cs="Calibri"/>
      <w:sz w:val="22"/>
      <w:lang w:eastAsia="ru-RU"/>
    </w:rPr>
  </w:style>
  <w:style w:type="paragraph" w:customStyle="1" w:styleId="ConsPlusNormal0">
    <w:name w:val="ConsPlusNormal"/>
    <w:link w:val="ConsPlusNormal"/>
    <w:rsid w:val="00EC3691"/>
    <w:pPr>
      <w:widowControl w:val="0"/>
      <w:autoSpaceDE w:val="0"/>
      <w:autoSpaceDN w:val="0"/>
      <w:spacing w:after="0" w:line="240" w:lineRule="auto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EC3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5">
    <w:name w:val="Hyperlink"/>
    <w:uiPriority w:val="99"/>
    <w:unhideWhenUsed/>
    <w:rsid w:val="00EC3691"/>
    <w:rPr>
      <w:rFonts w:cs="Times New Roman"/>
      <w:color w:val="0000FF"/>
      <w:u w:val="single"/>
    </w:rPr>
  </w:style>
  <w:style w:type="paragraph" w:customStyle="1" w:styleId="ConsPlusCell">
    <w:name w:val="ConsPlusCell"/>
    <w:rsid w:val="00EC3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EC369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EC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2"/>
    <w:uiPriority w:val="99"/>
    <w:locked/>
    <w:rsid w:val="00EC3691"/>
    <w:rPr>
      <w:sz w:val="28"/>
      <w:szCs w:val="28"/>
      <w:lang w:val="x-none" w:eastAsia="ru-RU"/>
    </w:rPr>
  </w:style>
  <w:style w:type="paragraph" w:styleId="32">
    <w:name w:val="Body Text Indent 3"/>
    <w:basedOn w:val="a"/>
    <w:link w:val="31"/>
    <w:uiPriority w:val="99"/>
    <w:rsid w:val="00EC3691"/>
    <w:pPr>
      <w:tabs>
        <w:tab w:val="left" w:pos="3600"/>
      </w:tabs>
      <w:spacing w:before="240" w:after="0" w:line="240" w:lineRule="auto"/>
      <w:ind w:firstLine="540"/>
      <w:jc w:val="both"/>
    </w:pPr>
    <w:rPr>
      <w:rFonts w:ascii="Times New Roman" w:eastAsiaTheme="minorHAnsi" w:hAnsi="Times New Roman"/>
      <w:sz w:val="28"/>
      <w:szCs w:val="28"/>
      <w:lang w:val="x-none"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EC3691"/>
    <w:rPr>
      <w:rFonts w:ascii="Calibri" w:eastAsia="Times New Roman" w:hAnsi="Calibri"/>
      <w:sz w:val="16"/>
      <w:szCs w:val="16"/>
    </w:rPr>
  </w:style>
  <w:style w:type="paragraph" w:customStyle="1" w:styleId="12">
    <w:name w:val="Без интервала1"/>
    <w:rsid w:val="00EC36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EC3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customStyle="1" w:styleId="a9">
    <w:name w:val="Содержимое таблицы"/>
    <w:basedOn w:val="a"/>
    <w:rsid w:val="00EC369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2Exact">
    <w:name w:val="Основной текст (2) Exact"/>
    <w:rsid w:val="00EC3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EC369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3691"/>
    <w:pPr>
      <w:widowControl w:val="0"/>
      <w:shd w:val="clear" w:color="auto" w:fill="FFFFFF"/>
      <w:spacing w:after="360" w:line="0" w:lineRule="atLeast"/>
      <w:ind w:hanging="720"/>
      <w:jc w:val="right"/>
    </w:pPr>
    <w:rPr>
      <w:rFonts w:ascii="Times New Roman" w:eastAsiaTheme="minorHAnsi" w:hAnsi="Times New Roman"/>
      <w:sz w:val="26"/>
      <w:szCs w:val="26"/>
    </w:rPr>
  </w:style>
  <w:style w:type="paragraph" w:styleId="aa">
    <w:name w:val="No Spacing"/>
    <w:uiPriority w:val="1"/>
    <w:qFormat/>
    <w:rsid w:val="00EC36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numbering" w:customStyle="1" w:styleId="13">
    <w:name w:val="Нет списка1"/>
    <w:next w:val="a2"/>
    <w:uiPriority w:val="99"/>
    <w:semiHidden/>
    <w:rsid w:val="00EC3691"/>
  </w:style>
  <w:style w:type="character" w:customStyle="1" w:styleId="ab">
    <w:name w:val="Цветовое выделение"/>
    <w:rsid w:val="00EC3691"/>
    <w:rPr>
      <w:b/>
      <w:bCs/>
      <w:color w:val="000080"/>
    </w:rPr>
  </w:style>
  <w:style w:type="table" w:styleId="ac">
    <w:name w:val="Table Grid"/>
    <w:basedOn w:val="a1"/>
    <w:uiPriority w:val="59"/>
    <w:rsid w:val="00EC369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EC3691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C3691"/>
    <w:pPr>
      <w:spacing w:after="0" w:line="240" w:lineRule="auto"/>
      <w:jc w:val="both"/>
    </w:pPr>
    <w:rPr>
      <w:rFonts w:ascii="Times New Roman" w:eastAsia="Calibri" w:hAnsi="Times New Roman"/>
      <w:sz w:val="26"/>
      <w:szCs w:val="26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EC3691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styleId="af">
    <w:name w:val="page number"/>
    <w:rsid w:val="00EC3691"/>
  </w:style>
  <w:style w:type="paragraph" w:styleId="23">
    <w:name w:val="Body Text Indent 2"/>
    <w:basedOn w:val="a"/>
    <w:link w:val="24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hAnsi="Times New Roman"/>
      <w:color w:val="000000"/>
      <w:sz w:val="26"/>
      <w:szCs w:val="26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C3691"/>
    <w:rPr>
      <w:rFonts w:eastAsia="Times New Roman"/>
      <w:color w:val="000000"/>
      <w:sz w:val="26"/>
      <w:szCs w:val="26"/>
      <w:lang w:val="x-none" w:eastAsia="x-none"/>
    </w:rPr>
  </w:style>
  <w:style w:type="paragraph" w:customStyle="1" w:styleId="af0">
    <w:name w:val="Нормальный (таблица)"/>
    <w:basedOn w:val="a"/>
    <w:next w:val="a"/>
    <w:uiPriority w:val="99"/>
    <w:rsid w:val="00EC369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EC36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EC3691"/>
    <w:rPr>
      <w:rFonts w:eastAsia="Times New Roman"/>
      <w:szCs w:val="24"/>
      <w:lang w:val="x-none" w:eastAsia="x-none"/>
    </w:rPr>
  </w:style>
  <w:style w:type="paragraph" w:styleId="af3">
    <w:name w:val="Body Text"/>
    <w:aliases w:val="Основной текст1,Основной текст Знак Знак,bt"/>
    <w:basedOn w:val="a"/>
    <w:link w:val="14"/>
    <w:uiPriority w:val="99"/>
    <w:rsid w:val="00EC3691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uiPriority w:val="99"/>
    <w:semiHidden/>
    <w:rsid w:val="00EC3691"/>
    <w:rPr>
      <w:rFonts w:ascii="Calibri" w:eastAsia="Times New Roman" w:hAnsi="Calibri"/>
      <w:sz w:val="22"/>
      <w:szCs w:val="22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"/>
    <w:link w:val="af3"/>
    <w:uiPriority w:val="99"/>
    <w:locked/>
    <w:rsid w:val="00EC3691"/>
    <w:rPr>
      <w:rFonts w:eastAsia="Calibri"/>
      <w:szCs w:val="24"/>
      <w:lang w:eastAsia="ru-RU"/>
    </w:rPr>
  </w:style>
  <w:style w:type="paragraph" w:customStyle="1" w:styleId="ConsPlusNonformat">
    <w:name w:val="ConsPlusNonformat"/>
    <w:rsid w:val="00EC3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EC3691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table" w:customStyle="1" w:styleId="15">
    <w:name w:val="Светлый список1"/>
    <w:basedOn w:val="a1"/>
    <w:uiPriority w:val="61"/>
    <w:rsid w:val="00EC369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EC36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36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36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styleId="af5">
    <w:name w:val="Body Text Indent"/>
    <w:basedOn w:val="a"/>
    <w:link w:val="af6"/>
    <w:uiPriority w:val="99"/>
    <w:rsid w:val="00EC3691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C3691"/>
    <w:rPr>
      <w:rFonts w:eastAsia="Times New Roman"/>
      <w:szCs w:val="24"/>
      <w:lang w:val="x-none" w:eastAsia="x-none"/>
    </w:rPr>
  </w:style>
  <w:style w:type="paragraph" w:styleId="25">
    <w:name w:val="List 2"/>
    <w:basedOn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EC3691"/>
    <w:rPr>
      <w:b/>
      <w:color w:val="008000"/>
    </w:rPr>
  </w:style>
  <w:style w:type="paragraph" w:styleId="af8">
    <w:name w:val="Title"/>
    <w:basedOn w:val="a"/>
    <w:next w:val="af9"/>
    <w:link w:val="afa"/>
    <w:uiPriority w:val="99"/>
    <w:qFormat/>
    <w:rsid w:val="00EC3691"/>
    <w:pPr>
      <w:widowControl w:val="0"/>
      <w:spacing w:after="0" w:line="240" w:lineRule="auto"/>
      <w:ind w:firstLine="4802"/>
      <w:jc w:val="center"/>
    </w:pPr>
    <w:rPr>
      <w:rFonts w:ascii="Times New Roman" w:hAnsi="Times New Roman"/>
      <w:caps/>
      <w:color w:val="000000"/>
      <w:sz w:val="26"/>
      <w:lang w:val="x-none" w:eastAsia="ar-SA"/>
    </w:rPr>
  </w:style>
  <w:style w:type="character" w:customStyle="1" w:styleId="afa">
    <w:name w:val="Название Знак"/>
    <w:basedOn w:val="a0"/>
    <w:link w:val="af8"/>
    <w:uiPriority w:val="99"/>
    <w:rsid w:val="00EC3691"/>
    <w:rPr>
      <w:rFonts w:eastAsia="Times New Roman"/>
      <w:caps/>
      <w:color w:val="000000"/>
      <w:sz w:val="26"/>
      <w:szCs w:val="22"/>
      <w:lang w:val="x-none" w:eastAsia="ar-SA"/>
    </w:rPr>
  </w:style>
  <w:style w:type="paragraph" w:styleId="af9">
    <w:name w:val="Subtitle"/>
    <w:basedOn w:val="a"/>
    <w:next w:val="a"/>
    <w:link w:val="afb"/>
    <w:qFormat/>
    <w:rsid w:val="00EC3691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b">
    <w:name w:val="Подзаголовок Знак"/>
    <w:basedOn w:val="a0"/>
    <w:link w:val="af9"/>
    <w:rsid w:val="00EC3691"/>
    <w:rPr>
      <w:rFonts w:ascii="Cambria" w:eastAsia="Times New Roman" w:hAnsi="Cambria"/>
      <w:szCs w:val="24"/>
      <w:lang w:val="x-none" w:eastAsia="x-none"/>
    </w:rPr>
  </w:style>
  <w:style w:type="paragraph" w:customStyle="1" w:styleId="ConsNormal">
    <w:name w:val="ConsNormal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EC3691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c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"/>
    <w:basedOn w:val="a"/>
    <w:link w:val="16"/>
    <w:rsid w:val="00EC3691"/>
    <w:pPr>
      <w:widowControl w:val="0"/>
      <w:spacing w:before="60" w:after="0" w:line="300" w:lineRule="auto"/>
      <w:ind w:firstLine="11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rsid w:val="00EC3691"/>
    <w:rPr>
      <w:rFonts w:ascii="Calibri" w:eastAsia="Times New Roman" w:hAnsi="Calibri"/>
      <w:sz w:val="20"/>
      <w:szCs w:val="20"/>
    </w:rPr>
  </w:style>
  <w:style w:type="character" w:customStyle="1" w:styleId="16">
    <w:name w:val="Текст сноски Знак1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link w:val="afc"/>
    <w:locked/>
    <w:rsid w:val="00EC3691"/>
    <w:rPr>
      <w:rFonts w:eastAsia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EC3691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EC3691"/>
    <w:rPr>
      <w:rFonts w:eastAsia="Times New Roman"/>
      <w:szCs w:val="24"/>
      <w:lang w:val="x-none" w:eastAsia="x-none"/>
    </w:rPr>
  </w:style>
  <w:style w:type="character" w:styleId="afe">
    <w:name w:val="footnote reference"/>
    <w:aliases w:val="Знак сноски 1,Знак сноски-FN,Ciae niinee-FN"/>
    <w:rsid w:val="00EC3691"/>
    <w:rPr>
      <w:rFonts w:cs="Times New Roman"/>
      <w:vertAlign w:val="superscript"/>
    </w:rPr>
  </w:style>
  <w:style w:type="paragraph" w:customStyle="1" w:styleId="rvps698610">
    <w:name w:val="rvps698610"/>
    <w:basedOn w:val="a"/>
    <w:uiPriority w:val="99"/>
    <w:rsid w:val="00EC3691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EC3691"/>
    <w:pPr>
      <w:spacing w:after="120" w:line="240" w:lineRule="auto"/>
    </w:pPr>
    <w:rPr>
      <w:rFonts w:ascii="Times New Roman" w:eastAsia="Batang" w:hAnsi="Times New Roman"/>
      <w:sz w:val="16"/>
      <w:szCs w:val="16"/>
      <w:lang w:val="x-none" w:eastAsia="ko-KR"/>
    </w:rPr>
  </w:style>
  <w:style w:type="character" w:customStyle="1" w:styleId="34">
    <w:name w:val="Основной текст 3 Знак"/>
    <w:basedOn w:val="a0"/>
    <w:link w:val="33"/>
    <w:uiPriority w:val="99"/>
    <w:rsid w:val="00EC3691"/>
    <w:rPr>
      <w:rFonts w:eastAsia="Batang"/>
      <w:sz w:val="16"/>
      <w:szCs w:val="16"/>
      <w:lang w:val="x-none" w:eastAsia="ko-KR"/>
    </w:rPr>
  </w:style>
  <w:style w:type="character" w:styleId="aff">
    <w:name w:val="FollowedHyperlink"/>
    <w:uiPriority w:val="99"/>
    <w:rsid w:val="00EC3691"/>
    <w:rPr>
      <w:rFonts w:cs="Times New Roman"/>
      <w:color w:val="606420"/>
      <w:u w:val="single"/>
    </w:rPr>
  </w:style>
  <w:style w:type="paragraph" w:customStyle="1" w:styleId="CharChar4">
    <w:name w:val="Char Char4 Знак Знак Знак"/>
    <w:basedOn w:val="a"/>
    <w:uiPriority w:val="99"/>
    <w:rsid w:val="00EC3691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std">
    <w:name w:val="std"/>
    <w:basedOn w:val="a"/>
    <w:uiPriority w:val="99"/>
    <w:rsid w:val="00EC3691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f0">
    <w:name w:val="Знак Знак"/>
    <w:uiPriority w:val="99"/>
    <w:rsid w:val="00EC3691"/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customStyle="1" w:styleId="17">
    <w:name w:val="1"/>
    <w:basedOn w:val="a"/>
    <w:uiPriority w:val="99"/>
    <w:rsid w:val="00EC369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1">
    <w:name w:val="раздилитель сноски"/>
    <w:basedOn w:val="a"/>
    <w:next w:val="afc"/>
    <w:uiPriority w:val="99"/>
    <w:rsid w:val="00EC3691"/>
    <w:pPr>
      <w:spacing w:after="120" w:line="240" w:lineRule="auto"/>
      <w:jc w:val="both"/>
    </w:pPr>
    <w:rPr>
      <w:rFonts w:ascii="Times New Roman" w:eastAsia="Calibri" w:hAnsi="Times New Roman"/>
      <w:sz w:val="24"/>
      <w:szCs w:val="20"/>
      <w:lang w:val="en-US" w:eastAsia="ru-RU"/>
    </w:rPr>
  </w:style>
  <w:style w:type="paragraph" w:customStyle="1" w:styleId="CharChar">
    <w:name w:val="Char Char Знак"/>
    <w:basedOn w:val="a"/>
    <w:uiPriority w:val="99"/>
    <w:rsid w:val="00EC369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EC3691"/>
    <w:rPr>
      <w:rFonts w:cs="Times New Roman"/>
    </w:rPr>
  </w:style>
  <w:style w:type="paragraph" w:customStyle="1" w:styleId="aff2">
    <w:name w:val="Внимание: недобросовестность!"/>
    <w:basedOn w:val="a"/>
    <w:next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4"/>
      <w:szCs w:val="24"/>
      <w:lang w:eastAsia="ru-RU"/>
    </w:rPr>
  </w:style>
  <w:style w:type="paragraph" w:customStyle="1" w:styleId="aff3">
    <w:name w:val="Комментарий"/>
    <w:basedOn w:val="a"/>
    <w:next w:val="a"/>
    <w:uiPriority w:val="99"/>
    <w:rsid w:val="00EC3691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C3691"/>
    <w:pPr>
      <w:spacing w:before="0"/>
    </w:pPr>
    <w:rPr>
      <w:i/>
      <w:iCs/>
    </w:rPr>
  </w:style>
  <w:style w:type="paragraph" w:customStyle="1" w:styleId="xl63">
    <w:name w:val="xl63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EC3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EC3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EC369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EC369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EC369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EC36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EC369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EC36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character" w:styleId="aff5">
    <w:name w:val="annotation reference"/>
    <w:rsid w:val="00EC3691"/>
    <w:rPr>
      <w:sz w:val="16"/>
      <w:szCs w:val="16"/>
    </w:rPr>
  </w:style>
  <w:style w:type="paragraph" w:styleId="aff6">
    <w:name w:val="annotation text"/>
    <w:basedOn w:val="a"/>
    <w:link w:val="aff7"/>
    <w:rsid w:val="00EC369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rsid w:val="00EC3691"/>
    <w:rPr>
      <w:rFonts w:eastAsia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EC3691"/>
    <w:rPr>
      <w:b/>
      <w:bCs/>
      <w:lang w:val="x-none" w:eastAsia="x-none"/>
    </w:rPr>
  </w:style>
  <w:style w:type="character" w:customStyle="1" w:styleId="aff9">
    <w:name w:val="Тема примечания Знак"/>
    <w:basedOn w:val="aff7"/>
    <w:link w:val="aff8"/>
    <w:rsid w:val="00EC3691"/>
    <w:rPr>
      <w:rFonts w:eastAsia="Times New Roman"/>
      <w:b/>
      <w:bCs/>
      <w:sz w:val="20"/>
      <w:szCs w:val="20"/>
      <w:lang w:val="x-none" w:eastAsia="x-none"/>
    </w:rPr>
  </w:style>
  <w:style w:type="character" w:customStyle="1" w:styleId="35">
    <w:name w:val="Основной текст (3)_"/>
    <w:link w:val="312"/>
    <w:rsid w:val="00EC3691"/>
    <w:rPr>
      <w:b/>
      <w:bCs/>
      <w:sz w:val="18"/>
      <w:szCs w:val="18"/>
      <w:shd w:val="clear" w:color="auto" w:fill="FFFFFF"/>
    </w:rPr>
  </w:style>
  <w:style w:type="character" w:customStyle="1" w:styleId="affa">
    <w:name w:val="Колонтитул_"/>
    <w:link w:val="affb"/>
    <w:rsid w:val="00EC3691"/>
    <w:rPr>
      <w:shd w:val="clear" w:color="auto" w:fill="FFFFFF"/>
    </w:rPr>
  </w:style>
  <w:style w:type="character" w:customStyle="1" w:styleId="9pt">
    <w:name w:val="Колонтитул + 9 pt"/>
    <w:aliases w:val="Полужирный"/>
    <w:rsid w:val="00EC3691"/>
    <w:rPr>
      <w:b/>
      <w:bCs/>
      <w:spacing w:val="0"/>
      <w:sz w:val="18"/>
      <w:szCs w:val="18"/>
      <w:shd w:val="clear" w:color="auto" w:fill="FFFFFF"/>
    </w:rPr>
  </w:style>
  <w:style w:type="character" w:customStyle="1" w:styleId="affc">
    <w:name w:val="Подпись к таблице_"/>
    <w:link w:val="affd"/>
    <w:rsid w:val="00EC3691"/>
    <w:rPr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rsid w:val="00EC3691"/>
    <w:rPr>
      <w:noProof/>
      <w:sz w:val="18"/>
      <w:szCs w:val="18"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EC3691"/>
    <w:pPr>
      <w:shd w:val="clear" w:color="auto" w:fill="FFFFFF"/>
      <w:spacing w:before="120" w:after="0" w:line="216" w:lineRule="exact"/>
      <w:ind w:hanging="260"/>
      <w:jc w:val="center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affb">
    <w:name w:val="Колонтитул"/>
    <w:basedOn w:val="a"/>
    <w:link w:val="affa"/>
    <w:rsid w:val="00EC3691"/>
    <w:pPr>
      <w:shd w:val="clear" w:color="auto" w:fill="FFFFFF"/>
      <w:spacing w:after="0" w:line="240" w:lineRule="auto"/>
    </w:pPr>
    <w:rPr>
      <w:rFonts w:ascii="Times New Roman" w:eastAsiaTheme="minorHAnsi" w:hAnsi="Times New Roman"/>
      <w:sz w:val="24"/>
      <w:szCs w:val="48"/>
    </w:rPr>
  </w:style>
  <w:style w:type="paragraph" w:customStyle="1" w:styleId="affd">
    <w:name w:val="Подпись к таблице"/>
    <w:basedOn w:val="a"/>
    <w:link w:val="affc"/>
    <w:rsid w:val="00EC3691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EC3691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18"/>
      <w:szCs w:val="18"/>
    </w:rPr>
  </w:style>
  <w:style w:type="paragraph" w:styleId="affe">
    <w:name w:val="List Paragraph"/>
    <w:basedOn w:val="a"/>
    <w:uiPriority w:val="34"/>
    <w:qFormat/>
    <w:rsid w:val="00EC3691"/>
    <w:pPr>
      <w:spacing w:after="0" w:line="360" w:lineRule="atLeast"/>
      <w:ind w:left="720"/>
      <w:contextualSpacing/>
      <w:jc w:val="both"/>
    </w:pPr>
    <w:rPr>
      <w:rFonts w:ascii="Cambria" w:eastAsia="Cambria" w:hAnsi="Cambria" w:cs="Cambria"/>
      <w:sz w:val="28"/>
      <w:szCs w:val="20"/>
      <w:lang w:eastAsia="ru-RU"/>
    </w:rPr>
  </w:style>
  <w:style w:type="table" w:customStyle="1" w:styleId="18">
    <w:name w:val="Светлый список1"/>
    <w:basedOn w:val="a1"/>
    <w:uiPriority w:val="61"/>
    <w:rsid w:val="00EC369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ff">
    <w:name w:val="line number"/>
    <w:rsid w:val="00EC3691"/>
  </w:style>
  <w:style w:type="character" w:styleId="afff0">
    <w:name w:val="Strong"/>
    <w:qFormat/>
    <w:rsid w:val="00EC3691"/>
    <w:rPr>
      <w:b/>
      <w:bCs/>
    </w:rPr>
  </w:style>
  <w:style w:type="character" w:styleId="afff1">
    <w:name w:val="Emphasis"/>
    <w:uiPriority w:val="20"/>
    <w:qFormat/>
    <w:rsid w:val="00EC3691"/>
    <w:rPr>
      <w:i/>
      <w:iCs/>
    </w:rPr>
  </w:style>
  <w:style w:type="character" w:customStyle="1" w:styleId="main">
    <w:name w:val="main"/>
    <w:rsid w:val="00EC3691"/>
  </w:style>
  <w:style w:type="paragraph" w:styleId="HTML">
    <w:name w:val="HTML Preformatted"/>
    <w:basedOn w:val="a"/>
    <w:link w:val="HTML0"/>
    <w:rsid w:val="00EC36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36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endnote reference"/>
    <w:rsid w:val="00EC3691"/>
    <w:rPr>
      <w:vertAlign w:val="superscript"/>
    </w:rPr>
  </w:style>
  <w:style w:type="paragraph" w:styleId="afff3">
    <w:name w:val="TOC Heading"/>
    <w:basedOn w:val="1"/>
    <w:next w:val="a"/>
    <w:uiPriority w:val="39"/>
    <w:semiHidden/>
    <w:unhideWhenUsed/>
    <w:qFormat/>
    <w:rsid w:val="00EC369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ru-RU"/>
    </w:rPr>
  </w:style>
  <w:style w:type="paragraph" w:styleId="19">
    <w:name w:val="toc 1"/>
    <w:basedOn w:val="a"/>
    <w:next w:val="a"/>
    <w:autoRedefine/>
    <w:uiPriority w:val="39"/>
    <w:rsid w:val="00EC3691"/>
    <w:pPr>
      <w:tabs>
        <w:tab w:val="right" w:leader="dot" w:pos="9628"/>
      </w:tabs>
      <w:spacing w:after="0" w:line="240" w:lineRule="auto"/>
      <w:jc w:val="both"/>
    </w:pPr>
    <w:rPr>
      <w:rFonts w:ascii="Arial" w:hAnsi="Arial" w:cs="Arial"/>
      <w:noProof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C36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39"/>
    <w:rsid w:val="00EC3691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28">
    <w:name w:val="toc 2"/>
    <w:basedOn w:val="a"/>
    <w:next w:val="a"/>
    <w:autoRedefine/>
    <w:uiPriority w:val="39"/>
    <w:rsid w:val="00EC3691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character" w:styleId="afff4">
    <w:name w:val="Placeholder Text"/>
    <w:uiPriority w:val="99"/>
    <w:semiHidden/>
    <w:rsid w:val="00EC3691"/>
    <w:rPr>
      <w:color w:val="808080"/>
    </w:rPr>
  </w:style>
  <w:style w:type="paragraph" w:customStyle="1" w:styleId="ConsPlusTextList">
    <w:name w:val="ConsPlusTextList"/>
    <w:rsid w:val="00EC36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52750&amp;dst=105109&amp;field=134&amp;date=13.09.202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humstroy03@cap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BDB2-B99C-4D98-8BBC-84680983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40</Pages>
  <Words>8991</Words>
  <Characters>51254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Ирина Николаевна Пыринова</cp:lastModifiedBy>
  <cp:revision>8</cp:revision>
  <cp:lastPrinted>2022-09-22T11:46:00Z</cp:lastPrinted>
  <dcterms:created xsi:type="dcterms:W3CDTF">2022-09-16T05:42:00Z</dcterms:created>
  <dcterms:modified xsi:type="dcterms:W3CDTF">2022-09-23T07:49:00Z</dcterms:modified>
</cp:coreProperties>
</file>