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14E6" w:rsidRDefault="001914E6" w:rsidP="00211362">
      <w:pPr>
        <w:widowControl/>
        <w:ind w:firstLine="720"/>
        <w:jc w:val="right"/>
        <w:rPr>
          <w:noProof/>
          <w:lang w:eastAsia="ru-RU"/>
        </w:rPr>
      </w:pPr>
      <w:bookmarkStart w:id="0" w:name="_GoBack"/>
      <w:bookmarkEnd w:id="0"/>
    </w:p>
    <w:tbl>
      <w:tblPr>
        <w:tblW w:w="0" w:type="auto"/>
        <w:tblLook w:val="0000"/>
      </w:tblPr>
      <w:tblGrid>
        <w:gridCol w:w="3108"/>
        <w:gridCol w:w="3108"/>
        <w:gridCol w:w="3108"/>
      </w:tblGrid>
      <w:tr w:rsidR="00AA1B7A" w:rsidRPr="00BF6F01" w:rsidTr="00AA1B7A">
        <w:trPr>
          <w:trHeight w:val="3035"/>
        </w:trPr>
        <w:tc>
          <w:tcPr>
            <w:tcW w:w="3108" w:type="dxa"/>
          </w:tcPr>
          <w:p w:rsidR="00AA1B7A" w:rsidRDefault="00AA1B7A" w:rsidP="00AA1B7A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Республикин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1B7A" w:rsidRPr="00510528" w:rsidRDefault="00AA1B7A" w:rsidP="00AA1B7A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515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муниципаллǎ</w:t>
            </w:r>
            <w:proofErr w:type="spellEnd"/>
            <w:r w:rsidRPr="004515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5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округĕн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администрацийĕ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1B7A" w:rsidRPr="00510528" w:rsidRDefault="00AA1B7A" w:rsidP="00AA1B7A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AA1B7A" w:rsidRPr="00510528" w:rsidRDefault="00AA1B7A" w:rsidP="00AA1B7A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1B7A" w:rsidRPr="00510528" w:rsidRDefault="00AA1B7A" w:rsidP="00AA1B7A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AA1B7A" w:rsidRPr="00510528" w:rsidRDefault="00AA1B7A" w:rsidP="00AA1B7A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1B7A" w:rsidRPr="00510528" w:rsidRDefault="00AA1B7A" w:rsidP="00AA1B7A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A1B7A" w:rsidRPr="00510528" w:rsidRDefault="00AA1B7A" w:rsidP="00AA1B7A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</w:t>
            </w: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</w:t>
            </w:r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A1B7A" w:rsidRPr="00BF6F01" w:rsidRDefault="00AA1B7A" w:rsidP="00AA1B7A">
            <w:pPr>
              <w:widowControl/>
              <w:tabs>
                <w:tab w:val="center" w:pos="4536"/>
                <w:tab w:val="right" w:pos="9072"/>
              </w:tabs>
              <w:autoSpaceDE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Муркаш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сали</w:t>
            </w:r>
            <w:proofErr w:type="spellEnd"/>
            <w:r w:rsidRPr="005105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3108" w:type="dxa"/>
          </w:tcPr>
          <w:p w:rsidR="00AA1B7A" w:rsidRPr="00BF6F01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-796290</wp:posOffset>
                  </wp:positionV>
                  <wp:extent cx="824230" cy="852170"/>
                  <wp:effectExtent l="0" t="0" r="0" b="5080"/>
                  <wp:wrapTopAndBottom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8" w:type="dxa"/>
          </w:tcPr>
          <w:p w:rsidR="00AA1B7A" w:rsidRPr="00BF6F01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  Администрация</w:t>
            </w:r>
          </w:p>
          <w:p w:rsidR="00AA1B7A" w:rsidRPr="00BF6F01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Моргаушского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округа</w:t>
            </w:r>
          </w:p>
          <w:p w:rsidR="00AA1B7A" w:rsidRPr="00BF6F01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1B7A" w:rsidRPr="00BF6F01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1B7A" w:rsidRPr="00BF6F01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AA1B7A" w:rsidRPr="00BF6F01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1B7A" w:rsidRPr="00BF6F01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A1B7A" w:rsidRPr="00FD7E88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D7E88" w:rsidRPr="00FD7E8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20.03.</w:t>
            </w:r>
            <w:r w:rsidRPr="00FD7E8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2023 №</w:t>
            </w:r>
            <w:r w:rsidR="00FD7E88" w:rsidRPr="00FD7E88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509</w:t>
            </w:r>
          </w:p>
          <w:p w:rsidR="00AA1B7A" w:rsidRPr="00BF6F01" w:rsidRDefault="00AA1B7A" w:rsidP="00AA1B7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6F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AA1B7A" w:rsidRDefault="00AA1B7A" w:rsidP="00AA1B7A">
      <w:pPr>
        <w:ind w:firstLine="720"/>
        <w:jc w:val="right"/>
        <w:rPr>
          <w:rFonts w:ascii="Times New Roman" w:hAnsi="Times New Roman" w:cs="Times New Roman"/>
        </w:rPr>
      </w:pPr>
    </w:p>
    <w:p w:rsidR="00AA1B7A" w:rsidRDefault="00AA1B7A" w:rsidP="00AA1B7A">
      <w:pPr>
        <w:rPr>
          <w:rFonts w:ascii="Times New Roman" w:hAnsi="Times New Roman" w:cs="Times New Roman"/>
        </w:rPr>
      </w:pPr>
    </w:p>
    <w:p w:rsidR="00AA1B7A" w:rsidRDefault="00AA1B7A" w:rsidP="00AA1B7A">
      <w:pPr>
        <w:ind w:firstLine="72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4722"/>
      </w:tblGrid>
      <w:tr w:rsidR="00AA1B7A" w:rsidRPr="000B1D14" w:rsidTr="00AA1B7A"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:rsidR="00AA1B7A" w:rsidRPr="00837825" w:rsidRDefault="00AA1B7A" w:rsidP="00AA1B7A">
            <w:pPr>
              <w:tabs>
                <w:tab w:val="left" w:pos="7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муниципальной программе 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Моргаушского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  <w:r w:rsidRPr="00720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782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в Моргаушском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муниципальном округе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2023</w:t>
            </w:r>
            <w:r w:rsidRPr="00CE443B">
              <w:rPr>
                <w:rFonts w:ascii="Times New Roman" w:hAnsi="Times New Roman" w:cs="Times New Roman"/>
                <w:b/>
                <w:sz w:val="24"/>
                <w:szCs w:val="24"/>
              </w:rPr>
              <w:t>-2025 годы и на период до 2035 года</w:t>
            </w:r>
            <w:r w:rsidRPr="0083782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AA1B7A" w:rsidRDefault="00AA1B7A" w:rsidP="00AA1B7A">
      <w:pPr>
        <w:tabs>
          <w:tab w:val="left" w:pos="767"/>
        </w:tabs>
        <w:ind w:left="-78"/>
        <w:jc w:val="both"/>
        <w:rPr>
          <w:b/>
        </w:rPr>
      </w:pPr>
    </w:p>
    <w:p w:rsidR="00AA1B7A" w:rsidRPr="00AA1B7A" w:rsidRDefault="00AA1B7A" w:rsidP="00AA1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AA1B7A">
        <w:rPr>
          <w:rFonts w:ascii="Times New Roman" w:hAnsi="Times New Roman" w:cs="Times New Roman"/>
          <w:sz w:val="24"/>
          <w:szCs w:val="24"/>
        </w:rPr>
        <w:t xml:space="preserve">В целях повышения энергетической эффективности при производстве, передаче и потреблении энергетических ресурсов за счет снижения удельных показателей энергоемкости и энергопотребления, создания условий для перевода экономики и бюджетной сферы округа на энергосберегающий путь развития администрация </w:t>
      </w:r>
      <w:bookmarkStart w:id="1" w:name="OLE_LINK1"/>
      <w:r w:rsidRPr="00AA1B7A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bookmarkEnd w:id="1"/>
      <w:r w:rsidRPr="00AA1B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1B7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A1B7A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AA1B7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A1B7A">
        <w:rPr>
          <w:rFonts w:ascii="Times New Roman" w:hAnsi="Times New Roman" w:cs="Times New Roman"/>
          <w:sz w:val="24"/>
          <w:szCs w:val="24"/>
        </w:rPr>
        <w:t xml:space="preserve"> о в л я е т:</w:t>
      </w:r>
    </w:p>
    <w:p w:rsidR="00AA1B7A" w:rsidRPr="00AA1B7A" w:rsidRDefault="00AA1B7A" w:rsidP="00AA1B7A">
      <w:pPr>
        <w:tabs>
          <w:tab w:val="left" w:pos="767"/>
        </w:tabs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AA1B7A"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прилагаемую муниципальную программу Моргаушского </w:t>
      </w:r>
      <w:r w:rsidR="00C444C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A1B7A">
        <w:rPr>
          <w:rFonts w:ascii="Times New Roman" w:hAnsi="Times New Roman" w:cs="Times New Roman"/>
          <w:sz w:val="24"/>
          <w:szCs w:val="24"/>
        </w:rPr>
        <w:t xml:space="preserve"> Чувашской Республики «Энергосбережение и повышение энергетической эффективности в Моргаушском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 Чувашской Республики на 2023</w:t>
      </w:r>
      <w:r w:rsidRPr="00AA1B7A">
        <w:rPr>
          <w:rFonts w:ascii="Times New Roman" w:hAnsi="Times New Roman" w:cs="Times New Roman"/>
          <w:sz w:val="24"/>
          <w:szCs w:val="24"/>
        </w:rPr>
        <w:t>-2025 годы и на период до 2035 года» (далее – Муниципальная программа);</w:t>
      </w:r>
    </w:p>
    <w:p w:rsidR="00AA1B7A" w:rsidRPr="00AA1B7A" w:rsidRDefault="00AA1B7A" w:rsidP="00AA1B7A">
      <w:pPr>
        <w:tabs>
          <w:tab w:val="left" w:pos="767"/>
        </w:tabs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AA1B7A">
        <w:rPr>
          <w:rFonts w:ascii="Times New Roman" w:hAnsi="Times New Roman" w:cs="Times New Roman"/>
          <w:sz w:val="24"/>
          <w:szCs w:val="24"/>
        </w:rPr>
        <w:tab/>
        <w:t>2. Признать утратившим силу постановление администрации Моргаушского р</w:t>
      </w:r>
      <w:r>
        <w:rPr>
          <w:rFonts w:ascii="Times New Roman" w:hAnsi="Times New Roman" w:cs="Times New Roman"/>
          <w:sz w:val="24"/>
          <w:szCs w:val="24"/>
        </w:rPr>
        <w:t>айона Чувашской Республики от 24</w:t>
      </w:r>
      <w:r w:rsidRPr="00AA1B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AA1B7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г. № 907 «О</w:t>
      </w:r>
      <w:r w:rsidRPr="00AA1B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 программе</w:t>
      </w:r>
      <w:r w:rsidRPr="00AA1B7A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 «Энергосбережение</w:t>
      </w:r>
      <w:r>
        <w:rPr>
          <w:rFonts w:ascii="Times New Roman" w:hAnsi="Times New Roman" w:cs="Times New Roman"/>
          <w:sz w:val="24"/>
          <w:szCs w:val="24"/>
        </w:rPr>
        <w:t xml:space="preserve"> и повышение энергетической эффективности в Моргаушском </w:t>
      </w:r>
      <w:r w:rsidR="00C444C4">
        <w:rPr>
          <w:rFonts w:ascii="Times New Roman" w:hAnsi="Times New Roman" w:cs="Times New Roman"/>
          <w:sz w:val="24"/>
          <w:szCs w:val="24"/>
        </w:rPr>
        <w:t>районе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на 2022-2025 годы и на период до 2035 года»;</w:t>
      </w:r>
    </w:p>
    <w:p w:rsidR="00AA1B7A" w:rsidRPr="00AA1B7A" w:rsidRDefault="00AA1B7A" w:rsidP="00AA1B7A">
      <w:pPr>
        <w:tabs>
          <w:tab w:val="left" w:pos="767"/>
        </w:tabs>
        <w:ind w:left="-66"/>
        <w:jc w:val="both"/>
        <w:rPr>
          <w:rFonts w:ascii="Times New Roman" w:hAnsi="Times New Roman" w:cs="Times New Roman"/>
          <w:sz w:val="24"/>
          <w:szCs w:val="24"/>
        </w:rPr>
      </w:pPr>
      <w:r w:rsidRPr="00AA1B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AA1B7A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после его официального опубликования. </w:t>
      </w:r>
    </w:p>
    <w:p w:rsidR="00AA1B7A" w:rsidRDefault="00AA1B7A" w:rsidP="00AA1B7A">
      <w:pPr>
        <w:tabs>
          <w:tab w:val="left" w:pos="767"/>
        </w:tabs>
        <w:ind w:left="-12"/>
        <w:jc w:val="both"/>
        <w:rPr>
          <w:rFonts w:ascii="Times New Roman" w:hAnsi="Times New Roman" w:cs="Times New Roman"/>
        </w:rPr>
      </w:pPr>
    </w:p>
    <w:p w:rsidR="00AA1B7A" w:rsidRDefault="00AA1B7A" w:rsidP="00AA1B7A">
      <w:pPr>
        <w:tabs>
          <w:tab w:val="left" w:pos="767"/>
        </w:tabs>
        <w:ind w:left="-12"/>
        <w:jc w:val="both"/>
        <w:rPr>
          <w:rFonts w:ascii="Times New Roman" w:hAnsi="Times New Roman" w:cs="Times New Roman"/>
        </w:rPr>
      </w:pPr>
    </w:p>
    <w:p w:rsidR="00AA1B7A" w:rsidRPr="000B1D14" w:rsidRDefault="00AA1B7A" w:rsidP="00AA1B7A">
      <w:pPr>
        <w:tabs>
          <w:tab w:val="left" w:pos="767"/>
        </w:tabs>
        <w:ind w:left="-12"/>
        <w:jc w:val="both"/>
        <w:rPr>
          <w:rFonts w:ascii="Times New Roman" w:hAnsi="Times New Roman" w:cs="Times New Roman"/>
        </w:rPr>
      </w:pPr>
    </w:p>
    <w:p w:rsidR="00AA1B7A" w:rsidRPr="00AA1B7A" w:rsidRDefault="00AA1B7A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A1B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Глава Моргаушского муниципального </w:t>
      </w:r>
    </w:p>
    <w:p w:rsidR="00AA1B7A" w:rsidRDefault="00AA1B7A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A1B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округа Чувашской Республики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Pr="00AA1B7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А.Н.Матросов</w:t>
      </w:r>
    </w:p>
    <w:p w:rsidR="00AA1B7A" w:rsidRDefault="00AA1B7A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1B7A" w:rsidRDefault="00AA1B7A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1B7A" w:rsidRDefault="00AA1B7A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1B7A" w:rsidRDefault="00AA1B7A">
      <w:pPr>
        <w:widowControl/>
        <w:autoSpaceDE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1B7A" w:rsidRDefault="00AA1B7A">
      <w:pPr>
        <w:widowControl/>
        <w:autoSpaceDE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AA1B7A" w:rsidRDefault="00AA1B7A">
      <w:pPr>
        <w:widowControl/>
        <w:autoSpaceDE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AA1B7A" w:rsidRDefault="00AA1B7A">
      <w:pPr>
        <w:widowControl/>
        <w:autoSpaceDE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AA1B7A" w:rsidRDefault="00AA1B7A">
      <w:pPr>
        <w:widowControl/>
        <w:autoSpaceDE/>
        <w:rPr>
          <w:rFonts w:ascii="Times New Roman" w:hAnsi="Times New Roman" w:cs="Times New Roman"/>
          <w:noProof/>
          <w:sz w:val="16"/>
          <w:szCs w:val="16"/>
          <w:lang w:eastAsia="ru-RU"/>
        </w:rPr>
      </w:pPr>
    </w:p>
    <w:p w:rsidR="00AA1B7A" w:rsidRPr="00AA1B7A" w:rsidRDefault="00AA1B7A">
      <w:pPr>
        <w:widowControl/>
        <w:autoSpaceDE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AA1B7A">
        <w:rPr>
          <w:rFonts w:ascii="Times New Roman" w:hAnsi="Times New Roman" w:cs="Times New Roman"/>
          <w:noProof/>
          <w:sz w:val="16"/>
          <w:szCs w:val="16"/>
          <w:lang w:eastAsia="ru-RU"/>
        </w:rPr>
        <w:t>Исп. Ораина К.А.</w:t>
      </w:r>
    </w:p>
    <w:p w:rsidR="00211362" w:rsidRDefault="00AA1B7A" w:rsidP="00AE4F7A">
      <w:pPr>
        <w:widowControl/>
        <w:autoSpaceDE/>
        <w:rPr>
          <w:noProof/>
          <w:lang w:eastAsia="ru-RU"/>
        </w:rPr>
      </w:pPr>
      <w:r w:rsidRPr="00AA1B7A">
        <w:rPr>
          <w:rFonts w:ascii="Times New Roman" w:hAnsi="Times New Roman" w:cs="Times New Roman"/>
          <w:noProof/>
          <w:sz w:val="16"/>
          <w:szCs w:val="16"/>
          <w:lang w:eastAsia="ru-RU"/>
        </w:rPr>
        <w:t>8(83541)62339</w:t>
      </w:r>
      <w:r w:rsidR="001914E6">
        <w:rPr>
          <w:noProof/>
          <w:lang w:eastAsia="ru-RU"/>
        </w:rPr>
        <w:br w:type="page"/>
      </w:r>
    </w:p>
    <w:p w:rsidR="0073495D" w:rsidRPr="002246D1" w:rsidRDefault="00B41F2D" w:rsidP="00B41F2D">
      <w:pPr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1448CB" w:rsidRPr="002246D1">
        <w:rPr>
          <w:rFonts w:ascii="Times New Roman" w:hAnsi="Times New Roman" w:cs="Times New Roman"/>
          <w:sz w:val="24"/>
          <w:szCs w:val="24"/>
        </w:rPr>
        <w:t>а</w:t>
      </w:r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5D" w:rsidRPr="002246D1" w:rsidRDefault="00B41F2D" w:rsidP="0073495D">
      <w:pPr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3495D" w:rsidRPr="002246D1" w:rsidRDefault="00E72F1E" w:rsidP="0073495D">
      <w:pPr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Моргаушского муниципального</w:t>
      </w:r>
    </w:p>
    <w:p w:rsidR="00B41F2D" w:rsidRPr="002246D1" w:rsidRDefault="00E72F1E" w:rsidP="0073495D">
      <w:pPr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</w:t>
      </w:r>
    </w:p>
    <w:p w:rsidR="00B41F2D" w:rsidRPr="00FD7E88" w:rsidRDefault="007C657D" w:rsidP="00B41F2D">
      <w:pPr>
        <w:widowControl/>
        <w:ind w:firstLine="72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от  </w:t>
      </w:r>
      <w:r w:rsidR="00FD7E88">
        <w:rPr>
          <w:rFonts w:ascii="Times New Roman" w:hAnsi="Times New Roman" w:cs="Times New Roman"/>
          <w:sz w:val="24"/>
          <w:szCs w:val="24"/>
          <w:u w:val="single"/>
        </w:rPr>
        <w:t>20.03.2023</w:t>
      </w:r>
      <w:r w:rsidR="00B41F2D" w:rsidRPr="002246D1">
        <w:rPr>
          <w:rFonts w:ascii="Times New Roman" w:hAnsi="Times New Roman" w:cs="Times New Roman"/>
          <w:sz w:val="24"/>
          <w:szCs w:val="24"/>
        </w:rPr>
        <w:t xml:space="preserve"> г. №</w:t>
      </w:r>
      <w:r w:rsidR="00F23111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="00FD7E88">
        <w:rPr>
          <w:rFonts w:ascii="Times New Roman" w:hAnsi="Times New Roman" w:cs="Times New Roman"/>
          <w:sz w:val="24"/>
          <w:szCs w:val="24"/>
          <w:u w:val="single"/>
        </w:rPr>
        <w:t>509</w:t>
      </w:r>
    </w:p>
    <w:p w:rsidR="00B41F2D" w:rsidRPr="002246D1" w:rsidRDefault="00B41F2D" w:rsidP="00EA5036">
      <w:pPr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C29D7" w:rsidRPr="002246D1" w:rsidRDefault="00993EA5" w:rsidP="003C29D7">
      <w:pPr>
        <w:pStyle w:val="11"/>
        <w:rPr>
          <w:rFonts w:ascii="Times New Roman" w:hAnsi="Times New Roman" w:cs="Times New Roman"/>
          <w:b w:val="0"/>
        </w:rPr>
      </w:pPr>
      <w:bookmarkStart w:id="2" w:name="sub_610"/>
      <w:r w:rsidRPr="002246D1">
        <w:rPr>
          <w:rFonts w:ascii="Times New Roman" w:hAnsi="Times New Roman" w:cs="Times New Roman"/>
          <w:color w:val="auto"/>
        </w:rPr>
        <w:t xml:space="preserve">Паспорт </w:t>
      </w:r>
      <w:bookmarkEnd w:id="2"/>
    </w:p>
    <w:p w:rsidR="00EA5036" w:rsidRPr="002246D1" w:rsidRDefault="00B41F2D" w:rsidP="001448CB">
      <w:pPr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6D1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EA5036" w:rsidRPr="002246D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Pr="00224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F1E" w:rsidRPr="002246D1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  <w:r w:rsidR="006A60C9" w:rsidRPr="00224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406" w:rsidRPr="002246D1">
        <w:rPr>
          <w:rFonts w:ascii="Times New Roman" w:hAnsi="Times New Roman" w:cs="Times New Roman"/>
          <w:b/>
          <w:sz w:val="24"/>
          <w:szCs w:val="24"/>
        </w:rPr>
        <w:t>«</w:t>
      </w:r>
      <w:r w:rsidR="00E72F1E" w:rsidRPr="002246D1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 в Моргаушском муниципальном округе Чувашской Республики на 2023-2025 годы и на период до 2035 года</w:t>
      </w:r>
      <w:r w:rsidR="00353406" w:rsidRPr="002246D1">
        <w:rPr>
          <w:rFonts w:ascii="Times New Roman" w:hAnsi="Times New Roman" w:cs="Times New Roman"/>
          <w:b/>
          <w:sz w:val="24"/>
          <w:szCs w:val="24"/>
        </w:rPr>
        <w:t>»</w:t>
      </w:r>
      <w:r w:rsidR="00EA5036" w:rsidRPr="002246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6713" w:rsidRPr="002246D1" w:rsidRDefault="00E16713" w:rsidP="00E16713">
      <w:pPr>
        <w:pStyle w:val="2"/>
        <w:jc w:val="center"/>
        <w:rPr>
          <w:rFonts w:ascii="Times New Roman" w:hAnsi="Times New Roman"/>
          <w:i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8"/>
        <w:gridCol w:w="6150"/>
      </w:tblGrid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B41F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279" w:type="pct"/>
          </w:tcPr>
          <w:p w:rsidR="001448CB" w:rsidRPr="002246D1" w:rsidRDefault="00E72F1E" w:rsidP="00BA3949">
            <w:pPr>
              <w:pStyle w:val="affff4"/>
              <w:jc w:val="both"/>
              <w:rPr>
                <w:rFonts w:ascii="Times New Roman" w:hAnsi="Times New Roman"/>
              </w:rPr>
            </w:pPr>
            <w:r w:rsidRPr="002246D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отдел </w:t>
            </w:r>
            <w:r w:rsidR="00BA3949" w:rsidRPr="002246D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экономики и инвестиционной деятельности администрации</w:t>
            </w:r>
            <w:r w:rsidRPr="002246D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</w:tr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1448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279" w:type="pct"/>
          </w:tcPr>
          <w:p w:rsidR="00BA3949" w:rsidRPr="002246D1" w:rsidRDefault="00BA3949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строительства, дорожного хозяйства и ЖКХ </w:t>
            </w:r>
            <w:r w:rsidR="003B7643" w:rsidRPr="002246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Pr="002246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Моргаушского муниципального округа Чувашской Республики</w:t>
            </w:r>
            <w:r w:rsidR="005D79F7" w:rsidRPr="002246D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72F1E" w:rsidRPr="002246D1" w:rsidRDefault="0073495D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сектор физической культуры, </w:t>
            </w:r>
            <w:r w:rsidR="00E72F1E" w:rsidRPr="002246D1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и молодежной политики</w:t>
            </w:r>
            <w:r w:rsidR="00E72F1E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72F1E" w:rsidRPr="002246D1">
              <w:rPr>
                <w:rFonts w:ascii="Times New Roman" w:hAnsi="Times New Roman" w:cs="Times New Roman"/>
                <w:sz w:val="24"/>
                <w:szCs w:val="24"/>
              </w:rPr>
              <w:t>Моргаушского муниципального округа Чувашской Республики;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отдел образования, молодежной политики, физической культуры и спорта</w:t>
            </w:r>
            <w:r w:rsidR="003B71CC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Моргаушского муниципального округа Чувашской Республики;</w:t>
            </w:r>
          </w:p>
          <w:p w:rsidR="00A13038" w:rsidRPr="002246D1" w:rsidRDefault="003B71CC" w:rsidP="003B71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отдел культуры и</w:t>
            </w:r>
            <w:r w:rsidR="00E72F1E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архивного дела 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72F1E" w:rsidRPr="002246D1">
              <w:rPr>
                <w:rFonts w:ascii="Times New Roman" w:hAnsi="Times New Roman" w:cs="Times New Roman"/>
                <w:sz w:val="24"/>
                <w:szCs w:val="24"/>
              </w:rPr>
              <w:t>Моргаушского муниципального округа Чувашской Республики</w:t>
            </w:r>
          </w:p>
        </w:tc>
      </w:tr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767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279" w:type="pct"/>
          </w:tcPr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территориальные отделы</w:t>
            </w:r>
            <w:r w:rsidR="005D79F7" w:rsidRPr="002246D1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>Моргаушского муниципального округа Чувашской Республики (по согласованию);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муниципальные учреждения Моргаушского муниципального округа Чувашской Республики (по согласованию);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6D1">
              <w:rPr>
                <w:rFonts w:ascii="Times New Roman" w:hAnsi="Times New Roman"/>
                <w:sz w:val="24"/>
                <w:szCs w:val="24"/>
              </w:rPr>
              <w:t>ресурсоснабжающие</w:t>
            </w:r>
            <w:proofErr w:type="spellEnd"/>
            <w:r w:rsidRPr="002246D1">
              <w:rPr>
                <w:rFonts w:ascii="Times New Roman" w:hAnsi="Times New Roman"/>
                <w:sz w:val="24"/>
                <w:szCs w:val="24"/>
              </w:rPr>
              <w:t xml:space="preserve"> организации;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управляющие компании, товарищества собственников жилья и недвижимости;</w:t>
            </w:r>
          </w:p>
          <w:p w:rsidR="002750EC" w:rsidRPr="002246D1" w:rsidRDefault="00E72F1E" w:rsidP="00EE3A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</w:tr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E03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3279" w:type="pct"/>
          </w:tcPr>
          <w:p w:rsidR="001448CB" w:rsidRPr="002246D1" w:rsidRDefault="001A4147" w:rsidP="001A4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E03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79" w:type="pct"/>
          </w:tcPr>
          <w:p w:rsidR="001448CB" w:rsidRPr="002246D1" w:rsidRDefault="00E72F1E" w:rsidP="000A1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      </w:r>
          </w:p>
        </w:tc>
      </w:tr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E03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79" w:type="pct"/>
          </w:tcPr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потребления топливно-энергетических ресурсов в жилищном </w:t>
            </w:r>
            <w:proofErr w:type="gramStart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фонде</w:t>
            </w:r>
            <w:proofErr w:type="gramEnd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в сопоставимых условиях с увеличением оснащенности приборами учета и увеличением доли </w:t>
            </w:r>
            <w:proofErr w:type="spellStart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энергоэффективного</w:t>
            </w:r>
            <w:proofErr w:type="spellEnd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ремонта;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потенциала энергосбережения в промышленном </w:t>
            </w:r>
            <w:proofErr w:type="gramStart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секторе</w:t>
            </w:r>
            <w:proofErr w:type="gramEnd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снижением энергоемкости производимой продукции;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использования в </w:t>
            </w:r>
            <w:proofErr w:type="gramStart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энергии вторичных энергетических ресурсов и (или) возобновляемых источников энергии;</w:t>
            </w:r>
          </w:p>
          <w:p w:rsidR="00E72F1E" w:rsidRPr="002246D1" w:rsidRDefault="00E72F1E" w:rsidP="00E72F1E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освещения;</w:t>
            </w:r>
          </w:p>
          <w:p w:rsidR="001A4147" w:rsidRPr="002246D1" w:rsidRDefault="00E72F1E" w:rsidP="00144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  <w:r w:rsidR="003B409D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A232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</w:t>
            </w:r>
            <w:r w:rsidR="00A232D4" w:rsidRPr="002246D1">
              <w:rPr>
                <w:rFonts w:ascii="Times New Roman" w:hAnsi="Times New Roman"/>
                <w:sz w:val="24"/>
                <w:szCs w:val="24"/>
              </w:rPr>
              <w:t>показатели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A232D4" w:rsidRPr="002246D1"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>) Муниципальной программы</w:t>
            </w:r>
          </w:p>
        </w:tc>
        <w:tc>
          <w:tcPr>
            <w:tcW w:w="3279" w:type="pct"/>
          </w:tcPr>
          <w:p w:rsidR="001448CB" w:rsidRPr="002246D1" w:rsidRDefault="00A232D4" w:rsidP="00A232D4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48CB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олный перечень целевых 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показателей (индикаторов)</w:t>
            </w:r>
            <w:r w:rsidR="001448CB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приведен в </w:t>
            </w:r>
            <w:proofErr w:type="gramStart"/>
            <w:r w:rsidR="001448CB" w:rsidRPr="002246D1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приложении</w:t>
            </w:r>
            <w:proofErr w:type="gramEnd"/>
            <w:r w:rsidR="001448CB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№1 к Муниципальной программе</w:t>
            </w:r>
          </w:p>
        </w:tc>
      </w:tr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7679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Срок и этапы реализации Муниципальной программы</w:t>
            </w:r>
          </w:p>
        </w:tc>
        <w:tc>
          <w:tcPr>
            <w:tcW w:w="3279" w:type="pct"/>
          </w:tcPr>
          <w:p w:rsidR="001448CB" w:rsidRPr="002246D1" w:rsidRDefault="001448CB" w:rsidP="007679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32D4" w:rsidRPr="00224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FF7" w:rsidRPr="00224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–2035 годы</w:t>
            </w:r>
            <w:r w:rsidR="00A232D4" w:rsidRPr="002246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48CB" w:rsidRPr="002246D1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1 этап – 20</w:t>
            </w:r>
            <w:r w:rsidR="00A232D4" w:rsidRPr="00224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FF7" w:rsidRPr="00224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–2025 годы</w:t>
            </w:r>
            <w:r w:rsidR="00F57E9D" w:rsidRPr="0022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8CB" w:rsidRPr="002246D1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2 этап – 2026–2030 годы</w:t>
            </w:r>
            <w:r w:rsidR="00F57E9D" w:rsidRPr="00224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48CB" w:rsidRPr="002246D1" w:rsidRDefault="001448CB" w:rsidP="00A232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3 этап – 2031–2035 годы</w:t>
            </w:r>
            <w:r w:rsidR="00F57E9D" w:rsidRPr="00224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E03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программы с разбивкой по годам ее реализации </w:t>
            </w:r>
          </w:p>
        </w:tc>
        <w:tc>
          <w:tcPr>
            <w:tcW w:w="3279" w:type="pct"/>
          </w:tcPr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мероприятий Муниципальной программы в 2023–2035 </w:t>
            </w:r>
            <w:proofErr w:type="gramStart"/>
            <w:r w:rsidRPr="002246D1">
              <w:rPr>
                <w:rFonts w:ascii="Times New Roman" w:hAnsi="Times New Roman"/>
                <w:sz w:val="24"/>
                <w:szCs w:val="24"/>
              </w:rPr>
              <w:t>годах</w:t>
            </w:r>
            <w:proofErr w:type="gramEnd"/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составляют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75716,4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C444C4" w:rsidRPr="002246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4C4" w:rsidRPr="002246D1">
              <w:rPr>
                <w:rFonts w:ascii="Times New Roman" w:hAnsi="Times New Roman"/>
                <w:sz w:val="24"/>
                <w:szCs w:val="24"/>
              </w:rPr>
              <w:t>2194,3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в 2024 году - 3951,7 тыс. рублей;</w:t>
            </w:r>
          </w:p>
          <w:p w:rsidR="00E72F1E" w:rsidRPr="002246D1" w:rsidRDefault="00294B98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- 3996,3</w:t>
            </w:r>
            <w:r w:rsidR="00E72F1E"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в 2026 - 2030 году - 22749,7 тыс. рублей;</w:t>
            </w:r>
          </w:p>
          <w:p w:rsidR="009C351D" w:rsidRPr="002246D1" w:rsidRDefault="00E72F1E" w:rsidP="009C351D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в 2031 - 2035 году - 42824,4 тыс. рублей;</w:t>
            </w:r>
          </w:p>
          <w:p w:rsidR="001448CB" w:rsidRPr="002246D1" w:rsidRDefault="001448CB" w:rsidP="009C351D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федерального бюджета –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 (0 процента), в том числе: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2026 - 2030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C351D" w:rsidRPr="002246D1" w:rsidRDefault="00E72F1E" w:rsidP="009C351D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2031 - 2035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 (0 процента), в том числе: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2026 - 2030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C351D" w:rsidRPr="002246D1" w:rsidRDefault="00E72F1E" w:rsidP="009C351D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2031 - 2035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C444C4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бюджет Моргаушского муниципального округа – 3277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 (4,3</w:t>
            </w:r>
            <w:r w:rsidR="00E72F1E" w:rsidRPr="002246D1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E72F1E" w:rsidRPr="002246D1" w:rsidRDefault="00C444C4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="00E72F1E"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2026 - 2030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1436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C351D" w:rsidRPr="002246D1" w:rsidRDefault="00E72F1E" w:rsidP="009C351D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 xml:space="preserve">в 2031 - 2035 году </w:t>
            </w:r>
            <w:r w:rsidR="00294B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1841</w:t>
            </w:r>
            <w:r w:rsidR="00294B98">
              <w:rPr>
                <w:rFonts w:ascii="Times New Roman" w:hAnsi="Times New Roman"/>
                <w:sz w:val="24"/>
                <w:szCs w:val="24"/>
              </w:rPr>
              <w:t>,0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внебюджетных источни</w:t>
            </w:r>
            <w:r w:rsidR="00294B98">
              <w:rPr>
                <w:rFonts w:ascii="Times New Roman" w:hAnsi="Times New Roman"/>
                <w:sz w:val="24"/>
                <w:szCs w:val="24"/>
              </w:rPr>
              <w:t>ков – 72439,4</w:t>
            </w:r>
            <w:r w:rsidR="00C444C4"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 (95,7</w:t>
            </w:r>
            <w:r w:rsidRPr="002246D1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в 2023 году - 2194,3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в 2024 году - 3951,7 тыс. рублей;</w:t>
            </w:r>
          </w:p>
          <w:p w:rsidR="00E72F1E" w:rsidRPr="002246D1" w:rsidRDefault="00294B98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- 3996,3</w:t>
            </w:r>
            <w:r w:rsidR="00E72F1E" w:rsidRPr="002246D1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E72F1E" w:rsidRPr="002246D1" w:rsidRDefault="00E72F1E" w:rsidP="00E72F1E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в 2026 - 2030 году - 21313,7 тыс. рублей;</w:t>
            </w:r>
          </w:p>
          <w:p w:rsidR="009C351D" w:rsidRPr="002246D1" w:rsidRDefault="00E72F1E" w:rsidP="009C351D">
            <w:pPr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t>в 2031 - 2035 году - 40983,4 тыс. рублей.</w:t>
            </w:r>
          </w:p>
          <w:p w:rsidR="001448CB" w:rsidRPr="002246D1" w:rsidRDefault="001448CB" w:rsidP="00F105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мероприятий </w:t>
            </w:r>
            <w:r w:rsidR="009C351D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программы подлежат ежегодному уточнению исходя из возможностей бюджета</w:t>
            </w:r>
            <w:r w:rsidR="00F10577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F1E" w:rsidRPr="002246D1">
              <w:rPr>
                <w:rFonts w:ascii="Times New Roman" w:hAnsi="Times New Roman" w:cs="Times New Roman"/>
                <w:sz w:val="24"/>
                <w:szCs w:val="24"/>
              </w:rPr>
              <w:t>Моргаушского муниципального округа Чувашской Республики</w:t>
            </w:r>
          </w:p>
        </w:tc>
      </w:tr>
      <w:tr w:rsidR="001448CB" w:rsidRPr="002246D1" w:rsidTr="00657E71">
        <w:trPr>
          <w:trHeight w:val="20"/>
        </w:trPr>
        <w:tc>
          <w:tcPr>
            <w:tcW w:w="1721" w:type="pct"/>
          </w:tcPr>
          <w:p w:rsidR="001448CB" w:rsidRPr="002246D1" w:rsidRDefault="001448CB" w:rsidP="00E032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79" w:type="pct"/>
          </w:tcPr>
          <w:p w:rsidR="00935BA6" w:rsidRPr="002246D1" w:rsidRDefault="00935BA6" w:rsidP="009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действующего механизма управления потреблением топливно-энергетических ресурсов, их учет, экономия, нормирование и </w:t>
            </w:r>
            <w:proofErr w:type="spellStart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лимитирование</w:t>
            </w:r>
            <w:proofErr w:type="spellEnd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бюджетными организациями всех уровней и сокращение затрат на оплату коммунальных ресурсов;</w:t>
            </w:r>
          </w:p>
          <w:p w:rsidR="00935BA6" w:rsidRPr="002246D1" w:rsidRDefault="00935BA6" w:rsidP="00935B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снижение затрат на энергопотребление организаций бюджетной сферы, населения и предприятий</w:t>
            </w:r>
            <w:r w:rsidR="00657E71"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F1E" w:rsidRPr="002246D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2246D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энергосберегающих мероприятий;</w:t>
            </w:r>
          </w:p>
          <w:p w:rsidR="001448CB" w:rsidRPr="002246D1" w:rsidRDefault="00935BA6" w:rsidP="00935B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46D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рынка товаров и услуг в сфере энергосбережения</w:t>
            </w:r>
          </w:p>
        </w:tc>
      </w:tr>
    </w:tbl>
    <w:p w:rsidR="00E16713" w:rsidRDefault="00E16713">
      <w:pPr>
        <w:pStyle w:val="1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_I._%2525D0%2525A5%2525D0%2525B0%2525D1%"/>
      <w:bookmarkStart w:id="4" w:name="sub_1001"/>
      <w:bookmarkEnd w:id="3"/>
    </w:p>
    <w:p w:rsidR="00386B34" w:rsidRPr="002246D1" w:rsidRDefault="00484CA9" w:rsidP="00667273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="00386B34" w:rsidRPr="002246D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Раздел I. Приоритеты муниципальной политики в сфере </w:t>
      </w:r>
      <w:r w:rsidR="00537FF1" w:rsidRPr="002246D1">
        <w:rPr>
          <w:rFonts w:ascii="Times New Roman" w:hAnsi="Times New Roman" w:cs="Times New Roman"/>
          <w:b/>
          <w:color w:val="000000"/>
          <w:sz w:val="24"/>
          <w:szCs w:val="24"/>
        </w:rPr>
        <w:t>энергосбережения и повышения энергетической эффективности на территории</w:t>
      </w:r>
      <w:r w:rsidR="00F10577" w:rsidRPr="00224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72F1E" w:rsidRPr="002246D1">
        <w:rPr>
          <w:rFonts w:ascii="Times New Roman" w:hAnsi="Times New Roman" w:cs="Times New Roman"/>
          <w:b/>
          <w:color w:val="000000"/>
          <w:sz w:val="24"/>
          <w:szCs w:val="24"/>
        </w:rPr>
        <w:t>Моргаушского муниципального округа Чувашской Республики</w:t>
      </w:r>
      <w:r w:rsidR="00976731" w:rsidRPr="002246D1">
        <w:rPr>
          <w:rFonts w:ascii="Times New Roman" w:hAnsi="Times New Roman" w:cs="Times New Roman"/>
          <w:b/>
          <w:color w:val="000000"/>
          <w:sz w:val="24"/>
          <w:szCs w:val="24"/>
        </w:rPr>
        <w:t>, цель, задачи, описание сроков и этапов ее реализации</w:t>
      </w:r>
    </w:p>
    <w:p w:rsidR="00386B34" w:rsidRPr="002246D1" w:rsidRDefault="00386B34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D1" w:rsidRPr="002246D1" w:rsidRDefault="000308D1" w:rsidP="00667273">
      <w:pPr>
        <w:pStyle w:val="11"/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2246D1">
        <w:rPr>
          <w:rFonts w:ascii="Times New Roman" w:hAnsi="Times New Roman" w:cs="Times New Roman"/>
        </w:rPr>
        <w:t xml:space="preserve">1. Анализ тенденций и проблем в сфере энергосбережения и повышения энергетической эффективности на территории </w:t>
      </w:r>
      <w:r w:rsidR="00E72F1E" w:rsidRPr="002246D1">
        <w:rPr>
          <w:rFonts w:ascii="Times New Roman" w:hAnsi="Times New Roman" w:cs="Times New Roman"/>
        </w:rPr>
        <w:t>Моргаушского муниципального округа Чувашской Республики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является одним из основных приоритетов внутренней политики Российской Федерации. Мировой кризис обозначил необходимость заниматься данным направлением, и энергосбережение как фактор реальной экономии бюджетных расходов приобретает все большую актуальность.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вопросах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энергосбережения сегодня многократно повышается роль и ответственность муниципального уровня власти, поскольку организация энергосбережения наиболее сложна из-за высокой концентрации участников, интересов и взаимовлияющих технологий. 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Именно на муниципальном уровне предстоит реализовать </w:t>
      </w:r>
      <w:r w:rsidR="001C1E25" w:rsidRPr="002246D1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Pr="002246D1">
        <w:rPr>
          <w:rFonts w:ascii="Times New Roman" w:hAnsi="Times New Roman" w:cs="Times New Roman"/>
          <w:sz w:val="24"/>
          <w:szCs w:val="24"/>
        </w:rPr>
        <w:t>энергосберегающие мероприятия, создать повсеместный энергетический учет и планирование как основной инструмент муниципального управления энергосбережением.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Сложившуюся практику планирования и отчетности в количественных характеристиках следует дополнить конкретными численно измеряемыми показателями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– удельным потреблением топлива и энергии, уровнем тепловых и электрических потерь и так далее. 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Экономика, бюджетная сфера, жилищно-коммунальный комплекс </w:t>
      </w:r>
      <w:r w:rsidR="00E72F1E" w:rsidRPr="002246D1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2246D1">
        <w:rPr>
          <w:rFonts w:ascii="Times New Roman" w:hAnsi="Times New Roman" w:cs="Times New Roman"/>
          <w:sz w:val="24"/>
          <w:szCs w:val="24"/>
        </w:rPr>
        <w:t xml:space="preserve"> характеризуются повышенным потреблением топливно-энергетических ресурсов (далее - ТЭР).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Энергосбережение в </w:t>
      </w:r>
      <w:r w:rsidR="00E72F1E" w:rsidRPr="002246D1">
        <w:rPr>
          <w:rFonts w:ascii="Times New Roman" w:hAnsi="Times New Roman" w:cs="Times New Roman"/>
          <w:sz w:val="24"/>
          <w:szCs w:val="24"/>
        </w:rPr>
        <w:t>Моргаушском муниципальном округе Чувашской Республики</w:t>
      </w:r>
      <w:r w:rsidRPr="002246D1">
        <w:rPr>
          <w:rFonts w:ascii="Times New Roman" w:hAnsi="Times New Roman" w:cs="Times New Roman"/>
          <w:sz w:val="24"/>
          <w:szCs w:val="24"/>
        </w:rPr>
        <w:t xml:space="preserve"> является актуальным и необходимым условием для нормального функционирования </w:t>
      </w:r>
      <w:r w:rsidR="00E72F1E" w:rsidRPr="002246D1">
        <w:rPr>
          <w:rFonts w:ascii="Times New Roman" w:hAnsi="Times New Roman" w:cs="Times New Roman"/>
          <w:sz w:val="24"/>
          <w:szCs w:val="24"/>
        </w:rPr>
        <w:t>округа</w:t>
      </w:r>
      <w:r w:rsidRPr="002246D1">
        <w:rPr>
          <w:rFonts w:ascii="Times New Roman" w:hAnsi="Times New Roman" w:cs="Times New Roman"/>
          <w:sz w:val="24"/>
          <w:szCs w:val="24"/>
        </w:rPr>
        <w:t>, так как повышение эффективности использования ТЭР, при постоянном непрекращающимся росте цен на топливо и</w:t>
      </w:r>
      <w:r w:rsidR="0077093F" w:rsidRPr="002246D1">
        <w:rPr>
          <w:rFonts w:ascii="Times New Roman" w:hAnsi="Times New Roman" w:cs="Times New Roman"/>
          <w:sz w:val="24"/>
          <w:szCs w:val="24"/>
        </w:rPr>
        <w:t>,</w:t>
      </w:r>
      <w:r w:rsidRPr="002246D1">
        <w:rPr>
          <w:rFonts w:ascii="Times New Roman" w:hAnsi="Times New Roman" w:cs="Times New Roman"/>
          <w:sz w:val="24"/>
          <w:szCs w:val="24"/>
        </w:rPr>
        <w:t xml:space="preserve"> соответственно росте стоимости электрической и тепловой энергии позволяет добиться существенной экономии потребляемых ТЭР, снизить загрузку электросетевого оборудования и уменьшить финансовые затраты.</w:t>
      </w:r>
      <w:proofErr w:type="gramEnd"/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Анализ функционирования хозяйства </w:t>
      </w:r>
      <w:r w:rsidR="00E72F1E" w:rsidRPr="002246D1">
        <w:rPr>
          <w:rFonts w:ascii="Times New Roman" w:hAnsi="Times New Roman" w:cs="Times New Roman"/>
          <w:sz w:val="24"/>
          <w:szCs w:val="24"/>
        </w:rPr>
        <w:t>округа</w:t>
      </w:r>
      <w:r w:rsidR="00983A13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Pr="002246D1">
        <w:rPr>
          <w:rFonts w:ascii="Times New Roman" w:hAnsi="Times New Roman" w:cs="Times New Roman"/>
          <w:sz w:val="24"/>
          <w:szCs w:val="24"/>
        </w:rPr>
        <w:t xml:space="preserve">показывает, что основные потери ТЭР наблюдаются при транспортировке, распределении и потреблении тепловой и электрической энергии и воды, при оказании жилищно-коммунальных услуг, ведении </w:t>
      </w:r>
      <w:r w:rsidR="00E72F1E" w:rsidRPr="002246D1">
        <w:rPr>
          <w:rFonts w:ascii="Times New Roman" w:hAnsi="Times New Roman" w:cs="Times New Roman"/>
          <w:sz w:val="24"/>
          <w:szCs w:val="24"/>
        </w:rPr>
        <w:t>окружного</w:t>
      </w:r>
      <w:r w:rsidR="00983A13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Pr="002246D1">
        <w:rPr>
          <w:rFonts w:ascii="Times New Roman" w:hAnsi="Times New Roman" w:cs="Times New Roman"/>
          <w:sz w:val="24"/>
          <w:szCs w:val="24"/>
        </w:rPr>
        <w:t>хозяйства.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этих условиях одной из основных угроз социально-экономическому развитию </w:t>
      </w:r>
      <w:r w:rsidR="00E72F1E" w:rsidRPr="002246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983A13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Pr="002246D1">
        <w:rPr>
          <w:rFonts w:ascii="Times New Roman" w:hAnsi="Times New Roman" w:cs="Times New Roman"/>
          <w:sz w:val="24"/>
          <w:szCs w:val="24"/>
        </w:rPr>
        <w:t>становится снижение конкурентоспособности предприятий, отраслей экономики муниципального образования,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lastRenderedPageBreak/>
        <w:t xml:space="preserve">С учетом указанных обстоятельств, проблема заключается в том, что при существующем уровне энергоемкости экономики и социальной сферы </w:t>
      </w:r>
      <w:r w:rsidR="00E72F1E" w:rsidRPr="002246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F6946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Pr="002246D1">
        <w:rPr>
          <w:rFonts w:ascii="Times New Roman" w:hAnsi="Times New Roman" w:cs="Times New Roman"/>
          <w:sz w:val="24"/>
          <w:szCs w:val="24"/>
        </w:rPr>
        <w:t>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росту затрат предприятий, расположенных на территории </w:t>
      </w:r>
      <w:r w:rsidR="00E72F1E" w:rsidRPr="002246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246D1">
        <w:rPr>
          <w:rFonts w:ascii="Times New Roman" w:hAnsi="Times New Roman" w:cs="Times New Roman"/>
          <w:sz w:val="24"/>
          <w:szCs w:val="24"/>
        </w:rPr>
        <w:t>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опережающему росту затрат на оплату коммунальных ресурсов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Высокая энергоемкость предприятий в этих условиях может стать причиной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снижения темпов роста экономики </w:t>
      </w:r>
      <w:r w:rsidR="00E72F1E" w:rsidRPr="002246D1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883D2D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Pr="002246D1">
        <w:rPr>
          <w:rFonts w:ascii="Times New Roman" w:hAnsi="Times New Roman" w:cs="Times New Roman"/>
          <w:sz w:val="24"/>
          <w:szCs w:val="24"/>
        </w:rPr>
        <w:t>и налоговых поступлений в бюджеты всех уровней.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согласованных действий по повышению энергетической эффективности при производстве, передаче и потреблении энергии и ресурсов на территории </w:t>
      </w:r>
      <w:r w:rsidR="00E72F1E" w:rsidRPr="002246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883D2D"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прежде всего в муниципальных учреждениях, муниципальных унитарных предприятиях.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Муниципальная программа энергосбережения и повышения энергетической эффективности в </w:t>
      </w:r>
      <w:r w:rsidR="00E72F1E" w:rsidRPr="002246D1">
        <w:rPr>
          <w:rFonts w:ascii="Times New Roman" w:hAnsi="Times New Roman" w:cs="Times New Roman"/>
          <w:sz w:val="24"/>
          <w:szCs w:val="24"/>
        </w:rPr>
        <w:t>Моргаушском муниципальном округе Чувашской Республики</w:t>
      </w:r>
      <w:r w:rsidRPr="002246D1">
        <w:rPr>
          <w:rFonts w:ascii="Times New Roman" w:hAnsi="Times New Roman" w:cs="Times New Roman"/>
          <w:sz w:val="24"/>
          <w:szCs w:val="24"/>
        </w:rPr>
        <w:t xml:space="preserve"> на 202</w:t>
      </w:r>
      <w:r w:rsidR="00836FF7" w:rsidRPr="002246D1">
        <w:rPr>
          <w:rFonts w:ascii="Times New Roman" w:hAnsi="Times New Roman" w:cs="Times New Roman"/>
          <w:sz w:val="24"/>
          <w:szCs w:val="24"/>
        </w:rPr>
        <w:t>3</w:t>
      </w:r>
      <w:r w:rsidRPr="002246D1">
        <w:rPr>
          <w:rFonts w:ascii="Times New Roman" w:hAnsi="Times New Roman" w:cs="Times New Roman"/>
          <w:sz w:val="24"/>
          <w:szCs w:val="24"/>
        </w:rPr>
        <w:t xml:space="preserve">–2025 годы и на период до 2035 года разработана в соответствии с Федеральным законом от 23 ноября 2009 г. № 261-ФЗ «Об энергосбережении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постановлением Кабинета Министров Чувашской Республики от 14 декабря 2018 г. № 522 «О государственной программе Чувашской Республики </w:t>
      </w:r>
      <w:r w:rsidR="00836FF7" w:rsidRPr="002246D1">
        <w:rPr>
          <w:rFonts w:ascii="Times New Roman" w:hAnsi="Times New Roman" w:cs="Times New Roman"/>
          <w:sz w:val="24"/>
          <w:szCs w:val="24"/>
        </w:rPr>
        <w:t>«</w:t>
      </w:r>
      <w:r w:rsidRPr="002246D1">
        <w:rPr>
          <w:rFonts w:ascii="Times New Roman" w:hAnsi="Times New Roman" w:cs="Times New Roman"/>
          <w:sz w:val="24"/>
          <w:szCs w:val="24"/>
        </w:rPr>
        <w:t>Развитие промышленности и инновационная экономика».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При разработке Программы также учитывались положения следующих нормативно-правовых актов: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4 июня 2008 г. № 889 «О некоторых мерах по повышению энергетической и экологической эффективности российской экономики»;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 февраля 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Федерации»;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Постановление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2E0C72" w:rsidRPr="002246D1" w:rsidRDefault="002E0C7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Постановление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Приказ Минэкономразвития России от 15 июля 2020 г. № 425 «</w:t>
      </w:r>
      <w:r w:rsidR="00C5047E" w:rsidRPr="002246D1">
        <w:rPr>
          <w:rFonts w:ascii="Times New Roman" w:hAnsi="Times New Roman"/>
          <w:sz w:val="24"/>
          <w:szCs w:val="24"/>
        </w:rPr>
        <w:t>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Pr="002246D1">
        <w:rPr>
          <w:rFonts w:ascii="Times New Roman" w:hAnsi="Times New Roman" w:cs="Times New Roman"/>
          <w:sz w:val="24"/>
          <w:szCs w:val="24"/>
        </w:rPr>
        <w:t>»;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ab/>
        <w:t>Приказ Министерства экономического развития Российской Федерации от 09.07.2021г. № 419 «Об утверждении Порядка определения объема снижения потребляемых государственным (муниципальным) учреждением ресурсов в сопоставимых условиях»;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Приказ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Постановление Правительства РФ от 31.12.2009г. № 1221 «Об утверждении правил установления требований энергетической эффективности товаров, услуг, работ, размещения заказов для муниципальных нужд» (с изменениями на 21 апреля 2018 года);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Приказ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эффективности»;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Приказ Минэкономразвития России от 17 февраля 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</w:r>
    </w:p>
    <w:p w:rsidR="00835C44" w:rsidRPr="002246D1" w:rsidRDefault="00835C44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Приказ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реализации»;</w:t>
      </w:r>
    </w:p>
    <w:p w:rsidR="00835C44" w:rsidRPr="002246D1" w:rsidRDefault="00835C44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Приказ Минэкономразвития России от 28 октября 2019 г. № 707 «Об утверждении Порядка представления декларации о потреблении энергетических ресурсов и формы декларации о потреблении энергетических ресурсов»;</w:t>
      </w:r>
    </w:p>
    <w:p w:rsidR="00202D29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Приказ Госслужбы Чувашии по конкурентной политике и тарифам от 29 марта 2019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г. № 01/06-242 «Об 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Государственной службой Чувашской Республики по конкурентной политике и тарифам»</w:t>
      </w:r>
      <w:r w:rsidR="005C46AD" w:rsidRPr="002246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308D1" w:rsidRPr="002246D1" w:rsidRDefault="000308D1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08D1" w:rsidRPr="002246D1" w:rsidRDefault="000308D1" w:rsidP="00667273">
      <w:pPr>
        <w:pStyle w:val="11"/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2246D1">
        <w:rPr>
          <w:rFonts w:ascii="Times New Roman" w:hAnsi="Times New Roman" w:cs="Times New Roman"/>
        </w:rPr>
        <w:t>2. Цел</w:t>
      </w:r>
      <w:r w:rsidR="00901779" w:rsidRPr="002246D1">
        <w:rPr>
          <w:rFonts w:ascii="Times New Roman" w:hAnsi="Times New Roman" w:cs="Times New Roman"/>
        </w:rPr>
        <w:t>ь</w:t>
      </w:r>
      <w:r w:rsidRPr="002246D1">
        <w:rPr>
          <w:rFonts w:ascii="Times New Roman" w:hAnsi="Times New Roman" w:cs="Times New Roman"/>
        </w:rPr>
        <w:t xml:space="preserve">, задачи и приоритеты развития энергосбережения и повышения энергетической эффективности на территории </w:t>
      </w:r>
      <w:r w:rsidR="00E72F1E" w:rsidRPr="002246D1">
        <w:rPr>
          <w:rFonts w:ascii="Times New Roman" w:hAnsi="Times New Roman" w:cs="Times New Roman"/>
        </w:rPr>
        <w:t>Моргаушского муниципального округа Чувашской Республики</w:t>
      </w:r>
    </w:p>
    <w:p w:rsidR="00A407A4" w:rsidRPr="002246D1" w:rsidRDefault="00A407A4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Основной целью Муниципальной программы является</w:t>
      </w:r>
      <w:r w:rsidR="00D817DF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="00E72F1E" w:rsidRPr="002246D1">
        <w:rPr>
          <w:rFonts w:ascii="Times New Roman" w:hAnsi="Times New Roman" w:cs="Times New Roman"/>
          <w:sz w:val="24"/>
          <w:szCs w:val="24"/>
        </w:rPr>
        <w:t>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</w:t>
      </w:r>
      <w:r w:rsidR="00901779" w:rsidRPr="002246D1">
        <w:rPr>
          <w:rFonts w:ascii="Times New Roman" w:hAnsi="Times New Roman" w:cs="Times New Roman"/>
          <w:sz w:val="24"/>
          <w:szCs w:val="24"/>
        </w:rPr>
        <w:t>.</w:t>
      </w:r>
    </w:p>
    <w:p w:rsidR="00E829DD" w:rsidRPr="002246D1" w:rsidRDefault="00E829D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Достижению поставленной в Муниципальной программе цели способствует решение следующих задач: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снижение потребления топливно-энергетических ресурсов в жилищном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в сопоставимых условиях с увеличением оснащенности приборами учета и увеличением доли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капитального ремонта;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определение потенциала энергосбережения в промышленном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с последующим снижением энергоемкости производимой продукции;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увеличение использования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источников энергии вторичных энергетических ресурсов и (или) возобновляемых источников энергии;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снижение затрат электрической энергии на уличное освещение путем внедрения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источников освещения;</w:t>
      </w:r>
    </w:p>
    <w:p w:rsidR="00E829DD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</w:r>
      <w:r w:rsidR="00E829DD" w:rsidRPr="002246D1">
        <w:rPr>
          <w:rFonts w:ascii="Times New Roman" w:hAnsi="Times New Roman" w:cs="Times New Roman"/>
          <w:sz w:val="24"/>
          <w:szCs w:val="24"/>
        </w:rPr>
        <w:t>.</w:t>
      </w:r>
    </w:p>
    <w:p w:rsidR="00901779" w:rsidRPr="002246D1" w:rsidRDefault="0090177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Приоритеты Муниципальной политики в области действия настоящей Муниципальной программы являются:</w:t>
      </w:r>
    </w:p>
    <w:p w:rsidR="00901779" w:rsidRPr="002246D1" w:rsidRDefault="0090177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создание правовых, организационно-управленческих, финансовых и материально-технических условий, способствующих разработке и реализации проектов в сфере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 xml:space="preserve">энергосбережения и повышения энергетической эффективности в муниципальных учреждениях,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организациях, жилищном фонде;</w:t>
      </w:r>
    </w:p>
    <w:p w:rsidR="00901779" w:rsidRPr="002246D1" w:rsidRDefault="0090177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эффективности;</w:t>
      </w:r>
    </w:p>
    <w:p w:rsidR="00901779" w:rsidRPr="002246D1" w:rsidRDefault="0090177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повышение информированности общества о состоянии и деятельности в сфере энергосбережения и повышения энергетической эффективности;</w:t>
      </w:r>
    </w:p>
    <w:p w:rsidR="00901779" w:rsidRPr="002246D1" w:rsidRDefault="0090177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организация полного учета потребляемых топливно-энергетических ресурсов и воды на выработку, учет потребления у конечных потребителей и учет отпускаемых топливно-энергетических ресурсов и воды в распределительную сеть.</w:t>
      </w:r>
    </w:p>
    <w:p w:rsidR="00901779" w:rsidRPr="002246D1" w:rsidRDefault="0090177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373" w:rsidRPr="002246D1" w:rsidRDefault="002F2373" w:rsidP="00667273">
      <w:pPr>
        <w:pStyle w:val="11"/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2246D1">
        <w:rPr>
          <w:rFonts w:ascii="Times New Roman" w:hAnsi="Times New Roman" w:cs="Times New Roman"/>
        </w:rPr>
        <w:t xml:space="preserve">3. Основные направления развития энергосбережения и повышения энергетической эффективности на территории </w:t>
      </w:r>
      <w:r w:rsidR="00E72F1E" w:rsidRPr="002246D1">
        <w:rPr>
          <w:rFonts w:ascii="Times New Roman" w:hAnsi="Times New Roman" w:cs="Times New Roman"/>
        </w:rPr>
        <w:t>Моргаушского муниципального округа Чувашской Республики</w:t>
      </w:r>
    </w:p>
    <w:p w:rsidR="002F2373" w:rsidRPr="002246D1" w:rsidRDefault="002F2373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2373" w:rsidRPr="002246D1" w:rsidRDefault="002B2974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Основные направления развития энергосбережения и повышения энергетической эффективности в разрезе кластеров потребления представлены ниже.</w:t>
      </w:r>
    </w:p>
    <w:p w:rsidR="002B2974" w:rsidRPr="002246D1" w:rsidRDefault="002B2974" w:rsidP="00667273">
      <w:pPr>
        <w:spacing w:line="312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6D1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02663E" w:rsidRPr="002246D1">
        <w:rPr>
          <w:rFonts w:ascii="Times New Roman" w:hAnsi="Times New Roman" w:cs="Times New Roman"/>
          <w:b/>
          <w:sz w:val="24"/>
          <w:szCs w:val="24"/>
        </w:rPr>
        <w:t>Направление развития энергосбережения и повышения энергетической эффективности в м</w:t>
      </w:r>
      <w:r w:rsidRPr="002246D1">
        <w:rPr>
          <w:rFonts w:ascii="Times New Roman" w:hAnsi="Times New Roman" w:cs="Times New Roman"/>
          <w:b/>
          <w:sz w:val="24"/>
          <w:szCs w:val="24"/>
        </w:rPr>
        <w:t>униципальн</w:t>
      </w:r>
      <w:r w:rsidR="0002663E" w:rsidRPr="002246D1">
        <w:rPr>
          <w:rFonts w:ascii="Times New Roman" w:hAnsi="Times New Roman" w:cs="Times New Roman"/>
          <w:b/>
          <w:sz w:val="24"/>
          <w:szCs w:val="24"/>
        </w:rPr>
        <w:t>ом</w:t>
      </w:r>
      <w:r w:rsidRPr="002246D1">
        <w:rPr>
          <w:rFonts w:ascii="Times New Roman" w:hAnsi="Times New Roman" w:cs="Times New Roman"/>
          <w:b/>
          <w:sz w:val="24"/>
          <w:szCs w:val="24"/>
        </w:rPr>
        <w:t xml:space="preserve"> сектор</w:t>
      </w:r>
      <w:r w:rsidR="0002663E" w:rsidRPr="002246D1">
        <w:rPr>
          <w:rFonts w:ascii="Times New Roman" w:hAnsi="Times New Roman" w:cs="Times New Roman"/>
          <w:b/>
          <w:sz w:val="24"/>
          <w:szCs w:val="24"/>
        </w:rPr>
        <w:t>е</w:t>
      </w:r>
    </w:p>
    <w:p w:rsidR="0085751E" w:rsidRPr="002246D1" w:rsidRDefault="008575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6FAF" w:rsidRPr="002246D1" w:rsidRDefault="0041305F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r w:rsidR="00E72F1E" w:rsidRPr="002246D1">
        <w:rPr>
          <w:rFonts w:ascii="Times New Roman" w:hAnsi="Times New Roman" w:cs="Times New Roman"/>
          <w:sz w:val="24"/>
          <w:szCs w:val="24"/>
        </w:rPr>
        <w:t>Моргаушском муниципальном округе Чувашской Республики</w:t>
      </w:r>
      <w:r w:rsidRPr="002246D1">
        <w:rPr>
          <w:rFonts w:ascii="Times New Roman" w:hAnsi="Times New Roman" w:cs="Times New Roman"/>
          <w:sz w:val="24"/>
          <w:szCs w:val="24"/>
        </w:rPr>
        <w:t xml:space="preserve"> насчитывается суммарно </w:t>
      </w:r>
      <w:r w:rsidR="005D79F7" w:rsidRPr="002246D1">
        <w:rPr>
          <w:rFonts w:ascii="Times New Roman" w:hAnsi="Times New Roman" w:cs="Times New Roman"/>
          <w:sz w:val="24"/>
          <w:szCs w:val="24"/>
        </w:rPr>
        <w:t>46</w:t>
      </w:r>
      <w:r w:rsidRPr="002246D1">
        <w:rPr>
          <w:rFonts w:ascii="Times New Roman" w:hAnsi="Times New Roman" w:cs="Times New Roman"/>
          <w:sz w:val="24"/>
          <w:szCs w:val="24"/>
        </w:rPr>
        <w:t xml:space="preserve"> бюджетных учреждений осуществляющих свою деятельность в </w:t>
      </w:r>
      <w:r w:rsidR="00E72F1E" w:rsidRPr="002246D1">
        <w:rPr>
          <w:rFonts w:ascii="Times New Roman" w:hAnsi="Times New Roman" w:cs="Times New Roman"/>
          <w:sz w:val="24"/>
          <w:szCs w:val="24"/>
        </w:rPr>
        <w:t>121</w:t>
      </w:r>
      <w:r w:rsidRPr="002246D1">
        <w:rPr>
          <w:rFonts w:ascii="Times New Roman" w:hAnsi="Times New Roman" w:cs="Times New Roman"/>
          <w:sz w:val="24"/>
          <w:szCs w:val="24"/>
        </w:rPr>
        <w:t xml:space="preserve"> здания (строениях, сооружениях).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="009C6CFE" w:rsidRPr="002246D1">
        <w:rPr>
          <w:rFonts w:ascii="Times New Roman" w:hAnsi="Times New Roman" w:cs="Times New Roman"/>
          <w:sz w:val="24"/>
          <w:szCs w:val="24"/>
        </w:rPr>
        <w:t xml:space="preserve">При реализации политики энергосбережения относительно бюджетного сектора Муниципальной программой предусмотрено разбиение всех муниципальных учреждений по </w:t>
      </w:r>
      <w:proofErr w:type="gramStart"/>
      <w:r w:rsidR="009C6CFE" w:rsidRPr="002246D1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="009C6CFE" w:rsidRPr="002246D1">
        <w:rPr>
          <w:rFonts w:ascii="Times New Roman" w:hAnsi="Times New Roman" w:cs="Times New Roman"/>
          <w:sz w:val="24"/>
          <w:szCs w:val="24"/>
        </w:rPr>
        <w:t xml:space="preserve"> укрупненным функционально-типологическим группам:</w:t>
      </w:r>
    </w:p>
    <w:p w:rsidR="00E72F1E" w:rsidRPr="002246D1" w:rsidRDefault="00E72F1E" w:rsidP="00E72F1E">
      <w:pPr>
        <w:numPr>
          <w:ilvl w:val="0"/>
          <w:numId w:val="22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учебно-воспитате</w:t>
      </w:r>
      <w:r w:rsidR="005D79F7" w:rsidRPr="002246D1">
        <w:rPr>
          <w:rFonts w:ascii="Times New Roman" w:hAnsi="Times New Roman" w:cs="Times New Roman"/>
          <w:sz w:val="24"/>
          <w:szCs w:val="24"/>
        </w:rPr>
        <w:t xml:space="preserve">льные учреждения в </w:t>
      </w:r>
      <w:proofErr w:type="gramStart"/>
      <w:r w:rsidR="005D79F7" w:rsidRPr="002246D1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="005D79F7" w:rsidRPr="002246D1">
        <w:rPr>
          <w:rFonts w:ascii="Times New Roman" w:hAnsi="Times New Roman" w:cs="Times New Roman"/>
          <w:sz w:val="24"/>
          <w:szCs w:val="24"/>
        </w:rPr>
        <w:t xml:space="preserve"> 36</w:t>
      </w:r>
      <w:r w:rsidRPr="002246D1">
        <w:rPr>
          <w:rFonts w:ascii="Times New Roman" w:hAnsi="Times New Roman" w:cs="Times New Roman"/>
          <w:sz w:val="24"/>
          <w:szCs w:val="24"/>
        </w:rPr>
        <w:t xml:space="preserve"> ед. осуществляют свою деятельность на площадях 48 объектов;</w:t>
      </w:r>
    </w:p>
    <w:p w:rsidR="00E72F1E" w:rsidRPr="002246D1" w:rsidRDefault="00E72F1E" w:rsidP="00E72F1E">
      <w:pPr>
        <w:numPr>
          <w:ilvl w:val="0"/>
          <w:numId w:val="22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учреждения культурно-просветительного, развлекательного назначения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4 ед. осуществляют свою деятельность на площадях 51 объекта;</w:t>
      </w:r>
    </w:p>
    <w:p w:rsidR="00E72F1E" w:rsidRPr="002246D1" w:rsidRDefault="00E72F1E" w:rsidP="00E72F1E">
      <w:pPr>
        <w:numPr>
          <w:ilvl w:val="0"/>
          <w:numId w:val="22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учреждения физкультурного, спортивного и физкультурно-досугового назначения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1 ед. осуществляют свою деятельность на площадях 1 объекта;</w:t>
      </w:r>
    </w:p>
    <w:p w:rsidR="00E72F1E" w:rsidRPr="002246D1" w:rsidRDefault="00E72F1E" w:rsidP="00E72F1E">
      <w:pPr>
        <w:numPr>
          <w:ilvl w:val="0"/>
          <w:numId w:val="22"/>
        </w:numPr>
        <w:spacing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учреждения органов местног</w:t>
      </w:r>
      <w:r w:rsidR="005D79F7" w:rsidRPr="002246D1">
        <w:rPr>
          <w:rFonts w:ascii="Times New Roman" w:hAnsi="Times New Roman" w:cs="Times New Roman"/>
          <w:sz w:val="24"/>
          <w:szCs w:val="24"/>
        </w:rPr>
        <w:t xml:space="preserve">о самоуправления в </w:t>
      </w:r>
      <w:proofErr w:type="gramStart"/>
      <w:r w:rsidR="005D79F7" w:rsidRPr="002246D1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="005D79F7" w:rsidRPr="002246D1">
        <w:rPr>
          <w:rFonts w:ascii="Times New Roman" w:hAnsi="Times New Roman" w:cs="Times New Roman"/>
          <w:sz w:val="24"/>
          <w:szCs w:val="24"/>
        </w:rPr>
        <w:t xml:space="preserve"> 5</w:t>
      </w:r>
      <w:r w:rsidRPr="002246D1">
        <w:rPr>
          <w:rFonts w:ascii="Times New Roman" w:hAnsi="Times New Roman" w:cs="Times New Roman"/>
          <w:sz w:val="24"/>
          <w:szCs w:val="24"/>
        </w:rPr>
        <w:t xml:space="preserve"> ед. осуществляют свою деятельность на площадях 21 объекта.</w:t>
      </w:r>
    </w:p>
    <w:p w:rsidR="002F0B82" w:rsidRPr="002246D1" w:rsidRDefault="00DA561B" w:rsidP="00667273">
      <w:pPr>
        <w:spacing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энергосбережению, соответственно </w:t>
      </w:r>
      <w:r w:rsidR="009C0701" w:rsidRPr="002246D1">
        <w:rPr>
          <w:rFonts w:ascii="Times New Roman" w:hAnsi="Times New Roman" w:cs="Times New Roman"/>
          <w:sz w:val="24"/>
          <w:szCs w:val="24"/>
        </w:rPr>
        <w:t xml:space="preserve">первоочередным направлением в данном </w:t>
      </w:r>
      <w:proofErr w:type="gramStart"/>
      <w:r w:rsidR="009C0701" w:rsidRPr="002246D1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="009C0701" w:rsidRPr="002246D1">
        <w:rPr>
          <w:rFonts w:ascii="Times New Roman" w:hAnsi="Times New Roman" w:cs="Times New Roman"/>
          <w:sz w:val="24"/>
          <w:szCs w:val="24"/>
        </w:rPr>
        <w:t xml:space="preserve"> является полное оснащение приборами учета тех топливно-энергетических ресурсов, за потребление которых производится оплата.</w:t>
      </w:r>
    </w:p>
    <w:p w:rsidR="009C0701" w:rsidRPr="002246D1" w:rsidRDefault="00DD167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Следующее направление развития – реализация </w:t>
      </w:r>
      <w:r w:rsidR="00A43FFB" w:rsidRPr="002246D1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2246D1">
        <w:rPr>
          <w:rFonts w:ascii="Times New Roman" w:hAnsi="Times New Roman" w:cs="Times New Roman"/>
          <w:sz w:val="24"/>
          <w:szCs w:val="24"/>
        </w:rPr>
        <w:t>программ энергосбережения и повышения энергетической эффективности муниципальных учреждений разработанных в соответствии с приказом Минэкономразвития России от 15 июля 2020 г. № 425 «</w:t>
      </w:r>
      <w:r w:rsidR="00C5047E" w:rsidRPr="002246D1">
        <w:rPr>
          <w:rFonts w:ascii="Times New Roman" w:hAnsi="Times New Roman"/>
          <w:sz w:val="24"/>
          <w:szCs w:val="24"/>
        </w:rPr>
        <w:t xml:space="preserve">Об утверждении методических рекомендации по определению в </w:t>
      </w:r>
      <w:r w:rsidR="00C5047E" w:rsidRPr="002246D1">
        <w:rPr>
          <w:rFonts w:ascii="Times New Roman" w:hAnsi="Times New Roman"/>
          <w:sz w:val="24"/>
          <w:szCs w:val="24"/>
        </w:rPr>
        <w:lastRenderedPageBreak/>
        <w:t>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</w:t>
      </w:r>
      <w:proofErr w:type="gramEnd"/>
      <w:r w:rsidR="00C5047E" w:rsidRPr="002246D1">
        <w:rPr>
          <w:rFonts w:ascii="Times New Roman" w:hAnsi="Times New Roman"/>
          <w:sz w:val="24"/>
          <w:szCs w:val="24"/>
        </w:rPr>
        <w:t xml:space="preserve"> потребляемой ими воды</w:t>
      </w:r>
      <w:r w:rsidRPr="002246D1">
        <w:rPr>
          <w:rFonts w:ascii="Times New Roman" w:hAnsi="Times New Roman" w:cs="Times New Roman"/>
          <w:sz w:val="24"/>
          <w:szCs w:val="24"/>
        </w:rPr>
        <w:t>» как в части организационных (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беззатратных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), так и в части конкретных мероприятий направленных на достижение снижения потребления топливно-энергетических ресурсов в сопоставимых условиях.</w:t>
      </w:r>
      <w:r w:rsidR="00753F3A"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F3A" w:rsidRPr="002246D1">
        <w:rPr>
          <w:rFonts w:ascii="Times New Roman" w:hAnsi="Times New Roman" w:cs="Times New Roman"/>
          <w:sz w:val="24"/>
          <w:szCs w:val="24"/>
        </w:rPr>
        <w:t xml:space="preserve">В случае отсутствия финансирования на основании Постановления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п. 9 предусмотрены мероприятия в части осуществления действий, направленных на заключение </w:t>
      </w:r>
      <w:proofErr w:type="spellStart"/>
      <w:r w:rsidR="00753F3A" w:rsidRPr="002246D1">
        <w:rPr>
          <w:rFonts w:ascii="Times New Roman" w:hAnsi="Times New Roman" w:cs="Times New Roman"/>
          <w:sz w:val="24"/>
          <w:szCs w:val="24"/>
        </w:rPr>
        <w:t>энергосервисного</w:t>
      </w:r>
      <w:proofErr w:type="spellEnd"/>
      <w:r w:rsidR="00753F3A" w:rsidRPr="002246D1">
        <w:rPr>
          <w:rFonts w:ascii="Times New Roman" w:hAnsi="Times New Roman" w:cs="Times New Roman"/>
          <w:sz w:val="24"/>
          <w:szCs w:val="24"/>
        </w:rPr>
        <w:t xml:space="preserve"> договора (контракта</w:t>
      </w:r>
      <w:proofErr w:type="gramEnd"/>
      <w:r w:rsidR="00753F3A" w:rsidRPr="002246D1">
        <w:rPr>
          <w:rFonts w:ascii="Times New Roman" w:hAnsi="Times New Roman" w:cs="Times New Roman"/>
          <w:sz w:val="24"/>
          <w:szCs w:val="24"/>
        </w:rPr>
        <w:t>).</w:t>
      </w:r>
    </w:p>
    <w:p w:rsidR="002F0B82" w:rsidRPr="002246D1" w:rsidRDefault="00A43FFB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приказом Минэкономразвития России от 28 апреля 2021 г. № 231 «Об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повышения энергетической эффективности», </w:t>
      </w:r>
      <w:r w:rsidR="00835C44" w:rsidRPr="002246D1">
        <w:rPr>
          <w:rFonts w:ascii="Times New Roman" w:hAnsi="Times New Roman" w:cs="Times New Roman"/>
          <w:sz w:val="24"/>
          <w:szCs w:val="24"/>
        </w:rPr>
        <w:t>приказом Министерства энергетики РФ от 30 июня 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а так же контроль над сроками и корректности вносимых данных в энергетические декларации в соответствии с</w:t>
      </w:r>
      <w:proofErr w:type="gramEnd"/>
      <w:r w:rsidR="00835C44" w:rsidRPr="002246D1">
        <w:rPr>
          <w:rFonts w:ascii="Times New Roman" w:hAnsi="Times New Roman" w:cs="Times New Roman"/>
          <w:sz w:val="24"/>
          <w:szCs w:val="24"/>
        </w:rPr>
        <w:t xml:space="preserve"> приказом Минэкономразвития России от 28 октября 2019 г. № 707 «Об утверждении Порядка представления декларации о потреблении энергетических ресурсов и формы декларации о потреблении энергетических ресурсов». В данное направление так же входят мероприятия по обучению </w:t>
      </w:r>
      <w:proofErr w:type="gramStart"/>
      <w:r w:rsidR="00835C44" w:rsidRPr="002246D1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="00835C44" w:rsidRPr="002246D1">
        <w:rPr>
          <w:rFonts w:ascii="Times New Roman" w:hAnsi="Times New Roman" w:cs="Times New Roman"/>
          <w:sz w:val="24"/>
          <w:szCs w:val="24"/>
        </w:rPr>
        <w:t xml:space="preserve"> по энергосбережению и повышению энергетической эффективности.</w:t>
      </w:r>
    </w:p>
    <w:p w:rsidR="00835C44" w:rsidRPr="002246D1" w:rsidRDefault="00835C44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5C44" w:rsidRPr="002246D1" w:rsidRDefault="004E622A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b/>
          <w:sz w:val="24"/>
          <w:szCs w:val="24"/>
        </w:rPr>
        <w:t>3.2. Направление развития энергосбережения и повышения энергетической эффективности жилищном фонде</w:t>
      </w:r>
    </w:p>
    <w:p w:rsidR="00835C44" w:rsidRPr="002246D1" w:rsidRDefault="00835C44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23E" w:rsidRPr="002246D1" w:rsidRDefault="0092123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Жилой фонд в </w:t>
      </w:r>
      <w:r w:rsidR="00E72F1E" w:rsidRPr="002246D1">
        <w:rPr>
          <w:rFonts w:ascii="Times New Roman" w:hAnsi="Times New Roman" w:cs="Times New Roman"/>
          <w:sz w:val="24"/>
          <w:szCs w:val="24"/>
        </w:rPr>
        <w:t>Моргаушском муниципальном округе Чувашской Республики</w:t>
      </w:r>
      <w:r w:rsidRPr="002246D1">
        <w:rPr>
          <w:rFonts w:ascii="Times New Roman" w:hAnsi="Times New Roman" w:cs="Times New Roman"/>
          <w:sz w:val="24"/>
          <w:szCs w:val="24"/>
        </w:rPr>
        <w:t xml:space="preserve"> представлен </w:t>
      </w:r>
      <w:r w:rsidR="00E72F1E" w:rsidRPr="002246D1">
        <w:rPr>
          <w:rFonts w:ascii="Times New Roman" w:hAnsi="Times New Roman" w:cs="Times New Roman"/>
          <w:sz w:val="24"/>
          <w:szCs w:val="24"/>
        </w:rPr>
        <w:t>99</w:t>
      </w:r>
      <w:r w:rsidRPr="002246D1">
        <w:rPr>
          <w:rFonts w:ascii="Times New Roman" w:hAnsi="Times New Roman" w:cs="Times New Roman"/>
          <w:sz w:val="24"/>
          <w:szCs w:val="24"/>
        </w:rPr>
        <w:t xml:space="preserve"> многоквартирным жилым домом</w:t>
      </w:r>
      <w:r w:rsidR="00856F9F" w:rsidRPr="002246D1">
        <w:rPr>
          <w:rFonts w:ascii="Times New Roman" w:hAnsi="Times New Roman" w:cs="Times New Roman"/>
          <w:sz w:val="24"/>
          <w:szCs w:val="24"/>
        </w:rPr>
        <w:t xml:space="preserve"> и </w:t>
      </w:r>
      <w:r w:rsidR="00E72F1E" w:rsidRPr="002246D1">
        <w:rPr>
          <w:rFonts w:ascii="Times New Roman" w:hAnsi="Times New Roman" w:cs="Times New Roman"/>
          <w:sz w:val="24"/>
          <w:szCs w:val="24"/>
        </w:rPr>
        <w:t>13 733</w:t>
      </w:r>
      <w:r w:rsidR="00856F9F" w:rsidRPr="002246D1">
        <w:rPr>
          <w:rFonts w:ascii="Times New Roman" w:hAnsi="Times New Roman" w:cs="Times New Roman"/>
          <w:sz w:val="24"/>
          <w:szCs w:val="24"/>
        </w:rPr>
        <w:t xml:space="preserve"> индивидуальным жилым домостроением</w:t>
      </w:r>
      <w:r w:rsidRPr="002246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35C44" w:rsidRPr="002246D1" w:rsidRDefault="00D32ED0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Первое направление развития энергосбережения и повышения энергетической эффективности</w:t>
      </w:r>
      <w:r w:rsidR="009B4B02" w:rsidRPr="002246D1">
        <w:rPr>
          <w:rFonts w:ascii="Times New Roman" w:hAnsi="Times New Roman" w:cs="Times New Roman"/>
          <w:sz w:val="24"/>
          <w:szCs w:val="24"/>
        </w:rPr>
        <w:t xml:space="preserve"> в жилищном фонде</w:t>
      </w:r>
      <w:r w:rsidRPr="002246D1">
        <w:rPr>
          <w:rFonts w:ascii="Times New Roman" w:hAnsi="Times New Roman" w:cs="Times New Roman"/>
          <w:sz w:val="24"/>
          <w:szCs w:val="24"/>
        </w:rPr>
        <w:t xml:space="preserve"> определено задачей по</w:t>
      </w:r>
      <w:r w:rsidR="00D921EA" w:rsidRPr="002246D1">
        <w:rPr>
          <w:rFonts w:ascii="Times New Roman" w:hAnsi="Times New Roman" w:cs="Times New Roman"/>
          <w:sz w:val="24"/>
          <w:szCs w:val="24"/>
        </w:rPr>
        <w:t xml:space="preserve"> упорядоч</w:t>
      </w:r>
      <w:r w:rsidRPr="002246D1">
        <w:rPr>
          <w:rFonts w:ascii="Times New Roman" w:hAnsi="Times New Roman" w:cs="Times New Roman"/>
          <w:sz w:val="24"/>
          <w:szCs w:val="24"/>
        </w:rPr>
        <w:t>иванию</w:t>
      </w:r>
      <w:r w:rsidR="00D921EA" w:rsidRPr="002246D1">
        <w:rPr>
          <w:rFonts w:ascii="Times New Roman" w:hAnsi="Times New Roman" w:cs="Times New Roman"/>
          <w:sz w:val="24"/>
          <w:szCs w:val="24"/>
        </w:rPr>
        <w:t xml:space="preserve"> расчетов за электрическую, тепловую энергию и водоснабжение, потребляемые </w:t>
      </w:r>
      <w:r w:rsidRPr="002246D1">
        <w:rPr>
          <w:rFonts w:ascii="Times New Roman" w:hAnsi="Times New Roman" w:cs="Times New Roman"/>
          <w:sz w:val="24"/>
          <w:szCs w:val="24"/>
        </w:rPr>
        <w:t>жилыми</w:t>
      </w:r>
      <w:r w:rsidR="00D921EA" w:rsidRPr="002246D1">
        <w:rPr>
          <w:rFonts w:ascii="Times New Roman" w:hAnsi="Times New Roman" w:cs="Times New Roman"/>
          <w:sz w:val="24"/>
          <w:szCs w:val="24"/>
        </w:rPr>
        <w:t xml:space="preserve"> домами, находящимися на территории </w:t>
      </w:r>
      <w:r w:rsidR="00E72F1E" w:rsidRPr="002246D1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="00D921EA" w:rsidRPr="002246D1">
        <w:rPr>
          <w:rFonts w:ascii="Times New Roman" w:hAnsi="Times New Roman" w:cs="Times New Roman"/>
          <w:sz w:val="24"/>
          <w:szCs w:val="24"/>
        </w:rPr>
        <w:t>, а также в целях стимулирования потребителей к сбережению тепловой, электрической энергии и воды устанавливаются общедомовые</w:t>
      </w:r>
      <w:r w:rsidRPr="002246D1">
        <w:rPr>
          <w:rFonts w:ascii="Times New Roman" w:hAnsi="Times New Roman" w:cs="Times New Roman"/>
          <w:sz w:val="24"/>
          <w:szCs w:val="24"/>
        </w:rPr>
        <w:t xml:space="preserve"> и индивидуальные</w:t>
      </w:r>
      <w:r w:rsidR="00D921EA" w:rsidRPr="002246D1">
        <w:rPr>
          <w:rFonts w:ascii="Times New Roman" w:hAnsi="Times New Roman" w:cs="Times New Roman"/>
          <w:sz w:val="24"/>
          <w:szCs w:val="24"/>
        </w:rPr>
        <w:t xml:space="preserve"> приборы </w:t>
      </w:r>
      <w:r w:rsidR="00D921EA" w:rsidRPr="002246D1">
        <w:rPr>
          <w:rFonts w:ascii="Times New Roman" w:hAnsi="Times New Roman" w:cs="Times New Roman"/>
          <w:sz w:val="24"/>
          <w:szCs w:val="24"/>
        </w:rPr>
        <w:lastRenderedPageBreak/>
        <w:t xml:space="preserve">учета </w:t>
      </w:r>
      <w:r w:rsidRPr="002246D1">
        <w:rPr>
          <w:rFonts w:ascii="Times New Roman" w:hAnsi="Times New Roman" w:cs="Times New Roman"/>
          <w:sz w:val="24"/>
          <w:szCs w:val="24"/>
        </w:rPr>
        <w:t>топливно-энергетических ресурсов</w:t>
      </w:r>
      <w:r w:rsidR="00D921EA" w:rsidRPr="002246D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21EA" w:rsidRPr="002246D1" w:rsidRDefault="009B4B0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Следующее направление Муниципальной программы по данному сектору определяется необходимостью в повышении количества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капитальных ремонтов, увеличением контроля органами местного самоуправления над застройщиками и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организациями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проводящими капитальный ремонт с целью увеличения количества многоквартирных домов имеющих класс энергетической эффективности «В» и выше.</w:t>
      </w:r>
      <w:r w:rsidR="00160AC9" w:rsidRPr="002246D1">
        <w:rPr>
          <w:rFonts w:ascii="Times New Roman" w:hAnsi="Times New Roman" w:cs="Times New Roman"/>
          <w:sz w:val="24"/>
          <w:szCs w:val="24"/>
        </w:rPr>
        <w:t xml:space="preserve"> По данному направлению помимо контроля, присвоения класса энергетической эффективности входит информационная поддержка населения, пропаганда в области энергосбережения, организационно-просветительская деятельность в части реализации наиболее </w:t>
      </w:r>
      <w:proofErr w:type="spellStart"/>
      <w:r w:rsidR="00160AC9"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="00160AC9" w:rsidRPr="002246D1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60AC9" w:rsidRPr="002246D1" w:rsidRDefault="00160AC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Заключительное направление определено необходимостью выработки системной политики в области энергосбережения в жилищном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, что подразумевают под собой реализацию конкретных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беззатратных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мероприятий и разработку ряда нормативных документов.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по данному направлению предполагается проведение энергетического мониторинга использования тепловой, электрической энергии, природного газа и воды в жилищном фонде, введение социальной нормы потребления энергетических ресурсов и дифференцированных цен (тарифов), ранжирование многоквартирных домов по уровню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и так далее (конкретный перечень мероприятий приведен в соответствующем приложении).</w:t>
      </w:r>
    </w:p>
    <w:p w:rsidR="00160AC9" w:rsidRPr="002246D1" w:rsidRDefault="00160AC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EEB" w:rsidRPr="002246D1" w:rsidRDefault="00486EEB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b/>
          <w:sz w:val="24"/>
          <w:szCs w:val="24"/>
        </w:rPr>
        <w:t>3.3. Направление развития энергосбережения и повышения энергетической эффективности в коммунальной инфраструктуре</w:t>
      </w:r>
    </w:p>
    <w:p w:rsidR="00160AC9" w:rsidRPr="002246D1" w:rsidRDefault="00160AC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21E" w:rsidRPr="002246D1" w:rsidRDefault="000A0CCF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топливно-энергетических ресурсов и воды на собственные нужды и при транспортировке.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а так же инвестиционных и производственных программ.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В Муниципальную программу включены обязательные для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организаций мероприятия, определенные приказом Госслужбы Чувашии по конкурентной политике и тарифам от 29 марта 2019 г. № 01/06-242 «Об установлении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деятельности, в случае, если цены (тарифы) на товары, услуги таких организаций подлежат установлению Государственной службой Чувашской Республики по конкурентной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политике и тарифам (с изменениями на 14 июля 2021 года)».</w:t>
      </w:r>
    </w:p>
    <w:p w:rsidR="000A0CCF" w:rsidRPr="002246D1" w:rsidRDefault="007B3734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Вторым направлением в соответствии с Постановлением Правительства РФ от 11 февраля 2021 г. № 161 «Об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отдельных положений некоторых актов Правительства Российской Федерации» определена постоянная работа по выявлению бесхозяйных объектов недвижимого имущества, используемых для передачи энергетических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ресурсов и организацией управления данными объектами.</w:t>
      </w:r>
    </w:p>
    <w:p w:rsidR="00C9721E" w:rsidRPr="002246D1" w:rsidRDefault="00EE237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Следующее направление определяет повышение энергетической эффективности источников теплоснабжения, водоснабжения а так же снижение удельных затрат электрической энергии на подготовку, транспортировку воды, водоотведение. </w:t>
      </w:r>
    </w:p>
    <w:p w:rsidR="00E8622E" w:rsidRPr="002246D1" w:rsidRDefault="00EE237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Заключительное направление</w:t>
      </w:r>
      <w:r w:rsidR="00E8622E" w:rsidRPr="002246D1">
        <w:rPr>
          <w:rFonts w:ascii="Times New Roman" w:hAnsi="Times New Roman" w:cs="Times New Roman"/>
          <w:sz w:val="24"/>
          <w:szCs w:val="24"/>
        </w:rPr>
        <w:t xml:space="preserve">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 в том числе увеличением количества подключений «</w:t>
      </w:r>
      <w:proofErr w:type="spellStart"/>
      <w:r w:rsidR="00E8622E" w:rsidRPr="002246D1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E8622E" w:rsidRPr="002246D1">
        <w:rPr>
          <w:rFonts w:ascii="Times New Roman" w:hAnsi="Times New Roman" w:cs="Times New Roman"/>
          <w:sz w:val="24"/>
          <w:szCs w:val="24"/>
        </w:rPr>
        <w:t>», определяемой Федеральным законом от 26 марта 2003 года N 35-ФЗ «Об электроэнергетике» на основании изменений внесенных Федеральным законом № 471 от 27 декабря 2019 года «О внесении изменений в</w:t>
      </w:r>
      <w:proofErr w:type="gramEnd"/>
      <w:r w:rsidR="00E8622E" w:rsidRPr="002246D1">
        <w:rPr>
          <w:rFonts w:ascii="Times New Roman" w:hAnsi="Times New Roman" w:cs="Times New Roman"/>
          <w:sz w:val="24"/>
          <w:szCs w:val="24"/>
        </w:rPr>
        <w:t xml:space="preserve"> Федеральный закон «Об электроэнергетике» в части развития </w:t>
      </w:r>
      <w:proofErr w:type="spellStart"/>
      <w:r w:rsidR="00E8622E" w:rsidRPr="002246D1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E8622E" w:rsidRPr="002246D1">
        <w:rPr>
          <w:rFonts w:ascii="Times New Roman" w:hAnsi="Times New Roman" w:cs="Times New Roman"/>
          <w:sz w:val="24"/>
          <w:szCs w:val="24"/>
        </w:rPr>
        <w:t>».</w:t>
      </w:r>
      <w:r w:rsidR="00685ECC" w:rsidRPr="002246D1">
        <w:rPr>
          <w:rFonts w:ascii="Times New Roman" w:hAnsi="Times New Roman" w:cs="Times New Roman"/>
          <w:sz w:val="24"/>
          <w:szCs w:val="24"/>
        </w:rPr>
        <w:t xml:space="preserve"> Так же в данном направлении отражено внедрение </w:t>
      </w:r>
      <w:proofErr w:type="spellStart"/>
      <w:r w:rsidR="00685ECC" w:rsidRPr="002246D1">
        <w:rPr>
          <w:rFonts w:ascii="Times New Roman" w:hAnsi="Times New Roman" w:cs="Times New Roman"/>
          <w:sz w:val="24"/>
          <w:szCs w:val="24"/>
        </w:rPr>
        <w:t>когенерации</w:t>
      </w:r>
      <w:proofErr w:type="spellEnd"/>
      <w:r w:rsidR="00685ECC" w:rsidRPr="002246D1">
        <w:rPr>
          <w:rFonts w:ascii="Times New Roman" w:hAnsi="Times New Roman" w:cs="Times New Roman"/>
          <w:sz w:val="24"/>
          <w:szCs w:val="24"/>
        </w:rPr>
        <w:t xml:space="preserve"> (совместная выработка тепловой и электрической энергии), что позволит максимально </w:t>
      </w:r>
      <w:proofErr w:type="spellStart"/>
      <w:r w:rsidR="00685ECC" w:rsidRPr="002246D1">
        <w:rPr>
          <w:rFonts w:ascii="Times New Roman" w:hAnsi="Times New Roman" w:cs="Times New Roman"/>
          <w:sz w:val="24"/>
          <w:szCs w:val="24"/>
        </w:rPr>
        <w:t>энергоэффективно</w:t>
      </w:r>
      <w:proofErr w:type="spellEnd"/>
      <w:r w:rsidR="00685ECC" w:rsidRPr="002246D1">
        <w:rPr>
          <w:rFonts w:ascii="Times New Roman" w:hAnsi="Times New Roman" w:cs="Times New Roman"/>
          <w:sz w:val="24"/>
          <w:szCs w:val="24"/>
        </w:rPr>
        <w:t xml:space="preserve"> использовать топливно-энергетические </w:t>
      </w:r>
      <w:proofErr w:type="gramStart"/>
      <w:r w:rsidR="00685ECC" w:rsidRPr="002246D1">
        <w:rPr>
          <w:rFonts w:ascii="Times New Roman" w:hAnsi="Times New Roman" w:cs="Times New Roman"/>
          <w:sz w:val="24"/>
          <w:szCs w:val="24"/>
        </w:rPr>
        <w:t>ресурсы</w:t>
      </w:r>
      <w:proofErr w:type="gramEnd"/>
      <w:r w:rsidR="00685ECC" w:rsidRPr="002246D1">
        <w:rPr>
          <w:rFonts w:ascii="Times New Roman" w:hAnsi="Times New Roman" w:cs="Times New Roman"/>
          <w:sz w:val="24"/>
          <w:szCs w:val="24"/>
        </w:rPr>
        <w:t xml:space="preserve"> направленные на получение тепловой энергии.</w:t>
      </w:r>
    </w:p>
    <w:p w:rsidR="00C9721E" w:rsidRPr="002246D1" w:rsidRDefault="00C972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21E" w:rsidRPr="002246D1" w:rsidRDefault="003F7A7A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b/>
          <w:sz w:val="24"/>
          <w:szCs w:val="24"/>
        </w:rPr>
        <w:t>3.4. Направление развития энергосбережения и повышения энергетической эффективности в промышленности</w:t>
      </w:r>
    </w:p>
    <w:p w:rsidR="00C9721E" w:rsidRPr="002246D1" w:rsidRDefault="00C972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7A7A" w:rsidRPr="002246D1" w:rsidRDefault="003542A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Основными потребителями в данном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="00E40B4A" w:rsidRPr="002246D1">
        <w:rPr>
          <w:rFonts w:ascii="Times New Roman" w:hAnsi="Times New Roman" w:cs="Times New Roman"/>
          <w:sz w:val="24"/>
          <w:szCs w:val="24"/>
        </w:rPr>
        <w:t>выступают следующие предприятия.</w:t>
      </w:r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A7A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ОАО ПТИЦЕФАБРИКА МОРГАУШСКАЯ с выпуском основной продукции - яйцо сельскохозяйственной птицы и ориентировочном потреблении топливно-энергетических ресурсов свыше 500 т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2246D1">
        <w:rPr>
          <w:rFonts w:ascii="Times New Roman" w:hAnsi="Times New Roman" w:cs="Times New Roman"/>
          <w:sz w:val="24"/>
          <w:szCs w:val="24"/>
        </w:rPr>
        <w:t>.</w:t>
      </w:r>
    </w:p>
    <w:p w:rsidR="00E40B4A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ООО МИРТРУБПЛАСТ с выпуском основной продукции - пластмассовые плиты, трубы и ориентировочном потреблении топливно-энергетических ресурсов свыше 300 т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у.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т</w:t>
      </w:r>
      <w:proofErr w:type="spellEnd"/>
      <w:proofErr w:type="gramEnd"/>
      <w:r w:rsidRPr="002246D1">
        <w:rPr>
          <w:rFonts w:ascii="Times New Roman" w:hAnsi="Times New Roman" w:cs="Times New Roman"/>
          <w:sz w:val="24"/>
          <w:szCs w:val="24"/>
        </w:rPr>
        <w:t>.</w:t>
      </w:r>
    </w:p>
    <w:p w:rsidR="00E40B4A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АО МОРГАУШСКИЙ КИРПИЧНЫЙ ЗАВОД с выпуском основной продукции - кирпич и ориентировочном потреблении топливно-энергетических ресурсов свыше 100 т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.</w:t>
      </w:r>
    </w:p>
    <w:p w:rsidR="003F7A7A" w:rsidRPr="002246D1" w:rsidRDefault="009D4F5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организациями, после которого будет сформирован конкретный перечень мероприятий, реализация которых позволит снизить энергоемкость производимой продукции. В силу специфики каждого отдельно взятого производства, без проведения специализированного обследования, разработка конкретных мероприятий и включение ее в Муниципальную программу невозможно.</w:t>
      </w:r>
    </w:p>
    <w:p w:rsidR="003F7A7A" w:rsidRPr="002246D1" w:rsidRDefault="003F7A7A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B42" w:rsidRPr="002246D1" w:rsidRDefault="004D3B4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b/>
          <w:sz w:val="24"/>
          <w:szCs w:val="24"/>
        </w:rPr>
        <w:t>3.5. Направление развития энергосбережения и повышения энергетической эффективности в транспортном комплексе</w:t>
      </w:r>
    </w:p>
    <w:p w:rsidR="004D3B42" w:rsidRPr="002246D1" w:rsidRDefault="004D3B4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B42" w:rsidRPr="002246D1" w:rsidRDefault="00B06737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- природны</w:t>
      </w:r>
      <w:r w:rsidR="00065509" w:rsidRPr="002246D1">
        <w:rPr>
          <w:rFonts w:ascii="Times New Roman" w:hAnsi="Times New Roman" w:cs="Times New Roman"/>
          <w:sz w:val="24"/>
          <w:szCs w:val="24"/>
        </w:rPr>
        <w:t>й</w:t>
      </w:r>
      <w:r w:rsidRPr="002246D1">
        <w:rPr>
          <w:rFonts w:ascii="Times New Roman" w:hAnsi="Times New Roman" w:cs="Times New Roman"/>
          <w:sz w:val="24"/>
          <w:szCs w:val="24"/>
        </w:rPr>
        <w:t xml:space="preserve"> газ, газовы</w:t>
      </w:r>
      <w:r w:rsidR="00065509" w:rsidRPr="002246D1">
        <w:rPr>
          <w:rFonts w:ascii="Times New Roman" w:hAnsi="Times New Roman" w:cs="Times New Roman"/>
          <w:sz w:val="24"/>
          <w:szCs w:val="24"/>
        </w:rPr>
        <w:t>е</w:t>
      </w:r>
      <w:r w:rsidRPr="002246D1">
        <w:rPr>
          <w:rFonts w:ascii="Times New Roman" w:hAnsi="Times New Roman" w:cs="Times New Roman"/>
          <w:sz w:val="24"/>
          <w:szCs w:val="24"/>
        </w:rPr>
        <w:t xml:space="preserve"> смес</w:t>
      </w:r>
      <w:r w:rsidR="00065509" w:rsidRPr="002246D1">
        <w:rPr>
          <w:rFonts w:ascii="Times New Roman" w:hAnsi="Times New Roman" w:cs="Times New Roman"/>
          <w:sz w:val="24"/>
          <w:szCs w:val="24"/>
        </w:rPr>
        <w:t>и</w:t>
      </w:r>
      <w:r w:rsidRPr="002246D1">
        <w:rPr>
          <w:rFonts w:ascii="Times New Roman" w:hAnsi="Times New Roman" w:cs="Times New Roman"/>
          <w:sz w:val="24"/>
          <w:szCs w:val="24"/>
        </w:rPr>
        <w:t>, сжиженны</w:t>
      </w:r>
      <w:r w:rsidR="00065509" w:rsidRPr="002246D1">
        <w:rPr>
          <w:rFonts w:ascii="Times New Roman" w:hAnsi="Times New Roman" w:cs="Times New Roman"/>
          <w:sz w:val="24"/>
          <w:szCs w:val="24"/>
        </w:rPr>
        <w:t>й</w:t>
      </w:r>
      <w:r w:rsidRPr="002246D1">
        <w:rPr>
          <w:rFonts w:ascii="Times New Roman" w:hAnsi="Times New Roman" w:cs="Times New Roman"/>
          <w:sz w:val="24"/>
          <w:szCs w:val="24"/>
        </w:rPr>
        <w:t xml:space="preserve"> углеводородны</w:t>
      </w:r>
      <w:r w:rsidR="00065509" w:rsidRPr="002246D1">
        <w:rPr>
          <w:rFonts w:ascii="Times New Roman" w:hAnsi="Times New Roman" w:cs="Times New Roman"/>
          <w:sz w:val="24"/>
          <w:szCs w:val="24"/>
        </w:rPr>
        <w:t>й</w:t>
      </w:r>
      <w:r w:rsidRPr="002246D1">
        <w:rPr>
          <w:rFonts w:ascii="Times New Roman" w:hAnsi="Times New Roman" w:cs="Times New Roman"/>
          <w:sz w:val="24"/>
          <w:szCs w:val="24"/>
        </w:rPr>
        <w:t xml:space="preserve"> газ, электрическ</w:t>
      </w:r>
      <w:r w:rsidR="00065509" w:rsidRPr="002246D1">
        <w:rPr>
          <w:rFonts w:ascii="Times New Roman" w:hAnsi="Times New Roman" w:cs="Times New Roman"/>
          <w:sz w:val="24"/>
          <w:szCs w:val="24"/>
        </w:rPr>
        <w:t>ая энергия вместо бензина и дизельного топлива.</w:t>
      </w:r>
    </w:p>
    <w:p w:rsidR="004D3B42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На территории Моргаушского муниципального округа Чувашской Республики в настоящее время </w:t>
      </w:r>
      <w:r w:rsidR="00B80AE6" w:rsidRPr="002246D1">
        <w:rPr>
          <w:rFonts w:ascii="Times New Roman" w:hAnsi="Times New Roman" w:cs="Times New Roman"/>
          <w:sz w:val="24"/>
          <w:szCs w:val="24"/>
        </w:rPr>
        <w:t>функционирует 5 газозаправочных</w:t>
      </w:r>
      <w:r w:rsidRPr="002246D1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B80AE6" w:rsidRPr="002246D1">
        <w:rPr>
          <w:rFonts w:ascii="Times New Roman" w:hAnsi="Times New Roman" w:cs="Times New Roman"/>
          <w:sz w:val="24"/>
          <w:szCs w:val="24"/>
        </w:rPr>
        <w:t>й</w:t>
      </w:r>
      <w:r w:rsidRPr="002246D1">
        <w:rPr>
          <w:rFonts w:ascii="Times New Roman" w:hAnsi="Times New Roman" w:cs="Times New Roman"/>
          <w:sz w:val="24"/>
          <w:szCs w:val="24"/>
        </w:rPr>
        <w:t>, что позволяет реализовать мероприятия отраженные в Муниципальной программе.</w:t>
      </w:r>
    </w:p>
    <w:p w:rsidR="004D3B42" w:rsidRPr="002246D1" w:rsidRDefault="002610A8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Второе направление в данном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включает в себя строительство автомобильных станций для зарядки автотранспортных средств с автономным источником электрического питания. </w:t>
      </w:r>
    </w:p>
    <w:p w:rsidR="004D3B42" w:rsidRPr="002246D1" w:rsidRDefault="004D3B4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B42" w:rsidRPr="002246D1" w:rsidRDefault="002E0C7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b/>
          <w:sz w:val="24"/>
          <w:szCs w:val="24"/>
        </w:rPr>
        <w:t>3.6. Направление развития энергосбережения и повышения энергетической эффективности в уличном освещении</w:t>
      </w:r>
    </w:p>
    <w:p w:rsidR="004D3B42" w:rsidRPr="002246D1" w:rsidRDefault="004D3B4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3B42" w:rsidRPr="002246D1" w:rsidRDefault="002E0C7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Данное направление нацелено на целевую замену всех источников уличного освещения на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энергоэффективное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соответствии с определениями Постановления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</w:t>
      </w:r>
      <w:r w:rsidR="00AA3FBB" w:rsidRPr="002246D1">
        <w:rPr>
          <w:rFonts w:ascii="Times New Roman" w:hAnsi="Times New Roman" w:cs="Times New Roman"/>
          <w:sz w:val="24"/>
          <w:szCs w:val="24"/>
        </w:rPr>
        <w:t>.</w:t>
      </w:r>
    </w:p>
    <w:p w:rsidR="004D3B42" w:rsidRPr="002246D1" w:rsidRDefault="004D3B4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7A4" w:rsidRPr="002246D1" w:rsidRDefault="00A407A4" w:rsidP="00667273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246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2246D1">
        <w:rPr>
          <w:rFonts w:ascii="Times New Roman" w:hAnsi="Times New Roman" w:cs="Times New Roman"/>
          <w:b/>
          <w:color w:val="000000"/>
          <w:sz w:val="24"/>
          <w:szCs w:val="24"/>
        </w:rPr>
        <w:t>. Перечень и сведения о целевых показателях (индикаторах) Муниципальной программы с расшифровкой плановых значений по годам ее реализации</w:t>
      </w:r>
    </w:p>
    <w:p w:rsidR="00A407A4" w:rsidRPr="002246D1" w:rsidRDefault="00A407A4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0C65" w:rsidRPr="002246D1" w:rsidRDefault="00290C65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Целевые показатели (индикаторы)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разрезе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основных мероприятий следующие: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1) целевые показатели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бюджетных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2) целевые показатели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жилищном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3) целевые показатели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коммунальной инфраструктуре»;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4) целевые показатели в области «Информационное и правовое обеспечение мероприятий по энергосбережению и повышению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»;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5) целевые показатели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промышленном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6) целевые показатели в области «Внедрение технологий, использующих возобновляемые источники энергии и вторичные энергетические ресурсы»;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7) целевые показатели в области «Увеличение использования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источников наружного освещения»;</w:t>
      </w:r>
    </w:p>
    <w:p w:rsidR="00290C65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8) целевые показатели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транспортном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комплексе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».</w:t>
      </w:r>
    </w:p>
    <w:p w:rsidR="00290C65" w:rsidRPr="002246D1" w:rsidRDefault="00290C65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бюджетных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 относятся: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а) 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б) 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в) 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г) 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Моргаушского муниципального округа Чувашской Республики, процентов;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д) удельный расход тепловой энергии зданиями и помещениями учебно-воспитательного назначения муниципальных организаций, находящихся в ведении Моргаушского муниципального округа Чувашской Республики, Гкал/м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е) удельный расход электрической энергии зданиями и помещениями учебно-воспитательного назначения муниципальных организаций, находящихся в ведении Моргаушского муниципального округа Чувашской Республики, кВтч/м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ж) удельный расход холодной воды зданиями и помещениями учебно-воспитательного назначения муниципальных организаций, находящихся в ведении Моргаушского муниципального округа Чувашской Республики, м3/чел.;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з) удельный расход природного газа зданиями и помещениями учебно-воспитательного назначения муниципальных организаций, находящихся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Республики, м3/чел.;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и) 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Моргаушского муниципального округа Чувашской Республики, Гкал/м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й) 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Моргаушского муниципального округа Чувашской Республики, кВтч/м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к) 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Моргаушского муниципального округа Чувашской Республики, м3/чел.;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lastRenderedPageBreak/>
        <w:t xml:space="preserve">л) 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Республики, м3/чел.;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м) удельный расход тепловой энергии зданиями и помещениями физкультурного, спортивного и физкультурно-досугового назначения муниципальных организаций, находящихся в ведении Моргаушского муниципального округа Чувашской Республики, Гкал/м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н) 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Моргаушского муниципального округа Чувашской Республики, кВтч/м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о) 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Моргаушского муниципального округа Чувашской Республики, м3/чел.;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п) удельный расход тепловой энергии на снабжение </w:t>
      </w:r>
      <w:r w:rsidR="000F22E0" w:rsidRPr="002246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246D1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Республики, Гкал/м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р) удельный расход электрической энергии на снабжение </w:t>
      </w:r>
      <w:r w:rsidR="000F22E0" w:rsidRPr="002246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246D1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Республики, кВтч/м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с) удельный расход холодной воды на снабжение </w:t>
      </w:r>
      <w:r w:rsidR="000F22E0" w:rsidRPr="002246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246D1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Республики, м3/чел.;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т) удельный расход природного газа на снабжение </w:t>
      </w:r>
      <w:r w:rsidR="000F22E0" w:rsidRPr="002246D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246D1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Республики, м3/чел.;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у) удельный расход тепловой энергии на снабжение муниципальных учреждений Моргаушского</w:t>
      </w:r>
      <w:r w:rsidR="000F22E0" w:rsidRPr="002246D1">
        <w:rPr>
          <w:rFonts w:ascii="Times New Roman" w:hAnsi="Times New Roman" w:cs="Times New Roman"/>
          <w:sz w:val="24"/>
          <w:szCs w:val="24"/>
        </w:rPr>
        <w:t xml:space="preserve"> и администрации Моргаушского</w:t>
      </w:r>
      <w:r w:rsidRPr="002246D1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Гкал/м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ф) удельный расход электрической энергии на снабжение муниципальных учреждений</w:t>
      </w:r>
      <w:r w:rsidR="000F22E0" w:rsidRPr="002246D1">
        <w:rPr>
          <w:rFonts w:ascii="Times New Roman" w:hAnsi="Times New Roman" w:cs="Times New Roman"/>
          <w:sz w:val="24"/>
          <w:szCs w:val="24"/>
        </w:rPr>
        <w:t xml:space="preserve"> и администрации</w:t>
      </w:r>
      <w:r w:rsidRPr="002246D1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Республики, кВтч/м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х) удельный расход холодной воды на снабжение муниципальных учреждений</w:t>
      </w:r>
      <w:r w:rsidR="000F22E0" w:rsidRPr="002246D1">
        <w:rPr>
          <w:rFonts w:ascii="Times New Roman" w:hAnsi="Times New Roman" w:cs="Times New Roman"/>
          <w:sz w:val="24"/>
          <w:szCs w:val="24"/>
        </w:rPr>
        <w:t xml:space="preserve"> и администрации</w:t>
      </w:r>
      <w:r w:rsidRPr="002246D1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Республики, м3/чел.;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ц) удельный расход природного газа на снабжение муниципальных учреждений </w:t>
      </w:r>
      <w:r w:rsidR="000F22E0" w:rsidRPr="002246D1">
        <w:rPr>
          <w:rFonts w:ascii="Times New Roman" w:hAnsi="Times New Roman" w:cs="Times New Roman"/>
          <w:sz w:val="24"/>
          <w:szCs w:val="24"/>
        </w:rPr>
        <w:t xml:space="preserve">и администрации </w:t>
      </w:r>
      <w:r w:rsidRPr="002246D1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Республики, м3/чел.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жилищном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 относятся: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а) 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б) 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Моргаушского муниципального округа Чувашской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в) 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г) 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д) 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Республики, процентов;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е) 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Республики, процентов;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ж) 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Республики, процентов;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з) 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Республики, процентов;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и) доля многоквартирных домов, расположенных на территории Моргаушского муниципального округа Чувашской Республики, имеющих класс энергетической эффективности "В" и выше,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46D1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) доля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капитальных ремонтов многоквартирных домов в общем объеме проведенных капитальных ремонтов многоквартирных домов на территории Моргаушского муниципального округа Чувашской Республики, процентов;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к) удельный расход тепловой энергии в многоквартирных домах, расположенных на территории Моргаушского муниципального округа Чувашской Республики, Гкал/м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л) удельный расход электрической энергии в многоквартирных домах, расположенных на территории Моргаушского муниципального округа Чувашской Республики, кВтч/м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м) удельный расход холодной воды в многоквартирных домах, расположенных на территории Моргаушского муниципального округа Чувашской Республики, м3/чел.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коммунальной инфраструктуре» относятся: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lastRenderedPageBreak/>
        <w:t>а) 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Моргаушского муниципального округа Чувашской Республики, процентов;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б) удельный расход топлива на отпуск электрической энергии тепловыми электростанциями на территории Моргаушского муниципального округа Чувашской Республики, т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./млн. кВтч;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в) удельный расход топлива на отпущенную тепловую энергию с коллекторов тепловых электростанций на территории Моргаушского муниципального округа Чувашской Республики, т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./тыс. Гкал;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г) удельный расход топлива на отпущенную с коллекторов котельных в тепловую сеть тепловую энергию на территории Моргаушского муниципального округа Чувашской Республики, т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./тыс. Гкал;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д) доля потерь электрической энергии при ее передаче по распределительным сетям в общем объеме переданной электрической энергии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е) доля потерь тепловой энергии при ее передаче в общем объеме переданной тепловой энергии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ж) доля потерь воды в централизованных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водоснабжения при транспортировке в общем объеме воды, поданной в водопроводную сеть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з) 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Моргаушского муниципального округа Чувашской Республики, кВтч/м3.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«Информационное и правовое обеспечение мероприятий по энергосбережению и повышению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» относятся: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а)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б)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в) 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г)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Моргаушского муниципального округа Чувашской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Республики, процентов;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) количество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договоров (контрактов), заключенных </w:t>
      </w:r>
      <w:proofErr w:type="spellStart"/>
      <w:r w:rsidR="000E7424" w:rsidRPr="002246D1">
        <w:rPr>
          <w:rFonts w:ascii="Times New Roman" w:hAnsi="Times New Roman" w:cs="Times New Roman"/>
          <w:sz w:val="24"/>
          <w:szCs w:val="24"/>
        </w:rPr>
        <w:t>админитсрацией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Республики, ед.;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е) доля муниципальных заказчиков в общем объеме муниципальных заказчиков Моргаушского муниципального округа Чувашской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Республики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с которыми заключены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энергосервисные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договора (контракты), процентов.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промышленном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 относятся: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а)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Моргаушского муниципального округа Чувашской Республики в сфере промышленного производства (яйцо сельскохозяйственной птицы),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./ед. продукции;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б)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Моргаушского муниципального округа Чувашской Республики в сфере промышленного производства (пластмассовые плиты, трубы),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./ед. продукции;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в) 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Моргаушского муниципального округа Чувашской Республики в сфере промышленного производства (кирпич),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у.т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./ед. продукции.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К целевым показателям в области «Внедрение технологий, использующих возобновляемые источники энергии и вторичные энергетические ресурсы» относятся: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а) 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Моргаушского муниципального округа Чувашской Республики, процентов;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б) ввод мощностей генерирующих объектов, функционирующих на основе использования возобновляемых источников энергии, на территории Моргаушского муниципального округа Чувашской Республики (без учета гидроэлектростанций установленной мощностью свыше 25 МВт), МВт.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«Увеличение использования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источников наружного освещения» относятся: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а) доля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источников света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уличного освещения на территории Моргаушского муниципального округа Чувашской Республики, процентов.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К целевым показателям в области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транспортном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комплексе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 относятся: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а) количество транспортных средств, относящихся к общественному транспорту, регулирование тарифов на услуги по перевозке на котором осуществляется в Моргаушском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смесями, сжиженным углеводородным газом, используемыми в качестве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моторного топлива, и электрической энергией, ед.;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б) 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Моргаушском муниципальном округе Чувашской Республики, ед.;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в) 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Моргаушского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ед.;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г) 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Моргаушского муниципального округа Чувашской Республики, ед.;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д) количество электромобилей легковых с автономным источником электрического питания, зарегистрированных на территории Моргаушского муниципального округа Чувашской Республики, ед.</w:t>
      </w:r>
    </w:p>
    <w:p w:rsidR="00FB616D" w:rsidRPr="002246D1" w:rsidRDefault="00FB616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C48" w:rsidRPr="002246D1" w:rsidRDefault="00641C48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Значени</w:t>
      </w:r>
      <w:r w:rsidR="00DB12AD" w:rsidRPr="002246D1">
        <w:rPr>
          <w:rFonts w:ascii="Times New Roman" w:hAnsi="Times New Roman" w:cs="Times New Roman"/>
          <w:sz w:val="24"/>
          <w:szCs w:val="24"/>
        </w:rPr>
        <w:t>я</w:t>
      </w:r>
      <w:r w:rsidRPr="002246D1">
        <w:rPr>
          <w:rFonts w:ascii="Times New Roman" w:hAnsi="Times New Roman" w:cs="Times New Roman"/>
          <w:sz w:val="24"/>
          <w:szCs w:val="24"/>
        </w:rPr>
        <w:t xml:space="preserve"> целевых показателей в области энергосбережения и повышения энергетической эффективности, достижение которых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обеспечивается в результате реа</w:t>
      </w:r>
      <w:r w:rsidR="00290C65" w:rsidRPr="002246D1">
        <w:rPr>
          <w:rFonts w:ascii="Times New Roman" w:hAnsi="Times New Roman" w:cs="Times New Roman"/>
          <w:sz w:val="24"/>
          <w:szCs w:val="24"/>
        </w:rPr>
        <w:t>лизации Муниципальной программы</w:t>
      </w:r>
      <w:r w:rsidR="00DB12AD" w:rsidRPr="002246D1">
        <w:rPr>
          <w:rFonts w:ascii="Times New Roman" w:hAnsi="Times New Roman" w:cs="Times New Roman"/>
          <w:sz w:val="24"/>
          <w:szCs w:val="24"/>
        </w:rPr>
        <w:t xml:space="preserve"> с расшифровкой плановых значений по годам реализации</w:t>
      </w:r>
      <w:r w:rsidR="00290C65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="007734D8" w:rsidRPr="002246D1">
        <w:rPr>
          <w:rFonts w:ascii="Times New Roman" w:hAnsi="Times New Roman" w:cs="Times New Roman"/>
          <w:sz w:val="24"/>
          <w:szCs w:val="24"/>
        </w:rPr>
        <w:t>п</w:t>
      </w:r>
      <w:r w:rsidR="00290C65" w:rsidRPr="002246D1">
        <w:rPr>
          <w:rFonts w:ascii="Times New Roman" w:hAnsi="Times New Roman" w:cs="Times New Roman"/>
          <w:sz w:val="24"/>
          <w:szCs w:val="24"/>
        </w:rPr>
        <w:t>риведен</w:t>
      </w:r>
      <w:r w:rsidR="007734D8" w:rsidRPr="002246D1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290C65" w:rsidRPr="002246D1">
        <w:rPr>
          <w:rFonts w:ascii="Times New Roman" w:hAnsi="Times New Roman" w:cs="Times New Roman"/>
          <w:sz w:val="24"/>
          <w:szCs w:val="24"/>
        </w:rPr>
        <w:t xml:space="preserve"> в </w:t>
      </w:r>
      <w:r w:rsidR="007734D8" w:rsidRPr="002246D1">
        <w:rPr>
          <w:rFonts w:ascii="Times New Roman" w:hAnsi="Times New Roman" w:cs="Times New Roman"/>
          <w:sz w:val="24"/>
          <w:szCs w:val="24"/>
        </w:rPr>
        <w:t>приложении №</w:t>
      </w:r>
      <w:r w:rsidR="000401A9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="007734D8" w:rsidRPr="002246D1">
        <w:rPr>
          <w:rFonts w:ascii="Times New Roman" w:hAnsi="Times New Roman" w:cs="Times New Roman"/>
          <w:sz w:val="24"/>
          <w:szCs w:val="24"/>
        </w:rPr>
        <w:t>1 к Муниципальной программе</w:t>
      </w:r>
      <w:r w:rsidR="00290C65" w:rsidRPr="002246D1">
        <w:rPr>
          <w:rFonts w:ascii="Times New Roman" w:hAnsi="Times New Roman" w:cs="Times New Roman"/>
          <w:sz w:val="24"/>
          <w:szCs w:val="24"/>
        </w:rPr>
        <w:t>.</w:t>
      </w:r>
    </w:p>
    <w:p w:rsidR="00641C48" w:rsidRPr="002246D1" w:rsidRDefault="00641C48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7A4" w:rsidRPr="002246D1" w:rsidRDefault="00A407A4" w:rsidP="00667273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246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224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E7ACC" w:rsidRPr="002246D1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Характеристики основных мероприятий Муниципальной программы с указанием сроков и этапов их реализации</w:t>
      </w:r>
    </w:p>
    <w:p w:rsidR="00202D29" w:rsidRPr="002246D1" w:rsidRDefault="00202D29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7A4" w:rsidRPr="002246D1" w:rsidRDefault="00A4416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выражении, в том числе экономического эффекта от реализации Муниципальной программы, сроки проведения таких мероприятий</w:t>
      </w:r>
      <w:r w:rsidR="000401A9" w:rsidRPr="002246D1">
        <w:rPr>
          <w:rFonts w:ascii="Times New Roman" w:hAnsi="Times New Roman" w:cs="Times New Roman"/>
          <w:sz w:val="24"/>
          <w:szCs w:val="24"/>
        </w:rPr>
        <w:t xml:space="preserve"> представлены в данном разделе.</w:t>
      </w:r>
    </w:p>
    <w:p w:rsidR="007F322D" w:rsidRPr="002246D1" w:rsidRDefault="007F322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Программные мероприятия представляют собой систему мероприятий, которые сгруппированы по направлениям реализации, скоординированы по срокам и обеспечивают комплексный подход и координацию работ всех участников Программы с целью достижения намеченных результатов.</w:t>
      </w:r>
    </w:p>
    <w:p w:rsidR="00011998" w:rsidRPr="002246D1" w:rsidRDefault="00011998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К</w:t>
      </w:r>
      <w:r w:rsidR="007F322D" w:rsidRPr="002246D1">
        <w:rPr>
          <w:rFonts w:ascii="Times New Roman" w:hAnsi="Times New Roman" w:cs="Times New Roman"/>
          <w:sz w:val="24"/>
          <w:szCs w:val="24"/>
        </w:rPr>
        <w:t>омплекс мероприятий направленных на решение поставленных задач и достижения цел</w:t>
      </w:r>
      <w:r w:rsidR="000401A9" w:rsidRPr="002246D1">
        <w:rPr>
          <w:rFonts w:ascii="Times New Roman" w:hAnsi="Times New Roman" w:cs="Times New Roman"/>
          <w:sz w:val="24"/>
          <w:szCs w:val="24"/>
        </w:rPr>
        <w:t>и</w:t>
      </w:r>
      <w:r w:rsidR="007F322D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="000401A9" w:rsidRPr="002246D1">
        <w:rPr>
          <w:rFonts w:ascii="Times New Roman" w:hAnsi="Times New Roman" w:cs="Times New Roman"/>
          <w:sz w:val="24"/>
          <w:szCs w:val="24"/>
        </w:rPr>
        <w:t>Муниципальной п</w:t>
      </w:r>
      <w:r w:rsidR="007F322D" w:rsidRPr="002246D1">
        <w:rPr>
          <w:rFonts w:ascii="Times New Roman" w:hAnsi="Times New Roman" w:cs="Times New Roman"/>
          <w:sz w:val="24"/>
          <w:szCs w:val="24"/>
        </w:rPr>
        <w:t>рограммы</w:t>
      </w:r>
      <w:r w:rsidRPr="002246D1">
        <w:rPr>
          <w:rFonts w:ascii="Times New Roman" w:hAnsi="Times New Roman" w:cs="Times New Roman"/>
          <w:sz w:val="24"/>
          <w:szCs w:val="24"/>
        </w:rPr>
        <w:t xml:space="preserve"> сгруппирован относительно основных мероприятий: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Основное мероприятие 1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безучетных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вводов топливно-энергетических ресурсов и воды, внедрение автоматического регулирования в системы отопления и горячего водоснабжения, модернизация систем освещения с установкой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светильников и автоматизированных систем управления освещением, замена водоразборной арматуры, обучение ответственных за энергосбережение и ряд иных мероприятий.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1.1 «Обучение специалистов в области энергосбережения и энергетической эффективности».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энергосбережения. В круг обязанностей данного специалиста должен входить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использованием энергоносителей, какие средства расходуются на топливно-энергетические ресурсы и воду (далее ТЭР), заполнение энергетических деклараций, формирование ежеквартальных и годовых отчетностей по направлению энергосбережения, контроль и организация реализации мероприятий по программе энергосбережения соответствующего учреждения. Принятие соответствующих приказов и распоряжений по учреждению повысит ответственность за расходование ТЭР. В конечном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итоге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все это приведет к упорядочиванию процесса контроля и отчетности в учреждении при использовании энергоносителей.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Реализация мероприятия сама по себе не даст прямой экономии, однако, позволит поставить осуществление энергосберегающих мероприятий на грамотный и системный уровень.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1.2 «Оснащение приборами учета бюджетных учреждений».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Результатом данного мероприятия должно стать полное оснащение потребляемых ТЭР и воды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расчеты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за которые осуществляются из бюджета.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Мероприятием предусмотрена установка средств технического/индивидуального учета в случае одного прибора учета на несколько объектов для отражения реальной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каждого конкретного объекта для целей применения положений приказа Минэкономразвития России от 15 июля 2020 г.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газа, тепловой энергии, электрической энергии, угля, а также объема потребляемой ими воды». Дополнительно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предусматривается замена или установка интеллектуальных приборов учета.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1.3 «Замена устаревших систем освещения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светодиодные».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отражена постепенная замена систем освещения на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энергоэффективную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, что позволит существенно уменьшить потребление электрической энергии, повысить световую эффективность освещения, увеличить устойчивость к колебанию сетевого напряжения. Замена систем освещения на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энергоэффективную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предусматривается на основании положений Постановления Правительства РФ № 2255 от 24 декабря 2020 г. «Об утверждении требований к осветительным устройствам и электрическим лампам, используемым в цепях переменного тока в целях освещения».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1.4 «Установка оборудования для автоматического освещения».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Реализация данного мероприятия предусматривает автоматическое отключение осветительной нагрузки на периоды, когда она не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используется и как следствие происходит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экономия электрической энергии.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Мероприятие достигается путем подключения осветительных точек через датчики, реле, автоматические выключатели, которые либо объединяются вместо оперативного управления освещением по заданным параметрам, либо действуют локально от датчиков освещенности.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1.5 «Автоматизация системы теплоснабжения и горячего водоснабжения с регулированием подачи теплоты».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Внедрение автоматизированных систем в теплоснабжении и регулировании горячего водоснабжения (далее ГВС) позволит повысить безопасность режимов,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среды.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1.6 «Проведение гидравлической регулировки, автоматической/ручной балансировки распределительных систем отопления и стояков».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предназначено создать надежный и экономичный режим распределения теплоносителя по потребителям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с их тепловыми нагрузками для исключения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перетопов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у одних потребителей и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непрогревов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у других и соответственно приведет к экономии потребления тепловой энергии и более рациональному ее использованию, уменьшит неравномерное распределение тепла в теплосети учреждения.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1.7 «Снижение тепловых потерь через оконные проемы путем их модернизации».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предусматривает установку современных стеклопакетов взамен старых, что приведет к снижению потерь тепловой энергии в помещении. Так же предусматривается установка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остекленения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дополнение к имеющемуся. Замена устаревших стеклопакетов или ремонт старых оконных рам позволит не только снизить тепловые потери, но и увеличить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шумоизоляцию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1.8 «Улучшение тепловой изоляции стен, полов и чердаков».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данного мероприятия предусматривается проведение работ по утеплению ограждающих конструкций в том числе чердачных и подвальных перекрытий. Мероприятие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крупнозатратное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долгоокупаемое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, поэтому его реализация отражена в том числе с учетом необходимости капитального ремонта учреждений.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1.9 «Применение экономичной водоразборной арматуры».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мероприятия предполагает внедрение комплекса технических решений, позволяющих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значительно сэкономить потребление воды,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водоразбор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которой производится через водоразборную арматуру.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1.10 «Разработка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№ 1289 от 7 октября 2019 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 государственным (муниципальным) учреждениям необходимо акт</w:t>
      </w:r>
      <w:r w:rsidR="008E1FE6" w:rsidRPr="002246D1">
        <w:rPr>
          <w:rFonts w:ascii="Times New Roman" w:hAnsi="Times New Roman" w:cs="Times New Roman"/>
          <w:sz w:val="24"/>
          <w:szCs w:val="24"/>
        </w:rPr>
        <w:t>у</w:t>
      </w:r>
      <w:r w:rsidRPr="002246D1">
        <w:rPr>
          <w:rFonts w:ascii="Times New Roman" w:hAnsi="Times New Roman" w:cs="Times New Roman"/>
          <w:sz w:val="24"/>
          <w:szCs w:val="24"/>
        </w:rPr>
        <w:t>ализировать/разрабатывать программы энергосбережения и повышения энергетической эффективности каждые 3 года в том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числе для достижения целевого уровня снижения потребления топливно-энергетических ресурсов и воды установленным на основании расчетов по приказу Минэкономразвития России от 15 июля 2020 г. № 425 «Об утверждении методических рекомендации по определению в сопоставимых условиях целевого уровня снижения 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ими воды» и последующей ежегодной отчетностью в соответствии с  приказом Министерства экономического развития Российской Федерации от 09.07.2021г. № 419 «Об утверждении Порядка определения объема снижения потребляемых государственным (муниципальным) учреждением ресурсов в сопоставимых условиях».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Данное мероприятие направлено на своевременное обновление программ энергосбережения муниципальными учреждениями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с действующими нормативно-правовыми актами и контроль за их исполнением.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Основное мероприятие 2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жилищном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решение следующей задачи: снижение потребления топливно-энергетических ресурсов в жилищном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в сопоставимых условиях с увеличением оснащенности приборами учета и увеличением доли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капитального ремонта.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2.1 «Оснащение коллективными (общедомовыми) приборами учета многоквартирных домов в том числе интеллектуальных приборов учета, автоматизированных систем и систем диспетчеризации».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Мероприятие 2.2 «Оснащение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диспетчеризации».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2.3 «Проведение энергетических обследований жилищного фонда».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Мероприятие 2.4 «Автоматизация потребления тепловой энергии многоквартирными домами (автоматизация тепловых пунктов,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пофасадное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регулирование)».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2.5 «Размещение на фасадах многоквартирных домов указателей классов их энергетической эффективности».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2.6 «Повышение энергетической эффективности системы освещения».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2.7 «Внедрение циркуляционных систем горячего водоснабжения, проведение гидравлической регулировки распределительных систем отопления и стояков».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2.8 «Проведение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домах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2.9 «Установка оборудования для автоматического освещения в жилищном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фонде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Основное мероприятие 3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коммунальной инфраструктуре».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3.1 «Выявление бесхозяйных объектов недвижимого имущества, используемых для передачи энергетических ресурсов (включая газоснабжение, тепл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Мероприятие 3.2 «Организация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Федерации».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3.3 «Реализация мероприятий отраженных в инвестиционных и производственных программах производителей электрической и тепловой энергии,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электросетевых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организаций,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теплосетевых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 повышении энергетической эффективности порядке программ по энергосбережению и повышению энергетической эффективности».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3.4 «Реализация мероприятий, направленных на снижение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потребления энергетических ресурсов на собственные нужды».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3.5 «Внедрение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газопоршневых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установок,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турбодетандерных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установок».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3.6 «Установка регулируемого привода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3.7 «Установка тепловых насосов и обустройство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теплонасосных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3.8 «Мероприятия по модернизации оборудования, в том числе замене 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энергоэффективной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нанотехнологичной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продукции».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3.9 «Мероприятия по сокращению потерь электрической, тепловой энергии, холодной и горячей воды при осуществлении регулируемых видов деятельности».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3.10 «Герметизация зданий (окна, двери, швы, подвалы, выходы вентиляции, инженерных коммуникаций)».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3.11 «Внедрение реле-регуляторов светильников».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3.12 «Мероприятия по установке осветительных устройств с использованием светодиодов».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3.13 «Разработка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Основное мероприятие 4 «Информационное и правовое обеспечение мероприятий по энергосбережению и повышению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4.1 «Разработка и корректировка муниципальной программы энергосбережения и повышения энергетической эффективности».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4.2 «Содействие заключению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энергосервисных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договоров (контрактов) 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4.3 «Организационно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мероприятий по энергосбережению и повышению энергетической эффективности».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4.4 «Проведение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4.5 «Стимулирование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>Мероприятие 4.6 «Введение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дням».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4.7 «Мероприятия по обучению в области энергосбережения и повышения энергетической эффективности».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4.8 «Разработка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4.9 «Установление целевых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показателей повышения эффективности использования энергетических ресурсов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и воды в жилищном фонде, в том числе мероприятия, направленные на сбор и анализ информации об энергопотреблении жилых домов».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4.10 «Определение целевого уровня снижения потребления муниципальными учреждениями суммарного объема потребляемых ими энергетических ресурсов и воды».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4.11 «Ранжирование многоквартирных домов по уровню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, выявление многоквартирных домов, требующих реализации первоочередных мер по повышению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4.12 «Распространение информации об установленных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4.13 «Разработка технико-экономических обоснований на внедрение энергосберегающих технологий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привлечения внебюджетного финансирования».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4.14 «Анализ договоров электро-, тепл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, газо- и водоснабжения жилых многоквартирных домов и муниципальных учреждениях на предмет выявления положений договоров, препятствующих реализации мер по повышению энергетической эффективности».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Основное мероприятие 5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промышленном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решение следующей задачи: определение потенциала энергосбережения в промышленном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секторе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с последующим снижением энергоемкости производимой продукции.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5.1 «Проведение энергетических обследований».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5.2 «Мероприятия по энергосбережению и повышению энергетической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разработанные на основании проведенных энергетических обследований».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Основное мероприятие 6 «Внедрение технологий, использующих возобновляемые источники энергии и вторичные энергетические ресурсы».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решение следующей задачи: увеличение использования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источников энергии вторичных энергетических ресурсов и (или) возобновляемых источников энергии.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6.1 «Внедрение/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реконсервация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возобновляемых источников энергии».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6.2 «Использования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Основное мероприятие 7 «Увеличение использования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источников наружного освещения».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решение следующей задачи: снижение затрат электрической энергии на уличное освещение путем внедрения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источников освещения.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7.1 «Внедрение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источников освещения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уличного освещения».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Основное мероприятие 8 «Энергосбережение и повышение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в транспортном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комплексе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>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Реализация основного мероприятия направлена на решение следующей задачи: 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основного мероприятия предусмотрены следующие мероприятия: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Мероприятие 8.1 «Мероприятия по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</w:t>
      </w:r>
      <w:r w:rsidRPr="002246D1">
        <w:rPr>
          <w:rFonts w:ascii="Times New Roman" w:hAnsi="Times New Roman" w:cs="Times New Roman"/>
          <w:sz w:val="24"/>
          <w:szCs w:val="24"/>
        </w:rPr>
        <w:lastRenderedPageBreak/>
        <w:t>сжиженным углеводородным газом, электрической энергией, иными альтернативными видами моторного топлива с учетом доступности использования».</w:t>
      </w:r>
      <w:proofErr w:type="gramEnd"/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8.2 «Строительство автомобильных газовых наполнительных компрессорных станций».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Мероприятие 8.3 «Строительство автомобильных станций для зарядки автотранспортных средств с автономным источником электрического питания».</w:t>
      </w:r>
    </w:p>
    <w:p w:rsidR="007F322D" w:rsidRPr="002246D1" w:rsidRDefault="007F322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89B" w:rsidRPr="002246D1" w:rsidRDefault="00D6589B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202</w:t>
      </w:r>
      <w:r w:rsidR="00836FF7" w:rsidRPr="002246D1">
        <w:rPr>
          <w:rFonts w:ascii="Times New Roman" w:hAnsi="Times New Roman" w:cs="Times New Roman"/>
          <w:sz w:val="24"/>
          <w:szCs w:val="24"/>
        </w:rPr>
        <w:t>3</w:t>
      </w:r>
      <w:r w:rsidRPr="002246D1">
        <w:rPr>
          <w:rFonts w:ascii="Times New Roman" w:hAnsi="Times New Roman" w:cs="Times New Roman"/>
          <w:sz w:val="24"/>
          <w:szCs w:val="24"/>
        </w:rPr>
        <w:t> - 2035 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в три этапа:</w:t>
      </w:r>
    </w:p>
    <w:p w:rsidR="00D6589B" w:rsidRPr="002246D1" w:rsidRDefault="00D6589B" w:rsidP="00667273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1 этап - 202</w:t>
      </w:r>
      <w:r w:rsidR="00836FF7" w:rsidRPr="002246D1">
        <w:rPr>
          <w:rFonts w:ascii="Times New Roman" w:hAnsi="Times New Roman" w:cs="Times New Roman"/>
          <w:sz w:val="24"/>
          <w:szCs w:val="24"/>
        </w:rPr>
        <w:t>3</w:t>
      </w:r>
      <w:r w:rsidRPr="002246D1">
        <w:rPr>
          <w:rFonts w:ascii="Times New Roman" w:hAnsi="Times New Roman" w:cs="Times New Roman"/>
          <w:sz w:val="24"/>
          <w:szCs w:val="24"/>
        </w:rPr>
        <w:t> - 2025 годы;</w:t>
      </w:r>
    </w:p>
    <w:p w:rsidR="00D6589B" w:rsidRPr="002246D1" w:rsidRDefault="00D6589B" w:rsidP="00667273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2 этап - 2026 - 2030 годы;</w:t>
      </w:r>
    </w:p>
    <w:p w:rsidR="00D6589B" w:rsidRPr="002246D1" w:rsidRDefault="00D6589B" w:rsidP="00667273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3 этап - 2031 - 2035 годы.</w:t>
      </w:r>
    </w:p>
    <w:p w:rsidR="00D6589B" w:rsidRPr="002246D1" w:rsidRDefault="00D6589B" w:rsidP="00667273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Каждый из этапов отличается условиями и факторами, а также приоритетами муниципальной политики с учетом особенностей</w:t>
      </w:r>
      <w:r w:rsidR="005F4B64" w:rsidRPr="002246D1">
        <w:rPr>
          <w:rFonts w:ascii="Times New Roman" w:hAnsi="Times New Roman" w:cs="Times New Roman"/>
          <w:sz w:val="24"/>
          <w:szCs w:val="24"/>
        </w:rPr>
        <w:t xml:space="preserve"> </w:t>
      </w:r>
      <w:r w:rsidR="00E72F1E" w:rsidRPr="002246D1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2246D1">
        <w:rPr>
          <w:rFonts w:ascii="Times New Roman" w:hAnsi="Times New Roman" w:cs="Times New Roman"/>
          <w:sz w:val="24"/>
          <w:szCs w:val="24"/>
        </w:rPr>
        <w:t>.</w:t>
      </w:r>
    </w:p>
    <w:p w:rsidR="005F4B64" w:rsidRPr="002246D1" w:rsidRDefault="005F4B64" w:rsidP="00667273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На I этапе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проводятся организационные мероприятия и реализуются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малозатратные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мероприятия и высокоэффективные проекты с малым сроком окупаемости, разрабатывается программа обучения и проводится обучение специалистов, </w:t>
      </w:r>
      <w:r w:rsidR="00BB22CE" w:rsidRPr="002246D1">
        <w:rPr>
          <w:rFonts w:ascii="Times New Roman" w:hAnsi="Times New Roman" w:cs="Times New Roman"/>
          <w:sz w:val="24"/>
          <w:szCs w:val="24"/>
        </w:rPr>
        <w:t>актуализируются</w:t>
      </w:r>
      <w:r w:rsidRPr="002246D1">
        <w:rPr>
          <w:rFonts w:ascii="Times New Roman" w:hAnsi="Times New Roman" w:cs="Times New Roman"/>
          <w:sz w:val="24"/>
          <w:szCs w:val="24"/>
        </w:rPr>
        <w:t xml:space="preserve"> муниципальные программы энергосбережения, организуются учет топливно-энергетических ресурсов, разрабатывается проектно-сметная документация проектов в области энергосбережения. </w:t>
      </w:r>
    </w:p>
    <w:p w:rsidR="005F4B64" w:rsidRPr="002246D1" w:rsidRDefault="005F4B64" w:rsidP="00667273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На II этапе осуществляются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высокозатратные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мероприятия, прежде всего у потребителей энергоресурсов, со сроком окупаемости свыше 4 лет, реализуются проекты, в том числе разработанные на I этапе, предусматривающие внедрение прогрессивных энергосберегающих технологий,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 xml:space="preserve"> оборудования, завершается монтаж систем учета и регулирования энергоресурсов и воды. </w:t>
      </w:r>
    </w:p>
    <w:p w:rsidR="00D6589B" w:rsidRPr="002246D1" w:rsidRDefault="005F4B64" w:rsidP="00667273">
      <w:pPr>
        <w:spacing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На III этапе реализуются проекты по кардинальной замене систем тепл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и электроснабжения на основе энерготехнологических комплексов глубокого использования топливно-энергетических ресурсов (генерация) и современных систем транспорта, осуществляется диверсификация энергетической инфраструктуры и создаются предпосылки для перехода к альтернативной энергетике.</w:t>
      </w:r>
    </w:p>
    <w:p w:rsidR="00641C48" w:rsidRPr="002246D1" w:rsidRDefault="00641C48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7A4" w:rsidRPr="002246D1" w:rsidRDefault="008E7ACC" w:rsidP="00667273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4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246D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224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Обоснование объема финансовых ресурсов, необходимых для реализации </w:t>
      </w:r>
      <w:r w:rsidR="0074245E" w:rsidRPr="002246D1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  <w:r w:rsidRPr="00224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 расшифровкой по источникам финансирования, этапам и годам реализации </w:t>
      </w:r>
      <w:r w:rsidR="0074245E" w:rsidRPr="002246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Муниципальной </w:t>
      </w:r>
      <w:r w:rsidRPr="002246D1">
        <w:rPr>
          <w:rFonts w:ascii="Times New Roman" w:hAnsi="Times New Roman" w:cs="Times New Roman"/>
          <w:b/>
          <w:color w:val="000000"/>
          <w:sz w:val="24"/>
          <w:szCs w:val="24"/>
        </w:rPr>
        <w:t>программы)</w:t>
      </w:r>
    </w:p>
    <w:p w:rsidR="008E7ACC" w:rsidRPr="002246D1" w:rsidRDefault="008E7ACC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ACC" w:rsidRPr="002246D1" w:rsidRDefault="00A4416D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Информация об источниках финансирования </w:t>
      </w:r>
      <w:r w:rsidR="00921410" w:rsidRPr="002246D1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2246D1">
        <w:rPr>
          <w:rFonts w:ascii="Times New Roman" w:hAnsi="Times New Roman" w:cs="Times New Roman"/>
          <w:sz w:val="24"/>
          <w:szCs w:val="24"/>
        </w:rPr>
        <w:t>мероприятий с указанием отдельно бюджетных и внебюджетных источников ф</w:t>
      </w:r>
      <w:r w:rsidR="00921410" w:rsidRPr="002246D1">
        <w:rPr>
          <w:rFonts w:ascii="Times New Roman" w:hAnsi="Times New Roman" w:cs="Times New Roman"/>
          <w:sz w:val="24"/>
          <w:szCs w:val="24"/>
        </w:rPr>
        <w:t>инансирования таких мероприятий приведена в Таблице 1.</w:t>
      </w:r>
    </w:p>
    <w:bookmarkEnd w:id="4"/>
    <w:p w:rsidR="00642B62" w:rsidRPr="002246D1" w:rsidRDefault="00642B6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прогнозируемые объемы финансирования мероприятий Муниципальной программы в </w:t>
      </w:r>
      <w:r w:rsidR="001C1C18" w:rsidRPr="002246D1">
        <w:rPr>
          <w:rFonts w:ascii="Times New Roman" w:hAnsi="Times New Roman" w:cs="Times New Roman"/>
          <w:sz w:val="24"/>
          <w:szCs w:val="24"/>
        </w:rPr>
        <w:t xml:space="preserve">2023–2035 </w:t>
      </w:r>
      <w:proofErr w:type="gramStart"/>
      <w:r w:rsidR="001C1C18" w:rsidRPr="002246D1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="001C1C18" w:rsidRPr="002246D1">
        <w:rPr>
          <w:rFonts w:ascii="Times New Roman" w:hAnsi="Times New Roman" w:cs="Times New Roman"/>
          <w:sz w:val="24"/>
          <w:szCs w:val="24"/>
        </w:rPr>
        <w:t xml:space="preserve"> составляют 75716</w:t>
      </w:r>
      <w:r w:rsidR="00294B98">
        <w:rPr>
          <w:rFonts w:ascii="Times New Roman" w:hAnsi="Times New Roman" w:cs="Times New Roman"/>
          <w:sz w:val="24"/>
          <w:szCs w:val="24"/>
        </w:rPr>
        <w:t>,4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E72F1E" w:rsidRPr="002246D1" w:rsidRDefault="001C1C18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 2023 году - 2194</w:t>
      </w:r>
      <w:r w:rsidR="00E72F1E" w:rsidRPr="002246D1">
        <w:rPr>
          <w:rFonts w:ascii="Times New Roman" w:hAnsi="Times New Roman" w:cs="Times New Roman"/>
          <w:sz w:val="24"/>
          <w:szCs w:val="24"/>
        </w:rPr>
        <w:t>,3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 2024 году - 3951,7 тыс. рублей;</w:t>
      </w:r>
    </w:p>
    <w:p w:rsidR="00E72F1E" w:rsidRPr="002246D1" w:rsidRDefault="00294B98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2025 году - 3996,3</w:t>
      </w:r>
      <w:r w:rsidR="00E72F1E"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 2026 - 2030 году - 22749,7 тыс. рублей;</w:t>
      </w:r>
    </w:p>
    <w:p w:rsidR="00921410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 2031 - 2035 году - 42824,4 тыс. рублей;</w:t>
      </w:r>
    </w:p>
    <w:p w:rsidR="00921410" w:rsidRPr="002246D1" w:rsidRDefault="00921410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федерального бюджета –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 (0 процента), в том числе: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2026 - 2030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21410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2031 - 2035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республиканского бюджета Чувашской Республики –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 (0 процента), в том числе: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2026 - 2030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21410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2031 - 2035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1C1C18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бюджет Моргаушского муниципального округа</w:t>
      </w:r>
      <w:r w:rsidR="00104ABF" w:rsidRPr="002246D1">
        <w:rPr>
          <w:rFonts w:ascii="Times New Roman" w:hAnsi="Times New Roman" w:cs="Times New Roman"/>
          <w:sz w:val="24"/>
          <w:szCs w:val="24"/>
        </w:rPr>
        <w:t xml:space="preserve"> – 3277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="00104ABF" w:rsidRPr="002246D1">
        <w:rPr>
          <w:rFonts w:ascii="Times New Roman" w:hAnsi="Times New Roman" w:cs="Times New Roman"/>
          <w:sz w:val="24"/>
          <w:szCs w:val="24"/>
        </w:rPr>
        <w:t xml:space="preserve"> тыс. рублей (4,3</w:t>
      </w:r>
      <w:r w:rsidR="00E72F1E" w:rsidRPr="002246D1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:rsidR="00E72F1E" w:rsidRPr="002246D1" w:rsidRDefault="00104ABF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="00E72F1E"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2024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2025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0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2026 - 2030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1436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21410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2031 - 2035 году </w:t>
      </w:r>
      <w:r w:rsidR="00294B98">
        <w:rPr>
          <w:rFonts w:ascii="Times New Roman" w:hAnsi="Times New Roman" w:cs="Times New Roman"/>
          <w:sz w:val="24"/>
          <w:szCs w:val="24"/>
        </w:rPr>
        <w:t>–</w:t>
      </w:r>
      <w:r w:rsidRPr="002246D1">
        <w:rPr>
          <w:rFonts w:ascii="Times New Roman" w:hAnsi="Times New Roman" w:cs="Times New Roman"/>
          <w:sz w:val="24"/>
          <w:szCs w:val="24"/>
        </w:rPr>
        <w:t xml:space="preserve"> 1841</w:t>
      </w:r>
      <w:r w:rsidR="00294B98">
        <w:rPr>
          <w:rFonts w:ascii="Times New Roman" w:hAnsi="Times New Roman" w:cs="Times New Roman"/>
          <w:sz w:val="24"/>
          <w:szCs w:val="24"/>
        </w:rPr>
        <w:t>,0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внебюджетных источников – </w:t>
      </w:r>
      <w:r w:rsidR="00294B98">
        <w:rPr>
          <w:rFonts w:ascii="Times New Roman" w:hAnsi="Times New Roman" w:cs="Times New Roman"/>
          <w:sz w:val="24"/>
          <w:szCs w:val="24"/>
        </w:rPr>
        <w:t>72439,4</w:t>
      </w:r>
      <w:r w:rsidRPr="002246D1">
        <w:rPr>
          <w:rFonts w:ascii="Times New Roman" w:hAnsi="Times New Roman" w:cs="Times New Roman"/>
          <w:sz w:val="24"/>
          <w:szCs w:val="24"/>
        </w:rPr>
        <w:t xml:space="preserve"> тыс. рублей (95,</w:t>
      </w:r>
      <w:r w:rsidR="00104ABF" w:rsidRPr="002246D1">
        <w:rPr>
          <w:rFonts w:ascii="Times New Roman" w:hAnsi="Times New Roman" w:cs="Times New Roman"/>
          <w:sz w:val="24"/>
          <w:szCs w:val="24"/>
        </w:rPr>
        <w:t>7</w:t>
      </w:r>
      <w:r w:rsidRPr="002246D1">
        <w:rPr>
          <w:rFonts w:ascii="Times New Roman" w:hAnsi="Times New Roman" w:cs="Times New Roman"/>
          <w:sz w:val="24"/>
          <w:szCs w:val="24"/>
        </w:rPr>
        <w:t xml:space="preserve"> процента), в том числе: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 2023 году - 2194,3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 2024 году - 3951,7 тыс. рублей;</w:t>
      </w:r>
    </w:p>
    <w:p w:rsidR="00E72F1E" w:rsidRPr="002246D1" w:rsidRDefault="00294B98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- 3996,3</w:t>
      </w:r>
      <w:r w:rsidR="00E72F1E" w:rsidRPr="002246D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72F1E" w:rsidRPr="002246D1" w:rsidRDefault="00E72F1E" w:rsidP="00E72F1E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 2026 - 2030 году - 21313,7 тыс. рублей;</w:t>
      </w:r>
    </w:p>
    <w:p w:rsidR="00921410" w:rsidRPr="002246D1" w:rsidRDefault="00E72F1E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>в 2031 - 2035 году - 40983,4 тыс. рублей.</w:t>
      </w:r>
    </w:p>
    <w:p w:rsidR="00921410" w:rsidRPr="002246D1" w:rsidRDefault="00921410" w:rsidP="00104ABF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Объемы финансирования мероприятий Муниципальной программы подлежат ежегодному уточнению исходя из возможностей бюджета </w:t>
      </w:r>
      <w:r w:rsidR="00E72F1E" w:rsidRPr="002246D1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2246D1">
        <w:rPr>
          <w:rFonts w:ascii="Times New Roman" w:hAnsi="Times New Roman" w:cs="Times New Roman"/>
          <w:sz w:val="24"/>
          <w:szCs w:val="24"/>
        </w:rPr>
        <w:t>.</w:t>
      </w:r>
    </w:p>
    <w:p w:rsidR="00F76C50" w:rsidRDefault="00F76C50" w:rsidP="00534ED2">
      <w:pPr>
        <w:jc w:val="both"/>
        <w:rPr>
          <w:rFonts w:ascii="Times New Roman" w:hAnsi="Times New Roman" w:cs="Times New Roman"/>
        </w:rPr>
        <w:sectPr w:rsidR="00F76C50" w:rsidSect="00A15EA6">
          <w:type w:val="continuous"/>
          <w:pgSz w:w="11906" w:h="16838"/>
          <w:pgMar w:top="709" w:right="799" w:bottom="709" w:left="1701" w:header="720" w:footer="720" w:gutter="0"/>
          <w:cols w:space="720"/>
          <w:titlePg/>
          <w:docGrid w:linePitch="600" w:charSpace="28672"/>
        </w:sectPr>
      </w:pPr>
    </w:p>
    <w:p w:rsidR="00E76170" w:rsidRPr="002246D1" w:rsidRDefault="00465D01" w:rsidP="00E7617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  <w:r w:rsidR="002F285F" w:rsidRPr="002246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DBD" w:rsidRPr="002246D1" w:rsidRDefault="002F285F" w:rsidP="002F285F">
      <w:pPr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2246D1">
        <w:rPr>
          <w:rFonts w:ascii="Times New Roman" w:hAnsi="Times New Roman" w:cs="Times New Roman"/>
          <w:b/>
          <w:caps/>
          <w:sz w:val="24"/>
          <w:szCs w:val="24"/>
        </w:rPr>
        <w:t>Источники финансирования основных мероприятий с указанием отдельно бюджетных и внебюджетных источников финансирования</w:t>
      </w:r>
    </w:p>
    <w:p w:rsidR="00E72F1E" w:rsidRDefault="00E72F1E" w:rsidP="00223FB1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500" w:type="dxa"/>
        <w:tblInd w:w="93" w:type="dxa"/>
        <w:tblLook w:val="04A0"/>
      </w:tblPr>
      <w:tblGrid>
        <w:gridCol w:w="2170"/>
        <w:gridCol w:w="3737"/>
        <w:gridCol w:w="1469"/>
        <w:gridCol w:w="990"/>
        <w:gridCol w:w="1703"/>
        <w:gridCol w:w="1081"/>
        <w:gridCol w:w="1081"/>
        <w:gridCol w:w="1081"/>
        <w:gridCol w:w="1094"/>
        <w:gridCol w:w="1094"/>
      </w:tblGrid>
      <w:tr w:rsidR="00E72F1E" w:rsidRPr="00E72F1E" w:rsidTr="00766C35">
        <w:trPr>
          <w:divId w:val="962927137"/>
          <w:trHeight w:val="300"/>
          <w:tblHeader/>
        </w:trPr>
        <w:tc>
          <w:tcPr>
            <w:tcW w:w="22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2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555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годам, тыс. рублей</w:t>
            </w:r>
          </w:p>
        </w:tc>
      </w:tr>
      <w:tr w:rsidR="00E72F1E" w:rsidRPr="00E72F1E" w:rsidTr="00766C35">
        <w:trPr>
          <w:divId w:val="962927137"/>
          <w:trHeight w:val="1530"/>
          <w:tblHeader/>
        </w:trPr>
        <w:tc>
          <w:tcPr>
            <w:tcW w:w="22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6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2026–2030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2031–2035</w:t>
            </w:r>
          </w:p>
        </w:tc>
      </w:tr>
      <w:tr w:rsidR="00E72F1E" w:rsidRPr="00E72F1E" w:rsidTr="00766C35">
        <w:trPr>
          <w:divId w:val="962927137"/>
          <w:trHeight w:val="300"/>
          <w:tblHeader/>
        </w:trPr>
        <w:tc>
          <w:tcPr>
            <w:tcW w:w="22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Моргаушского муниципального округа Чувашской Республики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в Моргаушском муниципальном округе Чувашской Республики на 2023-2025 годы и на период до 2035 года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2194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3996,3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22749,7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42824,4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Моргаушского муниципального округа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1436,0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1841,0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2194,3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3951,7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3996,3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21313,7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40983,4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2246D1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="002246D1" w:rsidRPr="002246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2246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246D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учреждениях</w:t>
            </w:r>
            <w:proofErr w:type="gram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1205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9021,9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17092,4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774CD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Моргаушского муниципального округа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1137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1205,5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927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1712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7884,9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15772,4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жилищном </w:t>
            </w: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5971,7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6154,4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федеральный </w:t>
            </w: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774CD4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Моргаушского муниципального округа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1110,5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5963,7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6144,4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коммунальной инфраструктуре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1445,6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6445,6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Моргаушского муниципального округа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395,2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1445,6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6445,6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Моргаушского муниципального округа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промышленном секторе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Моргаушского муниципального округа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1890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653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Моргаушского муниципального округа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7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Увеличение использования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энергоэффективных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наружного освещения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Моргаушского муниципального округа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495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8</w:t>
            </w:r>
          </w:p>
        </w:tc>
        <w:tc>
          <w:tcPr>
            <w:tcW w:w="3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транспортном комплексе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5336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04AB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Моргаушского муниципального округа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E72F1E" w:rsidRPr="00E72F1E" w:rsidTr="00E72F1E">
        <w:trPr>
          <w:divId w:val="962927137"/>
          <w:trHeight w:val="210"/>
        </w:trPr>
        <w:tc>
          <w:tcPr>
            <w:tcW w:w="22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5235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  <w:r w:rsidR="00294B9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</w:tbl>
    <w:p w:rsidR="00223FB1" w:rsidRDefault="00223FB1" w:rsidP="00223FB1">
      <w:pPr>
        <w:ind w:firstLine="709"/>
        <w:jc w:val="both"/>
        <w:rPr>
          <w:rFonts w:ascii="Times New Roman" w:hAnsi="Times New Roman" w:cs="Times New Roman"/>
        </w:rPr>
      </w:pPr>
    </w:p>
    <w:p w:rsidR="00F76C50" w:rsidRDefault="00F76C50" w:rsidP="00774CD4">
      <w:pPr>
        <w:jc w:val="both"/>
        <w:rPr>
          <w:rFonts w:ascii="Times New Roman" w:hAnsi="Times New Roman" w:cs="Times New Roman"/>
        </w:rPr>
        <w:sectPr w:rsidR="00F76C50" w:rsidSect="002F285F">
          <w:pgSz w:w="16838" w:h="11906" w:orient="landscape"/>
          <w:pgMar w:top="1135" w:right="709" w:bottom="799" w:left="709" w:header="720" w:footer="720" w:gutter="0"/>
          <w:cols w:space="720"/>
          <w:docGrid w:linePitch="600" w:charSpace="28672"/>
        </w:sectPr>
      </w:pPr>
    </w:p>
    <w:p w:rsidR="00301DF7" w:rsidRPr="002246D1" w:rsidRDefault="00301DF7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lastRenderedPageBreak/>
        <w:t xml:space="preserve">Ресурсное обеспечение и объем финансирования программных мероприятий в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разрезе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основных мероприятий приведен в Приложении №2 к Муниципальной программе. Основным критерием отбора технического проекта для финансирования из муниципального бюджета и участия в программе является его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повышенная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6D1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2246D1">
        <w:rPr>
          <w:rFonts w:ascii="Times New Roman" w:hAnsi="Times New Roman" w:cs="Times New Roman"/>
          <w:sz w:val="24"/>
          <w:szCs w:val="24"/>
        </w:rPr>
        <w:t>, выраженная в прямой экономии средств, направляемых на выработку и приобретение ТЭР.</w:t>
      </w:r>
    </w:p>
    <w:p w:rsidR="00301DF7" w:rsidRPr="002246D1" w:rsidRDefault="00301DF7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объемы финансирования подлежат ежегодному уточнению с учетом реальных возможностей федерального бюджета, республиканского бюджета Чувашской Республики, </w:t>
      </w:r>
      <w:r w:rsidR="00774CD4" w:rsidRPr="002246D1">
        <w:rPr>
          <w:rFonts w:ascii="Times New Roman" w:hAnsi="Times New Roman" w:cs="Times New Roman"/>
          <w:sz w:val="24"/>
          <w:szCs w:val="24"/>
        </w:rPr>
        <w:t>местного</w:t>
      </w:r>
      <w:r w:rsidRPr="002246D1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774CD4" w:rsidRPr="002246D1">
        <w:rPr>
          <w:rFonts w:ascii="Times New Roman" w:hAnsi="Times New Roman" w:cs="Times New Roman"/>
          <w:sz w:val="24"/>
          <w:szCs w:val="24"/>
        </w:rPr>
        <w:t>а</w:t>
      </w:r>
      <w:r w:rsidRPr="002246D1">
        <w:rPr>
          <w:rFonts w:ascii="Times New Roman" w:hAnsi="Times New Roman" w:cs="Times New Roman"/>
          <w:sz w:val="24"/>
          <w:szCs w:val="24"/>
        </w:rPr>
        <w:t xml:space="preserve"> и внебюджетных источников.</w:t>
      </w:r>
    </w:p>
    <w:p w:rsidR="00642B62" w:rsidRPr="002246D1" w:rsidRDefault="00642B62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DC6" w:rsidRPr="002246D1" w:rsidRDefault="00976DC6" w:rsidP="00667273">
      <w:pPr>
        <w:pStyle w:val="11"/>
        <w:spacing w:line="312" w:lineRule="auto"/>
        <w:ind w:firstLine="709"/>
        <w:jc w:val="both"/>
        <w:rPr>
          <w:rFonts w:ascii="Times New Roman" w:hAnsi="Times New Roman" w:cs="Times New Roman"/>
        </w:rPr>
      </w:pPr>
      <w:r w:rsidRPr="002246D1">
        <w:rPr>
          <w:rFonts w:ascii="Times New Roman" w:hAnsi="Times New Roman" w:cs="Times New Roman"/>
        </w:rPr>
        <w:t xml:space="preserve">Раздел V. Анализ рисков реализации </w:t>
      </w:r>
      <w:r w:rsidR="00BD029A" w:rsidRPr="002246D1">
        <w:rPr>
          <w:rFonts w:ascii="Times New Roman" w:hAnsi="Times New Roman" w:cs="Times New Roman"/>
        </w:rPr>
        <w:t>Муниципальной программы</w:t>
      </w:r>
      <w:r w:rsidRPr="002246D1">
        <w:rPr>
          <w:rFonts w:ascii="Times New Roman" w:hAnsi="Times New Roman" w:cs="Times New Roman"/>
        </w:rPr>
        <w:t xml:space="preserve"> и описание мер</w:t>
      </w:r>
    </w:p>
    <w:p w:rsidR="00976DC6" w:rsidRPr="002246D1" w:rsidRDefault="00976DC6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35C" w:rsidRPr="002246D1" w:rsidRDefault="0017035C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К рискам реализации </w:t>
      </w:r>
      <w:r w:rsidR="00BD029A" w:rsidRPr="002246D1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246D1">
        <w:rPr>
          <w:rFonts w:ascii="Times New Roman" w:hAnsi="Times New Roman" w:cs="Times New Roman"/>
          <w:sz w:val="24"/>
          <w:szCs w:val="24"/>
        </w:rPr>
        <w:t>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17035C" w:rsidRPr="002246D1" w:rsidRDefault="0017035C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6D1">
        <w:rPr>
          <w:rFonts w:ascii="Times New Roman" w:hAnsi="Times New Roman" w:cs="Times New Roman"/>
          <w:sz w:val="24"/>
          <w:szCs w:val="24"/>
        </w:rPr>
        <w:t xml:space="preserve">организационные риски, которые связаны с возникновением проблем в реализации </w:t>
      </w:r>
      <w:r w:rsidR="00BD029A" w:rsidRPr="002246D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246D1">
        <w:rPr>
          <w:rFonts w:ascii="Times New Roman" w:hAnsi="Times New Roman" w:cs="Times New Roman"/>
          <w:sz w:val="24"/>
          <w:szCs w:val="24"/>
        </w:rPr>
        <w:t xml:space="preserve"> в результате недостаточной квалификации и (или) недобросовестности ответственных исполнителей (соисполнителей</w:t>
      </w:r>
      <w:r w:rsidR="00BD029A" w:rsidRPr="002246D1">
        <w:rPr>
          <w:rFonts w:ascii="Times New Roman" w:hAnsi="Times New Roman" w:cs="Times New Roman"/>
          <w:sz w:val="24"/>
          <w:szCs w:val="24"/>
        </w:rPr>
        <w:t>, участников</w:t>
      </w:r>
      <w:r w:rsidRPr="002246D1">
        <w:rPr>
          <w:rFonts w:ascii="Times New Roman" w:hAnsi="Times New Roman" w:cs="Times New Roman"/>
          <w:sz w:val="24"/>
          <w:szCs w:val="24"/>
        </w:rPr>
        <w:t>), что может привести к нецелевому и неэффективному использованию бюджетных средств, невыполнению ряда мероприятий.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мероприятий, координация деятельности персонала ответственного исполнителя и налаживание административных процедур для снижения организационных рисков;</w:t>
      </w:r>
      <w:proofErr w:type="gramEnd"/>
    </w:p>
    <w:p w:rsidR="0017035C" w:rsidRPr="002246D1" w:rsidRDefault="0017035C" w:rsidP="00667273">
      <w:pPr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6D1">
        <w:rPr>
          <w:rFonts w:ascii="Times New Roman" w:hAnsi="Times New Roman" w:cs="Times New Roman"/>
          <w:sz w:val="24"/>
          <w:szCs w:val="24"/>
        </w:rPr>
        <w:t xml:space="preserve">риски финансового обеспечения, которые связаны с финансированием </w:t>
      </w:r>
      <w:r w:rsidR="00BD029A" w:rsidRPr="002246D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246D1">
        <w:rPr>
          <w:rFonts w:ascii="Times New Roman" w:hAnsi="Times New Roman" w:cs="Times New Roman"/>
          <w:sz w:val="24"/>
          <w:szCs w:val="24"/>
        </w:rPr>
        <w:t xml:space="preserve"> в неполном </w:t>
      </w:r>
      <w:proofErr w:type="gramStart"/>
      <w:r w:rsidRPr="002246D1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2246D1">
        <w:rPr>
          <w:rFonts w:ascii="Times New Roman" w:hAnsi="Times New Roman" w:cs="Times New Roman"/>
          <w:sz w:val="24"/>
          <w:szCs w:val="24"/>
        </w:rPr>
        <w:t xml:space="preserve">. Данные риски могут возникнуть по причине значительной продолжительности </w:t>
      </w:r>
      <w:r w:rsidR="00BD029A" w:rsidRPr="002246D1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2246D1">
        <w:rPr>
          <w:rFonts w:ascii="Times New Roman" w:hAnsi="Times New Roman" w:cs="Times New Roman"/>
          <w:sz w:val="24"/>
          <w:szCs w:val="24"/>
        </w:rPr>
        <w:t>.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мероприятий.</w:t>
      </w:r>
    </w:p>
    <w:p w:rsidR="00834CBA" w:rsidRPr="00223FB1" w:rsidRDefault="00834CBA" w:rsidP="00834CBA">
      <w:pPr>
        <w:ind w:firstLine="709"/>
        <w:jc w:val="both"/>
        <w:rPr>
          <w:rFonts w:ascii="Times New Roman" w:hAnsi="Times New Roman" w:cs="Times New Roman"/>
        </w:rPr>
      </w:pPr>
    </w:p>
    <w:p w:rsidR="00834CBA" w:rsidRDefault="00834CBA" w:rsidP="00834CBA">
      <w:pPr>
        <w:ind w:firstLine="709"/>
        <w:jc w:val="both"/>
        <w:rPr>
          <w:rFonts w:ascii="Times New Roman" w:hAnsi="Times New Roman" w:cs="Times New Roman"/>
        </w:rPr>
        <w:sectPr w:rsidR="00834CBA" w:rsidSect="00834CBA">
          <w:pgSz w:w="11906" w:h="16838"/>
          <w:pgMar w:top="709" w:right="799" w:bottom="709" w:left="1701" w:header="720" w:footer="720" w:gutter="0"/>
          <w:cols w:space="720"/>
          <w:docGrid w:linePitch="600" w:charSpace="28672"/>
        </w:sectPr>
      </w:pPr>
    </w:p>
    <w:tbl>
      <w:tblPr>
        <w:tblW w:w="5103" w:type="dxa"/>
        <w:tblInd w:w="10740" w:type="dxa"/>
        <w:tblLook w:val="04A0"/>
      </w:tblPr>
      <w:tblGrid>
        <w:gridCol w:w="5103"/>
      </w:tblGrid>
      <w:tr w:rsidR="000155B4" w:rsidRPr="00867E1A" w:rsidTr="00867E1A">
        <w:trPr>
          <w:trHeight w:val="1408"/>
        </w:trPr>
        <w:tc>
          <w:tcPr>
            <w:tcW w:w="5103" w:type="dxa"/>
            <w:shd w:val="clear" w:color="auto" w:fill="auto"/>
          </w:tcPr>
          <w:p w:rsidR="000155B4" w:rsidRPr="00867E1A" w:rsidRDefault="000155B4" w:rsidP="00867E1A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1</w:t>
            </w:r>
          </w:p>
          <w:p w:rsidR="000155B4" w:rsidRPr="00867E1A" w:rsidRDefault="000155B4" w:rsidP="00867E1A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программе </w:t>
            </w:r>
            <w:bookmarkStart w:id="5" w:name="OLE_LINK2"/>
            <w:r w:rsidR="00E72F1E" w:rsidRPr="00E72F1E">
              <w:rPr>
                <w:rFonts w:ascii="Times New Roman" w:hAnsi="Times New Roman" w:cs="Times New Roman"/>
                <w:sz w:val="22"/>
                <w:szCs w:val="22"/>
              </w:rPr>
              <w:t>Моргаушского муниципального округа Чувашской Республики</w:t>
            </w:r>
            <w:bookmarkEnd w:id="5"/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E72F1E" w:rsidRPr="00E72F1E">
              <w:rPr>
                <w:rFonts w:ascii="Times New Roman" w:hAnsi="Times New Roman" w:cs="Times New Roman"/>
                <w:sz w:val="22"/>
                <w:szCs w:val="22"/>
              </w:rPr>
              <w:t>Энергосбережение и повышение энергетической эффективности в Моргаушском муниципальном округе Чувашской Республики на 2023-2025 годы и на период до 2035 года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1F5ACB" w:rsidRPr="00A03D28" w:rsidRDefault="001F5ACB" w:rsidP="001F5ACB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7C5E" w:rsidRPr="002246D1" w:rsidRDefault="00675075" w:rsidP="00675075">
      <w:pPr>
        <w:pStyle w:val="11"/>
        <w:rPr>
          <w:rFonts w:ascii="Times New Roman" w:hAnsi="Times New Roman" w:cs="Times New Roman"/>
          <w:caps/>
        </w:rPr>
      </w:pPr>
      <w:bookmarkStart w:id="6" w:name="sub_1041"/>
      <w:r w:rsidRPr="002246D1">
        <w:rPr>
          <w:rFonts w:ascii="Times New Roman" w:hAnsi="Times New Roman" w:cs="Times New Roman"/>
          <w:caps/>
        </w:rPr>
        <w:t>Сведения о целевых показателях (индикатор</w:t>
      </w:r>
      <w:r w:rsidR="00A03D28" w:rsidRPr="002246D1">
        <w:rPr>
          <w:rFonts w:ascii="Times New Roman" w:hAnsi="Times New Roman" w:cs="Times New Roman"/>
          <w:caps/>
        </w:rPr>
        <w:t>ах</w:t>
      </w:r>
      <w:r w:rsidRPr="002246D1">
        <w:rPr>
          <w:rFonts w:ascii="Times New Roman" w:hAnsi="Times New Roman" w:cs="Times New Roman"/>
          <w:caps/>
        </w:rPr>
        <w:t xml:space="preserve">) Муниципальной программы </w:t>
      </w:r>
      <w:r w:rsidR="00E72F1E" w:rsidRPr="002246D1">
        <w:rPr>
          <w:rFonts w:ascii="Times New Roman" w:hAnsi="Times New Roman" w:cs="Times New Roman"/>
          <w:caps/>
        </w:rPr>
        <w:t>Моргаушского муниципального округа Чувашской Республики</w:t>
      </w:r>
      <w:r w:rsidRPr="002246D1">
        <w:rPr>
          <w:rFonts w:ascii="Times New Roman" w:hAnsi="Times New Roman" w:cs="Times New Roman"/>
          <w:caps/>
        </w:rPr>
        <w:t xml:space="preserve"> «</w:t>
      </w:r>
      <w:r w:rsidR="00E72F1E" w:rsidRPr="002246D1">
        <w:rPr>
          <w:rFonts w:ascii="Times New Roman" w:hAnsi="Times New Roman" w:cs="Times New Roman"/>
          <w:caps/>
        </w:rPr>
        <w:t>Энергосбережение и повышение энергетической эффективности в Моргаушском муниципальном округе Чувашской Республики на 2023-2025 годы и на период до 2035 года</w:t>
      </w:r>
      <w:r w:rsidR="007B05E9" w:rsidRPr="002246D1">
        <w:rPr>
          <w:rFonts w:ascii="Times New Roman" w:hAnsi="Times New Roman" w:cs="Times New Roman"/>
          <w:caps/>
        </w:rPr>
        <w:t>»</w:t>
      </w:r>
    </w:p>
    <w:bookmarkEnd w:id="6"/>
    <w:p w:rsidR="00E373E9" w:rsidRDefault="00E373E9" w:rsidP="00746DBD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2F1E" w:rsidRDefault="00E72F1E" w:rsidP="00834CBA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740" w:type="dxa"/>
        <w:tblInd w:w="93" w:type="dxa"/>
        <w:tblLook w:val="04A0"/>
      </w:tblPr>
      <w:tblGrid>
        <w:gridCol w:w="724"/>
        <w:gridCol w:w="7216"/>
        <w:gridCol w:w="1236"/>
        <w:gridCol w:w="937"/>
        <w:gridCol w:w="937"/>
        <w:gridCol w:w="938"/>
        <w:gridCol w:w="938"/>
        <w:gridCol w:w="938"/>
        <w:gridCol w:w="938"/>
        <w:gridCol w:w="938"/>
      </w:tblGrid>
      <w:tr w:rsidR="00E72F1E" w:rsidRPr="00E72F1E" w:rsidTr="000C4EDB">
        <w:trPr>
          <w:divId w:val="1610043580"/>
          <w:trHeight w:val="300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№ п.п.</w:t>
            </w:r>
          </w:p>
        </w:tc>
        <w:tc>
          <w:tcPr>
            <w:tcW w:w="7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Целевой показатель (индикатор) (наименование)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65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Значения целевых показателей (индикаторов)</w:t>
            </w:r>
          </w:p>
        </w:tc>
      </w:tr>
      <w:tr w:rsidR="00E72F1E" w:rsidRPr="00E72F1E" w:rsidTr="000C4EDB">
        <w:trPr>
          <w:divId w:val="1610043580"/>
          <w:trHeight w:val="600"/>
          <w:tblHeader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2021 г.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2022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2023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2024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2025 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2026-2030 гг.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2031-2035 гг.</w:t>
            </w:r>
          </w:p>
        </w:tc>
      </w:tr>
      <w:tr w:rsidR="00E72F1E" w:rsidRPr="00E72F1E" w:rsidTr="000C4EDB">
        <w:trPr>
          <w:divId w:val="1610043580"/>
          <w:trHeight w:val="300"/>
          <w:tblHeader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E72F1E" w:rsidRPr="00E72F1E" w:rsidTr="00E72F1E">
        <w:trPr>
          <w:divId w:val="1610043580"/>
          <w:trHeight w:val="540"/>
        </w:trPr>
        <w:tc>
          <w:tcPr>
            <w:tcW w:w="15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Муниципальная программа Моргаушского муниципального округа Чувашской Республики "Энергосбережение и повышение энергетической эффективности в Моргаушском муниципальном округе Чувашской Республики на 2023-2025 годы и на период до 2035 года"</w:t>
            </w:r>
          </w:p>
        </w:tc>
      </w:tr>
      <w:tr w:rsidR="00E72F1E" w:rsidRPr="00E72F1E" w:rsidTr="000C4EDB">
        <w:trPr>
          <w:divId w:val="1610043580"/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68,6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68,6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84,4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97,5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98,8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76,7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88,4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0,195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0,181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26,532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26,532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26,108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25,745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23,993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20,486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8,369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8,369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8,269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8,194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8,043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7,317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5,863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природного газа зданиями и помещениями учебно-воспитательного назначения муниципальных организаций, находящихся в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ведении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474,76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474,76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472,996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471,655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469,008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430,646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0,121</w:t>
            </w:r>
          </w:p>
        </w:tc>
      </w:tr>
      <w:tr w:rsidR="00E72F1E" w:rsidRPr="00E72F1E" w:rsidTr="000C4EDB">
        <w:trPr>
          <w:divId w:val="1610043580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5,931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5,931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5,911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5,898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5,872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5,734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5,446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0,089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0,089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ведении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694,573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694,573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692,328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690,742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687,44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671,588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640,016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тепловой энергии зданиями и помещениями физкультурного, спортивного и физкультурно-досугового назначения муниципальных организаций, находящихся в ведении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0,304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0,274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0,216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14.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55,147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55,147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54,411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53,873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52,77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47,477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36,921</w:t>
            </w:r>
          </w:p>
        </w:tc>
      </w:tr>
      <w:tr w:rsidR="00E72F1E" w:rsidRPr="00E72F1E" w:rsidTr="000C4EDB">
        <w:trPr>
          <w:divId w:val="1610043580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6,431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6,431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6,334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6,261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6,116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5,414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4,009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тепловой энергии на снабжение </w:t>
            </w:r>
            <w:r w:rsidR="00E822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0,138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0,138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0,138</w:t>
            </w:r>
          </w:p>
        </w:tc>
      </w:tr>
      <w:tr w:rsidR="00E72F1E" w:rsidRPr="00E72F1E" w:rsidTr="000C4EDB">
        <w:trPr>
          <w:divId w:val="1610043580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электрической энергии на снабжение </w:t>
            </w:r>
            <w:r w:rsidR="00E822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25,384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25,384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25,384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25,384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25,347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25,237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25,023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холодной воды на снабжение </w:t>
            </w:r>
            <w:r w:rsidR="00E822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1,505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1,505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1,505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1,505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1,505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1,505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1,505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Удельный расход природного газа на снабжение </w:t>
            </w:r>
            <w:r w:rsidR="00E822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655,176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655,176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654,25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653,324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652,398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646,843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634,62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тепловой энергии на снабжение муниципальных учреждений</w:t>
            </w:r>
            <w:r w:rsidR="00E822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0,208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0,186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на снабжение муниципальных учреждений</w:t>
            </w:r>
            <w:r w:rsidR="00E822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24,069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24,069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23,853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23,692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23,368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21,803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18,675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на снабжение муниципальных учреждений</w:t>
            </w:r>
            <w:r w:rsidR="00E822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8,077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8,077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7,979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7,906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7,052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5,637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природного газа на снабжение муниципальных учреждений</w:t>
            </w:r>
            <w:r w:rsidR="00E822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525,012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525,012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523,201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521,822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519,092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505,872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479,449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46,2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53,8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65,4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многоквартирных домов, оснащенных коллективными 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(общедомовыми) приборами учета электрической энергии в общем числе многоквартирных домов,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2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26.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89,9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89,9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91,9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93,9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27.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28.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39,6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29.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35,4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49,6</w:t>
            </w:r>
          </w:p>
        </w:tc>
      </w:tr>
      <w:tr w:rsidR="00E72F1E" w:rsidRPr="00E72F1E" w:rsidTr="000C4EDB">
        <w:trPr>
          <w:divId w:val="1610043580"/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(домовладениях),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32.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многоквартирных домов, расположенных на территории Моргаушского муниципального округа Чувашской Республики, имеющих класс энергетической эффективности "В" и выше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12,6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энергоэффективных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34.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тепловой энергии в многоквартирных домах,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0,221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35.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 в многоквартирных домах,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  <w:proofErr w:type="gram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30,246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30,246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30,246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30,246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30,228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30,208</w:t>
            </w:r>
          </w:p>
        </w:tc>
      </w:tr>
      <w:tr w:rsidR="00E72F1E" w:rsidRPr="00E72F1E" w:rsidTr="000C4EDB">
        <w:trPr>
          <w:divId w:val="1610043580"/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холодной воды в многоквартирных домах, расположенных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м3/чел.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17,259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17,259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17,259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17,259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17,259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17,259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17,259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37.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2,24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38.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топлива на отпуск электрической энергии тепловыми электростанциями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./млн. кВтч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320</w:t>
            </w:r>
          </w:p>
        </w:tc>
      </w:tr>
      <w:tr w:rsidR="00E72F1E" w:rsidRPr="00E72F1E" w:rsidTr="000C4EDB">
        <w:trPr>
          <w:divId w:val="1610043580"/>
          <w:trHeight w:val="7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39.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топлива на отпущенную тепловую энергию с коллекторов тепловых электростанций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./тыс. Гкал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120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40.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топлива на отпущенную с коллекторов котельных в тепловую сеть тепловую энергию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./тыс. Гкал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163,3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163,3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163,15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162,75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161,4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160,05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41.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11,07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10,98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42.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30,1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44.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кВтч/м3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0,76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0,76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0,74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45.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60,1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63,7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81,7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46.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87,9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90,1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94,5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47.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93,1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48.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49.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822C0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энергосервисных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договоров (контрактов), заключенных </w:t>
            </w:r>
            <w:r w:rsidR="00E822C0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администрацией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23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50.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муниципальных заказчиков в общем объеме муниципальных заказчиков Моргаушского муниципального округа Чувашской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Республики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 которыми заключены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энергосервисные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договора (контракты)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6,3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15,9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36,5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51.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Моргаушского муниципального округа Чувашской Республики в сфере промышленного производства (яйцо сельскохозяйственной птицы)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./ед. продукции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0,006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52.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Моргаушского муниципального округа Чувашской Республики в сфере промышленного производства (пластмассовые плиты, трубы)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./ед. продукции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1,013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1,013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1,013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1,013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0,952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0,952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0,952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53.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Моргаушского муниципального округа Чувашской Республики в сфере промышленного производства (кирпич)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кг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./ед. продукции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0,023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54.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55.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Моргаушского муниципального округа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МВт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56.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Доля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энергоэффективных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источников света в системах уличного освещения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92,2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92,6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93,4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96,7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100</w:t>
            </w:r>
          </w:p>
        </w:tc>
      </w:tr>
      <w:tr w:rsidR="00E72F1E" w:rsidRPr="00E72F1E" w:rsidTr="000C4EDB">
        <w:trPr>
          <w:divId w:val="1610043580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57.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Количество транспортных средств, относящихся к общественному транспорту, регулирование тарифов на услуги по перевозке на котором осуществляется в Моргаушском муниципальном округе Чувашской </w:t>
            </w: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топлива, и электрической энергией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58.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Моргаушском муниципальном округе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72F1E" w:rsidRPr="00E72F1E" w:rsidTr="000C4EDB">
        <w:trPr>
          <w:divId w:val="1610043580"/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59.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Моргаушского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43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60.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</w:tr>
      <w:tr w:rsidR="00E72F1E" w:rsidRPr="00E72F1E" w:rsidTr="000C4EDB">
        <w:trPr>
          <w:divId w:val="1610043580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61.</w:t>
            </w:r>
          </w:p>
        </w:tc>
        <w:tc>
          <w:tcPr>
            <w:tcW w:w="7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Моргаушского муниципального округа Чувашской Республики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</w:tr>
    </w:tbl>
    <w:p w:rsidR="00834CBA" w:rsidRPr="00223FB1" w:rsidRDefault="00834CBA" w:rsidP="00834CBA">
      <w:pPr>
        <w:ind w:firstLine="709"/>
        <w:jc w:val="both"/>
        <w:rPr>
          <w:rFonts w:ascii="Times New Roman" w:hAnsi="Times New Roman" w:cs="Times New Roman"/>
        </w:rPr>
      </w:pPr>
    </w:p>
    <w:p w:rsidR="00834CBA" w:rsidRDefault="00834CBA" w:rsidP="00834CBA">
      <w:pPr>
        <w:ind w:firstLine="709"/>
        <w:jc w:val="both"/>
        <w:rPr>
          <w:rFonts w:ascii="Times New Roman" w:hAnsi="Times New Roman" w:cs="Times New Roman"/>
        </w:rPr>
        <w:sectPr w:rsidR="00834CBA" w:rsidSect="00834CBA">
          <w:pgSz w:w="16838" w:h="11906" w:orient="landscape"/>
          <w:pgMar w:top="993" w:right="709" w:bottom="799" w:left="709" w:header="720" w:footer="720" w:gutter="0"/>
          <w:cols w:space="720"/>
          <w:docGrid w:linePitch="600" w:charSpace="28672"/>
        </w:sectPr>
      </w:pPr>
    </w:p>
    <w:p w:rsidR="00766C35" w:rsidRDefault="00766C35">
      <w:r>
        <w:lastRenderedPageBreak/>
        <w:br w:type="page"/>
      </w:r>
    </w:p>
    <w:tbl>
      <w:tblPr>
        <w:tblW w:w="5103" w:type="dxa"/>
        <w:tblInd w:w="10740" w:type="dxa"/>
        <w:tblLook w:val="04A0"/>
      </w:tblPr>
      <w:tblGrid>
        <w:gridCol w:w="5103"/>
      </w:tblGrid>
      <w:tr w:rsidR="00606A0F" w:rsidRPr="00867E1A" w:rsidTr="00867E1A">
        <w:trPr>
          <w:trHeight w:val="1408"/>
        </w:trPr>
        <w:tc>
          <w:tcPr>
            <w:tcW w:w="5103" w:type="dxa"/>
            <w:shd w:val="clear" w:color="auto" w:fill="auto"/>
          </w:tcPr>
          <w:p w:rsidR="00606A0F" w:rsidRPr="00867E1A" w:rsidRDefault="0017035C" w:rsidP="00867E1A">
            <w:pPr>
              <w:pStyle w:val="ConsPlusNormal"/>
              <w:ind w:firstLine="34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</w:rPr>
              <w:lastRenderedPageBreak/>
              <w:br w:type="page"/>
            </w:r>
            <w:r w:rsidR="00606A0F" w:rsidRPr="00867E1A">
              <w:rPr>
                <w:rFonts w:ascii="Times New Roman" w:hAnsi="Times New Roman" w:cs="Times New Roman"/>
                <w:sz w:val="22"/>
                <w:szCs w:val="22"/>
              </w:rPr>
              <w:t>Приложение № 2</w:t>
            </w:r>
          </w:p>
          <w:p w:rsidR="00606A0F" w:rsidRPr="00867E1A" w:rsidRDefault="00606A0F" w:rsidP="00867E1A">
            <w:pPr>
              <w:pStyle w:val="ConsPlusNormal"/>
              <w:ind w:firstLine="34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к муниципальной программе </w:t>
            </w:r>
            <w:r w:rsidR="00E72F1E" w:rsidRPr="00E72F1E">
              <w:rPr>
                <w:rFonts w:ascii="Times New Roman" w:hAnsi="Times New Roman" w:cs="Times New Roman"/>
                <w:sz w:val="22"/>
                <w:szCs w:val="22"/>
              </w:rPr>
              <w:t>Моргаушского муниципального округа Чувашской Республики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r w:rsidR="00E72F1E" w:rsidRPr="00E72F1E">
              <w:rPr>
                <w:rFonts w:ascii="Times New Roman" w:hAnsi="Times New Roman" w:cs="Times New Roman"/>
                <w:sz w:val="22"/>
                <w:szCs w:val="22"/>
              </w:rPr>
              <w:t>Энергосбережение и повышение энергетической эффективности в Моргаушском муниципальном округе Чувашской Республики на 2023-2025 годы и на период до 2035 года</w:t>
            </w:r>
            <w:r w:rsidRPr="00867E1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A37CC7" w:rsidRPr="00A03D28" w:rsidRDefault="00A37CC7" w:rsidP="00A37CC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A37CC7" w:rsidRPr="002246D1" w:rsidRDefault="00A37CC7" w:rsidP="00606A0F">
      <w:pPr>
        <w:pStyle w:val="11"/>
        <w:rPr>
          <w:rFonts w:ascii="Times New Roman" w:hAnsi="Times New Roman" w:cs="Times New Roman"/>
          <w:caps/>
        </w:rPr>
      </w:pPr>
      <w:r w:rsidRPr="002246D1">
        <w:rPr>
          <w:rFonts w:ascii="Times New Roman" w:hAnsi="Times New Roman" w:cs="Times New Roman"/>
          <w:caps/>
        </w:rPr>
        <w:t>РЕСУРСНОЕ ОБЕСПЕЧЕНИЕ</w:t>
      </w:r>
      <w:r w:rsidR="00606A0F" w:rsidRPr="002246D1">
        <w:rPr>
          <w:rFonts w:ascii="Times New Roman" w:hAnsi="Times New Roman" w:cs="Times New Roman"/>
          <w:caps/>
        </w:rPr>
        <w:t xml:space="preserve"> </w:t>
      </w:r>
      <w:r w:rsidRPr="002246D1">
        <w:rPr>
          <w:rFonts w:ascii="Times New Roman" w:hAnsi="Times New Roman" w:cs="Times New Roman"/>
          <w:caps/>
        </w:rPr>
        <w:t xml:space="preserve">реализации </w:t>
      </w:r>
      <w:r w:rsidR="00606A0F" w:rsidRPr="002246D1">
        <w:rPr>
          <w:rFonts w:ascii="Times New Roman" w:hAnsi="Times New Roman" w:cs="Times New Roman"/>
          <w:caps/>
        </w:rPr>
        <w:t xml:space="preserve">Муниципальной программы </w:t>
      </w:r>
      <w:r w:rsidR="00E72F1E" w:rsidRPr="002246D1">
        <w:rPr>
          <w:rFonts w:ascii="Times New Roman" w:hAnsi="Times New Roman" w:cs="Times New Roman"/>
          <w:caps/>
        </w:rPr>
        <w:t>Моргаушского муниципального округа Чувашской Республики</w:t>
      </w:r>
      <w:r w:rsidR="00606A0F" w:rsidRPr="002246D1">
        <w:rPr>
          <w:rFonts w:ascii="Times New Roman" w:hAnsi="Times New Roman" w:cs="Times New Roman"/>
          <w:caps/>
        </w:rPr>
        <w:t xml:space="preserve"> «</w:t>
      </w:r>
      <w:r w:rsidR="00E72F1E" w:rsidRPr="002246D1">
        <w:rPr>
          <w:rFonts w:ascii="Times New Roman" w:hAnsi="Times New Roman" w:cs="Times New Roman"/>
          <w:caps/>
        </w:rPr>
        <w:t>Энергосбережение и повышение энергетической эффективности в Моргаушском муниципальном округе Чувашской Республики на 2023-2025 годы и на период до 2035 года</w:t>
      </w:r>
      <w:r w:rsidR="00606A0F" w:rsidRPr="002246D1">
        <w:rPr>
          <w:rFonts w:ascii="Times New Roman" w:hAnsi="Times New Roman" w:cs="Times New Roman"/>
          <w:caps/>
        </w:rPr>
        <w:t>»</w:t>
      </w:r>
    </w:p>
    <w:p w:rsidR="00280616" w:rsidRPr="008418D0" w:rsidRDefault="00280616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72F1E" w:rsidRDefault="00E72F1E" w:rsidP="00620414">
      <w:pPr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679" w:type="dxa"/>
        <w:tblInd w:w="93" w:type="dxa"/>
        <w:tblLayout w:type="fixed"/>
        <w:tblLook w:val="04A0"/>
      </w:tblPr>
      <w:tblGrid>
        <w:gridCol w:w="1218"/>
        <w:gridCol w:w="2513"/>
        <w:gridCol w:w="1457"/>
        <w:gridCol w:w="2340"/>
        <w:gridCol w:w="778"/>
        <w:gridCol w:w="823"/>
        <w:gridCol w:w="758"/>
        <w:gridCol w:w="935"/>
        <w:gridCol w:w="1257"/>
        <w:gridCol w:w="720"/>
        <w:gridCol w:w="720"/>
        <w:gridCol w:w="720"/>
        <w:gridCol w:w="720"/>
        <w:gridCol w:w="720"/>
      </w:tblGrid>
      <w:tr w:rsidR="00E72F1E" w:rsidRPr="00E72F1E" w:rsidTr="00766C35">
        <w:trPr>
          <w:divId w:val="563953599"/>
          <w:trHeight w:val="300"/>
          <w:tblHeader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Задача муниципальной программы Чувашской Республики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по годам, тыс. рублей</w:t>
            </w:r>
          </w:p>
        </w:tc>
      </w:tr>
      <w:tr w:rsidR="00E72F1E" w:rsidRPr="00E72F1E" w:rsidTr="00766C35">
        <w:trPr>
          <w:divId w:val="563953599"/>
          <w:trHeight w:val="1470"/>
          <w:tblHeader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раздел, подраздел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целевая статья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группа (подгруппа) вида расходов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2026-2030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2031-2035</w:t>
            </w:r>
          </w:p>
        </w:tc>
      </w:tr>
      <w:tr w:rsidR="00E72F1E" w:rsidRPr="00E72F1E" w:rsidTr="00766C35">
        <w:trPr>
          <w:divId w:val="563953599"/>
          <w:trHeight w:val="300"/>
          <w:tblHeader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Моргаушского муниципального округа Чувашской Республики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Энергосбережение и повышение энергетической эффективности в Моргаушском муниципальном округе Чувашской Республики на 2023-2025 годы и на период до 2035 года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B80AE6" w:rsidRDefault="00E72F1E" w:rsidP="00B80AE6">
            <w:pPr>
              <w:widowControl/>
              <w:autoSpaceDE/>
              <w:jc w:val="both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B80AE6"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соисполнители </w:t>
            </w:r>
            <w:r w:rsidR="00B80AE6"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–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B80AE6"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отдел строительства, дорожного хозяйства и ЖКХ администрации Моргаушского муниципального округа Чувашской Республики, сектор физической культуры,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спорта</w:t>
            </w:r>
            <w:r w:rsidR="00B80AE6"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и молодежной политики администрации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отдел образования, молодежной политики, физической культуры и спорта</w:t>
            </w:r>
            <w:r w:rsidR="00B80AE6"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администрации 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Моргаушского муниципального округа Чуваш</w:t>
            </w:r>
            <w:r w:rsidR="00B80AE6"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ской Республики, отдел культуры и архивного дела администрации 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Моргаушского муниципального округа Чувашской Республики, участники - территориальные отделы </w:t>
            </w:r>
            <w:r w:rsidR="00B80AE6"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администрации 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Моргаушского муниципального округа Чувашской Республики (по 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 xml:space="preserve">согласованию), муниципальные учреждения Моргаушского муниципального округа Чувашской Республики (по согласованию), </w:t>
            </w:r>
            <w:proofErr w:type="spellStart"/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организации, управляющие компании, товарищества собственников жилья и недвижимости,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2194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3951,7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3996,3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22749,7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42824,4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</w:t>
            </w:r>
            <w:r w:rsidR="00774CD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юджет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1436,0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1841,0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2194,3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3951,7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3996,3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21313,7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40983,4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56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Цель "повышение энергетической эффективности при производстве, передаче и потреблении энергетических ресурсов и уменьшение негативного воздействия на окружающую среду"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0C4EDB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</w:t>
            </w:r>
            <w:r w:rsidR="000C4ED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муниципальных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учреждениях</w:t>
            </w:r>
            <w:proofErr w:type="gramEnd"/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снижение удельного потребления топливно-энергетических ресурсов в бюджетной сфере в сопоставимых условиях с увеличением оснащенности приборами учета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774CD4" w:rsidRDefault="00B80AE6" w:rsidP="00B80AE6">
            <w:pPr>
              <w:widowControl/>
              <w:autoSpaceDE/>
              <w:jc w:val="both"/>
              <w:rPr>
                <w:rFonts w:ascii="Times New Roman" w:hAnsi="Times New Roman" w:cs="Times New Roman"/>
                <w:color w:val="FF0000"/>
                <w:sz w:val="14"/>
                <w:szCs w:val="14"/>
                <w:lang w:eastAsia="ru-RU"/>
              </w:rPr>
            </w:pPr>
            <w:proofErr w:type="gramStart"/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ответственный исполнитель - отдел экономики и инвестиционной деятельности администрации Моргаушского муниципального округа Чувашской Республики,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участники - территориальные отделы администрации Моргаушского муниципального округа Чувашской Республики (по согласованию), муниципальные учреждения Моргаушского муниципального округа Чувашской Республики (по согласованию), </w:t>
            </w:r>
            <w:proofErr w:type="spellStart"/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 организации, управляющие компании, товарищества собственников жилья и недвижимости,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  <w:proofErr w:type="gram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1205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1712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9021,9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17092,4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1137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1320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1205,5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927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1712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7884,9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15772,4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98,8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E79B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тепловой энергии зданиями и помещениями учебно-воспитательного назначения муниципальных организаций, находящихся в ведении 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Моргаушского муниципального округа Чувашской Республики, 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0,181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E79B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Моргаушского муниципального округа Чувашской Республики, 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26,29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26,108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25,745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23,993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20,486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E79BF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управления 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8,269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8,194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8,043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7,317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5,863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зданиями и помещениями учебно-воспитательного назначения муниципальных организаций, находящихся в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ведении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472,996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471,655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469,008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430,646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Моргаушского муниципального округа Чувашской Республики, 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0,121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Моргаушского муниципального округа Чувашской Республики, 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5,911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5,898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5,872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5,734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5,446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0,089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ведении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692,328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690,742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687,44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671,588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640,016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тепловой энергии зданиями и помещениями физкультурного, спортивного и физкультурно-досугового назначения муниципальных организаций, находящихся в ведении Моргаушского муниципального округа Чувашской Республики, 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0,313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0,216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Моргаушского муниципального округа Чувашской Республики, 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54,411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53,873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52,77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47,477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36,921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ведении 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6,334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6,261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6,116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5,414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4,009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тепловой энергии на снабжение </w:t>
            </w:r>
            <w:r w:rsidR="0090468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0,138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электрической энергии на снабжение </w:t>
            </w:r>
            <w:r w:rsidR="0090468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25,384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25,384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25,347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25,237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25,023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холодной воды на снабжение </w:t>
            </w:r>
            <w:r w:rsidR="0090468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1,505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1,505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на снабжение </w:t>
            </w:r>
            <w:r w:rsidR="0090468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654,25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653,324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652,398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646,843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634,62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тепловой энергии на снабжение муниципальных учреждений </w:t>
            </w:r>
            <w:r w:rsidR="0090468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 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0,186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электрической энергии на снабжение муниципальных учреждений</w:t>
            </w:r>
            <w:r w:rsidR="0090468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23,853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23,368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21,803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18,675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холодной воды на снабжение муниципальных учреждений </w:t>
            </w:r>
            <w:r w:rsidR="0090468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 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7,979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7,906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7,052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5,637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природного газа на снабжение муниципальных учреждений </w:t>
            </w:r>
            <w:r w:rsidR="0090468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 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523,201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521,822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519,092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505,872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479,449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Обучение специалистов в области энергосбережения и энергетической эффективности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B80AE6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ответственный исполнитель - отдел экономики и инвестиционной деятельности администрации Моргаушского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, 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участники - территориальные отделы администрации Моргаушского муниципального округа Чувашской Республик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и</w:t>
            </w: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,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42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1.2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0C4EDB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Оснащение приборами учета </w:t>
            </w:r>
            <w:r w:rsidR="000C4ED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муниципальных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учреждений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муниципальные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81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1.3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Замена устаревших систем освещения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на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светодиодные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 -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1013,5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2025,9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203</w:t>
            </w:r>
            <w:r w:rsidR="00294B98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209,8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912,5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1822,9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1.4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Установка оборудования для автоматического освещения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 -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352,3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03D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03D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9B53B9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9B53B9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24,3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317,3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1.5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Автоматизация системы теплоснабжения и горячего водоснабжения с регулированием подачи теплоты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 -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544,5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1089,4</w:t>
            </w:r>
          </w:p>
        </w:tc>
      </w:tr>
      <w:tr w:rsidR="009B53B9" w:rsidRPr="00E72F1E" w:rsidTr="009B53B9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Pr="00E72F1E" w:rsidRDefault="009B53B9" w:rsidP="009B53B9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Default="009B53B9" w:rsidP="009B53B9">
            <w:pPr>
              <w:jc w:val="center"/>
            </w:pPr>
            <w:r w:rsidRPr="007E073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Default="009B53B9" w:rsidP="009B53B9">
            <w:pPr>
              <w:jc w:val="center"/>
            </w:pPr>
            <w:r w:rsidRPr="007E073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Default="009B53B9" w:rsidP="009B53B9">
            <w:pPr>
              <w:jc w:val="center"/>
            </w:pPr>
            <w:r w:rsidRPr="007E073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B9" w:rsidRDefault="009B53B9" w:rsidP="009B53B9">
            <w:pPr>
              <w:jc w:val="center"/>
            </w:pPr>
            <w:r w:rsidRPr="007E073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9B53B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9B53B9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9B53B9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9B53B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75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544,5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1089,4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1.6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гидравлической регулировки, автоматической/ручной балансировки распределительных систем отопления и стояков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 -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953,2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C20692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953,2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1.7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Снижение тепловых потерь через оконные проемы путем их модернизации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 -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316,5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2297,1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4596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316,5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2297,1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4596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1.8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Улучшение тепловой изоляции стен, полов и чердаков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 -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443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332,7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3216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6434,3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443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332,7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3216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6434,3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1.9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Применение экономичной водоразборной арматуры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 -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350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699,3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280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559,3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1.10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5491C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ответственный исполнитель - отдел экономики и инвестиционной деятельности администрации Моргаушского муниципального округа Чувашской Республики</w:t>
            </w:r>
            <w:r w:rsidR="00E72F1E" w:rsidRPr="0015491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 участники - муниципальные учреждения Моргаушского муниципального округа Чувашской Республики,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882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882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882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882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жилищном фонде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снижение потребления топливно-энергетических ресурсов в жилищном фонде в сопоставимых условиях с увеличением оснащенности приборами учета и увеличением доли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энергоэффективного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капитального ремонта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15491C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B80AE6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ответственный исполнитель - отдел экономики и инвестиционной деятельности администрации Моргаушского муниципального </w:t>
            </w:r>
            <w:r w:rsidRPr="0015491C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округа Чувашской Республики</w:t>
            </w:r>
            <w:r w:rsidR="00E72F1E" w:rsidRPr="0015491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участники - территориальные отделы </w:t>
            </w:r>
            <w:r w:rsidRPr="0015491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="00E72F1E" w:rsidRPr="0015491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711,4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5971,7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6154,4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307,8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711,4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5963,7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6144,4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46,2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многоквартирных домов, оснащенных коллективными (общедомовыми) приборами учета природного газа используемого на цели отопления в общем числе многоквартирных домов, расположенных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47,6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52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49,6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многоквартирных домов, расположенных на территории Моргаушского муниципального округа Чувашской Республики, имеющих класс энергетической эффективности "В" и выше,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капитальных ремонтов многоквартирных домов в общем объеме проведенных капитальных ремонтов многоквартирных домов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тепловой энергии в многоквартирных домах, расположенных на территории Моргаушского муниципального округа Чувашской Республики, Гкал/м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0,221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электрической энергии в многоквартирных домах, расположенных на территории Моргаушского муниципального округа Чувашской Республики, кВтч/м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30,246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30,246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30,244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30,228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30,208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холодной воды в многоквартирных домах, расположенных на территории Моргаушского муниципального округа Чувашской Республики, м3/чел.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17,259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17,259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17,259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17,259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17,259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Оснащение коллективными (общедомовыми) приборами учета многоквартирных домов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участники - территориальные отделы</w:t>
            </w:r>
            <w:r w:rsidR="0015491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248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744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C20692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  <w:r w:rsidR="00E72F1E"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124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248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744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Оснащение индивидуальными приборами учета жилых, нежилых помещений в многоквартирных домах, жилых домах (домовладениях) в том числе интеллектуальных приборов учета, автоматизированных систем и систем диспетчеризации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участники - территориальные отделы</w:t>
            </w:r>
            <w:r w:rsidR="0015491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643,2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275,7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643,2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643,2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2.3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энергетических обследований жилищного фонда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участники - территориальные отделы</w:t>
            </w:r>
            <w:r w:rsidR="0015491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175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90468B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175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2.4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Автоматизация потребления тепловой энергии многоквартирными домами (автоматизация тепловых пунктов,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пофасадное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регулирование)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участники - территориальные отделы</w:t>
            </w:r>
            <w:r w:rsidR="0015491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2.5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Размещение на фасадах многоквартирных домов указателей классов их энергетической эффективности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5437B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5437BE"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участники - территориальные отделы </w:t>
            </w:r>
            <w:r w:rsidR="005437BE"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C2069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2.6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Повышение энергетической эффективности системы освещения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участники - территориальные отделы </w:t>
            </w:r>
            <w:r w:rsid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30,7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25,3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30,7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2.7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Внедрение циркуляционных систем горячего водоснабжения, проведение гидравлической регулировки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распределительных систем отопления и стояков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участники - территориальные отделы</w:t>
            </w:r>
            <w:r w:rsid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администрации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2.8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Проведение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энергоэффективного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капитального ремонта общего имущества в многоквартирных домах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участники - территориальные отделы </w:t>
            </w:r>
            <w:r w:rsid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467,7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4199,1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5080,9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467,7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4199,1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5080,9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2.9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Установка оборудования для автоматического освещения в жилищном фонде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участники - территориальные отделы </w:t>
            </w:r>
            <w:r w:rsid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14,6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14,6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3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коммунальной инфраструктуре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бесхозяйных объектов недвижимого имущества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5437B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ответственный исполнитель - отдел </w:t>
            </w:r>
            <w:r w:rsidR="005437BE"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участники - </w:t>
            </w:r>
            <w:proofErr w:type="spellStart"/>
            <w:r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организации,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</w:t>
            </w:r>
            <w:r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Республики, территориальные отделы</w:t>
            </w:r>
            <w:r w:rsidR="005437BE"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администрации</w:t>
            </w:r>
            <w:r w:rsidRPr="005437B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395,2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1445,6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6445,6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395,2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1445,6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6445,6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Целевые показатели (индикаторы) подпрограммы, увязанные с основным мероприятием 3</w:t>
            </w: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2,24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топлива на отпуск электрической энергии тепловыми электростанциями на территории Моргаушского муниципального округа Чувашской Республики, т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./млн. кВтч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320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топлива на отпущенную тепловую энергию с коллекторов тепловых электростанций на территории Моргаушского муниципального округа Чувашской Республики, т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./тыс. Гкал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Удельный расход топлива на отпущенную с коллекторов котельных в тепловую сеть тепловую энергию на территории Моргаушского муниципального округа Чувашской Республики, т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./тыс. Гкал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163,15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161,4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160,05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потерь электрической энергии при ее передаче по распределительным сетям в общем объеме переданной электрической энергии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10,98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потерь тепловой энергии при ее передаче в общем объеме переданной тепловой энергии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31,9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30,1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Моргаушского муниципального округа Чувашской Республики, кВтч/м3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0,74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F46F11" w:rsidRDefault="00E72F1E" w:rsidP="00F8163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F8163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F8163E" w:rsidRPr="00F8163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F8163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участники - территориальные отделы </w:t>
            </w:r>
            <w:r w:rsidR="00F8163E" w:rsidRPr="00F8163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F8163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Моргаушского муниципального округа Чувашской Республики, </w:t>
            </w:r>
            <w:proofErr w:type="spellStart"/>
            <w:r w:rsidRPr="00F8163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F8163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законодательством Российской Федерации</w:t>
            </w:r>
            <w:proofErr w:type="gramEnd"/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F46F11" w:rsidRDefault="00E72F1E" w:rsidP="00545B5B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545B5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545B5B" w:rsidRPr="00545B5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545B5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участники - территориальные отделы </w:t>
            </w:r>
            <w:r w:rsidR="00545B5B" w:rsidRPr="00545B5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545B5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Моргаушского муниципального округа Чувашской Республики, </w:t>
            </w:r>
            <w:proofErr w:type="spellStart"/>
            <w:r w:rsidRPr="00545B5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545B5B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3.3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Реализация мероприятий отраженных в инвестиционных и производственных программах производителей электрической и тепловой энергии,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электросетевых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организаций,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теплосетевых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организаций, организаций, осуществляющих водоснабжение и водоотведение, разработанных ими в установленном законодательством об энергосбережении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 повышении энергетической эффективности порядке программ по энергосбережению и повышению энергетической эффективности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3.4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мероприятий, направленных на снижение потребления энергетических ресурсов на собственные нужды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28,3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28,3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28,3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3.5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Внедрение установок совместной выработки тепловой и электрической энергии на базе газотурбинных установок с котлом-утилизатором, газотурбинных установок,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газопоршневых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установок,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турбодетандерных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установок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5000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5000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3.6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123,9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республиканский бюджет Чувашской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0C4EDB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123,9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123,9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3.7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Установка тепловых насосов и обустройство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теплонасосных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станций для отопления и горячего водоснабжения жилых домов и производственных объектов тепловой энергией, накапливаемой приповерхностным грунтом и атмосферным воздухом или вторично используемым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82,2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82,2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3.8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модернизации оборудования, в том числе замене оборудования на оборудование с более высоким коэффициентом полезного действия, внедрение инновационных решений и энергосберегающих технологий, в том числе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энергоэффективной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нанотехнологичной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продукции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276,1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276,1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3.9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сокращению потерь электрической, тепловой энергии, холодной и горячей воды при осуществлении регулируемых видов деятельности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662,7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662,7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662,7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3.10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Герметизация зданий (окна, двери, швы, подвалы, выходы вентиляции,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инженерных коммуникаций)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федеральный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99,1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Внедрение реле-регуляторов светильников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91,1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91,1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установке осветительных устройств с использованием светодиодов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 -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82,2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F46F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82,2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3.13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и корректировка программ энергосбережения и повышения энергетической эффективности организаций, осуществляющих регулируемую деятельность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участники -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Республики,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3943A1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3A1" w:rsidRPr="00E72F1E" w:rsidRDefault="003943A1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4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Информационное и правовое обеспечение мероприятий по энергосбережению и повышению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ведение комплекса организационно -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муниципального округа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24687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545B5B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исполнители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–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строительства, дорожного хозяйства и ЖКХ администрации Моргаушского муниципального округа Чувашской Республики, сектор физической культуры, 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спорта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молодежной политики администрации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отдел образования, молодежной политики, физической культуры и спорта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администрации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отдел культу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ры и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архивного дела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администрации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</w:t>
            </w:r>
            <w:proofErr w:type="gramEnd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муниципального округа Чувашской Республики, участники - управляющие компании, товарищества собственников жилья и недвижимости, </w:t>
            </w:r>
            <w:proofErr w:type="spellStart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организации, муниципальные учреждения Моргаушского муниципального округа Чувашской Республики, территориальные отделы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119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310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480</w:t>
            </w:r>
            <w:r w:rsidR="003943A1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873513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190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119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134,7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Целевые показатели (индикаторы) подпрограммы, увязанные с основным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мероприятием 4</w:t>
            </w: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67,3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94,5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92,3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93,1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энергосервисных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договоров (контрактов), заключенных муниципальными образованиями Моргаушского муниципального округа Чувашской Республики,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муниципальных заказчиков в общем объеме муниципальных заказчиков Моргаушского муниципального округа Чувашской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Республики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которыми заключены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энергосервисные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договора (контракты),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36,5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и корректировка муниципальной программы энергосбережения и повышения энергетической эффективности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246879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 - отдел экономики и инвестиционной деятельности администрации Моргаушского муниципального округа Чувашской Республики, исполнители – отдел строительства, дорожного хозяйства и ЖКХ администрации Моргаушского муниципального округа Чувашской Республики, сектор физической культуры, спорта и молодежной политики администрации Моргаушского муниципального округа Чувашской Республики, отдел образования, молодежной политики, физической культуры и спорта администрации Моргаушского муниципального округа Чувашской Республики, отдел культуры и архивного дела администрации Моргаушского</w:t>
            </w:r>
            <w:proofErr w:type="gramEnd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муниципального округа Чувашской Республики, участники - управляющие компании, товарищества собственников жилья и недвижимости, </w:t>
            </w:r>
            <w:proofErr w:type="spellStart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организации, муниципальные учреждения Моргаушского муниципального округа Чувашской Республики, территориальные отделы администрации Моргаушского муниципального округа Чувашской Республики,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автономное учреждение Чувашской Республики «Центр энергосбережения и повышения энергетической эффективности» Министерства промышленности и энергетики Чувашской Республики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873513" w:rsidP="00F46F11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Содействие заключению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энергосервисных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договоров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(контрактов) 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246879" w:rsidRDefault="00E72F1E" w:rsidP="0024687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экономики и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инвестиционной деятельности администрации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федеральный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4.3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Организационно и нормативно-правовое обеспечение осуществление деятельности подведомственных организаций для возможности организации учета потребляемых топливно-энергетических ресурсов и реализации мероприятий по энергосбережению и повышению энергетической эффективности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246879" w:rsidRDefault="00EF736F" w:rsidP="0024687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 - 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4.4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Проведение энергетического мониторинга использования тепловой, электрической энергии, природного газа и воды в муниципальных учреждениях и жилищном фонде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246879" w:rsidRDefault="00EF736F" w:rsidP="0024687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 - отдел экономики и инвестиционной деятельности администрации Моргаушского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4.5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экономики и инвестиционной деятельности администрации Моргаушского муниципального округа Чувашской Республики, участник - </w:t>
            </w:r>
            <w:proofErr w:type="spellStart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ресурсоснабжающие</w:t>
            </w:r>
            <w:proofErr w:type="spellEnd"/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организации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4.6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 - 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4.7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873513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4.8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и проведение мероприятий по пропаганде энергосбережения через средства массовой информации, распространение социальной рекламы в области энергосбережения и повышения энергетической эффективности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873513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4.9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Установление целевых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показателей повышения эффективности использования энергетических ресурсов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воды в жилищном фонде, в том числе мероприятия, направленные на сбор и анализ информации об энергопотреблении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жилых домов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экономики и инвестиционной деятельности администрации Моргаушского муниципального округа Чувашской Республики, участник - управляющие компании, 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4.10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Определение целевого уровня снижения потребления муниципальными учреждениями суммарного объема потребляемых ими энергетических ресурсов и воды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 - отдел экономики и инвестиционной деятельности администрации Моргаушского муниципального округа Чувашской Республики, участник -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Ранжирование многоквартирных домов по уровню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выявление многоквартирных домов, требующих реализации первоочередных мер по повышению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ответственный исполнитель - отдел экономики и инвестиционной деятельности администрации Моргаушского муниципального округа Чувашской Республики, участник -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Распространение информации об установленных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законодательством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лицам, ответственным за содержание многоквартирных домов, информирование жителей о возможных типовых решениях повышения энергетической эффективности и энергосбережения, пропаганду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873513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Мероприятие 4.13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Разработка технико-экономических обоснований на внедрение энергосберегающих технологий в целях привлечения внебюджетного финансирования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F46F11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89,7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116,6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4.14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Анализ договоров электро-, тепл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о-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 газо- и водоснабжения жилых многоквартирных домов и муниципальных учреждениях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F46F11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экономики и инвестиционной деятельности администрации Моргаушского муниципального округа Чувашской Республики</w:t>
            </w: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 участник - управляющие компании, товарищества собственников жилья и недвижимости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5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промышленном секторе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определение потенциала энергосбережения в промышленном секторе с последующим снижением энергоемкости производимой продукции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1890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383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1890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383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Моргаушского муниципального округа Чувашской Республики в сфере промышленного производства (яйцо сельскохозяйственной птицы),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0,006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Моргаушского муниципального округа Чувашской Республики в сфере промышленного производства (пластмассовые плиты, трубы),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1,013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0,952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0,952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Моргаушского муниципального округа Чувашской Республики в сфере промышленного производства (кирпич),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кг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у.т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./ед. продукции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0,023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5.1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Проведение энергетических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обследований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450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653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5.2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энергосбережению и повышению энергетической </w:t>
            </w: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эффективности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разработанные на основании проведенных энергетических обследований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1800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270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169,5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6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увеличение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11000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11000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подпрограммы, увязанные с основным мероприятием 6</w:t>
            </w: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Моргаушского муниципального округа Чувашской Республики (без учета гидроэлектростанций установленной мощностью свыше 25 МВт), МВт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6.1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Внедрение/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реконсервация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возобновляемых источников энергии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отдел экономики и инвестиционной деятельности администрации Моргаушского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республиканский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24687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246879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7000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6.2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Использования биомассы, отходов лесопромышленного и агропромышленного комплексов, бытовых отходов, шахтного метана, биогаза для производства электрической и тепловой энергии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246879" w:rsidRDefault="00E72F1E" w:rsidP="00246879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="00246879" w:rsidRPr="00246879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4000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BA3949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4000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7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Увеличение использования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источников наружного освещения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снижение затрат электрической энергии на уличное освещение путем внедрения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источников освещения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BA3949" w:rsidRDefault="00E72F1E" w:rsidP="009E57E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участник - территориальные отделы </w:t>
            </w:r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BA3949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подпрограммы, увязанные с основным мероприятием 7</w:t>
            </w: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Доля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источников света в системах уличного освещения на территории Моргаушского муниципального округа Чувашской Республики, 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92,2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92,6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96,7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7.1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Внедрение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энергоэффективных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источников освещения в системах уличного освещения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BA3949" w:rsidRDefault="00E72F1E" w:rsidP="009E57E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участник - территориальные отделы </w:t>
            </w:r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BA3949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117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495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Основное мероприятие 8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Энергосбережение и повышение </w:t>
            </w:r>
            <w:proofErr w:type="spell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транспортном комплексе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благоприятных условий для замещения части потребляемого моторного топлива (бензина и дизельного топлива), используемого транспортными средствами, альтернативными видами моторного топлива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BA3949" w:rsidRDefault="00E72F1E" w:rsidP="009E57E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экономики и инвестиционной </w:t>
            </w:r>
            <w:proofErr w:type="spellStart"/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деятенльности</w:t>
            </w:r>
            <w:proofErr w:type="spellEnd"/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администрации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участники - территориальные отделы </w:t>
            </w:r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5336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504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873513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5235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353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Целевые показатели (индикаторы) подпрограммы, увязанные с основным мероприятием 8</w:t>
            </w: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в Моргаушском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</w:t>
            </w:r>
            <w:proofErr w:type="gramEnd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топлива, и электрической энергией,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Моргаушском муниципальном округе Чувашской Республики,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Моргаушского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топлива, ед.</w:t>
            </w:r>
            <w:proofErr w:type="gramEnd"/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43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Моргаушского муниципального округа Чувашской Республики,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</w:tr>
      <w:tr w:rsidR="00E72F1E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Количество электромобилей легковых с автономным источником электрического питания, зарегистрированных на территории Моргаушского муниципального округа Чувашской Республики, ед.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8.1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</w:t>
            </w:r>
            <w:proofErr w:type="gramEnd"/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9E57E4" w:rsidRDefault="00E72F1E" w:rsidP="009E57E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Республики, участники - территориальные отделы </w:t>
            </w:r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администрации 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Моргаушского муниципального округа Чувашской Республики, муниципальные учреждения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336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504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9E57E4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9E57E4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9E57E4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873513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101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151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9E57E4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112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235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353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Мероприятие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8.2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Строительство автомобильных </w:t>
            </w: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газовых наполнительных компрессорных станций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9E57E4" w:rsidRDefault="00EF736F" w:rsidP="009E57E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отдел экономики и инвестиционной деятельности администрации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BA3949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8.3</w:t>
            </w:r>
          </w:p>
        </w:tc>
        <w:tc>
          <w:tcPr>
            <w:tcW w:w="2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Строительство автомобильных станций для зарядки автотранспортных средств с автономным источником электрического питания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BA3949" w:rsidRDefault="00E72F1E" w:rsidP="009E57E4">
            <w:pPr>
              <w:widowControl/>
              <w:autoSpaceDE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ответственный исполнитель - отдел </w:t>
            </w:r>
            <w:r w:rsidR="009E57E4"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экономики и инвестиционной деятельности администрации</w:t>
            </w:r>
            <w:r w:rsidRPr="009E57E4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Моргаушского муниципального округа Чувашской Республики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EF736F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 Моргаушского муниципального округа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736F" w:rsidRPr="00E72F1E" w:rsidRDefault="00EF736F" w:rsidP="00AE4F7A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766C35" w:rsidRPr="00E72F1E" w:rsidTr="00766C35">
        <w:trPr>
          <w:divId w:val="563953599"/>
          <w:trHeight w:val="210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5000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F1E" w:rsidRPr="00E72F1E" w:rsidRDefault="00E72F1E" w:rsidP="00E72F1E">
            <w:pPr>
              <w:widowControl/>
              <w:autoSpaceDE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72F1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 w:rsidR="00EF736F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:rsidR="00620414" w:rsidRPr="009E57E4" w:rsidRDefault="00620414" w:rsidP="00B12CB9">
      <w:p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620414" w:rsidRPr="009E57E4" w:rsidSect="00A37CC7">
      <w:type w:val="continuous"/>
      <w:pgSz w:w="16838" w:h="11906" w:orient="landscape"/>
      <w:pgMar w:top="709" w:right="709" w:bottom="799" w:left="709" w:header="720" w:footer="720" w:gutter="0"/>
      <w:cols w:space="720"/>
      <w:docGrid w:linePitch="600" w:charSpace="28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E78" w:rsidRDefault="00CA7E78" w:rsidP="00A15EA6">
      <w:r>
        <w:separator/>
      </w:r>
    </w:p>
  </w:endnote>
  <w:endnote w:type="continuationSeparator" w:id="0">
    <w:p w:rsidR="00CA7E78" w:rsidRDefault="00CA7E78" w:rsidP="00A1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E78" w:rsidRDefault="00CA7E78" w:rsidP="00A15EA6">
      <w:r>
        <w:separator/>
      </w:r>
    </w:p>
  </w:footnote>
  <w:footnote w:type="continuationSeparator" w:id="0">
    <w:p w:rsidR="00CA7E78" w:rsidRDefault="00CA7E78" w:rsidP="00A15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BA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pStyle w:val="Defaul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576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43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87" w:hanging="864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31" w:hanging="1008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75" w:hanging="1152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912" w:hanging="1296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63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07" w:hanging="1584"/>
      </w:pPr>
      <w:rPr>
        <w:rFonts w:ascii="Courier New" w:hAnsi="Courier New" w:cs="Courier New" w:hint="default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pStyle w:val="10"/>
      <w:lvlText w:val="%1.   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pStyle w:val="a"/>
      <w:lvlText w:val="%1)"/>
      <w:lvlJc w:val="left"/>
      <w:pPr>
        <w:tabs>
          <w:tab w:val="num" w:pos="0"/>
        </w:tabs>
        <w:ind w:left="1069" w:hanging="360"/>
      </w:pPr>
      <w:rPr>
        <w:rFonts w:hint="default"/>
      </w:rPr>
    </w:lvl>
  </w:abstractNum>
  <w:abstractNum w:abstractNumId="6">
    <w:nsid w:val="080E23D2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82B0E19"/>
    <w:multiLevelType w:val="hybridMultilevel"/>
    <w:tmpl w:val="F0D49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D35059"/>
    <w:multiLevelType w:val="hybridMultilevel"/>
    <w:tmpl w:val="F6A4B4C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3D668B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2CC60BF"/>
    <w:multiLevelType w:val="hybridMultilevel"/>
    <w:tmpl w:val="45BCC1D6"/>
    <w:lvl w:ilvl="0" w:tplc="ABB6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7F41A6"/>
    <w:multiLevelType w:val="hybridMultilevel"/>
    <w:tmpl w:val="A0B84654"/>
    <w:lvl w:ilvl="0" w:tplc="02E8FE88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13">
    <w:nsid w:val="3A005B1E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2D656B"/>
    <w:multiLevelType w:val="hybridMultilevel"/>
    <w:tmpl w:val="FFE0D402"/>
    <w:lvl w:ilvl="0" w:tplc="FE943F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F0104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6846FBB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9251682"/>
    <w:multiLevelType w:val="hybridMultilevel"/>
    <w:tmpl w:val="29EA4C1E"/>
    <w:lvl w:ilvl="0" w:tplc="283AC4D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>
    <w:nsid w:val="64084DC9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BE74CAF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03E3F95"/>
    <w:multiLevelType w:val="hybridMultilevel"/>
    <w:tmpl w:val="8168078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79E44D1"/>
    <w:multiLevelType w:val="hybridMultilevel"/>
    <w:tmpl w:val="EEF4B1F0"/>
    <w:lvl w:ilvl="0" w:tplc="FE943F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20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6"/>
  </w:num>
  <w:num w:numId="14">
    <w:abstractNumId w:val="16"/>
  </w:num>
  <w:num w:numId="15">
    <w:abstractNumId w:val="13"/>
  </w:num>
  <w:num w:numId="16">
    <w:abstractNumId w:val="19"/>
  </w:num>
  <w:num w:numId="17">
    <w:abstractNumId w:val="21"/>
  </w:num>
  <w:num w:numId="18">
    <w:abstractNumId w:val="18"/>
  </w:num>
  <w:num w:numId="19">
    <w:abstractNumId w:val="22"/>
  </w:num>
  <w:num w:numId="20">
    <w:abstractNumId w:val="9"/>
  </w:num>
  <w:num w:numId="21">
    <w:abstractNumId w:val="14"/>
  </w:num>
  <w:num w:numId="22">
    <w:abstractNumId w:val="11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0"/>
  <w:drawingGridHorizontalSpacing w:val="2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42B62"/>
    <w:rsid w:val="00002530"/>
    <w:rsid w:val="00003530"/>
    <w:rsid w:val="00011998"/>
    <w:rsid w:val="000155B4"/>
    <w:rsid w:val="0002663E"/>
    <w:rsid w:val="000308D1"/>
    <w:rsid w:val="000401A9"/>
    <w:rsid w:val="000424E9"/>
    <w:rsid w:val="0005297D"/>
    <w:rsid w:val="00057C5E"/>
    <w:rsid w:val="00060274"/>
    <w:rsid w:val="00064415"/>
    <w:rsid w:val="00065509"/>
    <w:rsid w:val="00075F89"/>
    <w:rsid w:val="00082FE2"/>
    <w:rsid w:val="00093857"/>
    <w:rsid w:val="000A0CCF"/>
    <w:rsid w:val="000A0DA5"/>
    <w:rsid w:val="000A15BF"/>
    <w:rsid w:val="000A1951"/>
    <w:rsid w:val="000C4EDB"/>
    <w:rsid w:val="000D4E54"/>
    <w:rsid w:val="000E7424"/>
    <w:rsid w:val="000F22E0"/>
    <w:rsid w:val="001020AA"/>
    <w:rsid w:val="00102A1B"/>
    <w:rsid w:val="00104ABF"/>
    <w:rsid w:val="00111789"/>
    <w:rsid w:val="00115DD9"/>
    <w:rsid w:val="001263CD"/>
    <w:rsid w:val="001304F8"/>
    <w:rsid w:val="00132538"/>
    <w:rsid w:val="00135BF0"/>
    <w:rsid w:val="0013657B"/>
    <w:rsid w:val="001448CB"/>
    <w:rsid w:val="001449DF"/>
    <w:rsid w:val="00144C4B"/>
    <w:rsid w:val="00153D9E"/>
    <w:rsid w:val="0015491C"/>
    <w:rsid w:val="00160AC9"/>
    <w:rsid w:val="00162003"/>
    <w:rsid w:val="001625A1"/>
    <w:rsid w:val="0017035C"/>
    <w:rsid w:val="0018048A"/>
    <w:rsid w:val="001914E6"/>
    <w:rsid w:val="00193E11"/>
    <w:rsid w:val="00196B9E"/>
    <w:rsid w:val="00197801"/>
    <w:rsid w:val="001A4147"/>
    <w:rsid w:val="001C1C18"/>
    <w:rsid w:val="001C1E25"/>
    <w:rsid w:val="001C33F8"/>
    <w:rsid w:val="001E3074"/>
    <w:rsid w:val="001E691A"/>
    <w:rsid w:val="001F11A8"/>
    <w:rsid w:val="001F5ACB"/>
    <w:rsid w:val="00202D29"/>
    <w:rsid w:val="00211362"/>
    <w:rsid w:val="0021143B"/>
    <w:rsid w:val="00216B66"/>
    <w:rsid w:val="00223FB1"/>
    <w:rsid w:val="002246D1"/>
    <w:rsid w:val="00246879"/>
    <w:rsid w:val="00247C57"/>
    <w:rsid w:val="002508A4"/>
    <w:rsid w:val="00257733"/>
    <w:rsid w:val="002610A8"/>
    <w:rsid w:val="00270611"/>
    <w:rsid w:val="00272800"/>
    <w:rsid w:val="002750EC"/>
    <w:rsid w:val="00277D7E"/>
    <w:rsid w:val="00280616"/>
    <w:rsid w:val="00290C65"/>
    <w:rsid w:val="00292BFE"/>
    <w:rsid w:val="0029389A"/>
    <w:rsid w:val="00294B98"/>
    <w:rsid w:val="002B2974"/>
    <w:rsid w:val="002B6603"/>
    <w:rsid w:val="002C54F8"/>
    <w:rsid w:val="002C6FA0"/>
    <w:rsid w:val="002D17C7"/>
    <w:rsid w:val="002E0C72"/>
    <w:rsid w:val="002F0B82"/>
    <w:rsid w:val="002F2373"/>
    <w:rsid w:val="002F285F"/>
    <w:rsid w:val="00301DF7"/>
    <w:rsid w:val="00313711"/>
    <w:rsid w:val="003271C0"/>
    <w:rsid w:val="00330564"/>
    <w:rsid w:val="003433F0"/>
    <w:rsid w:val="00353406"/>
    <w:rsid w:val="003542AD"/>
    <w:rsid w:val="003555BB"/>
    <w:rsid w:val="0036156F"/>
    <w:rsid w:val="00363C52"/>
    <w:rsid w:val="00371E4C"/>
    <w:rsid w:val="00373D11"/>
    <w:rsid w:val="00376166"/>
    <w:rsid w:val="00386B34"/>
    <w:rsid w:val="00387CC0"/>
    <w:rsid w:val="003943A1"/>
    <w:rsid w:val="003A07E4"/>
    <w:rsid w:val="003A22CE"/>
    <w:rsid w:val="003B34B5"/>
    <w:rsid w:val="003B409D"/>
    <w:rsid w:val="003B71CC"/>
    <w:rsid w:val="003B7643"/>
    <w:rsid w:val="003C29D7"/>
    <w:rsid w:val="003C2B46"/>
    <w:rsid w:val="003C6137"/>
    <w:rsid w:val="003E396F"/>
    <w:rsid w:val="003F7A7A"/>
    <w:rsid w:val="0041305F"/>
    <w:rsid w:val="0041780F"/>
    <w:rsid w:val="00431404"/>
    <w:rsid w:val="00436B20"/>
    <w:rsid w:val="00447ADB"/>
    <w:rsid w:val="00456CBE"/>
    <w:rsid w:val="004636B9"/>
    <w:rsid w:val="00463A1A"/>
    <w:rsid w:val="00465D01"/>
    <w:rsid w:val="00472C4A"/>
    <w:rsid w:val="00474E19"/>
    <w:rsid w:val="00480E03"/>
    <w:rsid w:val="00483B33"/>
    <w:rsid w:val="00484CA9"/>
    <w:rsid w:val="00486EEB"/>
    <w:rsid w:val="00495BC9"/>
    <w:rsid w:val="004A1475"/>
    <w:rsid w:val="004A58AF"/>
    <w:rsid w:val="004A728A"/>
    <w:rsid w:val="004B6CD1"/>
    <w:rsid w:val="004D2C57"/>
    <w:rsid w:val="004D3B42"/>
    <w:rsid w:val="004D4A34"/>
    <w:rsid w:val="004D5F5E"/>
    <w:rsid w:val="004E622A"/>
    <w:rsid w:val="004E65BD"/>
    <w:rsid w:val="004F3102"/>
    <w:rsid w:val="00510528"/>
    <w:rsid w:val="00516826"/>
    <w:rsid w:val="005175DC"/>
    <w:rsid w:val="00532D51"/>
    <w:rsid w:val="00534ED2"/>
    <w:rsid w:val="0053700F"/>
    <w:rsid w:val="00537FF1"/>
    <w:rsid w:val="00540364"/>
    <w:rsid w:val="005437BE"/>
    <w:rsid w:val="00545B5B"/>
    <w:rsid w:val="0054697C"/>
    <w:rsid w:val="00562EDF"/>
    <w:rsid w:val="005722D7"/>
    <w:rsid w:val="00584C52"/>
    <w:rsid w:val="005A1210"/>
    <w:rsid w:val="005B2965"/>
    <w:rsid w:val="005B2A10"/>
    <w:rsid w:val="005B2E5A"/>
    <w:rsid w:val="005C46AD"/>
    <w:rsid w:val="005D4D09"/>
    <w:rsid w:val="005D59B6"/>
    <w:rsid w:val="005D79F7"/>
    <w:rsid w:val="005E009C"/>
    <w:rsid w:val="005F4B64"/>
    <w:rsid w:val="00606A0F"/>
    <w:rsid w:val="0061269A"/>
    <w:rsid w:val="006142C2"/>
    <w:rsid w:val="00620414"/>
    <w:rsid w:val="00641C48"/>
    <w:rsid w:val="00642B62"/>
    <w:rsid w:val="0065089B"/>
    <w:rsid w:val="00657E71"/>
    <w:rsid w:val="00667273"/>
    <w:rsid w:val="0067400A"/>
    <w:rsid w:val="00675075"/>
    <w:rsid w:val="00685ECC"/>
    <w:rsid w:val="006969C4"/>
    <w:rsid w:val="006A4742"/>
    <w:rsid w:val="006A60C9"/>
    <w:rsid w:val="006C4293"/>
    <w:rsid w:val="006E1F9C"/>
    <w:rsid w:val="006E2D5D"/>
    <w:rsid w:val="006E58B5"/>
    <w:rsid w:val="006E6176"/>
    <w:rsid w:val="00713C30"/>
    <w:rsid w:val="00720086"/>
    <w:rsid w:val="00722919"/>
    <w:rsid w:val="00726688"/>
    <w:rsid w:val="007269A7"/>
    <w:rsid w:val="007329DF"/>
    <w:rsid w:val="0073495D"/>
    <w:rsid w:val="0074245E"/>
    <w:rsid w:val="00746DBD"/>
    <w:rsid w:val="00753F3A"/>
    <w:rsid w:val="00764066"/>
    <w:rsid w:val="00764BA2"/>
    <w:rsid w:val="00766C35"/>
    <w:rsid w:val="00767942"/>
    <w:rsid w:val="0077093F"/>
    <w:rsid w:val="00771454"/>
    <w:rsid w:val="007723E2"/>
    <w:rsid w:val="007734D8"/>
    <w:rsid w:val="00774CD4"/>
    <w:rsid w:val="00785509"/>
    <w:rsid w:val="0079157C"/>
    <w:rsid w:val="0079308D"/>
    <w:rsid w:val="00795A10"/>
    <w:rsid w:val="007970C3"/>
    <w:rsid w:val="007A5A90"/>
    <w:rsid w:val="007B05E9"/>
    <w:rsid w:val="007B3734"/>
    <w:rsid w:val="007B4F3E"/>
    <w:rsid w:val="007B5F94"/>
    <w:rsid w:val="007C0600"/>
    <w:rsid w:val="007C657D"/>
    <w:rsid w:val="007F2547"/>
    <w:rsid w:val="007F322D"/>
    <w:rsid w:val="007F453B"/>
    <w:rsid w:val="0080424E"/>
    <w:rsid w:val="00810B46"/>
    <w:rsid w:val="00810F3D"/>
    <w:rsid w:val="008204E4"/>
    <w:rsid w:val="008210F1"/>
    <w:rsid w:val="00834CBA"/>
    <w:rsid w:val="00835C44"/>
    <w:rsid w:val="00836FF7"/>
    <w:rsid w:val="00837825"/>
    <w:rsid w:val="008418D0"/>
    <w:rsid w:val="008539FA"/>
    <w:rsid w:val="00856F9F"/>
    <w:rsid w:val="0085751E"/>
    <w:rsid w:val="008652E1"/>
    <w:rsid w:val="00867E1A"/>
    <w:rsid w:val="00873513"/>
    <w:rsid w:val="00883D2D"/>
    <w:rsid w:val="00894ED2"/>
    <w:rsid w:val="008A29A9"/>
    <w:rsid w:val="008A3242"/>
    <w:rsid w:val="008A3F9B"/>
    <w:rsid w:val="008A4D65"/>
    <w:rsid w:val="008A75A5"/>
    <w:rsid w:val="008B5D8A"/>
    <w:rsid w:val="008B717A"/>
    <w:rsid w:val="008D43E4"/>
    <w:rsid w:val="008E1FE6"/>
    <w:rsid w:val="008E7ACC"/>
    <w:rsid w:val="008F2238"/>
    <w:rsid w:val="008F2635"/>
    <w:rsid w:val="00901779"/>
    <w:rsid w:val="0090468B"/>
    <w:rsid w:val="00910656"/>
    <w:rsid w:val="009121EE"/>
    <w:rsid w:val="0092123E"/>
    <w:rsid w:val="00921410"/>
    <w:rsid w:val="00923CA4"/>
    <w:rsid w:val="009320F2"/>
    <w:rsid w:val="00935BA6"/>
    <w:rsid w:val="00950226"/>
    <w:rsid w:val="0096391D"/>
    <w:rsid w:val="00966EDA"/>
    <w:rsid w:val="00966FAF"/>
    <w:rsid w:val="00976731"/>
    <w:rsid w:val="0097697D"/>
    <w:rsid w:val="00976DC6"/>
    <w:rsid w:val="00983A13"/>
    <w:rsid w:val="0098476C"/>
    <w:rsid w:val="00993EA5"/>
    <w:rsid w:val="0099459C"/>
    <w:rsid w:val="00994944"/>
    <w:rsid w:val="00994EA2"/>
    <w:rsid w:val="009A0A28"/>
    <w:rsid w:val="009B4B02"/>
    <w:rsid w:val="009B53B9"/>
    <w:rsid w:val="009B7889"/>
    <w:rsid w:val="009C0701"/>
    <w:rsid w:val="009C351D"/>
    <w:rsid w:val="009C6CFE"/>
    <w:rsid w:val="009D4F59"/>
    <w:rsid w:val="009E57E4"/>
    <w:rsid w:val="009F3F2A"/>
    <w:rsid w:val="00A01301"/>
    <w:rsid w:val="00A03D28"/>
    <w:rsid w:val="00A05827"/>
    <w:rsid w:val="00A058E1"/>
    <w:rsid w:val="00A13038"/>
    <w:rsid w:val="00A14B69"/>
    <w:rsid w:val="00A156ED"/>
    <w:rsid w:val="00A15EA6"/>
    <w:rsid w:val="00A232D4"/>
    <w:rsid w:val="00A258C7"/>
    <w:rsid w:val="00A3305A"/>
    <w:rsid w:val="00A37CC7"/>
    <w:rsid w:val="00A407A4"/>
    <w:rsid w:val="00A41097"/>
    <w:rsid w:val="00A43FFB"/>
    <w:rsid w:val="00A4416D"/>
    <w:rsid w:val="00A46A8F"/>
    <w:rsid w:val="00A573D2"/>
    <w:rsid w:val="00A606D0"/>
    <w:rsid w:val="00A644E0"/>
    <w:rsid w:val="00A919B1"/>
    <w:rsid w:val="00A928DA"/>
    <w:rsid w:val="00A97987"/>
    <w:rsid w:val="00AA1189"/>
    <w:rsid w:val="00AA1B7A"/>
    <w:rsid w:val="00AA2C1E"/>
    <w:rsid w:val="00AA3DFD"/>
    <w:rsid w:val="00AA3FBB"/>
    <w:rsid w:val="00AA7726"/>
    <w:rsid w:val="00AC147C"/>
    <w:rsid w:val="00AC2279"/>
    <w:rsid w:val="00AD2131"/>
    <w:rsid w:val="00AD79EB"/>
    <w:rsid w:val="00AE4F7A"/>
    <w:rsid w:val="00AF500E"/>
    <w:rsid w:val="00B06737"/>
    <w:rsid w:val="00B11B6A"/>
    <w:rsid w:val="00B1249E"/>
    <w:rsid w:val="00B12CB9"/>
    <w:rsid w:val="00B14CAC"/>
    <w:rsid w:val="00B16F26"/>
    <w:rsid w:val="00B205DB"/>
    <w:rsid w:val="00B2422D"/>
    <w:rsid w:val="00B266C9"/>
    <w:rsid w:val="00B41F2D"/>
    <w:rsid w:val="00B45DBC"/>
    <w:rsid w:val="00B45E78"/>
    <w:rsid w:val="00B80AE6"/>
    <w:rsid w:val="00BA3949"/>
    <w:rsid w:val="00BB22CE"/>
    <w:rsid w:val="00BC1A9D"/>
    <w:rsid w:val="00BD029A"/>
    <w:rsid w:val="00BD7849"/>
    <w:rsid w:val="00BF6946"/>
    <w:rsid w:val="00C07F6F"/>
    <w:rsid w:val="00C110D2"/>
    <w:rsid w:val="00C20692"/>
    <w:rsid w:val="00C24F27"/>
    <w:rsid w:val="00C31457"/>
    <w:rsid w:val="00C42B84"/>
    <w:rsid w:val="00C43B2A"/>
    <w:rsid w:val="00C444C4"/>
    <w:rsid w:val="00C47C21"/>
    <w:rsid w:val="00C5047E"/>
    <w:rsid w:val="00C53AE9"/>
    <w:rsid w:val="00C55792"/>
    <w:rsid w:val="00C57CE6"/>
    <w:rsid w:val="00C65939"/>
    <w:rsid w:val="00C74267"/>
    <w:rsid w:val="00C87C48"/>
    <w:rsid w:val="00C96872"/>
    <w:rsid w:val="00C9721E"/>
    <w:rsid w:val="00CA7E78"/>
    <w:rsid w:val="00CC0942"/>
    <w:rsid w:val="00CE745F"/>
    <w:rsid w:val="00CE77E9"/>
    <w:rsid w:val="00CF77C0"/>
    <w:rsid w:val="00D00FF6"/>
    <w:rsid w:val="00D0137D"/>
    <w:rsid w:val="00D02A45"/>
    <w:rsid w:val="00D04E10"/>
    <w:rsid w:val="00D17D32"/>
    <w:rsid w:val="00D25B3B"/>
    <w:rsid w:val="00D31F82"/>
    <w:rsid w:val="00D32ED0"/>
    <w:rsid w:val="00D43DCE"/>
    <w:rsid w:val="00D6589B"/>
    <w:rsid w:val="00D67005"/>
    <w:rsid w:val="00D817DF"/>
    <w:rsid w:val="00D9180C"/>
    <w:rsid w:val="00D921EA"/>
    <w:rsid w:val="00DA1A7D"/>
    <w:rsid w:val="00DA561B"/>
    <w:rsid w:val="00DB12AD"/>
    <w:rsid w:val="00DB13EE"/>
    <w:rsid w:val="00DC1AA6"/>
    <w:rsid w:val="00DC5449"/>
    <w:rsid w:val="00DC6D00"/>
    <w:rsid w:val="00DD1059"/>
    <w:rsid w:val="00DD1679"/>
    <w:rsid w:val="00DD220D"/>
    <w:rsid w:val="00DE2470"/>
    <w:rsid w:val="00DE5473"/>
    <w:rsid w:val="00E03259"/>
    <w:rsid w:val="00E03DA1"/>
    <w:rsid w:val="00E07932"/>
    <w:rsid w:val="00E16713"/>
    <w:rsid w:val="00E16D21"/>
    <w:rsid w:val="00E30295"/>
    <w:rsid w:val="00E302FC"/>
    <w:rsid w:val="00E373E9"/>
    <w:rsid w:val="00E40B4A"/>
    <w:rsid w:val="00E501EF"/>
    <w:rsid w:val="00E57C56"/>
    <w:rsid w:val="00E62C5B"/>
    <w:rsid w:val="00E637B8"/>
    <w:rsid w:val="00E7240C"/>
    <w:rsid w:val="00E72F1E"/>
    <w:rsid w:val="00E76170"/>
    <w:rsid w:val="00E77B4A"/>
    <w:rsid w:val="00E822C0"/>
    <w:rsid w:val="00E829DD"/>
    <w:rsid w:val="00E83DD0"/>
    <w:rsid w:val="00E84FD1"/>
    <w:rsid w:val="00E8622E"/>
    <w:rsid w:val="00E93F85"/>
    <w:rsid w:val="00E94FE2"/>
    <w:rsid w:val="00EA5036"/>
    <w:rsid w:val="00EB1055"/>
    <w:rsid w:val="00EC5FA5"/>
    <w:rsid w:val="00EE237D"/>
    <w:rsid w:val="00EE3A0D"/>
    <w:rsid w:val="00EE79BF"/>
    <w:rsid w:val="00EF736F"/>
    <w:rsid w:val="00F10577"/>
    <w:rsid w:val="00F13590"/>
    <w:rsid w:val="00F1589F"/>
    <w:rsid w:val="00F23111"/>
    <w:rsid w:val="00F2777F"/>
    <w:rsid w:val="00F319FE"/>
    <w:rsid w:val="00F32190"/>
    <w:rsid w:val="00F367FB"/>
    <w:rsid w:val="00F44868"/>
    <w:rsid w:val="00F464F1"/>
    <w:rsid w:val="00F46F11"/>
    <w:rsid w:val="00F52421"/>
    <w:rsid w:val="00F57192"/>
    <w:rsid w:val="00F57E9D"/>
    <w:rsid w:val="00F60833"/>
    <w:rsid w:val="00F64DD3"/>
    <w:rsid w:val="00F67C27"/>
    <w:rsid w:val="00F7169F"/>
    <w:rsid w:val="00F736C4"/>
    <w:rsid w:val="00F76C50"/>
    <w:rsid w:val="00F8163E"/>
    <w:rsid w:val="00F8476F"/>
    <w:rsid w:val="00F94EB4"/>
    <w:rsid w:val="00FA3954"/>
    <w:rsid w:val="00FB616D"/>
    <w:rsid w:val="00FD7E88"/>
    <w:rsid w:val="00FF1037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9A0A28"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rsid w:val="009A0A28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rsid w:val="009A0A28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rsid w:val="009A0A28"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rsid w:val="009A0A28"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rsid w:val="009A0A28"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6">
    <w:name w:val="heading 6"/>
    <w:basedOn w:val="a0"/>
    <w:next w:val="a0"/>
    <w:qFormat/>
    <w:rsid w:val="009A0A28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9A0A28"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</w:rPr>
  </w:style>
  <w:style w:type="paragraph" w:styleId="8">
    <w:name w:val="heading 8"/>
    <w:basedOn w:val="a0"/>
    <w:next w:val="a0"/>
    <w:qFormat/>
    <w:rsid w:val="009A0A28"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</w:rPr>
  </w:style>
  <w:style w:type="paragraph" w:styleId="9">
    <w:name w:val="heading 9"/>
    <w:basedOn w:val="a0"/>
    <w:next w:val="a0"/>
    <w:qFormat/>
    <w:rsid w:val="009A0A28"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A0A28"/>
  </w:style>
  <w:style w:type="character" w:customStyle="1" w:styleId="WW8Num1z1">
    <w:name w:val="WW8Num1z1"/>
    <w:rsid w:val="009A0A28"/>
  </w:style>
  <w:style w:type="character" w:customStyle="1" w:styleId="WW8Num1z2">
    <w:name w:val="WW8Num1z2"/>
    <w:rsid w:val="009A0A28"/>
  </w:style>
  <w:style w:type="character" w:customStyle="1" w:styleId="WW8Num1z3">
    <w:name w:val="WW8Num1z3"/>
    <w:rsid w:val="009A0A28"/>
  </w:style>
  <w:style w:type="character" w:customStyle="1" w:styleId="WW8Num1z4">
    <w:name w:val="WW8Num1z4"/>
    <w:rsid w:val="009A0A28"/>
  </w:style>
  <w:style w:type="character" w:customStyle="1" w:styleId="WW8Num1z5">
    <w:name w:val="WW8Num1z5"/>
    <w:rsid w:val="009A0A28"/>
  </w:style>
  <w:style w:type="character" w:customStyle="1" w:styleId="WW8Num1z6">
    <w:name w:val="WW8Num1z6"/>
    <w:rsid w:val="009A0A28"/>
  </w:style>
  <w:style w:type="character" w:customStyle="1" w:styleId="WW8Num1z7">
    <w:name w:val="WW8Num1z7"/>
    <w:rsid w:val="009A0A28"/>
  </w:style>
  <w:style w:type="character" w:customStyle="1" w:styleId="WW8Num1z8">
    <w:name w:val="WW8Num1z8"/>
    <w:rsid w:val="009A0A28"/>
  </w:style>
  <w:style w:type="character" w:customStyle="1" w:styleId="WW8Num2z0">
    <w:name w:val="WW8Num2z0"/>
    <w:rsid w:val="009A0A28"/>
  </w:style>
  <w:style w:type="character" w:customStyle="1" w:styleId="WW8Num2z1">
    <w:name w:val="WW8Num2z1"/>
    <w:rsid w:val="009A0A28"/>
  </w:style>
  <w:style w:type="character" w:customStyle="1" w:styleId="WW8Num2z2">
    <w:name w:val="WW8Num2z2"/>
    <w:rsid w:val="009A0A28"/>
  </w:style>
  <w:style w:type="character" w:customStyle="1" w:styleId="WW8Num2z3">
    <w:name w:val="WW8Num2z3"/>
    <w:rsid w:val="009A0A28"/>
  </w:style>
  <w:style w:type="character" w:customStyle="1" w:styleId="WW8Num2z4">
    <w:name w:val="WW8Num2z4"/>
    <w:rsid w:val="009A0A28"/>
  </w:style>
  <w:style w:type="character" w:customStyle="1" w:styleId="WW8Num2z5">
    <w:name w:val="WW8Num2z5"/>
    <w:rsid w:val="009A0A28"/>
  </w:style>
  <w:style w:type="character" w:customStyle="1" w:styleId="WW8Num2z6">
    <w:name w:val="WW8Num2z6"/>
    <w:rsid w:val="009A0A28"/>
  </w:style>
  <w:style w:type="character" w:customStyle="1" w:styleId="WW8Num2z7">
    <w:name w:val="WW8Num2z7"/>
    <w:rsid w:val="009A0A28"/>
  </w:style>
  <w:style w:type="character" w:customStyle="1" w:styleId="WW8Num2z8">
    <w:name w:val="WW8Num2z8"/>
    <w:rsid w:val="009A0A28"/>
  </w:style>
  <w:style w:type="character" w:customStyle="1" w:styleId="WW8Num3z0">
    <w:name w:val="WW8Num3z0"/>
    <w:rsid w:val="009A0A28"/>
    <w:rPr>
      <w:rFonts w:ascii="Symbol" w:hAnsi="Symbol" w:cs="Symbol" w:hint="default"/>
    </w:rPr>
  </w:style>
  <w:style w:type="character" w:customStyle="1" w:styleId="WW8Num3z1">
    <w:name w:val="WW8Num3z1"/>
    <w:rsid w:val="009A0A28"/>
    <w:rPr>
      <w:rFonts w:ascii="Courier New" w:hAnsi="Courier New" w:cs="Courier New" w:hint="default"/>
    </w:rPr>
  </w:style>
  <w:style w:type="character" w:customStyle="1" w:styleId="WW8Num4z0">
    <w:name w:val="WW8Num4z0"/>
    <w:rsid w:val="009A0A28"/>
    <w:rPr>
      <w:rFonts w:hint="default"/>
    </w:rPr>
  </w:style>
  <w:style w:type="character" w:customStyle="1" w:styleId="WW8Num4z1">
    <w:name w:val="WW8Num4z1"/>
    <w:rsid w:val="009A0A28"/>
  </w:style>
  <w:style w:type="character" w:customStyle="1" w:styleId="WW8Num4z2">
    <w:name w:val="WW8Num4z2"/>
    <w:rsid w:val="009A0A28"/>
    <w:rPr>
      <w:rFonts w:ascii="Symbol" w:hAnsi="Symbol" w:cs="Symbol" w:hint="default"/>
    </w:rPr>
  </w:style>
  <w:style w:type="character" w:customStyle="1" w:styleId="WW8Num4z3">
    <w:name w:val="WW8Num4z3"/>
    <w:rsid w:val="009A0A28"/>
  </w:style>
  <w:style w:type="character" w:customStyle="1" w:styleId="WW8Num4z4">
    <w:name w:val="WW8Num4z4"/>
    <w:rsid w:val="009A0A28"/>
  </w:style>
  <w:style w:type="character" w:customStyle="1" w:styleId="WW8Num4z5">
    <w:name w:val="WW8Num4z5"/>
    <w:rsid w:val="009A0A28"/>
  </w:style>
  <w:style w:type="character" w:customStyle="1" w:styleId="WW8Num4z6">
    <w:name w:val="WW8Num4z6"/>
    <w:rsid w:val="009A0A28"/>
  </w:style>
  <w:style w:type="character" w:customStyle="1" w:styleId="WW8Num4z7">
    <w:name w:val="WW8Num4z7"/>
    <w:rsid w:val="009A0A28"/>
  </w:style>
  <w:style w:type="character" w:customStyle="1" w:styleId="WW8Num4z8">
    <w:name w:val="WW8Num4z8"/>
    <w:rsid w:val="009A0A28"/>
  </w:style>
  <w:style w:type="character" w:customStyle="1" w:styleId="WW8Num5z0">
    <w:name w:val="WW8Num5z0"/>
    <w:rsid w:val="009A0A28"/>
    <w:rPr>
      <w:rFonts w:hint="default"/>
    </w:rPr>
  </w:style>
  <w:style w:type="character" w:customStyle="1" w:styleId="WW8Num3z2">
    <w:name w:val="WW8Num3z2"/>
    <w:rsid w:val="009A0A28"/>
    <w:rPr>
      <w:rFonts w:ascii="Wingdings" w:hAnsi="Wingdings" w:cs="Wingdings" w:hint="default"/>
    </w:rPr>
  </w:style>
  <w:style w:type="character" w:customStyle="1" w:styleId="WW8Num6z0">
    <w:name w:val="WW8Num6z0"/>
    <w:rsid w:val="009A0A28"/>
    <w:rPr>
      <w:rFonts w:ascii="Wingdings" w:hAnsi="Wingdings" w:cs="Wingdings" w:hint="default"/>
    </w:rPr>
  </w:style>
  <w:style w:type="character" w:customStyle="1" w:styleId="WW8Num6z1">
    <w:name w:val="WW8Num6z1"/>
    <w:rsid w:val="009A0A28"/>
    <w:rPr>
      <w:rFonts w:cs="Times New Roman"/>
    </w:rPr>
  </w:style>
  <w:style w:type="character" w:customStyle="1" w:styleId="WW8Num7z0">
    <w:name w:val="WW8Num7z0"/>
    <w:rsid w:val="009A0A28"/>
  </w:style>
  <w:style w:type="character" w:customStyle="1" w:styleId="WW8Num7z1">
    <w:name w:val="WW8Num7z1"/>
    <w:rsid w:val="009A0A28"/>
  </w:style>
  <w:style w:type="character" w:customStyle="1" w:styleId="WW8Num7z2">
    <w:name w:val="WW8Num7z2"/>
    <w:rsid w:val="009A0A28"/>
    <w:rPr>
      <w:rFonts w:ascii="Symbol" w:hAnsi="Symbol" w:cs="Symbol" w:hint="default"/>
    </w:rPr>
  </w:style>
  <w:style w:type="character" w:customStyle="1" w:styleId="WW8Num7z3">
    <w:name w:val="WW8Num7z3"/>
    <w:rsid w:val="009A0A28"/>
  </w:style>
  <w:style w:type="character" w:customStyle="1" w:styleId="WW8Num7z4">
    <w:name w:val="WW8Num7z4"/>
    <w:rsid w:val="009A0A28"/>
  </w:style>
  <w:style w:type="character" w:customStyle="1" w:styleId="WW8Num7z5">
    <w:name w:val="WW8Num7z5"/>
    <w:rsid w:val="009A0A28"/>
  </w:style>
  <w:style w:type="character" w:customStyle="1" w:styleId="WW8Num7z6">
    <w:name w:val="WW8Num7z6"/>
    <w:rsid w:val="009A0A28"/>
  </w:style>
  <w:style w:type="character" w:customStyle="1" w:styleId="WW8Num7z7">
    <w:name w:val="WW8Num7z7"/>
    <w:rsid w:val="009A0A28"/>
  </w:style>
  <w:style w:type="character" w:customStyle="1" w:styleId="WW8Num7z8">
    <w:name w:val="WW8Num7z8"/>
    <w:rsid w:val="009A0A28"/>
  </w:style>
  <w:style w:type="character" w:customStyle="1" w:styleId="WW8Num8z0">
    <w:name w:val="WW8Num8z0"/>
    <w:rsid w:val="009A0A28"/>
    <w:rPr>
      <w:rFonts w:hint="default"/>
    </w:rPr>
  </w:style>
  <w:style w:type="character" w:customStyle="1" w:styleId="WW8Num8z1">
    <w:name w:val="WW8Num8z1"/>
    <w:rsid w:val="009A0A28"/>
  </w:style>
  <w:style w:type="character" w:customStyle="1" w:styleId="WW8Num8z2">
    <w:name w:val="WW8Num8z2"/>
    <w:rsid w:val="009A0A28"/>
  </w:style>
  <w:style w:type="character" w:customStyle="1" w:styleId="WW8Num8z3">
    <w:name w:val="WW8Num8z3"/>
    <w:rsid w:val="009A0A28"/>
  </w:style>
  <w:style w:type="character" w:customStyle="1" w:styleId="WW8Num8z4">
    <w:name w:val="WW8Num8z4"/>
    <w:rsid w:val="009A0A28"/>
  </w:style>
  <w:style w:type="character" w:customStyle="1" w:styleId="WW8Num8z5">
    <w:name w:val="WW8Num8z5"/>
    <w:rsid w:val="009A0A28"/>
  </w:style>
  <w:style w:type="character" w:customStyle="1" w:styleId="WW8Num8z6">
    <w:name w:val="WW8Num8z6"/>
    <w:rsid w:val="009A0A28"/>
  </w:style>
  <w:style w:type="character" w:customStyle="1" w:styleId="WW8Num8z7">
    <w:name w:val="WW8Num8z7"/>
    <w:rsid w:val="009A0A28"/>
  </w:style>
  <w:style w:type="character" w:customStyle="1" w:styleId="WW8Num8z8">
    <w:name w:val="WW8Num8z8"/>
    <w:rsid w:val="009A0A28"/>
  </w:style>
  <w:style w:type="character" w:customStyle="1" w:styleId="WW8Num9z0">
    <w:name w:val="WW8Num9z0"/>
    <w:rsid w:val="009A0A28"/>
    <w:rPr>
      <w:rFonts w:hint="default"/>
      <w:sz w:val="20"/>
    </w:rPr>
  </w:style>
  <w:style w:type="character" w:customStyle="1" w:styleId="WW8Num10z0">
    <w:name w:val="WW8Num10z0"/>
    <w:rsid w:val="009A0A28"/>
    <w:rPr>
      <w:rFonts w:hint="default"/>
      <w:sz w:val="20"/>
    </w:rPr>
  </w:style>
  <w:style w:type="character" w:customStyle="1" w:styleId="WW8Num10z1">
    <w:name w:val="WW8Num10z1"/>
    <w:rsid w:val="009A0A28"/>
    <w:rPr>
      <w:rFonts w:hint="default"/>
      <w:sz w:val="24"/>
      <w:szCs w:val="24"/>
    </w:rPr>
  </w:style>
  <w:style w:type="character" w:customStyle="1" w:styleId="WW8Num11z0">
    <w:name w:val="WW8Num11z0"/>
    <w:rsid w:val="009A0A28"/>
    <w:rPr>
      <w:rFonts w:hint="default"/>
    </w:rPr>
  </w:style>
  <w:style w:type="character" w:customStyle="1" w:styleId="WW8Num12z0">
    <w:name w:val="WW8Num12z0"/>
    <w:rsid w:val="009A0A28"/>
    <w:rPr>
      <w:rFonts w:hint="default"/>
      <w:b/>
    </w:rPr>
  </w:style>
  <w:style w:type="character" w:customStyle="1" w:styleId="WW8Num12z3">
    <w:name w:val="WW8Num12z3"/>
    <w:rsid w:val="009A0A28"/>
    <w:rPr>
      <w:rFonts w:hint="default"/>
    </w:rPr>
  </w:style>
  <w:style w:type="character" w:customStyle="1" w:styleId="WW8Num13z0">
    <w:name w:val="WW8Num13z0"/>
    <w:rsid w:val="009A0A28"/>
    <w:rPr>
      <w:rFonts w:cs="Times New Roman" w:hint="default"/>
    </w:rPr>
  </w:style>
  <w:style w:type="character" w:customStyle="1" w:styleId="WW8Num13z1">
    <w:name w:val="WW8Num13z1"/>
    <w:rsid w:val="009A0A28"/>
  </w:style>
  <w:style w:type="character" w:customStyle="1" w:styleId="WW8Num13z2">
    <w:name w:val="WW8Num13z2"/>
    <w:rsid w:val="009A0A28"/>
  </w:style>
  <w:style w:type="character" w:customStyle="1" w:styleId="WW8Num13z3">
    <w:name w:val="WW8Num13z3"/>
    <w:rsid w:val="009A0A28"/>
  </w:style>
  <w:style w:type="character" w:customStyle="1" w:styleId="WW8Num13z4">
    <w:name w:val="WW8Num13z4"/>
    <w:rsid w:val="009A0A28"/>
  </w:style>
  <w:style w:type="character" w:customStyle="1" w:styleId="WW8Num13z5">
    <w:name w:val="WW8Num13z5"/>
    <w:rsid w:val="009A0A28"/>
  </w:style>
  <w:style w:type="character" w:customStyle="1" w:styleId="WW8Num13z6">
    <w:name w:val="WW8Num13z6"/>
    <w:rsid w:val="009A0A28"/>
  </w:style>
  <w:style w:type="character" w:customStyle="1" w:styleId="WW8Num13z7">
    <w:name w:val="WW8Num13z7"/>
    <w:rsid w:val="009A0A28"/>
  </w:style>
  <w:style w:type="character" w:customStyle="1" w:styleId="WW8Num13z8">
    <w:name w:val="WW8Num13z8"/>
    <w:rsid w:val="009A0A28"/>
  </w:style>
  <w:style w:type="character" w:customStyle="1" w:styleId="WW8Num14z0">
    <w:name w:val="WW8Num14z0"/>
    <w:rsid w:val="009A0A28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  <w:rsid w:val="009A0A28"/>
  </w:style>
  <w:style w:type="character" w:customStyle="1" w:styleId="12">
    <w:name w:val="Основной шрифт абзаца1"/>
    <w:rsid w:val="009A0A28"/>
  </w:style>
  <w:style w:type="character" w:customStyle="1" w:styleId="13">
    <w:name w:val="Заголовок 1 Знак"/>
    <w:uiPriority w:val="9"/>
    <w:rsid w:val="009A0A28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sid w:val="009A0A28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sid w:val="009A0A28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sid w:val="009A0A28"/>
    <w:rPr>
      <w:rFonts w:cs="Times New Roman"/>
      <w:b/>
      <w:sz w:val="28"/>
    </w:rPr>
  </w:style>
  <w:style w:type="character" w:customStyle="1" w:styleId="60">
    <w:name w:val="Заголовок 6 Знак"/>
    <w:rsid w:val="009A0A28"/>
    <w:rPr>
      <w:rFonts w:cs="Times New Roman"/>
      <w:b/>
    </w:rPr>
  </w:style>
  <w:style w:type="character" w:customStyle="1" w:styleId="a4">
    <w:name w:val="Цветовое выделение"/>
    <w:rsid w:val="009A0A28"/>
    <w:rPr>
      <w:b/>
      <w:color w:val="26282F"/>
      <w:sz w:val="26"/>
    </w:rPr>
  </w:style>
  <w:style w:type="character" w:customStyle="1" w:styleId="a5">
    <w:name w:val="Гипертекстовая ссылка"/>
    <w:rsid w:val="009A0A28"/>
    <w:rPr>
      <w:color w:val="106BBE"/>
      <w:sz w:val="26"/>
    </w:rPr>
  </w:style>
  <w:style w:type="character" w:customStyle="1" w:styleId="a6">
    <w:name w:val="Активная гипертекстовая ссылка"/>
    <w:rsid w:val="009A0A28"/>
    <w:rPr>
      <w:color w:val="106BBE"/>
      <w:sz w:val="26"/>
      <w:u w:val="single"/>
    </w:rPr>
  </w:style>
  <w:style w:type="character" w:customStyle="1" w:styleId="a7">
    <w:name w:val="Выделение для Базового Поиска"/>
    <w:rsid w:val="009A0A28"/>
    <w:rPr>
      <w:color w:val="0058A9"/>
      <w:sz w:val="26"/>
    </w:rPr>
  </w:style>
  <w:style w:type="character" w:customStyle="1" w:styleId="a8">
    <w:name w:val="Выделение для Базового Поиска (курсив)"/>
    <w:rsid w:val="009A0A28"/>
    <w:rPr>
      <w:i/>
      <w:color w:val="0058A9"/>
      <w:sz w:val="26"/>
    </w:rPr>
  </w:style>
  <w:style w:type="character" w:customStyle="1" w:styleId="a9">
    <w:name w:val="Заголовок своего сообщения"/>
    <w:rsid w:val="009A0A28"/>
    <w:rPr>
      <w:color w:val="26282F"/>
      <w:sz w:val="26"/>
    </w:rPr>
  </w:style>
  <w:style w:type="character" w:customStyle="1" w:styleId="aa">
    <w:name w:val="Заголовок чужого сообщения"/>
    <w:rsid w:val="009A0A28"/>
    <w:rPr>
      <w:color w:val="FF0000"/>
      <w:sz w:val="26"/>
    </w:rPr>
  </w:style>
  <w:style w:type="character" w:customStyle="1" w:styleId="ab">
    <w:name w:val="Найденные слова"/>
    <w:rsid w:val="009A0A28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sid w:val="009A0A28"/>
    <w:rPr>
      <w:color w:val="000000"/>
      <w:sz w:val="26"/>
      <w:shd w:val="clear" w:color="auto" w:fill="D8EDE8"/>
    </w:rPr>
  </w:style>
  <w:style w:type="character" w:customStyle="1" w:styleId="ad">
    <w:name w:val="Опечатки"/>
    <w:rsid w:val="009A0A28"/>
    <w:rPr>
      <w:color w:val="FF0000"/>
      <w:sz w:val="26"/>
    </w:rPr>
  </w:style>
  <w:style w:type="character" w:customStyle="1" w:styleId="ae">
    <w:name w:val="Продолжение ссылки"/>
    <w:rsid w:val="009A0A28"/>
    <w:rPr>
      <w:color w:val="106BBE"/>
      <w:sz w:val="26"/>
    </w:rPr>
  </w:style>
  <w:style w:type="character" w:customStyle="1" w:styleId="af">
    <w:name w:val="Сравнение редакций"/>
    <w:rsid w:val="009A0A28"/>
    <w:rPr>
      <w:color w:val="26282F"/>
      <w:sz w:val="26"/>
    </w:rPr>
  </w:style>
  <w:style w:type="character" w:customStyle="1" w:styleId="af0">
    <w:name w:val="Сравнение редакций. Добавленный фрагмент"/>
    <w:rsid w:val="009A0A28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sid w:val="009A0A28"/>
    <w:rPr>
      <w:color w:val="000000"/>
      <w:shd w:val="clear" w:color="auto" w:fill="C4C413"/>
    </w:rPr>
  </w:style>
  <w:style w:type="character" w:customStyle="1" w:styleId="af2">
    <w:name w:val="Утратил силу"/>
    <w:rsid w:val="009A0A28"/>
    <w:rPr>
      <w:strike/>
      <w:color w:val="666600"/>
      <w:sz w:val="26"/>
    </w:rPr>
  </w:style>
  <w:style w:type="character" w:styleId="af3">
    <w:name w:val="Hyperlink"/>
    <w:uiPriority w:val="99"/>
    <w:rsid w:val="009A0A28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9A0A28"/>
    <w:rPr>
      <w:rFonts w:cs="Times New Roman"/>
      <w:color w:val="800080"/>
      <w:u w:val="single"/>
    </w:rPr>
  </w:style>
  <w:style w:type="character" w:customStyle="1" w:styleId="af5">
    <w:name w:val="Текст выноски Знак"/>
    <w:rsid w:val="009A0A28"/>
    <w:rPr>
      <w:rFonts w:ascii="Tahoma" w:hAnsi="Tahoma" w:cs="Times New Roman"/>
      <w:sz w:val="16"/>
    </w:rPr>
  </w:style>
  <w:style w:type="character" w:customStyle="1" w:styleId="Absatz-Standardschriftart">
    <w:name w:val="Absatz-Standardschriftart"/>
    <w:rsid w:val="009A0A28"/>
  </w:style>
  <w:style w:type="character" w:customStyle="1" w:styleId="210">
    <w:name w:val="Знак Знак21"/>
    <w:rsid w:val="009A0A28"/>
    <w:rPr>
      <w:rFonts w:ascii="Arial" w:hAnsi="Arial" w:cs="Arial"/>
      <w:sz w:val="24"/>
      <w:szCs w:val="24"/>
    </w:rPr>
  </w:style>
  <w:style w:type="character" w:customStyle="1" w:styleId="200">
    <w:name w:val="Знак Знак20"/>
    <w:rsid w:val="009A0A28"/>
    <w:rPr>
      <w:rFonts w:ascii="Arial" w:hAnsi="Arial" w:cs="Arial"/>
      <w:sz w:val="24"/>
      <w:szCs w:val="24"/>
    </w:rPr>
  </w:style>
  <w:style w:type="character" w:styleId="af6">
    <w:name w:val="page number"/>
    <w:basedOn w:val="20"/>
    <w:rsid w:val="009A0A28"/>
  </w:style>
  <w:style w:type="character" w:customStyle="1" w:styleId="25">
    <w:name w:val="Знак Знак25"/>
    <w:rsid w:val="009A0A28"/>
    <w:rPr>
      <w:b/>
      <w:bCs/>
      <w:color w:val="000000"/>
    </w:rPr>
  </w:style>
  <w:style w:type="character" w:customStyle="1" w:styleId="24">
    <w:name w:val="Знак Знак24"/>
    <w:rsid w:val="009A0A28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sid w:val="009A0A28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sid w:val="009A0A28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sid w:val="009A0A28"/>
    <w:rPr>
      <w:rFonts w:ascii="TimesET" w:hAnsi="TimesET" w:cs="TimesET"/>
      <w:sz w:val="24"/>
    </w:rPr>
  </w:style>
  <w:style w:type="character" w:customStyle="1" w:styleId="14">
    <w:name w:val="Основной текст 1 Знак Знак"/>
    <w:rsid w:val="009A0A28"/>
    <w:rPr>
      <w:sz w:val="26"/>
      <w:szCs w:val="26"/>
    </w:rPr>
  </w:style>
  <w:style w:type="character" w:customStyle="1" w:styleId="18">
    <w:name w:val="Знак Знак18"/>
    <w:rsid w:val="009A0A28"/>
    <w:rPr>
      <w:sz w:val="24"/>
      <w:szCs w:val="26"/>
    </w:rPr>
  </w:style>
  <w:style w:type="character" w:customStyle="1" w:styleId="17">
    <w:name w:val="Знак Знак17"/>
    <w:rsid w:val="009A0A28"/>
    <w:rPr>
      <w:color w:val="000000"/>
      <w:sz w:val="26"/>
      <w:szCs w:val="26"/>
    </w:rPr>
  </w:style>
  <w:style w:type="character" w:customStyle="1" w:styleId="16">
    <w:name w:val="Знак Знак16"/>
    <w:rsid w:val="009A0A28"/>
    <w:rPr>
      <w:sz w:val="16"/>
      <w:szCs w:val="16"/>
    </w:rPr>
  </w:style>
  <w:style w:type="character" w:customStyle="1" w:styleId="140">
    <w:name w:val="Знак Знак14"/>
    <w:rsid w:val="009A0A28"/>
    <w:rPr>
      <w:color w:val="000000"/>
      <w:sz w:val="26"/>
      <w:szCs w:val="26"/>
    </w:rPr>
  </w:style>
  <w:style w:type="character" w:customStyle="1" w:styleId="af7">
    <w:name w:val="Основной шрифт"/>
    <w:rsid w:val="009A0A28"/>
  </w:style>
  <w:style w:type="character" w:customStyle="1" w:styleId="130">
    <w:name w:val="Знак Знак13"/>
    <w:rsid w:val="009A0A28"/>
    <w:rPr>
      <w:b/>
      <w:bCs/>
    </w:rPr>
  </w:style>
  <w:style w:type="character" w:customStyle="1" w:styleId="50">
    <w:name w:val="Знак Знак5"/>
    <w:rsid w:val="009A0A28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sid w:val="009A0A28"/>
    <w:rPr>
      <w:sz w:val="24"/>
      <w:szCs w:val="24"/>
      <w:lang w:val="ru-RU" w:eastAsia="ar-SA" w:bidi="ar-SA"/>
    </w:rPr>
  </w:style>
  <w:style w:type="character" w:customStyle="1" w:styleId="41">
    <w:name w:val="Знак Знак4"/>
    <w:rsid w:val="009A0A28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  <w:rsid w:val="009A0A28"/>
  </w:style>
  <w:style w:type="character" w:customStyle="1" w:styleId="apple-converted-space">
    <w:name w:val="apple-converted-space"/>
    <w:basedOn w:val="20"/>
    <w:rsid w:val="009A0A28"/>
  </w:style>
  <w:style w:type="character" w:customStyle="1" w:styleId="singlespace">
    <w:name w:val="single space Знак"/>
    <w:basedOn w:val="20"/>
    <w:rsid w:val="009A0A28"/>
  </w:style>
  <w:style w:type="character" w:customStyle="1" w:styleId="af8">
    <w:name w:val="Символ сноски"/>
    <w:rsid w:val="009A0A28"/>
    <w:rPr>
      <w:vertAlign w:val="superscript"/>
    </w:rPr>
  </w:style>
  <w:style w:type="character" w:customStyle="1" w:styleId="120">
    <w:name w:val="Знак Знак12"/>
    <w:rsid w:val="009A0A28"/>
    <w:rPr>
      <w:b/>
      <w:bCs/>
      <w:sz w:val="28"/>
      <w:szCs w:val="17"/>
    </w:rPr>
  </w:style>
  <w:style w:type="character" w:customStyle="1" w:styleId="31">
    <w:name w:val="Знак Знак3"/>
    <w:rsid w:val="009A0A28"/>
    <w:rPr>
      <w:sz w:val="24"/>
      <w:szCs w:val="24"/>
      <w:lang w:val="ru-RU" w:eastAsia="ar-SA" w:bidi="ar-SA"/>
    </w:rPr>
  </w:style>
  <w:style w:type="character" w:customStyle="1" w:styleId="110">
    <w:name w:val="Знак Знак11"/>
    <w:rsid w:val="009A0A28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  <w:rsid w:val="009A0A28"/>
  </w:style>
  <w:style w:type="character" w:customStyle="1" w:styleId="af9">
    <w:name w:val="Символы концевой сноски"/>
    <w:rsid w:val="009A0A28"/>
    <w:rPr>
      <w:vertAlign w:val="superscript"/>
    </w:rPr>
  </w:style>
  <w:style w:type="character" w:customStyle="1" w:styleId="90">
    <w:name w:val="Знак Знак9"/>
    <w:rsid w:val="009A0A28"/>
    <w:rPr>
      <w:rFonts w:ascii="Tahoma" w:hAnsi="Tahoma" w:cs="Tahoma"/>
      <w:sz w:val="16"/>
      <w:szCs w:val="16"/>
    </w:rPr>
  </w:style>
  <w:style w:type="character" w:customStyle="1" w:styleId="26">
    <w:name w:val="Знак Знак2"/>
    <w:rsid w:val="009A0A28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sid w:val="009A0A28"/>
    <w:rPr>
      <w:sz w:val="16"/>
      <w:szCs w:val="16"/>
    </w:rPr>
  </w:style>
  <w:style w:type="character" w:customStyle="1" w:styleId="80">
    <w:name w:val="Знак Знак8"/>
    <w:basedOn w:val="20"/>
    <w:rsid w:val="009A0A28"/>
  </w:style>
  <w:style w:type="character" w:customStyle="1" w:styleId="32">
    <w:name w:val="Основной текст с отступом 3 Знак"/>
    <w:basedOn w:val="20"/>
    <w:link w:val="33"/>
    <w:rsid w:val="009A0A28"/>
  </w:style>
  <w:style w:type="character" w:customStyle="1" w:styleId="70">
    <w:name w:val="Знак Знак7"/>
    <w:rsid w:val="009A0A28"/>
    <w:rPr>
      <w:b/>
      <w:bCs/>
    </w:rPr>
  </w:style>
  <w:style w:type="character" w:customStyle="1" w:styleId="afa">
    <w:name w:val="Знак Знак"/>
    <w:rsid w:val="009A0A28"/>
    <w:rPr>
      <w:b/>
      <w:bCs/>
    </w:rPr>
  </w:style>
  <w:style w:type="character" w:styleId="afb">
    <w:name w:val="line number"/>
    <w:basedOn w:val="20"/>
    <w:rsid w:val="009A0A28"/>
  </w:style>
  <w:style w:type="character" w:customStyle="1" w:styleId="61">
    <w:name w:val="Знак Знак6"/>
    <w:rsid w:val="009A0A28"/>
    <w:rPr>
      <w:rFonts w:ascii="Courier New" w:eastAsia="Calibri" w:hAnsi="Courier New" w:cs="Courier New"/>
    </w:rPr>
  </w:style>
  <w:style w:type="character" w:styleId="afc">
    <w:name w:val="Strong"/>
    <w:qFormat/>
    <w:rsid w:val="009A0A28"/>
    <w:rPr>
      <w:b/>
      <w:bCs/>
    </w:rPr>
  </w:style>
  <w:style w:type="character" w:customStyle="1" w:styleId="121">
    <w:name w:val="Знак Знак12"/>
    <w:rsid w:val="009A0A28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sid w:val="009A0A28"/>
    <w:rPr>
      <w:sz w:val="28"/>
      <w:szCs w:val="28"/>
    </w:rPr>
  </w:style>
  <w:style w:type="character" w:customStyle="1" w:styleId="150">
    <w:name w:val="Знак Знак15"/>
    <w:rsid w:val="009A0A28"/>
    <w:rPr>
      <w:sz w:val="24"/>
      <w:szCs w:val="24"/>
    </w:rPr>
  </w:style>
  <w:style w:type="character" w:customStyle="1" w:styleId="hl1">
    <w:name w:val="hl1"/>
    <w:rsid w:val="009A0A28"/>
    <w:rPr>
      <w:color w:val="4682B4"/>
    </w:rPr>
  </w:style>
  <w:style w:type="character" w:customStyle="1" w:styleId="1a">
    <w:name w:val="Основной текст с отступом Знак1"/>
    <w:rsid w:val="009A0A28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sid w:val="009A0A28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rsid w:val="009A0A28"/>
    <w:pPr>
      <w:spacing w:after="120"/>
    </w:pPr>
  </w:style>
  <w:style w:type="paragraph" w:styleId="aff2">
    <w:name w:val="List"/>
    <w:basedOn w:val="aff0"/>
    <w:rsid w:val="009A0A28"/>
    <w:rPr>
      <w:rFonts w:cs="Mangal"/>
    </w:rPr>
  </w:style>
  <w:style w:type="paragraph" w:customStyle="1" w:styleId="27">
    <w:name w:val="Название2"/>
    <w:basedOn w:val="a0"/>
    <w:rsid w:val="009A0A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rsid w:val="009A0A28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rsid w:val="009A0A28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rsid w:val="009A0A28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rsid w:val="009A0A28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rsid w:val="009A0A2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rsid w:val="009A0A2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rsid w:val="009A0A2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rsid w:val="009A0A28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rsid w:val="009A0A28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rsid w:val="009A0A28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rsid w:val="009A0A28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rsid w:val="009A0A28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rsid w:val="009A0A28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rsid w:val="009A0A2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sid w:val="009A0A28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rsid w:val="009A0A28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rsid w:val="009A0A2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rsid w:val="009A0A28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rsid w:val="009A0A2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rsid w:val="009A0A28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sid w:val="009A0A28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rsid w:val="009A0A28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rsid w:val="009A0A28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rsid w:val="009A0A28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rsid w:val="009A0A28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rsid w:val="009A0A2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rsid w:val="009A0A2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rsid w:val="009A0A2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rsid w:val="009A0A28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rsid w:val="009A0A28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rsid w:val="009A0A28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rsid w:val="009A0A28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sid w:val="009A0A28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rsid w:val="009A0A28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sid w:val="009A0A28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rsid w:val="009A0A28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sid w:val="009A0A28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sid w:val="009A0A28"/>
    <w:rPr>
      <w:sz w:val="24"/>
      <w:szCs w:val="24"/>
    </w:rPr>
  </w:style>
  <w:style w:type="paragraph" w:customStyle="1" w:styleId="affff5">
    <w:name w:val="Пример."/>
    <w:basedOn w:val="aff3"/>
    <w:next w:val="a0"/>
    <w:rsid w:val="009A0A2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rsid w:val="009A0A2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rsid w:val="009A0A28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rsid w:val="009A0A28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rsid w:val="009A0A28"/>
    <w:pPr>
      <w:ind w:firstLine="500"/>
    </w:pPr>
  </w:style>
  <w:style w:type="paragraph" w:customStyle="1" w:styleId="affffa">
    <w:name w:val="Текст ЭР (см. также)"/>
    <w:basedOn w:val="a0"/>
    <w:next w:val="a0"/>
    <w:rsid w:val="009A0A28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sid w:val="009A0A28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rsid w:val="009A0A28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rsid w:val="009A0A28"/>
    <w:pPr>
      <w:jc w:val="center"/>
    </w:pPr>
  </w:style>
  <w:style w:type="paragraph" w:customStyle="1" w:styleId="-">
    <w:name w:val="ЭР-содержание (правое окно)"/>
    <w:basedOn w:val="a0"/>
    <w:next w:val="a0"/>
    <w:rsid w:val="009A0A28"/>
    <w:pPr>
      <w:spacing w:before="300"/>
    </w:pPr>
  </w:style>
  <w:style w:type="paragraph" w:styleId="affffe">
    <w:name w:val="TOC Heading"/>
    <w:basedOn w:val="11"/>
    <w:next w:val="a0"/>
    <w:qFormat/>
    <w:rsid w:val="009A0A28"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rsid w:val="009A0A28"/>
    <w:pPr>
      <w:ind w:left="260"/>
    </w:pPr>
  </w:style>
  <w:style w:type="paragraph" w:styleId="1d">
    <w:name w:val="toc 1"/>
    <w:basedOn w:val="a0"/>
    <w:next w:val="a0"/>
    <w:rsid w:val="009A0A28"/>
  </w:style>
  <w:style w:type="paragraph" w:styleId="34">
    <w:name w:val="toc 3"/>
    <w:basedOn w:val="a0"/>
    <w:next w:val="a0"/>
    <w:rsid w:val="009A0A28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sid w:val="009A0A28"/>
    <w:rPr>
      <w:rFonts w:ascii="Tahoma" w:hAnsi="Tahoma" w:cs="Tahoma"/>
      <w:sz w:val="16"/>
      <w:szCs w:val="16"/>
    </w:rPr>
  </w:style>
  <w:style w:type="paragraph" w:styleId="afffff0">
    <w:name w:val="No Spacing"/>
    <w:link w:val="afffff1"/>
    <w:qFormat/>
    <w:rsid w:val="009A0A28"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rsid w:val="009A0A28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rsid w:val="009A0A28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rsid w:val="009A0A28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rsid w:val="009A0A28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rsid w:val="009A0A28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rsid w:val="009A0A28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rsid w:val="009A0A28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rsid w:val="009A0A28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rsid w:val="009A0A28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rsid w:val="009A0A28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rsid w:val="009A0A28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rsid w:val="009A0A28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rsid w:val="009A0A28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rsid w:val="009A0A28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rsid w:val="009A0A28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rsid w:val="009A0A28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rsid w:val="009A0A28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rsid w:val="009A0A28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rsid w:val="009A0A28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rsid w:val="009A0A28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rsid w:val="009A0A28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rsid w:val="009A0A28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rsid w:val="009A0A28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rsid w:val="009A0A28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rsid w:val="009A0A28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rsid w:val="009A0A28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rsid w:val="009A0A28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rsid w:val="009A0A28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rsid w:val="009A0A28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rsid w:val="009A0A28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2">
    <w:name w:val="Содержимое таблицы"/>
    <w:basedOn w:val="a0"/>
    <w:rsid w:val="009A0A28"/>
    <w:pPr>
      <w:suppressLineNumbers/>
    </w:pPr>
  </w:style>
  <w:style w:type="paragraph" w:customStyle="1" w:styleId="afffff3">
    <w:name w:val="Заголовок таблицы"/>
    <w:basedOn w:val="afffff2"/>
    <w:rsid w:val="009A0A28"/>
    <w:pPr>
      <w:jc w:val="center"/>
    </w:pPr>
    <w:rPr>
      <w:b/>
      <w:bCs/>
    </w:rPr>
  </w:style>
  <w:style w:type="paragraph" w:customStyle="1" w:styleId="afffff4">
    <w:name w:val="Содержимое врезки"/>
    <w:basedOn w:val="aff0"/>
    <w:rsid w:val="009A0A28"/>
  </w:style>
  <w:style w:type="paragraph" w:customStyle="1" w:styleId="afffff5">
    <w:name w:val="Внимание: Криминал!!"/>
    <w:basedOn w:val="a0"/>
    <w:next w:val="a0"/>
    <w:rsid w:val="009A0A28"/>
    <w:pPr>
      <w:suppressAutoHyphens/>
      <w:jc w:val="both"/>
    </w:pPr>
    <w:rPr>
      <w:rFonts w:cs="Times New Roman"/>
      <w:sz w:val="24"/>
      <w:szCs w:val="24"/>
    </w:rPr>
  </w:style>
  <w:style w:type="paragraph" w:styleId="afffff6">
    <w:name w:val="header"/>
    <w:basedOn w:val="a0"/>
    <w:rsid w:val="009A0A28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</w:rPr>
  </w:style>
  <w:style w:type="paragraph" w:styleId="afffff7">
    <w:name w:val="footer"/>
    <w:basedOn w:val="a0"/>
    <w:rsid w:val="009A0A28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</w:rPr>
  </w:style>
  <w:style w:type="paragraph" w:styleId="afffff8">
    <w:name w:val="Signature"/>
    <w:basedOn w:val="a0"/>
    <w:rsid w:val="009A0A28"/>
    <w:pPr>
      <w:widowControl/>
      <w:autoSpaceDE/>
    </w:pPr>
    <w:rPr>
      <w:rFonts w:ascii="TimesET" w:hAnsi="TimesET" w:cs="Times New Roman"/>
      <w:sz w:val="24"/>
      <w:szCs w:val="20"/>
    </w:rPr>
  </w:style>
  <w:style w:type="paragraph" w:customStyle="1" w:styleId="ConsPlusNonformat">
    <w:name w:val="ConsPlusNonformat"/>
    <w:rsid w:val="009A0A2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9">
    <w:name w:val="Body Text Indent"/>
    <w:basedOn w:val="a0"/>
    <w:rsid w:val="009A0A28"/>
    <w:pPr>
      <w:widowControl/>
      <w:ind w:firstLine="720"/>
      <w:jc w:val="both"/>
    </w:pPr>
    <w:rPr>
      <w:rFonts w:ascii="Times New Roman" w:hAnsi="Times New Roman" w:cs="Times New Roman"/>
    </w:rPr>
  </w:style>
  <w:style w:type="paragraph" w:customStyle="1" w:styleId="211">
    <w:name w:val="Основной текст 21"/>
    <w:basedOn w:val="a0"/>
    <w:rsid w:val="009A0A28"/>
    <w:pPr>
      <w:widowControl/>
      <w:jc w:val="center"/>
    </w:pPr>
    <w:rPr>
      <w:rFonts w:ascii="Times New Roman" w:hAnsi="Times New Roman" w:cs="Times New Roman"/>
      <w:sz w:val="24"/>
    </w:rPr>
  </w:style>
  <w:style w:type="paragraph" w:customStyle="1" w:styleId="212">
    <w:name w:val="Основной текст с отступом 21"/>
    <w:basedOn w:val="a0"/>
    <w:rsid w:val="009A0A28"/>
    <w:pPr>
      <w:widowControl/>
      <w:autoSpaceDE/>
      <w:ind w:firstLine="660"/>
      <w:jc w:val="both"/>
    </w:pPr>
    <w:rPr>
      <w:rFonts w:ascii="Times New Roman" w:hAnsi="Times New Roman" w:cs="Times New Roman"/>
      <w:color w:val="000000"/>
    </w:rPr>
  </w:style>
  <w:style w:type="paragraph" w:customStyle="1" w:styleId="310">
    <w:name w:val="Основной текст 31"/>
    <w:basedOn w:val="a0"/>
    <w:rsid w:val="009A0A28"/>
    <w:pPr>
      <w:widowControl/>
      <w:autoSpaceDE/>
      <w:spacing w:after="120"/>
    </w:pPr>
    <w:rPr>
      <w:rFonts w:ascii="Times New Roman" w:hAnsi="Times New Roman" w:cs="Times New Roman"/>
      <w:sz w:val="16"/>
      <w:szCs w:val="16"/>
    </w:rPr>
  </w:style>
  <w:style w:type="paragraph" w:styleId="afffffa">
    <w:name w:val="Normal (Web)"/>
    <w:basedOn w:val="a0"/>
    <w:rsid w:val="009A0A28"/>
    <w:pPr>
      <w:widowControl/>
      <w:autoSpaceDE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9A0A2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9A0A28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rsid w:val="009A0A28"/>
    <w:pPr>
      <w:widowControl/>
      <w:autoSpaceDE/>
      <w:ind w:firstLine="720"/>
      <w:jc w:val="both"/>
    </w:pPr>
    <w:rPr>
      <w:rFonts w:ascii="Times New Roman" w:hAnsi="Times New Roman" w:cs="Times New Roman"/>
      <w:color w:val="000000"/>
    </w:rPr>
  </w:style>
  <w:style w:type="paragraph" w:customStyle="1" w:styleId="1e">
    <w:name w:val="Цитата1"/>
    <w:basedOn w:val="a0"/>
    <w:rsid w:val="009A0A28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Title"/>
    <w:basedOn w:val="a0"/>
    <w:next w:val="afffffc"/>
    <w:qFormat/>
    <w:rsid w:val="009A0A28"/>
    <w:pPr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styleId="afffffc">
    <w:name w:val="Subtitle"/>
    <w:basedOn w:val="a0"/>
    <w:next w:val="aff0"/>
    <w:qFormat/>
    <w:rsid w:val="009A0A28"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</w:rPr>
  </w:style>
  <w:style w:type="paragraph" w:customStyle="1" w:styleId="ConsPlusTitle">
    <w:name w:val="ConsPlusTitle"/>
    <w:rsid w:val="009A0A28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rsid w:val="009A0A2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rsid w:val="009A0A2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9A0A2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rsid w:val="009A0A28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rsid w:val="009A0A28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d">
    <w:name w:val="footnote text"/>
    <w:basedOn w:val="a0"/>
    <w:rsid w:val="009A0A28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rsid w:val="009A0A28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rsid w:val="009A0A28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e">
    <w:name w:val="Скобки буквы"/>
    <w:basedOn w:val="a0"/>
    <w:rsid w:val="009A0A28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f">
    <w:name w:val="Заголовок текста"/>
    <w:rsid w:val="009A0A28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rsid w:val="009A0A28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rsid w:val="009A0A28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</w:rPr>
  </w:style>
  <w:style w:type="paragraph" w:customStyle="1" w:styleId="10">
    <w:name w:val="Маркированный список1"/>
    <w:basedOn w:val="aff0"/>
    <w:rsid w:val="009A0A28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0">
    <w:name w:val="endnote text"/>
    <w:basedOn w:val="a0"/>
    <w:rsid w:val="009A0A28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rsid w:val="009A0A28"/>
    <w:pPr>
      <w:widowControl/>
      <w:autoSpaceDE/>
    </w:pPr>
    <w:rPr>
      <w:rFonts w:ascii="Tahoma" w:hAnsi="Tahoma" w:cs="Times New Roman"/>
      <w:sz w:val="16"/>
      <w:szCs w:val="16"/>
    </w:rPr>
  </w:style>
  <w:style w:type="paragraph" w:customStyle="1" w:styleId="1f1">
    <w:name w:val="Текст примечания1"/>
    <w:basedOn w:val="a0"/>
    <w:rsid w:val="009A0A28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1">
    <w:name w:val="annotation subject"/>
    <w:basedOn w:val="1f1"/>
    <w:next w:val="1f1"/>
    <w:rsid w:val="009A0A28"/>
    <w:rPr>
      <w:b/>
      <w:bCs/>
    </w:rPr>
  </w:style>
  <w:style w:type="paragraph" w:styleId="HTML">
    <w:name w:val="HTML Preformatted"/>
    <w:basedOn w:val="a0"/>
    <w:rsid w:val="009A0A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</w:rPr>
  </w:style>
  <w:style w:type="paragraph" w:customStyle="1" w:styleId="1f2">
    <w:name w:val="Основной текст с отступом1"/>
    <w:basedOn w:val="a0"/>
    <w:rsid w:val="009A0A28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rsid w:val="009A0A2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rsid w:val="009A0A28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rsid w:val="009A0A2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rsid w:val="009A0A2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rsid w:val="009A0A28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rsid w:val="009A0A2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rsid w:val="009A0A2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rsid w:val="009A0A28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rsid w:val="009A0A28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2">
    <w:name w:val="List Paragraph"/>
    <w:basedOn w:val="a0"/>
    <w:qFormat/>
    <w:rsid w:val="009A0A28"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rsid w:val="009A0A28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rsid w:val="009A0A28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rsid w:val="009A0A28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rsid w:val="009A0A28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9A0A28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rsid w:val="009A0A28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3">
    <w:name w:val="Кластер_обычный текст"/>
    <w:basedOn w:val="a0"/>
    <w:rsid w:val="009A0A28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</w:rPr>
  </w:style>
  <w:style w:type="paragraph" w:customStyle="1" w:styleId="rt">
    <w:name w:val="rt"/>
    <w:basedOn w:val="a0"/>
    <w:rsid w:val="009A0A28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4">
    <w:name w:val="рисунок"/>
    <w:basedOn w:val="a0"/>
    <w:rsid w:val="009A0A28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rsid w:val="009A0A28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5">
    <w:name w:val="Таблица Шапка"/>
    <w:basedOn w:val="a0"/>
    <w:rsid w:val="009A0A28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rsid w:val="009A0A28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rsid w:val="009A0A28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rsid w:val="009A0A28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0"/>
    <w:rsid w:val="009A0A28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rsid w:val="009A0A28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rsid w:val="009A0A28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rsid w:val="009A0A28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rsid w:val="009A0A28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9A0A28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rsid w:val="009A0A2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rsid w:val="009A0A2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rsid w:val="009A0A2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rsid w:val="009A0A2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rsid w:val="009A0A2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rsid w:val="009A0A28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rsid w:val="009A0A2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6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7">
    <w:name w:val="Table Grid"/>
    <w:basedOn w:val="a2"/>
    <w:rsid w:val="002F2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1">
    <w:name w:val="Без интервала Знак"/>
    <w:link w:val="afffff0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8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</w:pPr>
    <w:rPr>
      <w:rFonts w:ascii="Arial" w:hAnsi="Arial" w:cs="Arial"/>
      <w:sz w:val="26"/>
      <w:szCs w:val="26"/>
      <w:lang w:eastAsia="ar-SA"/>
    </w:rPr>
  </w:style>
  <w:style w:type="paragraph" w:styleId="11">
    <w:name w:val="heading 1"/>
    <w:basedOn w:val="a0"/>
    <w:next w:val="a0"/>
    <w:uiPriority w:val="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1"/>
    <w:next w:val="a0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3"/>
    <w:next w:val="a0"/>
    <w:qFormat/>
    <w:pPr>
      <w:numPr>
        <w:ilvl w:val="3"/>
      </w:numPr>
      <w:outlineLvl w:val="3"/>
    </w:pPr>
  </w:style>
  <w:style w:type="paragraph" w:styleId="5">
    <w:name w:val="heading 5"/>
    <w:basedOn w:val="a0"/>
    <w:next w:val="a0"/>
    <w:qFormat/>
    <w:pPr>
      <w:keepNext/>
      <w:widowControl/>
      <w:autoSpaceDE/>
      <w:jc w:val="center"/>
      <w:outlineLvl w:val="4"/>
    </w:pPr>
    <w:rPr>
      <w:rFonts w:ascii="Times New Roman" w:hAnsi="Times New Roman" w:cs="Times New Roman"/>
      <w:b/>
      <w:bCs/>
      <w:color w:val="000000"/>
      <w:sz w:val="20"/>
      <w:szCs w:val="20"/>
      <w:lang w:val="x-none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pPr>
      <w:widowControl/>
      <w:tabs>
        <w:tab w:val="left" w:pos="0"/>
      </w:tabs>
      <w:autoSpaceDE/>
      <w:spacing w:before="240" w:after="60"/>
      <w:ind w:left="5040" w:hanging="720"/>
      <w:jc w:val="both"/>
      <w:outlineLvl w:val="6"/>
    </w:pPr>
    <w:rPr>
      <w:rFonts w:ascii="PetersburgCTT" w:hAnsi="PetersburgCTT" w:cs="Times New Roman"/>
      <w:sz w:val="22"/>
      <w:szCs w:val="24"/>
      <w:lang w:val="x-none"/>
    </w:rPr>
  </w:style>
  <w:style w:type="paragraph" w:styleId="8">
    <w:name w:val="heading 8"/>
    <w:basedOn w:val="a0"/>
    <w:next w:val="a0"/>
    <w:qFormat/>
    <w:pPr>
      <w:widowControl/>
      <w:tabs>
        <w:tab w:val="left" w:pos="0"/>
      </w:tabs>
      <w:autoSpaceDE/>
      <w:spacing w:before="240" w:after="60"/>
      <w:ind w:left="5760" w:hanging="720"/>
      <w:jc w:val="both"/>
      <w:outlineLvl w:val="7"/>
    </w:pPr>
    <w:rPr>
      <w:rFonts w:ascii="PetersburgCTT" w:hAnsi="PetersburgCTT" w:cs="Times New Roman"/>
      <w:i/>
      <w:sz w:val="22"/>
      <w:szCs w:val="24"/>
      <w:lang w:val="x-none"/>
    </w:rPr>
  </w:style>
  <w:style w:type="paragraph" w:styleId="9">
    <w:name w:val="heading 9"/>
    <w:basedOn w:val="a0"/>
    <w:next w:val="a0"/>
    <w:qFormat/>
    <w:pPr>
      <w:widowControl/>
      <w:tabs>
        <w:tab w:val="left" w:pos="0"/>
      </w:tabs>
      <w:autoSpaceDE/>
      <w:spacing w:before="240" w:after="60"/>
      <w:ind w:left="6480" w:hanging="720"/>
      <w:jc w:val="both"/>
      <w:outlineLvl w:val="8"/>
    </w:pPr>
    <w:rPr>
      <w:rFonts w:ascii="PetersburgCTT" w:hAnsi="PetersburgCTT" w:cs="Times New Roman"/>
      <w:i/>
      <w:sz w:val="18"/>
      <w:szCs w:val="24"/>
      <w:lang w:val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Symbol" w:hAnsi="Symbol" w:cs="Symbol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 w:hint="default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0"/>
    </w:rPr>
  </w:style>
  <w:style w:type="character" w:customStyle="1" w:styleId="WW8Num10z0">
    <w:name w:val="WW8Num10z0"/>
    <w:rPr>
      <w:rFonts w:hint="default"/>
      <w:sz w:val="20"/>
    </w:rPr>
  </w:style>
  <w:style w:type="character" w:customStyle="1" w:styleId="WW8Num10z1">
    <w:name w:val="WW8Num10z1"/>
    <w:rPr>
      <w:rFonts w:hint="default"/>
      <w:sz w:val="24"/>
      <w:szCs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2z3">
    <w:name w:val="WW8Num12z3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eastAsia="Times New Roman" w:hint="default"/>
      <w:color w:val="000000"/>
      <w:sz w:val="22"/>
    </w:rPr>
  </w:style>
  <w:style w:type="character" w:customStyle="1" w:styleId="20">
    <w:name w:val="Основной шрифт абзаца2"/>
  </w:style>
  <w:style w:type="character" w:customStyle="1" w:styleId="12">
    <w:name w:val="Основной шрифт абзаца1"/>
  </w:style>
  <w:style w:type="character" w:customStyle="1" w:styleId="13">
    <w:name w:val="Заголовок 1 Знак"/>
    <w:uiPriority w:val="9"/>
    <w:rPr>
      <w:rFonts w:ascii="Cambria" w:hAnsi="Cambria" w:cs="Times New Roman"/>
      <w:b/>
      <w:kern w:val="1"/>
      <w:sz w:val="32"/>
    </w:rPr>
  </w:style>
  <w:style w:type="character" w:customStyle="1" w:styleId="21">
    <w:name w:val="Заголовок 2 Знак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rPr>
      <w:rFonts w:cs="Times New Roman"/>
      <w:b/>
      <w:sz w:val="28"/>
    </w:rPr>
  </w:style>
  <w:style w:type="character" w:customStyle="1" w:styleId="60">
    <w:name w:val="Заголовок 6 Знак"/>
    <w:rPr>
      <w:rFonts w:cs="Times New Roman"/>
      <w:b/>
    </w:rPr>
  </w:style>
  <w:style w:type="character" w:customStyle="1" w:styleId="a4">
    <w:name w:val="Цветовое выделение"/>
    <w:rPr>
      <w:b/>
      <w:color w:val="26282F"/>
      <w:sz w:val="26"/>
    </w:rPr>
  </w:style>
  <w:style w:type="character" w:customStyle="1" w:styleId="a5">
    <w:name w:val="Гипертекстовая ссылка"/>
    <w:rPr>
      <w:color w:val="106BBE"/>
      <w:sz w:val="26"/>
    </w:rPr>
  </w:style>
  <w:style w:type="character" w:customStyle="1" w:styleId="a6">
    <w:name w:val="Активная гипертекстовая ссылка"/>
    <w:rPr>
      <w:color w:val="106BBE"/>
      <w:sz w:val="26"/>
      <w:u w:val="single"/>
    </w:rPr>
  </w:style>
  <w:style w:type="character" w:customStyle="1" w:styleId="a7">
    <w:name w:val="Выделение для Базового Поиска"/>
    <w:rPr>
      <w:color w:val="0058A9"/>
      <w:sz w:val="26"/>
    </w:rPr>
  </w:style>
  <w:style w:type="character" w:customStyle="1" w:styleId="a8">
    <w:name w:val="Выделение для Базового Поиска (курсив)"/>
    <w:rPr>
      <w:i/>
      <w:color w:val="0058A9"/>
      <w:sz w:val="26"/>
    </w:rPr>
  </w:style>
  <w:style w:type="character" w:customStyle="1" w:styleId="a9">
    <w:name w:val="Заголовок своего сообщения"/>
    <w:rPr>
      <w:color w:val="26282F"/>
      <w:sz w:val="26"/>
    </w:rPr>
  </w:style>
  <w:style w:type="character" w:customStyle="1" w:styleId="aa">
    <w:name w:val="Заголовок чужого сообщения"/>
    <w:rPr>
      <w:color w:val="FF0000"/>
      <w:sz w:val="26"/>
    </w:rPr>
  </w:style>
  <w:style w:type="character" w:customStyle="1" w:styleId="ab">
    <w:name w:val="Найденные слова"/>
    <w:rPr>
      <w:color w:val="26282F"/>
      <w:sz w:val="26"/>
      <w:shd w:val="clear" w:color="auto" w:fill="FFF580"/>
    </w:rPr>
  </w:style>
  <w:style w:type="character" w:customStyle="1" w:styleId="ac">
    <w:name w:val="Не вступил в силу"/>
    <w:rPr>
      <w:color w:val="000000"/>
      <w:sz w:val="26"/>
      <w:shd w:val="clear" w:color="auto" w:fill="D8EDE8"/>
    </w:rPr>
  </w:style>
  <w:style w:type="character" w:customStyle="1" w:styleId="ad">
    <w:name w:val="Опечатки"/>
    <w:rPr>
      <w:color w:val="FF0000"/>
      <w:sz w:val="26"/>
    </w:rPr>
  </w:style>
  <w:style w:type="character" w:customStyle="1" w:styleId="ae">
    <w:name w:val="Продолжение ссылки"/>
    <w:rPr>
      <w:color w:val="106BBE"/>
      <w:sz w:val="26"/>
    </w:rPr>
  </w:style>
  <w:style w:type="character" w:customStyle="1" w:styleId="af">
    <w:name w:val="Сравнение редакций"/>
    <w:rPr>
      <w:color w:val="26282F"/>
      <w:sz w:val="26"/>
    </w:rPr>
  </w:style>
  <w:style w:type="character" w:customStyle="1" w:styleId="af0">
    <w:name w:val="Сравнение редакций. Добавленный фрагмент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rPr>
      <w:color w:val="000000"/>
      <w:shd w:val="clear" w:color="auto" w:fill="C4C413"/>
    </w:rPr>
  </w:style>
  <w:style w:type="character" w:customStyle="1" w:styleId="af2">
    <w:name w:val="Утратил силу"/>
    <w:rPr>
      <w:strike/>
      <w:color w:val="666600"/>
      <w:sz w:val="26"/>
    </w:r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character" w:styleId="af4">
    <w:name w:val="FollowedHyperlink"/>
    <w:uiPriority w:val="99"/>
    <w:rPr>
      <w:rFonts w:cs="Times New Roman"/>
      <w:color w:val="800080"/>
      <w:u w:val="single"/>
    </w:rPr>
  </w:style>
  <w:style w:type="character" w:customStyle="1" w:styleId="af5">
    <w:name w:val="Текст выноски Знак"/>
    <w:rPr>
      <w:rFonts w:ascii="Tahoma" w:hAnsi="Tahoma" w:cs="Times New Roman"/>
      <w:sz w:val="16"/>
    </w:rPr>
  </w:style>
  <w:style w:type="character" w:customStyle="1" w:styleId="Absatz-Standardschriftart">
    <w:name w:val="Absatz-Standardschriftart"/>
  </w:style>
  <w:style w:type="character" w:customStyle="1" w:styleId="210">
    <w:name w:val="Знак Знак21"/>
    <w:rPr>
      <w:rFonts w:ascii="Arial" w:hAnsi="Arial" w:cs="Arial"/>
      <w:sz w:val="24"/>
      <w:szCs w:val="24"/>
    </w:rPr>
  </w:style>
  <w:style w:type="character" w:customStyle="1" w:styleId="200">
    <w:name w:val="Знак Знак20"/>
    <w:rPr>
      <w:rFonts w:ascii="Arial" w:hAnsi="Arial" w:cs="Arial"/>
      <w:sz w:val="24"/>
      <w:szCs w:val="24"/>
    </w:rPr>
  </w:style>
  <w:style w:type="character" w:styleId="af6">
    <w:name w:val="page number"/>
    <w:basedOn w:val="20"/>
  </w:style>
  <w:style w:type="character" w:customStyle="1" w:styleId="25">
    <w:name w:val="Знак Знак25"/>
    <w:rPr>
      <w:b/>
      <w:bCs/>
      <w:color w:val="000000"/>
    </w:rPr>
  </w:style>
  <w:style w:type="character" w:customStyle="1" w:styleId="24">
    <w:name w:val="Знак Знак24"/>
    <w:rPr>
      <w:rFonts w:ascii="PetersburgCTT" w:hAnsi="PetersburgCTT" w:cs="PetersburgCTT"/>
      <w:sz w:val="22"/>
      <w:szCs w:val="24"/>
    </w:rPr>
  </w:style>
  <w:style w:type="character" w:customStyle="1" w:styleId="23">
    <w:name w:val="Знак Знак23"/>
    <w:rPr>
      <w:rFonts w:ascii="PetersburgCTT" w:hAnsi="PetersburgCTT" w:cs="PetersburgCTT"/>
      <w:i/>
      <w:sz w:val="22"/>
      <w:szCs w:val="24"/>
    </w:rPr>
  </w:style>
  <w:style w:type="character" w:customStyle="1" w:styleId="22">
    <w:name w:val="Знак Знак22"/>
    <w:rPr>
      <w:rFonts w:ascii="PetersburgCTT" w:hAnsi="PetersburgCTT" w:cs="PetersburgCTT"/>
      <w:i/>
      <w:sz w:val="18"/>
      <w:szCs w:val="24"/>
    </w:rPr>
  </w:style>
  <w:style w:type="character" w:customStyle="1" w:styleId="19">
    <w:name w:val="Знак Знак19"/>
    <w:rPr>
      <w:rFonts w:ascii="TimesET" w:hAnsi="TimesET" w:cs="TimesET"/>
      <w:sz w:val="24"/>
    </w:rPr>
  </w:style>
  <w:style w:type="character" w:customStyle="1" w:styleId="14">
    <w:name w:val="Основной текст 1 Знак Знак"/>
    <w:rPr>
      <w:sz w:val="26"/>
      <w:szCs w:val="26"/>
    </w:rPr>
  </w:style>
  <w:style w:type="character" w:customStyle="1" w:styleId="18">
    <w:name w:val="Знак Знак18"/>
    <w:rPr>
      <w:sz w:val="24"/>
      <w:szCs w:val="26"/>
    </w:rPr>
  </w:style>
  <w:style w:type="character" w:customStyle="1" w:styleId="17">
    <w:name w:val="Знак Знак17"/>
    <w:rPr>
      <w:color w:val="000000"/>
      <w:sz w:val="26"/>
      <w:szCs w:val="26"/>
    </w:rPr>
  </w:style>
  <w:style w:type="character" w:customStyle="1" w:styleId="16">
    <w:name w:val="Знак Знак16"/>
    <w:rPr>
      <w:sz w:val="16"/>
      <w:szCs w:val="16"/>
    </w:rPr>
  </w:style>
  <w:style w:type="character" w:customStyle="1" w:styleId="140">
    <w:name w:val="Знак Знак14"/>
    <w:rPr>
      <w:color w:val="000000"/>
      <w:sz w:val="26"/>
      <w:szCs w:val="26"/>
      <w:lang w:val="x-none"/>
    </w:rPr>
  </w:style>
  <w:style w:type="character" w:customStyle="1" w:styleId="af7">
    <w:name w:val="Основной шрифт"/>
  </w:style>
  <w:style w:type="character" w:customStyle="1" w:styleId="130">
    <w:name w:val="Знак Знак13"/>
    <w:rPr>
      <w:b/>
      <w:bCs/>
    </w:rPr>
  </w:style>
  <w:style w:type="character" w:customStyle="1" w:styleId="50">
    <w:name w:val="Знак Знак5"/>
    <w:rPr>
      <w:b/>
      <w:bCs/>
      <w:sz w:val="36"/>
      <w:szCs w:val="36"/>
      <w:lang w:val="ru-RU" w:eastAsia="ar-SA" w:bidi="ar-SA"/>
    </w:rPr>
  </w:style>
  <w:style w:type="character" w:customStyle="1" w:styleId="PointChar">
    <w:name w:val="Point Char"/>
    <w:rPr>
      <w:sz w:val="24"/>
      <w:szCs w:val="24"/>
      <w:lang w:val="ru-RU" w:eastAsia="ar-SA" w:bidi="ar-SA"/>
    </w:rPr>
  </w:style>
  <w:style w:type="character" w:customStyle="1" w:styleId="41">
    <w:name w:val="Знак Знак4"/>
    <w:rPr>
      <w:sz w:val="24"/>
      <w:szCs w:val="24"/>
      <w:lang w:val="ru-RU" w:eastAsia="ar-SA" w:bidi="ar-SA"/>
    </w:rPr>
  </w:style>
  <w:style w:type="character" w:customStyle="1" w:styleId="apple-style-span">
    <w:name w:val="apple-style-span"/>
    <w:basedOn w:val="20"/>
  </w:style>
  <w:style w:type="character" w:customStyle="1" w:styleId="apple-converted-space">
    <w:name w:val="apple-converted-space"/>
    <w:basedOn w:val="20"/>
  </w:style>
  <w:style w:type="character" w:customStyle="1" w:styleId="singlespace">
    <w:name w:val="single space Знак"/>
    <w:basedOn w:val="20"/>
  </w:style>
  <w:style w:type="character" w:customStyle="1" w:styleId="af8">
    <w:name w:val="Символ сноски"/>
    <w:rPr>
      <w:vertAlign w:val="superscript"/>
    </w:rPr>
  </w:style>
  <w:style w:type="character" w:customStyle="1" w:styleId="120">
    <w:name w:val="Знак Знак12"/>
    <w:rPr>
      <w:b/>
      <w:bCs/>
      <w:sz w:val="28"/>
      <w:szCs w:val="17"/>
    </w:rPr>
  </w:style>
  <w:style w:type="character" w:customStyle="1" w:styleId="31">
    <w:name w:val="Знак Знак3"/>
    <w:rPr>
      <w:sz w:val="24"/>
      <w:szCs w:val="24"/>
      <w:lang w:val="ru-RU" w:eastAsia="ar-SA" w:bidi="ar-SA"/>
    </w:rPr>
  </w:style>
  <w:style w:type="character" w:customStyle="1" w:styleId="110">
    <w:name w:val="Знак Знак11"/>
    <w:rPr>
      <w:rFonts w:ascii="Courier New" w:hAnsi="Courier New" w:cs="Courier New"/>
      <w:szCs w:val="24"/>
    </w:rPr>
  </w:style>
  <w:style w:type="character" w:customStyle="1" w:styleId="100">
    <w:name w:val="Знак Знак10"/>
    <w:basedOn w:val="20"/>
  </w:style>
  <w:style w:type="character" w:customStyle="1" w:styleId="af9">
    <w:name w:val="Символы концевой сноски"/>
    <w:rPr>
      <w:vertAlign w:val="superscript"/>
    </w:rPr>
  </w:style>
  <w:style w:type="character" w:customStyle="1" w:styleId="90">
    <w:name w:val="Знак Знак9"/>
    <w:rPr>
      <w:rFonts w:ascii="Tahoma" w:hAnsi="Tahoma" w:cs="Tahoma"/>
      <w:sz w:val="16"/>
      <w:szCs w:val="16"/>
    </w:rPr>
  </w:style>
  <w:style w:type="character" w:customStyle="1" w:styleId="26">
    <w:name w:val="Знак Знак2"/>
    <w:rPr>
      <w:rFonts w:ascii="Tahoma" w:hAnsi="Tahoma" w:cs="Tahoma"/>
      <w:sz w:val="16"/>
      <w:szCs w:val="16"/>
    </w:rPr>
  </w:style>
  <w:style w:type="character" w:customStyle="1" w:styleId="15">
    <w:name w:val="Знак примечания1"/>
    <w:rPr>
      <w:sz w:val="16"/>
      <w:szCs w:val="16"/>
    </w:rPr>
  </w:style>
  <w:style w:type="character" w:customStyle="1" w:styleId="80">
    <w:name w:val="Знак Знак8"/>
    <w:basedOn w:val="20"/>
  </w:style>
  <w:style w:type="character" w:customStyle="1" w:styleId="32">
    <w:name w:val="Основной текст с отступом 3 Знак"/>
    <w:basedOn w:val="20"/>
    <w:link w:val="33"/>
  </w:style>
  <w:style w:type="character" w:customStyle="1" w:styleId="70">
    <w:name w:val="Знак Знак7"/>
    <w:rPr>
      <w:b/>
      <w:bCs/>
    </w:rPr>
  </w:style>
  <w:style w:type="character" w:customStyle="1" w:styleId="afa">
    <w:name w:val="Знак Знак"/>
    <w:rPr>
      <w:b/>
      <w:bCs/>
    </w:rPr>
  </w:style>
  <w:style w:type="character" w:styleId="afb">
    <w:name w:val="line number"/>
    <w:basedOn w:val="20"/>
  </w:style>
  <w:style w:type="character" w:customStyle="1" w:styleId="61">
    <w:name w:val="Знак Знак6"/>
    <w:rPr>
      <w:rFonts w:ascii="Courier New" w:eastAsia="Calibri" w:hAnsi="Courier New" w:cs="Courier New"/>
    </w:rPr>
  </w:style>
  <w:style w:type="character" w:styleId="afc">
    <w:name w:val="Strong"/>
    <w:qFormat/>
    <w:rPr>
      <w:b/>
      <w:bCs/>
    </w:rPr>
  </w:style>
  <w:style w:type="character" w:customStyle="1" w:styleId="121">
    <w:name w:val="Знак Знак12"/>
    <w:rPr>
      <w:rFonts w:ascii="Arial" w:eastAsia="Arial Unicode MS" w:hAnsi="Arial" w:cs="Arial"/>
      <w:b/>
      <w:bCs/>
      <w:sz w:val="26"/>
      <w:szCs w:val="26"/>
      <w:lang w:val="ru-RU" w:eastAsia="ar-SA" w:bidi="ar-SA"/>
    </w:rPr>
  </w:style>
  <w:style w:type="character" w:customStyle="1" w:styleId="afd">
    <w:name w:val="Кластер_обычный текст Знак"/>
    <w:rPr>
      <w:sz w:val="28"/>
      <w:szCs w:val="28"/>
    </w:rPr>
  </w:style>
  <w:style w:type="character" w:customStyle="1" w:styleId="150">
    <w:name w:val="Знак Знак15"/>
    <w:rPr>
      <w:sz w:val="24"/>
      <w:szCs w:val="24"/>
    </w:rPr>
  </w:style>
  <w:style w:type="character" w:customStyle="1" w:styleId="hl1">
    <w:name w:val="hl1"/>
    <w:rPr>
      <w:color w:val="4682B4"/>
    </w:rPr>
  </w:style>
  <w:style w:type="character" w:customStyle="1" w:styleId="1a">
    <w:name w:val="Основной текст с отступом Знак1"/>
    <w:rPr>
      <w:rFonts w:ascii="Arial" w:hAnsi="Arial" w:cs="Arial"/>
      <w:sz w:val="26"/>
      <w:szCs w:val="26"/>
    </w:rPr>
  </w:style>
  <w:style w:type="paragraph" w:customStyle="1" w:styleId="afe">
    <w:name w:val="Заголовок"/>
    <w:basedOn w:val="aff"/>
    <w:next w:val="a0"/>
    <w:rPr>
      <w:rFonts w:ascii="Arial" w:hAnsi="Arial" w:cs="Arial"/>
      <w:b/>
      <w:bCs/>
      <w:color w:val="0058A9"/>
      <w:shd w:val="clear" w:color="auto" w:fill="F0F0F0"/>
    </w:rPr>
  </w:style>
  <w:style w:type="paragraph" w:styleId="aff0">
    <w:name w:val="Body Text"/>
    <w:aliases w:val="Основной текст1,Основной текст Знак Знак,bt"/>
    <w:basedOn w:val="a0"/>
    <w:link w:val="aff1"/>
    <w:uiPriority w:val="99"/>
    <w:pPr>
      <w:spacing w:after="120"/>
    </w:pPr>
  </w:style>
  <w:style w:type="paragraph" w:styleId="aff2">
    <w:name w:val="List"/>
    <w:basedOn w:val="aff0"/>
    <w:rPr>
      <w:rFonts w:cs="Mangal"/>
    </w:rPr>
  </w:style>
  <w:style w:type="paragraph" w:customStyle="1" w:styleId="27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8">
    <w:name w:val="Указатель2"/>
    <w:basedOn w:val="a0"/>
    <w:pPr>
      <w:suppressLineNumbers/>
    </w:pPr>
    <w:rPr>
      <w:rFonts w:cs="Mangal"/>
    </w:rPr>
  </w:style>
  <w:style w:type="paragraph" w:customStyle="1" w:styleId="aff">
    <w:name w:val="Основное меню (преемственное)"/>
    <w:basedOn w:val="a0"/>
    <w:next w:val="a0"/>
    <w:pPr>
      <w:jc w:val="both"/>
    </w:pPr>
    <w:rPr>
      <w:rFonts w:ascii="Verdana" w:hAnsi="Verdana" w:cs="Verdana"/>
      <w:sz w:val="24"/>
      <w:szCs w:val="24"/>
    </w:rPr>
  </w:style>
  <w:style w:type="paragraph" w:customStyle="1" w:styleId="1b">
    <w:name w:val="Название1"/>
    <w:basedOn w:val="a0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customStyle="1" w:styleId="1c">
    <w:name w:val="Указатель1"/>
    <w:basedOn w:val="a0"/>
    <w:pPr>
      <w:suppressLineNumbers/>
    </w:pPr>
    <w:rPr>
      <w:rFonts w:cs="Mangal"/>
    </w:rPr>
  </w:style>
  <w:style w:type="paragraph" w:customStyle="1" w:styleId="aff3">
    <w:name w:val="Внимание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4">
    <w:name w:val="Внимание: криминал!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5">
    <w:name w:val="Внимание: недобросовестность!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Заголовок группы контролов"/>
    <w:basedOn w:val="a0"/>
    <w:next w:val="a0"/>
    <w:pPr>
      <w:jc w:val="both"/>
    </w:pPr>
    <w:rPr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f8">
    <w:name w:val="Заголовок приложения"/>
    <w:basedOn w:val="a0"/>
    <w:next w:val="a0"/>
    <w:pPr>
      <w:jc w:val="right"/>
    </w:pPr>
    <w:rPr>
      <w:sz w:val="24"/>
      <w:szCs w:val="24"/>
    </w:rPr>
  </w:style>
  <w:style w:type="paragraph" w:customStyle="1" w:styleId="aff9">
    <w:name w:val="Заголовок распахивающейся части диалога"/>
    <w:basedOn w:val="a0"/>
    <w:next w:val="a0"/>
    <w:pPr>
      <w:jc w:val="both"/>
    </w:pPr>
    <w:rPr>
      <w:i/>
      <w:iCs/>
      <w:color w:val="000080"/>
      <w:sz w:val="24"/>
      <w:szCs w:val="24"/>
    </w:rPr>
  </w:style>
  <w:style w:type="paragraph" w:customStyle="1" w:styleId="affa">
    <w:name w:val="Заголовок статьи"/>
    <w:basedOn w:val="a0"/>
    <w:next w:val="a0"/>
    <w:pPr>
      <w:ind w:left="1612" w:hanging="892"/>
      <w:jc w:val="both"/>
    </w:pPr>
    <w:rPr>
      <w:sz w:val="24"/>
      <w:szCs w:val="24"/>
    </w:rPr>
  </w:style>
  <w:style w:type="paragraph" w:customStyle="1" w:styleId="affb">
    <w:name w:val="Заголовок ЭР (левое окно)"/>
    <w:basedOn w:val="a0"/>
    <w:next w:val="a0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0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e"/>
    <w:next w:val="a0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0"/>
    <w:next w:val="a0"/>
    <w:pPr>
      <w:jc w:val="both"/>
    </w:pPr>
    <w:rPr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0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0"/>
    <w:next w:val="a0"/>
    <w:pPr>
      <w:ind w:left="170" w:right="170"/>
    </w:pPr>
    <w:rPr>
      <w:sz w:val="24"/>
      <w:szCs w:val="24"/>
    </w:rPr>
  </w:style>
  <w:style w:type="paragraph" w:customStyle="1" w:styleId="afff1">
    <w:name w:val="Комментарий"/>
    <w:basedOn w:val="afff0"/>
    <w:next w:val="a0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0"/>
    <w:pPr>
      <w:spacing w:before="0"/>
    </w:pPr>
    <w:rPr>
      <w:i/>
      <w:iCs/>
    </w:rPr>
  </w:style>
  <w:style w:type="paragraph" w:customStyle="1" w:styleId="afff3">
    <w:name w:val="Текст (лев. подпись)"/>
    <w:basedOn w:val="a0"/>
    <w:next w:val="a0"/>
    <w:rPr>
      <w:sz w:val="24"/>
      <w:szCs w:val="24"/>
    </w:rPr>
  </w:style>
  <w:style w:type="paragraph" w:customStyle="1" w:styleId="afff4">
    <w:name w:val="Колонтитул (левый)"/>
    <w:basedOn w:val="afff3"/>
    <w:next w:val="a0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0"/>
    <w:next w:val="a0"/>
    <w:pPr>
      <w:jc w:val="right"/>
    </w:pPr>
    <w:rPr>
      <w:sz w:val="24"/>
      <w:szCs w:val="24"/>
    </w:rPr>
  </w:style>
  <w:style w:type="paragraph" w:customStyle="1" w:styleId="afff6">
    <w:name w:val="Колонтитул (правый)"/>
    <w:basedOn w:val="afff5"/>
    <w:next w:val="a0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0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a">
    <w:name w:val="Необходимые документы"/>
    <w:basedOn w:val="aff3"/>
    <w:next w:val="a0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b">
    <w:name w:val="Нормальный (таблица)"/>
    <w:basedOn w:val="a0"/>
    <w:next w:val="a0"/>
    <w:pPr>
      <w:jc w:val="both"/>
    </w:pPr>
    <w:rPr>
      <w:sz w:val="24"/>
      <w:szCs w:val="24"/>
    </w:rPr>
  </w:style>
  <w:style w:type="paragraph" w:customStyle="1" w:styleId="afffc">
    <w:name w:val="Объект"/>
    <w:basedOn w:val="a0"/>
    <w:next w:val="a0"/>
    <w:pPr>
      <w:jc w:val="both"/>
    </w:pPr>
    <w:rPr>
      <w:rFonts w:ascii="Times New Roman" w:hAnsi="Times New Roman" w:cs="Times New Roman"/>
    </w:rPr>
  </w:style>
  <w:style w:type="paragraph" w:customStyle="1" w:styleId="afffd">
    <w:name w:val="Таблицы (моноширинный)"/>
    <w:basedOn w:val="a0"/>
    <w:next w:val="a0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e">
    <w:name w:val="Оглавление"/>
    <w:basedOn w:val="afffd"/>
    <w:next w:val="a0"/>
    <w:pPr>
      <w:ind w:left="140"/>
    </w:pPr>
    <w:rPr>
      <w:rFonts w:ascii="Arial" w:hAnsi="Arial" w:cs="Arial"/>
      <w:sz w:val="24"/>
      <w:szCs w:val="24"/>
    </w:rPr>
  </w:style>
  <w:style w:type="paragraph" w:customStyle="1" w:styleId="affff">
    <w:name w:val="Переменная часть"/>
    <w:basedOn w:val="aff"/>
    <w:next w:val="a0"/>
    <w:rPr>
      <w:rFonts w:ascii="Arial" w:hAnsi="Arial" w:cs="Arial"/>
      <w:sz w:val="20"/>
      <w:szCs w:val="20"/>
    </w:rPr>
  </w:style>
  <w:style w:type="paragraph" w:customStyle="1" w:styleId="affff0">
    <w:name w:val="Подвал для информации об изменениях"/>
    <w:basedOn w:val="11"/>
    <w:next w:val="a0"/>
    <w:pPr>
      <w:spacing w:before="0" w:after="0"/>
      <w:jc w:val="both"/>
    </w:pPr>
    <w:rPr>
      <w:b w:val="0"/>
      <w:bCs w:val="0"/>
      <w:color w:val="auto"/>
      <w:sz w:val="20"/>
      <w:szCs w:val="20"/>
    </w:rPr>
  </w:style>
  <w:style w:type="paragraph" w:customStyle="1" w:styleId="affff1">
    <w:name w:val="Подзаголовок для информации об изменениях"/>
    <w:basedOn w:val="affe"/>
    <w:next w:val="a0"/>
    <w:rPr>
      <w:b/>
      <w:bCs/>
      <w:sz w:val="24"/>
      <w:szCs w:val="24"/>
    </w:rPr>
  </w:style>
  <w:style w:type="paragraph" w:customStyle="1" w:styleId="affff2">
    <w:name w:val="Подчёркнуный текст"/>
    <w:basedOn w:val="a0"/>
    <w:next w:val="a0"/>
    <w:pPr>
      <w:jc w:val="both"/>
    </w:pPr>
    <w:rPr>
      <w:sz w:val="24"/>
      <w:szCs w:val="24"/>
    </w:rPr>
  </w:style>
  <w:style w:type="paragraph" w:customStyle="1" w:styleId="affff3">
    <w:name w:val="Постоянная часть"/>
    <w:basedOn w:val="aff"/>
    <w:next w:val="a0"/>
    <w:rPr>
      <w:rFonts w:ascii="Arial" w:hAnsi="Arial" w:cs="Arial"/>
      <w:sz w:val="22"/>
      <w:szCs w:val="22"/>
    </w:rPr>
  </w:style>
  <w:style w:type="paragraph" w:customStyle="1" w:styleId="affff4">
    <w:name w:val="Прижатый влево"/>
    <w:basedOn w:val="a0"/>
    <w:next w:val="a0"/>
    <w:rPr>
      <w:sz w:val="24"/>
      <w:szCs w:val="24"/>
    </w:rPr>
  </w:style>
  <w:style w:type="paragraph" w:customStyle="1" w:styleId="affff5">
    <w:name w:val="Пример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6">
    <w:name w:val="Примечание."/>
    <w:basedOn w:val="aff3"/>
    <w:next w:val="a0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7">
    <w:name w:val="Словарная статья"/>
    <w:basedOn w:val="a0"/>
    <w:next w:val="a0"/>
    <w:pPr>
      <w:ind w:right="118"/>
      <w:jc w:val="both"/>
    </w:pPr>
    <w:rPr>
      <w:sz w:val="24"/>
      <w:szCs w:val="24"/>
    </w:rPr>
  </w:style>
  <w:style w:type="paragraph" w:customStyle="1" w:styleId="affff8">
    <w:name w:val="Ссылка на официальную публикацию"/>
    <w:basedOn w:val="a0"/>
    <w:next w:val="a0"/>
    <w:pPr>
      <w:jc w:val="both"/>
    </w:pPr>
    <w:rPr>
      <w:sz w:val="24"/>
      <w:szCs w:val="24"/>
    </w:rPr>
  </w:style>
  <w:style w:type="paragraph" w:customStyle="1" w:styleId="affff9">
    <w:name w:val="Текст в таблице"/>
    <w:basedOn w:val="afffb"/>
    <w:next w:val="a0"/>
    <w:pPr>
      <w:ind w:firstLine="500"/>
    </w:pPr>
  </w:style>
  <w:style w:type="paragraph" w:customStyle="1" w:styleId="affffa">
    <w:name w:val="Текст ЭР (см. также)"/>
    <w:basedOn w:val="a0"/>
    <w:next w:val="a0"/>
    <w:pPr>
      <w:spacing w:before="200"/>
    </w:pPr>
    <w:rPr>
      <w:sz w:val="22"/>
      <w:szCs w:val="22"/>
    </w:rPr>
  </w:style>
  <w:style w:type="paragraph" w:customStyle="1" w:styleId="affffb">
    <w:name w:val="Технический комментарий"/>
    <w:basedOn w:val="a0"/>
    <w:next w:val="a0"/>
    <w:rPr>
      <w:color w:val="463F31"/>
      <w:sz w:val="24"/>
      <w:szCs w:val="24"/>
      <w:shd w:val="clear" w:color="auto" w:fill="FFFFA6"/>
    </w:rPr>
  </w:style>
  <w:style w:type="paragraph" w:customStyle="1" w:styleId="affffc">
    <w:name w:val="Формула"/>
    <w:basedOn w:val="a0"/>
    <w:next w:val="a0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d">
    <w:name w:val="Центрированный (таблица)"/>
    <w:basedOn w:val="afffb"/>
    <w:next w:val="a0"/>
    <w:pPr>
      <w:jc w:val="center"/>
    </w:pPr>
  </w:style>
  <w:style w:type="paragraph" w:customStyle="1" w:styleId="-">
    <w:name w:val="ЭР-содержание (правое окно)"/>
    <w:basedOn w:val="a0"/>
    <w:next w:val="a0"/>
    <w:pPr>
      <w:spacing w:before="300"/>
    </w:pPr>
  </w:style>
  <w:style w:type="paragraph" w:styleId="affffe">
    <w:name w:val="TOC Heading"/>
    <w:basedOn w:val="11"/>
    <w:next w:val="a0"/>
    <w:qFormat/>
    <w:pPr>
      <w:keepNext/>
      <w:keepLines/>
      <w:widowControl/>
      <w:autoSpaceDE/>
      <w:spacing w:before="480" w:after="0" w:line="276" w:lineRule="auto"/>
      <w:jc w:val="left"/>
    </w:pPr>
    <w:rPr>
      <w:rFonts w:ascii="Cambria" w:hAnsi="Cambria" w:cs="Times New Roman"/>
      <w:color w:val="365F91"/>
      <w:sz w:val="28"/>
      <w:szCs w:val="28"/>
    </w:rPr>
  </w:style>
  <w:style w:type="paragraph" w:styleId="29">
    <w:name w:val="toc 2"/>
    <w:basedOn w:val="a0"/>
    <w:next w:val="a0"/>
    <w:pPr>
      <w:ind w:left="260"/>
    </w:pPr>
  </w:style>
  <w:style w:type="paragraph" w:styleId="1d">
    <w:name w:val="toc 1"/>
    <w:basedOn w:val="a0"/>
    <w:next w:val="a0"/>
  </w:style>
  <w:style w:type="paragraph" w:styleId="34">
    <w:name w:val="toc 3"/>
    <w:basedOn w:val="a0"/>
    <w:next w:val="a0"/>
    <w:pPr>
      <w:widowControl/>
      <w:autoSpaceDE/>
      <w:spacing w:after="100" w:line="276" w:lineRule="auto"/>
      <w:ind w:left="440"/>
    </w:pPr>
    <w:rPr>
      <w:rFonts w:ascii="Calibri" w:hAnsi="Calibri" w:cs="Times New Roman"/>
      <w:sz w:val="22"/>
      <w:szCs w:val="22"/>
    </w:rPr>
  </w:style>
  <w:style w:type="paragraph" w:styleId="afffff">
    <w:name w:val="Balloon Text"/>
    <w:basedOn w:val="a0"/>
    <w:rPr>
      <w:rFonts w:ascii="Tahoma" w:hAnsi="Tahoma" w:cs="Tahoma"/>
      <w:sz w:val="16"/>
      <w:szCs w:val="16"/>
    </w:rPr>
  </w:style>
  <w:style w:type="paragraph" w:styleId="afffff0">
    <w:name w:val="No Spacing"/>
    <w:link w:val="afffff1"/>
    <w:qFormat/>
    <w:pPr>
      <w:widowControl w:val="0"/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customStyle="1" w:styleId="xl65">
    <w:name w:val="xl65"/>
    <w:basedOn w:val="a0"/>
    <w:pPr>
      <w:widowControl/>
      <w:autoSpaceDE/>
      <w:spacing w:before="100" w:after="100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0"/>
    <w:pPr>
      <w:widowControl/>
      <w:autoSpaceDE/>
      <w:spacing w:before="100" w:after="100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0"/>
    <w:pPr>
      <w:widowControl/>
      <w:autoSpaceDE/>
      <w:spacing w:before="100" w:after="100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0">
    <w:name w:val="xl7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7">
    <w:name w:val="xl87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9">
    <w:name w:val="xl89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0">
    <w:name w:val="xl90"/>
    <w:basedOn w:val="a0"/>
    <w:pPr>
      <w:widowControl/>
      <w:autoSpaceDE/>
      <w:spacing w:before="100" w:after="100"/>
      <w:jc w:val="right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0"/>
    <w:pPr>
      <w:widowControl/>
      <w:autoSpaceDE/>
      <w:spacing w:before="100" w:after="100"/>
      <w:jc w:val="both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0"/>
    <w:pPr>
      <w:widowControl/>
      <w:autoSpaceDE/>
      <w:spacing w:before="100" w:after="100"/>
      <w:jc w:val="center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0"/>
    <w:pPr>
      <w:widowControl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0"/>
    <w:pPr>
      <w:widowControl/>
      <w:autoSpaceDE/>
      <w:spacing w:before="100" w:after="100"/>
      <w:textAlignment w:val="top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fffff2">
    <w:name w:val="Содержимое таблицы"/>
    <w:basedOn w:val="a0"/>
    <w:pPr>
      <w:suppressLineNumbers/>
    </w:pPr>
  </w:style>
  <w:style w:type="paragraph" w:customStyle="1" w:styleId="afffff3">
    <w:name w:val="Заголовок таблицы"/>
    <w:basedOn w:val="afffff2"/>
    <w:pPr>
      <w:jc w:val="center"/>
    </w:pPr>
    <w:rPr>
      <w:b/>
      <w:bCs/>
    </w:rPr>
  </w:style>
  <w:style w:type="paragraph" w:customStyle="1" w:styleId="afffff4">
    <w:name w:val="Содержимое врезки"/>
    <w:basedOn w:val="aff0"/>
  </w:style>
  <w:style w:type="paragraph" w:customStyle="1" w:styleId="afffff5">
    <w:name w:val="Внимание: Криминал!!"/>
    <w:basedOn w:val="a0"/>
    <w:next w:val="a0"/>
    <w:pPr>
      <w:suppressAutoHyphens/>
      <w:jc w:val="both"/>
    </w:pPr>
    <w:rPr>
      <w:rFonts w:cs="Times New Roman"/>
      <w:sz w:val="24"/>
      <w:szCs w:val="24"/>
    </w:rPr>
  </w:style>
  <w:style w:type="paragraph" w:styleId="afffff6">
    <w:name w:val="head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7">
    <w:name w:val="footer"/>
    <w:basedOn w:val="a0"/>
    <w:pPr>
      <w:tabs>
        <w:tab w:val="center" w:pos="4677"/>
        <w:tab w:val="right" w:pos="9355"/>
      </w:tabs>
      <w:suppressAutoHyphens/>
    </w:pPr>
    <w:rPr>
      <w:rFonts w:cs="Times New Roman"/>
      <w:sz w:val="24"/>
      <w:szCs w:val="24"/>
      <w:lang w:val="x-none"/>
    </w:rPr>
  </w:style>
  <w:style w:type="paragraph" w:styleId="afffff8">
    <w:name w:val="Signature"/>
    <w:basedOn w:val="a0"/>
    <w:pPr>
      <w:widowControl/>
      <w:autoSpaceDE/>
    </w:pPr>
    <w:rPr>
      <w:rFonts w:ascii="TimesET" w:hAnsi="TimesET" w:cs="Times New Roman"/>
      <w:sz w:val="24"/>
      <w:szCs w:val="20"/>
      <w:lang w:val="x-none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ffff9">
    <w:name w:val="Body Text Indent"/>
    <w:basedOn w:val="a0"/>
    <w:pPr>
      <w:widowControl/>
      <w:ind w:firstLine="720"/>
      <w:jc w:val="both"/>
    </w:pPr>
    <w:rPr>
      <w:rFonts w:ascii="Times New Roman" w:hAnsi="Times New Roman" w:cs="Times New Roman"/>
      <w:lang w:val="x-none"/>
    </w:rPr>
  </w:style>
  <w:style w:type="paragraph" w:customStyle="1" w:styleId="211">
    <w:name w:val="Основной текст 21"/>
    <w:basedOn w:val="a0"/>
    <w:pPr>
      <w:widowControl/>
      <w:jc w:val="center"/>
    </w:pPr>
    <w:rPr>
      <w:rFonts w:ascii="Times New Roman" w:hAnsi="Times New Roman" w:cs="Times New Roman"/>
      <w:sz w:val="24"/>
      <w:lang w:val="x-none"/>
    </w:rPr>
  </w:style>
  <w:style w:type="paragraph" w:customStyle="1" w:styleId="212">
    <w:name w:val="Основной текст с отступом 21"/>
    <w:basedOn w:val="a0"/>
    <w:pPr>
      <w:widowControl/>
      <w:autoSpaceDE/>
      <w:ind w:firstLine="66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310">
    <w:name w:val="Основной текст 31"/>
    <w:basedOn w:val="a0"/>
    <w:pPr>
      <w:widowControl/>
      <w:autoSpaceDE/>
      <w:spacing w:after="120"/>
    </w:pPr>
    <w:rPr>
      <w:rFonts w:ascii="Times New Roman" w:hAnsi="Times New Roman" w:cs="Times New Roman"/>
      <w:sz w:val="16"/>
      <w:szCs w:val="16"/>
      <w:lang w:val="x-none"/>
    </w:rPr>
  </w:style>
  <w:style w:type="paragraph" w:styleId="afffffa">
    <w:name w:val="Normal (Web)"/>
    <w:basedOn w:val="a0"/>
    <w:pPr>
      <w:widowControl/>
      <w:autoSpaceDE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0"/>
    <w:pPr>
      <w:widowControl/>
      <w:autoSpaceDE/>
      <w:ind w:firstLine="720"/>
      <w:jc w:val="both"/>
    </w:pPr>
    <w:rPr>
      <w:rFonts w:ascii="Times New Roman" w:hAnsi="Times New Roman" w:cs="Times New Roman"/>
      <w:color w:val="000000"/>
      <w:lang w:val="x-none"/>
    </w:rPr>
  </w:style>
  <w:style w:type="paragraph" w:customStyle="1" w:styleId="1e">
    <w:name w:val="Цитата1"/>
    <w:basedOn w:val="a0"/>
    <w:pPr>
      <w:widowControl/>
      <w:ind w:left="-57" w:right="-57"/>
      <w:jc w:val="both"/>
    </w:pPr>
    <w:rPr>
      <w:rFonts w:ascii="Times New Roman" w:hAnsi="Times New Roman" w:cs="Times New Roman"/>
      <w:sz w:val="24"/>
      <w:szCs w:val="24"/>
    </w:rPr>
  </w:style>
  <w:style w:type="paragraph" w:styleId="afffffb">
    <w:name w:val="Title"/>
    <w:basedOn w:val="a0"/>
    <w:next w:val="afffffc"/>
    <w:qFormat/>
    <w:pPr>
      <w:jc w:val="center"/>
    </w:pPr>
    <w:rPr>
      <w:rFonts w:ascii="Times New Roman" w:hAnsi="Times New Roman" w:cs="Times New Roman"/>
      <w:b/>
      <w:bCs/>
      <w:sz w:val="20"/>
      <w:szCs w:val="20"/>
      <w:lang w:val="x-none"/>
    </w:rPr>
  </w:style>
  <w:style w:type="paragraph" w:styleId="afffffc">
    <w:name w:val="Subtitle"/>
    <w:basedOn w:val="a0"/>
    <w:next w:val="aff0"/>
    <w:qFormat/>
    <w:pPr>
      <w:widowControl/>
      <w:autoSpaceDE/>
      <w:jc w:val="center"/>
    </w:pPr>
    <w:rPr>
      <w:rFonts w:ascii="Times New Roman" w:hAnsi="Times New Roman" w:cs="Times New Roman"/>
      <w:b/>
      <w:bCs/>
      <w:sz w:val="28"/>
      <w:szCs w:val="17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62">
    <w:name w:val="Основной текст (6)"/>
    <w:basedOn w:val="a0"/>
    <w:pPr>
      <w:widowControl/>
      <w:shd w:val="clear" w:color="auto" w:fill="FFFFFF"/>
      <w:autoSpaceDE/>
      <w:spacing w:after="300" w:line="322" w:lineRule="exact"/>
      <w:ind w:hanging="360"/>
      <w:jc w:val="center"/>
    </w:pPr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Point">
    <w:name w:val="Point"/>
    <w:basedOn w:val="a0"/>
    <w:pPr>
      <w:widowControl/>
      <w:autoSpaceDE/>
      <w:spacing w:before="120" w:line="288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afffffd">
    <w:name w:val="foot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BodyText22">
    <w:name w:val="Body Text 22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BodyText21">
    <w:name w:val="Body Text 2.Основной текст 1"/>
    <w:basedOn w:val="a0"/>
    <w:pPr>
      <w:widowControl/>
      <w:autoSpaceDE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afffffe">
    <w:name w:val="Скобки буквы"/>
    <w:basedOn w:val="a0"/>
    <w:pPr>
      <w:widowControl/>
      <w:tabs>
        <w:tab w:val="left" w:pos="360"/>
      </w:tabs>
      <w:autoSpaceDE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affffff">
    <w:name w:val="Заголовок текста"/>
    <w:pPr>
      <w:suppressAutoHyphens/>
      <w:spacing w:after="240"/>
      <w:jc w:val="center"/>
    </w:pPr>
    <w:rPr>
      <w:b/>
      <w:sz w:val="27"/>
      <w:lang w:eastAsia="ar-SA"/>
    </w:rPr>
  </w:style>
  <w:style w:type="paragraph" w:customStyle="1" w:styleId="a">
    <w:name w:val="Нумерованный абзац"/>
    <w:pPr>
      <w:numPr>
        <w:numId w:val="5"/>
      </w:numPr>
      <w:tabs>
        <w:tab w:val="left" w:pos="1134"/>
      </w:tabs>
      <w:suppressAutoHyphens/>
      <w:spacing w:before="240"/>
      <w:jc w:val="both"/>
    </w:pPr>
    <w:rPr>
      <w:sz w:val="28"/>
      <w:lang w:eastAsia="ar-SA"/>
    </w:rPr>
  </w:style>
  <w:style w:type="paragraph" w:customStyle="1" w:styleId="1f">
    <w:name w:val="Текст1"/>
    <w:basedOn w:val="a0"/>
    <w:pPr>
      <w:widowControl/>
      <w:tabs>
        <w:tab w:val="left" w:pos="-1701"/>
      </w:tabs>
      <w:autoSpaceDE/>
      <w:ind w:left="-1701" w:firstLine="720"/>
      <w:jc w:val="both"/>
    </w:pPr>
    <w:rPr>
      <w:rFonts w:ascii="Courier New" w:hAnsi="Courier New" w:cs="Times New Roman"/>
      <w:sz w:val="20"/>
      <w:szCs w:val="24"/>
      <w:lang w:val="x-none"/>
    </w:rPr>
  </w:style>
  <w:style w:type="paragraph" w:customStyle="1" w:styleId="10">
    <w:name w:val="Маркированный список1"/>
    <w:basedOn w:val="aff0"/>
    <w:pPr>
      <w:widowControl/>
      <w:numPr>
        <w:numId w:val="4"/>
      </w:numPr>
      <w:tabs>
        <w:tab w:val="left" w:pos="360"/>
      </w:tabs>
      <w:suppressAutoHyphens/>
      <w:autoSpaceDE/>
      <w:spacing w:after="0"/>
      <w:ind w:left="1080" w:hanging="180"/>
      <w:jc w:val="both"/>
    </w:pPr>
    <w:rPr>
      <w:rFonts w:ascii="Times New Roman" w:hAnsi="Times New Roman" w:cs="Times New Roman"/>
      <w:sz w:val="24"/>
      <w:szCs w:val="24"/>
    </w:rPr>
  </w:style>
  <w:style w:type="paragraph" w:styleId="affffff0">
    <w:name w:val="endnote text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customStyle="1" w:styleId="1f0">
    <w:name w:val="Схема документа1"/>
    <w:basedOn w:val="a0"/>
    <w:pPr>
      <w:widowControl/>
      <w:autoSpaceDE/>
    </w:pPr>
    <w:rPr>
      <w:rFonts w:ascii="Tahoma" w:hAnsi="Tahoma" w:cs="Times New Roman"/>
      <w:sz w:val="16"/>
      <w:szCs w:val="16"/>
      <w:lang w:val="x-none"/>
    </w:rPr>
  </w:style>
  <w:style w:type="paragraph" w:customStyle="1" w:styleId="1f1">
    <w:name w:val="Текст примечания1"/>
    <w:basedOn w:val="a0"/>
    <w:pPr>
      <w:widowControl/>
      <w:autoSpaceDE/>
    </w:pPr>
    <w:rPr>
      <w:rFonts w:ascii="Times New Roman" w:hAnsi="Times New Roman" w:cs="Times New Roman"/>
      <w:sz w:val="20"/>
      <w:szCs w:val="20"/>
    </w:rPr>
  </w:style>
  <w:style w:type="paragraph" w:styleId="affffff1">
    <w:name w:val="annotation subject"/>
    <w:basedOn w:val="1f1"/>
    <w:next w:val="1f1"/>
    <w:rPr>
      <w:b/>
      <w:bCs/>
      <w:lang w:val="x-non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f2">
    <w:name w:val="Основной текст с отступом1"/>
    <w:basedOn w:val="a0"/>
    <w:pPr>
      <w:widowControl/>
      <w:autoSpaceDE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customStyle="1" w:styleId="xl97">
    <w:name w:val="xl97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8">
    <w:name w:val="xl98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1">
    <w:name w:val="xl101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2">
    <w:name w:val="xl102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3">
    <w:name w:val="xl103"/>
    <w:basedOn w:val="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4">
    <w:name w:val="xl104"/>
    <w:basedOn w:val="a0"/>
    <w:pPr>
      <w:widowControl/>
      <w:pBdr>
        <w:left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105">
    <w:name w:val="xl105"/>
    <w:basedOn w:val="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textAlignment w:val="top"/>
    </w:pPr>
    <w:rPr>
      <w:rFonts w:ascii="Times New Roman" w:hAnsi="Times New Roman" w:cs="Times New Roman"/>
      <w:sz w:val="16"/>
      <w:szCs w:val="16"/>
    </w:rPr>
  </w:style>
  <w:style w:type="paragraph" w:styleId="affffff2">
    <w:name w:val="List Paragraph"/>
    <w:basedOn w:val="a0"/>
    <w:qFormat/>
    <w:pPr>
      <w:widowControl/>
      <w:autoSpaceDE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1f3">
    <w:name w:val="Название объекта1"/>
    <w:basedOn w:val="a0"/>
    <w:next w:val="a0"/>
    <w:pPr>
      <w:widowControl/>
      <w:autoSpaceDE/>
      <w:spacing w:after="200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customStyle="1" w:styleId="1f4">
    <w:name w:val="Обычный1"/>
    <w:pPr>
      <w:widowControl w:val="0"/>
      <w:suppressAutoHyphens/>
    </w:pPr>
    <w:rPr>
      <w:lang w:eastAsia="ar-SA"/>
    </w:rPr>
  </w:style>
  <w:style w:type="paragraph" w:customStyle="1" w:styleId="1f5">
    <w:name w:val="Абзац списка1"/>
    <w:basedOn w:val="a0"/>
    <w:pPr>
      <w:widowControl/>
      <w:suppressAutoHyphens/>
      <w:autoSpaceDE/>
    </w:pPr>
    <w:rPr>
      <w:rFonts w:ascii="Times New Roman" w:eastAsia="PMingLiU" w:hAnsi="Times New Roman" w:cs="Times New Roman"/>
      <w:kern w:val="1"/>
      <w:sz w:val="20"/>
      <w:szCs w:val="20"/>
    </w:rPr>
  </w:style>
  <w:style w:type="paragraph" w:customStyle="1" w:styleId="1f6">
    <w:name w:val="Абзац списка1"/>
    <w:basedOn w:val="a0"/>
    <w:pPr>
      <w:widowControl/>
      <w:autoSpaceDE/>
      <w:ind w:left="720"/>
      <w:jc w:val="center"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pPr>
      <w:numPr>
        <w:numId w:val="3"/>
      </w:numPr>
      <w:suppressAutoHyphens/>
      <w:autoSpaceDE w:val="0"/>
      <w:ind w:left="0" w:firstLine="0"/>
    </w:pPr>
    <w:rPr>
      <w:color w:val="000000"/>
      <w:sz w:val="24"/>
      <w:szCs w:val="24"/>
      <w:lang w:eastAsia="ar-SA"/>
    </w:rPr>
  </w:style>
  <w:style w:type="paragraph" w:customStyle="1" w:styleId="1">
    <w:name w:val="Кластер_марк список 1 ур"/>
    <w:basedOn w:val="a0"/>
    <w:pPr>
      <w:widowControl/>
      <w:numPr>
        <w:numId w:val="2"/>
      </w:numPr>
      <w:autoSpaceDE/>
      <w:spacing w:line="276" w:lineRule="auto"/>
    </w:pPr>
    <w:rPr>
      <w:rFonts w:ascii="Times New Roman" w:hAnsi="Times New Roman" w:cs="Times New Roman"/>
      <w:sz w:val="28"/>
      <w:szCs w:val="28"/>
    </w:rPr>
  </w:style>
  <w:style w:type="paragraph" w:customStyle="1" w:styleId="affffff3">
    <w:name w:val="Кластер_обычный текст"/>
    <w:basedOn w:val="a0"/>
    <w:pPr>
      <w:widowControl/>
      <w:autoSpaceDE/>
      <w:spacing w:before="240" w:after="240"/>
    </w:pPr>
    <w:rPr>
      <w:rFonts w:ascii="Times New Roman" w:hAnsi="Times New Roman" w:cs="Times New Roman"/>
      <w:sz w:val="28"/>
      <w:szCs w:val="28"/>
      <w:lang w:val="x-none"/>
    </w:rPr>
  </w:style>
  <w:style w:type="paragraph" w:customStyle="1" w:styleId="rt">
    <w:name w:val="rt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affffff4">
    <w:name w:val="рисунок"/>
    <w:basedOn w:val="a0"/>
    <w:pPr>
      <w:jc w:val="both"/>
    </w:pPr>
    <w:rPr>
      <w:rFonts w:ascii="Times New Roman" w:hAnsi="Times New Roman" w:cs="Times New Roman"/>
      <w:sz w:val="24"/>
      <w:szCs w:val="16"/>
    </w:rPr>
  </w:style>
  <w:style w:type="paragraph" w:customStyle="1" w:styleId="mt">
    <w:name w:val="mt"/>
    <w:basedOn w:val="a0"/>
    <w:pPr>
      <w:widowControl/>
      <w:autoSpaceDE/>
      <w:spacing w:after="75" w:line="336" w:lineRule="auto"/>
      <w:ind w:firstLine="450"/>
    </w:pPr>
    <w:rPr>
      <w:rFonts w:ascii="Verdana" w:hAnsi="Verdana" w:cs="Times New Roman"/>
      <w:color w:val="666666"/>
      <w:sz w:val="18"/>
      <w:szCs w:val="18"/>
    </w:rPr>
  </w:style>
  <w:style w:type="paragraph" w:customStyle="1" w:styleId="affffff5">
    <w:name w:val="Таблица Шапка"/>
    <w:basedOn w:val="a0"/>
    <w:pPr>
      <w:widowControl/>
      <w:autoSpaceDE/>
      <w:spacing w:before="80" w:after="80" w:line="192" w:lineRule="auto"/>
      <w:jc w:val="center"/>
    </w:pPr>
    <w:rPr>
      <w:rFonts w:ascii="Times New Roman" w:hAnsi="Times New Roman" w:cs="Times New Roman"/>
      <w:i/>
      <w:sz w:val="22"/>
      <w:szCs w:val="24"/>
    </w:rPr>
  </w:style>
  <w:style w:type="paragraph" w:customStyle="1" w:styleId="text">
    <w:name w:val="text"/>
    <w:basedOn w:val="a0"/>
    <w:pPr>
      <w:widowControl/>
      <w:autoSpaceDE/>
      <w:spacing w:before="180" w:after="240"/>
      <w:ind w:left="240" w:right="240" w:firstLine="240"/>
      <w:jc w:val="both"/>
    </w:pPr>
    <w:rPr>
      <w:rFonts w:ascii="Times New Roman" w:hAnsi="Times New Roman" w:cs="Times New Roman"/>
      <w:color w:val="606060"/>
      <w:sz w:val="21"/>
      <w:szCs w:val="21"/>
    </w:rPr>
  </w:style>
  <w:style w:type="paragraph" w:customStyle="1" w:styleId="Normal1">
    <w:name w:val="Normal1"/>
    <w:pPr>
      <w:suppressAutoHyphens/>
      <w:autoSpaceDE w:val="0"/>
      <w:spacing w:before="100" w:after="100"/>
    </w:pPr>
    <w:rPr>
      <w:sz w:val="24"/>
      <w:lang w:eastAsia="ar-SA"/>
    </w:rPr>
  </w:style>
  <w:style w:type="paragraph" w:customStyle="1" w:styleId="CharChar">
    <w:name w:val="Знак Знак Char Char Знак"/>
    <w:basedOn w:val="a0"/>
    <w:pPr>
      <w:widowControl/>
      <w:autoSpaceDE/>
      <w:spacing w:after="160" w:line="240" w:lineRule="exact"/>
    </w:pPr>
    <w:rPr>
      <w:rFonts w:eastAsia="Batang"/>
      <w:sz w:val="20"/>
      <w:szCs w:val="20"/>
      <w:lang w:val="ro-MO"/>
    </w:rPr>
  </w:style>
  <w:style w:type="paragraph" w:customStyle="1" w:styleId="a50">
    <w:name w:val="a5"/>
    <w:basedOn w:val="a0"/>
    <w:pPr>
      <w:widowControl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0"/>
    <w:pPr>
      <w:widowControl/>
      <w:autoSpaceDE/>
      <w:spacing w:before="100" w:after="10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font7">
    <w:name w:val="font7"/>
    <w:basedOn w:val="a0"/>
    <w:pPr>
      <w:widowControl/>
      <w:autoSpaceDE/>
      <w:spacing w:before="100" w:after="100"/>
    </w:pPr>
    <w:rPr>
      <w:color w:val="000000"/>
    </w:rPr>
  </w:style>
  <w:style w:type="paragraph" w:customStyle="1" w:styleId="xl63">
    <w:name w:val="xl63"/>
    <w:basedOn w:val="a0"/>
    <w:pPr>
      <w:widowControl/>
      <w:shd w:val="clear" w:color="auto" w:fill="FDE9D9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pPr>
      <w:widowControl/>
      <w:shd w:val="clear" w:color="auto" w:fill="C5D9F1"/>
      <w:autoSpaceDE/>
      <w:spacing w:before="100" w:after="100"/>
    </w:pPr>
    <w:rPr>
      <w:rFonts w:ascii="Times New Roman" w:hAnsi="Times New Roman" w:cs="Times New Roman"/>
      <w:sz w:val="24"/>
      <w:szCs w:val="24"/>
    </w:rPr>
  </w:style>
  <w:style w:type="paragraph" w:customStyle="1" w:styleId="xl106">
    <w:name w:val="xl10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07">
    <w:name w:val="xl10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1">
    <w:name w:val="xl11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2">
    <w:name w:val="xl11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3">
    <w:name w:val="xl11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4">
    <w:name w:val="xl11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8DB4E2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5">
    <w:name w:val="xl11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6">
    <w:name w:val="xl116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0">
    <w:name w:val="xl120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spacing w:before="100" w:after="100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3">
    <w:name w:val="xl1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4">
    <w:name w:val="xl1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7C80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both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0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autoSpaceDE/>
      <w:spacing w:before="100" w:after="100"/>
      <w:jc w:val="right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autoSpaceDE/>
      <w:spacing w:before="100" w:after="100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131">
    <w:name w:val="xl13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DE9D9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2">
    <w:name w:val="xl1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3">
    <w:name w:val="xl1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4">
    <w:name w:val="xl1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135">
    <w:name w:val="xl1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autoSpaceDE/>
      <w:spacing w:before="100" w:after="100"/>
      <w:jc w:val="right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33">
    <w:name w:val="Body Text Indent 3"/>
    <w:basedOn w:val="a0"/>
    <w:link w:val="32"/>
    <w:rsid w:val="00E16713"/>
    <w:pPr>
      <w:widowControl/>
      <w:autoSpaceDE/>
      <w:spacing w:after="120"/>
      <w:ind w:left="283"/>
    </w:pPr>
    <w:rPr>
      <w:rFonts w:ascii="Calibri" w:hAnsi="Calibri" w:cs="Times New Roman"/>
      <w:sz w:val="16"/>
      <w:szCs w:val="16"/>
      <w:lang w:val="en-US" w:eastAsia="en-US" w:bidi="en-US"/>
    </w:rPr>
  </w:style>
  <w:style w:type="character" w:customStyle="1" w:styleId="affffff6">
    <w:name w:val="Цветовое выделение для Текст"/>
    <w:rsid w:val="00C24F27"/>
  </w:style>
  <w:style w:type="character" w:customStyle="1" w:styleId="ConsPlusNormal0">
    <w:name w:val="ConsPlusNormal Знак"/>
    <w:link w:val="ConsPlusNormal"/>
    <w:locked/>
    <w:rsid w:val="001F5ACB"/>
    <w:rPr>
      <w:rFonts w:ascii="Arial" w:hAnsi="Arial" w:cs="Arial"/>
      <w:lang w:eastAsia="ar-SA" w:bidi="ar-SA"/>
    </w:rPr>
  </w:style>
  <w:style w:type="table" w:styleId="affffff7">
    <w:name w:val="Table Grid"/>
    <w:basedOn w:val="a2"/>
    <w:rsid w:val="002F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1">
    <w:name w:val="Основной текст Знак"/>
    <w:aliases w:val="Основной текст1 Знак,Основной текст Знак Знак Знак,bt Знак"/>
    <w:link w:val="aff0"/>
    <w:uiPriority w:val="99"/>
    <w:rsid w:val="00E07932"/>
    <w:rPr>
      <w:rFonts w:ascii="Arial" w:hAnsi="Arial" w:cs="Arial"/>
      <w:sz w:val="26"/>
      <w:szCs w:val="26"/>
      <w:lang w:eastAsia="ar-SA"/>
    </w:rPr>
  </w:style>
  <w:style w:type="paragraph" w:styleId="2a">
    <w:name w:val="Body Text 2"/>
    <w:basedOn w:val="a0"/>
    <w:link w:val="2b"/>
    <w:rsid w:val="00B11B6A"/>
    <w:pPr>
      <w:spacing w:after="120" w:line="480" w:lineRule="auto"/>
    </w:pPr>
  </w:style>
  <w:style w:type="character" w:customStyle="1" w:styleId="2b">
    <w:name w:val="Основной текст 2 Знак"/>
    <w:link w:val="2a"/>
    <w:rsid w:val="00B11B6A"/>
    <w:rPr>
      <w:rFonts w:ascii="Arial" w:hAnsi="Arial" w:cs="Arial"/>
      <w:sz w:val="26"/>
      <w:szCs w:val="26"/>
      <w:lang w:eastAsia="ar-SA"/>
    </w:rPr>
  </w:style>
  <w:style w:type="character" w:customStyle="1" w:styleId="afffff1">
    <w:name w:val="Без интервала Знак"/>
    <w:link w:val="afffff0"/>
    <w:locked/>
    <w:rsid w:val="00C65939"/>
    <w:rPr>
      <w:rFonts w:ascii="Arial" w:eastAsia="Arial" w:hAnsi="Arial" w:cs="Arial"/>
      <w:sz w:val="26"/>
      <w:szCs w:val="26"/>
      <w:lang w:eastAsia="ar-SA"/>
    </w:rPr>
  </w:style>
  <w:style w:type="paragraph" w:styleId="affffff8">
    <w:name w:val="List Bullet"/>
    <w:basedOn w:val="a0"/>
    <w:autoRedefine/>
    <w:unhideWhenUsed/>
    <w:rsid w:val="00C65939"/>
    <w:pPr>
      <w:widowControl/>
      <w:tabs>
        <w:tab w:val="num" w:pos="360"/>
      </w:tabs>
      <w:autoSpaceDE/>
      <w:spacing w:line="360" w:lineRule="auto"/>
      <w:ind w:left="360" w:hanging="360"/>
      <w:jc w:val="both"/>
    </w:pPr>
    <w:rPr>
      <w:rFonts w:ascii="Times New Roman" w:hAnsi="Times New Roman" w:cs="Times New Roman"/>
      <w:sz w:val="24"/>
      <w:szCs w:val="22"/>
      <w:lang w:val="en-US" w:eastAsia="en-US"/>
    </w:rPr>
  </w:style>
  <w:style w:type="paragraph" w:customStyle="1" w:styleId="2c">
    <w:name w:val="Обычный2"/>
    <w:rsid w:val="00B12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F6A3-0666-4325-838B-DC22106D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64</Pages>
  <Words>23678</Words>
  <Characters>134968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Alviallo</Company>
  <LinksUpToDate>false</LinksUpToDate>
  <CharactersWithSpaces>158330</CharactersWithSpaces>
  <SharedDoc>false</SharedDoc>
  <HLinks>
    <vt:vector size="12" baseType="variant">
      <vt:variant>
        <vt:i4>2818071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sub_6100</vt:lpwstr>
      </vt:variant>
      <vt:variant>
        <vt:i4>5374040</vt:i4>
      </vt:variant>
      <vt:variant>
        <vt:i4>7676</vt:i4>
      </vt:variant>
      <vt:variant>
        <vt:i4>1025</vt:i4>
      </vt:variant>
      <vt:variant>
        <vt:i4>1</vt:i4>
      </vt:variant>
      <vt:variant>
        <vt:lpwstr>https://fs01.cap.ru/www19/shumer/sitemap/gerb.jpg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Виталий</dc:creator>
  <dc:description>Документ экспортирован из системы ГАРАНТ</dc:description>
  <cp:lastModifiedBy>Казакова</cp:lastModifiedBy>
  <cp:revision>20</cp:revision>
  <cp:lastPrinted>2023-03-17T11:01:00Z</cp:lastPrinted>
  <dcterms:created xsi:type="dcterms:W3CDTF">2023-01-12T10:14:00Z</dcterms:created>
  <dcterms:modified xsi:type="dcterms:W3CDTF">2023-03-20T12:27:00Z</dcterms:modified>
</cp:coreProperties>
</file>