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4C0F" w:rsidRDefault="00DC4C0F" w:rsidP="00DC4C0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71582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Прокуратура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Красночетайского</w:t>
      </w:r>
      <w:proofErr w:type="spellEnd"/>
      <w:r w:rsidRPr="0071582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района разъясняет:</w:t>
      </w:r>
    </w:p>
    <w:p w:rsidR="00715823" w:rsidRDefault="00715823" w:rsidP="007158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6E48" w:rsidRPr="00596E48" w:rsidRDefault="00596E48" w:rsidP="00596E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6E48">
        <w:rPr>
          <w:rFonts w:ascii="Times New Roman" w:hAnsi="Times New Roman" w:cs="Times New Roman"/>
          <w:sz w:val="28"/>
          <w:szCs w:val="28"/>
        </w:rPr>
        <w:t>Применение Вооруженных Сил Российской Ф</w:t>
      </w:r>
      <w:r>
        <w:rPr>
          <w:rFonts w:ascii="Times New Roman" w:hAnsi="Times New Roman" w:cs="Times New Roman"/>
          <w:sz w:val="28"/>
          <w:szCs w:val="28"/>
        </w:rPr>
        <w:t>едерации в борьбе с терроризмом</w:t>
      </w:r>
    </w:p>
    <w:p w:rsidR="00596E48" w:rsidRPr="00596E48" w:rsidRDefault="00596E48" w:rsidP="00596E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6E48">
        <w:rPr>
          <w:rFonts w:ascii="Times New Roman" w:hAnsi="Times New Roman" w:cs="Times New Roman"/>
          <w:sz w:val="28"/>
          <w:szCs w:val="28"/>
        </w:rPr>
        <w:t>В борьбе с терроризмом Вооруженные Силы Российской Федерации могут применяться для:</w:t>
      </w:r>
      <w:bookmarkStart w:id="0" w:name="_GoBack"/>
      <w:bookmarkEnd w:id="0"/>
    </w:p>
    <w:p w:rsidR="00596E48" w:rsidRPr="00596E48" w:rsidRDefault="00596E48" w:rsidP="00596E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6E48">
        <w:rPr>
          <w:rFonts w:ascii="Times New Roman" w:hAnsi="Times New Roman" w:cs="Times New Roman"/>
          <w:sz w:val="28"/>
          <w:szCs w:val="28"/>
        </w:rPr>
        <w:t>1) пресечения полетов воздушных судов, используемых для совершения террористического акта либо захваченных террористами;</w:t>
      </w:r>
    </w:p>
    <w:p w:rsidR="00596E48" w:rsidRPr="00596E48" w:rsidRDefault="00596E48" w:rsidP="00596E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6E48">
        <w:rPr>
          <w:rFonts w:ascii="Times New Roman" w:hAnsi="Times New Roman" w:cs="Times New Roman"/>
          <w:sz w:val="28"/>
          <w:szCs w:val="28"/>
        </w:rPr>
        <w:t>2) пресечения террористических актов во внутренних водах и в территориальном море Российской Федерации, на объектах морской производственной деятельности, расположенных на континентальном шельфе Российской Федерации, а также для обеспечения безопасности национального морского судоходства;</w:t>
      </w:r>
    </w:p>
    <w:p w:rsidR="00596E48" w:rsidRPr="00596E48" w:rsidRDefault="00596E48" w:rsidP="00596E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6E48">
        <w:rPr>
          <w:rFonts w:ascii="Times New Roman" w:hAnsi="Times New Roman" w:cs="Times New Roman"/>
          <w:sz w:val="28"/>
          <w:szCs w:val="28"/>
        </w:rPr>
        <w:t>3) участия в проведении контртеррористической операции в порядке, предусмотренном настоящим Федеральным законом;</w:t>
      </w:r>
    </w:p>
    <w:p w:rsidR="00715823" w:rsidRPr="00715823" w:rsidRDefault="00596E48" w:rsidP="00596E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6E48">
        <w:rPr>
          <w:rFonts w:ascii="Times New Roman" w:hAnsi="Times New Roman" w:cs="Times New Roman"/>
          <w:sz w:val="28"/>
          <w:szCs w:val="28"/>
        </w:rPr>
        <w:t>4) пресечения международной террористической деятельности за пределами территории Российской Федерации.</w:t>
      </w:r>
    </w:p>
    <w:sectPr w:rsidR="00715823" w:rsidRPr="007158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1F3"/>
    <w:rsid w:val="00596E48"/>
    <w:rsid w:val="00715823"/>
    <w:rsid w:val="008151F3"/>
    <w:rsid w:val="008E3CD3"/>
    <w:rsid w:val="00DC4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77E791-486C-44B9-BF80-14E8E2B5B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49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708</Characters>
  <Application>Microsoft Office Word</Application>
  <DocSecurity>0</DocSecurity>
  <Lines>5</Lines>
  <Paragraphs>1</Paragraphs>
  <ScaleCrop>false</ScaleCrop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 Константин Сергеевич</dc:creator>
  <cp:keywords/>
  <dc:description/>
  <cp:lastModifiedBy>Герасимов Константин Александрович</cp:lastModifiedBy>
  <cp:revision>6</cp:revision>
  <dcterms:created xsi:type="dcterms:W3CDTF">2022-12-20T15:56:00Z</dcterms:created>
  <dcterms:modified xsi:type="dcterms:W3CDTF">2023-06-28T14:00:00Z</dcterms:modified>
</cp:coreProperties>
</file>