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7599" w14:textId="77777777" w:rsidR="006E5406" w:rsidRDefault="006E5406" w:rsidP="0030259C">
      <w:pPr>
        <w:tabs>
          <w:tab w:val="left" w:pos="4962"/>
        </w:tabs>
        <w:suppressAutoHyphens/>
        <w:autoSpaceDE w:val="0"/>
        <w:autoSpaceDN w:val="0"/>
        <w:adjustRightInd w:val="0"/>
        <w:ind w:right="5528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О внесении изменений в муниципальную программу Чебоксарского муниципального округа Чувашской Республики «Цифровое общество» на 2023-2035гг.</w:t>
      </w:r>
    </w:p>
    <w:p w14:paraId="51574340" w14:textId="77777777" w:rsidR="006E5406" w:rsidRPr="006E5406" w:rsidRDefault="006E5406" w:rsidP="006E5406">
      <w:pPr>
        <w:tabs>
          <w:tab w:val="left" w:pos="4962"/>
        </w:tabs>
        <w:autoSpaceDE w:val="0"/>
        <w:autoSpaceDN w:val="0"/>
        <w:adjustRightInd w:val="0"/>
        <w:ind w:right="5528"/>
        <w:jc w:val="both"/>
        <w:rPr>
          <w:rFonts w:ascii="Times New Roman" w:hAnsi="Times New Roman"/>
          <w:b/>
          <w:bCs/>
          <w:szCs w:val="26"/>
        </w:rPr>
      </w:pPr>
    </w:p>
    <w:p w14:paraId="1BBBD1D5" w14:textId="77777777" w:rsidR="006E5406" w:rsidRPr="006E5406" w:rsidRDefault="006E5406" w:rsidP="006E5406">
      <w:pPr>
        <w:tabs>
          <w:tab w:val="left" w:pos="4962"/>
        </w:tabs>
        <w:autoSpaceDE w:val="0"/>
        <w:autoSpaceDN w:val="0"/>
        <w:adjustRightInd w:val="0"/>
        <w:ind w:right="5528"/>
        <w:jc w:val="both"/>
        <w:rPr>
          <w:rFonts w:ascii="Times New Roman" w:hAnsi="Times New Roman"/>
          <w:b/>
          <w:bCs/>
          <w:szCs w:val="26"/>
        </w:rPr>
      </w:pPr>
    </w:p>
    <w:p w14:paraId="0F6D9B38" w14:textId="7AE05D41" w:rsidR="006E5406" w:rsidRPr="006E5406" w:rsidRDefault="006E5406" w:rsidP="006E540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 xml:space="preserve">В соответствии с постановлением администрации Чебоксарского муниципального округа Чувашской Республики от </w:t>
      </w:r>
      <w:r w:rsidR="004624A9">
        <w:rPr>
          <w:rFonts w:ascii="Times New Roman" w:hAnsi="Times New Roman"/>
          <w:color w:val="000000"/>
          <w:szCs w:val="26"/>
        </w:rPr>
        <w:t>15</w:t>
      </w:r>
      <w:r w:rsidRPr="006E5406">
        <w:rPr>
          <w:rFonts w:ascii="Times New Roman" w:hAnsi="Times New Roman"/>
          <w:color w:val="000000"/>
          <w:szCs w:val="26"/>
        </w:rPr>
        <w:t>.0</w:t>
      </w:r>
      <w:r w:rsidR="004624A9">
        <w:rPr>
          <w:rFonts w:ascii="Times New Roman" w:hAnsi="Times New Roman"/>
          <w:color w:val="000000"/>
          <w:szCs w:val="26"/>
        </w:rPr>
        <w:t>4</w:t>
      </w:r>
      <w:r w:rsidRPr="006E5406">
        <w:rPr>
          <w:rFonts w:ascii="Times New Roman" w:hAnsi="Times New Roman"/>
          <w:color w:val="000000"/>
          <w:szCs w:val="26"/>
        </w:rPr>
        <w:t>.202</w:t>
      </w:r>
      <w:r w:rsidR="004624A9">
        <w:rPr>
          <w:rFonts w:ascii="Times New Roman" w:hAnsi="Times New Roman"/>
          <w:color w:val="000000"/>
          <w:szCs w:val="26"/>
        </w:rPr>
        <w:t>4</w:t>
      </w:r>
      <w:r w:rsidRPr="006E5406">
        <w:rPr>
          <w:rFonts w:ascii="Times New Roman" w:hAnsi="Times New Roman"/>
          <w:color w:val="000000"/>
          <w:szCs w:val="26"/>
        </w:rPr>
        <w:t xml:space="preserve"> № </w:t>
      </w:r>
      <w:r w:rsidR="004624A9">
        <w:rPr>
          <w:rFonts w:ascii="Times New Roman" w:hAnsi="Times New Roman"/>
          <w:color w:val="000000"/>
          <w:szCs w:val="26"/>
        </w:rPr>
        <w:t>474</w:t>
      </w:r>
      <w:r w:rsidRPr="006E5406">
        <w:rPr>
          <w:rFonts w:ascii="Times New Roman" w:hAnsi="Times New Roman"/>
          <w:color w:val="000000"/>
          <w:szCs w:val="26"/>
        </w:rPr>
        <w:t xml:space="preserve"> «О мерах по реализации решения Собрания депутатов Чебоксар</w:t>
      </w:r>
      <w:r w:rsidR="004624A9">
        <w:rPr>
          <w:rFonts w:ascii="Times New Roman" w:hAnsi="Times New Roman"/>
          <w:color w:val="000000"/>
          <w:szCs w:val="26"/>
        </w:rPr>
        <w:t>ского муниципального округа от 12</w:t>
      </w:r>
      <w:r w:rsidRPr="006E5406">
        <w:rPr>
          <w:rFonts w:ascii="Times New Roman" w:hAnsi="Times New Roman"/>
          <w:color w:val="000000"/>
          <w:szCs w:val="26"/>
        </w:rPr>
        <w:t>.0</w:t>
      </w:r>
      <w:r w:rsidR="004624A9">
        <w:rPr>
          <w:rFonts w:ascii="Times New Roman" w:hAnsi="Times New Roman"/>
          <w:color w:val="000000"/>
          <w:szCs w:val="26"/>
        </w:rPr>
        <w:t>4</w:t>
      </w:r>
      <w:r w:rsidRPr="006E5406">
        <w:rPr>
          <w:rFonts w:ascii="Times New Roman" w:hAnsi="Times New Roman"/>
          <w:color w:val="000000"/>
          <w:szCs w:val="26"/>
        </w:rPr>
        <w:t>.202</w:t>
      </w:r>
      <w:r w:rsidR="004624A9">
        <w:rPr>
          <w:rFonts w:ascii="Times New Roman" w:hAnsi="Times New Roman"/>
          <w:color w:val="000000"/>
          <w:szCs w:val="26"/>
        </w:rPr>
        <w:t>4 № 23</w:t>
      </w:r>
      <w:r w:rsidRPr="006E5406">
        <w:rPr>
          <w:rFonts w:ascii="Times New Roman" w:hAnsi="Times New Roman"/>
          <w:color w:val="000000"/>
          <w:szCs w:val="26"/>
        </w:rPr>
        <w:t>-0</w:t>
      </w:r>
      <w:r w:rsidR="004624A9">
        <w:rPr>
          <w:rFonts w:ascii="Times New Roman" w:hAnsi="Times New Roman"/>
          <w:color w:val="000000"/>
          <w:szCs w:val="26"/>
        </w:rPr>
        <w:t>1</w:t>
      </w:r>
      <w:r w:rsidRPr="006E5406">
        <w:rPr>
          <w:rFonts w:ascii="Times New Roman" w:hAnsi="Times New Roman"/>
          <w:color w:val="000000"/>
          <w:szCs w:val="26"/>
        </w:rPr>
        <w:t xml:space="preserve"> «О внесении изменений в решение Собрания депутатов Чебоксарского муниципального округа от 0</w:t>
      </w:r>
      <w:r w:rsidR="004624A9">
        <w:rPr>
          <w:rFonts w:ascii="Times New Roman" w:hAnsi="Times New Roman"/>
          <w:color w:val="000000"/>
          <w:szCs w:val="26"/>
        </w:rPr>
        <w:t>7</w:t>
      </w:r>
      <w:r w:rsidRPr="006E5406">
        <w:rPr>
          <w:rFonts w:ascii="Times New Roman" w:hAnsi="Times New Roman"/>
          <w:color w:val="000000"/>
          <w:szCs w:val="26"/>
        </w:rPr>
        <w:t>.12.202</w:t>
      </w:r>
      <w:r w:rsidR="004624A9">
        <w:rPr>
          <w:rFonts w:ascii="Times New Roman" w:hAnsi="Times New Roman"/>
          <w:color w:val="000000"/>
          <w:szCs w:val="26"/>
        </w:rPr>
        <w:t>3 № 21</w:t>
      </w:r>
      <w:r w:rsidRPr="006E5406">
        <w:rPr>
          <w:rFonts w:ascii="Times New Roman" w:hAnsi="Times New Roman"/>
          <w:color w:val="000000"/>
          <w:szCs w:val="26"/>
        </w:rPr>
        <w:t>-01 «О бюджете Чебоксарского муниципального округа Чувашской Республики на 202</w:t>
      </w:r>
      <w:r w:rsidR="004624A9">
        <w:rPr>
          <w:rFonts w:ascii="Times New Roman" w:hAnsi="Times New Roman"/>
          <w:color w:val="000000"/>
          <w:szCs w:val="26"/>
        </w:rPr>
        <w:t>4 год и на плановый период 2025</w:t>
      </w:r>
      <w:r w:rsidRPr="006E5406">
        <w:rPr>
          <w:rFonts w:ascii="Times New Roman" w:hAnsi="Times New Roman"/>
          <w:color w:val="000000"/>
          <w:szCs w:val="26"/>
        </w:rPr>
        <w:t xml:space="preserve"> и 202</w:t>
      </w:r>
      <w:r w:rsidR="004624A9">
        <w:rPr>
          <w:rFonts w:ascii="Times New Roman" w:hAnsi="Times New Roman"/>
          <w:color w:val="000000"/>
          <w:szCs w:val="26"/>
        </w:rPr>
        <w:t>6</w:t>
      </w:r>
      <w:r w:rsidRPr="006E5406">
        <w:rPr>
          <w:rFonts w:ascii="Times New Roman" w:hAnsi="Times New Roman"/>
          <w:color w:val="000000"/>
          <w:szCs w:val="26"/>
        </w:rPr>
        <w:t xml:space="preserve"> годов» п о с т а н о в л я е т:</w:t>
      </w:r>
    </w:p>
    <w:p w14:paraId="7AE867B7" w14:textId="77777777" w:rsidR="006E5406" w:rsidRPr="006E5406" w:rsidRDefault="006E5406" w:rsidP="006E540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1. Внести в муниципальную программу Чебоксарского муниципального округа Чувашской Республики «Цифровое общество» на 2023-2035 гг., утвержденную постановлением администрации Чебоксарского муниципального округа Чувашской Республики от 15.02.2023 № 340 (далее - Муниципальная программа), следующие изменения:</w:t>
      </w:r>
    </w:p>
    <w:p w14:paraId="40DFD669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t>1) в паспорте Муниципальной программы:</w:t>
      </w:r>
    </w:p>
    <w:p w14:paraId="66314898" w14:textId="77777777" w:rsidR="006E5406" w:rsidRP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- позицию «Объемы финансирования Муниципальной программы с разбивкой по годам реализации» изложить в следующей редакции:</w:t>
      </w:r>
    </w:p>
    <w:p w14:paraId="0BBACFE1" w14:textId="77777777" w:rsidR="006E5406" w:rsidRP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340"/>
        <w:gridCol w:w="5423"/>
      </w:tblGrid>
      <w:tr w:rsidR="006E5406" w14:paraId="72443A00" w14:textId="77777777" w:rsidTr="006E5406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5AA5B" w14:textId="77777777" w:rsidR="006E5406" w:rsidRPr="006E5406" w:rsidRDefault="006E5406">
            <w:pPr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«Объемы финансирования </w:t>
            </w:r>
          </w:p>
          <w:p w14:paraId="722520B3" w14:textId="77777777" w:rsidR="006E5406" w:rsidRPr="006E5406" w:rsidRDefault="006E5406">
            <w:pPr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46359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40B99" w14:textId="68349542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прогнозируемые объемы финансирования мероприятий Муниципальной программы в 2023 - 2035 годах составляют 15 0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30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 тыс. рублей, в том числе: </w:t>
            </w:r>
          </w:p>
          <w:p w14:paraId="187DC440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2023 году – 1 380,8 тыс. рублей;</w:t>
            </w:r>
          </w:p>
          <w:p w14:paraId="2BDE92A9" w14:textId="20651A4E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2024 году – 1 1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81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2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 тыс. рублей;</w:t>
            </w:r>
          </w:p>
          <w:p w14:paraId="14AD14D8" w14:textId="176AEF45" w:rsidR="006E5406" w:rsidRPr="006E5406" w:rsidRDefault="004624A9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в 2025 году – 1 162,1</w:t>
            </w:r>
            <w:r w:rsidR="006E5406" w:rsidRPr="006E5406">
              <w:rPr>
                <w:rFonts w:ascii="Times New Roman" w:hAnsi="Times New Roman"/>
                <w:color w:val="000000"/>
                <w:szCs w:val="26"/>
              </w:rPr>
              <w:t> тыс. рублей;</w:t>
            </w:r>
          </w:p>
          <w:p w14:paraId="4F0565D4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2026 - 2030 годах – 5 653,3 тыс. рублей;</w:t>
            </w:r>
          </w:p>
          <w:p w14:paraId="1D205B2C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2031 - 2035 годах – 5 653,3 тыс. рублей;</w:t>
            </w:r>
          </w:p>
          <w:p w14:paraId="7D5662B3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из них средства:</w:t>
            </w:r>
          </w:p>
          <w:p w14:paraId="7615644F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федерального бюджета – 0 тыс. рублей;</w:t>
            </w:r>
          </w:p>
          <w:p w14:paraId="2DB6317F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республиканского бюджета Чувашской Республики – 0 тыс. рублей;</w:t>
            </w:r>
          </w:p>
          <w:p w14:paraId="4195A649" w14:textId="2ED69C18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lastRenderedPageBreak/>
              <w:t>местных бюджетов – 15 0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30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 тыс. рублей, в том числе:</w:t>
            </w:r>
          </w:p>
          <w:p w14:paraId="25190D7F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2023 году – 1 380,8 тыс. рублей;</w:t>
            </w:r>
          </w:p>
          <w:p w14:paraId="4D2785D8" w14:textId="1D725095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2024 году – 1 1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81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2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 тыс. рублей;</w:t>
            </w:r>
          </w:p>
          <w:p w14:paraId="00469EF7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2025 году – 1 162,1 тыс. рублей;</w:t>
            </w:r>
          </w:p>
          <w:p w14:paraId="304D27FF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2026 - 2030 годах – 5 653,3 тыс. рублей;</w:t>
            </w:r>
          </w:p>
          <w:p w14:paraId="1B04394F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2031 - 2035 годах – 5 653,3 тыс. рублей;</w:t>
            </w:r>
          </w:p>
          <w:p w14:paraId="0C173B22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уровней»</w:t>
            </w:r>
          </w:p>
        </w:tc>
      </w:tr>
    </w:tbl>
    <w:p w14:paraId="3E720A1C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раздел III Муниципальной программы изложить в следующей редакции:</w:t>
      </w:r>
    </w:p>
    <w:p w14:paraId="37FAB49B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</w:p>
    <w:p w14:paraId="27EF6F62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«Раздел </w:t>
      </w:r>
      <w:r>
        <w:rPr>
          <w:rFonts w:ascii="Times New Roman" w:hAnsi="Times New Roman"/>
          <w:b/>
          <w:szCs w:val="26"/>
          <w:lang w:val="en-US"/>
        </w:rPr>
        <w:t>III</w:t>
      </w:r>
      <w:r>
        <w:rPr>
          <w:rFonts w:ascii="Times New Roman" w:hAnsi="Times New Roman"/>
          <w:b/>
          <w:szCs w:val="26"/>
        </w:rPr>
        <w:t xml:space="preserve">. Обоснование объема финансовых ресурсов, </w:t>
      </w:r>
    </w:p>
    <w:p w14:paraId="2790CA9C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необходимых для реализации муниципальной программы </w:t>
      </w:r>
    </w:p>
    <w:p w14:paraId="78B98B80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(с расшифровкой по источникам финансирования, по этапам </w:t>
      </w:r>
    </w:p>
    <w:p w14:paraId="01299C9F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и годам реализации муниципальной программы)</w:t>
      </w:r>
    </w:p>
    <w:p w14:paraId="346A41A0" w14:textId="77777777" w:rsidR="006E5406" w:rsidRDefault="006E5406" w:rsidP="006E5406">
      <w:pPr>
        <w:jc w:val="both"/>
        <w:rPr>
          <w:rFonts w:ascii="Times New Roman" w:hAnsi="Times New Roman"/>
          <w:b/>
          <w:szCs w:val="26"/>
        </w:rPr>
      </w:pPr>
    </w:p>
    <w:p w14:paraId="6B646400" w14:textId="5BE47AD1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Чебоксарского муниципального округа Чувашской Республики, внебюджетных источников.</w:t>
      </w:r>
    </w:p>
    <w:p w14:paraId="055D4748" w14:textId="52E837C5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Общий объем финансирования муниципальной программы в 2023–2035 годах составляет 15 0</w:t>
      </w:r>
      <w:r w:rsidR="004624A9">
        <w:rPr>
          <w:rFonts w:ascii="Times New Roman" w:hAnsi="Times New Roman"/>
          <w:szCs w:val="26"/>
        </w:rPr>
        <w:t>30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тыс. рублей, в том числе за счет средств:</w:t>
      </w:r>
    </w:p>
    <w:p w14:paraId="668446FB" w14:textId="2F266B43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бюджета Чебоксарского муниципального округа Чувашской Республики – 15 0</w:t>
      </w:r>
      <w:r w:rsidR="004624A9">
        <w:rPr>
          <w:rFonts w:ascii="Times New Roman" w:hAnsi="Times New Roman"/>
          <w:szCs w:val="26"/>
        </w:rPr>
        <w:t>30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тыс. рублей.</w:t>
      </w:r>
    </w:p>
    <w:p w14:paraId="7BA4035E" w14:textId="32424F2A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Прогнозируемый объем финансирования муниципальной программы на </w:t>
      </w:r>
      <w:r>
        <w:rPr>
          <w:rFonts w:ascii="Times New Roman" w:hAnsi="Times New Roman"/>
          <w:szCs w:val="26"/>
          <w:lang w:val="en-US"/>
        </w:rPr>
        <w:t>I</w:t>
      </w:r>
      <w:r>
        <w:rPr>
          <w:rFonts w:ascii="Times New Roman" w:hAnsi="Times New Roman"/>
          <w:szCs w:val="26"/>
        </w:rPr>
        <w:t xml:space="preserve"> этапе составляет 3 7</w:t>
      </w:r>
      <w:r w:rsidR="004624A9">
        <w:rPr>
          <w:rFonts w:ascii="Times New Roman" w:hAnsi="Times New Roman"/>
          <w:szCs w:val="26"/>
        </w:rPr>
        <w:t>24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тыс. рублей, в том числе:</w:t>
      </w:r>
    </w:p>
    <w:p w14:paraId="5E221479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Cs w:val="26"/>
        </w:rPr>
        <w:t>1 380,8</w:t>
      </w:r>
      <w:r>
        <w:rPr>
          <w:rFonts w:ascii="Times New Roman" w:hAnsi="Times New Roman"/>
          <w:szCs w:val="26"/>
        </w:rPr>
        <w:t xml:space="preserve"> тыс. рублей;</w:t>
      </w:r>
    </w:p>
    <w:p w14:paraId="5C785260" w14:textId="4692830B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 1</w:t>
      </w:r>
      <w:r w:rsidR="004624A9">
        <w:rPr>
          <w:rFonts w:ascii="Times New Roman" w:hAnsi="Times New Roman"/>
          <w:szCs w:val="26"/>
        </w:rPr>
        <w:t>81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тыс. рублей;</w:t>
      </w:r>
    </w:p>
    <w:p w14:paraId="0EFD26B6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1 162,1 тыс. рублей;</w:t>
      </w:r>
    </w:p>
    <w:p w14:paraId="20C2D4EF" w14:textId="6656A877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бюджета Чебоксарского муниципального округа Чувашской Республики – 3 7</w:t>
      </w:r>
      <w:r w:rsidR="004624A9">
        <w:rPr>
          <w:rFonts w:ascii="Times New Roman" w:hAnsi="Times New Roman"/>
          <w:szCs w:val="26"/>
        </w:rPr>
        <w:t>24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тыс. рублей, в том числе:</w:t>
      </w:r>
    </w:p>
    <w:p w14:paraId="6D6F8CDE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Cs w:val="26"/>
        </w:rPr>
        <w:t>1 380,8</w:t>
      </w:r>
      <w:r>
        <w:rPr>
          <w:rFonts w:ascii="Times New Roman" w:hAnsi="Times New Roman"/>
          <w:szCs w:val="26"/>
        </w:rPr>
        <w:t xml:space="preserve"> тыс. рублей;</w:t>
      </w:r>
    </w:p>
    <w:p w14:paraId="6B7C1BC1" w14:textId="48A08A3A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 1</w:t>
      </w:r>
      <w:r w:rsidR="004624A9">
        <w:rPr>
          <w:rFonts w:ascii="Times New Roman" w:hAnsi="Times New Roman"/>
          <w:szCs w:val="26"/>
        </w:rPr>
        <w:t>81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тыс. рублей;</w:t>
      </w:r>
    </w:p>
    <w:p w14:paraId="1341A5BD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1 162,1 тыс. рублей.</w:t>
      </w:r>
    </w:p>
    <w:p w14:paraId="5880096B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 </w:t>
      </w:r>
      <w:r>
        <w:rPr>
          <w:rFonts w:ascii="Times New Roman" w:hAnsi="Times New Roman"/>
          <w:szCs w:val="26"/>
          <w:lang w:val="en-US"/>
        </w:rPr>
        <w:t>II</w:t>
      </w:r>
      <w:r>
        <w:rPr>
          <w:rFonts w:ascii="Times New Roman" w:hAnsi="Times New Roman"/>
          <w:szCs w:val="26"/>
        </w:rPr>
        <w:t xml:space="preserve"> этапе объем финансирования муниципальной программы составляет 5 653,3 тыс. рублей, из них средства:</w:t>
      </w:r>
    </w:p>
    <w:p w14:paraId="42F62BD5" w14:textId="77777777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бюджета Чебоксарского муниципального округа Чувашской Республики – 5 653,3 тыс. рублей;</w:t>
      </w:r>
    </w:p>
    <w:p w14:paraId="78FC5BAC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 </w:t>
      </w:r>
      <w:r>
        <w:rPr>
          <w:rFonts w:ascii="Times New Roman" w:hAnsi="Times New Roman"/>
          <w:szCs w:val="26"/>
          <w:lang w:val="en-US"/>
        </w:rPr>
        <w:t>III</w:t>
      </w:r>
      <w:r>
        <w:rPr>
          <w:rFonts w:ascii="Times New Roman" w:hAnsi="Times New Roman"/>
          <w:szCs w:val="26"/>
        </w:rPr>
        <w:t xml:space="preserve"> этапе объем финансирования муниципальной программы составляет 5 653,3 тыс. рублей, из них средства:</w:t>
      </w:r>
    </w:p>
    <w:p w14:paraId="0455D8C3" w14:textId="77777777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бюджета Чебоксарского муниципального округа Чувашской Республики – 5 653,3 тыс. рублей.</w:t>
      </w:r>
    </w:p>
    <w:p w14:paraId="6C696D4E" w14:textId="77777777" w:rsid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3933995" w14:textId="77777777" w:rsidR="006E5406" w:rsidRDefault="006E5406" w:rsidP="006E540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Ресурсное обеспечение реализации подпрограммы приведено в приложении № 2 к настоящей муниципальной программе.»</w:t>
      </w:r>
    </w:p>
    <w:p w14:paraId="6214C080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t>3) приложение к муниципальной программе № 2 изложить в новой редакции согласно приложению № 1 к настоящему постановлению.</w:t>
      </w:r>
    </w:p>
    <w:p w14:paraId="5129D141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t>4) в приложении № 3 Муниципальной программы внести следующие изменения:</w:t>
      </w:r>
    </w:p>
    <w:p w14:paraId="4C4D93E3" w14:textId="77777777" w:rsidR="006E5406" w:rsidRP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- позицию «Объемы финансирования подпрограммы с разбивкой по годам реализации» изложить в следующей редакции:</w:t>
      </w:r>
    </w:p>
    <w:p w14:paraId="572F4D2C" w14:textId="77777777" w:rsidR="006E5406" w:rsidRP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340"/>
        <w:gridCol w:w="5423"/>
      </w:tblGrid>
      <w:tr w:rsidR="006E5406" w14:paraId="044B2F65" w14:textId="77777777" w:rsidTr="006E5406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0656E" w14:textId="77777777" w:rsidR="006E5406" w:rsidRPr="006E5406" w:rsidRDefault="006E5406">
            <w:pPr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«Объемы финансирования </w:t>
            </w:r>
          </w:p>
          <w:p w14:paraId="262FFBA3" w14:textId="77777777" w:rsidR="006E5406" w:rsidRPr="006E5406" w:rsidRDefault="006E5406">
            <w:pPr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56B6B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2B869B20" w14:textId="08A3D5F3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прогнозируемые объемы финансирования мероприятий Муниципальной программы в 20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23 – 2035 годах составляют 15 030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 тыс. рублей, в том числе: </w:t>
            </w:r>
          </w:p>
          <w:p w14:paraId="65F9D764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2023 году – 1 380,8 тыс. рублей;</w:t>
            </w:r>
          </w:p>
          <w:p w14:paraId="3CC8FD15" w14:textId="7F29FCA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2024 году – 1 1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81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2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 тыс. рублей;</w:t>
            </w:r>
          </w:p>
          <w:p w14:paraId="05A1DBBC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2025 году – 1 162,1 тыс. рублей;</w:t>
            </w:r>
          </w:p>
          <w:p w14:paraId="2D776B41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2026 - 2030 годах – 5 653,3 тыс. рублей;</w:t>
            </w:r>
          </w:p>
          <w:p w14:paraId="595A59AE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2031 - 2035 годах – 5 653,3 тыс. рублей;</w:t>
            </w:r>
          </w:p>
          <w:p w14:paraId="7A2F4378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из них средства:</w:t>
            </w:r>
          </w:p>
          <w:p w14:paraId="023C5BF1" w14:textId="77777777" w:rsidR="006E5406" w:rsidRPr="006E5406" w:rsidRDefault="006E5406">
            <w:pPr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федерального бюджета – 0 тыс. рублей;</w:t>
            </w:r>
          </w:p>
          <w:p w14:paraId="609FDE14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республиканского бюджета Чувашской Республики – 0 тыс. рублей;</w:t>
            </w:r>
          </w:p>
          <w:p w14:paraId="70178194" w14:textId="2FD1B56E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местных бюджетов – 15 0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30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 xml:space="preserve"> тыс. рублей, в том числе:</w:t>
            </w:r>
          </w:p>
          <w:p w14:paraId="50D2F337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2023 году – 1 380,8 тыс. рублей;</w:t>
            </w:r>
          </w:p>
          <w:p w14:paraId="47C966E9" w14:textId="7745D0BF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2024 году – 1 1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81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4624A9">
              <w:rPr>
                <w:rFonts w:ascii="Times New Roman" w:hAnsi="Times New Roman"/>
                <w:color w:val="000000"/>
                <w:szCs w:val="26"/>
              </w:rPr>
              <w:t>2</w:t>
            </w:r>
            <w:r w:rsidRPr="006E5406">
              <w:rPr>
                <w:rFonts w:ascii="Times New Roman" w:hAnsi="Times New Roman"/>
                <w:color w:val="000000"/>
                <w:szCs w:val="26"/>
              </w:rPr>
              <w:t> тыс. рублей;</w:t>
            </w:r>
          </w:p>
          <w:p w14:paraId="147DE1FF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2025 году – 1 162,1 тыс. рублей;</w:t>
            </w:r>
          </w:p>
          <w:p w14:paraId="3C53B5F3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2026 - 2030 годах – 5 653,3 тыс. рублей;</w:t>
            </w:r>
          </w:p>
          <w:p w14:paraId="7277FB99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6E5406">
              <w:rPr>
                <w:rFonts w:ascii="Times New Roman" w:hAnsi="Times New Roman"/>
                <w:color w:val="000000"/>
                <w:szCs w:val="26"/>
              </w:rPr>
              <w:t>в 2031 - 2035 годах – 5 653,3 тыс. рублей.»</w:t>
            </w:r>
          </w:p>
          <w:p w14:paraId="7FFC11FE" w14:textId="77777777" w:rsidR="006E5406" w:rsidRPr="006E5406" w:rsidRDefault="006E5406">
            <w:pPr>
              <w:widowControl w:val="0"/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5365DB61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t>- раздел I</w:t>
      </w:r>
      <w:r w:rsidRPr="006E54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6E5406">
        <w:rPr>
          <w:rFonts w:ascii="Times New Roman" w:hAnsi="Times New Roman" w:cs="Times New Roman"/>
          <w:color w:val="000000"/>
          <w:sz w:val="26"/>
          <w:szCs w:val="26"/>
        </w:rPr>
        <w:t xml:space="preserve"> «Обоснование объема финансовых ресурсов, необходимых для реализации подпрограммы» изложить в следующей редакции:</w:t>
      </w:r>
    </w:p>
    <w:p w14:paraId="059E0018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</w:p>
    <w:p w14:paraId="197642C2" w14:textId="77777777" w:rsidR="006E5406" w:rsidRDefault="006E5406" w:rsidP="006E5406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«Раздел </w:t>
      </w:r>
      <w:r>
        <w:rPr>
          <w:rFonts w:ascii="Times New Roman" w:hAnsi="Times New Roman"/>
          <w:b/>
          <w:szCs w:val="26"/>
          <w:lang w:val="en-US"/>
        </w:rPr>
        <w:t>IV</w:t>
      </w:r>
      <w:r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подпрограммы</w:t>
      </w:r>
    </w:p>
    <w:p w14:paraId="68EBBC21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</w:p>
    <w:p w14:paraId="369D2BE9" w14:textId="6797D080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>
        <w:rPr>
          <w:rFonts w:ascii="Times New Roman" w:hAnsi="Times New Roman"/>
          <w:color w:val="000000"/>
          <w:szCs w:val="26"/>
        </w:rPr>
        <w:t xml:space="preserve">Чебоксарского муниципальном округе </w:t>
      </w:r>
      <w:r>
        <w:rPr>
          <w:rFonts w:ascii="Times New Roman" w:hAnsi="Times New Roman"/>
          <w:szCs w:val="26"/>
        </w:rPr>
        <w:t>Чувашской Республики</w:t>
      </w:r>
      <w:r w:rsidR="00E51F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и внебюджетных источников.</w:t>
      </w:r>
    </w:p>
    <w:p w14:paraId="46AA4F07" w14:textId="0F5A2B88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Общий объем финансирования подпрограммы в 2023–2035 годах составляет 15 0</w:t>
      </w:r>
      <w:r w:rsidR="004624A9">
        <w:rPr>
          <w:rFonts w:ascii="Times New Roman" w:hAnsi="Times New Roman"/>
          <w:szCs w:val="26"/>
        </w:rPr>
        <w:t>30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тыс. рублей, в том числе за счет средств:</w:t>
      </w:r>
    </w:p>
    <w:p w14:paraId="0EA6A107" w14:textId="34A2A68A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бюджета </w:t>
      </w:r>
      <w:r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Чувашской Республики – 15 0</w:t>
      </w:r>
      <w:r w:rsidR="004624A9">
        <w:rPr>
          <w:rFonts w:ascii="Times New Roman" w:hAnsi="Times New Roman"/>
          <w:szCs w:val="26"/>
        </w:rPr>
        <w:t>30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тыс. рублей;</w:t>
      </w:r>
    </w:p>
    <w:p w14:paraId="297C4915" w14:textId="49B8B75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Прогнозируемый объем финансирования подпрограммы на </w:t>
      </w:r>
      <w:r>
        <w:rPr>
          <w:rFonts w:ascii="Times New Roman" w:hAnsi="Times New Roman"/>
          <w:szCs w:val="26"/>
          <w:lang w:val="en-US"/>
        </w:rPr>
        <w:t>I</w:t>
      </w:r>
      <w:r>
        <w:rPr>
          <w:rFonts w:ascii="Times New Roman" w:hAnsi="Times New Roman"/>
          <w:szCs w:val="26"/>
        </w:rPr>
        <w:t xml:space="preserve"> этапе составляет 3 7</w:t>
      </w:r>
      <w:r w:rsidR="004624A9">
        <w:rPr>
          <w:rFonts w:ascii="Times New Roman" w:hAnsi="Times New Roman"/>
          <w:szCs w:val="26"/>
        </w:rPr>
        <w:t>24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тыс. рублей, в том числе:</w:t>
      </w:r>
    </w:p>
    <w:p w14:paraId="200C85AB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1 380,8 тыс. рублей;</w:t>
      </w:r>
    </w:p>
    <w:p w14:paraId="1B70BF33" w14:textId="6CF1E9CC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 1</w:t>
      </w:r>
      <w:r w:rsidR="004624A9">
        <w:rPr>
          <w:rFonts w:ascii="Times New Roman" w:hAnsi="Times New Roman"/>
          <w:szCs w:val="26"/>
        </w:rPr>
        <w:t>81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тыс. рублей;</w:t>
      </w:r>
    </w:p>
    <w:p w14:paraId="4F63C558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2025 году – 1 162,1 тыс. рублей; </w:t>
      </w:r>
    </w:p>
    <w:p w14:paraId="41969530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из них средства:</w:t>
      </w:r>
    </w:p>
    <w:p w14:paraId="48E63292" w14:textId="0B0E4C8A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бюджета </w:t>
      </w:r>
      <w:r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Чувашской Республики – 3 7</w:t>
      </w:r>
      <w:r w:rsidR="004624A9">
        <w:rPr>
          <w:rFonts w:ascii="Times New Roman" w:hAnsi="Times New Roman"/>
          <w:szCs w:val="26"/>
        </w:rPr>
        <w:t>24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тыс. рублей, в том числе:</w:t>
      </w:r>
    </w:p>
    <w:p w14:paraId="422EE69A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1 380,8 тыс. рублей;</w:t>
      </w:r>
    </w:p>
    <w:p w14:paraId="1C517A70" w14:textId="48FB3000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 1</w:t>
      </w:r>
      <w:r w:rsidR="004624A9">
        <w:rPr>
          <w:rFonts w:ascii="Times New Roman" w:hAnsi="Times New Roman"/>
          <w:szCs w:val="26"/>
        </w:rPr>
        <w:t>81</w:t>
      </w:r>
      <w:r>
        <w:rPr>
          <w:rFonts w:ascii="Times New Roman" w:hAnsi="Times New Roman"/>
          <w:szCs w:val="26"/>
        </w:rPr>
        <w:t>,</w:t>
      </w:r>
      <w:r w:rsidR="004624A9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тыс. рублей;</w:t>
      </w:r>
    </w:p>
    <w:p w14:paraId="7CD2E204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2025 году – 1 162,1 тыс. рублей; </w:t>
      </w:r>
    </w:p>
    <w:p w14:paraId="4135B0A9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 </w:t>
      </w:r>
      <w:r>
        <w:rPr>
          <w:rFonts w:ascii="Times New Roman" w:hAnsi="Times New Roman"/>
          <w:szCs w:val="26"/>
          <w:lang w:val="en-US"/>
        </w:rPr>
        <w:t>II</w:t>
      </w:r>
      <w:r>
        <w:rPr>
          <w:rFonts w:ascii="Times New Roman" w:hAnsi="Times New Roman"/>
          <w:szCs w:val="26"/>
        </w:rPr>
        <w:t xml:space="preserve"> этапе объем финансирования подпрограммы составляет 5 653,3 тыс. рублей, из них средства:</w:t>
      </w:r>
    </w:p>
    <w:p w14:paraId="43C70AF3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бюджета </w:t>
      </w:r>
      <w:r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Чувашской Республики – 5 653,3 тыс. рублей;</w:t>
      </w:r>
    </w:p>
    <w:p w14:paraId="45FBF806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 </w:t>
      </w:r>
      <w:r>
        <w:rPr>
          <w:rFonts w:ascii="Times New Roman" w:hAnsi="Times New Roman"/>
          <w:szCs w:val="26"/>
          <w:lang w:val="en-US"/>
        </w:rPr>
        <w:t>III</w:t>
      </w:r>
      <w:r>
        <w:rPr>
          <w:rFonts w:ascii="Times New Roman" w:hAnsi="Times New Roman"/>
          <w:szCs w:val="26"/>
        </w:rPr>
        <w:t xml:space="preserve"> этапе объем финансирования подпрограммы составляет 5 653,3 тыс. рублей, из них средства:</w:t>
      </w:r>
    </w:p>
    <w:p w14:paraId="6E66DFA9" w14:textId="77777777" w:rsidR="006E5406" w:rsidRDefault="006E5406" w:rsidP="006E540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бюджета </w:t>
      </w:r>
      <w:r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>
        <w:rPr>
          <w:rFonts w:ascii="Times New Roman" w:hAnsi="Times New Roman"/>
          <w:szCs w:val="26"/>
        </w:rPr>
        <w:t>Чувашской Республики – 5 653,3 тыс. рублей</w:t>
      </w:r>
    </w:p>
    <w:p w14:paraId="7B9F3C4B" w14:textId="77777777" w:rsidR="006E5406" w:rsidRDefault="006E5406" w:rsidP="006E54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26D90AA6" w14:textId="77777777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подпрограммы приведено в приложении к настоящей подпрограмме»</w:t>
      </w:r>
    </w:p>
    <w:p w14:paraId="6F7A5074" w14:textId="3E24E89D" w:rsidR="006E5406" w:rsidRPr="006E5406" w:rsidRDefault="006E5406" w:rsidP="006E540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06">
        <w:rPr>
          <w:rFonts w:ascii="Times New Roman" w:hAnsi="Times New Roman" w:cs="Times New Roman"/>
          <w:color w:val="000000"/>
          <w:sz w:val="26"/>
          <w:szCs w:val="26"/>
        </w:rPr>
        <w:t>5) Приложение к подпрограмме «Развитие информационных технологий</w:t>
      </w:r>
      <w:r w:rsidR="00E51FF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E540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 программы Чебоксарского муниципального округа «Цифровое общество» изложить в новой редакции согласно приложению № 2, к настоящему постановлению.</w:t>
      </w:r>
    </w:p>
    <w:p w14:paraId="426D5D4A" w14:textId="77777777" w:rsidR="006E5406" w:rsidRPr="006E5406" w:rsidRDefault="006E5406" w:rsidP="006E540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2. Настоящее постановление вступает в силу со дня его официального опубликования.</w:t>
      </w:r>
    </w:p>
    <w:p w14:paraId="78A0B021" w14:textId="77777777" w:rsidR="006E5406" w:rsidRPr="006E5406" w:rsidRDefault="006E5406" w:rsidP="006E540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6"/>
        </w:rPr>
      </w:pPr>
    </w:p>
    <w:p w14:paraId="4791D06F" w14:textId="77777777" w:rsidR="006E5406" w:rsidRPr="006E5406" w:rsidRDefault="006E5406" w:rsidP="006E540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</w:p>
    <w:p w14:paraId="3FF60246" w14:textId="77777777" w:rsidR="006E5406" w:rsidRPr="006E5406" w:rsidRDefault="006E5406" w:rsidP="006E540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Глава Чебоксарского</w:t>
      </w:r>
    </w:p>
    <w:p w14:paraId="5BC20A00" w14:textId="77777777" w:rsidR="006E5406" w:rsidRPr="006E5406" w:rsidRDefault="006E5406" w:rsidP="006E540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>муниципального округа</w:t>
      </w:r>
    </w:p>
    <w:p w14:paraId="3E068249" w14:textId="676D4DF5" w:rsidR="006E5406" w:rsidRPr="006E5406" w:rsidRDefault="006E5406" w:rsidP="006E5406">
      <w:pPr>
        <w:autoSpaceDE w:val="0"/>
        <w:autoSpaceDN w:val="0"/>
        <w:adjustRightInd w:val="0"/>
        <w:rPr>
          <w:rFonts w:ascii="Times New Roman" w:hAnsi="Times New Roman"/>
          <w:color w:val="000000"/>
          <w:szCs w:val="26"/>
        </w:rPr>
      </w:pPr>
      <w:r w:rsidRPr="006E5406">
        <w:rPr>
          <w:rFonts w:ascii="Times New Roman" w:hAnsi="Times New Roman"/>
          <w:color w:val="000000"/>
          <w:szCs w:val="26"/>
        </w:rPr>
        <w:t xml:space="preserve">Чувашской Республики                                                                     </w:t>
      </w:r>
      <w:r w:rsidR="004624A9">
        <w:rPr>
          <w:rFonts w:ascii="Times New Roman" w:hAnsi="Times New Roman"/>
          <w:color w:val="000000"/>
          <w:szCs w:val="26"/>
        </w:rPr>
        <w:t xml:space="preserve">    </w:t>
      </w:r>
      <w:r w:rsidRPr="006E5406">
        <w:rPr>
          <w:rFonts w:ascii="Times New Roman" w:hAnsi="Times New Roman"/>
          <w:color w:val="000000"/>
          <w:szCs w:val="26"/>
        </w:rPr>
        <w:t xml:space="preserve">        В.Б. Михайлов</w:t>
      </w:r>
    </w:p>
    <w:p w14:paraId="1AC0EDA8" w14:textId="77777777" w:rsidR="006E5406" w:rsidRDefault="006E5406" w:rsidP="006E5406">
      <w:pPr>
        <w:rPr>
          <w:rFonts w:ascii="Times New Roman" w:hAnsi="Times New Roman"/>
          <w:szCs w:val="26"/>
        </w:rPr>
      </w:pPr>
    </w:p>
    <w:sectPr w:rsidR="006E5406" w:rsidSect="0018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709" w:right="850" w:bottom="1276" w:left="1418" w:header="1134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EE82" w14:textId="77777777" w:rsidR="007F5C44" w:rsidRDefault="007F5C44">
      <w:r>
        <w:separator/>
      </w:r>
    </w:p>
  </w:endnote>
  <w:endnote w:type="continuationSeparator" w:id="0">
    <w:p w14:paraId="2C30B72D" w14:textId="77777777" w:rsidR="007F5C44" w:rsidRDefault="007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7018" w14:textId="77777777" w:rsidR="00EE3F39" w:rsidRDefault="00EE3F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69A2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8AA" w14:textId="3D19CFBC" w:rsidR="00185533" w:rsidRPr="00185533" w:rsidRDefault="00185533">
    <w:pPr>
      <w:pStyle w:val="a5"/>
      <w:rPr>
        <w:sz w:val="16"/>
        <w:szCs w:val="16"/>
      </w:rPr>
    </w:pPr>
    <w:r w:rsidRPr="00185533">
      <w:rPr>
        <w:sz w:val="16"/>
        <w:szCs w:val="16"/>
      </w:rPr>
      <w:t>0544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BD28" w14:textId="77777777" w:rsidR="007F5C44" w:rsidRDefault="007F5C44">
      <w:r>
        <w:separator/>
      </w:r>
    </w:p>
  </w:footnote>
  <w:footnote w:type="continuationSeparator" w:id="0">
    <w:p w14:paraId="7E4DFBEC" w14:textId="77777777" w:rsidR="007F5C44" w:rsidRDefault="007F5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2B2E" w14:textId="77777777" w:rsidR="00EE3F39" w:rsidRDefault="00EE3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C1E" w14:textId="77777777" w:rsidR="00EE3F39" w:rsidRDefault="00EE3F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4111"/>
    </w:tblGrid>
    <w:tr w:rsidR="006E5406" w:rsidRPr="00AD02C4" w14:paraId="010FD724" w14:textId="77777777" w:rsidTr="00185533">
      <w:tc>
        <w:tcPr>
          <w:tcW w:w="3285" w:type="dxa"/>
          <w:shd w:val="clear" w:color="auto" w:fill="auto"/>
        </w:tcPr>
        <w:p w14:paraId="257465D0" w14:textId="0F1ADA1A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4"/>
            </w:rPr>
            <w:t>Ч</w:t>
          </w:r>
          <w:r w:rsidRPr="00205388">
            <w:rPr>
              <w:rFonts w:ascii="Arial Cyr Chuv" w:hAnsi="Arial Cyr Chuv"/>
              <w:b/>
              <w:sz w:val="22"/>
              <w:szCs w:val="18"/>
            </w:rPr>
            <w:t>ЁВАШ РЕСПУБЛИКИ</w:t>
          </w:r>
        </w:p>
        <w:p w14:paraId="7D72B43A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47902D7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20538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16ECFFE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20538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20538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20538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8CCADFB" w14:textId="77777777" w:rsidR="001659CB" w:rsidRDefault="001659CB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</w:p>
        <w:p w14:paraId="2F3B3247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205388">
            <w:rPr>
              <w:rFonts w:ascii="Arial Cyr Chuv" w:hAnsi="Arial Cyr Chuv"/>
              <w:b/>
              <w:sz w:val="24"/>
            </w:rPr>
            <w:t>ЙЫШЁНУ</w:t>
          </w:r>
        </w:p>
        <w:p w14:paraId="0D049B33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6E5406" w:rsidRPr="00205388" w14:paraId="4987B0B4" w14:textId="77777777" w:rsidTr="00294170">
            <w:tc>
              <w:tcPr>
                <w:tcW w:w="1413" w:type="dxa"/>
              </w:tcPr>
              <w:p w14:paraId="04C298FF" w14:textId="5E5E9CFC" w:rsidR="006E5406" w:rsidRPr="00205388" w:rsidRDefault="00185533" w:rsidP="00294170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21.06.2024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8741B38" w14:textId="77777777" w:rsidR="006E5406" w:rsidRPr="00205388" w:rsidRDefault="006E5406" w:rsidP="002941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205388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5945101B" w14:textId="702F432A" w:rsidR="006E5406" w:rsidRPr="00205388" w:rsidRDefault="00185533" w:rsidP="00294170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869</w:t>
                </w:r>
              </w:p>
            </w:tc>
          </w:tr>
        </w:tbl>
        <w:p w14:paraId="7592BB82" w14:textId="77777777" w:rsidR="006E5406" w:rsidRPr="00AD02C4" w:rsidRDefault="006E5406" w:rsidP="0029417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205388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</w:t>
          </w:r>
          <w:proofErr w:type="spellStart"/>
          <w:r w:rsidRPr="00205388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ке</w:t>
          </w:r>
          <w:proofErr w:type="spellEnd"/>
          <w:r w:rsidRPr="00205388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= поселок.</w:t>
          </w:r>
        </w:p>
      </w:tc>
      <w:tc>
        <w:tcPr>
          <w:tcW w:w="2777" w:type="dxa"/>
          <w:shd w:val="clear" w:color="auto" w:fill="auto"/>
        </w:tcPr>
        <w:p w14:paraId="19306D6E" w14:textId="142DD6B0" w:rsidR="006E5406" w:rsidRPr="00AD02C4" w:rsidRDefault="00EE3F39" w:rsidP="0029417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759309BB" wp14:editId="6AFC9DF1">
                <wp:simplePos x="0" y="0"/>
                <wp:positionH relativeFrom="column">
                  <wp:posOffset>606381</wp:posOffset>
                </wp:positionH>
                <wp:positionV relativeFrom="paragraph">
                  <wp:posOffset>80467</wp:posOffset>
                </wp:positionV>
                <wp:extent cx="824230" cy="852170"/>
                <wp:effectExtent l="0" t="0" r="0" b="5080"/>
                <wp:wrapTopAndBottom/>
                <wp:docPr id="1984469894" name="Рисунок 198446989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14:paraId="71E2CA88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20538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480BEBD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A2231E6" w14:textId="77777777" w:rsidR="006E5406" w:rsidRDefault="006E5406" w:rsidP="00294170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205388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CE12B36" w14:textId="77777777" w:rsidR="006E5406" w:rsidRDefault="006E5406" w:rsidP="00294170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205388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56F7637" w14:textId="533770A7" w:rsidR="006E5406" w:rsidRPr="00205388" w:rsidRDefault="006E5406" w:rsidP="00294170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  <w:r w:rsidRPr="00205388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50172207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2813EBC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20538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350841E" w14:textId="77777777" w:rsidR="006E5406" w:rsidRPr="00205388" w:rsidRDefault="006E5406" w:rsidP="00294170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6E5406" w:rsidRPr="00205388" w14:paraId="261EC7CB" w14:textId="77777777" w:rsidTr="00294170">
            <w:tc>
              <w:tcPr>
                <w:tcW w:w="1413" w:type="dxa"/>
              </w:tcPr>
              <w:p w14:paraId="52E95A39" w14:textId="77777777" w:rsidR="006E5406" w:rsidRPr="00205388" w:rsidRDefault="006E5406" w:rsidP="00294170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D37290D" w14:textId="77777777" w:rsidR="006E5406" w:rsidRPr="00205388" w:rsidRDefault="006E5406" w:rsidP="002941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205388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282ECA97" w14:textId="77777777" w:rsidR="006E5406" w:rsidRPr="00205388" w:rsidRDefault="006E5406" w:rsidP="002941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14:paraId="05E36E6C" w14:textId="77777777" w:rsidR="006E5406" w:rsidRPr="00AD02C4" w:rsidRDefault="006E5406" w:rsidP="0029417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205388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14:paraId="57BD3281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0476213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45175681">
    <w:abstractNumId w:val="0"/>
  </w:num>
  <w:num w:numId="2" w16cid:durableId="1977294640">
    <w:abstractNumId w:val="1"/>
  </w:num>
  <w:num w:numId="3" w16cid:durableId="1605923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8A"/>
    <w:rsid w:val="000B2461"/>
    <w:rsid w:val="000D575A"/>
    <w:rsid w:val="000E2583"/>
    <w:rsid w:val="00107F11"/>
    <w:rsid w:val="001460B2"/>
    <w:rsid w:val="001659CB"/>
    <w:rsid w:val="0017767D"/>
    <w:rsid w:val="00185533"/>
    <w:rsid w:val="001A4D80"/>
    <w:rsid w:val="002863DC"/>
    <w:rsid w:val="0030259C"/>
    <w:rsid w:val="003652FF"/>
    <w:rsid w:val="00367432"/>
    <w:rsid w:val="00385826"/>
    <w:rsid w:val="003C7636"/>
    <w:rsid w:val="003F5BE4"/>
    <w:rsid w:val="0044618A"/>
    <w:rsid w:val="00450798"/>
    <w:rsid w:val="00462425"/>
    <w:rsid w:val="004624A9"/>
    <w:rsid w:val="00466C7A"/>
    <w:rsid w:val="004D2D4A"/>
    <w:rsid w:val="00504082"/>
    <w:rsid w:val="00527375"/>
    <w:rsid w:val="00563971"/>
    <w:rsid w:val="00591B6B"/>
    <w:rsid w:val="005A69CC"/>
    <w:rsid w:val="005F16B6"/>
    <w:rsid w:val="00612310"/>
    <w:rsid w:val="006161B6"/>
    <w:rsid w:val="00686156"/>
    <w:rsid w:val="006E5406"/>
    <w:rsid w:val="0070442D"/>
    <w:rsid w:val="007046D2"/>
    <w:rsid w:val="0076051A"/>
    <w:rsid w:val="007F5C44"/>
    <w:rsid w:val="007F72D9"/>
    <w:rsid w:val="00852468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AF3457"/>
    <w:rsid w:val="00B21053"/>
    <w:rsid w:val="00BC4C72"/>
    <w:rsid w:val="00CB7E29"/>
    <w:rsid w:val="00D61F6B"/>
    <w:rsid w:val="00DD33A5"/>
    <w:rsid w:val="00DE328D"/>
    <w:rsid w:val="00DE756C"/>
    <w:rsid w:val="00DF761C"/>
    <w:rsid w:val="00E417C9"/>
    <w:rsid w:val="00E51FFD"/>
    <w:rsid w:val="00EE3F3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F4A67C"/>
  <w15:docId w15:val="{3AB7B258-D8D1-4FA2-8ADE-B836A23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E54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6E5406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3</cp:revision>
  <cp:lastPrinted>2024-06-11T05:16:00Z</cp:lastPrinted>
  <dcterms:created xsi:type="dcterms:W3CDTF">2024-07-01T07:07:00Z</dcterms:created>
  <dcterms:modified xsi:type="dcterms:W3CDTF">2024-07-01T07:08:00Z</dcterms:modified>
</cp:coreProperties>
</file>