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2AEF3583" w14:textId="77777777" w:rsidTr="00FD33F7">
        <w:trPr>
          <w:trHeight w:val="980"/>
        </w:trPr>
        <w:tc>
          <w:tcPr>
            <w:tcW w:w="3970" w:type="dxa"/>
          </w:tcPr>
          <w:p w14:paraId="428E6DF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1EB756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2324DA0D" wp14:editId="57CDDE6B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4E6C4711" w14:textId="08C33375" w:rsidR="00101141" w:rsidRPr="00101141" w:rsidRDefault="00BA647B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</w:t>
            </w:r>
          </w:p>
        </w:tc>
      </w:tr>
      <w:tr w:rsidR="00101141" w:rsidRPr="00101141" w14:paraId="57BFC0F6" w14:textId="77777777" w:rsidTr="00FD33F7">
        <w:tc>
          <w:tcPr>
            <w:tcW w:w="3970" w:type="dxa"/>
          </w:tcPr>
          <w:p w14:paraId="35E4B05E" w14:textId="77777777" w:rsidR="00F02903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FD33F7"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муниципального округа </w:t>
            </w:r>
          </w:p>
          <w:p w14:paraId="214ECE75" w14:textId="77777777" w:rsidR="00101141" w:rsidRPr="00F02903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14:paraId="67531CD8" w14:textId="77777777" w:rsidR="00101141" w:rsidRPr="00F02903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14:paraId="7A86691A" w14:textId="77777777" w:rsidR="00101141" w:rsidRPr="00F02903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117AF419" w14:textId="524CFADE" w:rsidR="00101141" w:rsidRPr="00F02903" w:rsidRDefault="00451955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09.03.2023 </w:t>
            </w:r>
            <w:r w:rsidR="00101141"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183</w:t>
            </w:r>
          </w:p>
          <w:p w14:paraId="34F31B0E" w14:textId="77777777" w:rsidR="00101141" w:rsidRPr="00F02903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14:paraId="6D61B5DC" w14:textId="77777777" w:rsidR="00101141" w:rsidRPr="00F02903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8AA797" w14:textId="77777777" w:rsidR="00101141" w:rsidRPr="00F02903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4C30A2" w14:textId="77777777" w:rsidR="00101141" w:rsidRPr="00F02903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 Республикин</w:t>
            </w:r>
          </w:p>
          <w:p w14:paraId="37F29C75" w14:textId="77777777" w:rsidR="00101141" w:rsidRPr="00F02903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Пăрачкав </w:t>
            </w:r>
            <w:r w:rsidR="00FD33F7"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</w:t>
            </w:r>
            <w:r w:rsidR="00C414A9"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итет </w:t>
            </w:r>
            <w:r w:rsidR="00FD33F7"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округӗн </w:t>
            </w:r>
            <w:r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</w:p>
          <w:p w14:paraId="7168F3AA" w14:textId="77777777" w:rsidR="00101141" w:rsidRPr="00F02903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F02903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14:paraId="6258C5AE" w14:textId="77777777" w:rsidR="00101141" w:rsidRPr="00F02903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02A4870C" w14:textId="56788D12" w:rsidR="00101141" w:rsidRPr="00F02903" w:rsidRDefault="00451955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09.03.2023</w:t>
            </w:r>
            <w:r w:rsidR="00101141" w:rsidRPr="00F029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183</w:t>
            </w:r>
          </w:p>
          <w:p w14:paraId="7CDD7ADF" w14:textId="77777777" w:rsidR="00101141" w:rsidRPr="00F02903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0290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 сали</w:t>
            </w:r>
          </w:p>
        </w:tc>
      </w:tr>
    </w:tbl>
    <w:p w14:paraId="725A8930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64DDEE4" w14:textId="001393CE" w:rsidR="00F02903" w:rsidRDefault="0010114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 утверждении </w:t>
      </w:r>
      <w:r w:rsidR="00F0290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правил </w:t>
      </w:r>
      <w:r w:rsidR="00BA647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ис</w:t>
      </w:r>
      <w:r w:rsidR="00F0290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пользования водных</w:t>
      </w:r>
    </w:p>
    <w:p w14:paraId="446C8C65" w14:textId="77777777" w:rsidR="00F02903" w:rsidRDefault="00F02903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объектов общего пользования для личных и</w:t>
      </w:r>
    </w:p>
    <w:p w14:paraId="1352E80B" w14:textId="77777777" w:rsidR="00F02903" w:rsidRDefault="00F02903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бытовых нужд на территории Порецкого</w:t>
      </w:r>
    </w:p>
    <w:p w14:paraId="6E9CB04E" w14:textId="77777777" w:rsidR="00F02903" w:rsidRDefault="00F02903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муниципального округа Чувашской Республики</w:t>
      </w:r>
    </w:p>
    <w:p w14:paraId="0C249707" w14:textId="77777777" w:rsidR="00101141" w:rsidRPr="00101141" w:rsidRDefault="0010114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14:paraId="72C2903A" w14:textId="77777777" w:rsid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D23F31D" w14:textId="38E91F21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4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90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F02903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02903">
        <w:rPr>
          <w:rFonts w:ascii="Times New Roman" w:hAnsi="Times New Roman" w:cs="Times New Roman"/>
          <w:sz w:val="24"/>
          <w:szCs w:val="24"/>
        </w:rPr>
        <w:t xml:space="preserve"> 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290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029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Водным кодексом</w:t>
      </w:r>
      <w:r w:rsidRPr="00F0290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A647B">
        <w:rPr>
          <w:rFonts w:ascii="Times New Roman" w:hAnsi="Times New Roman" w:cs="Times New Roman"/>
          <w:sz w:val="24"/>
          <w:szCs w:val="24"/>
        </w:rPr>
        <w:t>, Уставом Порецкого муниципального округа Чувашской Республики,</w:t>
      </w:r>
      <w:r w:rsidRPr="00F02903">
        <w:rPr>
          <w:rFonts w:ascii="Times New Roman" w:hAnsi="Times New Roman" w:cs="Times New Roman"/>
          <w:sz w:val="24"/>
          <w:szCs w:val="24"/>
        </w:rPr>
        <w:t xml:space="preserve"> в целях упорядочения использования водных объектов общего пользования, расположе</w:t>
      </w:r>
      <w:r>
        <w:rPr>
          <w:rFonts w:ascii="Times New Roman" w:hAnsi="Times New Roman" w:cs="Times New Roman"/>
          <w:sz w:val="24"/>
          <w:szCs w:val="24"/>
        </w:rPr>
        <w:t xml:space="preserve">нных на территории Порецкого </w:t>
      </w:r>
      <w:r w:rsidRPr="00F02903">
        <w:rPr>
          <w:rFonts w:ascii="Times New Roman" w:hAnsi="Times New Roman" w:cs="Times New Roman"/>
          <w:sz w:val="24"/>
          <w:szCs w:val="24"/>
        </w:rPr>
        <w:t>муниципального округа, для личных и б</w:t>
      </w:r>
      <w:r>
        <w:rPr>
          <w:rFonts w:ascii="Times New Roman" w:hAnsi="Times New Roman" w:cs="Times New Roman"/>
          <w:sz w:val="24"/>
          <w:szCs w:val="24"/>
        </w:rPr>
        <w:t>ытовых нужд</w:t>
      </w:r>
      <w:r w:rsidR="00BA64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Порецкого</w:t>
      </w:r>
      <w:r w:rsidRPr="00F02903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BA647B">
        <w:rPr>
          <w:rFonts w:ascii="Times New Roman" w:hAnsi="Times New Roman" w:cs="Times New Roman"/>
          <w:sz w:val="24"/>
          <w:szCs w:val="24"/>
        </w:rPr>
        <w:t xml:space="preserve"> </w:t>
      </w:r>
      <w:r w:rsidRPr="00F02903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14:paraId="573264B1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02903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F02903">
        <w:rPr>
          <w:rFonts w:ascii="Times New Roman" w:hAnsi="Times New Roman" w:cs="Times New Roman"/>
          <w:sz w:val="24"/>
          <w:szCs w:val="24"/>
        </w:rPr>
        <w:t xml:space="preserve"> использования водных объектов общего пользования для личных и бытовых нужд,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F0290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14:paraId="434DCD3E" w14:textId="14B3EA3F" w:rsidR="00F02903" w:rsidRPr="00E0634B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290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634B">
        <w:rPr>
          <w:rFonts w:ascii="Times New Roman" w:hAnsi="Times New Roman" w:cs="Times New Roman"/>
          <w:sz w:val="24"/>
          <w:szCs w:val="24"/>
        </w:rPr>
        <w:t>Н</w:t>
      </w:r>
      <w:r w:rsidRPr="00E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астоящее постановление вступает в силу со дня его официального опубликования в </w:t>
      </w:r>
      <w:r w:rsidR="004F24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печатном </w:t>
      </w:r>
      <w:r w:rsidRPr="00E063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издании «Вестник Поречья» и подлежит размещению на официальном сайте Порецкого муниципального округа в сети «Интернет».</w:t>
      </w:r>
    </w:p>
    <w:p w14:paraId="1AC78F6E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7938B0C6" w14:textId="77777777" w:rsidR="00F02903" w:rsidRDefault="00F02903" w:rsidP="00F02903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EE297DD" w14:textId="77777777" w:rsidR="00F02903" w:rsidRDefault="00F02903" w:rsidP="00F02903"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 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25E8BD8C" w14:textId="77777777" w:rsidR="00F02903" w:rsidRDefault="00F02903" w:rsidP="00F02903"/>
    <w:p w14:paraId="6CBC698A" w14:textId="77777777" w:rsidR="00F02903" w:rsidRDefault="00F02903" w:rsidP="00F02903"/>
    <w:p w14:paraId="1329D07E" w14:textId="77777777" w:rsidR="00F02903" w:rsidRDefault="00F02903" w:rsidP="00F02903"/>
    <w:p w14:paraId="463020E7" w14:textId="77777777" w:rsidR="00F02903" w:rsidRDefault="00F02903" w:rsidP="00F02903"/>
    <w:p w14:paraId="3F6B216C" w14:textId="77777777" w:rsidR="00F02903" w:rsidRDefault="00F02903" w:rsidP="00F02903"/>
    <w:p w14:paraId="0BEE0E78" w14:textId="77777777" w:rsidR="00F02903" w:rsidRDefault="00F02903" w:rsidP="00F02903"/>
    <w:p w14:paraId="46ADCA17" w14:textId="552E4010" w:rsidR="004F24D1" w:rsidRDefault="004F24D1">
      <w:pPr>
        <w:rPr>
          <w:rStyle w:val="a5"/>
          <w:rFonts w:ascii="Arial" w:hAnsi="Arial" w:cs="Arial"/>
        </w:rPr>
      </w:pPr>
      <w:bookmarkStart w:id="2" w:name="sub_1000"/>
      <w:r>
        <w:rPr>
          <w:rStyle w:val="a5"/>
          <w:rFonts w:ascii="Arial" w:hAnsi="Arial" w:cs="Arial"/>
        </w:rPr>
        <w:br w:type="page"/>
      </w:r>
    </w:p>
    <w:p w14:paraId="6A5C8319" w14:textId="77777777" w:rsidR="00F02903" w:rsidRDefault="00F02903" w:rsidP="00F02903">
      <w:pPr>
        <w:jc w:val="right"/>
        <w:rPr>
          <w:rStyle w:val="a5"/>
          <w:rFonts w:ascii="Arial" w:hAnsi="Arial" w:cs="Arial"/>
        </w:rPr>
      </w:pPr>
    </w:p>
    <w:p w14:paraId="142EAC8D" w14:textId="2FB3B0B1" w:rsidR="00F02903" w:rsidRPr="00F02903" w:rsidRDefault="00F02903" w:rsidP="00F02903">
      <w:pPr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02903">
        <w:rPr>
          <w:rStyle w:val="a5"/>
          <w:rFonts w:ascii="Times New Roman" w:hAnsi="Times New Roman" w:cs="Times New Roman"/>
          <w:b w:val="0"/>
          <w:sz w:val="24"/>
          <w:szCs w:val="24"/>
        </w:rPr>
        <w:t>Приложение</w:t>
      </w:r>
      <w:r w:rsidRPr="00F02903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к постановлению администрации</w:t>
      </w:r>
      <w:r w:rsidRPr="00F02903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>Порецкого муниципального округа</w:t>
      </w:r>
      <w:r w:rsidRPr="00F02903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 xml:space="preserve">от « </w:t>
      </w:r>
      <w:r w:rsidR="00DB23D3">
        <w:rPr>
          <w:rStyle w:val="a5"/>
          <w:rFonts w:ascii="Times New Roman" w:hAnsi="Times New Roman" w:cs="Times New Roman"/>
          <w:b w:val="0"/>
          <w:sz w:val="24"/>
          <w:szCs w:val="24"/>
        </w:rPr>
        <w:t>09</w:t>
      </w:r>
      <w:r w:rsidRPr="00F0290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»</w:t>
      </w:r>
      <w:r w:rsidR="00DB23D3">
        <w:rPr>
          <w:rStyle w:val="a5"/>
          <w:rFonts w:ascii="Times New Roman" w:hAnsi="Times New Roman" w:cs="Times New Roman"/>
          <w:b w:val="0"/>
          <w:sz w:val="24"/>
          <w:szCs w:val="24"/>
        </w:rPr>
        <w:t>03.</w:t>
      </w:r>
      <w:r w:rsidRPr="00F0290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2023 </w:t>
      </w:r>
      <w:r w:rsidR="00BA647B">
        <w:rPr>
          <w:rStyle w:val="a5"/>
          <w:rFonts w:ascii="Times New Roman" w:hAnsi="Times New Roman" w:cs="Times New Roman"/>
          <w:b w:val="0"/>
          <w:sz w:val="24"/>
          <w:szCs w:val="24"/>
        </w:rPr>
        <w:t>№</w:t>
      </w:r>
      <w:r w:rsidR="00DB23D3">
        <w:rPr>
          <w:rStyle w:val="a5"/>
          <w:rFonts w:ascii="Times New Roman" w:hAnsi="Times New Roman" w:cs="Times New Roman"/>
          <w:b w:val="0"/>
          <w:sz w:val="24"/>
          <w:szCs w:val="24"/>
        </w:rPr>
        <w:t>183</w:t>
      </w:r>
    </w:p>
    <w:bookmarkEnd w:id="2"/>
    <w:p w14:paraId="5D9E48AE" w14:textId="77777777" w:rsidR="00F02903" w:rsidRDefault="00F02903" w:rsidP="00F02903"/>
    <w:p w14:paraId="1C57228A" w14:textId="77777777" w:rsidR="00F02903" w:rsidRPr="00F02903" w:rsidRDefault="00F02903" w:rsidP="00F0290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903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F02903">
        <w:rPr>
          <w:rFonts w:ascii="Times New Roman" w:hAnsi="Times New Roman" w:cs="Times New Roman"/>
          <w:b/>
          <w:sz w:val="28"/>
          <w:szCs w:val="28"/>
        </w:rPr>
        <w:br/>
      </w:r>
      <w:r w:rsidRPr="00F02903">
        <w:rPr>
          <w:rFonts w:ascii="Times New Roman" w:hAnsi="Times New Roman" w:cs="Times New Roman"/>
          <w:b/>
          <w:sz w:val="24"/>
          <w:szCs w:val="24"/>
        </w:rPr>
        <w:t>использования водных объектов общего пользования для личных и бытовых нужд, расположенных на территории Порецкого муниципального округа</w:t>
      </w:r>
    </w:p>
    <w:p w14:paraId="55D4CE1D" w14:textId="77777777" w:rsidR="00F02903" w:rsidRPr="00F02903" w:rsidRDefault="00F02903" w:rsidP="00F0290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903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14:paraId="5FF42166" w14:textId="77777777" w:rsidR="00F02903" w:rsidRDefault="00F02903" w:rsidP="00F02903">
      <w:pPr>
        <w:pStyle w:val="1"/>
      </w:pPr>
      <w:bookmarkStart w:id="3" w:name="sub_100"/>
      <w:r>
        <w:t>1. Общие положения</w:t>
      </w:r>
    </w:p>
    <w:p w14:paraId="33B2315A" w14:textId="49AC7B20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"/>
      <w:bookmarkEnd w:id="3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1.1. Настоящие Правила разработаны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Водным кодексом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A647B">
        <w:rPr>
          <w:rFonts w:ascii="Times New Roman" w:hAnsi="Times New Roman" w:cs="Times New Roman"/>
          <w:sz w:val="24"/>
          <w:szCs w:val="24"/>
        </w:rPr>
        <w:t>, Фе</w:t>
      </w:r>
      <w:r>
        <w:rPr>
          <w:rFonts w:ascii="Times New Roman" w:hAnsi="Times New Roman" w:cs="Times New Roman"/>
          <w:sz w:val="24"/>
          <w:szCs w:val="24"/>
        </w:rPr>
        <w:t>деральным законом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 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02903" w:rsidRPr="00F0290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для всех физических и юридических лиц на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Порецкий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муниципальный округ).</w:t>
      </w:r>
    </w:p>
    <w:p w14:paraId="561C27BB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"/>
      <w:bookmarkEnd w:id="4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1.2. Основные термины и понятия, используемые в настоящих Правилах:</w:t>
      </w:r>
    </w:p>
    <w:bookmarkEnd w:id="5"/>
    <w:p w14:paraId="112D0934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 xml:space="preserve">- </w:t>
      </w:r>
      <w:r w:rsidRPr="00F02903">
        <w:rPr>
          <w:rStyle w:val="a5"/>
          <w:rFonts w:ascii="Times New Roman" w:hAnsi="Times New Roman" w:cs="Times New Roman"/>
          <w:sz w:val="24"/>
          <w:szCs w:val="24"/>
        </w:rPr>
        <w:t>водный объект</w:t>
      </w:r>
      <w:r w:rsidRPr="00F02903">
        <w:rPr>
          <w:rFonts w:ascii="Times New Roman" w:hAnsi="Times New Roman" w:cs="Times New Roman"/>
          <w:sz w:val="24"/>
          <w:szCs w:val="24"/>
        </w:rPr>
        <w:t xml:space="preserve"> - природный или искусственный 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14:paraId="07C6C252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 xml:space="preserve">- </w:t>
      </w:r>
      <w:r w:rsidRPr="00F02903">
        <w:rPr>
          <w:rStyle w:val="a5"/>
          <w:rFonts w:ascii="Times New Roman" w:hAnsi="Times New Roman" w:cs="Times New Roman"/>
          <w:sz w:val="24"/>
          <w:szCs w:val="24"/>
        </w:rPr>
        <w:t>водный объект общего пользования</w:t>
      </w:r>
      <w:r w:rsidRPr="00F02903">
        <w:rPr>
          <w:rFonts w:ascii="Times New Roman" w:hAnsi="Times New Roman" w:cs="Times New Roman"/>
          <w:sz w:val="24"/>
          <w:szCs w:val="24"/>
        </w:rPr>
        <w:t xml:space="preserve">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нужд;</w:t>
      </w:r>
    </w:p>
    <w:p w14:paraId="6F1980A1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 xml:space="preserve">- </w:t>
      </w:r>
      <w:r w:rsidRPr="00F02903">
        <w:rPr>
          <w:rStyle w:val="a5"/>
          <w:rFonts w:ascii="Times New Roman" w:hAnsi="Times New Roman" w:cs="Times New Roman"/>
          <w:sz w:val="24"/>
          <w:szCs w:val="24"/>
        </w:rPr>
        <w:t>береговая полоса</w:t>
      </w:r>
      <w:r w:rsidRPr="00F02903">
        <w:rPr>
          <w:rFonts w:ascii="Times New Roman" w:hAnsi="Times New Roman" w:cs="Times New Roman"/>
          <w:sz w:val="24"/>
          <w:szCs w:val="24"/>
        </w:rPr>
        <w:t xml:space="preserve"> - полоса земли вдоль береговой линии водного объекта общего пользования; ширина береговой полосы водных объектов общего пользования составляет 20 метров, за исключением береговой полосы рек и ручьев, протяженность которых от истока до устья не более чем 10 километров; ширина береговой полосы рек и ручьев, протяженность которых от истока до устья не более чем 10 километров, составляет 5 метров;</w:t>
      </w:r>
    </w:p>
    <w:p w14:paraId="40688D36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 xml:space="preserve">- </w:t>
      </w:r>
      <w:r w:rsidRPr="00F02903">
        <w:rPr>
          <w:rStyle w:val="a5"/>
          <w:rFonts w:ascii="Times New Roman" w:hAnsi="Times New Roman" w:cs="Times New Roman"/>
          <w:sz w:val="24"/>
          <w:szCs w:val="24"/>
        </w:rPr>
        <w:t>водопользование</w:t>
      </w:r>
      <w:r w:rsidRPr="00F02903">
        <w:rPr>
          <w:rFonts w:ascii="Times New Roman" w:hAnsi="Times New Roman" w:cs="Times New Roman"/>
          <w:sz w:val="24"/>
          <w:szCs w:val="24"/>
        </w:rPr>
        <w:t xml:space="preserve"> - использование физическим или юридическим лицом водных объектов;</w:t>
      </w:r>
    </w:p>
    <w:p w14:paraId="05FE19AD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 xml:space="preserve">- </w:t>
      </w:r>
      <w:r w:rsidRPr="00F02903">
        <w:rPr>
          <w:rStyle w:val="a5"/>
          <w:rFonts w:ascii="Times New Roman" w:hAnsi="Times New Roman" w:cs="Times New Roman"/>
          <w:sz w:val="24"/>
          <w:szCs w:val="24"/>
        </w:rPr>
        <w:t>водные ресурсы</w:t>
      </w:r>
      <w:r w:rsidRPr="00F02903">
        <w:rPr>
          <w:rFonts w:ascii="Times New Roman" w:hAnsi="Times New Roman" w:cs="Times New Roman"/>
          <w:sz w:val="24"/>
          <w:szCs w:val="24"/>
        </w:rPr>
        <w:t xml:space="preserve"> - поверхностные и подземные воды, которые находятся в водных объектах и используются или могут быть использованы;</w:t>
      </w:r>
    </w:p>
    <w:p w14:paraId="002BB926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 xml:space="preserve">- </w:t>
      </w:r>
      <w:r w:rsidRPr="00F02903">
        <w:rPr>
          <w:rStyle w:val="a5"/>
          <w:rFonts w:ascii="Times New Roman" w:hAnsi="Times New Roman" w:cs="Times New Roman"/>
          <w:sz w:val="24"/>
          <w:szCs w:val="24"/>
        </w:rPr>
        <w:t>охрана водных объектов</w:t>
      </w:r>
      <w:r w:rsidRPr="00F02903">
        <w:rPr>
          <w:rFonts w:ascii="Times New Roman" w:hAnsi="Times New Roman" w:cs="Times New Roman"/>
          <w:sz w:val="24"/>
          <w:szCs w:val="24"/>
        </w:rPr>
        <w:t xml:space="preserve"> - система мероприятий, направленных на сохранение и восстановление водных объектов;</w:t>
      </w:r>
    </w:p>
    <w:p w14:paraId="286A9C3B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 xml:space="preserve">- </w:t>
      </w:r>
      <w:r w:rsidRPr="00F02903">
        <w:rPr>
          <w:rStyle w:val="a5"/>
          <w:rFonts w:ascii="Times New Roman" w:hAnsi="Times New Roman" w:cs="Times New Roman"/>
          <w:sz w:val="24"/>
          <w:szCs w:val="24"/>
        </w:rPr>
        <w:t>водоохранные зоны</w:t>
      </w:r>
      <w:r w:rsidRPr="00F02903">
        <w:rPr>
          <w:rFonts w:ascii="Times New Roman" w:hAnsi="Times New Roman" w:cs="Times New Roman"/>
          <w:sz w:val="24"/>
          <w:szCs w:val="24"/>
        </w:rPr>
        <w:t xml:space="preserve"> - территории, которые примыкают к береговой линии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14:paraId="1CF84A78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 xml:space="preserve">- </w:t>
      </w:r>
      <w:r w:rsidRPr="00F02903">
        <w:rPr>
          <w:rStyle w:val="a5"/>
          <w:rFonts w:ascii="Times New Roman" w:hAnsi="Times New Roman" w:cs="Times New Roman"/>
          <w:sz w:val="24"/>
          <w:szCs w:val="24"/>
        </w:rPr>
        <w:t>ширина водоохраной зоны рек и ручьев</w:t>
      </w:r>
      <w:r w:rsidRPr="00F02903">
        <w:rPr>
          <w:rFonts w:ascii="Times New Roman" w:hAnsi="Times New Roman" w:cs="Times New Roman"/>
          <w:sz w:val="24"/>
          <w:szCs w:val="24"/>
        </w:rPr>
        <w:t xml:space="preserve"> устанавливается от их истока протяженностью:</w:t>
      </w:r>
    </w:p>
    <w:p w14:paraId="7C4DA6F2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2903" w:rsidRPr="00F02903">
        <w:rPr>
          <w:rFonts w:ascii="Times New Roman" w:hAnsi="Times New Roman" w:cs="Times New Roman"/>
          <w:sz w:val="24"/>
          <w:szCs w:val="24"/>
        </w:rPr>
        <w:t>до 10 километров - в размере 50 метров;</w:t>
      </w:r>
    </w:p>
    <w:p w14:paraId="4A0A8B73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2903" w:rsidRPr="00F02903">
        <w:rPr>
          <w:rFonts w:ascii="Times New Roman" w:hAnsi="Times New Roman" w:cs="Times New Roman"/>
          <w:sz w:val="24"/>
          <w:szCs w:val="24"/>
        </w:rPr>
        <w:t>от 10 километров до 50 километров - в размере 100 метров;</w:t>
      </w:r>
    </w:p>
    <w:p w14:paraId="1194863C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2903" w:rsidRPr="00F02903">
        <w:rPr>
          <w:rFonts w:ascii="Times New Roman" w:hAnsi="Times New Roman" w:cs="Times New Roman"/>
          <w:sz w:val="24"/>
          <w:szCs w:val="24"/>
        </w:rPr>
        <w:t>от 50 километров и более - в размере 200 метров;</w:t>
      </w:r>
    </w:p>
    <w:p w14:paraId="09EE5BE8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 xml:space="preserve">- </w:t>
      </w:r>
      <w:r w:rsidRPr="00F02903">
        <w:rPr>
          <w:rStyle w:val="a5"/>
          <w:rFonts w:ascii="Times New Roman" w:hAnsi="Times New Roman" w:cs="Times New Roman"/>
          <w:sz w:val="24"/>
          <w:szCs w:val="24"/>
        </w:rPr>
        <w:t>прибрежная защитная полоса</w:t>
      </w:r>
      <w:r w:rsidRPr="00F02903">
        <w:rPr>
          <w:rFonts w:ascii="Times New Roman" w:hAnsi="Times New Roman" w:cs="Times New Roman"/>
          <w:sz w:val="24"/>
          <w:szCs w:val="24"/>
        </w:rPr>
        <w:t xml:space="preserve"> - часть территории водоохраной зоны водного объекта, которая непосредственно примыкает к акватории водного объекта (береговой линии) и в </w:t>
      </w:r>
      <w:r w:rsidRPr="00F02903">
        <w:rPr>
          <w:rFonts w:ascii="Times New Roman" w:hAnsi="Times New Roman" w:cs="Times New Roman"/>
          <w:sz w:val="24"/>
          <w:szCs w:val="24"/>
        </w:rPr>
        <w:lastRenderedPageBreak/>
        <w:t>пределах которой запрещается осуществление хозяйственной и иной деятельности, за исключением случаев, предусмотренных законодательством Российской Федерации;</w:t>
      </w:r>
    </w:p>
    <w:p w14:paraId="184877ED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 xml:space="preserve">- </w:t>
      </w:r>
      <w:r w:rsidRPr="00F02903">
        <w:rPr>
          <w:rStyle w:val="a5"/>
          <w:rFonts w:ascii="Times New Roman" w:hAnsi="Times New Roman" w:cs="Times New Roman"/>
          <w:sz w:val="24"/>
          <w:szCs w:val="24"/>
        </w:rPr>
        <w:t>сточные воды</w:t>
      </w:r>
      <w:r w:rsidRPr="00F02903">
        <w:rPr>
          <w:rFonts w:ascii="Times New Roman" w:hAnsi="Times New Roman" w:cs="Times New Roman"/>
          <w:sz w:val="24"/>
          <w:szCs w:val="24"/>
        </w:rPr>
        <w:t xml:space="preserve"> - воды, сброс которых в водные объекты осуществляется после их использования или сток которых осуществляется с загрязненной территории;</w:t>
      </w:r>
    </w:p>
    <w:p w14:paraId="2F2D6BC2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 xml:space="preserve">- </w:t>
      </w:r>
      <w:r w:rsidRPr="00F02903">
        <w:rPr>
          <w:rStyle w:val="a5"/>
          <w:rFonts w:ascii="Times New Roman" w:hAnsi="Times New Roman" w:cs="Times New Roman"/>
          <w:sz w:val="24"/>
          <w:szCs w:val="24"/>
        </w:rPr>
        <w:t>рекреация</w:t>
      </w:r>
      <w:r w:rsidRPr="00F02903">
        <w:rPr>
          <w:rFonts w:ascii="Times New Roman" w:hAnsi="Times New Roman" w:cs="Times New Roman"/>
          <w:sz w:val="24"/>
          <w:szCs w:val="24"/>
        </w:rPr>
        <w:t xml:space="preserve"> - восстановление сил, отдых, проведение людьми своего свободного от работы времени; место отдыха;</w:t>
      </w:r>
    </w:p>
    <w:p w14:paraId="7C8BAED7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2903">
        <w:rPr>
          <w:rFonts w:ascii="Times New Roman" w:hAnsi="Times New Roman" w:cs="Times New Roman"/>
          <w:sz w:val="24"/>
          <w:szCs w:val="24"/>
        </w:rPr>
        <w:t xml:space="preserve">- </w:t>
      </w:r>
      <w:r w:rsidRPr="00F02903">
        <w:rPr>
          <w:rStyle w:val="a5"/>
          <w:rFonts w:ascii="Times New Roman" w:hAnsi="Times New Roman" w:cs="Times New Roman"/>
          <w:sz w:val="24"/>
          <w:szCs w:val="24"/>
        </w:rPr>
        <w:t>личные и бытовые нужды</w:t>
      </w:r>
      <w:r w:rsidRPr="00F02903">
        <w:rPr>
          <w:rFonts w:ascii="Times New Roman" w:hAnsi="Times New Roman" w:cs="Times New Roman"/>
          <w:sz w:val="24"/>
          <w:szCs w:val="24"/>
        </w:rPr>
        <w:t xml:space="preserve"> - личные, семейные, домашние нужды, не связанные с осуществлением предпринимательской деятельности, включающие в себя:</w:t>
      </w:r>
    </w:p>
    <w:p w14:paraId="15BF653F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14:paraId="6A9BCE2B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туризм, спорт, любительское и спортивное рыболовство, охота, отдых;</w:t>
      </w:r>
    </w:p>
    <w:p w14:paraId="76412EDF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14:paraId="3DB00664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купание и удовлетворение иных личных и бытовых нужд.</w:t>
      </w:r>
    </w:p>
    <w:p w14:paraId="24F1FB07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7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1.3. Водные объекты общего пользования, используемые населением для личных и бытовых нужд, должны соответствовать критериям безопасности для человека, не должны являться источником биологических, химических и физических факторов вредного воздействия на человека.</w:t>
      </w:r>
    </w:p>
    <w:p w14:paraId="72380711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"/>
      <w:bookmarkEnd w:id="6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1.4.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</w:t>
      </w:r>
      <w:r>
        <w:rPr>
          <w:rFonts w:ascii="Times New Roman" w:hAnsi="Times New Roman" w:cs="Times New Roman"/>
          <w:sz w:val="24"/>
          <w:szCs w:val="24"/>
        </w:rPr>
        <w:t>Водным кодексом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6A741AF9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"/>
      <w:bookmarkEnd w:id="7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1.5.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 Российской Федерации.</w:t>
      </w:r>
    </w:p>
    <w:p w14:paraId="033BAFC8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"/>
      <w:bookmarkEnd w:id="8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1.6. Поверхностные водные объекты являются водными объектами общего пользования, то есть общедоступными водными объектами, если иное не предусмотрено </w:t>
      </w:r>
      <w:r>
        <w:rPr>
          <w:rFonts w:ascii="Times New Roman" w:hAnsi="Times New Roman" w:cs="Times New Roman"/>
          <w:sz w:val="24"/>
          <w:szCs w:val="24"/>
        </w:rPr>
        <w:t>Водным кодексом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23D33FA9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"/>
      <w:bookmarkEnd w:id="9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1.7.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</w:t>
      </w:r>
      <w:r>
        <w:rPr>
          <w:rFonts w:ascii="Times New Roman" w:hAnsi="Times New Roman" w:cs="Times New Roman"/>
          <w:sz w:val="24"/>
          <w:szCs w:val="24"/>
        </w:rPr>
        <w:t>Водным кодексом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 законами.</w:t>
      </w:r>
    </w:p>
    <w:p w14:paraId="7A3DEC1E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"/>
      <w:bookmarkEnd w:id="1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1.8. 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рыболовства.</w:t>
      </w:r>
    </w:p>
    <w:bookmarkEnd w:id="11"/>
    <w:p w14:paraId="349834CF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E2EB10E" w14:textId="77777777" w:rsidR="00F02903" w:rsidRPr="00A971C9" w:rsidRDefault="00A971C9" w:rsidP="00F0290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sub_200"/>
      <w:r w:rsidRPr="00A971C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02903" w:rsidRPr="00A971C9">
        <w:rPr>
          <w:rFonts w:ascii="Times New Roman" w:hAnsi="Times New Roman" w:cs="Times New Roman"/>
          <w:b/>
          <w:sz w:val="24"/>
          <w:szCs w:val="24"/>
        </w:rPr>
        <w:t>2. Права граждан при использовании водных объектов общего пользования</w:t>
      </w:r>
    </w:p>
    <w:bookmarkEnd w:id="12"/>
    <w:p w14:paraId="704B4757" w14:textId="77777777" w:rsidR="00F02903" w:rsidRPr="00A971C9" w:rsidRDefault="00F02903" w:rsidP="00F0290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CCBF8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Каждый гражданин вправе:</w:t>
      </w:r>
    </w:p>
    <w:p w14:paraId="0729AA36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2.1. 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Федерации.</w:t>
      </w:r>
    </w:p>
    <w:p w14:paraId="6473872C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2"/>
      <w:bookmarkEnd w:id="13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2.2. Пользоваться (без использования механических транспортных средств) береговой полосой таких водных объектов для передвижения и пребывания около них.</w:t>
      </w:r>
    </w:p>
    <w:p w14:paraId="3F158D9C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6"/>
      <w:bookmarkEnd w:id="1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2.3. Получать в установленном порядке информацию о состоянии водных объектов общего пользования, о приостановлении или ограничении водопользования.</w:t>
      </w:r>
    </w:p>
    <w:p w14:paraId="38E65F5B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7"/>
      <w:bookmarkEnd w:id="15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2.4. Использовать водные объекты общего пользования в целях удовлетворения личных и бытовых нужд для:</w:t>
      </w:r>
    </w:p>
    <w:p w14:paraId="78E4FD0C" w14:textId="601A428B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41"/>
      <w:bookmarkEnd w:id="16"/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2.4.1.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объектах;</w:t>
      </w:r>
    </w:p>
    <w:p w14:paraId="03CCB125" w14:textId="7771B42E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42"/>
      <w:bookmarkEnd w:id="17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2.4.2. любительского и спортивного рыболовства в соответствии с законодательством о водных биологических ресурсах;</w:t>
      </w:r>
    </w:p>
    <w:p w14:paraId="5EB48E9D" w14:textId="384984A0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43"/>
      <w:bookmarkEnd w:id="18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2.4.3. 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птицей;</w:t>
      </w:r>
    </w:p>
    <w:p w14:paraId="4FD00363" w14:textId="55C316AB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44"/>
      <w:bookmarkEnd w:id="19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2903" w:rsidRPr="00F02903">
        <w:rPr>
          <w:rFonts w:ascii="Times New Roman" w:hAnsi="Times New Roman" w:cs="Times New Roman"/>
          <w:sz w:val="24"/>
          <w:szCs w:val="24"/>
        </w:rPr>
        <w:t>2.4.4. купания, отдыха, туризма, занятия спортом;</w:t>
      </w:r>
    </w:p>
    <w:p w14:paraId="7A1ECB72" w14:textId="64CADE68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45"/>
      <w:bookmarkEnd w:id="2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2.4.5. питьевого и хозяйственно-бытового водоснабжения.</w:t>
      </w:r>
    </w:p>
    <w:p w14:paraId="0A6FD67E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3"/>
      <w:bookmarkEnd w:id="2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2.5. Осуществлять другие права, предусмотренные законодательством.</w:t>
      </w:r>
    </w:p>
    <w:bookmarkEnd w:id="22"/>
    <w:p w14:paraId="7F845FD5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45D7A33" w14:textId="77777777" w:rsidR="00F02903" w:rsidRPr="00A971C9" w:rsidRDefault="00F02903" w:rsidP="00A971C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bookmarkStart w:id="23" w:name="sub_300"/>
      <w:r w:rsidRPr="00A971C9">
        <w:rPr>
          <w:rFonts w:ascii="Times New Roman" w:hAnsi="Times New Roman" w:cs="Times New Roman"/>
          <w:b/>
          <w:sz w:val="24"/>
          <w:szCs w:val="24"/>
        </w:rPr>
        <w:t>3. Обязанности граждан при использовании водных объектов общего пользования</w:t>
      </w:r>
    </w:p>
    <w:bookmarkEnd w:id="23"/>
    <w:p w14:paraId="6125A7E7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7CA73DA7" w14:textId="08634E98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3.1. При использовании водных объектов общего пользования граждане обязаны:</w:t>
      </w:r>
    </w:p>
    <w:p w14:paraId="36F52FB9" w14:textId="3F1E4C56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11"/>
      <w:bookmarkEnd w:id="2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3.1.1. соблюдать требования, установленные </w:t>
      </w:r>
      <w:r>
        <w:rPr>
          <w:rFonts w:ascii="Times New Roman" w:hAnsi="Times New Roman" w:cs="Times New Roman"/>
          <w:sz w:val="24"/>
          <w:szCs w:val="24"/>
        </w:rPr>
        <w:t xml:space="preserve">водным законодательством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в области охраны окружающей среды, в том числе о санитарно-эпидемиологическом благополучии населения, о водных биоресурсах и иных нормативных правовых актов в указанных сферах, а также настоящих Правил;</w:t>
      </w:r>
    </w:p>
    <w:p w14:paraId="77349004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12"/>
      <w:bookmarkEnd w:id="25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3.1.2. 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уполномоченных органами местного самоуправления, выданные в пределах их компетенции;</w:t>
      </w:r>
    </w:p>
    <w:p w14:paraId="3685D20E" w14:textId="7DEB18AB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13"/>
      <w:bookmarkEnd w:id="26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3.1.3. рационально использовать водные объекты общего пользования, соблюдать условия водопользования, установленные законодательством;</w:t>
      </w:r>
    </w:p>
    <w:p w14:paraId="46D82C71" w14:textId="7B76215E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14"/>
      <w:bookmarkEnd w:id="27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3.1.4. 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</w:t>
      </w:r>
    </w:p>
    <w:p w14:paraId="6E2DBE38" w14:textId="57874530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15"/>
      <w:bookmarkEnd w:id="28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3.1.5. не допускать уничтожения или повреждения почвенного покрова и объектов животного и растительного мира на берегах водоемов;</w:t>
      </w:r>
    </w:p>
    <w:p w14:paraId="6BE75C02" w14:textId="70E33579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16"/>
      <w:bookmarkEnd w:id="29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3.1.6. соблюдать правила пожарной безопасности, принимать меры по недопущению аварийных ситуаций, влияющих на состояние водных объектов и береговой полосы;</w:t>
      </w:r>
    </w:p>
    <w:p w14:paraId="25C1A7B3" w14:textId="7AAD9968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317"/>
      <w:bookmarkEnd w:id="3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3.1.7. соблюдать меры безопасности;</w:t>
      </w:r>
    </w:p>
    <w:p w14:paraId="114B31F5" w14:textId="6D01D74D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18"/>
      <w:bookmarkEnd w:id="3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3.1.8. соблюдать другие требования, установленные законодательством Российской Федерации.</w:t>
      </w:r>
    </w:p>
    <w:bookmarkEnd w:id="32"/>
    <w:p w14:paraId="0CC832C3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77502380" w14:textId="77777777" w:rsidR="00F02903" w:rsidRPr="00A971C9" w:rsidRDefault="00F02903" w:rsidP="00F0290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3" w:name="sub_400"/>
      <w:r w:rsidRPr="00A971C9">
        <w:rPr>
          <w:rFonts w:ascii="Times New Roman" w:hAnsi="Times New Roman" w:cs="Times New Roman"/>
          <w:b/>
          <w:sz w:val="24"/>
          <w:szCs w:val="24"/>
        </w:rPr>
        <w:t>4. Запреты, установленные при использовании водных объектов общего пользования</w:t>
      </w:r>
    </w:p>
    <w:bookmarkEnd w:id="33"/>
    <w:p w14:paraId="586EDC56" w14:textId="77777777" w:rsidR="00F02903" w:rsidRPr="00A971C9" w:rsidRDefault="00F02903" w:rsidP="00F0290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7AC61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41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 При использовании водных объектов общего пользования для личных и бытовых нужд, в том числе и береговой полосы этих водных объектов, запрещается:</w:t>
      </w:r>
    </w:p>
    <w:p w14:paraId="316CD69D" w14:textId="6F9CED1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411"/>
      <w:bookmarkEnd w:id="34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4.1.1. мойка, заправка топливом и ремонт автотранспортных средств и др. механизмов;</w:t>
      </w:r>
    </w:p>
    <w:p w14:paraId="3772028D" w14:textId="72408A22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412"/>
      <w:bookmarkEnd w:id="35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8E1">
        <w:rPr>
          <w:rFonts w:ascii="Times New Roman" w:hAnsi="Times New Roman" w:cs="Times New Roman"/>
          <w:sz w:val="24"/>
          <w:szCs w:val="24"/>
        </w:rPr>
        <w:t xml:space="preserve"> 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4.1.2. сброс мусора с плавучих средств, водного транспорта, а также утечка и слив нефтепродуктов, других опасных веществ;</w:t>
      </w:r>
    </w:p>
    <w:p w14:paraId="2BD8B9EF" w14:textId="31002114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413"/>
      <w:bookmarkEnd w:id="36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4.1.3. сброс, складирование или захоронение жидких и твердых бытовых, промышленных, строительных отходов, минеральных удобрений и ядохимикатов, снега и сколов льда, обрез и деревьев (кустарников), смета с дворовых территорий, территорий хозяйствующих субъектов, улиц населенных пунктов и мостов;</w:t>
      </w:r>
    </w:p>
    <w:p w14:paraId="3461D014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414"/>
      <w:bookmarkEnd w:id="37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4.1.4. организация объектов размещения отходов;</w:t>
      </w:r>
    </w:p>
    <w:p w14:paraId="27786955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415"/>
      <w:bookmarkEnd w:id="38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4.1.5. размещение средств и оборудования, загрязняющих или засоряющих водные объекты, либо береговую линию водного объекта, а также влекущих за собой возникновение чрезвычайных ситуаций;</w:t>
      </w:r>
    </w:p>
    <w:p w14:paraId="516DA217" w14:textId="2AFC4148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416"/>
      <w:bookmarkEnd w:id="39"/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4.1.6. забор водных ресурсов для целей питьевого и хозяйственно-бытового водоснабжения в случаях установления ограничения или запрета в пользовании водным объектом;</w:t>
      </w:r>
    </w:p>
    <w:p w14:paraId="75F03FBE" w14:textId="5D874F5B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417"/>
      <w:bookmarkEnd w:id="4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4.1.7. 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14:paraId="1CCA51BD" w14:textId="428759A8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418"/>
      <w:bookmarkEnd w:id="41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4.1.8. снятие, самовольная установка, повреждение оборудования и средств обозначения участков водных объектов, информационных и ограничительных знаков или иных предупредительных щитов;</w:t>
      </w:r>
    </w:p>
    <w:p w14:paraId="18AE80ED" w14:textId="2AC429E1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419"/>
      <w:bookmarkEnd w:id="42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4.1.9. создание препятствий водопользователям, осуществляющим пользование водным объектом общего пользования на основаниях и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>водным законодательством</w:t>
      </w:r>
      <w:r w:rsidR="00F02903" w:rsidRPr="00F02903">
        <w:rPr>
          <w:rFonts w:ascii="Times New Roman" w:hAnsi="Times New Roman" w:cs="Times New Roman"/>
          <w:sz w:val="24"/>
          <w:szCs w:val="24"/>
        </w:rPr>
        <w:t>, ограничение их прав, а также создание помех и опасности для судоходства и людей;</w:t>
      </w:r>
    </w:p>
    <w:p w14:paraId="7994BF96" w14:textId="29A49A6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4110"/>
      <w:bookmarkEnd w:id="4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4.1.10. сброс сточных и (или) дренажных вод с нарушением требований, установленных </w:t>
      </w:r>
      <w:r>
        <w:rPr>
          <w:rFonts w:ascii="Times New Roman" w:hAnsi="Times New Roman" w:cs="Times New Roman"/>
          <w:sz w:val="24"/>
          <w:szCs w:val="24"/>
        </w:rPr>
        <w:t>статьей 44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Водного кодекса Российской Федерации;</w:t>
      </w:r>
    </w:p>
    <w:p w14:paraId="5A86E63C" w14:textId="01E0D6FF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4111"/>
      <w:bookmarkEnd w:id="44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4.1.11. распашка земель в границах прибрежных защитных полос;</w:t>
      </w:r>
    </w:p>
    <w:p w14:paraId="043B78AC" w14:textId="64934C3E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4112"/>
      <w:bookmarkEnd w:id="45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4.1.12. выпас сельскохозяйственных животных, организация для них летних лагерей, ванн в пределах прибрежной защитной полосы, а также в местах, отведенных для отдыха граждан;</w:t>
      </w:r>
    </w:p>
    <w:p w14:paraId="78910F09" w14:textId="544B373F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4113"/>
      <w:bookmarkEnd w:id="46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4.1.13. применение источников загрязнения, засорения и истощения водных объектов, расположенных в пределах территории приусадебных, дачных, садово-огородных участков;</w:t>
      </w:r>
    </w:p>
    <w:p w14:paraId="6FFAC115" w14:textId="5BD6A37F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4114"/>
      <w:bookmarkEnd w:id="47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4.1.14. 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14:paraId="01CE235E" w14:textId="5FE7D4AC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4115"/>
      <w:bookmarkEnd w:id="48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4.1.15. занятие браконьерством или другими противоправными действиями;</w:t>
      </w:r>
    </w:p>
    <w:p w14:paraId="5C2F6D71" w14:textId="6A5F2A54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4116"/>
      <w:bookmarkEnd w:id="49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4.1.16. совершение иных действий, угрожающих жизни и здоровью людей, нарушающих права и законные интересы других лиц или наносящих вред окружающей природной среде.</w:t>
      </w:r>
    </w:p>
    <w:bookmarkEnd w:id="50"/>
    <w:p w14:paraId="22866CE9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A0CDD7F" w14:textId="77777777" w:rsidR="00F02903" w:rsidRPr="00A971C9" w:rsidRDefault="00F02903" w:rsidP="00A971C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1" w:name="sub_500"/>
      <w:r w:rsidRPr="00A971C9">
        <w:rPr>
          <w:rFonts w:ascii="Times New Roman" w:hAnsi="Times New Roman" w:cs="Times New Roman"/>
          <w:b/>
          <w:sz w:val="24"/>
          <w:szCs w:val="24"/>
        </w:rPr>
        <w:t>5. Использование водоохранных зон</w:t>
      </w:r>
    </w:p>
    <w:bookmarkEnd w:id="51"/>
    <w:p w14:paraId="7A9A031C" w14:textId="77777777" w:rsidR="00F02903" w:rsidRPr="00A971C9" w:rsidRDefault="00F02903" w:rsidP="00A971C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64F4C" w14:textId="200491EE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5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647B">
        <w:rPr>
          <w:rFonts w:ascii="Times New Roman" w:hAnsi="Times New Roman" w:cs="Times New Roman"/>
          <w:sz w:val="24"/>
          <w:szCs w:val="24"/>
        </w:rPr>
        <w:t xml:space="preserve">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5.1. Юридические лица, физические лица и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защитных полос, ширина которых установлена </w:t>
      </w:r>
      <w:r>
        <w:rPr>
          <w:rFonts w:ascii="Times New Roman" w:hAnsi="Times New Roman" w:cs="Times New Roman"/>
          <w:sz w:val="24"/>
          <w:szCs w:val="24"/>
        </w:rPr>
        <w:t>Водным кодексом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32CCCF7B" w14:textId="0ED517F4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52"/>
      <w:bookmarkEnd w:id="52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5.2. </w:t>
      </w:r>
      <w:r w:rsidR="00BA647B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В границах водоохранных зон запрещается:</w:t>
      </w:r>
    </w:p>
    <w:p w14:paraId="7640765A" w14:textId="22E38E41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521"/>
      <w:bookmarkEnd w:id="53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5.2.1. использование сточных вод для удобрения почв;</w:t>
      </w:r>
    </w:p>
    <w:p w14:paraId="220949C7" w14:textId="563AA548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522"/>
      <w:bookmarkEnd w:id="54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3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5.2.2.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14:paraId="596028E3" w14:textId="77777777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523"/>
      <w:bookmarkEnd w:id="55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5.2.3. осуществление авиационных мер по борьбе с вредителями и болезнями растений.</w:t>
      </w:r>
    </w:p>
    <w:p w14:paraId="590D853F" w14:textId="77FE9D85" w:rsidR="00F02903" w:rsidRPr="00F02903" w:rsidRDefault="00A971C9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53"/>
      <w:bookmarkEnd w:id="5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5.3.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</w:t>
      </w:r>
      <w:r w:rsidR="00A2609C">
        <w:rPr>
          <w:rFonts w:ascii="Times New Roman" w:hAnsi="Times New Roman" w:cs="Times New Roman"/>
          <w:sz w:val="24"/>
          <w:szCs w:val="24"/>
        </w:rPr>
        <w:t>водным законодательством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и законодательством в области охраны окружающей среды.</w:t>
      </w:r>
    </w:p>
    <w:bookmarkEnd w:id="57"/>
    <w:p w14:paraId="76BDBA98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7AC4AF5" w14:textId="77777777" w:rsidR="00A2609C" w:rsidRDefault="00A2609C" w:rsidP="00A260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8" w:name="sub_600"/>
    </w:p>
    <w:p w14:paraId="57C48F04" w14:textId="77777777" w:rsidR="00A2609C" w:rsidRDefault="00A2609C" w:rsidP="00A260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F6984" w14:textId="77777777" w:rsidR="00A2609C" w:rsidRDefault="00A2609C" w:rsidP="00A260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FB75C" w14:textId="77777777" w:rsidR="00F02903" w:rsidRPr="00A2609C" w:rsidRDefault="00F02903" w:rsidP="00A260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9C">
        <w:rPr>
          <w:rFonts w:ascii="Times New Roman" w:hAnsi="Times New Roman" w:cs="Times New Roman"/>
          <w:b/>
          <w:sz w:val="24"/>
          <w:szCs w:val="24"/>
        </w:rPr>
        <w:lastRenderedPageBreak/>
        <w:t>6. Использование водных объектов общего пользования для рекреационных целей</w:t>
      </w:r>
    </w:p>
    <w:bookmarkEnd w:id="58"/>
    <w:p w14:paraId="26DA0610" w14:textId="77777777" w:rsidR="00F02903" w:rsidRPr="00A2609C" w:rsidRDefault="00F02903" w:rsidP="00A260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74BC9" w14:textId="2EE62554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6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6.1. Использование водных объектов общего пользования для отдыха, купания, туризма, спорта, а также для проведения массовых мероприятий допускается с соблюдением требований настоящих Правил.</w:t>
      </w:r>
    </w:p>
    <w:p w14:paraId="1F932BCC" w14:textId="4E32D73D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62"/>
      <w:bookmarkEnd w:id="59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6.2. 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водным законодательством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и законодательством о градостроительной деятельности.</w:t>
      </w:r>
    </w:p>
    <w:p w14:paraId="6C03F96A" w14:textId="0F782331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63"/>
      <w:bookmarkEnd w:id="6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6.3. Ограничение, приостановление или запрещение использования водных объектов для купания, массового отдыха, плавания на маломерных судах или других рекреационных целей осуществляются в соответствии с </w:t>
      </w:r>
      <w:r>
        <w:rPr>
          <w:rFonts w:ascii="Times New Roman" w:hAnsi="Times New Roman" w:cs="Times New Roman"/>
          <w:sz w:val="24"/>
          <w:szCs w:val="24"/>
        </w:rPr>
        <w:t>Водным кодексом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Российской Федерации с обязательным оповещением населения через средства массовой информации, специальными информационными знаками, устанавливаемыми вдоль берегов водных объектов, или иными способами, а также в соответствии с настоящими Правилами.</w:t>
      </w:r>
    </w:p>
    <w:p w14:paraId="6F843C35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64"/>
      <w:bookmarkEnd w:id="61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6.4. Использование водных объектов для купания.</w:t>
      </w:r>
    </w:p>
    <w:p w14:paraId="3F06C241" w14:textId="62BAAF5B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641"/>
      <w:bookmarkEnd w:id="62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6.4</w:t>
      </w:r>
      <w:r>
        <w:rPr>
          <w:rFonts w:ascii="Times New Roman" w:hAnsi="Times New Roman" w:cs="Times New Roman"/>
          <w:sz w:val="24"/>
          <w:szCs w:val="24"/>
        </w:rPr>
        <w:t>.1. Места для организации мест для купания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устанавливаются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муниципального округа по согласованию с уполномоченными органами.</w:t>
      </w:r>
    </w:p>
    <w:p w14:paraId="0156FAFA" w14:textId="616B0C10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642"/>
      <w:bookmarkEnd w:id="63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6.4.2. Запрещено купание в следующих местах:</w:t>
      </w:r>
    </w:p>
    <w:p w14:paraId="00E7079D" w14:textId="618C60D1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6421"/>
      <w:bookmarkEnd w:id="64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5F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2903" w:rsidRPr="00F02903">
        <w:rPr>
          <w:rFonts w:ascii="Times New Roman" w:hAnsi="Times New Roman" w:cs="Times New Roman"/>
          <w:sz w:val="24"/>
          <w:szCs w:val="24"/>
        </w:rPr>
        <w:t>а) в местах, где выставлены соответствующие информационные знаки;</w:t>
      </w:r>
    </w:p>
    <w:p w14:paraId="3A1BCDC1" w14:textId="04943559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6422"/>
      <w:bookmarkEnd w:id="65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F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б) в местах выпуска с очистных сооружений и спуска сточных вод.</w:t>
      </w:r>
    </w:p>
    <w:p w14:paraId="57B14189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643"/>
      <w:bookmarkEnd w:id="66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6.4.3. В местах, отведенных для купания, и выше их по течению до 500 метров запрещается стирка белья и мытье животных.</w:t>
      </w:r>
    </w:p>
    <w:p w14:paraId="462BFCE3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644"/>
      <w:bookmarkEnd w:id="67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6.4.4. Безопасность детей на воде обеспечивается правильным выбором мест купания, систематической разъяснительной работой о правилах поведения на воде и с соблюдением мер предосторожности.</w:t>
      </w:r>
    </w:p>
    <w:p w14:paraId="20915B52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645"/>
      <w:bookmarkEnd w:id="68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6.4.5. К зонам для купания людей устанавливаются следующие требования:</w:t>
      </w:r>
    </w:p>
    <w:p w14:paraId="03691DE1" w14:textId="6D2330D1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6451"/>
      <w:bookmarkEnd w:id="69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а) наличие или возможность устройства удобных и безопасных подходов к воде;</w:t>
      </w:r>
    </w:p>
    <w:p w14:paraId="72ABDFFB" w14:textId="147BD190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6452"/>
      <w:bookmarkEnd w:id="7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б) наличие подъездных путей к местам купания;</w:t>
      </w:r>
    </w:p>
    <w:p w14:paraId="46BC9692" w14:textId="17860096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6453"/>
      <w:bookmarkEnd w:id="7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в) безопасный рельеф дна (отсутствие ям, зарослей водных растений, острых камней и пр.);</w:t>
      </w:r>
    </w:p>
    <w:p w14:paraId="4BE93894" w14:textId="12CE830B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6454"/>
      <w:bookmarkEnd w:id="72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2903" w:rsidRPr="00F02903">
        <w:rPr>
          <w:rFonts w:ascii="Times New Roman" w:hAnsi="Times New Roman" w:cs="Times New Roman"/>
          <w:sz w:val="24"/>
          <w:szCs w:val="24"/>
        </w:rPr>
        <w:t>г) благоприятный гидравлический режим (отсутствие водоворотов, течений более 0,5 м/с, резких колебаний уровня воды);</w:t>
      </w:r>
    </w:p>
    <w:p w14:paraId="4D2C61ED" w14:textId="0B4FE345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6455"/>
      <w:bookmarkEnd w:id="73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д) отсутствие возможности неблагоприятных и опасных процессов (оползни, обвалы и др.).</w:t>
      </w:r>
    </w:p>
    <w:p w14:paraId="3AB5AAF9" w14:textId="273A86BE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646"/>
      <w:bookmarkEnd w:id="74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6.4.6. При использовании водных объектов не рекомендуется купание в необорудованных незнакомых местах, а также в случае несоответствия качества воды в водных объектах установленным нормативам.</w:t>
      </w:r>
    </w:p>
    <w:p w14:paraId="666CDF2E" w14:textId="2925B918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647"/>
      <w:bookmarkEnd w:id="75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6.4.7. При купании запрещается:</w:t>
      </w:r>
    </w:p>
    <w:p w14:paraId="79BAE7E9" w14:textId="6D993225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6471"/>
      <w:bookmarkEnd w:id="76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а) подплывать к моторным судам, весельным лодкам и др. плавательным средствам;</w:t>
      </w:r>
    </w:p>
    <w:p w14:paraId="125FCDAF" w14:textId="2D60974D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6472"/>
      <w:bookmarkEnd w:id="77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б) прыгать в воду с катеров, лодок, причалов, сооружений, не приспособленных для этих целей;</w:t>
      </w:r>
    </w:p>
    <w:p w14:paraId="006265C1" w14:textId="5D94B7EB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6473"/>
      <w:bookmarkEnd w:id="78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в) купаться в состоянии алкогольного опьянения;</w:t>
      </w:r>
    </w:p>
    <w:p w14:paraId="59E652E9" w14:textId="6F6DAD0D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6474"/>
      <w:bookmarkEnd w:id="79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г) оставлять мусор на берегу и в водоемах.</w:t>
      </w:r>
    </w:p>
    <w:p w14:paraId="74079E84" w14:textId="1B74EB25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65"/>
      <w:bookmarkEnd w:id="8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6.5. Любительское и спортивное рыболовство.</w:t>
      </w:r>
    </w:p>
    <w:p w14:paraId="63592F6D" w14:textId="7AFEC914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651"/>
      <w:bookmarkEnd w:id="8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6.5.1. В зимний период в целях безопасности во время рыбной ловли запрещается пробивать много лунок на ограниченной площади и собираться большими группами.</w:t>
      </w:r>
    </w:p>
    <w:p w14:paraId="6F7D6401" w14:textId="75E205A0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652"/>
      <w:bookmarkEnd w:id="82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6.5.2. Ограничения любительского и спортивного рыболовства могут устанавливаться в соответствии с водным и природоохранным законодательством.</w:t>
      </w:r>
    </w:p>
    <w:p w14:paraId="38725A6C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653"/>
      <w:bookmarkEnd w:id="83"/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6.5.3. Любительское и спортивное рыболовство в прудах, обводненных карьерах, находящихся в собственности граждан или юридических лиц, осуществляется с согласия их собственников.</w:t>
      </w:r>
    </w:p>
    <w:p w14:paraId="1603B5FB" w14:textId="7EE6C35F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86"/>
      <w:bookmarkEnd w:id="84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6.6. Плавание на маломерных судах.</w:t>
      </w:r>
    </w:p>
    <w:p w14:paraId="2769225F" w14:textId="18048643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87"/>
      <w:bookmarkEnd w:id="85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6.6.1. Использование водных объектов общего пользования для плавания и причаливания на маломерных судах и других технических средств допускается с соблюдением требований настоящих Правил.</w:t>
      </w:r>
    </w:p>
    <w:p w14:paraId="0758553B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67"/>
      <w:bookmarkEnd w:id="86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6.7. Использование водных объектов в зимний период.</w:t>
      </w:r>
    </w:p>
    <w:p w14:paraId="62CA6D2E" w14:textId="49CB518E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671"/>
      <w:bookmarkEnd w:id="87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6.7.1. В зимний период водные объекты общего пользования используются для обустройства катков, ледяных горок, трамплинов, катания на коньках, переходов по льду на лыжах, а также для передвижения с использованием технических средств с соблюдением требований мер безопасности и охраны окружающей среды.</w:t>
      </w:r>
    </w:p>
    <w:p w14:paraId="0ACB791F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672"/>
      <w:bookmarkEnd w:id="88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6.7.2. При переходе водоема по льду следует пользоваться информационными знаками.</w:t>
      </w:r>
    </w:p>
    <w:bookmarkEnd w:id="89"/>
    <w:p w14:paraId="3AF253F5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02903" w:rsidRPr="00F02903">
        <w:rPr>
          <w:rFonts w:ascii="Times New Roman" w:hAnsi="Times New Roman" w:cs="Times New Roman"/>
          <w:sz w:val="24"/>
          <w:szCs w:val="24"/>
        </w:rPr>
        <w:t>. При переходе водоема по льду на лыжах рекомендуется пользоваться проложенной лыжней.</w:t>
      </w:r>
    </w:p>
    <w:p w14:paraId="7D8BB298" w14:textId="36788D23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676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02903" w:rsidRPr="00F02903">
        <w:rPr>
          <w:rFonts w:ascii="Times New Roman" w:hAnsi="Times New Roman" w:cs="Times New Roman"/>
          <w:sz w:val="24"/>
          <w:szCs w:val="24"/>
        </w:rPr>
        <w:t>. В зимний период площадками для катания на коньках на водных объектах общего пользования разрешается пользоваться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bookmarkEnd w:id="90"/>
    <w:p w14:paraId="734F7431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A29691F" w14:textId="77777777" w:rsidR="00F02903" w:rsidRPr="00A2609C" w:rsidRDefault="00F02903" w:rsidP="00A260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1" w:name="sub_700"/>
      <w:r w:rsidRPr="00A2609C">
        <w:rPr>
          <w:rFonts w:ascii="Times New Roman" w:hAnsi="Times New Roman" w:cs="Times New Roman"/>
          <w:b/>
          <w:sz w:val="24"/>
          <w:szCs w:val="24"/>
        </w:rPr>
        <w:t>7. Использование водных объектов для обеспечения пожарной безопасности</w:t>
      </w:r>
    </w:p>
    <w:bookmarkEnd w:id="91"/>
    <w:p w14:paraId="31B2A4B4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2D654A16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7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7.1. Забор (изъятие) водных ресурсов для тушения пожаров допускается из любых водных объектов без какого-либо разрешения, безвозмездно и в необходимом для ликвидации пожаров количестве.</w:t>
      </w:r>
    </w:p>
    <w:p w14:paraId="21D7E66A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72"/>
      <w:bookmarkEnd w:id="92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7.2. Использование водных объектов, предназначенных для обеспечения пожарной безопасности, для иных целей запрещается.</w:t>
      </w:r>
    </w:p>
    <w:bookmarkEnd w:id="93"/>
    <w:p w14:paraId="72AF41BA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87978E0" w14:textId="77777777" w:rsidR="00F02903" w:rsidRPr="00A2609C" w:rsidRDefault="00F02903" w:rsidP="00A260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4" w:name="sub_800"/>
      <w:r w:rsidRPr="00A2609C">
        <w:rPr>
          <w:rFonts w:ascii="Times New Roman" w:hAnsi="Times New Roman" w:cs="Times New Roman"/>
          <w:b/>
          <w:sz w:val="24"/>
          <w:szCs w:val="24"/>
        </w:rPr>
        <w:t>8. Приостановление или ограничение водопользования</w:t>
      </w:r>
    </w:p>
    <w:bookmarkEnd w:id="94"/>
    <w:p w14:paraId="771F1066" w14:textId="77777777" w:rsidR="00F02903" w:rsidRPr="00A2609C" w:rsidRDefault="00F02903" w:rsidP="00A260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50FE3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8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8.1. Водопользование может быть приостановлено или ограничено в случаях:</w:t>
      </w:r>
    </w:p>
    <w:p w14:paraId="0BFF7AF8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811"/>
      <w:bookmarkEnd w:id="95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8.1.1. угрозы причинения вреда жизни или здоровью населения;</w:t>
      </w:r>
    </w:p>
    <w:p w14:paraId="631D272D" w14:textId="48DF1646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812"/>
      <w:bookmarkEnd w:id="9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2903" w:rsidRPr="00F02903">
        <w:rPr>
          <w:rFonts w:ascii="Times New Roman" w:hAnsi="Times New Roman" w:cs="Times New Roman"/>
          <w:sz w:val="24"/>
          <w:szCs w:val="24"/>
        </w:rPr>
        <w:t>8.1.2. возникновения радиационной аварии или иных чрезвычайных ситуаций природного или техногенного характера;</w:t>
      </w:r>
    </w:p>
    <w:p w14:paraId="7074D431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813"/>
      <w:bookmarkEnd w:id="97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8.1.3. причинения вреда окружающей среде;</w:t>
      </w:r>
    </w:p>
    <w:p w14:paraId="4CFD5CC0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814"/>
      <w:bookmarkEnd w:id="98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8.1.4. в иных предусмотренных федеральными законами случаях.</w:t>
      </w:r>
    </w:p>
    <w:p w14:paraId="2EDC22D1" w14:textId="316654F8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82"/>
      <w:bookmarkEnd w:id="99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8.2. Приостановление водопользования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от 30.12.2001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02903" w:rsidRPr="00F02903">
        <w:rPr>
          <w:rFonts w:ascii="Times New Roman" w:hAnsi="Times New Roman" w:cs="Times New Roman"/>
          <w:sz w:val="24"/>
          <w:szCs w:val="24"/>
        </w:rPr>
        <w:t> 195-ФЗ,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14:paraId="4E308970" w14:textId="3DD68A42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83"/>
      <w:bookmarkEnd w:id="10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8.3. 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органов местного самоуправления или решением суда.</w:t>
      </w:r>
    </w:p>
    <w:bookmarkEnd w:id="101"/>
    <w:p w14:paraId="37155B8A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9658C68" w14:textId="77777777" w:rsidR="00F02903" w:rsidRPr="00A2609C" w:rsidRDefault="00F02903" w:rsidP="00A260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2" w:name="sub_900"/>
      <w:r w:rsidRPr="00A2609C">
        <w:rPr>
          <w:rFonts w:ascii="Times New Roman" w:hAnsi="Times New Roman" w:cs="Times New Roman"/>
          <w:b/>
          <w:sz w:val="24"/>
          <w:szCs w:val="24"/>
        </w:rPr>
        <w:t>9. Ответственность за нарушение Правил</w:t>
      </w:r>
    </w:p>
    <w:bookmarkEnd w:id="102"/>
    <w:p w14:paraId="57C8525D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3B0C98CB" w14:textId="6A82C97C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91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03" w:rsidRPr="00F02903">
        <w:rPr>
          <w:rFonts w:ascii="Times New Roman" w:hAnsi="Times New Roman" w:cs="Times New Roman"/>
          <w:sz w:val="24"/>
          <w:szCs w:val="24"/>
        </w:rPr>
        <w:t>9.1. Использование водных объектов общего пользования с нарушением требований настоящих Правил влечет за собой ответственность в соответствии с законодательством Российской Федерации.</w:t>
      </w:r>
    </w:p>
    <w:p w14:paraId="6D4E89DF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92"/>
      <w:bookmarkEnd w:id="103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9.2.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</w:t>
      </w:r>
    </w:p>
    <w:bookmarkEnd w:id="104"/>
    <w:p w14:paraId="790C1FF4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132BBDD" w14:textId="77777777" w:rsidR="00F02903" w:rsidRPr="00A2609C" w:rsidRDefault="00F02903" w:rsidP="00A2609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5" w:name="sub_110"/>
      <w:r w:rsidRPr="00A2609C">
        <w:rPr>
          <w:rFonts w:ascii="Times New Roman" w:hAnsi="Times New Roman" w:cs="Times New Roman"/>
          <w:b/>
          <w:sz w:val="24"/>
          <w:szCs w:val="24"/>
        </w:rPr>
        <w:t>10. Предоставление информации о правилах использования водных объектов общего пользования</w:t>
      </w:r>
    </w:p>
    <w:bookmarkEnd w:id="105"/>
    <w:p w14:paraId="725E0099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B49DC54" w14:textId="75B936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sub_101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10.1. Представление гражданам информации о правилах использования водны</w:t>
      </w:r>
      <w:r w:rsidR="00BA647B">
        <w:rPr>
          <w:rFonts w:ascii="Times New Roman" w:hAnsi="Times New Roman" w:cs="Times New Roman"/>
          <w:sz w:val="24"/>
          <w:szCs w:val="24"/>
        </w:rPr>
        <w:t>х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BA647B">
        <w:rPr>
          <w:rFonts w:ascii="Times New Roman" w:hAnsi="Times New Roman" w:cs="Times New Roman"/>
          <w:sz w:val="24"/>
          <w:szCs w:val="24"/>
        </w:rPr>
        <w:t>ов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общего пользования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муниципального округа посредством:</w:t>
      </w:r>
    </w:p>
    <w:p w14:paraId="7B9647F9" w14:textId="77777777" w:rsidR="00F02903" w:rsidRPr="00F02903" w:rsidRDefault="00A2609C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sub_1011"/>
      <w:bookmarkEnd w:id="106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10.1.1. распространения информации через средства массовой информации (печатные издания), </w:t>
      </w:r>
      <w:r>
        <w:rPr>
          <w:rFonts w:ascii="Times New Roman" w:hAnsi="Times New Roman" w:cs="Times New Roman"/>
          <w:sz w:val="24"/>
          <w:szCs w:val="24"/>
        </w:rPr>
        <w:t>официальный сайт</w:t>
      </w:r>
      <w:r w:rsidR="00384540">
        <w:rPr>
          <w:rFonts w:ascii="Times New Roman" w:hAnsi="Times New Roman" w:cs="Times New Roman"/>
          <w:sz w:val="24"/>
          <w:szCs w:val="24"/>
        </w:rPr>
        <w:t xml:space="preserve"> Порецкого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муниципального округа в сети </w:t>
      </w:r>
      <w:r w:rsidR="00384540">
        <w:rPr>
          <w:rFonts w:ascii="Times New Roman" w:hAnsi="Times New Roman" w:cs="Times New Roman"/>
          <w:sz w:val="24"/>
          <w:szCs w:val="24"/>
        </w:rPr>
        <w:t>«</w:t>
      </w:r>
      <w:r w:rsidR="00F02903" w:rsidRPr="00F02903">
        <w:rPr>
          <w:rFonts w:ascii="Times New Roman" w:hAnsi="Times New Roman" w:cs="Times New Roman"/>
          <w:sz w:val="24"/>
          <w:szCs w:val="24"/>
        </w:rPr>
        <w:t>Интернет</w:t>
      </w:r>
      <w:r w:rsidR="00384540">
        <w:rPr>
          <w:rFonts w:ascii="Times New Roman" w:hAnsi="Times New Roman" w:cs="Times New Roman"/>
          <w:sz w:val="24"/>
          <w:szCs w:val="24"/>
        </w:rPr>
        <w:t>»</w:t>
      </w:r>
      <w:r w:rsidR="00F02903" w:rsidRPr="00F02903">
        <w:rPr>
          <w:rFonts w:ascii="Times New Roman" w:hAnsi="Times New Roman" w:cs="Times New Roman"/>
          <w:sz w:val="24"/>
          <w:szCs w:val="24"/>
        </w:rPr>
        <w:t>;</w:t>
      </w:r>
    </w:p>
    <w:p w14:paraId="4F5403E8" w14:textId="77777777" w:rsidR="00F02903" w:rsidRPr="00F02903" w:rsidRDefault="00384540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sub_1012"/>
      <w:bookmarkEnd w:id="107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>10.1.2. установки специальных информационных знаков вдоль берегов водных объектов общего пользования.</w:t>
      </w:r>
    </w:p>
    <w:p w14:paraId="6526BD36" w14:textId="77777777" w:rsidR="00F02903" w:rsidRPr="00F02903" w:rsidRDefault="00384540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sub_102"/>
      <w:bookmarkEnd w:id="108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10.2. Информационные знаки устанавливаются в соответствии с требованиями, предусмотренными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Правительства РФ от 14.12.2006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 769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02903" w:rsidRPr="00F02903">
        <w:rPr>
          <w:rFonts w:ascii="Times New Roman" w:hAnsi="Times New Roman" w:cs="Times New Roman"/>
          <w:sz w:val="24"/>
          <w:szCs w:val="24"/>
        </w:rPr>
        <w:t>О порядке утверждения правил охраны жизни людей на водных объектах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2903" w:rsidRPr="00F02903">
        <w:rPr>
          <w:rFonts w:ascii="Times New Roman" w:hAnsi="Times New Roman" w:cs="Times New Roman"/>
          <w:sz w:val="24"/>
          <w:szCs w:val="24"/>
        </w:rPr>
        <w:t>.</w:t>
      </w:r>
    </w:p>
    <w:p w14:paraId="1A35A9F8" w14:textId="77777777" w:rsidR="00F02903" w:rsidRPr="00F02903" w:rsidRDefault="00384540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sub_103"/>
      <w:bookmarkEnd w:id="109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10.3. Гражданам рекомендуется информировать администрацию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муниципального округа об авариях и иных чрезвычайных ситуациях на водных объектах,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F02903" w:rsidRPr="00F02903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bookmarkEnd w:id="110"/>
    <w:p w14:paraId="17C65168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2E2DD31B" w14:textId="77777777" w:rsidR="00F02903" w:rsidRPr="00384540" w:rsidRDefault="00F02903" w:rsidP="0038454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1" w:name="sub_1111"/>
      <w:r w:rsidRPr="00384540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bookmarkEnd w:id="111"/>
    <w:p w14:paraId="2F0881DC" w14:textId="77777777" w:rsidR="00F02903" w:rsidRPr="00F02903" w:rsidRDefault="00F02903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746AA099" w14:textId="77777777" w:rsidR="00F02903" w:rsidRPr="00F02903" w:rsidRDefault="00384540" w:rsidP="00F029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sub_11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903" w:rsidRPr="00F02903">
        <w:rPr>
          <w:rFonts w:ascii="Times New Roman" w:hAnsi="Times New Roman" w:cs="Times New Roman"/>
          <w:sz w:val="24"/>
          <w:szCs w:val="24"/>
        </w:rPr>
        <w:t>11.1. Собственники земельных участков, землепользователи, землевладельцы и арендаторы земельных участков, границы которых примыкают к береговой полосе водных объектов общего пользования, не могут препятствовать ее использованию гражданами для собственных нужд.</w:t>
      </w:r>
    </w:p>
    <w:bookmarkEnd w:id="112"/>
    <w:p w14:paraId="399FF8F4" w14:textId="77777777" w:rsidR="00F02903" w:rsidRPr="00F02903" w:rsidRDefault="00F02903" w:rsidP="00F02903">
      <w:pPr>
        <w:pStyle w:val="aa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91E8DB8" w14:textId="77777777" w:rsidR="00101141" w:rsidRPr="00F02903" w:rsidRDefault="00101141" w:rsidP="00F02903">
      <w:pPr>
        <w:pStyle w:val="aa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42FA6F5" w14:textId="77777777" w:rsidR="00101141" w:rsidRPr="00F02903" w:rsidRDefault="00101141" w:rsidP="00F02903">
      <w:pPr>
        <w:pStyle w:val="aa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101141" w:rsidRPr="00F02903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101141"/>
    <w:rsid w:val="00337176"/>
    <w:rsid w:val="00384540"/>
    <w:rsid w:val="0039624B"/>
    <w:rsid w:val="003D502A"/>
    <w:rsid w:val="003F07C0"/>
    <w:rsid w:val="00451955"/>
    <w:rsid w:val="00453DBA"/>
    <w:rsid w:val="004F24D1"/>
    <w:rsid w:val="005D5D5C"/>
    <w:rsid w:val="009738E1"/>
    <w:rsid w:val="00A2609C"/>
    <w:rsid w:val="00A971C9"/>
    <w:rsid w:val="00B85F21"/>
    <w:rsid w:val="00BA647B"/>
    <w:rsid w:val="00C414A9"/>
    <w:rsid w:val="00C83AA8"/>
    <w:rsid w:val="00CE0D9E"/>
    <w:rsid w:val="00D316D0"/>
    <w:rsid w:val="00DB23D3"/>
    <w:rsid w:val="00F02903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48D7"/>
  <w15:docId w15:val="{EFDFF870-6A03-4F6A-AF8C-8B6E70C8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F029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0290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F02903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F02903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F029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F029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F02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No Spacing"/>
    <w:uiPriority w:val="1"/>
    <w:qFormat/>
    <w:rsid w:val="00F02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USER-PMO</cp:lastModifiedBy>
  <cp:revision>15</cp:revision>
  <cp:lastPrinted>2023-03-09T12:42:00Z</cp:lastPrinted>
  <dcterms:created xsi:type="dcterms:W3CDTF">2019-05-07T13:04:00Z</dcterms:created>
  <dcterms:modified xsi:type="dcterms:W3CDTF">2023-03-10T07:15:00Z</dcterms:modified>
</cp:coreProperties>
</file>