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AE174A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Присвоение адресов объектам адресации, изменение, аннулирование адресов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Постановление Правительства Российской Федерации от 19.11.2014 № 1221 "Об утверждении Правил присвоения, изменения и аннулирования адресов", Федеральным законом от 06. 10. 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"Об  организации местного самоуправления в Чувашской Республике", Уставом Мариинско-Посадского муниципального округа Чувашской Республики, постановлением администрации Мариинско-Посадского муниципального округа от  28.02.2023г.  №186  "Об утверждении Порядка разработки и утверждения административных регламентов предоставления муниципальных услуг",     администрация Мариинско-Посадского муниципального округа      п о с т а н о в л я е т: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Администрации Мариинско-Посадского муниципального округа Чувашской Республики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5221A4" w:rsidRPr="00DE1B5C">
        <w:rPr>
          <w:sz w:val="28"/>
          <w:szCs w:val="28"/>
        </w:rPr>
        <w:t>муниципальной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Присвоение адресов объектам адресации, изменение, аннулирование адресов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D709F4" w:rsidRPr="00DE1B5C">
        <w:rPr>
          <w:noProof/>
          <w:sz w:val="28"/>
          <w:szCs w:val="28"/>
          <w:lang w:val="en-US"/>
        </w:rPr>
        <w:t/>
      </w:r>
    </w:p>
    <w:p w14:paraId="36820DFB" w14:textId="77777777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 xml:space="preserve"> </w:t>
      </w:r>
      <w:r w:rsidR="00AA0FC4" w:rsidRPr="00DE1B5C">
        <w:rPr>
          <w:noProof/>
          <w:sz w:val="28"/>
          <w:szCs w:val="28"/>
          <w:lang w:val="en-US"/>
        </w:rPr>
        <w:t>Постановление администрации Мариинско-Посадского муниципального округа Чувашской Республики от 27.04.2023 № 478"Об утверждении административного регламента по предоставлению муниципальной услуги «Присвоение объекту адресации адреса, изменение и аннулирование таких  адресов»</w:t>
      </w:r>
      <w:r w:rsidR="00D71389" w:rsidRPr="00DE1B5C">
        <w:rPr>
          <w:noProof/>
          <w:sz w:val="28"/>
          <w:szCs w:val="28"/>
          <w:lang w:val="en-US"/>
        </w:rPr>
        <w:t>.</w:t>
      </w:r>
      <w:r w:rsidR="00AA0FC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</w:p>
    <w:p w14:paraId="0750ED87" w14:textId="520F2BFF" w:rsidR="0095647A" w:rsidRPr="00DE1B5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Настоящее постановление вступает в силу со дня его официального опубликования</w:t>
      </w:r>
      <w:r w:rsidR="006E77C9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муниципальной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Присвоение адресов объектам адресации, изменение, аннулирование адресов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муниципальной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Присвоение адресов объектам адресации, изменение, аннулирование адресов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собственникам объектов адресации либо лицам, обладающим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Присвоение адресов объектам адресации, изменение, аннулирование адресов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Администрацией Мариинско-Посадского муниципального округа Чувашской Республики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не могут принимать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noProof/>
          <w:sz w:val="28"/>
          <w:szCs w:val="28"/>
        </w:rPr>
        <w:t/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присвоением адреса объекту адресации, изменением и аннулирование такого адреса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присвоении, изменении или аннулировании адресов объекту адресации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присвоении объекту адресации адреса 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постановление о присвоении объекту адресации адреса, изменении и аннулирование такого адреса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принятием решения о присвоении адреса объекту адресации в случае подачи заявления о присвоении объекту адресации адреса или аннулировании его адреса в форме электронного документа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присвоении адреса объекту адресации, об аннулировании адреса объекта адресации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присвоении объекту адресации адреса 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МФЦ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 электронной почте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почтовым отправлением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10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дней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DE1B5C">
        <w:rPr>
          <w:noProof/>
          <w:sz w:val="28"/>
          <w:szCs w:val="28"/>
          <w:lang w:val="en-US"/>
        </w:rPr>
        <w:t/>
      </w:r>
      <w:r w:rsidR="005533F7" w:rsidRPr="00DE1B5C">
        <w:rPr>
          <w:noProof/>
          <w:sz w:val="28"/>
          <w:szCs w:val="28"/>
          <w:lang w:val="en-US"/>
        </w:rPr>
        <w:t/>
      </w:r>
      <w:r w:rsidR="00A4492B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DE1B5C">
        <w:rPr>
          <w:sz w:val="28"/>
          <w:szCs w:val="28"/>
          <w:lang w:val="en-US"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</w:t>
      </w:r>
      <w:r w:rsidR="00A9620C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  <w:r w:rsidR="00A6315A" w:rsidRPr="00DE1B5C">
        <w:rPr>
          <w:noProof/>
          <w:sz w:val="28"/>
          <w:szCs w:val="28"/>
        </w:rPr>
        <w:t>Основания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для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приостановления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предоставления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Услуги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законодательством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Российской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Федерации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не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="00A6315A" w:rsidRPr="00DE1B5C">
        <w:rPr>
          <w:noProof/>
          <w:sz w:val="28"/>
          <w:szCs w:val="28"/>
          <w:lang w:val="en-US"/>
        </w:rPr>
        <w:t>.</w:t>
      </w:r>
      <w:r w:rsidR="00A6315A" w:rsidRPr="00DE1B5C">
        <w:rPr>
          <w:noProof/>
          <w:sz w:val="28"/>
          <w:szCs w:val="28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 электронной почте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>Органа местного самоуправления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Единый портал</w:t>
      </w:r>
      <w:r w:rsidR="005A787D" w:rsidRPr="00DE1B5C">
        <w:rPr>
          <w:noProof/>
          <w:sz w:val="28"/>
          <w:szCs w:val="28"/>
        </w:rPr>
        <w:t/>
      </w:r>
      <w:r w:rsidR="00C26E2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noProof/>
          <w:sz w:val="28"/>
          <w:szCs w:val="28"/>
          <w:lang w:val="en-US"/>
        </w:rPr>
        <w:t/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присвоением адреса объекту адресации, изменением и аннулирование такого адреса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</w:rPr>
        <w:t>со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sz w:val="28"/>
          <w:szCs w:val="28"/>
          <w:lang w:val="en-US" w:eastAsia="ru-RU"/>
        </w:rPr>
        <w:t>–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DE1B5C">
        <w:rPr>
          <w:sz w:val="28"/>
          <w:szCs w:val="28"/>
          <w:lang w:val="en-US"/>
        </w:rPr>
        <w:t>)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DB31F7" w:rsidRPr="00DE1B5C">
        <w:rPr>
          <w:noProof/>
          <w:sz w:val="28"/>
          <w:szCs w:val="28"/>
          <w:lang w:val="en-US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</w:rPr>
        <w:t>со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sz w:val="28"/>
          <w:szCs w:val="28"/>
          <w:lang w:val="en-US" w:eastAsia="ru-RU"/>
        </w:rPr>
        <w:t>–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DE1B5C">
        <w:rPr>
          <w:sz w:val="28"/>
          <w:szCs w:val="28"/>
          <w:lang w:val="en-US"/>
        </w:rPr>
        <w:t>)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DB31F7" w:rsidRPr="00DE1B5C">
        <w:rPr>
          <w:noProof/>
          <w:sz w:val="28"/>
          <w:szCs w:val="28"/>
          <w:lang w:val="en-US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принятием решения о присвоении адреса объекту адресации в случае подачи заявления о присвоении объекту адресации адреса или аннулировании его адреса в форме электронного документа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</w:rPr>
        <w:t>со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sz w:val="28"/>
          <w:szCs w:val="28"/>
          <w:lang w:val="en-US" w:eastAsia="ru-RU"/>
        </w:rPr>
        <w:t>–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3</w:t>
      </w:r>
      <w:r w:rsidR="00D87A62" w:rsidRPr="00DE1B5C">
        <w:rPr>
          <w:sz w:val="28"/>
          <w:szCs w:val="28"/>
          <w:lang w:val="en-US"/>
        </w:rPr>
        <w:t>)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DB31F7" w:rsidRPr="00DE1B5C">
        <w:rPr>
          <w:noProof/>
          <w:sz w:val="28"/>
          <w:szCs w:val="28"/>
          <w:lang w:val="en-US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почтовым отправлением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 электронной почте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присвоении, изменении или аннулировании адресов объекту адресации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присвоении объекту адресации адреса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постановление о присвоении объекту адресации адреса, изменении и аннулирование такого адреса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 электронной почте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почтовым отправлением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почтовым отправлением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 электронной почте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юридического лица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почтовым отправлением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 электронной почте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объекта адресации на кадастровой карте соответствующей территории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объекта адресации на кадастровом плане соответствующей территории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и (или) правоудостоверяющий документ на земельный участок, на котором расположены указанное здание (строение), сооружение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и (или) правоудостоверяющий документ на объект адресации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
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
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договор аренды земельного участка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разрешение на строительство объекта адресации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допустимость проведения переустройства и (или) перепланировки помещения в многоквартирном доме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sz w:val="28"/>
          <w:szCs w:val="28"/>
        </w:rPr>
        <w:t>;</w:t>
      </w:r>
      <w:r w:rsidR="00C2386A" w:rsidRPr="00DE1B5C">
        <w:rPr>
          <w:noProof/>
          <w:sz w:val="28"/>
          <w:szCs w:val="28"/>
        </w:rPr>
        <w:t/>
      </w:r>
      <w:r w:rsidR="00C2386A" w:rsidRPr="00DE1B5C">
        <w:rPr>
          <w:noProof/>
          <w:sz w:val="28"/>
          <w:szCs w:val="28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почтовым отправлением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 электронной почте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 электронной почте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 электронной почте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Разрешение на строительство объекта адресации (при присвоении адреса строящимся объектам адресации)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Отдел строительства, дорожного хозяйства и благоустройства Управления по благоустройству и развитию территорий Мариинско-Посадского муниципального округа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2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Договор аренды земельного участка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отдел земельных и имущественных отношений администрации Мариинско-Посадского муниципального округа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2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 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Отдел строительства, дорожного хозяйства и благоустройства Управления по благоустройству и развитию территорий Мариинско-Посадского муниципального округа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2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Отдел строительства, дорожного хозяйства и благоустройства Управления по благоустройству и развитию территорий Мариинско-Посадского муниципального округа
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2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 1221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 заявлением о присвоении объекту адресации адреса обратилось ненадлежащее лицо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почтовым отправлением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 электронной почте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присвоении, изменении или аннулировании адресов объекту адресации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почтовым отправлением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 электронной почте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присвоении объекту адресации адреса 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юридического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33529" w:rsidRPr="00DE1B5C">
        <w:rPr>
          <w:noProof/>
          <w:sz w:val="28"/>
          <w:szCs w:val="28"/>
        </w:rPr>
        <w:t/>
      </w:r>
      <w:r w:rsidR="006F43B9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E1B5C">
        <w:rPr>
          <w:sz w:val="28"/>
          <w:szCs w:val="28"/>
          <w:lang w:eastAsia="ru-RU"/>
        </w:rPr>
        <w:t xml:space="preserve">является </w:t>
      </w:r>
      <w:r w:rsidR="00F82CA2" w:rsidRPr="00DE1B5C">
        <w:rPr>
          <w:noProof/>
          <w:sz w:val="28"/>
          <w:szCs w:val="28"/>
        </w:rPr>
        <w:t/>
      </w:r>
      <w:r w:rsidR="00FB5BC8" w:rsidRPr="00DE1B5C">
        <w:rPr>
          <w:noProof/>
          <w:sz w:val="28"/>
          <w:szCs w:val="28"/>
        </w:rPr>
        <w:t/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887C91" w:rsidRPr="00DE1B5C">
        <w:rPr>
          <w:sz w:val="28"/>
          <w:szCs w:val="28"/>
        </w:rPr>
        <w:t>.</w:t>
      </w:r>
      <w:r w:rsidR="006F43B9" w:rsidRPr="00DE1B5C">
        <w:rPr>
          <w:noProof/>
          <w:sz w:val="28"/>
          <w:szCs w:val="28"/>
          <w:lang w:val="en-US"/>
        </w:rPr>
        <w:t/>
      </w:r>
      <w:r w:rsidR="00887C91" w:rsidRPr="00DE1B5C">
        <w:rPr>
          <w:noProof/>
          <w:sz w:val="28"/>
          <w:szCs w:val="28"/>
          <w:lang w:val="en-US"/>
        </w:rPr>
        <w:t/>
      </w:r>
      <w:r w:rsidR="0093389F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CF3057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отсутствие допущенных опечаток и ошибок в выданных в результате предоставления Услуги документах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присвоении адреса объекту адресации, об аннулировании адреса объекта адресации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присвоении объекту адресации адреса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представление документа не требуется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юридического лица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документ в электронном виде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объекта адресации на кадастровом плане соответствующей территории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объекта адресации на кадастровой карте соответствующей территории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и (или) правоудостоверяющий документ на земельный участок, на котором расположены указанное здание (строение), сооружение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правоустанавливающий и (или) правоудостоверяющий документ на объект адресации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
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
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 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договор аренды земельного участка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разрешение на строительство объекта адресации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допустимость проведения переустройства и (или) перепланировки помещения в многоквартирном доме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sz w:val="28"/>
          <w:szCs w:val="28"/>
        </w:rPr>
        <w:t>;</w:t>
      </w:r>
      <w:r w:rsidR="00C2386A" w:rsidRPr="00DE1B5C">
        <w:rPr>
          <w:noProof/>
          <w:sz w:val="28"/>
          <w:szCs w:val="28"/>
        </w:rPr>
        <w:t/>
      </w:r>
      <w:r w:rsidR="00C2386A" w:rsidRPr="00DE1B5C">
        <w:rPr>
          <w:noProof/>
          <w:sz w:val="28"/>
          <w:szCs w:val="28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33529" w:rsidRPr="00DE1B5C">
        <w:rPr>
          <w:noProof/>
          <w:sz w:val="28"/>
          <w:szCs w:val="28"/>
        </w:rPr>
        <w:t/>
      </w:r>
      <w:r w:rsidR="006F43B9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E1B5C">
        <w:rPr>
          <w:sz w:val="28"/>
          <w:szCs w:val="28"/>
          <w:lang w:eastAsia="ru-RU"/>
        </w:rPr>
        <w:t xml:space="preserve">является </w:t>
      </w:r>
      <w:r w:rsidR="00F82CA2" w:rsidRPr="00DE1B5C">
        <w:rPr>
          <w:noProof/>
          <w:sz w:val="28"/>
          <w:szCs w:val="28"/>
        </w:rPr>
        <w:t/>
      </w:r>
      <w:r w:rsidR="00FB5BC8" w:rsidRPr="00DE1B5C">
        <w:rPr>
          <w:noProof/>
          <w:sz w:val="28"/>
          <w:szCs w:val="28"/>
        </w:rPr>
        <w:t/>
      </w:r>
      <w:r w:rsidR="00887C91" w:rsidRPr="00DE1B5C">
        <w:rPr>
          <w:noProof/>
          <w:sz w:val="28"/>
          <w:szCs w:val="28"/>
        </w:rPr>
        <w:t>простая электронная подпись</w:t>
      </w:r>
      <w:r w:rsidR="008E471C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887C91" w:rsidRPr="00DE1B5C">
        <w:rPr>
          <w:sz w:val="28"/>
          <w:szCs w:val="28"/>
        </w:rPr>
        <w:t>.</w:t>
      </w:r>
      <w:r w:rsidR="006F43B9" w:rsidRPr="00DE1B5C">
        <w:rPr>
          <w:noProof/>
          <w:sz w:val="28"/>
          <w:szCs w:val="28"/>
          <w:lang w:val="en-US"/>
        </w:rPr>
        <w:t/>
      </w:r>
      <w:r w:rsidR="00887C91" w:rsidRPr="00DE1B5C">
        <w:rPr>
          <w:noProof/>
          <w:sz w:val="28"/>
          <w:szCs w:val="28"/>
          <w:lang w:val="en-US"/>
        </w:rPr>
        <w:t/>
      </w:r>
      <w:r w:rsidR="0093389F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посредством Единого портала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CF3057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 заявлением о присвоении объекту адресации адреса обратилось ненадлежащее лицо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ответ на межведомственный запрос свидетельствует об отсутствии документов (сведений), необходимых для предоставления многодетной семье единовременной денежной выплаты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 1221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присвоении адреса объекту адресации, об аннулировании адреса объекта адресации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присвоении объекту адресации адреса 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на</w:t>
      </w:r>
      <w:r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210D49" w:rsidRPr="00DE1B5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E1B5C">
        <w:rPr>
          <w:noProof/>
          <w:sz w:val="28"/>
          <w:szCs w:val="28"/>
          <w:lang w:val="en-US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электронная почта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телефон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путем размещения информации на информационных стендах в местах предоставления Услуги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МФЦ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подаются при личном приеме заявителя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постановлением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Присвоение адреса объекту адресации, изменение и аннулирование такого адреса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Принятие решения о присвоении адреса объекту адресации в случае подачи заявления о присвоении объекту адресации адреса или аннулировании его адреса в форме электронного документа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Присвоение адреса объекту адресации, изменение и аннулирование такого адреса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Принятие решения о присвоении адреса объекту адресации в случае подачи заявления о присвоении объекту адресации адреса или аннулировании его адреса в форме электронного документа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Собственники объектов адресации либо лица, обладающие одним из вещных прав на объект адресации: правом хозяйственного ведения; правом оперативного управления; правом пожизненно наследуемого владения; правом постоянного (бессрочного) пользования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="00D50D5B" w:rsidRPr="00DE1B5C">
        <w:rPr>
          <w:sz w:val="20"/>
          <w:lang w:val="en-US"/>
        </w:rPr>
        <w:t xml:space="preserve"> </w:t>
      </w:r>
    </w:p>
    <w:p w14:paraId="025FCFE4" w14:textId="3BD39A1F" w:rsidR="000F0AC8" w:rsidRPr="00DE1B5C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</w:rPr>
        <w:t>ФОРМА</w:t>
      </w:r>
      <w:r w:rsidR="006006A7" w:rsidRPr="00DE1B5C">
        <w:rPr>
          <w:sz w:val="20"/>
          <w:u w:val="single"/>
          <w:lang w:val="en-US"/>
        </w:rPr>
        <w:t xml:space="preserve"> </w:t>
      </w:r>
      <w:r w:rsidR="006006A7" w:rsidRPr="00DE1B5C">
        <w:rPr>
          <w:sz w:val="20"/>
          <w:u w:val="single"/>
        </w:rPr>
        <w:t>к</w:t>
      </w:r>
      <w:r w:rsidR="006006A7" w:rsidRPr="00DE1B5C">
        <w:rPr>
          <w:sz w:val="20"/>
          <w:u w:val="single"/>
          <w:lang w:val="en-US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="006006A7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  <w:r w:rsidR="006006A7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noProof/>
          <w:sz w:val="20"/>
          <w:u w:val="single"/>
          <w:lang w:val="en-US"/>
        </w:rPr>
        <w:t/>
      </w:r>
    </w:p>
    <w:p w14:paraId="30B70B63" w14:textId="77777777" w:rsidR="000F0AC8" w:rsidRPr="00DE1B5C" w:rsidRDefault="000F0AC8" w:rsidP="000F0AC8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</w:rPr>
        <w:t>Заявление</w:t>
      </w:r>
    </w:p>
    <w:p w14:paraId="0F153734" w14:textId="4F933F08" w:rsidR="000F0AC8" w:rsidRPr="00DE1B5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Присвоение адресов объектам адресации, изменение, аннулирование адресов</w:t>
      </w:r>
      <w:r w:rsidR="00E068E6" w:rsidRPr="00DE1B5C">
        <w:rPr>
          <w:noProof/>
          <w:sz w:val="24"/>
          <w:szCs w:val="24"/>
          <w:lang w:val="en-US"/>
        </w:rPr>
        <w:t/>
      </w:r>
      <w:r w:rsidR="00047F06" w:rsidRPr="00DE1B5C">
        <w:rPr>
          <w:sz w:val="24"/>
          <w:szCs w:val="24"/>
          <w:lang w:val="en-US"/>
        </w:rPr>
        <w:t>»</w:t>
      </w:r>
      <w:r w:rsidR="00047F06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 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присвоить адрес объекту адресации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изменить адрес объекту адресации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аннулировать адрес объекту адресации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расшифровка подписи (инициалы, фамилия) представителя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7C4950"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  <w:lang w:val="en-US"/>
        </w:rPr>
        <w:br w:type="page"/>
      </w:r>
    </w:p>
    <w:p w14:paraId="384E60CC" w14:textId="6B854D61" w:rsidR="00503227" w:rsidRPr="00DE1B5C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адресов объектам адресации, изменение, аннулирование адресов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 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Присвоение адресов объектам адресации, изменение, аннулирование адресов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sectPr w:rsidR="00503227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2024-12-13T06:08:00Z</dcterms:created>
  <dcterms:modified xsi:type="dcterms:W3CDTF">2024-12-13T06:08:00Z</dcterms:modified>
</cp:coreProperties>
</file>