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1E53D7" w:rsidP="00693C33">
      <w:pPr>
        <w:suppressAutoHyphens/>
        <w:jc w:val="both"/>
        <w:rPr>
          <w:sz w:val="28"/>
          <w:szCs w:val="28"/>
        </w:rPr>
      </w:pPr>
      <w:r w:rsidRPr="004E3700">
        <w:rPr>
          <w:sz w:val="28"/>
          <w:szCs w:val="28"/>
        </w:rPr>
        <w:t xml:space="preserve">         </w:t>
      </w:r>
      <w:r w:rsidR="00693C33">
        <w:rPr>
          <w:sz w:val="28"/>
          <w:szCs w:val="28"/>
        </w:rPr>
        <w:t xml:space="preserve"> 31.03.2023                                                                                         №11</w:t>
      </w:r>
    </w:p>
    <w:tbl>
      <w:tblPr>
        <w:tblW w:w="10080" w:type="dxa"/>
        <w:tblInd w:w="-34" w:type="dxa"/>
        <w:tblLook w:val="01E0" w:firstRow="1" w:lastRow="1" w:firstColumn="1" w:lastColumn="1" w:noHBand="0" w:noVBand="0"/>
      </w:tblPr>
      <w:tblGrid>
        <w:gridCol w:w="3960"/>
        <w:gridCol w:w="1798"/>
        <w:gridCol w:w="4322"/>
      </w:tblGrid>
      <w:tr w:rsidR="00693C33" w:rsidRPr="00693C33" w:rsidTr="00A06B49">
        <w:tc>
          <w:tcPr>
            <w:tcW w:w="3960" w:type="dxa"/>
          </w:tcPr>
          <w:p w:rsidR="00693C33" w:rsidRPr="00693C33" w:rsidRDefault="00693C33" w:rsidP="00693C33">
            <w:pPr>
              <w:suppressAutoHyphens/>
              <w:rPr>
                <w:rFonts w:ascii="Arial Cyr Chuv" w:hAnsi="Arial Cyr Chuv"/>
              </w:rPr>
            </w:pPr>
            <w:r w:rsidRPr="00693C33">
              <w:rPr>
                <w:sz w:val="26"/>
                <w:szCs w:val="26"/>
              </w:rPr>
              <w:t xml:space="preserve">               </w:t>
            </w:r>
            <w:proofErr w:type="spellStart"/>
            <w:r w:rsidRPr="00693C33">
              <w:rPr>
                <w:rFonts w:ascii="Arial Cyr Chuv" w:hAnsi="Arial Cyr Chuv" w:cs="Arial Cyr Chuv"/>
                <w:b/>
                <w:bCs/>
                <w:iCs/>
                <w:sz w:val="26"/>
                <w:szCs w:val="26"/>
              </w:rPr>
              <w:t>Чёваш</w:t>
            </w:r>
            <w:proofErr w:type="spellEnd"/>
            <w:r w:rsidRPr="00693C33">
              <w:rPr>
                <w:rFonts w:ascii="Arial Cyr Chuv" w:hAnsi="Arial Cyr Chuv" w:cs="Arial Cyr Chuv"/>
                <w:b/>
                <w:bCs/>
                <w:iCs/>
                <w:sz w:val="26"/>
                <w:szCs w:val="26"/>
              </w:rPr>
              <w:t xml:space="preserve"> Республики</w:t>
            </w:r>
          </w:p>
          <w:p w:rsidR="00693C33" w:rsidRPr="00693C33" w:rsidRDefault="00693C33" w:rsidP="00693C33">
            <w:pPr>
              <w:suppressAutoHyphens/>
              <w:jc w:val="center"/>
              <w:rPr>
                <w:rFonts w:ascii="Arial Cyr Chuv" w:hAnsi="Arial Cyr Chuv"/>
                <w:b/>
                <w:bCs/>
                <w:sz w:val="26"/>
                <w:szCs w:val="26"/>
              </w:rPr>
            </w:pPr>
            <w:proofErr w:type="spellStart"/>
            <w:r w:rsidRPr="00693C33">
              <w:rPr>
                <w:rFonts w:ascii="Arial Cyr Chuv" w:hAnsi="Arial Cyr Chuv" w:cs="Arial Cyr Chuv"/>
                <w:b/>
                <w:bCs/>
                <w:sz w:val="26"/>
                <w:szCs w:val="26"/>
              </w:rPr>
              <w:t>Елч.к</w:t>
            </w:r>
            <w:proofErr w:type="spellEnd"/>
            <w:r w:rsidRPr="00693C33">
              <w:rPr>
                <w:rFonts w:ascii="Arial Cyr Chuv" w:hAnsi="Arial Cyr Chuv" w:cs="Arial Cyr Chuv"/>
                <w:b/>
                <w:bCs/>
                <w:sz w:val="26"/>
                <w:szCs w:val="26"/>
              </w:rPr>
              <w:t xml:space="preserve"> </w:t>
            </w:r>
            <w:proofErr w:type="spellStart"/>
            <w:r w:rsidRPr="00693C33">
              <w:rPr>
                <w:rFonts w:ascii="Arial Cyr Chuv" w:hAnsi="Arial Cyr Chuv"/>
                <w:b/>
                <w:bCs/>
                <w:sz w:val="26"/>
                <w:szCs w:val="26"/>
              </w:rPr>
              <w:t>муниципалл</w:t>
            </w:r>
            <w:r w:rsidRPr="00693C33">
              <w:rPr>
                <w:b/>
                <w:sz w:val="26"/>
                <w:szCs w:val="26"/>
              </w:rPr>
              <w:t>ă</w:t>
            </w:r>
            <w:proofErr w:type="spellEnd"/>
          </w:p>
          <w:p w:rsidR="00693C33" w:rsidRPr="00693C33" w:rsidRDefault="00693C33" w:rsidP="00693C33">
            <w:pPr>
              <w:tabs>
                <w:tab w:val="left" w:pos="896"/>
              </w:tabs>
              <w:suppressAutoHyphens/>
              <w:jc w:val="center"/>
              <w:rPr>
                <w:rFonts w:ascii="Arial Cyr Chuv" w:hAnsi="Arial Cyr Chuv"/>
                <w:b/>
                <w:bCs/>
                <w:sz w:val="26"/>
                <w:szCs w:val="26"/>
              </w:rPr>
            </w:pPr>
            <w:r w:rsidRPr="00693C33">
              <w:rPr>
                <w:rFonts w:ascii="Arial Cyr Chuv" w:hAnsi="Arial Cyr Chuv"/>
                <w:b/>
                <w:bCs/>
                <w:sz w:val="26"/>
                <w:szCs w:val="26"/>
              </w:rPr>
              <w:t>округ.</w:t>
            </w:r>
          </w:p>
          <w:p w:rsidR="00693C33" w:rsidRPr="00693C33" w:rsidRDefault="00693C33" w:rsidP="00693C33">
            <w:pPr>
              <w:suppressAutoHyphens/>
              <w:jc w:val="center"/>
              <w:rPr>
                <w:rFonts w:ascii="Arial Cyr Chuv" w:hAnsi="Arial Cyr Chuv"/>
                <w:sz w:val="16"/>
                <w:szCs w:val="16"/>
              </w:rPr>
            </w:pPr>
          </w:p>
          <w:p w:rsidR="00693C33" w:rsidRPr="00693C33" w:rsidRDefault="00693C33" w:rsidP="00693C33">
            <w:pPr>
              <w:suppressAutoHyphens/>
              <w:jc w:val="center"/>
              <w:rPr>
                <w:rFonts w:ascii="Arial Cyr Chuv" w:hAnsi="Arial Cyr Chuv"/>
                <w:b/>
                <w:bCs/>
                <w:sz w:val="26"/>
                <w:szCs w:val="26"/>
              </w:rPr>
            </w:pPr>
            <w:proofErr w:type="spellStart"/>
            <w:r w:rsidRPr="00693C33">
              <w:rPr>
                <w:rFonts w:ascii="Arial Cyr Chuv" w:hAnsi="Arial Cyr Chuv" w:cs="Arial Cyr Chuv"/>
                <w:b/>
                <w:bCs/>
                <w:sz w:val="26"/>
                <w:szCs w:val="26"/>
              </w:rPr>
              <w:t>Елч.к</w:t>
            </w:r>
            <w:proofErr w:type="spellEnd"/>
            <w:r w:rsidRPr="00693C33">
              <w:rPr>
                <w:rFonts w:ascii="Arial Cyr Chuv" w:hAnsi="Arial Cyr Chuv" w:cs="Arial Cyr Chuv"/>
                <w:b/>
                <w:bCs/>
                <w:sz w:val="26"/>
                <w:szCs w:val="26"/>
              </w:rPr>
              <w:t xml:space="preserve"> </w:t>
            </w:r>
            <w:proofErr w:type="spellStart"/>
            <w:r w:rsidRPr="00693C33">
              <w:rPr>
                <w:rFonts w:ascii="Arial Cyr Chuv" w:hAnsi="Arial Cyr Chuv"/>
                <w:b/>
                <w:bCs/>
                <w:sz w:val="26"/>
                <w:szCs w:val="26"/>
              </w:rPr>
              <w:t>муниципалё</w:t>
            </w:r>
            <w:proofErr w:type="spellEnd"/>
          </w:p>
          <w:p w:rsidR="00693C33" w:rsidRPr="00693C33" w:rsidRDefault="00693C33" w:rsidP="00693C33">
            <w:pPr>
              <w:tabs>
                <w:tab w:val="left" w:pos="896"/>
              </w:tabs>
              <w:suppressAutoHyphens/>
              <w:contextualSpacing/>
              <w:jc w:val="center"/>
              <w:rPr>
                <w:rFonts w:ascii="Arial Cyr Chuv" w:hAnsi="Arial Cyr Chuv"/>
                <w:b/>
                <w:bCs/>
                <w:sz w:val="26"/>
                <w:szCs w:val="26"/>
              </w:rPr>
            </w:pPr>
            <w:proofErr w:type="spellStart"/>
            <w:proofErr w:type="gramStart"/>
            <w:r w:rsidRPr="00693C33">
              <w:rPr>
                <w:rFonts w:ascii="Arial Cyr Chuv" w:hAnsi="Arial Cyr Chuv"/>
                <w:b/>
                <w:bCs/>
                <w:sz w:val="26"/>
                <w:szCs w:val="26"/>
              </w:rPr>
              <w:t>округ.н</w:t>
            </w:r>
            <w:proofErr w:type="spellEnd"/>
            <w:proofErr w:type="gramEnd"/>
          </w:p>
          <w:p w:rsidR="00693C33" w:rsidRPr="00693C33" w:rsidRDefault="00693C33" w:rsidP="00693C33">
            <w:pPr>
              <w:suppressAutoHyphens/>
              <w:jc w:val="center"/>
              <w:rPr>
                <w:rFonts w:ascii="Arial Cyr Chuv" w:hAnsi="Arial Cyr Chuv" w:cs="Arial Cyr Chuv"/>
                <w:b/>
                <w:bCs/>
                <w:sz w:val="26"/>
                <w:szCs w:val="26"/>
              </w:rPr>
            </w:pPr>
            <w:r w:rsidRPr="00693C33">
              <w:rPr>
                <w:rFonts w:ascii="Arial Cyr Chuv" w:hAnsi="Arial Cyr Chuv" w:cs="Arial Cyr Chuv"/>
                <w:b/>
                <w:bCs/>
                <w:sz w:val="26"/>
                <w:szCs w:val="26"/>
              </w:rPr>
              <w:t>администраций.</w:t>
            </w:r>
          </w:p>
          <w:p w:rsidR="00693C33" w:rsidRPr="00693C33" w:rsidRDefault="00693C33" w:rsidP="00693C33">
            <w:pPr>
              <w:suppressAutoHyphens/>
              <w:jc w:val="center"/>
              <w:rPr>
                <w:rFonts w:ascii="Arial Cyr Chuv" w:hAnsi="Arial Cyr Chuv" w:cs="Arial Cyr Chuv"/>
                <w:b/>
                <w:sz w:val="26"/>
              </w:rPr>
            </w:pPr>
            <w:r w:rsidRPr="00693C33">
              <w:rPr>
                <w:rFonts w:ascii="Arial Cyr Chuv" w:hAnsi="Arial Cyr Chuv" w:cs="Arial Cyr Chuv"/>
                <w:b/>
                <w:sz w:val="26"/>
              </w:rPr>
              <w:t>ЙЫШЁНУ</w:t>
            </w:r>
          </w:p>
          <w:p w:rsidR="00693C33" w:rsidRPr="00693C33" w:rsidRDefault="00693C33" w:rsidP="00693C33">
            <w:pPr>
              <w:suppressAutoHyphens/>
              <w:jc w:val="center"/>
              <w:rPr>
                <w:rFonts w:ascii="Arial Cyr Chuv" w:hAnsi="Arial Cyr Chuv"/>
              </w:rPr>
            </w:pPr>
          </w:p>
          <w:p w:rsidR="00693C33" w:rsidRPr="00693C33" w:rsidRDefault="00693C33" w:rsidP="00693C33">
            <w:pPr>
              <w:suppressAutoHyphens/>
              <w:ind w:left="-108"/>
              <w:jc w:val="center"/>
            </w:pPr>
            <w:r w:rsidRPr="00693C33">
              <w:t xml:space="preserve">2023 </w:t>
            </w:r>
            <w:r w:rsidRPr="00693C33">
              <w:rPr>
                <w:rFonts w:ascii="Arial Cyr Chuv" w:hAnsi="Arial Cyr Chuv" w:cs="Arial Cyr Chuv"/>
              </w:rPr>
              <w:t xml:space="preserve">=? </w:t>
            </w:r>
            <w:proofErr w:type="spellStart"/>
            <w:r w:rsidRPr="00693C33">
              <w:rPr>
                <w:rFonts w:ascii="Arial Cyr Chuv" w:hAnsi="Arial Cyr Chuv" w:cs="Arial Cyr Chuv"/>
              </w:rPr>
              <w:t>март</w:t>
            </w:r>
            <w:r w:rsidRPr="00693C33">
              <w:rPr>
                <w:rFonts w:ascii="Calibri" w:hAnsi="Calibri" w:cs="Calibri"/>
              </w:rPr>
              <w:t>ӑ</w:t>
            </w:r>
            <w:r w:rsidRPr="00693C33">
              <w:rPr>
                <w:rFonts w:ascii="Arial Cyr Chuv" w:hAnsi="Arial Cyr Chuv" w:cs="Arial Cyr Chuv"/>
              </w:rPr>
              <w:t>н</w:t>
            </w:r>
            <w:proofErr w:type="spellEnd"/>
            <w:r w:rsidRPr="00693C33">
              <w:rPr>
                <w:rFonts w:ascii="Arial Cyr Chuv" w:hAnsi="Arial Cyr Chuv" w:cs="Arial Cyr Chuv"/>
              </w:rPr>
              <w:t xml:space="preserve"> 22</w:t>
            </w:r>
            <w:r w:rsidRPr="00693C33">
              <w:t>-м</w:t>
            </w:r>
            <w:r w:rsidRPr="00693C33">
              <w:rPr>
                <w:rFonts w:ascii="Arial Cyr Chuv" w:hAnsi="Arial Cyr Chuv" w:cs="Arial Cyr Chuv"/>
              </w:rPr>
              <w:t>.</w:t>
            </w:r>
            <w:r w:rsidRPr="00693C33">
              <w:t>ш</w:t>
            </w:r>
            <w:r w:rsidRPr="00693C33">
              <w:rPr>
                <w:rFonts w:ascii="Arial Cyr Chuv" w:hAnsi="Arial Cyr Chuv" w:cs="Arial Cyr Chuv"/>
              </w:rPr>
              <w:t xml:space="preserve">. </w:t>
            </w:r>
            <w:r w:rsidRPr="00693C33">
              <w:t>№ 199</w:t>
            </w:r>
          </w:p>
          <w:p w:rsidR="00693C33" w:rsidRPr="00693C33" w:rsidRDefault="00693C33" w:rsidP="00693C33">
            <w:pPr>
              <w:suppressAutoHyphens/>
              <w:ind w:left="-360"/>
              <w:jc w:val="center"/>
              <w:rPr>
                <w:sz w:val="18"/>
                <w:szCs w:val="18"/>
              </w:rPr>
            </w:pPr>
          </w:p>
          <w:p w:rsidR="00693C33" w:rsidRPr="00693C33" w:rsidRDefault="00693C33" w:rsidP="00693C33">
            <w:pPr>
              <w:suppressAutoHyphens/>
              <w:jc w:val="center"/>
            </w:pPr>
            <w:proofErr w:type="spellStart"/>
            <w:r w:rsidRPr="00693C33">
              <w:rPr>
                <w:sz w:val="18"/>
                <w:szCs w:val="18"/>
              </w:rPr>
              <w:t>Елч</w:t>
            </w:r>
            <w:r w:rsidRPr="00693C33">
              <w:rPr>
                <w:rFonts w:ascii="Arial Cyr Chuv" w:hAnsi="Arial Cyr Chuv" w:cs="Arial Cyr Chuv"/>
                <w:sz w:val="18"/>
                <w:szCs w:val="18"/>
              </w:rPr>
              <w:t>.</w:t>
            </w:r>
            <w:r w:rsidRPr="00693C33">
              <w:rPr>
                <w:sz w:val="18"/>
                <w:szCs w:val="18"/>
              </w:rPr>
              <w:t>к</w:t>
            </w:r>
            <w:proofErr w:type="spellEnd"/>
            <w:r w:rsidRPr="00693C33">
              <w:rPr>
                <w:sz w:val="18"/>
                <w:szCs w:val="18"/>
              </w:rPr>
              <w:t xml:space="preserve"> ял</w:t>
            </w:r>
            <w:r w:rsidRPr="00693C33">
              <w:rPr>
                <w:rFonts w:ascii="Arial Cyr Chuv" w:hAnsi="Arial Cyr Chuv" w:cs="Arial Cyr Chuv"/>
                <w:sz w:val="18"/>
                <w:szCs w:val="18"/>
              </w:rPr>
              <w:t>.</w:t>
            </w:r>
          </w:p>
        </w:tc>
        <w:tc>
          <w:tcPr>
            <w:tcW w:w="1798" w:type="dxa"/>
          </w:tcPr>
          <w:p w:rsidR="00693C33" w:rsidRPr="00693C33" w:rsidRDefault="00693C33" w:rsidP="00693C33">
            <w:pPr>
              <w:suppressAutoHyphens/>
              <w:jc w:val="center"/>
            </w:pPr>
          </w:p>
          <w:p w:rsidR="00693C33" w:rsidRPr="00693C33" w:rsidRDefault="00693C33" w:rsidP="00693C33">
            <w:pPr>
              <w:suppressAutoHyphens/>
              <w:jc w:val="center"/>
              <w:rPr>
                <w:bCs/>
                <w:iCs/>
                <w:sz w:val="26"/>
                <w:szCs w:val="26"/>
              </w:rPr>
            </w:pPr>
            <w:r w:rsidRPr="00693C33">
              <w:rPr>
                <w:noProof/>
              </w:rPr>
              <w:drawing>
                <wp:inline distT="0" distB="0" distL="0" distR="0">
                  <wp:extent cx="6762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4322" w:type="dxa"/>
          </w:tcPr>
          <w:p w:rsidR="00693C33" w:rsidRPr="00693C33" w:rsidRDefault="00693C33" w:rsidP="00693C33">
            <w:pPr>
              <w:suppressAutoHyphens/>
              <w:ind w:left="-360" w:right="72"/>
              <w:jc w:val="center"/>
            </w:pPr>
            <w:proofErr w:type="gramStart"/>
            <w:r w:rsidRPr="00693C33">
              <w:rPr>
                <w:rFonts w:ascii="Arial Cyr Chuv" w:hAnsi="Arial Cyr Chuv" w:cs="Arial Cyr Chuv"/>
                <w:b/>
                <w:bCs/>
                <w:iCs/>
                <w:sz w:val="26"/>
                <w:szCs w:val="26"/>
              </w:rPr>
              <w:t>Чувашская  Республика</w:t>
            </w:r>
            <w:proofErr w:type="gramEnd"/>
          </w:p>
          <w:p w:rsidR="00693C33" w:rsidRPr="00693C33" w:rsidRDefault="00693C33" w:rsidP="00693C33">
            <w:pPr>
              <w:suppressAutoHyphens/>
              <w:ind w:left="-357" w:right="74"/>
              <w:jc w:val="center"/>
              <w:rPr>
                <w:rFonts w:ascii="Arial Cyr Chuv" w:hAnsi="Arial Cyr Chuv" w:cs="Arial Cyr Chuv"/>
                <w:b/>
                <w:bCs/>
                <w:sz w:val="26"/>
                <w:szCs w:val="26"/>
              </w:rPr>
            </w:pPr>
            <w:r w:rsidRPr="00693C33">
              <w:rPr>
                <w:rFonts w:ascii="Arial Cyr Chuv" w:hAnsi="Arial Cyr Chuv" w:cs="Arial Cyr Chuv"/>
                <w:b/>
                <w:bCs/>
                <w:sz w:val="26"/>
                <w:szCs w:val="26"/>
              </w:rPr>
              <w:t xml:space="preserve">Яльчикский </w:t>
            </w:r>
          </w:p>
          <w:p w:rsidR="00693C33" w:rsidRPr="00693C33" w:rsidRDefault="00693C33" w:rsidP="00693C33">
            <w:pPr>
              <w:suppressAutoHyphens/>
              <w:ind w:left="-357" w:right="74"/>
              <w:jc w:val="center"/>
              <w:rPr>
                <w:rFonts w:ascii="Arial Cyr Chuv" w:hAnsi="Arial Cyr Chuv" w:cs="Arial Cyr Chuv"/>
                <w:b/>
                <w:bCs/>
                <w:sz w:val="26"/>
                <w:szCs w:val="26"/>
              </w:rPr>
            </w:pPr>
            <w:r w:rsidRPr="00693C33">
              <w:rPr>
                <w:rFonts w:ascii="Arial Cyr Chuv" w:hAnsi="Arial Cyr Chuv" w:cs="Arial Cyr Chuv"/>
                <w:b/>
                <w:bCs/>
                <w:sz w:val="26"/>
                <w:szCs w:val="26"/>
              </w:rPr>
              <w:t>муниципальный округ</w:t>
            </w:r>
          </w:p>
          <w:p w:rsidR="00693C33" w:rsidRPr="00693C33" w:rsidRDefault="00693C33" w:rsidP="00693C33">
            <w:pPr>
              <w:suppressAutoHyphens/>
              <w:ind w:left="-357" w:right="74"/>
              <w:jc w:val="center"/>
              <w:rPr>
                <w:sz w:val="16"/>
                <w:szCs w:val="16"/>
              </w:rPr>
            </w:pPr>
          </w:p>
          <w:p w:rsidR="00693C33" w:rsidRPr="00693C33" w:rsidRDefault="00693C33" w:rsidP="00693C33">
            <w:pPr>
              <w:suppressAutoHyphens/>
              <w:ind w:left="-357" w:right="74"/>
              <w:jc w:val="center"/>
            </w:pPr>
            <w:r w:rsidRPr="00693C33">
              <w:rPr>
                <w:rFonts w:ascii="Arial Cyr Chuv" w:hAnsi="Arial Cyr Chuv" w:cs="Arial Cyr Chuv"/>
                <w:b/>
                <w:bCs/>
                <w:sz w:val="26"/>
                <w:szCs w:val="26"/>
              </w:rPr>
              <w:t xml:space="preserve">Администрация </w:t>
            </w:r>
          </w:p>
          <w:p w:rsidR="00693C33" w:rsidRPr="00693C33" w:rsidRDefault="00693C33" w:rsidP="00693C33">
            <w:pPr>
              <w:suppressAutoHyphens/>
              <w:ind w:left="-357" w:right="74"/>
              <w:jc w:val="center"/>
              <w:rPr>
                <w:rFonts w:ascii="Arial Cyr Chuv" w:hAnsi="Arial Cyr Chuv" w:cs="Arial Cyr Chuv"/>
                <w:b/>
                <w:bCs/>
                <w:sz w:val="26"/>
                <w:szCs w:val="26"/>
              </w:rPr>
            </w:pPr>
            <w:r w:rsidRPr="00693C33">
              <w:rPr>
                <w:rFonts w:ascii="Arial Cyr Chuv" w:hAnsi="Arial Cyr Chuv" w:cs="Arial Cyr Chuv"/>
                <w:b/>
                <w:bCs/>
                <w:sz w:val="26"/>
                <w:szCs w:val="26"/>
              </w:rPr>
              <w:t xml:space="preserve">Яльчикского </w:t>
            </w:r>
          </w:p>
          <w:p w:rsidR="00693C33" w:rsidRPr="00693C33" w:rsidRDefault="00693C33" w:rsidP="00693C33">
            <w:pPr>
              <w:suppressAutoHyphens/>
              <w:ind w:left="-357" w:right="74"/>
              <w:jc w:val="center"/>
              <w:rPr>
                <w:rFonts w:ascii="Arial Cyr Chuv" w:hAnsi="Arial Cyr Chuv" w:cs="Arial Cyr Chuv"/>
                <w:b/>
                <w:bCs/>
                <w:sz w:val="26"/>
                <w:szCs w:val="26"/>
              </w:rPr>
            </w:pPr>
            <w:r w:rsidRPr="00693C33">
              <w:rPr>
                <w:rFonts w:ascii="Arial Cyr Chuv" w:hAnsi="Arial Cyr Chuv" w:cs="Arial Cyr Chuv"/>
                <w:b/>
                <w:bCs/>
                <w:sz w:val="26"/>
                <w:szCs w:val="26"/>
              </w:rPr>
              <w:t>муниципального округа</w:t>
            </w:r>
          </w:p>
          <w:p w:rsidR="00693C33" w:rsidRPr="00693C33" w:rsidRDefault="00693C33" w:rsidP="00693C33">
            <w:pPr>
              <w:keepNext/>
              <w:numPr>
                <w:ilvl w:val="0"/>
                <w:numId w:val="18"/>
              </w:numPr>
              <w:suppressAutoHyphens/>
              <w:spacing w:after="200" w:line="276" w:lineRule="auto"/>
              <w:ind w:left="-357" w:right="74"/>
              <w:jc w:val="center"/>
              <w:outlineLvl w:val="0"/>
              <w:rPr>
                <w:rFonts w:ascii="Arial Cyr Chuv" w:hAnsi="Arial Cyr Chuv"/>
                <w:sz w:val="28"/>
              </w:rPr>
            </w:pPr>
            <w:r w:rsidRPr="00693C33">
              <w:rPr>
                <w:rFonts w:ascii="Arial Cyr Chuv" w:hAnsi="Arial Cyr Chuv"/>
                <w:b/>
                <w:sz w:val="26"/>
              </w:rPr>
              <w:t>ПОСТАНОВЛЕНИЕ</w:t>
            </w:r>
          </w:p>
          <w:p w:rsidR="00693C33" w:rsidRPr="00693C33" w:rsidRDefault="00693C33" w:rsidP="00693C33">
            <w:pPr>
              <w:suppressAutoHyphens/>
              <w:ind w:left="-360" w:right="72"/>
              <w:jc w:val="center"/>
            </w:pPr>
            <w:r w:rsidRPr="00693C33">
              <w:t>«22» марта 2023 г. № 199</w:t>
            </w:r>
          </w:p>
          <w:p w:rsidR="00693C33" w:rsidRPr="00693C33" w:rsidRDefault="00693C33" w:rsidP="00693C33">
            <w:pPr>
              <w:suppressAutoHyphens/>
              <w:jc w:val="center"/>
              <w:rPr>
                <w:sz w:val="16"/>
                <w:szCs w:val="16"/>
              </w:rPr>
            </w:pPr>
          </w:p>
          <w:p w:rsidR="00693C33" w:rsidRPr="00693C33" w:rsidRDefault="00693C33" w:rsidP="00693C33">
            <w:pPr>
              <w:suppressAutoHyphens/>
              <w:jc w:val="center"/>
            </w:pPr>
            <w:r w:rsidRPr="00693C33">
              <w:rPr>
                <w:sz w:val="18"/>
                <w:szCs w:val="18"/>
              </w:rPr>
              <w:t>село Яльчики</w:t>
            </w:r>
          </w:p>
        </w:tc>
      </w:tr>
    </w:tbl>
    <w:p w:rsidR="00693C33" w:rsidRPr="00693C33" w:rsidRDefault="00693C33" w:rsidP="00693C33">
      <w:pPr>
        <w:ind w:left="-567" w:right="283"/>
        <w:rPr>
          <w:sz w:val="26"/>
          <w:szCs w:val="26"/>
        </w:rPr>
      </w:pPr>
      <w:r w:rsidRPr="00693C33">
        <w:rPr>
          <w:sz w:val="26"/>
          <w:szCs w:val="26"/>
        </w:rPr>
        <w:t xml:space="preserve">                                                                                         </w:t>
      </w:r>
    </w:p>
    <w:p w:rsidR="00693C33" w:rsidRPr="00693C33" w:rsidRDefault="00693C33" w:rsidP="00693C33">
      <w:pPr>
        <w:jc w:val="both"/>
        <w:rPr>
          <w:sz w:val="28"/>
          <w:szCs w:val="28"/>
        </w:rPr>
      </w:pPr>
      <w:r w:rsidRPr="00693C33">
        <w:rPr>
          <w:sz w:val="28"/>
          <w:szCs w:val="28"/>
        </w:rPr>
        <w:t>Об организации отдыха детей</w:t>
      </w:r>
    </w:p>
    <w:p w:rsidR="00693C33" w:rsidRPr="00693C33" w:rsidRDefault="00693C33" w:rsidP="00693C33">
      <w:pPr>
        <w:jc w:val="both"/>
        <w:rPr>
          <w:sz w:val="28"/>
          <w:szCs w:val="28"/>
        </w:rPr>
      </w:pPr>
      <w:r w:rsidRPr="00693C33">
        <w:rPr>
          <w:sz w:val="28"/>
          <w:szCs w:val="28"/>
        </w:rPr>
        <w:t xml:space="preserve">и их оздоровления в Яльчикском </w:t>
      </w:r>
    </w:p>
    <w:p w:rsidR="00693C33" w:rsidRPr="00693C33" w:rsidRDefault="00693C33" w:rsidP="00693C33">
      <w:pPr>
        <w:jc w:val="both"/>
        <w:rPr>
          <w:sz w:val="28"/>
          <w:szCs w:val="28"/>
        </w:rPr>
      </w:pPr>
      <w:r w:rsidRPr="00693C33">
        <w:rPr>
          <w:sz w:val="28"/>
          <w:szCs w:val="28"/>
        </w:rPr>
        <w:t xml:space="preserve">муниципальном округе Чувашской Республики  </w:t>
      </w:r>
    </w:p>
    <w:p w:rsidR="00693C33" w:rsidRPr="00693C33" w:rsidRDefault="00693C33" w:rsidP="00693C33">
      <w:pPr>
        <w:jc w:val="both"/>
        <w:rPr>
          <w:sz w:val="28"/>
          <w:szCs w:val="28"/>
        </w:rPr>
      </w:pPr>
    </w:p>
    <w:p w:rsidR="00693C33" w:rsidRPr="00693C33" w:rsidRDefault="00693C33" w:rsidP="00693C33">
      <w:pPr>
        <w:ind w:firstLine="708"/>
        <w:jc w:val="both"/>
        <w:rPr>
          <w:rFonts w:eastAsia="Calibri"/>
          <w:sz w:val="28"/>
          <w:szCs w:val="28"/>
        </w:rPr>
      </w:pPr>
      <w:r w:rsidRPr="00693C33">
        <w:rPr>
          <w:rFonts w:eastAsia="Calibri"/>
          <w:sz w:val="28"/>
          <w:szCs w:val="28"/>
        </w:rPr>
        <w:t xml:space="preserve">В соответствии с Федеральным законом Российской Федерации  от 06.10.2003 г. № 131 ФЗ «Об общих принципах организации местного самоуправления в Российской Федерации», постановлением Кабинета Министров Чувашской Республики от 02.03.2012 г. № 70 «Об организации отдыха детей, их оздоровления и занятости в Чувашской Республике» (с изменениями, внесенными постановлениями Кабинета Министров Чувашской Республики от 05.03.2013 № 80, от 09.04.2014 № 111, от 25.03.2015 № 90, от 07.04.2016 № 104, от 22.03.2017 № 106, от 28.03.2018 № 91, от 13.03.2019 № 74, от 13.06. </w:t>
      </w:r>
      <w:smartTag w:uri="urn:schemas-microsoft-com:office:smarttags" w:element="metricconverter">
        <w:smartTagPr>
          <w:attr w:name="ProductID" w:val="2019 г"/>
        </w:smartTagPr>
        <w:r w:rsidRPr="00693C33">
          <w:rPr>
            <w:rFonts w:eastAsia="Calibri"/>
            <w:sz w:val="28"/>
            <w:szCs w:val="28"/>
          </w:rPr>
          <w:t>2019 г</w:t>
        </w:r>
      </w:smartTag>
      <w:r w:rsidRPr="00693C33">
        <w:rPr>
          <w:rFonts w:eastAsia="Calibri"/>
          <w:sz w:val="28"/>
          <w:szCs w:val="28"/>
        </w:rPr>
        <w:t xml:space="preserve">. № 204, от 11.03.2020 № 87, от 11.11.2020 № 615, от 10.03.2021 № 78, от 22.07.2021 № 325, от 24.11.2021 № 598, 09.03.2022 № 79, 23.11.2022 </w:t>
      </w:r>
      <w:hyperlink r:id="rId7" w:history="1">
        <w:r w:rsidRPr="00693C33">
          <w:rPr>
            <w:rFonts w:eastAsia="Calibri"/>
            <w:sz w:val="28"/>
            <w:szCs w:val="28"/>
          </w:rPr>
          <w:t>№ 618</w:t>
        </w:r>
      </w:hyperlink>
      <w:r w:rsidRPr="00693C33">
        <w:rPr>
          <w:rFonts w:eastAsia="Calibri"/>
          <w:sz w:val="28"/>
          <w:szCs w:val="28"/>
        </w:rPr>
        <w:t xml:space="preserve">, 09.03.2023 № 145) администрация Яльчикского муниципального округа Чувашской Республики </w:t>
      </w:r>
      <w:r w:rsidRPr="00693C33">
        <w:rPr>
          <w:rFonts w:eastAsia="Calibri"/>
          <w:bCs/>
          <w:spacing w:val="60"/>
          <w:sz w:val="28"/>
          <w:szCs w:val="28"/>
        </w:rPr>
        <w:t>постановляет</w:t>
      </w:r>
      <w:r w:rsidRPr="00693C33">
        <w:rPr>
          <w:rFonts w:eastAsia="Calibri"/>
          <w:sz w:val="28"/>
          <w:szCs w:val="28"/>
        </w:rPr>
        <w:t xml:space="preserve">: </w:t>
      </w:r>
    </w:p>
    <w:p w:rsidR="00693C33" w:rsidRPr="00693C33" w:rsidRDefault="00693C33" w:rsidP="00693C33">
      <w:pPr>
        <w:ind w:firstLine="708"/>
        <w:jc w:val="both"/>
        <w:rPr>
          <w:sz w:val="28"/>
          <w:szCs w:val="28"/>
        </w:rPr>
      </w:pPr>
      <w:r w:rsidRPr="00693C33">
        <w:rPr>
          <w:sz w:val="28"/>
          <w:szCs w:val="28"/>
        </w:rPr>
        <w:t>1. Определить</w:t>
      </w:r>
      <w:r w:rsidRPr="00693C33">
        <w:rPr>
          <w:bCs/>
          <w:sz w:val="28"/>
          <w:szCs w:val="28"/>
        </w:rPr>
        <w:t xml:space="preserve"> </w:t>
      </w:r>
      <w:r w:rsidRPr="00693C33">
        <w:rPr>
          <w:sz w:val="28"/>
          <w:szCs w:val="28"/>
        </w:rPr>
        <w:t xml:space="preserve">отдел образования и молодежной политики администрации Яльчикского муниципального округа Чувашской Республики ответственным за организацию и проведение отдыха детей, их оздоровления и занятости в Яльчикском муниципальном округе. </w:t>
      </w:r>
    </w:p>
    <w:p w:rsidR="00693C33" w:rsidRPr="00693C33" w:rsidRDefault="00693C33" w:rsidP="00693C33">
      <w:pPr>
        <w:jc w:val="both"/>
        <w:rPr>
          <w:sz w:val="28"/>
          <w:szCs w:val="28"/>
        </w:rPr>
      </w:pPr>
      <w:r w:rsidRPr="00693C33">
        <w:rPr>
          <w:sz w:val="28"/>
          <w:szCs w:val="28"/>
        </w:rPr>
        <w:t xml:space="preserve"> </w:t>
      </w:r>
      <w:r w:rsidRPr="00693C33">
        <w:rPr>
          <w:sz w:val="28"/>
          <w:szCs w:val="28"/>
        </w:rPr>
        <w:tab/>
        <w:t>2.  Установить:</w:t>
      </w:r>
    </w:p>
    <w:p w:rsidR="00693C33" w:rsidRPr="00693C33" w:rsidRDefault="00693C33" w:rsidP="00693C33">
      <w:pPr>
        <w:jc w:val="both"/>
        <w:rPr>
          <w:sz w:val="28"/>
          <w:szCs w:val="28"/>
        </w:rPr>
      </w:pPr>
      <w:r w:rsidRPr="00693C33">
        <w:rPr>
          <w:sz w:val="28"/>
          <w:szCs w:val="28"/>
        </w:rPr>
        <w:lastRenderedPageBreak/>
        <w:t xml:space="preserve">    - путевки в </w:t>
      </w:r>
      <w:r w:rsidRPr="00693C33">
        <w:rPr>
          <w:color w:val="000000"/>
          <w:sz w:val="28"/>
          <w:szCs w:val="28"/>
        </w:rPr>
        <w:t>организации отдыха детей и их оздоровления сезонного или круглогодичного действия</w:t>
      </w:r>
      <w:r w:rsidRPr="00693C33">
        <w:rPr>
          <w:sz w:val="28"/>
          <w:szCs w:val="28"/>
        </w:rPr>
        <w:t xml:space="preserve"> со сроком пребывания 21 день в размере 18887 рублей;                                                                                     </w:t>
      </w:r>
    </w:p>
    <w:p w:rsidR="00693C33" w:rsidRPr="00693C33" w:rsidRDefault="00693C33" w:rsidP="00693C33">
      <w:pPr>
        <w:jc w:val="both"/>
        <w:rPr>
          <w:sz w:val="28"/>
          <w:szCs w:val="28"/>
        </w:rPr>
      </w:pPr>
      <w:r w:rsidRPr="00693C33">
        <w:rPr>
          <w:sz w:val="28"/>
          <w:szCs w:val="28"/>
        </w:rPr>
        <w:t xml:space="preserve">    - путевки в детские специализированные (профильные) лагеря на базе </w:t>
      </w:r>
      <w:r w:rsidRPr="00693C33">
        <w:rPr>
          <w:color w:val="000000"/>
          <w:sz w:val="28"/>
          <w:szCs w:val="28"/>
        </w:rPr>
        <w:t>организаций отдыха детей и их оздоровления сезонного или круглогодичного действия</w:t>
      </w:r>
      <w:r w:rsidRPr="00693C33">
        <w:rPr>
          <w:color w:val="FF0000"/>
          <w:sz w:val="28"/>
          <w:szCs w:val="28"/>
        </w:rPr>
        <w:t xml:space="preserve"> </w:t>
      </w:r>
      <w:r w:rsidRPr="00693C33">
        <w:rPr>
          <w:sz w:val="28"/>
          <w:szCs w:val="28"/>
        </w:rPr>
        <w:t xml:space="preserve">со сроком пребывания от 7 до 21 дня из расчета до </w:t>
      </w:r>
      <w:proofErr w:type="gramStart"/>
      <w:r w:rsidRPr="00693C33">
        <w:rPr>
          <w:sz w:val="28"/>
          <w:szCs w:val="28"/>
        </w:rPr>
        <w:t>990</w:t>
      </w:r>
      <w:r w:rsidRPr="00693C33">
        <w:rPr>
          <w:color w:val="000000"/>
          <w:sz w:val="28"/>
          <w:szCs w:val="28"/>
        </w:rPr>
        <w:t xml:space="preserve">  </w:t>
      </w:r>
      <w:r w:rsidRPr="00693C33">
        <w:rPr>
          <w:sz w:val="28"/>
          <w:szCs w:val="28"/>
        </w:rPr>
        <w:t>рублей</w:t>
      </w:r>
      <w:proofErr w:type="gramEnd"/>
      <w:r w:rsidRPr="00693C33">
        <w:rPr>
          <w:sz w:val="28"/>
          <w:szCs w:val="28"/>
        </w:rPr>
        <w:t xml:space="preserve"> на одного ребенка в сутки;</w:t>
      </w:r>
    </w:p>
    <w:p w:rsidR="00693C33" w:rsidRPr="00693C33" w:rsidRDefault="00693C33" w:rsidP="00693C33">
      <w:pPr>
        <w:jc w:val="both"/>
        <w:rPr>
          <w:color w:val="000000"/>
          <w:sz w:val="28"/>
          <w:szCs w:val="28"/>
        </w:rPr>
      </w:pPr>
      <w:r w:rsidRPr="00693C33">
        <w:rPr>
          <w:color w:val="000000"/>
          <w:sz w:val="28"/>
          <w:szCs w:val="28"/>
        </w:rPr>
        <w:t xml:space="preserve">   - среднюю стоимость в лагерях с дневным пребыванием детей в размере 116 рублей в день на одного ребенка;</w:t>
      </w:r>
    </w:p>
    <w:p w:rsidR="00693C33" w:rsidRPr="00693C33" w:rsidRDefault="00693C33" w:rsidP="00693C33">
      <w:pPr>
        <w:jc w:val="both"/>
        <w:rPr>
          <w:color w:val="000000"/>
          <w:sz w:val="28"/>
          <w:szCs w:val="28"/>
        </w:rPr>
      </w:pPr>
      <w:r w:rsidRPr="00693C33">
        <w:rPr>
          <w:sz w:val="28"/>
          <w:szCs w:val="28"/>
        </w:rPr>
        <w:t xml:space="preserve">   - </w:t>
      </w:r>
      <w:r w:rsidRPr="00693C33">
        <w:rPr>
          <w:color w:val="000000"/>
          <w:sz w:val="28"/>
          <w:szCs w:val="28"/>
        </w:rPr>
        <w:t xml:space="preserve">среднюю стоимость с круглосуточным пребыванием </w:t>
      </w:r>
      <w:proofErr w:type="gramStart"/>
      <w:r w:rsidRPr="00693C33">
        <w:rPr>
          <w:color w:val="000000"/>
          <w:sz w:val="28"/>
          <w:szCs w:val="28"/>
        </w:rPr>
        <w:t>детей  в</w:t>
      </w:r>
      <w:proofErr w:type="gramEnd"/>
      <w:r w:rsidRPr="00693C33">
        <w:rPr>
          <w:color w:val="000000"/>
          <w:sz w:val="28"/>
          <w:szCs w:val="28"/>
        </w:rPr>
        <w:t xml:space="preserve"> размере</w:t>
      </w:r>
      <w:r w:rsidRPr="00693C33">
        <w:rPr>
          <w:color w:val="FF0000"/>
          <w:sz w:val="28"/>
          <w:szCs w:val="28"/>
        </w:rPr>
        <w:t xml:space="preserve"> </w:t>
      </w:r>
      <w:r w:rsidRPr="00693C33">
        <w:rPr>
          <w:color w:val="000000"/>
          <w:sz w:val="28"/>
          <w:szCs w:val="28"/>
        </w:rPr>
        <w:t>362 рублей.</w:t>
      </w:r>
      <w:r w:rsidRPr="00693C33">
        <w:rPr>
          <w:sz w:val="28"/>
          <w:szCs w:val="28"/>
        </w:rPr>
        <w:t xml:space="preserve">  </w:t>
      </w:r>
    </w:p>
    <w:p w:rsidR="00693C33" w:rsidRPr="00693C33" w:rsidRDefault="00693C33" w:rsidP="00693C33">
      <w:pPr>
        <w:ind w:firstLine="708"/>
        <w:jc w:val="both"/>
        <w:rPr>
          <w:color w:val="000000"/>
          <w:sz w:val="28"/>
          <w:szCs w:val="28"/>
        </w:rPr>
      </w:pPr>
      <w:r w:rsidRPr="00693C33">
        <w:rPr>
          <w:sz w:val="28"/>
          <w:szCs w:val="28"/>
        </w:rPr>
        <w:t>3. Утвердить:</w:t>
      </w:r>
    </w:p>
    <w:p w:rsidR="00693C33" w:rsidRPr="00693C33" w:rsidRDefault="00693C33" w:rsidP="00693C33">
      <w:pPr>
        <w:tabs>
          <w:tab w:val="left" w:pos="284"/>
        </w:tabs>
        <w:autoSpaceDE w:val="0"/>
        <w:autoSpaceDN w:val="0"/>
        <w:adjustRightInd w:val="0"/>
        <w:jc w:val="both"/>
        <w:rPr>
          <w:sz w:val="28"/>
          <w:szCs w:val="28"/>
        </w:rPr>
      </w:pPr>
      <w:r w:rsidRPr="00693C33">
        <w:rPr>
          <w:bCs/>
          <w:sz w:val="28"/>
          <w:szCs w:val="28"/>
        </w:rPr>
        <w:t xml:space="preserve">    - порядок организации отдыха детей и их оздоровления в </w:t>
      </w:r>
      <w:proofErr w:type="gramStart"/>
      <w:r w:rsidRPr="00693C33">
        <w:rPr>
          <w:bCs/>
          <w:sz w:val="28"/>
          <w:szCs w:val="28"/>
        </w:rPr>
        <w:t>Яльчикском  муниципальном</w:t>
      </w:r>
      <w:proofErr w:type="gramEnd"/>
      <w:r w:rsidRPr="00693C33">
        <w:rPr>
          <w:bCs/>
          <w:sz w:val="28"/>
          <w:szCs w:val="28"/>
        </w:rPr>
        <w:t xml:space="preserve"> округе </w:t>
      </w:r>
      <w:r w:rsidRPr="00693C33">
        <w:rPr>
          <w:sz w:val="28"/>
          <w:szCs w:val="28"/>
        </w:rPr>
        <w:t>(приложение № 1);</w:t>
      </w:r>
    </w:p>
    <w:p w:rsidR="00693C33" w:rsidRPr="00693C33" w:rsidRDefault="00693C33" w:rsidP="00693C33">
      <w:pPr>
        <w:jc w:val="both"/>
        <w:rPr>
          <w:sz w:val="28"/>
          <w:szCs w:val="28"/>
        </w:rPr>
      </w:pPr>
      <w:r w:rsidRPr="00693C33">
        <w:rPr>
          <w:sz w:val="28"/>
          <w:szCs w:val="28"/>
        </w:rPr>
        <w:t xml:space="preserve">    - состав муниципальной межведомственной комиссии по организации отдыха детей и их оздоровления в Яльчикском </w:t>
      </w:r>
      <w:r w:rsidRPr="00693C33">
        <w:rPr>
          <w:bCs/>
          <w:sz w:val="28"/>
          <w:szCs w:val="28"/>
        </w:rPr>
        <w:t>муниципальном округе</w:t>
      </w:r>
      <w:r w:rsidRPr="00693C33">
        <w:rPr>
          <w:sz w:val="28"/>
          <w:szCs w:val="28"/>
        </w:rPr>
        <w:t xml:space="preserve"> (приложение № 2);</w:t>
      </w:r>
    </w:p>
    <w:p w:rsidR="00693C33" w:rsidRPr="00693C33" w:rsidRDefault="00693C33" w:rsidP="00693C33">
      <w:pPr>
        <w:tabs>
          <w:tab w:val="left" w:pos="284"/>
        </w:tabs>
        <w:autoSpaceDE w:val="0"/>
        <w:autoSpaceDN w:val="0"/>
        <w:adjustRightInd w:val="0"/>
        <w:jc w:val="both"/>
        <w:rPr>
          <w:sz w:val="28"/>
          <w:szCs w:val="28"/>
        </w:rPr>
      </w:pPr>
      <w:r w:rsidRPr="00693C33">
        <w:rPr>
          <w:sz w:val="28"/>
          <w:szCs w:val="28"/>
        </w:rPr>
        <w:t xml:space="preserve">    - порядок работы муниципальной межведомственной приемочной комиссии по организации отдыха детей и их оздоровления в Яльчикском </w:t>
      </w:r>
      <w:r w:rsidRPr="00693C33">
        <w:rPr>
          <w:bCs/>
          <w:sz w:val="28"/>
          <w:szCs w:val="28"/>
        </w:rPr>
        <w:t>муниципальном округе</w:t>
      </w:r>
      <w:r w:rsidRPr="00693C33">
        <w:rPr>
          <w:sz w:val="28"/>
          <w:szCs w:val="28"/>
        </w:rPr>
        <w:t xml:space="preserve"> (приложение № 3);    </w:t>
      </w:r>
    </w:p>
    <w:p w:rsidR="00693C33" w:rsidRPr="00693C33" w:rsidRDefault="00693C33" w:rsidP="00693C33">
      <w:pPr>
        <w:jc w:val="both"/>
        <w:rPr>
          <w:sz w:val="28"/>
          <w:szCs w:val="28"/>
        </w:rPr>
      </w:pPr>
      <w:r w:rsidRPr="00693C33">
        <w:rPr>
          <w:sz w:val="28"/>
          <w:szCs w:val="28"/>
        </w:rPr>
        <w:t xml:space="preserve">    - состав муниципальной межведомственной приемочной комиссии по организации отдыха детей и их оздоровления в Яльчикском </w:t>
      </w:r>
      <w:r w:rsidRPr="00693C33">
        <w:rPr>
          <w:bCs/>
          <w:sz w:val="28"/>
          <w:szCs w:val="28"/>
        </w:rPr>
        <w:t xml:space="preserve">муниципальном округе </w:t>
      </w:r>
      <w:r w:rsidRPr="00693C33">
        <w:rPr>
          <w:sz w:val="28"/>
          <w:szCs w:val="28"/>
        </w:rPr>
        <w:t>(приложение № 4).</w:t>
      </w:r>
    </w:p>
    <w:p w:rsidR="00693C33" w:rsidRPr="00693C33" w:rsidRDefault="00693C33" w:rsidP="00693C33">
      <w:pPr>
        <w:ind w:firstLine="708"/>
        <w:jc w:val="both"/>
        <w:rPr>
          <w:sz w:val="28"/>
          <w:szCs w:val="28"/>
        </w:rPr>
      </w:pPr>
      <w:r w:rsidRPr="00693C33">
        <w:rPr>
          <w:sz w:val="28"/>
          <w:szCs w:val="28"/>
        </w:rPr>
        <w:t>4.</w:t>
      </w:r>
      <w:r w:rsidRPr="00693C33">
        <w:rPr>
          <w:b/>
          <w:sz w:val="28"/>
          <w:szCs w:val="28"/>
        </w:rPr>
        <w:t xml:space="preserve"> </w:t>
      </w:r>
      <w:r w:rsidRPr="00693C33">
        <w:rPr>
          <w:sz w:val="28"/>
          <w:szCs w:val="28"/>
        </w:rPr>
        <w:t>Отделу образования и молодежной политики администрации Яльчикского муниципального округа Чувашской Республики:</w:t>
      </w:r>
    </w:p>
    <w:p w:rsidR="00693C33" w:rsidRPr="00693C33" w:rsidRDefault="00693C33" w:rsidP="00693C33">
      <w:pPr>
        <w:jc w:val="both"/>
        <w:rPr>
          <w:sz w:val="28"/>
          <w:szCs w:val="28"/>
        </w:rPr>
      </w:pPr>
      <w:r w:rsidRPr="00693C33">
        <w:rPr>
          <w:sz w:val="28"/>
          <w:szCs w:val="28"/>
        </w:rPr>
        <w:t xml:space="preserve">    - обеспечить подготовку педагогических работников, привлекаемых для работы с детьми в период проведения оздоровительной кампании, а также контроль за качеством выполнения ими своих обязанностей;</w:t>
      </w:r>
    </w:p>
    <w:p w:rsidR="00693C33" w:rsidRPr="00693C33" w:rsidRDefault="00693C33" w:rsidP="00693C33">
      <w:pPr>
        <w:jc w:val="both"/>
        <w:rPr>
          <w:sz w:val="28"/>
          <w:szCs w:val="28"/>
        </w:rPr>
      </w:pPr>
      <w:r w:rsidRPr="00693C33">
        <w:rPr>
          <w:sz w:val="28"/>
          <w:szCs w:val="28"/>
        </w:rPr>
        <w:t xml:space="preserve">   - разработать и осуществить мероприятия по проведению организации отдыха детей и их оздоровления в загородных оздоровительных лагерях, оздоровительных лагерях с дневным пребыванием детей, используя при этом материальную базу и кадры образовательных учреждений;</w:t>
      </w:r>
    </w:p>
    <w:p w:rsidR="00693C33" w:rsidRPr="00693C33" w:rsidRDefault="00693C33" w:rsidP="00693C33">
      <w:pPr>
        <w:jc w:val="both"/>
        <w:rPr>
          <w:sz w:val="28"/>
          <w:szCs w:val="28"/>
        </w:rPr>
      </w:pPr>
      <w:r w:rsidRPr="00693C33">
        <w:rPr>
          <w:sz w:val="28"/>
          <w:szCs w:val="28"/>
        </w:rPr>
        <w:t xml:space="preserve">   - активизировать в период оздоровительной кампании проведение физкультурно-оздоровительной и спортивно-массовой работы, пропаганду здорового образа жизни, создав для этого необходимые условия;    </w:t>
      </w:r>
    </w:p>
    <w:p w:rsidR="00693C33" w:rsidRPr="00693C33" w:rsidRDefault="00693C33" w:rsidP="00693C33">
      <w:pPr>
        <w:jc w:val="both"/>
        <w:rPr>
          <w:sz w:val="28"/>
          <w:szCs w:val="28"/>
        </w:rPr>
      </w:pPr>
      <w:r w:rsidRPr="00693C33">
        <w:rPr>
          <w:sz w:val="28"/>
          <w:szCs w:val="28"/>
        </w:rPr>
        <w:t xml:space="preserve">  - подготовить до 15 мая 2023 года муниципальные бюджетные общеобразовательные учреждения для отдыха детей и их оздоровления, приняв меры по созданию условий для безопасного пребывания детей и соблюдения санитарно-эпидемиологических требований к их устройству и содержанию.  </w:t>
      </w:r>
    </w:p>
    <w:p w:rsidR="00693C33" w:rsidRPr="00693C33" w:rsidRDefault="00693C33" w:rsidP="00693C33">
      <w:pPr>
        <w:ind w:firstLine="708"/>
        <w:jc w:val="both"/>
        <w:rPr>
          <w:sz w:val="28"/>
          <w:szCs w:val="28"/>
        </w:rPr>
      </w:pPr>
      <w:r w:rsidRPr="00693C33">
        <w:rPr>
          <w:bCs/>
          <w:sz w:val="28"/>
          <w:szCs w:val="28"/>
        </w:rPr>
        <w:t xml:space="preserve">5. Рекомендовать отделу КУ ЦЗН Чувашской Республики Минтруда Чувашии в Яльчикском районе </w:t>
      </w:r>
      <w:r w:rsidRPr="00693C33">
        <w:rPr>
          <w:sz w:val="28"/>
          <w:szCs w:val="28"/>
        </w:rPr>
        <w:t xml:space="preserve">организовывать временное трудоустройство несовершеннолетних граждан в возрасте от 14 до 18 лет в свободное от </w:t>
      </w:r>
      <w:r w:rsidRPr="00693C33">
        <w:rPr>
          <w:sz w:val="28"/>
          <w:szCs w:val="28"/>
        </w:rPr>
        <w:lastRenderedPageBreak/>
        <w:t xml:space="preserve">учебы время в соответствии с </w:t>
      </w:r>
      <w:hyperlink r:id="rId8" w:history="1">
        <w:r w:rsidRPr="00693C33">
          <w:rPr>
            <w:sz w:val="28"/>
            <w:szCs w:val="28"/>
          </w:rPr>
          <w:t>законодательством</w:t>
        </w:r>
      </w:hyperlink>
      <w:r w:rsidRPr="00693C33">
        <w:rPr>
          <w:sz w:val="28"/>
          <w:szCs w:val="28"/>
        </w:rPr>
        <w:t xml:space="preserve"> Российской Федерации о труде.</w:t>
      </w:r>
    </w:p>
    <w:p w:rsidR="00693C33" w:rsidRPr="00693C33" w:rsidRDefault="00693C33" w:rsidP="00693C33">
      <w:pPr>
        <w:ind w:firstLine="708"/>
        <w:jc w:val="both"/>
        <w:rPr>
          <w:sz w:val="28"/>
          <w:szCs w:val="28"/>
        </w:rPr>
      </w:pPr>
      <w:r w:rsidRPr="00693C33">
        <w:rPr>
          <w:sz w:val="28"/>
          <w:szCs w:val="28"/>
        </w:rPr>
        <w:t>6.  Рекомендовать БУ «</w:t>
      </w:r>
      <w:proofErr w:type="spellStart"/>
      <w:r w:rsidRPr="00693C33">
        <w:rPr>
          <w:sz w:val="28"/>
          <w:szCs w:val="28"/>
        </w:rPr>
        <w:t>Яльчикская</w:t>
      </w:r>
      <w:proofErr w:type="spellEnd"/>
      <w:r w:rsidRPr="00693C33">
        <w:rPr>
          <w:sz w:val="28"/>
          <w:szCs w:val="28"/>
        </w:rPr>
        <w:t xml:space="preserve"> ЦРБ» Минздрава Чувашии обеспечить:</w:t>
      </w:r>
    </w:p>
    <w:p w:rsidR="00693C33" w:rsidRPr="00693C33" w:rsidRDefault="00693C33" w:rsidP="00693C33">
      <w:pPr>
        <w:ind w:firstLine="540"/>
        <w:jc w:val="both"/>
        <w:rPr>
          <w:rFonts w:eastAsia="Calibri"/>
          <w:sz w:val="28"/>
          <w:szCs w:val="28"/>
          <w:lang w:eastAsia="en-US"/>
        </w:rPr>
      </w:pPr>
      <w:r w:rsidRPr="00693C33">
        <w:rPr>
          <w:rFonts w:eastAsia="Calibri"/>
          <w:sz w:val="28"/>
          <w:szCs w:val="28"/>
          <w:lang w:eastAsia="en-US"/>
        </w:rPr>
        <w:t>- оздоровление детей, имеющих медицинские показания, в санаторно-курортных организациях и санаторно-оздоровительных детских лагерях;</w:t>
      </w:r>
    </w:p>
    <w:p w:rsidR="00693C33" w:rsidRPr="00693C33" w:rsidRDefault="00693C33" w:rsidP="00693C33">
      <w:pPr>
        <w:ind w:firstLine="540"/>
        <w:jc w:val="both"/>
        <w:rPr>
          <w:rFonts w:eastAsia="Calibri"/>
          <w:sz w:val="28"/>
          <w:szCs w:val="28"/>
          <w:lang w:eastAsia="en-US"/>
        </w:rPr>
      </w:pPr>
      <w:r w:rsidRPr="00693C33">
        <w:rPr>
          <w:rFonts w:eastAsia="Calibri"/>
          <w:sz w:val="28"/>
          <w:szCs w:val="28"/>
          <w:lang w:eastAsia="en-US"/>
        </w:rPr>
        <w:t>- проведение профилактических медицинских осмотров работников, привлекаемых для работы в организациях отдыха детей и их оздоровления, а также медицинских осмотров при оформлении на временную работу несовершеннолетних граждан в возрасте от 14 до 18 лет в свободное от учебы время;</w:t>
      </w:r>
    </w:p>
    <w:p w:rsidR="00693C33" w:rsidRPr="00693C33" w:rsidRDefault="00693C33" w:rsidP="00693C33">
      <w:pPr>
        <w:ind w:firstLine="540"/>
        <w:jc w:val="both"/>
        <w:rPr>
          <w:rFonts w:eastAsia="Calibri"/>
          <w:sz w:val="28"/>
          <w:szCs w:val="28"/>
          <w:lang w:eastAsia="en-US"/>
        </w:rPr>
      </w:pPr>
      <w:r w:rsidRPr="00693C33">
        <w:rPr>
          <w:rFonts w:eastAsia="Calibri"/>
          <w:sz w:val="28"/>
          <w:szCs w:val="28"/>
          <w:lang w:eastAsia="en-US"/>
        </w:rPr>
        <w:t>- организацию оказания медицинской помощи несовершеннолетним в период отдыха детей и их оздоровления;</w:t>
      </w:r>
    </w:p>
    <w:p w:rsidR="00693C33" w:rsidRPr="00693C33" w:rsidRDefault="00693C33" w:rsidP="00693C33">
      <w:pPr>
        <w:ind w:firstLine="540"/>
        <w:jc w:val="both"/>
        <w:rPr>
          <w:rFonts w:eastAsia="Calibri"/>
          <w:sz w:val="28"/>
          <w:szCs w:val="28"/>
          <w:lang w:eastAsia="en-US"/>
        </w:rPr>
      </w:pPr>
      <w:r w:rsidRPr="00693C33">
        <w:rPr>
          <w:rFonts w:eastAsia="Calibri"/>
          <w:sz w:val="28"/>
          <w:szCs w:val="28"/>
          <w:lang w:eastAsia="en-US"/>
        </w:rPr>
        <w:t>- организацию качественного медицинского обслуживания и контроль над качеством лечебно-оздоровительной работы в оздоровительных лагерях с дневным пребыванием детей;</w:t>
      </w:r>
    </w:p>
    <w:p w:rsidR="00693C33" w:rsidRPr="00693C33" w:rsidRDefault="00693C33" w:rsidP="00693C33">
      <w:pPr>
        <w:ind w:firstLine="540"/>
        <w:jc w:val="both"/>
        <w:rPr>
          <w:rFonts w:eastAsia="Calibri"/>
          <w:sz w:val="28"/>
          <w:szCs w:val="28"/>
          <w:lang w:eastAsia="en-US"/>
        </w:rPr>
      </w:pPr>
      <w:r w:rsidRPr="00693C33">
        <w:rPr>
          <w:rFonts w:eastAsia="Calibri"/>
          <w:sz w:val="28"/>
          <w:szCs w:val="28"/>
          <w:lang w:eastAsia="en-US"/>
        </w:rPr>
        <w:t xml:space="preserve">- оказание содействия в обеспечении лагерей с дневным пребыванием детей необходимыми лекарственными препаратами, вакцинами против дизентерии </w:t>
      </w:r>
      <w:proofErr w:type="spellStart"/>
      <w:r w:rsidRPr="00693C33">
        <w:rPr>
          <w:rFonts w:eastAsia="Calibri"/>
          <w:sz w:val="28"/>
          <w:szCs w:val="28"/>
          <w:lang w:eastAsia="en-US"/>
        </w:rPr>
        <w:t>Зонне</w:t>
      </w:r>
      <w:proofErr w:type="spellEnd"/>
      <w:r w:rsidRPr="00693C33">
        <w:rPr>
          <w:rFonts w:eastAsia="Calibri"/>
          <w:sz w:val="28"/>
          <w:szCs w:val="28"/>
          <w:lang w:eastAsia="en-US"/>
        </w:rPr>
        <w:t>, гепатита A и других инфекций по эпидемиологическим показаниям.</w:t>
      </w:r>
    </w:p>
    <w:p w:rsidR="00693C33" w:rsidRPr="00693C33" w:rsidRDefault="00693C33" w:rsidP="00693C33">
      <w:pPr>
        <w:ind w:firstLine="540"/>
        <w:jc w:val="both"/>
        <w:rPr>
          <w:rFonts w:eastAsia="Calibri"/>
          <w:sz w:val="28"/>
          <w:szCs w:val="28"/>
          <w:lang w:eastAsia="en-US"/>
        </w:rPr>
      </w:pPr>
      <w:r w:rsidRPr="00693C33">
        <w:rPr>
          <w:rFonts w:ascii="Calibri" w:eastAsia="Calibri" w:hAnsi="Calibri"/>
          <w:sz w:val="28"/>
          <w:szCs w:val="28"/>
          <w:lang w:eastAsia="en-US"/>
        </w:rPr>
        <w:t>7.</w:t>
      </w:r>
      <w:r w:rsidRPr="00693C33">
        <w:rPr>
          <w:rFonts w:ascii="Calibri" w:eastAsia="Calibri" w:hAnsi="Calibri"/>
          <w:sz w:val="22"/>
          <w:szCs w:val="22"/>
          <w:lang w:eastAsia="en-US"/>
        </w:rPr>
        <w:t xml:space="preserve"> </w:t>
      </w:r>
      <w:r w:rsidRPr="00693C33">
        <w:rPr>
          <w:rFonts w:eastAsia="Calibri"/>
          <w:sz w:val="28"/>
          <w:szCs w:val="28"/>
          <w:lang w:eastAsia="en-US"/>
        </w:rPr>
        <w:t>Руководителям общеобразовательных учреждений Яльчикского муниципального округа Чувашской Республики обеспечить:</w:t>
      </w:r>
    </w:p>
    <w:p w:rsidR="00693C33" w:rsidRPr="00693C33" w:rsidRDefault="00693C33" w:rsidP="00693C33">
      <w:pPr>
        <w:ind w:firstLine="540"/>
        <w:jc w:val="both"/>
        <w:rPr>
          <w:rFonts w:eastAsia="Calibri"/>
          <w:sz w:val="28"/>
          <w:szCs w:val="28"/>
          <w:lang w:eastAsia="en-US"/>
        </w:rPr>
      </w:pPr>
      <w:r w:rsidRPr="00693C33">
        <w:rPr>
          <w:rFonts w:eastAsia="Calibri"/>
          <w:sz w:val="28"/>
          <w:szCs w:val="28"/>
          <w:lang w:eastAsia="en-US"/>
        </w:rPr>
        <w:t>- составление и ведение реестра организаций отдыха детей и их оздоровления;</w:t>
      </w:r>
    </w:p>
    <w:p w:rsidR="00693C33" w:rsidRPr="00693C33" w:rsidRDefault="00693C33" w:rsidP="00693C33">
      <w:pPr>
        <w:jc w:val="both"/>
        <w:rPr>
          <w:rFonts w:eastAsia="Calibri"/>
          <w:sz w:val="28"/>
          <w:szCs w:val="28"/>
          <w:lang w:eastAsia="en-US"/>
        </w:rPr>
      </w:pPr>
      <w:r w:rsidRPr="00693C33">
        <w:rPr>
          <w:rFonts w:eastAsia="Calibri"/>
          <w:sz w:val="28"/>
          <w:szCs w:val="28"/>
          <w:lang w:eastAsia="en-US"/>
        </w:rPr>
        <w:t>- качественную и своевременную подготовку материально-технической базы организаций отдыха детей и их оздоровления, обратив особое внимание на подготовку пищеблоков, систем водоснабжения и водоотведения, санитарно-техническое состояние пищеблоков;</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открытие оздоровительных лагерей с дневным пребыванием осуществлять только в случае отсутствия нарушений нормативных требований, предъявляемых к организации;</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xml:space="preserve">- комплектование организаций отдыха детей и их оздоровления педагогическими работниками, инструкторами по физической культуре при условии прохождения ими медицинского осмотра, гигиенического обучения, вакцинации их в соответствии с национальным календарем профилактических прививок, от других инфекционных заболеваний по эпидемиологическим показаниям, а также работниками пищеблоков и лицами, имеющими непосредственный контакт с пищевыми продуктами, привитыми дополнительно против дизентерии </w:t>
      </w:r>
      <w:proofErr w:type="spellStart"/>
      <w:r w:rsidRPr="00693C33">
        <w:rPr>
          <w:rFonts w:eastAsia="Calibri"/>
          <w:sz w:val="28"/>
          <w:szCs w:val="28"/>
          <w:lang w:eastAsia="en-US"/>
        </w:rPr>
        <w:t>Зонне</w:t>
      </w:r>
      <w:proofErr w:type="spellEnd"/>
      <w:r w:rsidRPr="00693C33">
        <w:rPr>
          <w:rFonts w:eastAsia="Calibri"/>
          <w:sz w:val="28"/>
          <w:szCs w:val="28"/>
          <w:lang w:eastAsia="en-US"/>
        </w:rPr>
        <w:t>, вирусного гепатита A;</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наличие в организациях отдыха детей и их оздоровления тревожной сигнализации (кнопка тревожной сигнализации) с выводом сигнала "Тревога" в органы внутренних дел (вневедомственную охрану) или ситуационные центры системы обеспечения вызова экстренных оперативных служб по единому номеру "112" на территории Чувашской Республики;</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lastRenderedPageBreak/>
        <w:t>- размещение на территории организаций отдыха детей и их оздоровления уголков (стендов) по безопасности дорожного движения;</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xml:space="preserve">- полноценное и рациональное питание детей в соответствии с утвержденными нормами с использованием пищевых продуктов, обогащенных витаминами, микро- и </w:t>
      </w:r>
      <w:proofErr w:type="spellStart"/>
      <w:r w:rsidRPr="00693C33">
        <w:rPr>
          <w:rFonts w:eastAsia="Calibri"/>
          <w:sz w:val="28"/>
          <w:szCs w:val="28"/>
          <w:lang w:eastAsia="en-US"/>
        </w:rPr>
        <w:t>макронутриентами</w:t>
      </w:r>
      <w:proofErr w:type="spellEnd"/>
      <w:r w:rsidRPr="00693C33">
        <w:rPr>
          <w:rFonts w:eastAsia="Calibri"/>
          <w:sz w:val="28"/>
          <w:szCs w:val="28"/>
          <w:lang w:eastAsia="en-US"/>
        </w:rPr>
        <w:t>;</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создание системы оперативной связи по информированию правоохранительных органов и муниципальной комиссии по организации отдыха, оздоровления и занятости детей в Яльчикском муниципальном округе о чрезвычайных ситуациях в организациях отдыха детей;</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средствами пожаротушения объекты оздоровления детей и их оздоровления;</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максимальный охват организованными формами отдыха и оздоровления несовершеннолетних, состоящих на профилактическом учете в подразделениях по делам несовершеннолетних, и детей, нуждающихся в социальной поддержке;</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xml:space="preserve">- 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алкоголизма, наркомании, </w:t>
      </w:r>
      <w:proofErr w:type="spellStart"/>
      <w:r w:rsidRPr="00693C33">
        <w:rPr>
          <w:rFonts w:eastAsia="Calibri"/>
          <w:sz w:val="28"/>
          <w:szCs w:val="28"/>
          <w:lang w:eastAsia="en-US"/>
        </w:rPr>
        <w:t>табакокурения</w:t>
      </w:r>
      <w:proofErr w:type="spellEnd"/>
      <w:r w:rsidRPr="00693C33">
        <w:rPr>
          <w:rFonts w:eastAsia="Calibri"/>
          <w:sz w:val="28"/>
          <w:szCs w:val="28"/>
          <w:lang w:eastAsia="en-US"/>
        </w:rPr>
        <w:t>, правонарушений, безнадзорности и экстремизма;</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особое внимание проведению разъяснительной работы с детьми по недопущению случаев гибели на водных объектах;</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осуществление комплекса мер, направленных на недопущение случаев детского дорожно-транспортного травматизма, и обучения детей навыкам безопасного поведения на дорогах и улицах;</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отработку практических действий при угрозе и возникновении чрезвычайных ситуаций, пожаров, терактов, обеспечение безопасности на водных объектах;</w:t>
      </w:r>
    </w:p>
    <w:p w:rsidR="00693C33" w:rsidRPr="00693C33" w:rsidRDefault="00693C33" w:rsidP="00693C33">
      <w:pPr>
        <w:jc w:val="both"/>
        <w:rPr>
          <w:rFonts w:eastAsia="Calibri"/>
          <w:sz w:val="28"/>
          <w:szCs w:val="28"/>
          <w:lang w:eastAsia="en-US"/>
        </w:rPr>
      </w:pPr>
      <w:r w:rsidRPr="00693C33">
        <w:rPr>
          <w:rFonts w:eastAsia="Calibri"/>
          <w:sz w:val="28"/>
          <w:szCs w:val="28"/>
          <w:lang w:eastAsia="en-US"/>
        </w:rPr>
        <w:t>организовать:</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xml:space="preserve">- проведение не позднее чем за две недели до открытия организаций отдыха детей и их оздоровления эпизоотологического обследования, </w:t>
      </w:r>
      <w:proofErr w:type="spellStart"/>
      <w:r w:rsidRPr="00693C33">
        <w:rPr>
          <w:rFonts w:eastAsia="Calibri"/>
          <w:sz w:val="28"/>
          <w:szCs w:val="28"/>
          <w:lang w:eastAsia="en-US"/>
        </w:rPr>
        <w:t>дератизационной</w:t>
      </w:r>
      <w:proofErr w:type="spellEnd"/>
      <w:r w:rsidRPr="00693C33">
        <w:rPr>
          <w:rFonts w:eastAsia="Calibri"/>
          <w:sz w:val="28"/>
          <w:szCs w:val="28"/>
          <w:lang w:eastAsia="en-US"/>
        </w:rPr>
        <w:t xml:space="preserve">, дезинсекционной (в том числе </w:t>
      </w:r>
      <w:proofErr w:type="spellStart"/>
      <w:r w:rsidRPr="00693C33">
        <w:rPr>
          <w:rFonts w:eastAsia="Calibri"/>
          <w:sz w:val="28"/>
          <w:szCs w:val="28"/>
          <w:lang w:eastAsia="en-US"/>
        </w:rPr>
        <w:t>акарицидной</w:t>
      </w:r>
      <w:proofErr w:type="spellEnd"/>
      <w:r w:rsidRPr="00693C33">
        <w:rPr>
          <w:rFonts w:eastAsia="Calibri"/>
          <w:sz w:val="28"/>
          <w:szCs w:val="28"/>
          <w:lang w:eastAsia="en-US"/>
        </w:rPr>
        <w:t>) обработки территории, прилегающей к организации отдыха детей и их оздоровления, организациями, занимающимися дезинфекционной деятельностью;</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заключение договоров страхования детей от несчастных случаев и болезней во время пребывания их в организациях отдыха детей и их оздоровления.</w:t>
      </w:r>
    </w:p>
    <w:p w:rsidR="00693C33" w:rsidRPr="00693C33" w:rsidRDefault="00693C33" w:rsidP="00693C33">
      <w:pPr>
        <w:ind w:firstLine="708"/>
        <w:jc w:val="both"/>
        <w:rPr>
          <w:rFonts w:eastAsia="Calibri"/>
          <w:lang w:eastAsia="en-US"/>
        </w:rPr>
      </w:pPr>
      <w:r w:rsidRPr="00693C33">
        <w:rPr>
          <w:rFonts w:ascii="Calibri" w:eastAsia="Calibri" w:hAnsi="Calibri"/>
          <w:sz w:val="28"/>
          <w:szCs w:val="28"/>
          <w:lang w:eastAsia="en-US"/>
        </w:rPr>
        <w:t>8.</w:t>
      </w:r>
      <w:r w:rsidRPr="00693C33">
        <w:rPr>
          <w:rFonts w:ascii="Calibri" w:eastAsia="Calibri" w:hAnsi="Calibri"/>
          <w:sz w:val="22"/>
          <w:szCs w:val="22"/>
          <w:lang w:eastAsia="en-US"/>
        </w:rPr>
        <w:t xml:space="preserve"> </w:t>
      </w:r>
      <w:r w:rsidRPr="00693C33">
        <w:rPr>
          <w:rFonts w:eastAsia="Calibri"/>
          <w:sz w:val="28"/>
          <w:szCs w:val="28"/>
          <w:lang w:eastAsia="en-US"/>
        </w:rPr>
        <w:t xml:space="preserve">Рекомендовать Территориальному отделу Управления </w:t>
      </w:r>
      <w:proofErr w:type="spellStart"/>
      <w:r w:rsidRPr="00693C33">
        <w:rPr>
          <w:rFonts w:eastAsia="Calibri"/>
          <w:sz w:val="28"/>
          <w:szCs w:val="28"/>
          <w:lang w:eastAsia="en-US"/>
        </w:rPr>
        <w:t>Роспотребнадзора</w:t>
      </w:r>
      <w:proofErr w:type="spellEnd"/>
      <w:r w:rsidRPr="00693C33">
        <w:rPr>
          <w:rFonts w:eastAsia="Calibri"/>
          <w:sz w:val="28"/>
          <w:szCs w:val="28"/>
          <w:lang w:eastAsia="en-US"/>
        </w:rPr>
        <w:t xml:space="preserve"> по Чувашской Республике – Чувашии в </w:t>
      </w:r>
      <w:proofErr w:type="spellStart"/>
      <w:r w:rsidRPr="00693C33">
        <w:rPr>
          <w:rFonts w:eastAsia="Calibri"/>
          <w:sz w:val="28"/>
          <w:szCs w:val="28"/>
          <w:lang w:eastAsia="en-US"/>
        </w:rPr>
        <w:t>Батыревском</w:t>
      </w:r>
      <w:proofErr w:type="spellEnd"/>
      <w:r w:rsidRPr="00693C33">
        <w:rPr>
          <w:rFonts w:eastAsia="Calibri"/>
          <w:sz w:val="28"/>
          <w:szCs w:val="28"/>
          <w:lang w:eastAsia="en-US"/>
        </w:rPr>
        <w:t xml:space="preserve"> районе:</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t>- осуществлять в соответствии с нормативными правовыми актами Российской Федерации государственный санитарно-эпидемиологический надзор в период подготовки и функционирования организаций отдыха детей и их оздоровления;</w:t>
      </w:r>
    </w:p>
    <w:p w:rsidR="00693C33" w:rsidRPr="00693C33" w:rsidRDefault="00693C33" w:rsidP="00693C33">
      <w:pPr>
        <w:ind w:firstLine="708"/>
        <w:jc w:val="both"/>
        <w:rPr>
          <w:rFonts w:eastAsia="Calibri"/>
          <w:sz w:val="28"/>
          <w:szCs w:val="28"/>
          <w:lang w:eastAsia="en-US"/>
        </w:rPr>
      </w:pPr>
      <w:r w:rsidRPr="00693C33">
        <w:rPr>
          <w:rFonts w:eastAsia="Calibri"/>
          <w:sz w:val="28"/>
          <w:szCs w:val="28"/>
          <w:lang w:eastAsia="en-US"/>
        </w:rPr>
        <w:lastRenderedPageBreak/>
        <w:t>- представить информацию по итогам проверок организаций отдыха детей и их оздоровления в муниципальную межведомственную комиссию по организации отдыха детей, их оздоровления и занятости для принятия решения о приемке организаций отдыха детей и их оздоровления к функционированию.</w:t>
      </w:r>
    </w:p>
    <w:p w:rsidR="00693C33" w:rsidRPr="00693C33" w:rsidRDefault="00693C33" w:rsidP="00693C33">
      <w:pPr>
        <w:autoSpaceDE w:val="0"/>
        <w:autoSpaceDN w:val="0"/>
        <w:adjustRightInd w:val="0"/>
        <w:spacing w:line="244" w:lineRule="auto"/>
        <w:ind w:firstLine="708"/>
        <w:jc w:val="both"/>
        <w:rPr>
          <w:sz w:val="28"/>
          <w:szCs w:val="28"/>
        </w:rPr>
      </w:pPr>
      <w:r w:rsidRPr="00693C33">
        <w:rPr>
          <w:sz w:val="28"/>
          <w:szCs w:val="28"/>
        </w:rPr>
        <w:t xml:space="preserve">9. Рекомендовать ФБУЗ «Центр гигиены и эпидемиологии в Чувашской Республике-Чувашии в </w:t>
      </w:r>
      <w:proofErr w:type="spellStart"/>
      <w:r w:rsidRPr="00693C33">
        <w:rPr>
          <w:sz w:val="28"/>
          <w:szCs w:val="28"/>
        </w:rPr>
        <w:t>Батыревском</w:t>
      </w:r>
      <w:proofErr w:type="spellEnd"/>
      <w:r w:rsidRPr="00693C33">
        <w:rPr>
          <w:sz w:val="28"/>
          <w:szCs w:val="28"/>
        </w:rPr>
        <w:t xml:space="preserve"> районе»:</w:t>
      </w:r>
    </w:p>
    <w:p w:rsidR="00693C33" w:rsidRPr="00693C33" w:rsidRDefault="00693C33" w:rsidP="00693C33">
      <w:pPr>
        <w:autoSpaceDE w:val="0"/>
        <w:autoSpaceDN w:val="0"/>
        <w:adjustRightInd w:val="0"/>
        <w:spacing w:line="244" w:lineRule="auto"/>
        <w:jc w:val="both"/>
        <w:rPr>
          <w:sz w:val="28"/>
          <w:szCs w:val="28"/>
        </w:rPr>
      </w:pPr>
      <w:r w:rsidRPr="00693C33">
        <w:rPr>
          <w:sz w:val="28"/>
          <w:szCs w:val="28"/>
        </w:rPr>
        <w:t xml:space="preserve">  - обеспечить проведение санитарно-эпидемиологической экспертизы и лабораторно-инструментального контроля при подготовке и приемке в эксплуатацию оздоровительных лагерей с дневным пребыванием детей без взимания платы;</w:t>
      </w:r>
    </w:p>
    <w:p w:rsidR="00693C33" w:rsidRPr="00693C33" w:rsidRDefault="00693C33" w:rsidP="00693C33">
      <w:pPr>
        <w:autoSpaceDE w:val="0"/>
        <w:autoSpaceDN w:val="0"/>
        <w:adjustRightInd w:val="0"/>
        <w:spacing w:line="244" w:lineRule="auto"/>
        <w:jc w:val="both"/>
        <w:rPr>
          <w:sz w:val="28"/>
          <w:szCs w:val="28"/>
        </w:rPr>
      </w:pPr>
      <w:r w:rsidRPr="00693C33">
        <w:rPr>
          <w:sz w:val="28"/>
          <w:szCs w:val="28"/>
        </w:rPr>
        <w:t xml:space="preserve">  - провести работу по гигиеническому воспитанию и обучению работников оздоровительных лагерей с дневным пребыванием детей.</w:t>
      </w:r>
    </w:p>
    <w:p w:rsidR="00693C33" w:rsidRPr="00693C33" w:rsidRDefault="00693C33" w:rsidP="00693C33">
      <w:pPr>
        <w:autoSpaceDE w:val="0"/>
        <w:autoSpaceDN w:val="0"/>
        <w:adjustRightInd w:val="0"/>
        <w:spacing w:line="244" w:lineRule="auto"/>
        <w:ind w:firstLine="708"/>
        <w:jc w:val="both"/>
        <w:rPr>
          <w:sz w:val="28"/>
          <w:szCs w:val="28"/>
        </w:rPr>
      </w:pPr>
      <w:r w:rsidRPr="00693C33">
        <w:rPr>
          <w:sz w:val="28"/>
          <w:szCs w:val="28"/>
        </w:rPr>
        <w:t>10. Рекомендовать отделению надзорной деятельности и профилактической работы по Яльчикскому району Управления надзорной деятельности и профилактической работы Главного управления МЧС России по Чувашской Республике обеспечить:</w:t>
      </w:r>
    </w:p>
    <w:p w:rsidR="00693C33" w:rsidRPr="00693C33" w:rsidRDefault="00693C33" w:rsidP="00693C33">
      <w:pPr>
        <w:autoSpaceDE w:val="0"/>
        <w:autoSpaceDN w:val="0"/>
        <w:adjustRightInd w:val="0"/>
        <w:spacing w:line="244" w:lineRule="auto"/>
        <w:jc w:val="both"/>
        <w:rPr>
          <w:sz w:val="28"/>
          <w:szCs w:val="28"/>
        </w:rPr>
      </w:pPr>
      <w:r w:rsidRPr="00693C33">
        <w:rPr>
          <w:sz w:val="28"/>
          <w:szCs w:val="28"/>
        </w:rPr>
        <w:t xml:space="preserve">  - проведение до начала летнего оздоровительного сезона проверки готовности муниципальных образовательных учреждений, где будут располагаться оздоровительные лагеря с дневным пребыванием детей на предмет соблюдения ими правил пожарной безопасности;</w:t>
      </w:r>
    </w:p>
    <w:p w:rsidR="00693C33" w:rsidRPr="00693C33" w:rsidRDefault="00693C33" w:rsidP="00693C33">
      <w:pPr>
        <w:autoSpaceDE w:val="0"/>
        <w:autoSpaceDN w:val="0"/>
        <w:adjustRightInd w:val="0"/>
        <w:spacing w:line="244" w:lineRule="auto"/>
        <w:jc w:val="both"/>
        <w:rPr>
          <w:sz w:val="28"/>
          <w:szCs w:val="28"/>
        </w:rPr>
      </w:pPr>
      <w:r w:rsidRPr="00693C33">
        <w:rPr>
          <w:sz w:val="28"/>
          <w:szCs w:val="28"/>
        </w:rPr>
        <w:t xml:space="preserve">  - участие инспекторов пожарного надзора в работе муниципальной комиссии по приемке оздоровительных лагерей с дневным пребыванием детей;</w:t>
      </w:r>
    </w:p>
    <w:p w:rsidR="00693C33" w:rsidRPr="00693C33" w:rsidRDefault="00693C33" w:rsidP="00693C33">
      <w:pPr>
        <w:autoSpaceDE w:val="0"/>
        <w:autoSpaceDN w:val="0"/>
        <w:adjustRightInd w:val="0"/>
        <w:spacing w:line="244" w:lineRule="auto"/>
        <w:jc w:val="both"/>
        <w:rPr>
          <w:sz w:val="28"/>
          <w:szCs w:val="28"/>
        </w:rPr>
      </w:pPr>
      <w:r w:rsidRPr="00693C33">
        <w:rPr>
          <w:sz w:val="28"/>
          <w:szCs w:val="28"/>
        </w:rPr>
        <w:t xml:space="preserve">  - проведение в оздоровительных лагерях с дневным пребыванием детей пожарно-технических выставок, конкурсов, викторин и инструктажей по соблюдению мер противопожарной безопасности.</w:t>
      </w:r>
    </w:p>
    <w:p w:rsidR="00693C33" w:rsidRPr="00693C33" w:rsidRDefault="00693C33" w:rsidP="00693C33">
      <w:pPr>
        <w:autoSpaceDE w:val="0"/>
        <w:autoSpaceDN w:val="0"/>
        <w:adjustRightInd w:val="0"/>
        <w:spacing w:line="244" w:lineRule="auto"/>
        <w:ind w:firstLine="708"/>
        <w:jc w:val="both"/>
        <w:rPr>
          <w:sz w:val="28"/>
          <w:szCs w:val="28"/>
        </w:rPr>
      </w:pPr>
      <w:r w:rsidRPr="00693C33">
        <w:rPr>
          <w:sz w:val="28"/>
          <w:szCs w:val="28"/>
        </w:rPr>
        <w:t xml:space="preserve">11. АУ ДОД «ДЮСШ </w:t>
      </w:r>
      <w:proofErr w:type="spellStart"/>
      <w:r w:rsidRPr="00693C33">
        <w:rPr>
          <w:sz w:val="28"/>
          <w:szCs w:val="28"/>
        </w:rPr>
        <w:t>А.В.Игнатьева</w:t>
      </w:r>
      <w:proofErr w:type="spellEnd"/>
      <w:r w:rsidRPr="00693C33">
        <w:rPr>
          <w:sz w:val="28"/>
          <w:szCs w:val="28"/>
        </w:rPr>
        <w:t xml:space="preserve"> «</w:t>
      </w:r>
      <w:proofErr w:type="spellStart"/>
      <w:r w:rsidRPr="00693C33">
        <w:rPr>
          <w:sz w:val="28"/>
          <w:szCs w:val="28"/>
        </w:rPr>
        <w:t>Улап</w:t>
      </w:r>
      <w:proofErr w:type="spellEnd"/>
      <w:r w:rsidRPr="00693C33">
        <w:rPr>
          <w:sz w:val="28"/>
          <w:szCs w:val="28"/>
        </w:rPr>
        <w:t>» Яльчикского муниципального округа Чувашской Республики» обеспечить:</w:t>
      </w:r>
    </w:p>
    <w:p w:rsidR="00693C33" w:rsidRPr="00693C33" w:rsidRDefault="00693C33" w:rsidP="00693C33">
      <w:pPr>
        <w:autoSpaceDE w:val="0"/>
        <w:autoSpaceDN w:val="0"/>
        <w:adjustRightInd w:val="0"/>
        <w:jc w:val="both"/>
        <w:rPr>
          <w:sz w:val="28"/>
          <w:szCs w:val="28"/>
        </w:rPr>
      </w:pPr>
      <w:r w:rsidRPr="00693C33">
        <w:rPr>
          <w:sz w:val="28"/>
          <w:szCs w:val="28"/>
        </w:rPr>
        <w:t xml:space="preserve">  - подготовку работников физической культуры и спорта для привлечения их к работе с детьми в период проведения оздоровительной кампании в организациях отдыха детей, а также контроль за качеством выполнения ими своих обязанностей;</w:t>
      </w:r>
    </w:p>
    <w:p w:rsidR="00693C33" w:rsidRPr="00693C33" w:rsidRDefault="00693C33" w:rsidP="00693C33">
      <w:pPr>
        <w:autoSpaceDE w:val="0"/>
        <w:autoSpaceDN w:val="0"/>
        <w:adjustRightInd w:val="0"/>
        <w:jc w:val="both"/>
        <w:rPr>
          <w:sz w:val="28"/>
          <w:szCs w:val="28"/>
        </w:rPr>
      </w:pPr>
      <w:r w:rsidRPr="00693C33">
        <w:rPr>
          <w:sz w:val="28"/>
          <w:szCs w:val="28"/>
        </w:rPr>
        <w:t xml:space="preserve">  - посещение детей оздоровительных лагерей с дневным пребыванием физкультурно-спортивного комплекса в целях обеспечения качественного отдыха и оздоровления детей с 50% скидкой;</w:t>
      </w:r>
    </w:p>
    <w:p w:rsidR="00693C33" w:rsidRPr="00693C33" w:rsidRDefault="00693C33" w:rsidP="00693C33">
      <w:pPr>
        <w:autoSpaceDE w:val="0"/>
        <w:autoSpaceDN w:val="0"/>
        <w:adjustRightInd w:val="0"/>
        <w:jc w:val="both"/>
        <w:rPr>
          <w:sz w:val="28"/>
          <w:szCs w:val="28"/>
        </w:rPr>
      </w:pPr>
      <w:r w:rsidRPr="00693C33">
        <w:rPr>
          <w:sz w:val="28"/>
          <w:szCs w:val="28"/>
        </w:rPr>
        <w:t xml:space="preserve">  - бесплатное посещение физкультурно-спортивного комплекса детей, находящихся в трудной жизненной ситуации.</w:t>
      </w:r>
    </w:p>
    <w:p w:rsidR="00693C33" w:rsidRPr="00693C33" w:rsidRDefault="00693C33" w:rsidP="00693C33">
      <w:pPr>
        <w:autoSpaceDE w:val="0"/>
        <w:autoSpaceDN w:val="0"/>
        <w:adjustRightInd w:val="0"/>
        <w:ind w:firstLine="708"/>
        <w:jc w:val="both"/>
        <w:rPr>
          <w:sz w:val="28"/>
          <w:szCs w:val="28"/>
        </w:rPr>
      </w:pPr>
      <w:r w:rsidRPr="00693C33">
        <w:rPr>
          <w:sz w:val="28"/>
          <w:szCs w:val="28"/>
        </w:rPr>
        <w:t>12. Рекомендовать отделению полиции по Яльчикскому району МО МВД РФ «Комсомольский»:</w:t>
      </w:r>
    </w:p>
    <w:p w:rsidR="00693C33" w:rsidRPr="00693C33" w:rsidRDefault="00693C33" w:rsidP="00693C33">
      <w:pPr>
        <w:autoSpaceDE w:val="0"/>
        <w:autoSpaceDN w:val="0"/>
        <w:adjustRightInd w:val="0"/>
        <w:jc w:val="both"/>
        <w:rPr>
          <w:sz w:val="28"/>
          <w:szCs w:val="28"/>
        </w:rPr>
      </w:pPr>
      <w:r w:rsidRPr="00693C33">
        <w:rPr>
          <w:sz w:val="28"/>
          <w:szCs w:val="28"/>
        </w:rPr>
        <w:t xml:space="preserve">  - оказать содействие в проведении мероприятий по обеспечению общественного порядка и безопасности пребывания детей в оздоровительных лагерях с дневным пребыванием детей; </w:t>
      </w:r>
    </w:p>
    <w:p w:rsidR="00693C33" w:rsidRPr="00693C33" w:rsidRDefault="00693C33" w:rsidP="00693C33">
      <w:pPr>
        <w:autoSpaceDE w:val="0"/>
        <w:autoSpaceDN w:val="0"/>
        <w:adjustRightInd w:val="0"/>
        <w:jc w:val="both"/>
        <w:rPr>
          <w:sz w:val="28"/>
          <w:szCs w:val="28"/>
        </w:rPr>
      </w:pPr>
      <w:r w:rsidRPr="00693C33">
        <w:rPr>
          <w:sz w:val="28"/>
          <w:szCs w:val="28"/>
        </w:rPr>
        <w:lastRenderedPageBreak/>
        <w:t xml:space="preserve">  -  организовать сопровождение автоколонн с детьми к местам их отдыха детей и их оздоровления и обратно;</w:t>
      </w:r>
    </w:p>
    <w:p w:rsidR="00693C33" w:rsidRPr="00693C33" w:rsidRDefault="00693C33" w:rsidP="00693C33">
      <w:pPr>
        <w:autoSpaceDE w:val="0"/>
        <w:autoSpaceDN w:val="0"/>
        <w:adjustRightInd w:val="0"/>
        <w:spacing w:line="244" w:lineRule="auto"/>
        <w:jc w:val="both"/>
        <w:rPr>
          <w:sz w:val="28"/>
          <w:szCs w:val="28"/>
        </w:rPr>
      </w:pPr>
      <w:r w:rsidRPr="00693C33">
        <w:rPr>
          <w:sz w:val="28"/>
          <w:szCs w:val="28"/>
        </w:rPr>
        <w:t xml:space="preserve">  - усилить работу с несовершеннолетними, находящимися в трудной жизненной ситуации и в социально опасном положении, в каникулярное время.</w:t>
      </w:r>
    </w:p>
    <w:p w:rsidR="00693C33" w:rsidRPr="00693C33" w:rsidRDefault="00693C33" w:rsidP="00693C33">
      <w:pPr>
        <w:autoSpaceDE w:val="0"/>
        <w:autoSpaceDN w:val="0"/>
        <w:adjustRightInd w:val="0"/>
        <w:ind w:firstLine="708"/>
        <w:jc w:val="both"/>
        <w:rPr>
          <w:sz w:val="28"/>
          <w:szCs w:val="28"/>
        </w:rPr>
      </w:pPr>
      <w:r w:rsidRPr="00693C33">
        <w:rPr>
          <w:sz w:val="28"/>
          <w:szCs w:val="28"/>
        </w:rPr>
        <w:t>13. Рекомендовать БУ «Яльчикский ЦСОН» Министерства труда и социальной защиты Чувашской Республики» обеспечить:</w:t>
      </w:r>
    </w:p>
    <w:p w:rsidR="00693C33" w:rsidRPr="00693C33" w:rsidRDefault="00693C33" w:rsidP="00693C33">
      <w:pPr>
        <w:jc w:val="both"/>
        <w:rPr>
          <w:sz w:val="28"/>
          <w:szCs w:val="28"/>
        </w:rPr>
      </w:pPr>
      <w:r w:rsidRPr="00693C33">
        <w:rPr>
          <w:sz w:val="28"/>
          <w:szCs w:val="28"/>
        </w:rPr>
        <w:t xml:space="preserve">  - отдых детей школьного возраста, находящихся в трудной жизненной ситуации, в детских лагерях (с круглосуточным или дневным пребыванием), загородных лагерях отдыха и оздоровления детей, и их оздоровление;</w:t>
      </w:r>
    </w:p>
    <w:p w:rsidR="00693C33" w:rsidRPr="00693C33" w:rsidRDefault="00693C33" w:rsidP="00693C33">
      <w:pPr>
        <w:jc w:val="both"/>
        <w:rPr>
          <w:sz w:val="28"/>
          <w:szCs w:val="28"/>
        </w:rPr>
      </w:pPr>
      <w:r w:rsidRPr="00693C33">
        <w:rPr>
          <w:sz w:val="28"/>
          <w:szCs w:val="28"/>
        </w:rPr>
        <w:t xml:space="preserve">  - составление и ведение реестра организаций отдыха детей и их оздоровления.</w:t>
      </w:r>
    </w:p>
    <w:p w:rsidR="00693C33" w:rsidRPr="00693C33" w:rsidRDefault="00693C33" w:rsidP="00693C33">
      <w:pPr>
        <w:ind w:firstLine="708"/>
        <w:jc w:val="both"/>
        <w:rPr>
          <w:b/>
          <w:sz w:val="28"/>
          <w:szCs w:val="28"/>
          <w:highlight w:val="yellow"/>
        </w:rPr>
      </w:pPr>
      <w:r w:rsidRPr="00693C33">
        <w:rPr>
          <w:sz w:val="28"/>
          <w:szCs w:val="28"/>
        </w:rPr>
        <w:t>14. Начальникам территориальных отделов Управления по благоустройству и развитию территорий администрации Яльчикского муниципального округа Чувашской Республики:</w:t>
      </w:r>
    </w:p>
    <w:p w:rsidR="00693C33" w:rsidRPr="00693C33" w:rsidRDefault="00693C33" w:rsidP="00693C33">
      <w:pPr>
        <w:jc w:val="both"/>
        <w:rPr>
          <w:sz w:val="28"/>
          <w:szCs w:val="28"/>
        </w:rPr>
      </w:pPr>
      <w:r w:rsidRPr="00693C33">
        <w:rPr>
          <w:sz w:val="28"/>
          <w:szCs w:val="28"/>
        </w:rPr>
        <w:t xml:space="preserve">  - осуществлять в пределах своих полномочий мероприятия по обеспечению организации отдыха детей (в том числе детей школьного возраста, находящихся в трудной жизненной ситуации) в каникулярное время, включая мероприятия по обеспечению безопасности их жизни и здоровья;</w:t>
      </w:r>
    </w:p>
    <w:p w:rsidR="00693C33" w:rsidRPr="00693C33" w:rsidRDefault="00693C33" w:rsidP="00693C33">
      <w:pPr>
        <w:jc w:val="both"/>
        <w:rPr>
          <w:sz w:val="28"/>
          <w:szCs w:val="28"/>
        </w:rPr>
      </w:pPr>
      <w:r w:rsidRPr="00693C33">
        <w:rPr>
          <w:sz w:val="28"/>
          <w:szCs w:val="28"/>
        </w:rPr>
        <w:t xml:space="preserve">  - 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w:t>
      </w:r>
    </w:p>
    <w:p w:rsidR="00693C33" w:rsidRPr="00693C33" w:rsidRDefault="00693C33" w:rsidP="00693C33">
      <w:pPr>
        <w:ind w:firstLine="708"/>
        <w:jc w:val="both"/>
        <w:rPr>
          <w:sz w:val="28"/>
          <w:szCs w:val="28"/>
        </w:rPr>
      </w:pPr>
      <w:r w:rsidRPr="00693C33">
        <w:rPr>
          <w:sz w:val="28"/>
          <w:szCs w:val="28"/>
        </w:rPr>
        <w:t xml:space="preserve">15. Признать утратившим силу постановление администрации Яльчикского района от 23 марта </w:t>
      </w:r>
      <w:smartTag w:uri="urn:schemas-microsoft-com:office:smarttags" w:element="metricconverter">
        <w:smartTagPr>
          <w:attr w:name="ProductID" w:val="2022 г"/>
        </w:smartTagPr>
        <w:r w:rsidRPr="00693C33">
          <w:rPr>
            <w:sz w:val="28"/>
            <w:szCs w:val="28"/>
          </w:rPr>
          <w:t>2022 г</w:t>
        </w:r>
      </w:smartTag>
      <w:r w:rsidRPr="00693C33">
        <w:rPr>
          <w:sz w:val="28"/>
          <w:szCs w:val="28"/>
        </w:rPr>
        <w:t xml:space="preserve">.   № </w:t>
      </w:r>
      <w:proofErr w:type="gramStart"/>
      <w:r w:rsidRPr="00693C33">
        <w:rPr>
          <w:sz w:val="28"/>
          <w:szCs w:val="28"/>
        </w:rPr>
        <w:t>185  «</w:t>
      </w:r>
      <w:proofErr w:type="gramEnd"/>
      <w:r w:rsidRPr="00693C33">
        <w:rPr>
          <w:sz w:val="28"/>
          <w:szCs w:val="28"/>
        </w:rPr>
        <w:t>Об организации отдыха детей, их оздоровления и занятости в Яльчикском районе».</w:t>
      </w:r>
    </w:p>
    <w:p w:rsidR="00693C33" w:rsidRPr="00693C33" w:rsidRDefault="00693C33" w:rsidP="00693C33">
      <w:pPr>
        <w:ind w:firstLine="708"/>
        <w:jc w:val="both"/>
        <w:rPr>
          <w:sz w:val="28"/>
          <w:szCs w:val="28"/>
        </w:rPr>
      </w:pPr>
      <w:r w:rsidRPr="00693C33">
        <w:rPr>
          <w:sz w:val="28"/>
          <w:szCs w:val="28"/>
        </w:rPr>
        <w:t>16. Настоящее постановление вступает в силу с момента его официального опубликования.</w:t>
      </w:r>
    </w:p>
    <w:p w:rsidR="00693C33" w:rsidRPr="00693C33" w:rsidRDefault="00693C33" w:rsidP="00693C33">
      <w:pPr>
        <w:jc w:val="both"/>
        <w:rPr>
          <w:sz w:val="28"/>
          <w:szCs w:val="28"/>
        </w:rPr>
      </w:pPr>
    </w:p>
    <w:p w:rsidR="00693C33" w:rsidRPr="00693C33" w:rsidRDefault="00693C33" w:rsidP="00693C33">
      <w:pPr>
        <w:jc w:val="both"/>
        <w:rPr>
          <w:sz w:val="28"/>
          <w:szCs w:val="28"/>
        </w:rPr>
      </w:pPr>
    </w:p>
    <w:p w:rsidR="00693C33" w:rsidRPr="00693C33" w:rsidRDefault="00693C33" w:rsidP="00693C33">
      <w:pPr>
        <w:jc w:val="both"/>
        <w:rPr>
          <w:sz w:val="28"/>
          <w:szCs w:val="28"/>
        </w:rPr>
      </w:pPr>
      <w:r w:rsidRPr="00693C33">
        <w:rPr>
          <w:sz w:val="28"/>
          <w:szCs w:val="28"/>
        </w:rPr>
        <w:t xml:space="preserve">Глава Яльчикского </w:t>
      </w:r>
    </w:p>
    <w:p w:rsidR="00693C33" w:rsidRPr="00693C33" w:rsidRDefault="00693C33" w:rsidP="00693C33">
      <w:pPr>
        <w:jc w:val="both"/>
        <w:rPr>
          <w:sz w:val="28"/>
          <w:szCs w:val="28"/>
        </w:rPr>
      </w:pPr>
      <w:r w:rsidRPr="00693C33">
        <w:rPr>
          <w:sz w:val="28"/>
          <w:szCs w:val="28"/>
        </w:rPr>
        <w:t>муниципального округа  </w:t>
      </w:r>
    </w:p>
    <w:p w:rsidR="00693C33" w:rsidRPr="00693C33" w:rsidRDefault="00693C33" w:rsidP="00693C33">
      <w:pPr>
        <w:jc w:val="both"/>
        <w:rPr>
          <w:sz w:val="28"/>
          <w:szCs w:val="28"/>
        </w:rPr>
      </w:pPr>
      <w:r w:rsidRPr="00693C33">
        <w:rPr>
          <w:sz w:val="28"/>
          <w:szCs w:val="28"/>
        </w:rPr>
        <w:t>Чувашской Республики                                                                        Л.В. Левый</w:t>
      </w:r>
    </w:p>
    <w:p w:rsidR="00693C33" w:rsidRPr="00693C33" w:rsidRDefault="00693C33" w:rsidP="00693C33">
      <w:pPr>
        <w:jc w:val="both"/>
        <w:rPr>
          <w:sz w:val="28"/>
          <w:szCs w:val="28"/>
        </w:rPr>
      </w:pPr>
      <w:r w:rsidRPr="00693C33">
        <w:rPr>
          <w:sz w:val="28"/>
          <w:szCs w:val="28"/>
        </w:rPr>
        <w:t xml:space="preserve">   </w:t>
      </w:r>
    </w:p>
    <w:p w:rsidR="00693C33" w:rsidRPr="00693C33" w:rsidRDefault="00693C33" w:rsidP="00693C33">
      <w:pPr>
        <w:ind w:left="-567" w:firstLine="360"/>
        <w:jc w:val="both"/>
        <w:rPr>
          <w:sz w:val="28"/>
          <w:szCs w:val="28"/>
        </w:rPr>
      </w:pPr>
    </w:p>
    <w:p w:rsidR="00693C33" w:rsidRPr="00693C33" w:rsidRDefault="00693C33" w:rsidP="00693C33">
      <w:pPr>
        <w:ind w:left="-567" w:firstLine="360"/>
        <w:jc w:val="both"/>
        <w:rPr>
          <w:sz w:val="28"/>
          <w:szCs w:val="28"/>
        </w:rPr>
      </w:pPr>
    </w:p>
    <w:p w:rsidR="00693C33" w:rsidRPr="00693C33" w:rsidRDefault="00693C33" w:rsidP="00693C33">
      <w:pPr>
        <w:ind w:left="-567" w:firstLine="360"/>
        <w:jc w:val="both"/>
        <w:rPr>
          <w:sz w:val="28"/>
          <w:szCs w:val="28"/>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firstLine="360"/>
        <w:jc w:val="both"/>
        <w:rPr>
          <w:sz w:val="26"/>
          <w:szCs w:val="26"/>
        </w:rPr>
      </w:pPr>
    </w:p>
    <w:p w:rsidR="00693C33" w:rsidRPr="00693C33" w:rsidRDefault="00693C33" w:rsidP="00693C33">
      <w:pPr>
        <w:ind w:left="-567" w:right="283" w:firstLine="360"/>
        <w:jc w:val="both"/>
        <w:rPr>
          <w:sz w:val="26"/>
          <w:szCs w:val="26"/>
        </w:rPr>
      </w:pPr>
    </w:p>
    <w:p w:rsidR="00693C33" w:rsidRPr="00693C33" w:rsidRDefault="00693C33" w:rsidP="00693C33">
      <w:pPr>
        <w:ind w:left="-567" w:right="283" w:firstLine="360"/>
        <w:jc w:val="both"/>
        <w:rPr>
          <w:sz w:val="26"/>
          <w:szCs w:val="26"/>
        </w:rPr>
      </w:pPr>
    </w:p>
    <w:p w:rsidR="00693C33" w:rsidRPr="00693C33" w:rsidRDefault="00693C33" w:rsidP="00693C33">
      <w:pPr>
        <w:ind w:left="-567" w:right="283" w:firstLine="360"/>
        <w:jc w:val="both"/>
        <w:rPr>
          <w:sz w:val="26"/>
          <w:szCs w:val="26"/>
        </w:rPr>
      </w:pPr>
    </w:p>
    <w:p w:rsidR="00693C33" w:rsidRPr="00693C33" w:rsidRDefault="00693C33" w:rsidP="00693C33">
      <w:pPr>
        <w:ind w:left="-567" w:right="283" w:firstLine="360"/>
        <w:jc w:val="both"/>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right="283"/>
        <w:rPr>
          <w:sz w:val="26"/>
          <w:szCs w:val="26"/>
        </w:rPr>
      </w:pPr>
    </w:p>
    <w:p w:rsidR="00693C33" w:rsidRPr="00693C33" w:rsidRDefault="00693C33" w:rsidP="00693C33">
      <w:pPr>
        <w:ind w:left="-567" w:right="283"/>
        <w:jc w:val="right"/>
        <w:rPr>
          <w:sz w:val="26"/>
          <w:szCs w:val="26"/>
        </w:rPr>
      </w:pPr>
    </w:p>
    <w:p w:rsidR="00693C33" w:rsidRPr="00693C33" w:rsidRDefault="00693C33" w:rsidP="00693C33">
      <w:pPr>
        <w:ind w:left="-567" w:right="283"/>
        <w:jc w:val="right"/>
      </w:pPr>
      <w:r w:rsidRPr="00693C33">
        <w:t xml:space="preserve">Приложение 1 утверждено </w:t>
      </w:r>
    </w:p>
    <w:p w:rsidR="00693C33" w:rsidRPr="00693C33" w:rsidRDefault="00693C33" w:rsidP="00693C33">
      <w:pPr>
        <w:ind w:left="-567" w:right="283"/>
        <w:jc w:val="right"/>
      </w:pPr>
      <w:r w:rsidRPr="00693C33">
        <w:t xml:space="preserve">постановлением администрации </w:t>
      </w:r>
    </w:p>
    <w:p w:rsidR="00693C33" w:rsidRPr="00693C33" w:rsidRDefault="00693C33" w:rsidP="00693C33">
      <w:pPr>
        <w:ind w:left="-567" w:right="283"/>
        <w:jc w:val="right"/>
      </w:pPr>
      <w:r w:rsidRPr="00693C33">
        <w:t xml:space="preserve">                                                                         Яльчикского муниципального округа</w:t>
      </w:r>
    </w:p>
    <w:p w:rsidR="00693C33" w:rsidRPr="00693C33" w:rsidRDefault="00693C33" w:rsidP="00693C33">
      <w:pPr>
        <w:ind w:left="-567" w:right="283"/>
        <w:jc w:val="right"/>
      </w:pPr>
      <w:r w:rsidRPr="00693C33">
        <w:t>Чувашской Республики</w:t>
      </w:r>
    </w:p>
    <w:p w:rsidR="00693C33" w:rsidRPr="00693C33" w:rsidRDefault="00693C33" w:rsidP="00693C33">
      <w:pPr>
        <w:ind w:left="-567" w:right="283"/>
        <w:jc w:val="right"/>
      </w:pPr>
      <w:r w:rsidRPr="00693C33">
        <w:t>от «</w:t>
      </w:r>
      <w:proofErr w:type="gramStart"/>
      <w:r w:rsidRPr="00693C33">
        <w:t>22»  марта</w:t>
      </w:r>
      <w:proofErr w:type="gramEnd"/>
      <w:r w:rsidRPr="00693C33">
        <w:t xml:space="preserve"> 2023 г. № 199</w:t>
      </w:r>
    </w:p>
    <w:p w:rsidR="00693C33" w:rsidRPr="00693C33" w:rsidRDefault="00693C33" w:rsidP="00693C33">
      <w:pPr>
        <w:ind w:left="-567" w:right="283"/>
        <w:jc w:val="both"/>
        <w:rPr>
          <w:color w:val="000000"/>
        </w:rPr>
      </w:pPr>
    </w:p>
    <w:p w:rsidR="00693C33" w:rsidRPr="00693C33" w:rsidRDefault="00693C33" w:rsidP="00693C33">
      <w:pPr>
        <w:ind w:left="-567" w:right="283"/>
        <w:jc w:val="center"/>
        <w:rPr>
          <w:b/>
        </w:rPr>
      </w:pPr>
      <w:r w:rsidRPr="00693C33">
        <w:rPr>
          <w:b/>
        </w:rPr>
        <w:t xml:space="preserve">Порядок организации отдыха детей </w:t>
      </w:r>
      <w:proofErr w:type="gramStart"/>
      <w:r w:rsidRPr="00693C33">
        <w:rPr>
          <w:b/>
        </w:rPr>
        <w:t>и  их</w:t>
      </w:r>
      <w:proofErr w:type="gramEnd"/>
      <w:r w:rsidRPr="00693C33">
        <w:rPr>
          <w:b/>
        </w:rPr>
        <w:t xml:space="preserve"> оздоровления </w:t>
      </w:r>
    </w:p>
    <w:p w:rsidR="00693C33" w:rsidRPr="00693C33" w:rsidRDefault="00693C33" w:rsidP="00693C33">
      <w:pPr>
        <w:ind w:left="-567" w:right="283"/>
        <w:jc w:val="center"/>
        <w:rPr>
          <w:b/>
        </w:rPr>
      </w:pPr>
      <w:r w:rsidRPr="00693C33">
        <w:rPr>
          <w:b/>
        </w:rPr>
        <w:t xml:space="preserve"> в </w:t>
      </w:r>
      <w:proofErr w:type="gramStart"/>
      <w:r w:rsidRPr="00693C33">
        <w:rPr>
          <w:b/>
        </w:rPr>
        <w:t>Яльчикском  муниципальном</w:t>
      </w:r>
      <w:proofErr w:type="gramEnd"/>
      <w:r w:rsidRPr="00693C33">
        <w:rPr>
          <w:b/>
        </w:rPr>
        <w:t xml:space="preserve"> округе Чувашской Республики </w:t>
      </w:r>
    </w:p>
    <w:p w:rsidR="00693C33" w:rsidRPr="00693C33" w:rsidRDefault="00693C33" w:rsidP="00693C33">
      <w:pPr>
        <w:ind w:left="-567" w:right="283" w:firstLine="360"/>
        <w:jc w:val="both"/>
      </w:pPr>
    </w:p>
    <w:p w:rsidR="00693C33" w:rsidRPr="00693C33" w:rsidRDefault="00693C33" w:rsidP="00693C33">
      <w:pPr>
        <w:ind w:left="-567" w:right="283" w:firstLine="360"/>
        <w:jc w:val="both"/>
      </w:pPr>
      <w:r w:rsidRPr="00693C33">
        <w:t xml:space="preserve">1. Настоящий Порядок организации отдыха детей и их оздоровления в </w:t>
      </w:r>
      <w:proofErr w:type="gramStart"/>
      <w:r w:rsidRPr="00693C33">
        <w:t>Яльчикском  муниципальном</w:t>
      </w:r>
      <w:proofErr w:type="gramEnd"/>
      <w:r w:rsidRPr="00693C33">
        <w:t xml:space="preserve"> округе Чувашской Республики (далее - Порядок) определяет условия и порядок организации и обеспечения отдыха и оздоровления детей в Яльчикском  муниципальном округе, включая периодичность предоставления путевок, стоимость путевок, приобретаемых за счет средств местного бюджета.</w:t>
      </w:r>
    </w:p>
    <w:p w:rsidR="00693C33" w:rsidRPr="00693C33" w:rsidRDefault="00693C33" w:rsidP="00693C33">
      <w:pPr>
        <w:ind w:left="-567" w:right="283" w:firstLine="360"/>
        <w:jc w:val="both"/>
      </w:pPr>
      <w:r w:rsidRPr="00693C33">
        <w:t>2. Отдых и оздоровление детей осуществляется в организациях отдыха детей и их оздоровления сезонного или круглогодичного действия,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детских лагерях труда и отдыха, детских лагерях палаточного типа, детских специализированных (профильных) лагерях, детских лагерях различной тематической направленности, а также в федеральном государственном бюджетном образовательном учреждении "Всероссийский детский центр "Орленок", федеральном государственном бюджетном образовательном учреждении "Международный детский центр "Артек" и федеральном государственном бюджетном образовательном учреждении "Всероссийский детский центр "Смена".</w:t>
      </w:r>
    </w:p>
    <w:p w:rsidR="00693C33" w:rsidRPr="00693C33" w:rsidRDefault="00693C33" w:rsidP="00693C33">
      <w:pPr>
        <w:ind w:left="-567" w:right="283" w:firstLine="360"/>
        <w:jc w:val="both"/>
      </w:pPr>
      <w:r w:rsidRPr="00693C33">
        <w:t> 3. Отдел образования и молодежной политики администрации Яльчикского муниципального округа Чувашской Республики (далее – отдел образования):</w:t>
      </w:r>
    </w:p>
    <w:p w:rsidR="00693C33" w:rsidRPr="00693C33" w:rsidRDefault="00693C33" w:rsidP="00693C33">
      <w:pPr>
        <w:ind w:left="-567" w:right="283" w:firstLine="360"/>
        <w:jc w:val="both"/>
      </w:pPr>
      <w:r w:rsidRPr="00693C33">
        <w:t xml:space="preserve">- информирует родителей (законных представителей) об условиях проведения заявочной кампании через средства массовой информации, на </w:t>
      </w:r>
      <w:proofErr w:type="gramStart"/>
      <w:r w:rsidRPr="00693C33">
        <w:t>сайте  администрации</w:t>
      </w:r>
      <w:proofErr w:type="gramEnd"/>
      <w:r w:rsidRPr="00693C33">
        <w:t xml:space="preserve"> Яльчикского  муниципального округа, распространение информационных материалов  в образовательных учреждениях, на родительских собраниях и др.;</w:t>
      </w:r>
    </w:p>
    <w:p w:rsidR="00693C33" w:rsidRPr="00693C33" w:rsidRDefault="00693C33" w:rsidP="00693C33">
      <w:pPr>
        <w:ind w:left="-567" w:right="283" w:firstLine="360"/>
        <w:jc w:val="both"/>
      </w:pPr>
      <w:r w:rsidRPr="00693C33">
        <w:t>- назначает в отделе образования должностное лицо, ответственное за проведение заявочной кампании и организацию работы в автоматизированной системе на территории муниципального образования (далее – муниципальный оператор);</w:t>
      </w:r>
    </w:p>
    <w:p w:rsidR="00693C33" w:rsidRPr="00693C33" w:rsidRDefault="00693C33" w:rsidP="00693C33">
      <w:pPr>
        <w:ind w:left="-567" w:right="283" w:firstLine="360"/>
        <w:jc w:val="both"/>
      </w:pPr>
      <w:r w:rsidRPr="00693C33">
        <w:t>- организует обучение школьных операторов.</w:t>
      </w:r>
    </w:p>
    <w:p w:rsidR="00693C33" w:rsidRPr="00693C33" w:rsidRDefault="00693C33" w:rsidP="00693C33">
      <w:pPr>
        <w:ind w:left="-567" w:right="283" w:firstLine="360"/>
        <w:jc w:val="both"/>
      </w:pPr>
      <w:r w:rsidRPr="00693C33">
        <w:t>4. Руководители общеобразовательных учреждений:</w:t>
      </w:r>
    </w:p>
    <w:p w:rsidR="00693C33" w:rsidRPr="00693C33" w:rsidRDefault="00693C33" w:rsidP="00693C33">
      <w:pPr>
        <w:ind w:left="-567" w:right="283" w:firstLine="360"/>
        <w:jc w:val="both"/>
      </w:pPr>
      <w:r w:rsidRPr="00693C33">
        <w:t xml:space="preserve">- определяют операторов по введению данных в автоматизированную систему в каждой общеобразовательной школе (далее - школьные операторы), количество операторов </w:t>
      </w:r>
      <w:r w:rsidRPr="00693C33">
        <w:lastRenderedPageBreak/>
        <w:t>определяется из расчета: менее 100 школьников - 1 оператор, на каждые последующие 100 человек – 1 оператор (т.е.: на 200 чел. – 2 оператора, на 800 чел. – 8 операторов);</w:t>
      </w:r>
    </w:p>
    <w:p w:rsidR="00693C33" w:rsidRPr="00693C33" w:rsidRDefault="00693C33" w:rsidP="00693C33">
      <w:pPr>
        <w:ind w:left="-567" w:right="283" w:firstLine="360"/>
        <w:jc w:val="both"/>
      </w:pPr>
      <w:r w:rsidRPr="00693C33">
        <w:t xml:space="preserve">- организуют приём заявок от родителей (законных представителей) с 30 </w:t>
      </w:r>
      <w:proofErr w:type="gramStart"/>
      <w:r w:rsidRPr="00693C33">
        <w:t>марта  по</w:t>
      </w:r>
      <w:proofErr w:type="gramEnd"/>
      <w:r w:rsidRPr="00693C33">
        <w:t xml:space="preserve"> 31 мая 2023 года на базе общеобразовательных учреждений;</w:t>
      </w:r>
    </w:p>
    <w:p w:rsidR="00693C33" w:rsidRPr="00693C33" w:rsidRDefault="00693C33" w:rsidP="00693C33">
      <w:pPr>
        <w:ind w:left="-567" w:right="283" w:firstLine="360"/>
        <w:jc w:val="both"/>
      </w:pPr>
      <w:r w:rsidRPr="00693C33">
        <w:t>- обеспечивают ведение реестра заявок в автоматизированной системе;</w:t>
      </w:r>
    </w:p>
    <w:p w:rsidR="00693C33" w:rsidRPr="00693C33" w:rsidRDefault="00693C33" w:rsidP="00693C33">
      <w:pPr>
        <w:ind w:left="-567" w:right="283" w:firstLine="360"/>
        <w:jc w:val="both"/>
      </w:pPr>
      <w:r w:rsidRPr="00693C33">
        <w:t>-организуют необходимые условия организации приема заявок на базе общеобразовательных школ (определение отдельного помещения, обеспечение компьютерами и оргтехникой и др.);</w:t>
      </w:r>
    </w:p>
    <w:p w:rsidR="00693C33" w:rsidRPr="00693C33" w:rsidRDefault="00693C33" w:rsidP="00693C33">
      <w:pPr>
        <w:ind w:left="-567" w:right="283" w:firstLine="360"/>
        <w:jc w:val="both"/>
      </w:pPr>
      <w:r w:rsidRPr="00693C33">
        <w:t>- обеспечивают безопасность в ходе проведения заявочной кампании и др.</w:t>
      </w:r>
    </w:p>
    <w:p w:rsidR="00693C33" w:rsidRPr="00693C33" w:rsidRDefault="00693C33" w:rsidP="00693C33">
      <w:pPr>
        <w:ind w:left="-567" w:right="283" w:firstLine="360"/>
        <w:jc w:val="both"/>
      </w:pPr>
      <w:r w:rsidRPr="00693C33">
        <w:t> 5. Путевка в организации отдыха детей и их оздоровления сезонного или круглогодичного действия предоставляется для ребенка школьного возраста, со сроком пребывания не менее 7 дней в период весенних, осенних, зимних школьных каникул и не более чем 21 день в период летних школьных каникул.</w:t>
      </w:r>
    </w:p>
    <w:p w:rsidR="00693C33" w:rsidRPr="00693C33" w:rsidRDefault="00693C33" w:rsidP="00693C33">
      <w:pPr>
        <w:ind w:left="-567" w:right="283" w:firstLine="360"/>
        <w:jc w:val="both"/>
      </w:pPr>
      <w:r w:rsidRPr="00693C33">
        <w:t>5.1. Средняя стоимость путевки в организации отдыха детей и их оздоровления сезонного или круглогодичного действия в период летних школьных каникул со сроком пребывания 21 день – 18887 рублей, стоимость путевки в детские специализированные (профильные) лагеря на базе организаций отдыха детей и их оздоровления сезонного или круглогодичного действия со сроком пребывания от 7 до 21 дня из расчета до 990 рублей на одного ребенка в сутки.</w:t>
      </w:r>
    </w:p>
    <w:p w:rsidR="00693C33" w:rsidRPr="00693C33" w:rsidRDefault="00693C33" w:rsidP="00693C33">
      <w:pPr>
        <w:ind w:left="-567" w:right="283" w:firstLine="360"/>
        <w:jc w:val="both"/>
      </w:pPr>
      <w:r w:rsidRPr="00693C33">
        <w:t xml:space="preserve">5.2. Сбор, учет и обработка заявок на приобретение путевок в организации отдыха детей и их оздоровления сезонного или круглогодичного действия, в том числе на приобретение путевок для детей, находящихся в трудной жизненной ситуации, производится посредством единой автоматизированной системы. </w:t>
      </w:r>
    </w:p>
    <w:p w:rsidR="00693C33" w:rsidRPr="00693C33" w:rsidRDefault="00693C33" w:rsidP="00693C33">
      <w:pPr>
        <w:ind w:left="-567" w:right="283" w:firstLine="360"/>
        <w:jc w:val="both"/>
        <w:rPr>
          <w:shd w:val="clear" w:color="auto" w:fill="FFFFFF"/>
        </w:rPr>
      </w:pPr>
      <w:r w:rsidRPr="00693C33">
        <w:rPr>
          <w:shd w:val="clear" w:color="auto" w:fill="FFFFFF"/>
        </w:rPr>
        <w:t>Прием заявлений на предоставление путевки осуществляется как в электронной форме (через портал образовательных услуг), так и на базе образовательной организации.</w:t>
      </w:r>
    </w:p>
    <w:p w:rsidR="00693C33" w:rsidRPr="00693C33" w:rsidRDefault="00693C33" w:rsidP="00693C33">
      <w:pPr>
        <w:ind w:left="-567" w:right="283" w:firstLine="360"/>
        <w:jc w:val="both"/>
      </w:pPr>
      <w:r w:rsidRPr="00693C33">
        <w:t xml:space="preserve">Прием </w:t>
      </w:r>
      <w:hyperlink w:anchor="Par176" w:tooltip="ФОРМА ЗАЯВЛЕНИЯ ПО ПРЕДОСТАВЛЕНИЮ ПУТЕВКИ" w:history="1">
        <w:r w:rsidRPr="00693C33">
          <w:t>заявлений</w:t>
        </w:r>
      </w:hyperlink>
      <w:r w:rsidRPr="00693C33">
        <w:t xml:space="preserve"> на базе образовательной организации, в которой обучается ребенок, осуществляется сразу на все смены летней оздоровительной кампании (приложение N 1).</w:t>
      </w:r>
    </w:p>
    <w:p w:rsidR="00693C33" w:rsidRPr="00693C33" w:rsidRDefault="00693C33" w:rsidP="00693C33">
      <w:pPr>
        <w:ind w:left="-567" w:right="283" w:firstLine="360"/>
        <w:jc w:val="both"/>
      </w:pPr>
      <w:r w:rsidRPr="00693C33">
        <w:t>5.</w:t>
      </w:r>
      <w:proofErr w:type="gramStart"/>
      <w:r w:rsidRPr="00693C33">
        <w:t>3.Для</w:t>
      </w:r>
      <w:proofErr w:type="gramEnd"/>
      <w:r w:rsidRPr="00693C33">
        <w:t xml:space="preserve"> оформления заявки на получение путевки родитель или иной законный представитель обращается в общеобразовательное учреждение по месту обучения ребенка и подает оператору следующие документы:</w:t>
      </w:r>
    </w:p>
    <w:p w:rsidR="00693C33" w:rsidRPr="00693C33" w:rsidRDefault="00693C33" w:rsidP="00693C33">
      <w:pPr>
        <w:ind w:left="-567" w:right="283" w:firstLine="360"/>
        <w:jc w:val="both"/>
      </w:pPr>
      <w:r w:rsidRPr="00693C33">
        <w:t>а) копию паспорта или иного документа, удостоверяющего личность и место жительства заявителя (с предъявлением оригинала);</w:t>
      </w:r>
    </w:p>
    <w:p w:rsidR="00693C33" w:rsidRPr="00693C33" w:rsidRDefault="00693C33" w:rsidP="00693C33">
      <w:pPr>
        <w:ind w:left="-567" w:right="283" w:firstLine="360"/>
        <w:jc w:val="both"/>
      </w:pPr>
      <w:r w:rsidRPr="00693C33">
        <w:t>б) копию свидетельства о рождении или паспорта ребенка (с предъявлением оригинала);</w:t>
      </w:r>
    </w:p>
    <w:p w:rsidR="00693C33" w:rsidRPr="00693C33" w:rsidRDefault="00693C33" w:rsidP="00693C33">
      <w:pPr>
        <w:ind w:left="-567" w:right="283"/>
        <w:jc w:val="both"/>
      </w:pPr>
      <w:r w:rsidRPr="00693C33">
        <w:t xml:space="preserve">      Для детей, находящихся в трудной жизненной ситуации, прием заявлений от родителей (законных представителей) осуществляется на базе БУ «Яльчикский ЦСОН» Минтруда Чувашии при наличии следующих документов:</w:t>
      </w:r>
    </w:p>
    <w:p w:rsidR="00693C33" w:rsidRPr="00693C33" w:rsidRDefault="00693C33" w:rsidP="00693C33">
      <w:pPr>
        <w:ind w:left="-567" w:right="283" w:firstLine="360"/>
        <w:jc w:val="both"/>
      </w:pPr>
      <w:r w:rsidRPr="00693C33">
        <w:t>а) копия и оригинал паспорта родителя (законного представителя) ребенка;</w:t>
      </w:r>
    </w:p>
    <w:p w:rsidR="00693C33" w:rsidRPr="00693C33" w:rsidRDefault="00693C33" w:rsidP="00693C33">
      <w:pPr>
        <w:ind w:left="-567" w:right="283" w:firstLine="360"/>
        <w:jc w:val="both"/>
      </w:pPr>
      <w:r w:rsidRPr="00693C33">
        <w:t>б) копия и оригинал свидетельства о рождении ребенка (паспорта при достижении</w:t>
      </w:r>
    </w:p>
    <w:p w:rsidR="00693C33" w:rsidRPr="00693C33" w:rsidRDefault="00693C33" w:rsidP="00693C33">
      <w:pPr>
        <w:ind w:left="-567" w:right="283" w:firstLine="360"/>
        <w:jc w:val="both"/>
      </w:pPr>
      <w:r w:rsidRPr="00693C33">
        <w:t>возраста 14 лет);</w:t>
      </w:r>
    </w:p>
    <w:p w:rsidR="00693C33" w:rsidRPr="00693C33" w:rsidRDefault="00693C33" w:rsidP="00693C33">
      <w:pPr>
        <w:ind w:left="-567" w:right="283" w:firstLine="360"/>
        <w:jc w:val="both"/>
        <w:rPr>
          <w:rFonts w:ascii="Arial" w:hAnsi="Arial" w:cs="Arial"/>
          <w:lang w:eastAsia="en-US"/>
        </w:rPr>
      </w:pPr>
      <w:r w:rsidRPr="00693C33">
        <w:t xml:space="preserve"> </w:t>
      </w:r>
      <w:proofErr w:type="gramStart"/>
      <w:r w:rsidRPr="00693C33">
        <w:t>в)</w:t>
      </w:r>
      <w:r w:rsidRPr="00693C33">
        <w:rPr>
          <w:rFonts w:ascii="Arial" w:hAnsi="Arial" w:cs="Arial"/>
          <w:lang w:eastAsia="en-US"/>
        </w:rPr>
        <w:t xml:space="preserve">  </w:t>
      </w:r>
      <w:r w:rsidRPr="00693C33">
        <w:t>справка</w:t>
      </w:r>
      <w:proofErr w:type="gramEnd"/>
      <w:r w:rsidRPr="00693C33">
        <w:t xml:space="preserve"> из отдела социальной защиты населения Яльчикского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подтверждающая статус «ребенок, находящийся в трудной жизненной ситуации» с указанием размера родительской платы (5 % или бесплатно).</w:t>
      </w:r>
    </w:p>
    <w:p w:rsidR="00693C33" w:rsidRPr="00693C33" w:rsidRDefault="00693C33" w:rsidP="00693C33">
      <w:pPr>
        <w:ind w:left="-567" w:right="283"/>
        <w:jc w:val="both"/>
      </w:pPr>
      <w:r w:rsidRPr="00693C33">
        <w:t xml:space="preserve">       5.4. Оператор вводит в автоматизированную систему все сведения заявителя, по завершению ввода автоматизированная система выдает уведомление о записи.</w:t>
      </w:r>
    </w:p>
    <w:p w:rsidR="00693C33" w:rsidRPr="00693C33" w:rsidRDefault="00693C33" w:rsidP="00693C33">
      <w:pPr>
        <w:autoSpaceDE w:val="0"/>
        <w:autoSpaceDN w:val="0"/>
        <w:adjustRightInd w:val="0"/>
        <w:ind w:left="-567" w:right="283"/>
        <w:jc w:val="both"/>
        <w:rPr>
          <w:rFonts w:eastAsia="Calibri"/>
        </w:rPr>
      </w:pPr>
      <w:r w:rsidRPr="00693C33">
        <w:rPr>
          <w:rFonts w:eastAsia="Calibri"/>
        </w:rPr>
        <w:t xml:space="preserve">       5.5. </w:t>
      </w:r>
      <w:r w:rsidRPr="00693C33">
        <w:rPr>
          <w:rFonts w:cs="Arial"/>
          <w:color w:val="000000"/>
        </w:rPr>
        <w:t>Для получения путевки необходимо представить в отдел образования следующие документы:</w:t>
      </w:r>
    </w:p>
    <w:p w:rsidR="00693C33" w:rsidRPr="00693C33" w:rsidRDefault="00693C33" w:rsidP="00693C33">
      <w:pPr>
        <w:ind w:left="-567" w:right="283"/>
        <w:jc w:val="both"/>
      </w:pPr>
      <w:r w:rsidRPr="00693C33">
        <w:t>20% - уведомление, справки о доходах родителей или иных законных представителей ребенка за три месяца или справку органа социальной зашиты населения о назначении ежемесячного пособия на ребенка, справку о составе семьи, справки о доходах родителей или иных законных представителей ребенка за три месяца;</w:t>
      </w:r>
    </w:p>
    <w:p w:rsidR="00693C33" w:rsidRPr="00693C33" w:rsidRDefault="00693C33" w:rsidP="00693C33">
      <w:pPr>
        <w:ind w:left="-567" w:right="283"/>
        <w:jc w:val="both"/>
      </w:pPr>
      <w:r w:rsidRPr="00693C33">
        <w:lastRenderedPageBreak/>
        <w:t>30% - уведомление, справки о доходах родителей или иных законных представителей ребенка за три месяца, предшествующие месяцу обращения, справка о составе семьи;</w:t>
      </w:r>
    </w:p>
    <w:p w:rsidR="00693C33" w:rsidRPr="00693C33" w:rsidRDefault="00693C33" w:rsidP="00693C33">
      <w:pPr>
        <w:ind w:left="-567" w:right="283"/>
        <w:jc w:val="both"/>
      </w:pPr>
      <w:r w:rsidRPr="00693C33">
        <w:t>50% - уведомление, оплаченная квитанция, справки о доходах родителей или иных законных представителей ребенка за три месяца, предшествующие месяцу обращения, справка о составе семьи.</w:t>
      </w:r>
    </w:p>
    <w:p w:rsidR="00693C33" w:rsidRPr="00693C33" w:rsidRDefault="00693C33" w:rsidP="00693C33">
      <w:pPr>
        <w:ind w:left="-567" w:right="283" w:firstLine="708"/>
        <w:jc w:val="both"/>
      </w:pPr>
      <w:r w:rsidRPr="00693C33">
        <w:t>Для получения бесплатной путевки многодетные семьи с пятью и более несовершеннолетними детьми представляют в БУ «Яльчикский ЦСОН» Минтруда Чувашии заявление (с указанием сведений о лицах, проживающих совместно с заявителем, о родственных связях заявителя с указанными лицами), копии документов, удостоверяющих личность заявителя и всех несовершеннолетних детей.</w:t>
      </w:r>
    </w:p>
    <w:p w:rsidR="00693C33" w:rsidRPr="00693C33" w:rsidRDefault="00693C33" w:rsidP="00693C33">
      <w:pPr>
        <w:ind w:left="-567" w:right="283" w:firstLine="360"/>
        <w:jc w:val="both"/>
      </w:pPr>
      <w:r w:rsidRPr="00693C33">
        <w:t>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осуществляется в первоочередном порядке.</w:t>
      </w:r>
    </w:p>
    <w:p w:rsidR="00693C33" w:rsidRPr="00693C33" w:rsidRDefault="00693C33" w:rsidP="00693C33">
      <w:pPr>
        <w:ind w:left="-567" w:right="283" w:firstLine="360"/>
        <w:jc w:val="both"/>
      </w:pPr>
      <w:r w:rsidRPr="00693C33">
        <w:t>5.6. За путевку родители (законные представители) оплачивают безналичным путем через сберегательные кассы на счета загородных лагерей отдыха детей и оздоровления.</w:t>
      </w:r>
    </w:p>
    <w:p w:rsidR="00693C33" w:rsidRPr="00693C33" w:rsidRDefault="00693C33" w:rsidP="00693C33">
      <w:pPr>
        <w:ind w:left="-567" w:firstLine="567"/>
        <w:jc w:val="both"/>
      </w:pPr>
      <w:r w:rsidRPr="00693C33">
        <w:t>5.7. Оплата стоимости путевок в организации отдыха детей и их оздоровления сезонного или круглогодичного действия производится родителями или иными законными представителями в размере:</w:t>
      </w:r>
    </w:p>
    <w:p w:rsidR="00693C33" w:rsidRPr="00693C33" w:rsidRDefault="00693C33" w:rsidP="00693C33">
      <w:pPr>
        <w:ind w:left="-567" w:firstLine="567"/>
        <w:jc w:val="both"/>
      </w:pPr>
      <w:r w:rsidRPr="00693C33">
        <w:t xml:space="preserve"> 5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 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w:t>
      </w:r>
      <w:hyperlink r:id="rId9" w:history="1">
        <w:r w:rsidRPr="00693C33">
          <w:rPr>
            <w:bCs/>
          </w:rPr>
          <w:t>прожиточного минимума</w:t>
        </w:r>
      </w:hyperlink>
      <w:r w:rsidRPr="00693C33">
        <w:t>, установленной в Чувашской Республике;</w:t>
      </w:r>
    </w:p>
    <w:p w:rsidR="00693C33" w:rsidRPr="00693C33" w:rsidRDefault="00693C33" w:rsidP="00693C33">
      <w:pPr>
        <w:ind w:left="-567" w:firstLine="567"/>
        <w:jc w:val="both"/>
      </w:pPr>
      <w:r w:rsidRPr="00693C33">
        <w:t xml:space="preserve">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от 150  до 200 процентов величины </w:t>
      </w:r>
      <w:hyperlink r:id="rId10" w:history="1">
        <w:r w:rsidRPr="00693C33">
          <w:rPr>
            <w:bCs/>
          </w:rPr>
          <w:t>прожиточного минимума</w:t>
        </w:r>
      </w:hyperlink>
      <w:r w:rsidRPr="00693C33">
        <w:t>, установленной в Чувашской Республике;</w:t>
      </w:r>
    </w:p>
    <w:p w:rsidR="00693C33" w:rsidRPr="00693C33" w:rsidRDefault="00693C33" w:rsidP="00693C33">
      <w:pPr>
        <w:ind w:left="-567" w:firstLine="567"/>
        <w:jc w:val="both"/>
      </w:pPr>
      <w:r w:rsidRPr="00693C33">
        <w:t xml:space="preserve">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21 день и на период весенних, осенних и зимних школьных каникул со сроком пребывания не менее 7 дней для детей школьного возраста из семей, среднедушевой доход которых превышает 200 процентов величины </w:t>
      </w:r>
      <w:hyperlink r:id="rId11" w:history="1">
        <w:r w:rsidRPr="00693C33">
          <w:rPr>
            <w:bCs/>
          </w:rPr>
          <w:t>прожиточного минимума</w:t>
        </w:r>
      </w:hyperlink>
      <w:r w:rsidRPr="00693C33">
        <w:t>, установленной в Чувашской Республике.</w:t>
      </w:r>
    </w:p>
    <w:p w:rsidR="00693C33" w:rsidRPr="00693C33" w:rsidRDefault="00693C33" w:rsidP="00693C33">
      <w:pPr>
        <w:widowControl w:val="0"/>
        <w:autoSpaceDE w:val="0"/>
        <w:autoSpaceDN w:val="0"/>
        <w:adjustRightInd w:val="0"/>
        <w:ind w:left="-567" w:firstLine="567"/>
        <w:jc w:val="both"/>
      </w:pPr>
      <w:bookmarkStart w:id="1" w:name="sub_1056"/>
      <w:r w:rsidRPr="00693C33">
        <w:t>Бесплатно предоставляются путевки безнадзорным и беспризорным несовершеннолетним; детям из семей с пятью и более несовершеннолетними; детям-инвалидам; детям-сиротам и детям, оставшимся без попечения родителей, обучающимся в государственных общеобразовательных организациях Чувашской Республики; воспитанникам организаций для детей-сирот и детей, оставшихся без попечения родителей, находящихся в ведении Министерства образования и молодежной политики Чувашской Республики; детям-сиротам и детям, оставшимся без попечения родителей; детям-сиротам и детям, оставшимся без попечения родителей, обучающимся в государственных профессиональных образовательных организациях.</w:t>
      </w:r>
    </w:p>
    <w:p w:rsidR="00693C33" w:rsidRPr="00693C33" w:rsidRDefault="00693C33" w:rsidP="00693C33">
      <w:pPr>
        <w:widowControl w:val="0"/>
        <w:autoSpaceDE w:val="0"/>
        <w:autoSpaceDN w:val="0"/>
        <w:adjustRightInd w:val="0"/>
        <w:ind w:left="-567" w:firstLine="567"/>
        <w:jc w:val="both"/>
      </w:pPr>
      <w:bookmarkStart w:id="2" w:name="sub_1057"/>
      <w:bookmarkEnd w:id="1"/>
      <w:r w:rsidRPr="00693C33">
        <w:t xml:space="preserve">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в размере 5 процентов от средней стоимости путевки, родители или иные законные представители представляют в организации социального обслуживания, находящиеся в ведении Министерства труда и социальной защиты Чувашской Республики (далее - организация социального обслуживания), по месту жительства заявление (с указанием сведений </w:t>
      </w:r>
      <w:r w:rsidRPr="00693C33">
        <w:lastRenderedPageBreak/>
        <w:t>о лицах, проживающих совместно с заявителем, о родственных связях заявителя с указанными лицами) и документы, подтверждающие факт трудной жизненной ситуации (для детей с ограниченными возможностями здоровья, то есть имеющих недостатки в физическом и (или) психическом развитии, - копия заключения психолого-медико-педагогической комиссии, подтверждающего недостатки в физическом и (или) психическом развитии; для детей - жертв вооруженных и межнациональных конфликтов, экологических и техногенных катастроф, стихийных бедствий - 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стихийного бедствия; для детей из семей беженцев и вынужденных переселенцев - копия документа, подтверждающего статус вынужденного переселенца, или документа, подтверждающего статус беженца, выданного территориальными органами Министерства внутренних дел Российской Федерации; для детей - жертв насилия - 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 для детей, проживающих в малоимущих семьях, - копия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 для детей с отклонениями в поведении - копия заключения психолого-медико-педагогической комиссии).</w:t>
      </w:r>
    </w:p>
    <w:p w:rsidR="00693C33" w:rsidRPr="00693C33" w:rsidRDefault="00693C33" w:rsidP="00693C33">
      <w:pPr>
        <w:widowControl w:val="0"/>
        <w:autoSpaceDE w:val="0"/>
        <w:autoSpaceDN w:val="0"/>
        <w:adjustRightInd w:val="0"/>
        <w:ind w:left="-567" w:firstLine="567"/>
        <w:jc w:val="both"/>
      </w:pPr>
      <w:bookmarkStart w:id="3" w:name="sub_1058"/>
      <w:bookmarkEnd w:id="2"/>
      <w:r w:rsidRPr="00693C33">
        <w:t>Организацией социального обслуживания в срок не позднее трех рабочих дней со дня поступления заявления составляется:</w:t>
      </w:r>
    </w:p>
    <w:p w:rsidR="00693C33" w:rsidRPr="00693C33" w:rsidRDefault="00693C33" w:rsidP="00693C33">
      <w:pPr>
        <w:widowControl w:val="0"/>
        <w:autoSpaceDE w:val="0"/>
        <w:autoSpaceDN w:val="0"/>
        <w:adjustRightInd w:val="0"/>
        <w:ind w:left="-567" w:firstLine="567"/>
        <w:jc w:val="both"/>
      </w:pPr>
      <w:bookmarkStart w:id="4" w:name="sub_10590"/>
      <w:bookmarkEnd w:id="3"/>
      <w:r w:rsidRPr="00693C33">
        <w:t>в случае поступления заявления в отношении детей, оказавшихся в экстремальных условиях, - акт обследования жилищно-бытовых условий с подробным описанием трудной жизненной ситуации;</w:t>
      </w:r>
    </w:p>
    <w:bookmarkEnd w:id="4"/>
    <w:p w:rsidR="00693C33" w:rsidRPr="00693C33" w:rsidRDefault="00693C33" w:rsidP="00693C33">
      <w:pPr>
        <w:widowControl w:val="0"/>
        <w:autoSpaceDE w:val="0"/>
        <w:autoSpaceDN w:val="0"/>
        <w:adjustRightInd w:val="0"/>
        <w:ind w:left="-567" w:firstLine="567"/>
        <w:jc w:val="both"/>
      </w:pPr>
      <w:r w:rsidRPr="00693C33">
        <w:t>в случае поступления заявления в отношении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акт обследования жилищно-бытовых условий с подробным описанием трудной жизненной ситуации, документ, содержащий информацию о нарушении жизнедеятельности ребенка.</w:t>
      </w:r>
    </w:p>
    <w:p w:rsidR="00693C33" w:rsidRPr="00693C33" w:rsidRDefault="00693C33" w:rsidP="00693C33">
      <w:pPr>
        <w:widowControl w:val="0"/>
        <w:autoSpaceDE w:val="0"/>
        <w:autoSpaceDN w:val="0"/>
        <w:adjustRightInd w:val="0"/>
        <w:ind w:left="-567" w:firstLine="567"/>
        <w:jc w:val="both"/>
      </w:pPr>
      <w:bookmarkStart w:id="5" w:name="sub_10511"/>
      <w:r w:rsidRPr="00693C33">
        <w:t>При подаче заявления в отношении детей-сирот и детей, оставшихся без попечения родителей, законным представителем может быть представлен по собственной инициативе документ, подтверждающий соответствующий статус, выданный органом опеки и попечительства по месту жительства.</w:t>
      </w:r>
    </w:p>
    <w:bookmarkEnd w:id="5"/>
    <w:p w:rsidR="00693C33" w:rsidRPr="00693C33" w:rsidRDefault="00693C33" w:rsidP="00693C33">
      <w:pPr>
        <w:widowControl w:val="0"/>
        <w:autoSpaceDE w:val="0"/>
        <w:autoSpaceDN w:val="0"/>
        <w:adjustRightInd w:val="0"/>
        <w:ind w:left="-567" w:firstLine="567"/>
        <w:jc w:val="both"/>
      </w:pPr>
      <w:r w:rsidRPr="00693C33">
        <w:t>В случае если законным представителем не представлен по собственной инициативе документ, указанный в абзаце одиннадцатом настоящего пункта, организация социального обслуживания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w:t>
      </w:r>
    </w:p>
    <w:p w:rsidR="00693C33" w:rsidRPr="00693C33" w:rsidRDefault="00693C33" w:rsidP="00693C33">
      <w:pPr>
        <w:widowControl w:val="0"/>
        <w:autoSpaceDE w:val="0"/>
        <w:autoSpaceDN w:val="0"/>
        <w:adjustRightInd w:val="0"/>
        <w:ind w:left="-567" w:firstLine="567"/>
        <w:jc w:val="both"/>
      </w:pPr>
      <w:r w:rsidRPr="00693C33">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детей в размере 20, 30 и 50 процентов от средней стоимости путевки, родители или иные законные представители представляют в органы управления образованием администраций муниципальных районов и городских округов по месту жительства заявление (с указанием сведений о лицах, проживающих совместно с заявителем, о родственных связях заявителя с указанными лицами), справки о доходах родителей или иных законных представителей ребенка за три месяца, предшествующие месяцу обращения.</w:t>
      </w:r>
    </w:p>
    <w:p w:rsidR="00693C33" w:rsidRPr="00693C33" w:rsidRDefault="00693C33" w:rsidP="00693C33">
      <w:pPr>
        <w:widowControl w:val="0"/>
        <w:autoSpaceDE w:val="0"/>
        <w:autoSpaceDN w:val="0"/>
        <w:adjustRightInd w:val="0"/>
        <w:ind w:left="-567" w:firstLine="567"/>
        <w:jc w:val="both"/>
      </w:pPr>
      <w:r w:rsidRPr="00693C33">
        <w:t xml:space="preserve">Предоставление путевки в организации отдыха детей и их оздоровления сезонного или круглогодичного действия, оплата которой производится в соответствии с абзацами вторым - пятым настоящего пункта, осуществляется не чаще одного раза в течение календарного года. В </w:t>
      </w:r>
      <w:r w:rsidRPr="00693C33">
        <w:lastRenderedPageBreak/>
        <w:t>случае стихийного бедствия, острой психологической травмы, перенесенной ребенком, безнадзорности,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w:t>
      </w:r>
    </w:p>
    <w:p w:rsidR="00693C33" w:rsidRPr="00693C33" w:rsidRDefault="00693C33" w:rsidP="00693C33">
      <w:pPr>
        <w:widowControl w:val="0"/>
        <w:autoSpaceDE w:val="0"/>
        <w:autoSpaceDN w:val="0"/>
        <w:adjustRightInd w:val="0"/>
        <w:ind w:left="-567" w:firstLine="567"/>
        <w:jc w:val="both"/>
      </w:pPr>
      <w:r w:rsidRPr="00693C33">
        <w:t>Для получения бесплатной путевки многодетные семьи с пятью и более несовершеннолетними детьми представляют в организации социального обслуживания по месту жительства заявление (с указанием сведений о лицах, проживающих совместно с заявителем, о родственных связях заявителя с указанными лицами), копии документов, удостоверяющих личность заявителя и всех несовершеннолетних детей.</w:t>
      </w:r>
    </w:p>
    <w:p w:rsidR="00693C33" w:rsidRPr="00693C33" w:rsidRDefault="00693C33" w:rsidP="00693C33">
      <w:pPr>
        <w:widowControl w:val="0"/>
        <w:autoSpaceDE w:val="0"/>
        <w:autoSpaceDN w:val="0"/>
        <w:adjustRightInd w:val="0"/>
        <w:ind w:left="-567" w:firstLine="567"/>
        <w:jc w:val="both"/>
      </w:pPr>
      <w:r w:rsidRPr="00693C33">
        <w:t>Копии документов представляются с одновременным предъявлением оригиналов.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693C33" w:rsidRPr="00693C33" w:rsidRDefault="00693C33" w:rsidP="00693C33">
      <w:pPr>
        <w:widowControl w:val="0"/>
        <w:autoSpaceDE w:val="0"/>
        <w:autoSpaceDN w:val="0"/>
        <w:adjustRightInd w:val="0"/>
        <w:ind w:left="-567" w:firstLine="567"/>
        <w:jc w:val="both"/>
      </w:pPr>
      <w:r w:rsidRPr="00693C33">
        <w:t>Предоставление детям-сиротам и детям, оставшимся без попечения родителей, путевок в организации отдыха детей и их оздоровления, подведомственные органам исполнительной власти Чувашской Республики, органам местного самоуправления, осуществляется в первоочередном порядке."</w:t>
      </w:r>
    </w:p>
    <w:p w:rsidR="00693C33" w:rsidRPr="00693C33" w:rsidRDefault="00693C33" w:rsidP="00693C33">
      <w:pPr>
        <w:ind w:left="-567" w:right="-2" w:firstLine="360"/>
        <w:jc w:val="both"/>
      </w:pPr>
      <w:r w:rsidRPr="00693C33">
        <w:t xml:space="preserve">5.9. В случае отказа от приобретения путевки </w:t>
      </w:r>
      <w:proofErr w:type="gramStart"/>
      <w:r w:rsidRPr="00693C33">
        <w:t>за  6</w:t>
      </w:r>
      <w:proofErr w:type="gramEnd"/>
      <w:r w:rsidRPr="00693C33">
        <w:t xml:space="preserve"> рабочих дней до начала смены родитель или законный представитель должен вернуть путевку по месту ее выдачи, данная путевка будет выделена другому ребенку из резервного списка.</w:t>
      </w:r>
    </w:p>
    <w:p w:rsidR="00693C33" w:rsidRPr="00693C33" w:rsidRDefault="00693C33" w:rsidP="00693C33">
      <w:pPr>
        <w:ind w:left="-567" w:right="-2" w:firstLine="360"/>
        <w:jc w:val="both"/>
      </w:pPr>
      <w:r w:rsidRPr="00693C33">
        <w:t>5.10. В случае, если ребенок не прибыл в организацию отдыха детей и их оздоровления сезонного или круглогодичного действия без уважительной причины, при наличии выданной ему путевки, и путевка своевременно, не была возвращена родителями или законными представителями по месту ее получения, путевка считается использованной.</w:t>
      </w:r>
    </w:p>
    <w:p w:rsidR="00693C33" w:rsidRPr="00693C33" w:rsidRDefault="00693C33" w:rsidP="00693C33">
      <w:pPr>
        <w:ind w:left="-567" w:right="-2" w:firstLine="360"/>
        <w:jc w:val="both"/>
      </w:pPr>
      <w:r w:rsidRPr="00693C33">
        <w:t>5.11. В случае, когда ребенок не может прибыть по уважительной причине (медицинские противопоказания, семейные обстоятельства), при наличии выданной ему путевки в организацию отдыха детей и их оздоровления сезонного или круглогодичного действия, родитель или законный представитель должен немедленно вернуть путевку по месту ее выдачи.</w:t>
      </w:r>
    </w:p>
    <w:p w:rsidR="00693C33" w:rsidRPr="00693C33" w:rsidRDefault="00693C33" w:rsidP="00693C33">
      <w:pPr>
        <w:ind w:left="-567" w:right="-2" w:firstLine="360"/>
        <w:jc w:val="both"/>
      </w:pPr>
      <w:r w:rsidRPr="00693C33">
        <w:t>5.12. Основанием для отказа в предоставлении путевок в организации отдыха детей и их оздоровления сезонного или круглогодичного действия является:</w:t>
      </w:r>
    </w:p>
    <w:p w:rsidR="00693C33" w:rsidRPr="00693C33" w:rsidRDefault="00693C33" w:rsidP="00693C33">
      <w:pPr>
        <w:ind w:left="-567" w:right="-2" w:firstLine="360"/>
        <w:jc w:val="both"/>
      </w:pPr>
      <w:r w:rsidRPr="00693C33">
        <w:t xml:space="preserve"> - получение путевки в текущем году в организацию отдыха детей и их оздоровления сезонного или круглогодичного действия;</w:t>
      </w:r>
    </w:p>
    <w:p w:rsidR="00693C33" w:rsidRPr="00693C33" w:rsidRDefault="00693C33" w:rsidP="00693C33">
      <w:pPr>
        <w:ind w:left="-567" w:right="-2" w:firstLine="360"/>
        <w:jc w:val="both"/>
      </w:pPr>
      <w:r w:rsidRPr="00693C33">
        <w:t xml:space="preserve">  - не предоставление заявителем документов, указанных в пункте 3 настоящего порядка.</w:t>
      </w:r>
    </w:p>
    <w:p w:rsidR="00693C33" w:rsidRPr="00693C33" w:rsidRDefault="00693C33" w:rsidP="00693C33">
      <w:pPr>
        <w:tabs>
          <w:tab w:val="left" w:pos="540"/>
          <w:tab w:val="left" w:pos="720"/>
        </w:tabs>
        <w:ind w:left="-567" w:firstLine="283"/>
        <w:jc w:val="both"/>
      </w:pPr>
      <w:r w:rsidRPr="00693C33">
        <w:t> 6. Отдел образования и молодежной политики администрации Яльчикского муниципального округа:</w:t>
      </w:r>
    </w:p>
    <w:p w:rsidR="00693C33" w:rsidRPr="00693C33" w:rsidRDefault="00693C33" w:rsidP="00693C33">
      <w:pPr>
        <w:tabs>
          <w:tab w:val="left" w:pos="720"/>
        </w:tabs>
        <w:ind w:left="-567" w:firstLine="283"/>
        <w:jc w:val="both"/>
      </w:pPr>
      <w:r w:rsidRPr="00693C33">
        <w:t xml:space="preserve">- </w:t>
      </w:r>
      <w:r w:rsidRPr="00693C33">
        <w:rPr>
          <w:color w:val="000000"/>
        </w:rPr>
        <w:t xml:space="preserve">заключает с </w:t>
      </w:r>
      <w:r w:rsidRPr="00693C33">
        <w:t>организациями отдыха детей и их оздоровления сезонного или круглогодичного действия</w:t>
      </w:r>
      <w:r w:rsidRPr="00693C33">
        <w:rPr>
          <w:color w:val="000000"/>
        </w:rPr>
        <w:t xml:space="preserve"> соглашение по возмещению части расходов организации отдыха детей и их оздоровления в организации отдыха детей и их оздоровления сезонного или круглогодичного действия обучающихся общеобразовательных учреждений, за исключением детей, находящихся в трудной жизненной ситуации.</w:t>
      </w:r>
    </w:p>
    <w:p w:rsidR="00693C33" w:rsidRPr="00693C33" w:rsidRDefault="00693C33" w:rsidP="00693C33">
      <w:pPr>
        <w:ind w:left="-567" w:right="283" w:firstLine="360"/>
        <w:jc w:val="both"/>
      </w:pPr>
      <w:r w:rsidRPr="00693C33">
        <w:t>7. На базе общеобразовательных учреждений организуются детские оздоровительные лагеря с дневным пребыванием.</w:t>
      </w:r>
    </w:p>
    <w:p w:rsidR="00693C33" w:rsidRPr="00693C33" w:rsidRDefault="00693C33" w:rsidP="00693C33">
      <w:pPr>
        <w:ind w:left="-567" w:right="283" w:firstLine="360"/>
        <w:jc w:val="both"/>
      </w:pPr>
      <w:r w:rsidRPr="00693C33">
        <w:t>БУ «</w:t>
      </w:r>
      <w:proofErr w:type="gramStart"/>
      <w:r w:rsidRPr="00693C33">
        <w:t>Яльчикский  ЦСОН</w:t>
      </w:r>
      <w:proofErr w:type="gramEnd"/>
      <w:r w:rsidRPr="00693C33">
        <w:t>» Министерства труда и социальной защиты Чувашской Республики организует отдых детей школьного возраста, находящихся в трудной жизненной ситуации, на базе образовательных организаций за счет субсидий, выделяемых из федерального бюджета.</w:t>
      </w:r>
    </w:p>
    <w:p w:rsidR="00693C33" w:rsidRPr="00693C33" w:rsidRDefault="00693C33" w:rsidP="00693C33">
      <w:pPr>
        <w:ind w:left="-567" w:right="283" w:firstLine="360"/>
        <w:jc w:val="both"/>
      </w:pPr>
      <w:r w:rsidRPr="00693C33">
        <w:t>7.1. Продолжительность смены в детских оздоровительных лагерях с дневным пребыванием детей составляет в период летних каникул не менее 21 дня и на период весенних, осенних, зимних каникул не менее 7 дней. Стоимость набора продуктов питания в детских оздоровительных лагерях с дневным пребыванием составляет 116 рублей на одного ребенка в день.</w:t>
      </w:r>
    </w:p>
    <w:p w:rsidR="00693C33" w:rsidRPr="00693C33" w:rsidRDefault="00693C33" w:rsidP="00693C33">
      <w:pPr>
        <w:ind w:left="-567" w:right="283" w:firstLine="360"/>
        <w:jc w:val="both"/>
      </w:pPr>
      <w:r w:rsidRPr="00693C33">
        <w:lastRenderedPageBreak/>
        <w:t>7.2. Комплектование детских оздоровительных лагерей с дневным пребыванием детей осуществляется общеобразовательными учреждениями. Услуга предоставляется на основании заявления родителей (законных представителей детей), составленного по прилагаемой форме (приложение №2) и поданного в адрес уполномоченного органа.</w:t>
      </w:r>
    </w:p>
    <w:p w:rsidR="00693C33" w:rsidRPr="00693C33" w:rsidRDefault="00693C33" w:rsidP="00693C33">
      <w:pPr>
        <w:ind w:left="-567" w:right="283" w:firstLine="360"/>
        <w:jc w:val="both"/>
      </w:pPr>
      <w:r w:rsidRPr="00693C33">
        <w:t xml:space="preserve">7.3. Прием заявлений от родителей (законных представителей детей) в детские оздоровительные лагеря с дневным пребыванием осуществляется с 30 </w:t>
      </w:r>
      <w:proofErr w:type="gramStart"/>
      <w:r w:rsidRPr="00693C33">
        <w:t>марта  по</w:t>
      </w:r>
      <w:proofErr w:type="gramEnd"/>
      <w:r w:rsidRPr="00693C33">
        <w:t xml:space="preserve"> 31 мая 2023 года. Родители (законные представители детей) не оплачивают стоимость путевки в оздоровительный лагерь с дневным пребыванием. </w:t>
      </w:r>
    </w:p>
    <w:p w:rsidR="00693C33" w:rsidRPr="00693C33" w:rsidRDefault="00693C33" w:rsidP="00693C33">
      <w:pPr>
        <w:ind w:left="-567" w:right="283" w:firstLine="360"/>
        <w:jc w:val="both"/>
      </w:pPr>
      <w:r w:rsidRPr="00693C33">
        <w:t>7.4. Организация деятельности детского оздоровительного лагеря дневного пребывания детей осуществляется на основании образовательных программ, получивших заключения экспертных советов, созданных при комиссиях по организации отдыха, оздоровления и занятости детей.</w:t>
      </w:r>
    </w:p>
    <w:p w:rsidR="00693C33" w:rsidRPr="00693C33" w:rsidRDefault="00693C33" w:rsidP="00693C33">
      <w:pPr>
        <w:ind w:left="-567"/>
        <w:jc w:val="both"/>
        <w:rPr>
          <w:rFonts w:eastAsia="Calibri"/>
        </w:rPr>
      </w:pPr>
      <w:bookmarkStart w:id="6" w:name="sub_1045"/>
      <w:bookmarkEnd w:id="6"/>
      <w:r w:rsidRPr="00693C33">
        <w:rPr>
          <w:rFonts w:eastAsia="Calibri"/>
          <w:lang w:eastAsia="en-US"/>
        </w:rPr>
        <w:t xml:space="preserve">8. Организация временного трудоустройства несовершеннолетних граждан в возрасте от 14 до 18 лет в трудовых бригадах осуществляется на базе образовательных учреждений. Муниципальная услуга по трудоустройству несовершеннолетних граждан в возрасте от 14 до 18 лет предоставляется Отделом КУ ЦЗН Чувашской Республики Минтруда Чувашии в </w:t>
      </w:r>
      <w:proofErr w:type="gramStart"/>
      <w:r w:rsidRPr="00693C33">
        <w:rPr>
          <w:rFonts w:eastAsia="Calibri"/>
          <w:lang w:eastAsia="en-US"/>
        </w:rPr>
        <w:t>Яльчикском  районе</w:t>
      </w:r>
      <w:proofErr w:type="gramEnd"/>
      <w:r w:rsidRPr="00693C33">
        <w:rPr>
          <w:rFonts w:eastAsia="Calibri"/>
          <w:lang w:eastAsia="en-US"/>
        </w:rPr>
        <w:t xml:space="preserve"> </w:t>
      </w:r>
      <w:r w:rsidRPr="00693C33">
        <w:rPr>
          <w:rFonts w:eastAsia="Calibri"/>
        </w:rPr>
        <w:t>(по согласованию).</w:t>
      </w:r>
    </w:p>
    <w:p w:rsidR="00693C33" w:rsidRPr="00693C33" w:rsidRDefault="00693C33" w:rsidP="00693C33">
      <w:pPr>
        <w:ind w:left="-567" w:right="283" w:firstLine="360"/>
        <w:jc w:val="both"/>
      </w:pPr>
      <w:r w:rsidRPr="00693C33">
        <w:t xml:space="preserve">9. </w:t>
      </w:r>
      <w:r w:rsidRPr="00693C33">
        <w:rPr>
          <w:color w:val="000000"/>
        </w:rPr>
        <w:t>Детьми школьного возраста считать детей в возрасте от 6 лет 6 месяцев до достижения 18 лет.</w:t>
      </w: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autoSpaceDE w:val="0"/>
        <w:autoSpaceDN w:val="0"/>
        <w:adjustRightInd w:val="0"/>
        <w:ind w:right="283"/>
        <w:rPr>
          <w:rFonts w:eastAsia="Calibri"/>
          <w:sz w:val="26"/>
          <w:szCs w:val="26"/>
        </w:rPr>
      </w:pPr>
    </w:p>
    <w:p w:rsidR="00693C33" w:rsidRPr="00693C33" w:rsidRDefault="00693C33" w:rsidP="00693C33">
      <w:pPr>
        <w:ind w:left="-567" w:right="283"/>
        <w:jc w:val="right"/>
      </w:pPr>
      <w:r w:rsidRPr="00693C33">
        <w:t>Приложение № 1</w:t>
      </w:r>
    </w:p>
    <w:p w:rsidR="00693C33" w:rsidRPr="00693C33" w:rsidRDefault="00693C33" w:rsidP="00693C33">
      <w:pPr>
        <w:ind w:left="-567" w:right="283"/>
        <w:jc w:val="right"/>
      </w:pPr>
      <w:r w:rsidRPr="00693C33">
        <w:t xml:space="preserve">к Порядку организации отдыха детей и  </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их оздоровления в Яльчикском муниципальном округе</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 xml:space="preserve"> Чувашской Республики </w:t>
      </w:r>
    </w:p>
    <w:p w:rsidR="00693C33" w:rsidRPr="00693C33" w:rsidRDefault="00693C33" w:rsidP="00693C33">
      <w:pPr>
        <w:ind w:right="283"/>
        <w:rPr>
          <w:sz w:val="26"/>
          <w:szCs w:val="26"/>
        </w:rPr>
      </w:pPr>
      <w:r w:rsidRPr="00693C33">
        <w:rPr>
          <w:sz w:val="26"/>
          <w:szCs w:val="26"/>
        </w:rPr>
        <w:t xml:space="preserve"> </w:t>
      </w:r>
    </w:p>
    <w:p w:rsidR="00693C33" w:rsidRPr="00693C33" w:rsidRDefault="00693C33" w:rsidP="00693C33">
      <w:pPr>
        <w:ind w:left="-567" w:right="283"/>
        <w:jc w:val="center"/>
        <w:rPr>
          <w:b/>
        </w:rPr>
      </w:pPr>
      <w:r w:rsidRPr="00693C33">
        <w:rPr>
          <w:b/>
        </w:rPr>
        <w:t>Форма заявления по предоставлению путевки</w:t>
      </w:r>
    </w:p>
    <w:p w:rsidR="00693C33" w:rsidRPr="00693C33" w:rsidRDefault="00693C33" w:rsidP="00693C33">
      <w:pPr>
        <w:ind w:left="-567" w:right="283"/>
        <w:jc w:val="center"/>
        <w:rPr>
          <w:b/>
        </w:rPr>
      </w:pPr>
      <w:r w:rsidRPr="00693C33">
        <w:rPr>
          <w:b/>
        </w:rPr>
        <w:t xml:space="preserve">в организацию отдыха детей и их оздоровления сезонного </w:t>
      </w:r>
    </w:p>
    <w:p w:rsidR="00693C33" w:rsidRPr="00693C33" w:rsidRDefault="00693C33" w:rsidP="00693C33">
      <w:pPr>
        <w:ind w:left="-567" w:right="283"/>
        <w:jc w:val="center"/>
        <w:rPr>
          <w:b/>
        </w:rPr>
      </w:pPr>
      <w:r w:rsidRPr="00693C33">
        <w:rPr>
          <w:b/>
        </w:rPr>
        <w:t xml:space="preserve">или круглогодичного действия </w:t>
      </w:r>
    </w:p>
    <w:tbl>
      <w:tblPr>
        <w:tblW w:w="0" w:type="auto"/>
        <w:tblLook w:val="04A0" w:firstRow="1" w:lastRow="0" w:firstColumn="1" w:lastColumn="0" w:noHBand="0" w:noVBand="1"/>
      </w:tblPr>
      <w:tblGrid>
        <w:gridCol w:w="4554"/>
        <w:gridCol w:w="5016"/>
      </w:tblGrid>
      <w:tr w:rsidR="00693C33" w:rsidRPr="00693C33" w:rsidTr="00A06B49">
        <w:tc>
          <w:tcPr>
            <w:tcW w:w="4785" w:type="dxa"/>
            <w:shd w:val="clear" w:color="auto" w:fill="auto"/>
          </w:tcPr>
          <w:p w:rsidR="00693C33" w:rsidRPr="00693C33" w:rsidRDefault="00693C33" w:rsidP="00693C33">
            <w:pPr>
              <w:autoSpaceDE w:val="0"/>
              <w:autoSpaceDN w:val="0"/>
              <w:jc w:val="center"/>
              <w:rPr>
                <w:rFonts w:eastAsia="Calibri"/>
                <w:lang w:eastAsia="en-US"/>
              </w:rPr>
            </w:pPr>
          </w:p>
        </w:tc>
        <w:tc>
          <w:tcPr>
            <w:tcW w:w="4785" w:type="dxa"/>
            <w:shd w:val="clear" w:color="auto" w:fill="auto"/>
          </w:tcPr>
          <w:p w:rsidR="00693C33" w:rsidRPr="00693C33" w:rsidRDefault="00693C33" w:rsidP="00693C33">
            <w:pPr>
              <w:autoSpaceDE w:val="0"/>
              <w:autoSpaceDN w:val="0"/>
              <w:adjustRightInd w:val="0"/>
              <w:ind w:left="306" w:right="283"/>
              <w:jc w:val="both"/>
              <w:rPr>
                <w:rFonts w:eastAsia="Calibri"/>
              </w:rPr>
            </w:pPr>
            <w:r w:rsidRPr="00693C33">
              <w:rPr>
                <w:rFonts w:eastAsia="Calibri"/>
              </w:rPr>
              <w:t xml:space="preserve">В отдел образования и молодежной политики администрации </w:t>
            </w:r>
          </w:p>
          <w:p w:rsidR="00693C33" w:rsidRPr="00693C33" w:rsidRDefault="00693C33" w:rsidP="00693C33">
            <w:pPr>
              <w:autoSpaceDE w:val="0"/>
              <w:autoSpaceDN w:val="0"/>
              <w:adjustRightInd w:val="0"/>
              <w:ind w:left="306" w:right="283"/>
              <w:jc w:val="both"/>
              <w:rPr>
                <w:rFonts w:eastAsia="Calibri"/>
              </w:rPr>
            </w:pPr>
            <w:r w:rsidRPr="00693C33">
              <w:rPr>
                <w:rFonts w:eastAsia="Calibri"/>
              </w:rPr>
              <w:t xml:space="preserve">Яльчикского муниципального округа Чувашской Республики </w:t>
            </w:r>
          </w:p>
          <w:p w:rsidR="00693C33" w:rsidRPr="00693C33" w:rsidRDefault="00693C33" w:rsidP="00693C33">
            <w:pPr>
              <w:autoSpaceDE w:val="0"/>
              <w:autoSpaceDN w:val="0"/>
              <w:jc w:val="center"/>
              <w:rPr>
                <w:rFonts w:eastAsia="Calibri"/>
                <w:lang w:eastAsia="en-US"/>
              </w:rPr>
            </w:pPr>
          </w:p>
          <w:p w:rsidR="00693C33" w:rsidRPr="00693C33" w:rsidRDefault="00693C33" w:rsidP="00693C33">
            <w:pPr>
              <w:autoSpaceDE w:val="0"/>
              <w:autoSpaceDN w:val="0"/>
              <w:jc w:val="center"/>
              <w:rPr>
                <w:rFonts w:eastAsia="Calibri"/>
                <w:lang w:eastAsia="en-US"/>
              </w:rPr>
            </w:pPr>
            <w:r w:rsidRPr="00693C33">
              <w:rPr>
                <w:rFonts w:eastAsia="Calibri"/>
                <w:lang w:eastAsia="en-US"/>
              </w:rPr>
              <w:t>________________________________________</w:t>
            </w:r>
          </w:p>
          <w:p w:rsidR="00693C33" w:rsidRPr="00693C33" w:rsidRDefault="00693C33" w:rsidP="00693C33">
            <w:pPr>
              <w:autoSpaceDE w:val="0"/>
              <w:autoSpaceDN w:val="0"/>
              <w:jc w:val="center"/>
              <w:rPr>
                <w:rFonts w:eastAsia="Calibri"/>
                <w:lang w:eastAsia="en-US"/>
              </w:rPr>
            </w:pPr>
            <w:r w:rsidRPr="00693C33">
              <w:rPr>
                <w:rFonts w:eastAsia="Calibri"/>
                <w:lang w:eastAsia="en-US"/>
              </w:rPr>
              <w:t>(ФИО родителя (законного представителя ребенка)</w:t>
            </w:r>
          </w:p>
          <w:p w:rsidR="00693C33" w:rsidRPr="00693C33" w:rsidRDefault="00693C33" w:rsidP="00693C33">
            <w:pPr>
              <w:autoSpaceDE w:val="0"/>
              <w:autoSpaceDN w:val="0"/>
              <w:jc w:val="center"/>
              <w:rPr>
                <w:rFonts w:eastAsia="Calibri"/>
                <w:lang w:eastAsia="en-US"/>
              </w:rPr>
            </w:pPr>
            <w:r w:rsidRPr="00693C33">
              <w:rPr>
                <w:rFonts w:eastAsia="Calibri"/>
                <w:lang w:eastAsia="en-US"/>
              </w:rPr>
              <w:t>проживающего (ей) по адресу _____________</w:t>
            </w:r>
          </w:p>
          <w:p w:rsidR="00693C33" w:rsidRPr="00693C33" w:rsidRDefault="00693C33" w:rsidP="00693C33">
            <w:pPr>
              <w:autoSpaceDE w:val="0"/>
              <w:autoSpaceDN w:val="0"/>
              <w:jc w:val="center"/>
              <w:rPr>
                <w:rFonts w:eastAsia="Calibri"/>
                <w:lang w:eastAsia="en-US"/>
              </w:rPr>
            </w:pPr>
            <w:r w:rsidRPr="00693C33">
              <w:rPr>
                <w:rFonts w:eastAsia="Calibri"/>
                <w:lang w:eastAsia="en-US"/>
              </w:rPr>
              <w:t>________________________________________</w:t>
            </w:r>
          </w:p>
          <w:p w:rsidR="00693C33" w:rsidRPr="00693C33" w:rsidRDefault="00693C33" w:rsidP="00693C33">
            <w:pPr>
              <w:autoSpaceDE w:val="0"/>
              <w:autoSpaceDN w:val="0"/>
              <w:jc w:val="center"/>
              <w:rPr>
                <w:rFonts w:eastAsia="Calibri"/>
                <w:lang w:eastAsia="en-US"/>
              </w:rPr>
            </w:pPr>
            <w:r w:rsidRPr="00693C33">
              <w:rPr>
                <w:rFonts w:eastAsia="Calibri"/>
                <w:lang w:eastAsia="en-US"/>
              </w:rPr>
              <w:t>контактный телефон: _____________________</w:t>
            </w:r>
          </w:p>
        </w:tc>
      </w:tr>
    </w:tbl>
    <w:p w:rsidR="00693C33" w:rsidRPr="00693C33" w:rsidRDefault="00693C33" w:rsidP="00693C33">
      <w:pPr>
        <w:ind w:right="283"/>
      </w:pPr>
    </w:p>
    <w:p w:rsidR="00693C33" w:rsidRPr="00693C33" w:rsidRDefault="00693C33" w:rsidP="00693C33">
      <w:pPr>
        <w:jc w:val="center"/>
        <w:rPr>
          <w:rFonts w:eastAsia="Calibri"/>
          <w:lang w:eastAsia="en-US"/>
        </w:rPr>
      </w:pPr>
      <w:r w:rsidRPr="00693C33">
        <w:rPr>
          <w:rFonts w:eastAsia="Calibri"/>
          <w:lang w:eastAsia="en-US"/>
        </w:rPr>
        <w:t>заявление.</w:t>
      </w:r>
    </w:p>
    <w:p w:rsidR="00693C33" w:rsidRPr="00693C33" w:rsidRDefault="00693C33" w:rsidP="00693C33">
      <w:pPr>
        <w:rPr>
          <w:rFonts w:eastAsia="Calibri"/>
          <w:lang w:eastAsia="en-US"/>
        </w:rPr>
      </w:pPr>
    </w:p>
    <w:p w:rsidR="00693C33" w:rsidRPr="00693C33" w:rsidRDefault="00693C33" w:rsidP="00693C33">
      <w:pPr>
        <w:rPr>
          <w:rFonts w:eastAsia="Calibri"/>
          <w:lang w:eastAsia="en-US"/>
        </w:rPr>
      </w:pPr>
      <w:r w:rsidRPr="00693C33">
        <w:rPr>
          <w:rFonts w:eastAsia="Calibri"/>
          <w:lang w:eastAsia="en-US"/>
        </w:rPr>
        <w:t xml:space="preserve">    </w:t>
      </w:r>
      <w:r w:rsidRPr="00693C33">
        <w:rPr>
          <w:rFonts w:eastAsia="Calibri"/>
          <w:lang w:eastAsia="en-US"/>
        </w:rPr>
        <w:tab/>
        <w:t>Прошу предоставить возможность приобретения за частичную стоимость путевку в загородный оздоровительный лагерь _____________________________________________</w:t>
      </w:r>
    </w:p>
    <w:p w:rsidR="00693C33" w:rsidRPr="00693C33" w:rsidRDefault="00693C33" w:rsidP="00693C33">
      <w:pPr>
        <w:rPr>
          <w:rFonts w:eastAsia="Calibri"/>
          <w:lang w:eastAsia="en-US"/>
        </w:rPr>
      </w:pPr>
      <w:r w:rsidRPr="00693C33">
        <w:rPr>
          <w:rFonts w:eastAsia="Calibri"/>
          <w:lang w:eastAsia="en-US"/>
        </w:rPr>
        <w:t xml:space="preserve">                                                                          (наименование лагеря)</w:t>
      </w:r>
    </w:p>
    <w:p w:rsidR="00693C33" w:rsidRPr="00693C33" w:rsidRDefault="00693C33" w:rsidP="00693C33">
      <w:pPr>
        <w:rPr>
          <w:rFonts w:eastAsia="Calibri"/>
          <w:lang w:eastAsia="en-US"/>
        </w:rPr>
      </w:pPr>
      <w:r w:rsidRPr="00693C33">
        <w:rPr>
          <w:rFonts w:eastAsia="Calibri"/>
          <w:lang w:eastAsia="en-US"/>
        </w:rPr>
        <w:t>на _____ смену для моего ребенка ________________________________________________</w:t>
      </w:r>
    </w:p>
    <w:p w:rsidR="00693C33" w:rsidRPr="00693C33" w:rsidRDefault="00693C33" w:rsidP="00693C33">
      <w:pPr>
        <w:rPr>
          <w:rFonts w:eastAsia="Calibri"/>
          <w:lang w:eastAsia="en-US"/>
        </w:rPr>
      </w:pPr>
      <w:r w:rsidRPr="00693C33">
        <w:rPr>
          <w:rFonts w:eastAsia="Calibri"/>
          <w:lang w:eastAsia="en-US"/>
        </w:rPr>
        <w:t xml:space="preserve">                                                (Фамилия, имя, отчество ребенка полностью, дата рождения)</w:t>
      </w:r>
    </w:p>
    <w:p w:rsidR="00693C33" w:rsidRPr="00693C33" w:rsidRDefault="00693C33" w:rsidP="00693C33">
      <w:pPr>
        <w:rPr>
          <w:rFonts w:eastAsia="Calibri"/>
          <w:lang w:eastAsia="en-US"/>
        </w:rPr>
      </w:pPr>
      <w:r w:rsidRPr="00693C33">
        <w:rPr>
          <w:rFonts w:eastAsia="Calibri"/>
          <w:lang w:eastAsia="en-US"/>
        </w:rPr>
        <w:t>ученика(</w:t>
      </w:r>
      <w:proofErr w:type="spellStart"/>
      <w:r w:rsidRPr="00693C33">
        <w:rPr>
          <w:rFonts w:eastAsia="Calibri"/>
          <w:lang w:eastAsia="en-US"/>
        </w:rPr>
        <w:t>цы</w:t>
      </w:r>
      <w:proofErr w:type="spellEnd"/>
      <w:r w:rsidRPr="00693C33">
        <w:rPr>
          <w:rFonts w:eastAsia="Calibri"/>
          <w:lang w:eastAsia="en-US"/>
        </w:rPr>
        <w:t>) ______ класса __________________________________________ школы.</w:t>
      </w:r>
    </w:p>
    <w:p w:rsidR="00693C33" w:rsidRPr="00693C33" w:rsidRDefault="00693C33" w:rsidP="00693C33">
      <w:pPr>
        <w:jc w:val="both"/>
        <w:rPr>
          <w:rFonts w:eastAsia="Calibri"/>
          <w:lang w:eastAsia="en-US"/>
        </w:rPr>
      </w:pPr>
      <w:r w:rsidRPr="00693C33">
        <w:rPr>
          <w:rFonts w:eastAsia="Calibri"/>
          <w:lang w:eastAsia="en-US"/>
        </w:rPr>
        <w:t xml:space="preserve">    </w:t>
      </w:r>
      <w:r w:rsidRPr="00693C33">
        <w:rPr>
          <w:rFonts w:eastAsia="Calibri"/>
          <w:lang w:eastAsia="en-US"/>
        </w:rPr>
        <w:tab/>
        <w:t>Об отказе в приобретении путевки обязуюсь сообщить в управление образования, молодежной политики, физической культуры и спорта администрации Батыревского муниципального округа не позднее 5 календарных дней до   начала   _________   смены   в   загородном   оздоровительном   лагере _______________________.</w:t>
      </w:r>
    </w:p>
    <w:p w:rsidR="00693C33" w:rsidRPr="00693C33" w:rsidRDefault="00693C33" w:rsidP="00693C33">
      <w:pPr>
        <w:jc w:val="both"/>
        <w:rPr>
          <w:rFonts w:eastAsia="Calibri"/>
          <w:lang w:eastAsia="en-US"/>
        </w:rPr>
      </w:pPr>
      <w:r w:rsidRPr="00693C33">
        <w:rPr>
          <w:rFonts w:eastAsia="Calibri"/>
          <w:lang w:eastAsia="en-US"/>
        </w:rPr>
        <w:t xml:space="preserve">    </w:t>
      </w:r>
      <w:r w:rsidRPr="00693C33">
        <w:rPr>
          <w:rFonts w:eastAsia="Calibri"/>
          <w:lang w:eastAsia="en-US"/>
        </w:rPr>
        <w:tab/>
        <w:t xml:space="preserve">В соответствии  с </w:t>
      </w:r>
      <w:hyperlink r:id="rId12" w:history="1">
        <w:r w:rsidRPr="00693C33">
          <w:rPr>
            <w:rFonts w:eastAsia="Calibri"/>
            <w:lang w:eastAsia="en-US"/>
          </w:rPr>
          <w:t>п. 4 ст. 9</w:t>
        </w:r>
      </w:hyperlink>
      <w:r w:rsidRPr="00693C33">
        <w:rPr>
          <w:rFonts w:eastAsia="Calibri"/>
          <w:lang w:eastAsia="en-US"/>
        </w:rPr>
        <w:t xml:space="preserve"> Федерального закона от 27.07.2006 N 152-ФЗ "О  персональных  данных",  я согласен (согласна) на обработку персональных данных   моего   ребенка  и  размещения  информации  о  поданной  заявке  в электронной системе сбора, учета и обработки заявок на приобретение путевок в загородные лагеря.</w:t>
      </w:r>
    </w:p>
    <w:p w:rsidR="00693C33" w:rsidRPr="00693C33" w:rsidRDefault="00693C33" w:rsidP="00693C33">
      <w:pPr>
        <w:jc w:val="both"/>
        <w:rPr>
          <w:rFonts w:eastAsia="Calibri"/>
          <w:lang w:eastAsia="en-US"/>
        </w:rPr>
      </w:pPr>
      <w:r w:rsidRPr="00693C33">
        <w:rPr>
          <w:rFonts w:eastAsia="Calibri"/>
          <w:lang w:eastAsia="en-US"/>
        </w:rPr>
        <w:lastRenderedPageBreak/>
        <w:t xml:space="preserve">    </w:t>
      </w:r>
      <w:r w:rsidRPr="00693C33">
        <w:rPr>
          <w:rFonts w:eastAsia="Calibri"/>
          <w:lang w:eastAsia="en-US"/>
        </w:rPr>
        <w:tab/>
        <w:t xml:space="preserve">Ознакомлен(а) с Порядком организации отдыха детей их оздоровления в </w:t>
      </w:r>
      <w:proofErr w:type="spellStart"/>
      <w:r w:rsidRPr="00693C33">
        <w:rPr>
          <w:rFonts w:eastAsia="Calibri"/>
          <w:lang w:eastAsia="en-US"/>
        </w:rPr>
        <w:t>Батыревском</w:t>
      </w:r>
      <w:proofErr w:type="spellEnd"/>
      <w:r w:rsidRPr="00693C33">
        <w:rPr>
          <w:rFonts w:eastAsia="Calibri"/>
          <w:lang w:eastAsia="en-US"/>
        </w:rPr>
        <w:t xml:space="preserve"> муниципальном округе, утвержденным постановлением администрации Батыревского муниципального округа от _________</w:t>
      </w:r>
      <w:proofErr w:type="gramStart"/>
      <w:r w:rsidRPr="00693C33">
        <w:rPr>
          <w:rFonts w:eastAsia="Calibri"/>
          <w:lang w:eastAsia="en-US"/>
        </w:rPr>
        <w:t>_  N</w:t>
      </w:r>
      <w:proofErr w:type="gramEnd"/>
      <w:r w:rsidRPr="00693C33">
        <w:rPr>
          <w:rFonts w:eastAsia="Calibri"/>
          <w:lang w:eastAsia="en-US"/>
        </w:rPr>
        <w:t xml:space="preserve">  _____,  согласно  которому право на приобретение путевки  за  частичную  стоимость предоставляется одному ребенку один раз в год.</w:t>
      </w:r>
    </w:p>
    <w:p w:rsidR="00693C33" w:rsidRPr="00693C33" w:rsidRDefault="00693C33" w:rsidP="00693C33">
      <w:pPr>
        <w:jc w:val="both"/>
        <w:rPr>
          <w:rFonts w:eastAsia="Calibri"/>
          <w:lang w:eastAsia="en-US"/>
        </w:rPr>
      </w:pPr>
    </w:p>
    <w:p w:rsidR="00693C33" w:rsidRPr="00693C33" w:rsidRDefault="00693C33" w:rsidP="00693C33">
      <w:pPr>
        <w:jc w:val="both"/>
        <w:rPr>
          <w:rFonts w:eastAsia="Calibri"/>
          <w:lang w:eastAsia="en-US"/>
        </w:rPr>
      </w:pPr>
      <w:r w:rsidRPr="00693C33">
        <w:rPr>
          <w:rFonts w:eastAsia="Calibri"/>
          <w:lang w:eastAsia="en-US"/>
        </w:rPr>
        <w:t>"____" _____________ 20___ г. ___________________________</w:t>
      </w:r>
    </w:p>
    <w:p w:rsidR="00693C33" w:rsidRPr="00693C33" w:rsidRDefault="00693C33" w:rsidP="00693C33">
      <w:pPr>
        <w:jc w:val="both"/>
        <w:rPr>
          <w:rFonts w:eastAsia="Calibri"/>
          <w:lang w:eastAsia="en-US"/>
        </w:rPr>
      </w:pPr>
      <w:r w:rsidRPr="00693C33">
        <w:rPr>
          <w:rFonts w:eastAsia="Calibri"/>
          <w:lang w:eastAsia="en-US"/>
        </w:rPr>
        <w:t xml:space="preserve">                                                                            подпись</w:t>
      </w:r>
    </w:p>
    <w:p w:rsidR="00693C33" w:rsidRPr="00693C33" w:rsidRDefault="00693C33" w:rsidP="00693C33">
      <w:pPr>
        <w:jc w:val="both"/>
        <w:rPr>
          <w:rFonts w:eastAsia="Calibri"/>
          <w:lang w:eastAsia="en-US"/>
        </w:rPr>
      </w:pPr>
      <w:r w:rsidRPr="00693C33">
        <w:rPr>
          <w:rFonts w:eastAsia="Calibri"/>
          <w:lang w:eastAsia="en-US"/>
        </w:rPr>
        <w:t xml:space="preserve">    К заявлению прилагаю:</w:t>
      </w:r>
    </w:p>
    <w:p w:rsidR="00693C33" w:rsidRPr="00693C33" w:rsidRDefault="00693C33" w:rsidP="00693C33">
      <w:pPr>
        <w:jc w:val="both"/>
        <w:rPr>
          <w:rFonts w:eastAsia="Calibri"/>
          <w:lang w:eastAsia="en-US"/>
        </w:rPr>
      </w:pPr>
      <w:r w:rsidRPr="00693C33">
        <w:rPr>
          <w:rFonts w:eastAsia="Calibri"/>
          <w:lang w:eastAsia="en-US"/>
        </w:rPr>
        <w:t xml:space="preserve">    Копию своего паспорта.</w:t>
      </w:r>
    </w:p>
    <w:p w:rsidR="00693C33" w:rsidRPr="00693C33" w:rsidRDefault="00693C33" w:rsidP="00693C33">
      <w:pPr>
        <w:jc w:val="both"/>
        <w:rPr>
          <w:rFonts w:eastAsia="Calibri"/>
          <w:lang w:eastAsia="en-US"/>
        </w:rPr>
      </w:pPr>
      <w:r w:rsidRPr="00693C33">
        <w:rPr>
          <w:rFonts w:eastAsia="Calibri"/>
          <w:lang w:eastAsia="en-US"/>
        </w:rPr>
        <w:t xml:space="preserve">    Копию свидетельства о рождении или паспорта ребенка (при достижении возраста 14 лет).</w:t>
      </w:r>
    </w:p>
    <w:p w:rsidR="00693C33" w:rsidRPr="00693C33" w:rsidRDefault="00693C33" w:rsidP="00693C33">
      <w:pPr>
        <w:jc w:val="both"/>
        <w:rPr>
          <w:rFonts w:eastAsia="Calibri"/>
          <w:lang w:eastAsia="en-US"/>
        </w:rPr>
      </w:pPr>
      <w:r w:rsidRPr="00693C33">
        <w:rPr>
          <w:rFonts w:eastAsia="Calibri"/>
          <w:lang w:eastAsia="en-US"/>
        </w:rPr>
        <w:t xml:space="preserve">    Копию медицинского страхового полиса ребенка.</w:t>
      </w:r>
    </w:p>
    <w:p w:rsidR="00693C33" w:rsidRPr="00693C33" w:rsidRDefault="00693C33" w:rsidP="00693C33">
      <w:pPr>
        <w:rPr>
          <w:rFonts w:eastAsia="Calibri"/>
          <w:lang w:eastAsia="en-US"/>
        </w:rPr>
      </w:pPr>
      <w:r w:rsidRPr="00693C33">
        <w:rPr>
          <w:rFonts w:eastAsia="Calibri"/>
          <w:lang w:eastAsia="en-US"/>
        </w:rPr>
        <w:t xml:space="preserve">    Копию СНИЛС ребенка.</w:t>
      </w:r>
    </w:p>
    <w:p w:rsidR="00693C33" w:rsidRPr="00693C33" w:rsidRDefault="00693C33" w:rsidP="00693C33">
      <w:pPr>
        <w:rPr>
          <w:rFonts w:eastAsia="Calibri"/>
          <w:lang w:eastAsia="en-US"/>
        </w:rPr>
      </w:pPr>
      <w:r w:rsidRPr="00693C33">
        <w:rPr>
          <w:rFonts w:eastAsia="Calibri"/>
          <w:lang w:eastAsia="en-US"/>
        </w:rPr>
        <w:t xml:space="preserve">    Копию   свидетельства   об опекунстве (</w:t>
      </w:r>
      <w:proofErr w:type="gramStart"/>
      <w:r w:rsidRPr="00693C33">
        <w:rPr>
          <w:rFonts w:eastAsia="Calibri"/>
          <w:lang w:eastAsia="en-US"/>
        </w:rPr>
        <w:t>в  случае</w:t>
      </w:r>
      <w:proofErr w:type="gramEnd"/>
      <w:r w:rsidRPr="00693C33">
        <w:rPr>
          <w:rFonts w:eastAsia="Calibri"/>
          <w:lang w:eastAsia="en-US"/>
        </w:rPr>
        <w:t xml:space="preserve">  если  над  ребенком установлено опекунство).</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Приложение № 2</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 xml:space="preserve">к Порядку организации отдыха детей и </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 xml:space="preserve">  их оздоровления в Яльчикском муниципальном округе</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 xml:space="preserve"> Чувашской Республики </w:t>
      </w:r>
    </w:p>
    <w:p w:rsidR="00693C33" w:rsidRPr="00693C33" w:rsidRDefault="00693C33" w:rsidP="00693C33">
      <w:pPr>
        <w:autoSpaceDE w:val="0"/>
        <w:autoSpaceDN w:val="0"/>
        <w:adjustRightInd w:val="0"/>
        <w:ind w:left="-567" w:right="283" w:firstLine="720"/>
        <w:jc w:val="right"/>
        <w:rPr>
          <w:rFonts w:eastAsia="Calibri"/>
        </w:rPr>
      </w:pPr>
      <w:r w:rsidRPr="00693C33">
        <w:rPr>
          <w:rFonts w:eastAsia="Calibri"/>
        </w:rPr>
        <w:t xml:space="preserve">  </w:t>
      </w:r>
    </w:p>
    <w:p w:rsidR="00693C33" w:rsidRPr="00693C33" w:rsidRDefault="00693C33" w:rsidP="00693C33">
      <w:pPr>
        <w:autoSpaceDE w:val="0"/>
        <w:autoSpaceDN w:val="0"/>
        <w:adjustRightInd w:val="0"/>
        <w:ind w:left="-567" w:right="283" w:firstLine="720"/>
        <w:jc w:val="right"/>
        <w:rPr>
          <w:rFonts w:eastAsia="Calibri"/>
        </w:rPr>
      </w:pPr>
    </w:p>
    <w:p w:rsidR="00693C33" w:rsidRPr="00693C33" w:rsidRDefault="00693C33" w:rsidP="00693C33">
      <w:pPr>
        <w:ind w:left="-567" w:right="283"/>
        <w:rPr>
          <w:sz w:val="26"/>
          <w:szCs w:val="26"/>
        </w:rPr>
      </w:pPr>
    </w:p>
    <w:p w:rsidR="00693C33" w:rsidRPr="00693C33" w:rsidRDefault="00693C33" w:rsidP="00693C33">
      <w:pPr>
        <w:ind w:left="-567" w:right="283"/>
        <w:jc w:val="center"/>
        <w:rPr>
          <w:b/>
          <w:sz w:val="26"/>
          <w:szCs w:val="26"/>
        </w:rPr>
      </w:pPr>
      <w:r w:rsidRPr="00693C33">
        <w:rPr>
          <w:sz w:val="26"/>
          <w:szCs w:val="26"/>
        </w:rPr>
        <w:t>               </w:t>
      </w:r>
      <w:r w:rsidRPr="00693C33">
        <w:rPr>
          <w:b/>
          <w:sz w:val="26"/>
          <w:szCs w:val="26"/>
        </w:rPr>
        <w:t>Форма заявления о зачислении ребенка в детский</w:t>
      </w:r>
    </w:p>
    <w:p w:rsidR="00693C33" w:rsidRPr="00693C33" w:rsidRDefault="00693C33" w:rsidP="00693C33">
      <w:pPr>
        <w:ind w:left="-567" w:right="283"/>
        <w:jc w:val="center"/>
        <w:rPr>
          <w:b/>
          <w:sz w:val="26"/>
          <w:szCs w:val="26"/>
        </w:rPr>
      </w:pPr>
      <w:r w:rsidRPr="00693C33">
        <w:rPr>
          <w:b/>
          <w:sz w:val="26"/>
          <w:szCs w:val="26"/>
        </w:rPr>
        <w:t>оздоровительный лагерь с дневным пребыванием детей</w:t>
      </w:r>
    </w:p>
    <w:p w:rsidR="00693C33" w:rsidRPr="00693C33" w:rsidRDefault="00693C33" w:rsidP="00693C33">
      <w:pPr>
        <w:ind w:left="-567" w:right="283"/>
        <w:jc w:val="center"/>
        <w:rPr>
          <w:sz w:val="26"/>
          <w:szCs w:val="26"/>
        </w:rPr>
      </w:pPr>
    </w:p>
    <w:p w:rsidR="00693C33" w:rsidRPr="00693C33" w:rsidRDefault="00693C33" w:rsidP="00693C33">
      <w:pPr>
        <w:ind w:left="-567" w:right="283"/>
        <w:jc w:val="right"/>
        <w:rPr>
          <w:sz w:val="26"/>
          <w:szCs w:val="26"/>
        </w:rPr>
      </w:pPr>
      <w:r w:rsidRPr="00693C33">
        <w:rPr>
          <w:sz w:val="26"/>
          <w:szCs w:val="26"/>
        </w:rPr>
        <w:t>Директору</w:t>
      </w:r>
    </w:p>
    <w:p w:rsidR="00693C33" w:rsidRPr="00693C33" w:rsidRDefault="00693C33" w:rsidP="00693C33">
      <w:pPr>
        <w:ind w:left="-567" w:right="283"/>
        <w:jc w:val="right"/>
        <w:rPr>
          <w:sz w:val="26"/>
          <w:szCs w:val="26"/>
        </w:rPr>
      </w:pPr>
    </w:p>
    <w:p w:rsidR="00693C33" w:rsidRPr="00693C33" w:rsidRDefault="00693C33" w:rsidP="00693C33">
      <w:pPr>
        <w:ind w:left="-567" w:right="283"/>
        <w:jc w:val="right"/>
        <w:rPr>
          <w:sz w:val="26"/>
          <w:szCs w:val="26"/>
        </w:rPr>
      </w:pPr>
      <w:r w:rsidRPr="00693C33">
        <w:rPr>
          <w:sz w:val="26"/>
          <w:szCs w:val="26"/>
        </w:rPr>
        <w:t xml:space="preserve">__________________________ </w:t>
      </w:r>
    </w:p>
    <w:p w:rsidR="00693C33" w:rsidRPr="00693C33" w:rsidRDefault="00693C33" w:rsidP="00693C33">
      <w:pPr>
        <w:ind w:left="-567" w:right="283"/>
        <w:jc w:val="right"/>
        <w:rPr>
          <w:sz w:val="26"/>
          <w:szCs w:val="26"/>
        </w:rPr>
      </w:pPr>
      <w:r w:rsidRPr="00693C33">
        <w:rPr>
          <w:sz w:val="26"/>
          <w:szCs w:val="26"/>
        </w:rPr>
        <w:t xml:space="preserve">(Ф.И.О.) </w:t>
      </w:r>
    </w:p>
    <w:p w:rsidR="00693C33" w:rsidRPr="00693C33" w:rsidRDefault="00693C33" w:rsidP="00693C33">
      <w:pPr>
        <w:ind w:left="-567" w:right="283"/>
        <w:jc w:val="right"/>
        <w:rPr>
          <w:sz w:val="26"/>
          <w:szCs w:val="26"/>
        </w:rPr>
      </w:pPr>
      <w:r w:rsidRPr="00693C33">
        <w:rPr>
          <w:sz w:val="26"/>
          <w:szCs w:val="26"/>
        </w:rPr>
        <w:t>____________________________</w:t>
      </w:r>
    </w:p>
    <w:p w:rsidR="00693C33" w:rsidRPr="00693C33" w:rsidRDefault="00693C33" w:rsidP="00693C33">
      <w:pPr>
        <w:ind w:left="-567" w:right="283"/>
        <w:jc w:val="right"/>
        <w:rPr>
          <w:sz w:val="26"/>
          <w:szCs w:val="26"/>
        </w:rPr>
      </w:pPr>
      <w:r w:rsidRPr="00693C33">
        <w:rPr>
          <w:sz w:val="26"/>
          <w:szCs w:val="26"/>
        </w:rPr>
        <w:t xml:space="preserve"> (наименование образовательного учреждения, </w:t>
      </w:r>
    </w:p>
    <w:p w:rsidR="00693C33" w:rsidRPr="00693C33" w:rsidRDefault="00693C33" w:rsidP="00693C33">
      <w:pPr>
        <w:ind w:left="-567" w:right="283"/>
        <w:jc w:val="right"/>
        <w:rPr>
          <w:sz w:val="26"/>
          <w:szCs w:val="26"/>
        </w:rPr>
      </w:pPr>
      <w:r w:rsidRPr="00693C33">
        <w:rPr>
          <w:sz w:val="26"/>
          <w:szCs w:val="26"/>
        </w:rPr>
        <w:t xml:space="preserve">учреждения дополнительного образования </w:t>
      </w:r>
    </w:p>
    <w:p w:rsidR="00693C33" w:rsidRPr="00693C33" w:rsidRDefault="00693C33" w:rsidP="00693C33">
      <w:pPr>
        <w:ind w:left="-567" w:right="283"/>
        <w:jc w:val="right"/>
        <w:rPr>
          <w:sz w:val="26"/>
          <w:szCs w:val="26"/>
        </w:rPr>
      </w:pPr>
      <w:r w:rsidRPr="00693C33">
        <w:rPr>
          <w:sz w:val="26"/>
          <w:szCs w:val="26"/>
        </w:rPr>
        <w:t xml:space="preserve">детей, другой организации </w:t>
      </w:r>
    </w:p>
    <w:p w:rsidR="00693C33" w:rsidRPr="00693C33" w:rsidRDefault="00693C33" w:rsidP="00693C33">
      <w:pPr>
        <w:ind w:left="-567" w:right="283"/>
        <w:jc w:val="right"/>
        <w:rPr>
          <w:sz w:val="26"/>
          <w:szCs w:val="26"/>
        </w:rPr>
      </w:pPr>
      <w:r w:rsidRPr="00693C33">
        <w:rPr>
          <w:sz w:val="26"/>
          <w:szCs w:val="26"/>
        </w:rPr>
        <w:t xml:space="preserve">___________________________ </w:t>
      </w:r>
    </w:p>
    <w:p w:rsidR="00693C33" w:rsidRPr="00693C33" w:rsidRDefault="00693C33" w:rsidP="00693C33">
      <w:pPr>
        <w:ind w:left="-567" w:right="283"/>
        <w:jc w:val="right"/>
        <w:rPr>
          <w:sz w:val="26"/>
          <w:szCs w:val="26"/>
        </w:rPr>
      </w:pPr>
      <w:r w:rsidRPr="00693C33">
        <w:rPr>
          <w:sz w:val="26"/>
          <w:szCs w:val="26"/>
        </w:rPr>
        <w:t xml:space="preserve">(Ф.И.О., паспортные данные </w:t>
      </w:r>
    </w:p>
    <w:p w:rsidR="00693C33" w:rsidRPr="00693C33" w:rsidRDefault="00693C33" w:rsidP="00693C33">
      <w:pPr>
        <w:ind w:left="-567" w:right="283"/>
        <w:jc w:val="right"/>
        <w:rPr>
          <w:sz w:val="26"/>
          <w:szCs w:val="26"/>
        </w:rPr>
      </w:pPr>
      <w:r w:rsidRPr="00693C33">
        <w:rPr>
          <w:sz w:val="26"/>
          <w:szCs w:val="26"/>
        </w:rPr>
        <w:t xml:space="preserve">родителя (законного представителя детей)) </w:t>
      </w:r>
    </w:p>
    <w:p w:rsidR="00693C33" w:rsidRPr="00693C33" w:rsidRDefault="00693C33" w:rsidP="00693C33">
      <w:pPr>
        <w:ind w:left="-567" w:right="283"/>
        <w:jc w:val="right"/>
        <w:rPr>
          <w:sz w:val="26"/>
          <w:szCs w:val="26"/>
        </w:rPr>
      </w:pPr>
      <w:r w:rsidRPr="00693C33">
        <w:rPr>
          <w:sz w:val="26"/>
          <w:szCs w:val="26"/>
        </w:rPr>
        <w:t xml:space="preserve">_____________________________________ </w:t>
      </w:r>
    </w:p>
    <w:p w:rsidR="00693C33" w:rsidRPr="00693C33" w:rsidRDefault="00693C33" w:rsidP="00693C33">
      <w:pPr>
        <w:ind w:left="-567" w:right="283"/>
        <w:jc w:val="right"/>
        <w:rPr>
          <w:sz w:val="26"/>
          <w:szCs w:val="26"/>
        </w:rPr>
      </w:pPr>
      <w:r w:rsidRPr="00693C33">
        <w:rPr>
          <w:sz w:val="26"/>
          <w:szCs w:val="26"/>
        </w:rPr>
        <w:t xml:space="preserve">_____________________________________ </w:t>
      </w:r>
    </w:p>
    <w:p w:rsidR="00693C33" w:rsidRPr="00693C33" w:rsidRDefault="00693C33" w:rsidP="00693C33">
      <w:pPr>
        <w:ind w:left="-567" w:right="283"/>
        <w:jc w:val="right"/>
        <w:rPr>
          <w:sz w:val="26"/>
          <w:szCs w:val="26"/>
        </w:rPr>
      </w:pPr>
      <w:r w:rsidRPr="00693C33">
        <w:rPr>
          <w:sz w:val="26"/>
          <w:szCs w:val="26"/>
        </w:rPr>
        <w:t xml:space="preserve">(домашний адрес, </w:t>
      </w:r>
    </w:p>
    <w:p w:rsidR="00693C33" w:rsidRPr="00693C33" w:rsidRDefault="00693C33" w:rsidP="00693C33">
      <w:pPr>
        <w:ind w:left="-567" w:right="283"/>
        <w:jc w:val="right"/>
        <w:rPr>
          <w:sz w:val="26"/>
          <w:szCs w:val="26"/>
        </w:rPr>
      </w:pPr>
      <w:r w:rsidRPr="00693C33">
        <w:rPr>
          <w:sz w:val="26"/>
          <w:szCs w:val="26"/>
        </w:rPr>
        <w:t xml:space="preserve">тел. служебный, домашний) </w:t>
      </w:r>
    </w:p>
    <w:p w:rsidR="00693C33" w:rsidRPr="00693C33" w:rsidRDefault="00693C33" w:rsidP="00693C33">
      <w:pPr>
        <w:ind w:left="-567" w:right="283"/>
        <w:jc w:val="center"/>
        <w:rPr>
          <w:sz w:val="26"/>
          <w:szCs w:val="26"/>
        </w:rPr>
      </w:pPr>
    </w:p>
    <w:p w:rsidR="00693C33" w:rsidRPr="00693C33" w:rsidRDefault="00693C33" w:rsidP="00693C33">
      <w:pPr>
        <w:ind w:left="-567" w:right="283"/>
        <w:jc w:val="center"/>
        <w:rPr>
          <w:sz w:val="26"/>
          <w:szCs w:val="26"/>
        </w:rPr>
      </w:pPr>
      <w:r w:rsidRPr="00693C33">
        <w:rPr>
          <w:sz w:val="26"/>
          <w:szCs w:val="26"/>
        </w:rPr>
        <w:t>заявление.</w:t>
      </w:r>
    </w:p>
    <w:p w:rsidR="00693C33" w:rsidRPr="00693C33" w:rsidRDefault="00693C33" w:rsidP="00693C33">
      <w:pPr>
        <w:ind w:left="-567" w:right="283"/>
        <w:jc w:val="center"/>
        <w:rPr>
          <w:sz w:val="26"/>
          <w:szCs w:val="26"/>
        </w:rPr>
      </w:pPr>
    </w:p>
    <w:p w:rsidR="00693C33" w:rsidRPr="00693C33" w:rsidRDefault="00693C33" w:rsidP="00693C33">
      <w:pPr>
        <w:ind w:left="-567" w:right="283"/>
        <w:rPr>
          <w:sz w:val="26"/>
          <w:szCs w:val="26"/>
        </w:rPr>
      </w:pPr>
      <w:r w:rsidRPr="00693C33">
        <w:rPr>
          <w:sz w:val="26"/>
          <w:szCs w:val="26"/>
        </w:rPr>
        <w:t>Прошу зачислить моего ребенка _________________________________________________________________</w:t>
      </w:r>
    </w:p>
    <w:p w:rsidR="00693C33" w:rsidRPr="00693C33" w:rsidRDefault="00693C33" w:rsidP="00693C33">
      <w:pPr>
        <w:ind w:left="-567" w:right="283"/>
        <w:jc w:val="center"/>
        <w:rPr>
          <w:i/>
          <w:sz w:val="26"/>
          <w:szCs w:val="26"/>
        </w:rPr>
      </w:pPr>
      <w:r w:rsidRPr="00693C33">
        <w:rPr>
          <w:i/>
          <w:sz w:val="26"/>
          <w:szCs w:val="26"/>
        </w:rPr>
        <w:t>(Ф.И.О., дата, год рождения, класс)</w:t>
      </w:r>
    </w:p>
    <w:p w:rsidR="00693C33" w:rsidRPr="00693C33" w:rsidRDefault="00693C33" w:rsidP="00693C33">
      <w:pPr>
        <w:ind w:left="-567" w:right="283"/>
        <w:rPr>
          <w:sz w:val="26"/>
          <w:szCs w:val="26"/>
        </w:rPr>
      </w:pPr>
      <w:r w:rsidRPr="00693C33">
        <w:rPr>
          <w:sz w:val="26"/>
          <w:szCs w:val="26"/>
        </w:rPr>
        <w:t>__________________________________________________________________________________________________________________________________</w:t>
      </w:r>
    </w:p>
    <w:p w:rsidR="00693C33" w:rsidRPr="00693C33" w:rsidRDefault="00693C33" w:rsidP="00693C33">
      <w:pPr>
        <w:ind w:left="-567" w:right="283"/>
        <w:rPr>
          <w:sz w:val="26"/>
          <w:szCs w:val="26"/>
        </w:rPr>
      </w:pPr>
      <w:r w:rsidRPr="00693C33">
        <w:rPr>
          <w:sz w:val="26"/>
          <w:szCs w:val="26"/>
        </w:rPr>
        <w:lastRenderedPageBreak/>
        <w:t>в детский оздоровительный лагерь с дневным пребыванием детей на период _____ смены.</w:t>
      </w:r>
    </w:p>
    <w:p w:rsidR="00693C33" w:rsidRPr="00693C33" w:rsidRDefault="00693C33" w:rsidP="00693C33">
      <w:pPr>
        <w:ind w:left="-567" w:right="283"/>
        <w:rPr>
          <w:sz w:val="26"/>
          <w:szCs w:val="26"/>
        </w:rPr>
      </w:pPr>
    </w:p>
    <w:p w:rsidR="00693C33" w:rsidRPr="00693C33" w:rsidRDefault="00693C33" w:rsidP="00693C33">
      <w:pPr>
        <w:ind w:left="-567" w:right="283"/>
        <w:rPr>
          <w:sz w:val="26"/>
          <w:szCs w:val="26"/>
        </w:rPr>
      </w:pPr>
    </w:p>
    <w:p w:rsidR="00693C33" w:rsidRPr="00693C33" w:rsidRDefault="00693C33" w:rsidP="00693C33">
      <w:pPr>
        <w:ind w:left="-567" w:right="283"/>
        <w:rPr>
          <w:sz w:val="26"/>
          <w:szCs w:val="26"/>
        </w:rPr>
      </w:pPr>
      <w:r w:rsidRPr="00693C33">
        <w:rPr>
          <w:sz w:val="26"/>
          <w:szCs w:val="26"/>
        </w:rPr>
        <w:t>«____» ________________ 20___г.                                  __________________</w:t>
      </w:r>
    </w:p>
    <w:p w:rsidR="00693C33" w:rsidRPr="00693C33" w:rsidRDefault="00693C33" w:rsidP="00693C33">
      <w:pPr>
        <w:ind w:left="-567" w:right="283"/>
        <w:jc w:val="center"/>
        <w:rPr>
          <w:i/>
          <w:sz w:val="26"/>
          <w:szCs w:val="26"/>
        </w:rPr>
      </w:pPr>
      <w:r w:rsidRPr="00693C33">
        <w:rPr>
          <w:i/>
          <w:sz w:val="26"/>
          <w:szCs w:val="26"/>
        </w:rPr>
        <w:t xml:space="preserve">                                                                                                                        подпись</w:t>
      </w:r>
    </w:p>
    <w:p w:rsidR="00693C33" w:rsidRPr="00693C33" w:rsidRDefault="00693C33" w:rsidP="00693C33">
      <w:pPr>
        <w:ind w:left="-567" w:right="283" w:firstLine="180"/>
        <w:rPr>
          <w:sz w:val="26"/>
          <w:szCs w:val="26"/>
        </w:rPr>
      </w:pPr>
    </w:p>
    <w:p w:rsidR="00693C33" w:rsidRPr="00693C33" w:rsidRDefault="00693C33" w:rsidP="00693C33">
      <w:pPr>
        <w:rPr>
          <w:sz w:val="26"/>
          <w:szCs w:val="26"/>
        </w:rPr>
      </w:pPr>
      <w:r w:rsidRPr="00693C33">
        <w:rPr>
          <w:sz w:val="26"/>
          <w:szCs w:val="26"/>
        </w:rPr>
        <w:t>                </w:t>
      </w:r>
    </w:p>
    <w:p w:rsidR="00693C33" w:rsidRPr="00693C33" w:rsidRDefault="00693C33" w:rsidP="00693C33">
      <w:pPr>
        <w:rPr>
          <w:sz w:val="26"/>
          <w:szCs w:val="26"/>
        </w:rPr>
      </w:pPr>
    </w:p>
    <w:p w:rsidR="00693C33" w:rsidRPr="00693C33" w:rsidRDefault="00693C33" w:rsidP="00693C33">
      <w:pPr>
        <w:rPr>
          <w:sz w:val="26"/>
          <w:szCs w:val="26"/>
        </w:rPr>
      </w:pPr>
    </w:p>
    <w:p w:rsidR="00693C33" w:rsidRPr="00693C33" w:rsidRDefault="00693C33" w:rsidP="00693C33">
      <w:pPr>
        <w:rPr>
          <w:sz w:val="26"/>
          <w:szCs w:val="26"/>
        </w:rPr>
      </w:pPr>
    </w:p>
    <w:p w:rsidR="00693C33" w:rsidRPr="00693C33" w:rsidRDefault="00693C33" w:rsidP="00693C33">
      <w:pPr>
        <w:rPr>
          <w:sz w:val="26"/>
          <w:szCs w:val="26"/>
        </w:rPr>
      </w:pPr>
    </w:p>
    <w:p w:rsidR="00693C33" w:rsidRPr="00693C33" w:rsidRDefault="00693C33" w:rsidP="00693C33">
      <w:pPr>
        <w:rPr>
          <w:sz w:val="26"/>
          <w:szCs w:val="26"/>
        </w:rPr>
      </w:pPr>
    </w:p>
    <w:p w:rsidR="00693C33" w:rsidRPr="00693C33" w:rsidRDefault="00693C33" w:rsidP="00693C33"/>
    <w:p w:rsidR="00693C33" w:rsidRPr="00693C33" w:rsidRDefault="00693C33" w:rsidP="00693C33">
      <w:pPr>
        <w:jc w:val="right"/>
      </w:pPr>
      <w:r w:rsidRPr="00693C33">
        <w:t>  </w:t>
      </w:r>
    </w:p>
    <w:p w:rsidR="00693C33" w:rsidRPr="00693C33" w:rsidRDefault="00693C33" w:rsidP="00693C33">
      <w:pPr>
        <w:jc w:val="right"/>
      </w:pPr>
    </w:p>
    <w:p w:rsidR="00693C33" w:rsidRPr="00693C33" w:rsidRDefault="00693C33" w:rsidP="00693C33">
      <w:pPr>
        <w:jc w:val="right"/>
      </w:pPr>
      <w:r w:rsidRPr="00693C33">
        <w:t>   Приложение № 2 утверждено</w:t>
      </w:r>
    </w:p>
    <w:p w:rsidR="00693C33" w:rsidRPr="00693C33" w:rsidRDefault="00693C33" w:rsidP="00693C33">
      <w:pPr>
        <w:jc w:val="right"/>
      </w:pPr>
      <w:proofErr w:type="gramStart"/>
      <w:r w:rsidRPr="00693C33">
        <w:t>Постановлением  администрации</w:t>
      </w:r>
      <w:proofErr w:type="gramEnd"/>
      <w:r w:rsidRPr="00693C33">
        <w:t xml:space="preserve"> </w:t>
      </w:r>
    </w:p>
    <w:p w:rsidR="00693C33" w:rsidRPr="00693C33" w:rsidRDefault="00693C33" w:rsidP="00693C33">
      <w:pPr>
        <w:jc w:val="right"/>
      </w:pPr>
      <w:r w:rsidRPr="00693C33">
        <w:t xml:space="preserve">                                                                         Яльчикского муниципального округа</w:t>
      </w:r>
    </w:p>
    <w:p w:rsidR="00693C33" w:rsidRPr="00693C33" w:rsidRDefault="00693C33" w:rsidP="00693C33">
      <w:pPr>
        <w:jc w:val="right"/>
      </w:pPr>
      <w:r w:rsidRPr="00693C33">
        <w:t>Чувашской Республики</w:t>
      </w:r>
    </w:p>
    <w:p w:rsidR="00693C33" w:rsidRPr="00693C33" w:rsidRDefault="00693C33" w:rsidP="00693C33">
      <w:pPr>
        <w:jc w:val="right"/>
      </w:pPr>
      <w:r w:rsidRPr="00693C33">
        <w:t xml:space="preserve">от «22» марта </w:t>
      </w:r>
      <w:smartTag w:uri="urn:schemas-microsoft-com:office:smarttags" w:element="metricconverter">
        <w:smartTagPr>
          <w:attr w:name="ProductID" w:val="2023 г"/>
        </w:smartTagPr>
        <w:r w:rsidRPr="00693C33">
          <w:t>2023 г</w:t>
        </w:r>
      </w:smartTag>
      <w:r w:rsidRPr="00693C33">
        <w:t>. № 199</w:t>
      </w:r>
    </w:p>
    <w:p w:rsidR="00693C33" w:rsidRPr="00693C33" w:rsidRDefault="00693C33" w:rsidP="00693C33">
      <w:pPr>
        <w:jc w:val="right"/>
        <w:rPr>
          <w:color w:val="000000"/>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4"/>
        <w:gridCol w:w="360"/>
        <w:gridCol w:w="7201"/>
      </w:tblGrid>
      <w:tr w:rsidR="00693C33" w:rsidRPr="00693C33" w:rsidTr="00A06B49">
        <w:trPr>
          <w:trHeight w:val="1010"/>
        </w:trPr>
        <w:tc>
          <w:tcPr>
            <w:tcW w:w="9825" w:type="dxa"/>
            <w:gridSpan w:val="3"/>
          </w:tcPr>
          <w:p w:rsidR="00693C33" w:rsidRPr="00693C33" w:rsidRDefault="00693C33" w:rsidP="00693C33">
            <w:pPr>
              <w:ind w:firstLine="708"/>
              <w:jc w:val="center"/>
              <w:rPr>
                <w:b/>
                <w:lang w:eastAsia="en-US"/>
              </w:rPr>
            </w:pPr>
            <w:r w:rsidRPr="00693C33">
              <w:rPr>
                <w:b/>
                <w:color w:val="000000"/>
                <w:lang w:eastAsia="en-US"/>
              </w:rPr>
              <w:t>СОСТАВ</w:t>
            </w:r>
          </w:p>
          <w:p w:rsidR="00693C33" w:rsidRPr="00693C33" w:rsidRDefault="00693C33" w:rsidP="00693C33">
            <w:pPr>
              <w:jc w:val="center"/>
              <w:rPr>
                <w:color w:val="000000"/>
                <w:lang w:eastAsia="en-US"/>
              </w:rPr>
            </w:pPr>
            <w:r w:rsidRPr="00693C33">
              <w:rPr>
                <w:b/>
                <w:lang w:eastAsia="en-US"/>
              </w:rPr>
              <w:t>муниципальной межведомственной комиссии по организации отдыха и оздоровления детей в Яльчикском муниципальном округе</w:t>
            </w:r>
          </w:p>
        </w:tc>
      </w:tr>
      <w:tr w:rsidR="00693C33" w:rsidRPr="00693C33" w:rsidTr="00A06B49">
        <w:trPr>
          <w:trHeight w:val="698"/>
        </w:trPr>
        <w:tc>
          <w:tcPr>
            <w:tcW w:w="2264" w:type="dxa"/>
          </w:tcPr>
          <w:p w:rsidR="00693C33" w:rsidRPr="00693C33" w:rsidRDefault="00693C33" w:rsidP="00693C33">
            <w:pPr>
              <w:rPr>
                <w:color w:val="000000"/>
                <w:lang w:eastAsia="en-US"/>
              </w:rPr>
            </w:pPr>
            <w:r w:rsidRPr="00693C33">
              <w:rPr>
                <w:color w:val="000000"/>
                <w:lang w:eastAsia="en-US"/>
              </w:rPr>
              <w:t>Николаев В.А.</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lang w:eastAsia="en-US"/>
              </w:rPr>
            </w:pPr>
            <w:r w:rsidRPr="00693C33">
              <w:t xml:space="preserve">исполняющий обязанностей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 </w:t>
            </w:r>
            <w:r w:rsidRPr="00693C33">
              <w:rPr>
                <w:lang w:eastAsia="en-US"/>
              </w:rPr>
              <w:t>председатель комиссии</w:t>
            </w:r>
          </w:p>
        </w:tc>
      </w:tr>
      <w:tr w:rsidR="00693C33" w:rsidRPr="00693C33" w:rsidTr="00A06B49">
        <w:tc>
          <w:tcPr>
            <w:tcW w:w="2264" w:type="dxa"/>
          </w:tcPr>
          <w:p w:rsidR="00693C33" w:rsidRPr="00693C33" w:rsidRDefault="00693C33" w:rsidP="00693C33">
            <w:pPr>
              <w:rPr>
                <w:color w:val="000000"/>
                <w:lang w:eastAsia="en-US"/>
              </w:rPr>
            </w:pPr>
            <w:r w:rsidRPr="00693C33">
              <w:rPr>
                <w:lang w:eastAsia="en-US"/>
              </w:rPr>
              <w:t>Никифорова Е.И.</w:t>
            </w:r>
          </w:p>
        </w:tc>
        <w:tc>
          <w:tcPr>
            <w:tcW w:w="360" w:type="dxa"/>
          </w:tcPr>
          <w:p w:rsidR="00693C33" w:rsidRPr="00693C33" w:rsidRDefault="00693C33" w:rsidP="00693C33">
            <w:pPr>
              <w:rPr>
                <w:color w:val="000000"/>
                <w:lang w:eastAsia="en-US"/>
              </w:rPr>
            </w:pPr>
          </w:p>
        </w:tc>
        <w:tc>
          <w:tcPr>
            <w:tcW w:w="7201" w:type="dxa"/>
          </w:tcPr>
          <w:p w:rsidR="00693C33" w:rsidRPr="00693C33" w:rsidRDefault="00693C33" w:rsidP="00693C33">
            <w:pPr>
              <w:jc w:val="both"/>
              <w:rPr>
                <w:lang w:eastAsia="en-US"/>
              </w:rPr>
            </w:pPr>
            <w:r w:rsidRPr="00693C33">
              <w:rPr>
                <w:shd w:val="clear" w:color="auto" w:fill="FFFFFF"/>
              </w:rPr>
              <w:t>заместитель начальника отдела образования и молодежной политики</w:t>
            </w:r>
            <w:r w:rsidRPr="00693C33">
              <w:t xml:space="preserve"> администрации Яльчикского муниципального округа Чувашской Республики</w:t>
            </w:r>
            <w:r w:rsidRPr="00693C33">
              <w:rPr>
                <w:shd w:val="clear" w:color="auto" w:fill="FFFFFF"/>
              </w:rPr>
              <w:t xml:space="preserve">, </w:t>
            </w:r>
            <w:r w:rsidRPr="00693C33">
              <w:rPr>
                <w:lang w:eastAsia="en-US"/>
              </w:rPr>
              <w:t xml:space="preserve">заместитель председателя комиссии </w:t>
            </w:r>
          </w:p>
        </w:tc>
      </w:tr>
      <w:tr w:rsidR="00693C33" w:rsidRPr="00693C33" w:rsidTr="00A06B49">
        <w:trPr>
          <w:trHeight w:val="633"/>
        </w:trPr>
        <w:tc>
          <w:tcPr>
            <w:tcW w:w="2264" w:type="dxa"/>
          </w:tcPr>
          <w:p w:rsidR="00693C33" w:rsidRPr="00693C33" w:rsidRDefault="00693C33" w:rsidP="00693C33">
            <w:pPr>
              <w:rPr>
                <w:color w:val="000000"/>
                <w:lang w:eastAsia="en-US"/>
              </w:rPr>
            </w:pPr>
            <w:proofErr w:type="spellStart"/>
            <w:r w:rsidRPr="00693C33">
              <w:rPr>
                <w:lang w:eastAsia="en-US"/>
              </w:rPr>
              <w:t>Векова</w:t>
            </w:r>
            <w:proofErr w:type="spellEnd"/>
            <w:r w:rsidRPr="00693C33">
              <w:rPr>
                <w:lang w:eastAsia="en-US"/>
              </w:rPr>
              <w:t xml:space="preserve"> Л.Н.</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 xml:space="preserve">педагог дополнительного образования Муниципального бюджетного учреждения дополнительного образования «Дом детского творчества» Яльчикского муниципального округа Чувашской Республики,  секретарь комиссии </w:t>
            </w:r>
          </w:p>
        </w:tc>
      </w:tr>
      <w:tr w:rsidR="00693C33" w:rsidRPr="00693C33" w:rsidTr="00A06B49">
        <w:trPr>
          <w:trHeight w:val="334"/>
        </w:trPr>
        <w:tc>
          <w:tcPr>
            <w:tcW w:w="2264" w:type="dxa"/>
          </w:tcPr>
          <w:p w:rsidR="00693C33" w:rsidRPr="00693C33" w:rsidRDefault="00693C33" w:rsidP="00693C33">
            <w:pPr>
              <w:rPr>
                <w:b/>
                <w:color w:val="000000"/>
                <w:lang w:eastAsia="en-US"/>
              </w:rPr>
            </w:pPr>
            <w:r w:rsidRPr="00693C33">
              <w:rPr>
                <w:b/>
                <w:color w:val="000000"/>
                <w:lang w:eastAsia="en-US"/>
              </w:rPr>
              <w:t>Члены комиссии</w:t>
            </w:r>
          </w:p>
        </w:tc>
        <w:tc>
          <w:tcPr>
            <w:tcW w:w="360" w:type="dxa"/>
          </w:tcPr>
          <w:p w:rsidR="00693C33" w:rsidRPr="00693C33" w:rsidRDefault="00693C33" w:rsidP="00693C33">
            <w:pPr>
              <w:rPr>
                <w:color w:val="000000"/>
                <w:lang w:eastAsia="en-US"/>
              </w:rPr>
            </w:pPr>
          </w:p>
        </w:tc>
        <w:tc>
          <w:tcPr>
            <w:tcW w:w="7201" w:type="dxa"/>
          </w:tcPr>
          <w:p w:rsidR="00693C33" w:rsidRPr="00693C33" w:rsidRDefault="00693C33" w:rsidP="00693C33">
            <w:pPr>
              <w:jc w:val="both"/>
              <w:rPr>
                <w:color w:val="000000"/>
                <w:lang w:eastAsia="en-US"/>
              </w:rPr>
            </w:pPr>
          </w:p>
          <w:p w:rsidR="00693C33" w:rsidRPr="00693C33" w:rsidRDefault="00693C33" w:rsidP="00693C33">
            <w:pPr>
              <w:jc w:val="both"/>
              <w:rPr>
                <w:color w:val="000000"/>
                <w:lang w:eastAsia="en-US"/>
              </w:rPr>
            </w:pPr>
          </w:p>
        </w:tc>
      </w:tr>
      <w:tr w:rsidR="00693C33" w:rsidRPr="00693C33" w:rsidTr="00A06B49">
        <w:trPr>
          <w:trHeight w:val="334"/>
        </w:trPr>
        <w:tc>
          <w:tcPr>
            <w:tcW w:w="2264" w:type="dxa"/>
          </w:tcPr>
          <w:p w:rsidR="00693C33" w:rsidRPr="00693C33" w:rsidRDefault="00693C33" w:rsidP="00693C33">
            <w:pPr>
              <w:rPr>
                <w:lang w:eastAsia="en-US"/>
              </w:rPr>
            </w:pPr>
            <w:proofErr w:type="spellStart"/>
            <w:r w:rsidRPr="00693C33">
              <w:rPr>
                <w:lang w:eastAsia="en-US"/>
              </w:rPr>
              <w:t>Мимигалиев</w:t>
            </w:r>
            <w:proofErr w:type="spellEnd"/>
            <w:r w:rsidRPr="00693C33">
              <w:rPr>
                <w:lang w:eastAsia="en-US"/>
              </w:rPr>
              <w:t xml:space="preserve"> И.Ш.</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 xml:space="preserve">начальник отделения полиции по Яльчикскому району МО МВД РФ «Комсомольский» (по согласованию) </w:t>
            </w:r>
          </w:p>
        </w:tc>
      </w:tr>
      <w:tr w:rsidR="00693C33" w:rsidRPr="00693C33" w:rsidTr="00A06B49">
        <w:trPr>
          <w:trHeight w:val="334"/>
        </w:trPr>
        <w:tc>
          <w:tcPr>
            <w:tcW w:w="2264" w:type="dxa"/>
          </w:tcPr>
          <w:p w:rsidR="00693C33" w:rsidRPr="00693C33" w:rsidRDefault="00693C33" w:rsidP="00693C33">
            <w:pPr>
              <w:rPr>
                <w:color w:val="000000"/>
                <w:lang w:eastAsia="en-US"/>
              </w:rPr>
            </w:pPr>
            <w:r w:rsidRPr="00693C33">
              <w:rPr>
                <w:lang w:eastAsia="en-US"/>
              </w:rPr>
              <w:t>Жукова Е.И.</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rPr>
            </w:pPr>
            <w:proofErr w:type="spellStart"/>
            <w:r w:rsidRPr="00693C33">
              <w:rPr>
                <w:color w:val="000000"/>
              </w:rPr>
              <w:t>и.о</w:t>
            </w:r>
            <w:proofErr w:type="spellEnd"/>
            <w:r w:rsidRPr="00693C33">
              <w:rPr>
                <w:color w:val="000000"/>
              </w:rPr>
              <w:t>. начальника отдела казенного учреждения Чувашской Республики «Центр занятости населения Чувашской Республики»</w:t>
            </w:r>
            <w:r w:rsidRPr="00693C33">
              <w:rPr>
                <w:color w:val="000000"/>
                <w:lang w:eastAsia="en-US"/>
              </w:rPr>
              <w:t xml:space="preserve"> Министерства труда и социальной защиты Чувашской Республики в Яльчикском районе </w:t>
            </w:r>
            <w:r w:rsidRPr="00693C33">
              <w:rPr>
                <w:color w:val="000000"/>
              </w:rPr>
              <w:t>(по согласованию)</w:t>
            </w:r>
          </w:p>
        </w:tc>
      </w:tr>
      <w:tr w:rsidR="00693C33" w:rsidRPr="00693C33" w:rsidTr="00A06B49">
        <w:trPr>
          <w:trHeight w:val="334"/>
        </w:trPr>
        <w:tc>
          <w:tcPr>
            <w:tcW w:w="2264" w:type="dxa"/>
          </w:tcPr>
          <w:p w:rsidR="00693C33" w:rsidRPr="00693C33" w:rsidRDefault="00693C33" w:rsidP="00693C33">
            <w:pPr>
              <w:rPr>
                <w:color w:val="000000"/>
                <w:lang w:eastAsia="en-US"/>
              </w:rPr>
            </w:pPr>
            <w:r w:rsidRPr="00693C33">
              <w:rPr>
                <w:lang w:eastAsia="en-US"/>
              </w:rPr>
              <w:t>Воробьев А.В.</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уполномоченный по правам ребёнка в Яльчикском муниципальном округе (по      согласованию)</w:t>
            </w:r>
          </w:p>
        </w:tc>
      </w:tr>
      <w:tr w:rsidR="00693C33" w:rsidRPr="00693C33" w:rsidTr="00A06B49">
        <w:trPr>
          <w:trHeight w:val="868"/>
        </w:trPr>
        <w:tc>
          <w:tcPr>
            <w:tcW w:w="2264" w:type="dxa"/>
          </w:tcPr>
          <w:p w:rsidR="00693C33" w:rsidRPr="00693C33" w:rsidRDefault="00693C33" w:rsidP="00693C33">
            <w:pPr>
              <w:rPr>
                <w:lang w:eastAsia="en-US"/>
              </w:rPr>
            </w:pPr>
            <w:r w:rsidRPr="00693C33">
              <w:rPr>
                <w:lang w:eastAsia="en-US"/>
              </w:rPr>
              <w:t>Федоров В.Н.</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 xml:space="preserve"> директор бюджетного учреждения Чувашской Республики «Яльчикский центр социального обслуживания населения» Министерства труда и социальной защиты Чувашской Республики (по согласованию</w:t>
            </w:r>
          </w:p>
        </w:tc>
      </w:tr>
      <w:tr w:rsidR="00693C33" w:rsidRPr="00693C33" w:rsidTr="00A06B49">
        <w:trPr>
          <w:trHeight w:val="868"/>
        </w:trPr>
        <w:tc>
          <w:tcPr>
            <w:tcW w:w="2264" w:type="dxa"/>
          </w:tcPr>
          <w:p w:rsidR="00693C33" w:rsidRPr="00693C33" w:rsidRDefault="00693C33" w:rsidP="00693C33">
            <w:pPr>
              <w:rPr>
                <w:color w:val="000000"/>
                <w:lang w:eastAsia="en-US"/>
              </w:rPr>
            </w:pPr>
            <w:r w:rsidRPr="00693C33">
              <w:rPr>
                <w:lang w:eastAsia="en-US"/>
              </w:rPr>
              <w:lastRenderedPageBreak/>
              <w:t>Петрянкина С.Е</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t xml:space="preserve">заместитель начальника Территориального отдела Управления </w:t>
            </w:r>
            <w:proofErr w:type="spellStart"/>
            <w:r w:rsidRPr="00693C33">
              <w:t>Роспотребнадзора</w:t>
            </w:r>
            <w:proofErr w:type="spellEnd"/>
            <w:r w:rsidRPr="00693C33">
              <w:t xml:space="preserve"> по Чувашской Республике - Чувашии в </w:t>
            </w:r>
            <w:proofErr w:type="spellStart"/>
            <w:r w:rsidRPr="00693C33">
              <w:t>Батыревском</w:t>
            </w:r>
            <w:proofErr w:type="spellEnd"/>
            <w:r w:rsidRPr="00693C33">
              <w:t xml:space="preserve"> районе (по согласованию);</w:t>
            </w:r>
          </w:p>
        </w:tc>
      </w:tr>
      <w:tr w:rsidR="00693C33" w:rsidRPr="00693C33" w:rsidTr="00A06B49">
        <w:trPr>
          <w:trHeight w:val="556"/>
        </w:trPr>
        <w:tc>
          <w:tcPr>
            <w:tcW w:w="2264" w:type="dxa"/>
          </w:tcPr>
          <w:p w:rsidR="00693C33" w:rsidRPr="00693C33" w:rsidRDefault="00693C33" w:rsidP="00693C33">
            <w:pPr>
              <w:rPr>
                <w:lang w:eastAsia="en-US"/>
              </w:rPr>
            </w:pPr>
            <w:r w:rsidRPr="00693C33">
              <w:rPr>
                <w:lang w:eastAsia="en-US"/>
              </w:rPr>
              <w:t>Сайкин А.Н.</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начальник отделения надзорной деятельности и профилактической работы по Яльчикскому району  управления надзорной деятельности и профилактической работы Главного управления МЧС России по Чувашской Республике-Чувашии (по согласованию)</w:t>
            </w:r>
          </w:p>
        </w:tc>
      </w:tr>
      <w:tr w:rsidR="00693C33" w:rsidRPr="00693C33" w:rsidTr="00A06B49">
        <w:trPr>
          <w:trHeight w:val="556"/>
        </w:trPr>
        <w:tc>
          <w:tcPr>
            <w:tcW w:w="2264" w:type="dxa"/>
          </w:tcPr>
          <w:p w:rsidR="00693C33" w:rsidRPr="00693C33" w:rsidRDefault="00693C33" w:rsidP="00693C33">
            <w:pPr>
              <w:rPr>
                <w:lang w:eastAsia="en-US"/>
              </w:rPr>
            </w:pPr>
            <w:proofErr w:type="spellStart"/>
            <w:r w:rsidRPr="00693C33">
              <w:rPr>
                <w:lang w:eastAsia="en-US"/>
              </w:rPr>
              <w:t>Теллина</w:t>
            </w:r>
            <w:proofErr w:type="spellEnd"/>
            <w:r w:rsidRPr="00693C33">
              <w:rPr>
                <w:lang w:eastAsia="en-US"/>
              </w:rPr>
              <w:t xml:space="preserve"> И.Н.</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shd w:val="clear" w:color="auto" w:fill="FFFFFF"/>
              </w:rPr>
              <w:t xml:space="preserve">начальник финансового отдела </w:t>
            </w:r>
            <w:r w:rsidRPr="00693C33">
              <w:rPr>
                <w:color w:val="000000"/>
                <w:lang w:eastAsia="en-US"/>
              </w:rPr>
              <w:t>администрации Яльчикского муниципального округа Чувашской Республики (по      согласованию)</w:t>
            </w:r>
          </w:p>
        </w:tc>
      </w:tr>
      <w:tr w:rsidR="00693C33" w:rsidRPr="00693C33" w:rsidTr="00A06B49">
        <w:trPr>
          <w:trHeight w:val="825"/>
        </w:trPr>
        <w:tc>
          <w:tcPr>
            <w:tcW w:w="2264" w:type="dxa"/>
          </w:tcPr>
          <w:p w:rsidR="00693C33" w:rsidRPr="00693C33" w:rsidRDefault="00693C33" w:rsidP="00693C33">
            <w:pPr>
              <w:rPr>
                <w:color w:val="000000"/>
                <w:lang w:eastAsia="en-US"/>
              </w:rPr>
            </w:pPr>
            <w:proofErr w:type="spellStart"/>
            <w:r w:rsidRPr="00693C33">
              <w:rPr>
                <w:lang w:eastAsia="en-US"/>
              </w:rPr>
              <w:t>Уркова</w:t>
            </w:r>
            <w:proofErr w:type="spellEnd"/>
            <w:r w:rsidRPr="00693C33">
              <w:rPr>
                <w:lang w:eastAsia="en-US"/>
              </w:rPr>
              <w:t xml:space="preserve"> Н.В.</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главный врач бюджетного учреждения Чувашской Республики «</w:t>
            </w:r>
            <w:proofErr w:type="spellStart"/>
            <w:r w:rsidRPr="00693C33">
              <w:rPr>
                <w:color w:val="000000"/>
                <w:lang w:eastAsia="en-US"/>
              </w:rPr>
              <w:t>Яльчикская</w:t>
            </w:r>
            <w:proofErr w:type="spellEnd"/>
            <w:r w:rsidRPr="00693C33">
              <w:rPr>
                <w:color w:val="000000"/>
                <w:lang w:eastAsia="en-US"/>
              </w:rPr>
              <w:t xml:space="preserve"> центральная районная больница» Министерства здравоохранения  Чувашской Республики (по согласованию)</w:t>
            </w:r>
          </w:p>
        </w:tc>
      </w:tr>
    </w:tbl>
    <w:p w:rsidR="00693C33" w:rsidRPr="00693C33" w:rsidRDefault="00693C33" w:rsidP="00693C33">
      <w:pPr>
        <w:ind w:right="283"/>
        <w:rPr>
          <w:sz w:val="26"/>
          <w:szCs w:val="26"/>
        </w:rPr>
        <w:sectPr w:rsidR="00693C33" w:rsidRPr="00693C33" w:rsidSect="00C63BFE">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20"/>
        </w:sectPr>
      </w:pPr>
    </w:p>
    <w:p w:rsidR="00693C33" w:rsidRPr="00693C33" w:rsidRDefault="00693C33" w:rsidP="00693C33">
      <w:pPr>
        <w:tabs>
          <w:tab w:val="left" w:pos="7110"/>
          <w:tab w:val="right" w:pos="9354"/>
        </w:tabs>
        <w:rPr>
          <w:rFonts w:eastAsia="Calibri"/>
          <w:sz w:val="26"/>
          <w:szCs w:val="26"/>
        </w:rPr>
      </w:pPr>
    </w:p>
    <w:p w:rsidR="00693C33" w:rsidRPr="00693C33" w:rsidRDefault="00693C33" w:rsidP="00693C33">
      <w:pPr>
        <w:jc w:val="right"/>
      </w:pPr>
      <w:r w:rsidRPr="00693C33">
        <w:t>   Приложение № 3 утверждено</w:t>
      </w:r>
    </w:p>
    <w:p w:rsidR="00693C33" w:rsidRPr="00693C33" w:rsidRDefault="00693C33" w:rsidP="00693C33">
      <w:pPr>
        <w:jc w:val="right"/>
      </w:pPr>
      <w:r w:rsidRPr="00693C33">
        <w:t xml:space="preserve"> постановлением администрации </w:t>
      </w:r>
    </w:p>
    <w:p w:rsidR="00693C33" w:rsidRPr="00693C33" w:rsidRDefault="00693C33" w:rsidP="00693C33">
      <w:pPr>
        <w:jc w:val="right"/>
      </w:pPr>
      <w:r w:rsidRPr="00693C33">
        <w:t xml:space="preserve">                                                                         Яльчикского муниципального округа</w:t>
      </w:r>
    </w:p>
    <w:p w:rsidR="00693C33" w:rsidRPr="00693C33" w:rsidRDefault="00693C33" w:rsidP="00693C33">
      <w:pPr>
        <w:jc w:val="right"/>
      </w:pPr>
      <w:r w:rsidRPr="00693C33">
        <w:t>Чувашской Республики</w:t>
      </w:r>
    </w:p>
    <w:p w:rsidR="00693C33" w:rsidRPr="00693C33" w:rsidRDefault="00693C33" w:rsidP="00693C33">
      <w:pPr>
        <w:jc w:val="right"/>
        <w:rPr>
          <w:sz w:val="26"/>
          <w:szCs w:val="26"/>
        </w:rPr>
      </w:pPr>
      <w:r w:rsidRPr="00693C33">
        <w:t xml:space="preserve">от «22» марта </w:t>
      </w:r>
      <w:smartTag w:uri="urn:schemas-microsoft-com:office:smarttags" w:element="metricconverter">
        <w:smartTagPr>
          <w:attr w:name="ProductID" w:val="2023 г"/>
        </w:smartTagPr>
        <w:r w:rsidRPr="00693C33">
          <w:t>2023 г</w:t>
        </w:r>
      </w:smartTag>
      <w:r w:rsidRPr="00693C33">
        <w:t>. № 199</w:t>
      </w:r>
    </w:p>
    <w:p w:rsidR="00693C33" w:rsidRPr="00693C33" w:rsidRDefault="00693C33" w:rsidP="00693C33">
      <w:pPr>
        <w:jc w:val="right"/>
        <w:rPr>
          <w:rFonts w:eastAsia="Calibri"/>
          <w:sz w:val="26"/>
          <w:szCs w:val="26"/>
        </w:rPr>
      </w:pPr>
    </w:p>
    <w:p w:rsidR="00693C33" w:rsidRPr="00693C33" w:rsidRDefault="00693C33" w:rsidP="00693C33">
      <w:pPr>
        <w:jc w:val="center"/>
        <w:rPr>
          <w:b/>
          <w:bCs/>
        </w:rPr>
      </w:pPr>
      <w:r w:rsidRPr="00693C33">
        <w:rPr>
          <w:b/>
          <w:bCs/>
        </w:rPr>
        <w:t xml:space="preserve">Порядок работы межведомственной приемочной комиссии организаций отдыха детей и их оздоровления в Яльчикском муниципальном округе </w:t>
      </w: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ind w:firstLine="708"/>
        <w:jc w:val="both"/>
        <w:rPr>
          <w:highlight w:val="yellow"/>
        </w:rPr>
      </w:pPr>
      <w:r w:rsidRPr="00693C33">
        <w:t xml:space="preserve">1. Межведомственная приемочная комиссия организаций отдыха детей и их оздоровления в </w:t>
      </w:r>
      <w:proofErr w:type="gramStart"/>
      <w:r w:rsidRPr="00693C33">
        <w:t>Яльчикском  муниципальном</w:t>
      </w:r>
      <w:proofErr w:type="gramEnd"/>
      <w:r w:rsidRPr="00693C33">
        <w:t xml:space="preserve"> округе (далее – Комиссия): </w:t>
      </w:r>
    </w:p>
    <w:p w:rsidR="00693C33" w:rsidRPr="00693C33" w:rsidRDefault="00693C33" w:rsidP="00693C33">
      <w:pPr>
        <w:ind w:firstLine="708"/>
        <w:jc w:val="both"/>
      </w:pPr>
      <w:r w:rsidRPr="00693C33">
        <w:t>- проводит оценку оздоровительных лагерей с дневным пребыванием детей на предмет готовности к открытию;</w:t>
      </w:r>
    </w:p>
    <w:p w:rsidR="00693C33" w:rsidRPr="00693C33" w:rsidRDefault="00693C33" w:rsidP="00693C33">
      <w:pPr>
        <w:ind w:firstLine="708"/>
        <w:jc w:val="both"/>
      </w:pPr>
      <w:r w:rsidRPr="00693C33">
        <w:t>- проверяет документацию, подтверждающую готовность оздоровительных лагерей с дневным пребыванием детей к открытию;</w:t>
      </w:r>
    </w:p>
    <w:p w:rsidR="00693C33" w:rsidRPr="00693C33" w:rsidRDefault="00693C33" w:rsidP="00693C33">
      <w:pPr>
        <w:ind w:firstLine="708"/>
        <w:jc w:val="both"/>
      </w:pPr>
      <w:r w:rsidRPr="00693C33">
        <w:t>- оценивает содержательность планирования деятельности оздоровительных лагерей с дневным пребыванием детей, соответствие возрастным и индивидуальным особенностям детей;</w:t>
      </w:r>
    </w:p>
    <w:p w:rsidR="00693C33" w:rsidRPr="00693C33" w:rsidRDefault="00693C33" w:rsidP="00693C33">
      <w:pPr>
        <w:ind w:firstLine="708"/>
        <w:jc w:val="both"/>
      </w:pPr>
      <w:r w:rsidRPr="00693C33">
        <w:t>- проверяет уровень планируемой оздоровительной работы;</w:t>
      </w:r>
    </w:p>
    <w:p w:rsidR="00693C33" w:rsidRPr="00693C33" w:rsidRDefault="00693C33" w:rsidP="00693C33">
      <w:pPr>
        <w:ind w:firstLine="708"/>
        <w:jc w:val="both"/>
      </w:pPr>
      <w:r w:rsidRPr="00693C33">
        <w:t>- вносит предложения по устранению выявленных замечаний, определяет сроки их устранения.</w:t>
      </w:r>
    </w:p>
    <w:p w:rsidR="00693C33" w:rsidRPr="00693C33" w:rsidRDefault="00693C33" w:rsidP="00693C33">
      <w:pPr>
        <w:jc w:val="both"/>
      </w:pPr>
      <w:r w:rsidRPr="00693C33">
        <w:tab/>
        <w:t>2. По результатам проверки составляется акт приемки, который подписывается всеми членами Комиссии. Комиссия дает заключение о готовности лагеря, либо, в случае его неготовности, определяет дату повторной приемки.</w:t>
      </w:r>
    </w:p>
    <w:p w:rsidR="00693C33" w:rsidRPr="00693C33" w:rsidRDefault="00693C33" w:rsidP="00693C33">
      <w:pPr>
        <w:jc w:val="both"/>
      </w:pPr>
      <w:r w:rsidRPr="00693C33">
        <w:t xml:space="preserve">             Приемка оздоровительных лагерей с дневным пребыванием детей проводится в соответствии с данным постановлением в срок до 25 мая 2023 года. Копия акта направляется в адрес председателя Межведомственной комиссии по вопросам организации отдыха и оздоровления детей в Чувашской Республике.</w:t>
      </w: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jc w:val="right"/>
        <w:rPr>
          <w:rFonts w:eastAsia="Calibri"/>
          <w:sz w:val="26"/>
          <w:szCs w:val="26"/>
        </w:rPr>
      </w:pPr>
    </w:p>
    <w:p w:rsidR="00693C33" w:rsidRPr="00693C33" w:rsidRDefault="00693C33" w:rsidP="00693C33">
      <w:pPr>
        <w:ind w:left="-567" w:right="283"/>
        <w:jc w:val="right"/>
      </w:pPr>
    </w:p>
    <w:p w:rsidR="00693C33" w:rsidRPr="00693C33" w:rsidRDefault="00693C33" w:rsidP="00693C33">
      <w:pPr>
        <w:ind w:left="-567" w:right="283"/>
        <w:jc w:val="right"/>
      </w:pPr>
    </w:p>
    <w:p w:rsidR="00693C33" w:rsidRPr="00693C33" w:rsidRDefault="00693C33" w:rsidP="00693C33">
      <w:pPr>
        <w:ind w:left="-567" w:right="283"/>
        <w:jc w:val="right"/>
      </w:pPr>
    </w:p>
    <w:p w:rsidR="00693C33" w:rsidRPr="00693C33" w:rsidRDefault="00693C33" w:rsidP="00693C33">
      <w:pPr>
        <w:ind w:left="-567" w:right="283"/>
        <w:jc w:val="right"/>
      </w:pPr>
      <w:r w:rsidRPr="00693C33">
        <w:lastRenderedPageBreak/>
        <w:t>Приложение 4</w:t>
      </w:r>
    </w:p>
    <w:p w:rsidR="00693C33" w:rsidRPr="00693C33" w:rsidRDefault="00693C33" w:rsidP="00693C33">
      <w:pPr>
        <w:ind w:left="-567" w:right="283"/>
        <w:jc w:val="right"/>
      </w:pPr>
      <w:proofErr w:type="gramStart"/>
      <w:r w:rsidRPr="00693C33">
        <w:t>к  постановлению</w:t>
      </w:r>
      <w:proofErr w:type="gramEnd"/>
      <w:r w:rsidRPr="00693C33">
        <w:t xml:space="preserve"> администрации </w:t>
      </w:r>
    </w:p>
    <w:p w:rsidR="00693C33" w:rsidRPr="00693C33" w:rsidRDefault="00693C33" w:rsidP="00693C33">
      <w:pPr>
        <w:ind w:left="-567" w:right="283"/>
        <w:jc w:val="right"/>
      </w:pPr>
      <w:r w:rsidRPr="00693C33">
        <w:t xml:space="preserve">                                                                         Яльчикского муниципального округа</w:t>
      </w:r>
    </w:p>
    <w:p w:rsidR="00693C33" w:rsidRPr="00693C33" w:rsidRDefault="00693C33" w:rsidP="00693C33">
      <w:pPr>
        <w:ind w:left="-567" w:right="283"/>
        <w:jc w:val="right"/>
      </w:pPr>
      <w:r w:rsidRPr="00693C33">
        <w:t>Чувашской Республики</w:t>
      </w:r>
    </w:p>
    <w:p w:rsidR="00693C33" w:rsidRPr="00693C33" w:rsidRDefault="00693C33" w:rsidP="00693C33">
      <w:pPr>
        <w:ind w:left="-567" w:right="283"/>
        <w:jc w:val="right"/>
      </w:pPr>
      <w:r w:rsidRPr="00693C33">
        <w:t xml:space="preserve">от «22» марта </w:t>
      </w:r>
      <w:smartTag w:uri="urn:schemas-microsoft-com:office:smarttags" w:element="metricconverter">
        <w:smartTagPr>
          <w:attr w:name="ProductID" w:val="2023 г"/>
        </w:smartTagPr>
        <w:r w:rsidRPr="00693C33">
          <w:t>2023 г</w:t>
        </w:r>
      </w:smartTag>
      <w:r w:rsidRPr="00693C33">
        <w:t>. № 199</w:t>
      </w:r>
    </w:p>
    <w:p w:rsidR="00693C33" w:rsidRPr="00693C33" w:rsidRDefault="00693C33" w:rsidP="00693C33">
      <w:pPr>
        <w:ind w:left="-567" w:right="283"/>
        <w:jc w:val="right"/>
      </w:pPr>
    </w:p>
    <w:p w:rsidR="00693C33" w:rsidRPr="00693C33" w:rsidRDefault="00693C33" w:rsidP="00693C33">
      <w:pPr>
        <w:jc w:val="center"/>
        <w:rPr>
          <w:b/>
          <w:bCs/>
        </w:rPr>
      </w:pPr>
      <w:r w:rsidRPr="00693C33">
        <w:rPr>
          <w:b/>
          <w:bCs/>
        </w:rPr>
        <w:t>Состав муниципальной межведомственной приемочной комиссии организаций отдыха детей и их оздоровления в Яльчикском муниципальном округе</w:t>
      </w:r>
    </w:p>
    <w:p w:rsidR="00693C33" w:rsidRPr="00693C33" w:rsidRDefault="00693C33" w:rsidP="00693C33">
      <w:pPr>
        <w:ind w:left="-567" w:right="283"/>
        <w:jc w:val="center"/>
        <w:rPr>
          <w:b/>
        </w:rPr>
      </w:pPr>
    </w:p>
    <w:tbl>
      <w:tblPr>
        <w:tblW w:w="982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4"/>
        <w:gridCol w:w="360"/>
        <w:gridCol w:w="7201"/>
      </w:tblGrid>
      <w:tr w:rsidR="00693C33" w:rsidRPr="00693C33" w:rsidTr="00A06B49">
        <w:trPr>
          <w:trHeight w:val="698"/>
        </w:trPr>
        <w:tc>
          <w:tcPr>
            <w:tcW w:w="2264" w:type="dxa"/>
          </w:tcPr>
          <w:p w:rsidR="00693C33" w:rsidRPr="00693C33" w:rsidRDefault="00693C33" w:rsidP="00693C33">
            <w:pPr>
              <w:rPr>
                <w:color w:val="000000"/>
                <w:lang w:eastAsia="en-US"/>
              </w:rPr>
            </w:pPr>
            <w:r w:rsidRPr="00693C33">
              <w:rPr>
                <w:color w:val="000000"/>
                <w:lang w:eastAsia="en-US"/>
              </w:rPr>
              <w:t>Николаев В.А.</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lang w:eastAsia="en-US"/>
              </w:rPr>
            </w:pPr>
            <w:r w:rsidRPr="00693C33">
              <w:t>исполняющий обязанностей заместителя главы администрации  - начальника отдела образования и молодёжной политики  администрации Яльчикского муниципального округа Чувашской Республики;</w:t>
            </w:r>
          </w:p>
        </w:tc>
      </w:tr>
      <w:tr w:rsidR="00693C33" w:rsidRPr="00693C33" w:rsidTr="00A06B49">
        <w:trPr>
          <w:trHeight w:val="369"/>
        </w:trPr>
        <w:tc>
          <w:tcPr>
            <w:tcW w:w="2264" w:type="dxa"/>
          </w:tcPr>
          <w:p w:rsidR="00693C33" w:rsidRPr="00693C33" w:rsidRDefault="00693C33" w:rsidP="00693C33">
            <w:pPr>
              <w:rPr>
                <w:lang w:eastAsia="en-US"/>
              </w:rPr>
            </w:pPr>
            <w:r w:rsidRPr="00693C33">
              <w:rPr>
                <w:lang w:eastAsia="en-US"/>
              </w:rPr>
              <w:t>Скворцов С.В.</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lang w:eastAsia="en-US"/>
              </w:rPr>
            </w:pPr>
            <w:r w:rsidRPr="00693C33">
              <w:rPr>
                <w:iCs/>
                <w:color w:val="000000"/>
                <w:bdr w:val="none" w:sz="0" w:space="0" w:color="auto" w:frame="1"/>
                <w:shd w:val="clear" w:color="auto" w:fill="FFFFFF"/>
              </w:rPr>
              <w:t>старший методист ИМЦ по инновационным технологиям</w:t>
            </w:r>
            <w:r w:rsidRPr="00693C33">
              <w:t xml:space="preserve"> отдела образования и молодежной политики администрации Яльчикского муниципального округа Чувашской Республики;</w:t>
            </w:r>
          </w:p>
        </w:tc>
      </w:tr>
      <w:tr w:rsidR="00693C33" w:rsidRPr="00693C33" w:rsidTr="00A06B49">
        <w:trPr>
          <w:trHeight w:val="369"/>
        </w:trPr>
        <w:tc>
          <w:tcPr>
            <w:tcW w:w="2264" w:type="dxa"/>
          </w:tcPr>
          <w:p w:rsidR="00693C33" w:rsidRPr="00693C33" w:rsidRDefault="00693C33" w:rsidP="00693C33">
            <w:pPr>
              <w:rPr>
                <w:lang w:eastAsia="en-US"/>
              </w:rPr>
            </w:pPr>
            <w:r w:rsidRPr="00693C33">
              <w:rPr>
                <w:lang w:eastAsia="en-US"/>
              </w:rPr>
              <w:t>Соколова С.И.</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iCs/>
                <w:color w:val="000000"/>
                <w:bdr w:val="none" w:sz="0" w:space="0" w:color="auto" w:frame="1"/>
                <w:shd w:val="clear" w:color="auto" w:fill="FFFFFF"/>
              </w:rPr>
            </w:pPr>
            <w:r w:rsidRPr="00693C33">
              <w:rPr>
                <w:iCs/>
                <w:color w:val="000000"/>
                <w:bdr w:val="none" w:sz="0" w:space="0" w:color="auto" w:frame="1"/>
                <w:shd w:val="clear" w:color="auto" w:fill="FFFFFF"/>
              </w:rPr>
              <w:t>исполняющий обязанности начальника отдела мобилизованной подготовки, специальных программ и ГОЧС</w:t>
            </w:r>
            <w:r w:rsidRPr="00693C33">
              <w:t xml:space="preserve"> администрации Яльчикского муниципального округа Чувашской Республики;</w:t>
            </w:r>
          </w:p>
        </w:tc>
      </w:tr>
      <w:tr w:rsidR="00693C33" w:rsidRPr="00693C33" w:rsidTr="00A06B49">
        <w:trPr>
          <w:trHeight w:val="369"/>
        </w:trPr>
        <w:tc>
          <w:tcPr>
            <w:tcW w:w="2264" w:type="dxa"/>
          </w:tcPr>
          <w:p w:rsidR="00693C33" w:rsidRPr="00693C33" w:rsidRDefault="00693C33" w:rsidP="00693C33">
            <w:pPr>
              <w:rPr>
                <w:lang w:eastAsia="en-US"/>
              </w:rPr>
            </w:pPr>
            <w:r w:rsidRPr="00693C33">
              <w:rPr>
                <w:lang w:eastAsia="en-US"/>
              </w:rPr>
              <w:t>Смирнова Э. И.</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lang w:eastAsia="en-US"/>
              </w:rPr>
            </w:pPr>
            <w:r w:rsidRPr="00693C33">
              <w:rPr>
                <w:lang w:eastAsia="en-US"/>
              </w:rPr>
              <w:t xml:space="preserve">директор </w:t>
            </w:r>
            <w:r w:rsidRPr="00693C33">
              <w:rPr>
                <w:color w:val="000000"/>
                <w:lang w:eastAsia="en-US"/>
              </w:rPr>
              <w:t xml:space="preserve">Муниципального бюджетного учреждения дополнительного образования «Дом детского творчества» Яльчикского муниципального округа Чувашской Республики;  </w:t>
            </w:r>
          </w:p>
        </w:tc>
      </w:tr>
      <w:tr w:rsidR="00693C33" w:rsidRPr="00693C33" w:rsidTr="00A06B49">
        <w:trPr>
          <w:trHeight w:val="868"/>
        </w:trPr>
        <w:tc>
          <w:tcPr>
            <w:tcW w:w="2264" w:type="dxa"/>
          </w:tcPr>
          <w:p w:rsidR="00693C33" w:rsidRPr="00693C33" w:rsidRDefault="00693C33" w:rsidP="00693C33">
            <w:pPr>
              <w:rPr>
                <w:lang w:eastAsia="en-US"/>
              </w:rPr>
            </w:pPr>
            <w:r w:rsidRPr="00693C33">
              <w:rPr>
                <w:lang w:eastAsia="en-US"/>
              </w:rPr>
              <w:t>Федоров В.Н.</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 xml:space="preserve"> директор бюджетного учреждения Чувашской Республики «Яльчикский центр социального обслуживания населения» Министерства труда и социальной защиты Чувашской Республики (по согласованию)</w:t>
            </w:r>
          </w:p>
        </w:tc>
      </w:tr>
      <w:tr w:rsidR="00693C33" w:rsidRPr="00693C33" w:rsidTr="00A06B49">
        <w:trPr>
          <w:trHeight w:val="556"/>
        </w:trPr>
        <w:tc>
          <w:tcPr>
            <w:tcW w:w="2264" w:type="dxa"/>
          </w:tcPr>
          <w:p w:rsidR="00693C33" w:rsidRPr="00693C33" w:rsidRDefault="00693C33" w:rsidP="00693C33">
            <w:pPr>
              <w:rPr>
                <w:lang w:eastAsia="en-US"/>
              </w:rPr>
            </w:pPr>
            <w:r w:rsidRPr="00693C33">
              <w:rPr>
                <w:lang w:eastAsia="en-US"/>
              </w:rPr>
              <w:t>Сайкин А.Н.</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начальник отделения надзорной деятельности и профилактической работы по Яльчикскому району  управления надзорной деятельности и профилактической работы Главного управления МЧС России по Чувашской Республике-Чувашии (по согласованию)</w:t>
            </w:r>
          </w:p>
        </w:tc>
      </w:tr>
      <w:tr w:rsidR="00693C33" w:rsidRPr="00693C33" w:rsidTr="00A06B49">
        <w:trPr>
          <w:trHeight w:val="315"/>
        </w:trPr>
        <w:tc>
          <w:tcPr>
            <w:tcW w:w="2264" w:type="dxa"/>
          </w:tcPr>
          <w:p w:rsidR="00693C33" w:rsidRPr="00693C33" w:rsidRDefault="00693C33" w:rsidP="00693C33">
            <w:pPr>
              <w:rPr>
                <w:rFonts w:eastAsia="Calibri"/>
                <w:lang w:eastAsia="en-US"/>
              </w:rPr>
            </w:pPr>
            <w:r w:rsidRPr="00693C33">
              <w:rPr>
                <w:rFonts w:eastAsia="Calibri"/>
                <w:lang w:eastAsia="en-US"/>
              </w:rPr>
              <w:t>Петрянкина С.Е.</w:t>
            </w:r>
          </w:p>
        </w:tc>
        <w:tc>
          <w:tcPr>
            <w:tcW w:w="360" w:type="dxa"/>
          </w:tcPr>
          <w:p w:rsidR="00693C33" w:rsidRPr="00693C33" w:rsidRDefault="00693C33" w:rsidP="00693C33">
            <w:pPr>
              <w:rPr>
                <w:rFonts w:eastAsia="Calibri"/>
                <w:lang w:eastAsia="en-US"/>
              </w:rPr>
            </w:pPr>
            <w:r w:rsidRPr="00693C33">
              <w:rPr>
                <w:rFonts w:eastAsia="Calibri"/>
                <w:lang w:eastAsia="en-US"/>
              </w:rPr>
              <w:t>-</w:t>
            </w:r>
          </w:p>
        </w:tc>
        <w:tc>
          <w:tcPr>
            <w:tcW w:w="7201" w:type="dxa"/>
          </w:tcPr>
          <w:p w:rsidR="00693C33" w:rsidRPr="00693C33" w:rsidRDefault="00693C33" w:rsidP="00693C33">
            <w:pPr>
              <w:jc w:val="both"/>
              <w:rPr>
                <w:rFonts w:eastAsia="Calibri"/>
                <w:lang w:eastAsia="en-US"/>
              </w:rPr>
            </w:pPr>
            <w:r w:rsidRPr="00693C33">
              <w:rPr>
                <w:rFonts w:eastAsia="Calibri"/>
                <w:lang w:eastAsia="en-US"/>
              </w:rPr>
              <w:t xml:space="preserve">заместитель начальника Территориального отдела Управления </w:t>
            </w:r>
            <w:proofErr w:type="spellStart"/>
            <w:r w:rsidRPr="00693C33">
              <w:rPr>
                <w:rFonts w:eastAsia="Calibri"/>
                <w:lang w:eastAsia="en-US"/>
              </w:rPr>
              <w:t>Роспотребнадзора</w:t>
            </w:r>
            <w:proofErr w:type="spellEnd"/>
            <w:r w:rsidRPr="00693C33">
              <w:rPr>
                <w:rFonts w:eastAsia="Calibri"/>
                <w:lang w:eastAsia="en-US"/>
              </w:rPr>
              <w:t xml:space="preserve"> по Чувашской Республике - Чувашии в </w:t>
            </w:r>
            <w:proofErr w:type="spellStart"/>
            <w:r w:rsidRPr="00693C33">
              <w:rPr>
                <w:rFonts w:eastAsia="Calibri"/>
                <w:lang w:eastAsia="en-US"/>
              </w:rPr>
              <w:t>Батыревском</w:t>
            </w:r>
            <w:proofErr w:type="spellEnd"/>
            <w:r w:rsidRPr="00693C33">
              <w:rPr>
                <w:rFonts w:eastAsia="Calibri"/>
                <w:lang w:eastAsia="en-US"/>
              </w:rPr>
              <w:t xml:space="preserve"> районе (по согласованию);</w:t>
            </w:r>
          </w:p>
        </w:tc>
      </w:tr>
      <w:tr w:rsidR="00693C33" w:rsidRPr="00693C33" w:rsidTr="00A06B49">
        <w:trPr>
          <w:trHeight w:val="315"/>
        </w:trPr>
        <w:tc>
          <w:tcPr>
            <w:tcW w:w="2264" w:type="dxa"/>
          </w:tcPr>
          <w:p w:rsidR="00693C33" w:rsidRPr="00693C33" w:rsidRDefault="00693C33" w:rsidP="00693C33">
            <w:pPr>
              <w:rPr>
                <w:lang w:eastAsia="en-US"/>
              </w:rPr>
            </w:pPr>
            <w:proofErr w:type="spellStart"/>
            <w:r w:rsidRPr="00693C33">
              <w:rPr>
                <w:lang w:eastAsia="en-US"/>
              </w:rPr>
              <w:t>Мимигалиев</w:t>
            </w:r>
            <w:proofErr w:type="spellEnd"/>
            <w:r w:rsidRPr="00693C33">
              <w:rPr>
                <w:lang w:eastAsia="en-US"/>
              </w:rPr>
              <w:t xml:space="preserve"> И.Ш.</w:t>
            </w:r>
          </w:p>
        </w:tc>
        <w:tc>
          <w:tcPr>
            <w:tcW w:w="360" w:type="dxa"/>
          </w:tcPr>
          <w:p w:rsidR="00693C33" w:rsidRPr="00693C33" w:rsidRDefault="00693C33" w:rsidP="00693C33">
            <w:pPr>
              <w:rPr>
                <w:color w:val="000000"/>
                <w:lang w:eastAsia="en-US"/>
              </w:rPr>
            </w:pPr>
            <w:r w:rsidRPr="00693C33">
              <w:rPr>
                <w:color w:val="000000"/>
                <w:lang w:eastAsia="en-US"/>
              </w:rPr>
              <w:t>-</w:t>
            </w:r>
          </w:p>
        </w:tc>
        <w:tc>
          <w:tcPr>
            <w:tcW w:w="7201" w:type="dxa"/>
          </w:tcPr>
          <w:p w:rsidR="00693C33" w:rsidRPr="00693C33" w:rsidRDefault="00693C33" w:rsidP="00693C33">
            <w:pPr>
              <w:jc w:val="both"/>
              <w:rPr>
                <w:color w:val="000000"/>
                <w:lang w:eastAsia="en-US"/>
              </w:rPr>
            </w:pPr>
            <w:r w:rsidRPr="00693C33">
              <w:rPr>
                <w:color w:val="000000"/>
                <w:lang w:eastAsia="en-US"/>
              </w:rPr>
              <w:t xml:space="preserve">начальник отделения полиции по Яльчикскому району МО МВД РФ «Комсомольский» (по согласованию) </w:t>
            </w:r>
          </w:p>
        </w:tc>
      </w:tr>
    </w:tbl>
    <w:p w:rsidR="00693C33" w:rsidRPr="00693C33" w:rsidRDefault="00693C33" w:rsidP="00693C33">
      <w:pPr>
        <w:ind w:left="-567" w:right="283"/>
        <w:jc w:val="center"/>
        <w:rPr>
          <w:b/>
        </w:rPr>
      </w:pPr>
    </w:p>
    <w:p w:rsidR="00693C33" w:rsidRPr="00693C33" w:rsidRDefault="00693C33" w:rsidP="00693C33">
      <w:pPr>
        <w:jc w:val="right"/>
        <w:rPr>
          <w:rFonts w:eastAsia="Calibri"/>
        </w:rPr>
      </w:pPr>
    </w:p>
    <w:p w:rsidR="00693C33" w:rsidRPr="00693C33" w:rsidRDefault="00693C33" w:rsidP="00693C33">
      <w:pPr>
        <w:jc w:val="right"/>
        <w:rPr>
          <w:rFonts w:eastAsia="Calibri"/>
          <w:sz w:val="26"/>
          <w:szCs w:val="26"/>
        </w:rPr>
      </w:pPr>
    </w:p>
    <w:tbl>
      <w:tblPr>
        <w:tblW w:w="10388" w:type="dxa"/>
        <w:tblInd w:w="-176" w:type="dxa"/>
        <w:tblLook w:val="0000" w:firstRow="0" w:lastRow="0" w:firstColumn="0" w:lastColumn="0" w:noHBand="0" w:noVBand="0"/>
      </w:tblPr>
      <w:tblGrid>
        <w:gridCol w:w="802"/>
        <w:gridCol w:w="2384"/>
        <w:gridCol w:w="871"/>
        <w:gridCol w:w="88"/>
        <w:gridCol w:w="1613"/>
        <w:gridCol w:w="414"/>
        <w:gridCol w:w="4216"/>
      </w:tblGrid>
      <w:tr w:rsidR="00693C33" w:rsidRPr="00693C33" w:rsidTr="00A06B49">
        <w:trPr>
          <w:gridBefore w:val="1"/>
          <w:gridAfter w:val="1"/>
          <w:wBefore w:w="802" w:type="dxa"/>
          <w:wAfter w:w="4216" w:type="dxa"/>
        </w:trPr>
        <w:tc>
          <w:tcPr>
            <w:tcW w:w="2384" w:type="dxa"/>
          </w:tcPr>
          <w:p w:rsidR="00693C33" w:rsidRPr="00693C33" w:rsidRDefault="00693C33" w:rsidP="00693C33">
            <w:pPr>
              <w:ind w:firstLine="567"/>
              <w:contextualSpacing/>
              <w:jc w:val="center"/>
              <w:rPr>
                <w:rFonts w:ascii="TimesET" w:eastAsia="Calibri" w:hAnsi="TimesET"/>
              </w:rPr>
            </w:pPr>
          </w:p>
        </w:tc>
        <w:tc>
          <w:tcPr>
            <w:tcW w:w="959" w:type="dxa"/>
            <w:gridSpan w:val="2"/>
          </w:tcPr>
          <w:p w:rsidR="00693C33" w:rsidRPr="00693C33" w:rsidRDefault="00693C33" w:rsidP="00693C33">
            <w:pPr>
              <w:ind w:firstLine="567"/>
              <w:contextualSpacing/>
              <w:jc w:val="center"/>
              <w:rPr>
                <w:rFonts w:ascii="TimesET" w:eastAsia="Calibri" w:hAnsi="TimesET"/>
              </w:rPr>
            </w:pPr>
          </w:p>
        </w:tc>
        <w:tc>
          <w:tcPr>
            <w:tcW w:w="2027" w:type="dxa"/>
            <w:gridSpan w:val="2"/>
          </w:tcPr>
          <w:p w:rsidR="00693C33" w:rsidRPr="00693C33" w:rsidRDefault="00693C33" w:rsidP="00693C33">
            <w:pPr>
              <w:ind w:firstLine="567"/>
              <w:contextualSpacing/>
              <w:jc w:val="center"/>
              <w:rPr>
                <w:rFonts w:ascii="TimesET" w:eastAsia="Calibri" w:hAnsi="TimesET"/>
              </w:rPr>
            </w:pPr>
          </w:p>
        </w:tc>
      </w:tr>
      <w:tr w:rsidR="00693C33" w:rsidRPr="00693C33" w:rsidTr="00A06B49">
        <w:tblPrEx>
          <w:tblLook w:val="01E0" w:firstRow="1" w:lastRow="1" w:firstColumn="1" w:lastColumn="1" w:noHBand="0" w:noVBand="0"/>
        </w:tblPrEx>
        <w:tc>
          <w:tcPr>
            <w:tcW w:w="4057" w:type="dxa"/>
            <w:gridSpan w:val="3"/>
          </w:tcPr>
          <w:p w:rsidR="00693C33" w:rsidRPr="00693C33" w:rsidRDefault="00693C33" w:rsidP="00693C33">
            <w:pPr>
              <w:tabs>
                <w:tab w:val="left" w:pos="896"/>
              </w:tabs>
              <w:contextualSpacing/>
              <w:rPr>
                <w:rFonts w:ascii="Arial Cyr Chuv" w:eastAsia="Calibri" w:hAnsi="Arial Cyr Chuv"/>
                <w:b/>
                <w:bCs/>
                <w:iCs/>
              </w:rPr>
            </w:pPr>
            <w:r w:rsidRPr="00693C33">
              <w:rPr>
                <w:rFonts w:ascii="Arial Cyr Chuv" w:eastAsia="Calibri" w:hAnsi="Arial Cyr Chuv"/>
                <w:b/>
                <w:bCs/>
                <w:iCs/>
              </w:rPr>
              <w:t xml:space="preserve">          </w:t>
            </w:r>
            <w:proofErr w:type="spellStart"/>
            <w:r w:rsidRPr="00693C33">
              <w:rPr>
                <w:rFonts w:ascii="Arial Cyr Chuv" w:eastAsia="Calibri" w:hAnsi="Arial Cyr Chuv"/>
                <w:b/>
                <w:bCs/>
                <w:iCs/>
              </w:rPr>
              <w:t>Чёваш</w:t>
            </w:r>
            <w:proofErr w:type="spellEnd"/>
            <w:r w:rsidRPr="00693C33">
              <w:rPr>
                <w:rFonts w:ascii="Arial Cyr Chuv" w:eastAsia="Calibri" w:hAnsi="Arial Cyr Chuv"/>
                <w:b/>
                <w:bCs/>
                <w:iCs/>
              </w:rPr>
              <w:t xml:space="preserve"> Республики</w:t>
            </w:r>
          </w:p>
          <w:p w:rsidR="00693C33" w:rsidRPr="00693C33" w:rsidRDefault="00693C33" w:rsidP="00693C33">
            <w:pPr>
              <w:tabs>
                <w:tab w:val="left" w:pos="896"/>
              </w:tabs>
              <w:contextualSpacing/>
              <w:rPr>
                <w:rFonts w:ascii="Arial Cyr Chuv" w:eastAsia="Calibri" w:hAnsi="Arial Cyr Chuv"/>
                <w:b/>
                <w:bCs/>
                <w:iCs/>
              </w:rPr>
            </w:pPr>
            <w:r w:rsidRPr="00693C33">
              <w:rPr>
                <w:rFonts w:ascii="Arial Cyr Chuv" w:eastAsia="Calibri" w:hAnsi="Arial Cyr Chuv"/>
                <w:b/>
                <w:bCs/>
                <w:iCs/>
              </w:rPr>
              <w:t xml:space="preserve">         </w:t>
            </w:r>
            <w:proofErr w:type="spellStart"/>
            <w:r w:rsidRPr="00693C33">
              <w:rPr>
                <w:rFonts w:ascii="Arial Cyr Chuv" w:eastAsia="Calibri" w:hAnsi="Arial Cyr Chuv" w:cs="Arial Cyr Chuv"/>
                <w:b/>
                <w:bCs/>
                <w:lang w:eastAsia="en-US"/>
              </w:rPr>
              <w:t>Елч.к</w:t>
            </w:r>
            <w:proofErr w:type="spellEnd"/>
            <w:r w:rsidRPr="00693C33">
              <w:rPr>
                <w:rFonts w:ascii="Arial Cyr Chuv" w:eastAsia="Calibri" w:hAnsi="Arial Cyr Chuv" w:cs="Arial Cyr Chuv"/>
                <w:b/>
                <w:bCs/>
                <w:lang w:eastAsia="en-US"/>
              </w:rPr>
              <w:t xml:space="preserve"> </w:t>
            </w:r>
            <w:proofErr w:type="spellStart"/>
            <w:r w:rsidRPr="00693C33">
              <w:rPr>
                <w:rFonts w:ascii="Arial Cyr Chuv" w:eastAsia="Calibri" w:hAnsi="Arial Cyr Chuv" w:cs="Arial Cyr Chuv"/>
                <w:b/>
                <w:bCs/>
                <w:lang w:eastAsia="en-US"/>
              </w:rPr>
              <w:t>муниципаллё</w:t>
            </w:r>
            <w:proofErr w:type="spellEnd"/>
          </w:p>
          <w:p w:rsidR="00693C33" w:rsidRPr="00693C33" w:rsidRDefault="00693C33" w:rsidP="00693C33">
            <w:pPr>
              <w:tabs>
                <w:tab w:val="left" w:pos="896"/>
              </w:tabs>
              <w:contextualSpacing/>
              <w:rPr>
                <w:rFonts w:ascii="Arial Cyr Chuv" w:eastAsia="Calibri" w:hAnsi="Arial Cyr Chuv"/>
                <w:b/>
                <w:bCs/>
                <w:iCs/>
              </w:rPr>
            </w:pPr>
            <w:r w:rsidRPr="00693C33">
              <w:rPr>
                <w:rFonts w:ascii="Arial Cyr Chuv" w:eastAsia="Calibri" w:hAnsi="Arial Cyr Chuv" w:cs="Arial Cyr Chuv"/>
                <w:b/>
                <w:bCs/>
                <w:lang w:eastAsia="en-US"/>
              </w:rPr>
              <w:t xml:space="preserve">                   округ.</w:t>
            </w:r>
          </w:p>
          <w:p w:rsidR="00693C33" w:rsidRPr="00693C33" w:rsidRDefault="00693C33" w:rsidP="00693C33">
            <w:pPr>
              <w:tabs>
                <w:tab w:val="left" w:pos="896"/>
              </w:tabs>
              <w:contextualSpacing/>
              <w:jc w:val="center"/>
              <w:rPr>
                <w:rFonts w:ascii="Arial Cyr Chuv" w:eastAsia="Calibri" w:hAnsi="Arial Cyr Chuv"/>
                <w:b/>
                <w:bCs/>
                <w:iCs/>
              </w:rPr>
            </w:pPr>
          </w:p>
          <w:p w:rsidR="00693C33" w:rsidRPr="00693C33" w:rsidRDefault="00693C33" w:rsidP="00693C33">
            <w:pPr>
              <w:contextualSpacing/>
              <w:rPr>
                <w:rFonts w:ascii="Arial Cyr Chuv" w:eastAsia="Calibri" w:hAnsi="Arial Cyr Chuv" w:cs="Arial Cyr Chuv"/>
                <w:b/>
                <w:bCs/>
                <w:lang w:eastAsia="en-US"/>
              </w:rPr>
            </w:pPr>
            <w:r w:rsidRPr="00693C33">
              <w:rPr>
                <w:rFonts w:ascii="Arial Cyr Chuv" w:eastAsia="Calibri" w:hAnsi="Arial Cyr Chuv" w:cs="Arial Cyr Chuv"/>
                <w:b/>
                <w:bCs/>
                <w:lang w:eastAsia="en-US"/>
              </w:rPr>
              <w:t xml:space="preserve">        </w:t>
            </w:r>
            <w:proofErr w:type="spellStart"/>
            <w:r w:rsidRPr="00693C33">
              <w:rPr>
                <w:rFonts w:ascii="Arial Cyr Chuv" w:eastAsia="Calibri" w:hAnsi="Arial Cyr Chuv" w:cs="Arial Cyr Chuv"/>
                <w:b/>
                <w:bCs/>
                <w:lang w:eastAsia="en-US"/>
              </w:rPr>
              <w:t>Елч.к</w:t>
            </w:r>
            <w:proofErr w:type="spellEnd"/>
            <w:r w:rsidRPr="00693C33">
              <w:rPr>
                <w:rFonts w:ascii="Arial Cyr Chuv" w:eastAsia="Calibri" w:hAnsi="Arial Cyr Chuv" w:cs="Arial Cyr Chuv"/>
                <w:b/>
                <w:bCs/>
                <w:lang w:eastAsia="en-US"/>
              </w:rPr>
              <w:t xml:space="preserve"> </w:t>
            </w:r>
            <w:proofErr w:type="spellStart"/>
            <w:r w:rsidRPr="00693C33">
              <w:rPr>
                <w:rFonts w:ascii="Arial Cyr Chuv" w:eastAsia="Calibri" w:hAnsi="Arial Cyr Chuv" w:cs="Arial Cyr Chuv"/>
                <w:b/>
                <w:bCs/>
                <w:lang w:eastAsia="en-US"/>
              </w:rPr>
              <w:t>муниципаллё</w:t>
            </w:r>
            <w:proofErr w:type="spellEnd"/>
          </w:p>
          <w:p w:rsidR="00693C33" w:rsidRPr="00693C33" w:rsidRDefault="00693C33" w:rsidP="00693C33">
            <w:pPr>
              <w:tabs>
                <w:tab w:val="left" w:pos="896"/>
              </w:tabs>
              <w:contextualSpacing/>
              <w:rPr>
                <w:rFonts w:ascii="Arial Cyr Chuv" w:eastAsia="Calibri" w:hAnsi="Arial Cyr Chuv" w:cs="Arial Cyr Chuv"/>
                <w:b/>
                <w:bCs/>
                <w:lang w:eastAsia="en-US"/>
              </w:rPr>
            </w:pPr>
            <w:r w:rsidRPr="00693C33">
              <w:rPr>
                <w:rFonts w:ascii="Arial Cyr Chuv" w:eastAsia="Calibri" w:hAnsi="Arial Cyr Chuv" w:cs="Arial Cyr Chuv"/>
                <w:b/>
                <w:bCs/>
                <w:lang w:eastAsia="en-US"/>
              </w:rPr>
              <w:t xml:space="preserve">                   </w:t>
            </w:r>
            <w:proofErr w:type="spellStart"/>
            <w:proofErr w:type="gramStart"/>
            <w:r w:rsidRPr="00693C33">
              <w:rPr>
                <w:rFonts w:ascii="Arial Cyr Chuv" w:eastAsia="Calibri" w:hAnsi="Arial Cyr Chuv" w:cs="Arial Cyr Chuv"/>
                <w:b/>
                <w:bCs/>
                <w:lang w:eastAsia="en-US"/>
              </w:rPr>
              <w:t>округ.н</w:t>
            </w:r>
            <w:proofErr w:type="spellEnd"/>
            <w:proofErr w:type="gramEnd"/>
          </w:p>
          <w:p w:rsidR="00693C33" w:rsidRPr="00693C33" w:rsidRDefault="00693C33" w:rsidP="00693C33">
            <w:pPr>
              <w:tabs>
                <w:tab w:val="left" w:pos="896"/>
              </w:tabs>
              <w:contextualSpacing/>
              <w:rPr>
                <w:rFonts w:ascii="Arial Cyr Chuv" w:eastAsia="Calibri" w:hAnsi="Arial Cyr Chuv"/>
                <w:b/>
                <w:bCs/>
              </w:rPr>
            </w:pPr>
            <w:r w:rsidRPr="00693C33">
              <w:rPr>
                <w:rFonts w:ascii="Arial Cyr Chuv" w:eastAsia="Calibri" w:hAnsi="Arial Cyr Chuv"/>
                <w:b/>
                <w:bCs/>
              </w:rPr>
              <w:t xml:space="preserve">            администраций.</w:t>
            </w:r>
          </w:p>
          <w:p w:rsidR="00693C33" w:rsidRPr="00693C33" w:rsidRDefault="00693C33" w:rsidP="00693C33">
            <w:pPr>
              <w:tabs>
                <w:tab w:val="left" w:pos="896"/>
              </w:tabs>
              <w:contextualSpacing/>
              <w:rPr>
                <w:rFonts w:ascii="TimesET" w:eastAsia="Calibri" w:hAnsi="TimesET"/>
              </w:rPr>
            </w:pPr>
            <w:r w:rsidRPr="00693C33">
              <w:rPr>
                <w:rFonts w:ascii="Arial Cyr Chuv" w:eastAsia="Calibri" w:hAnsi="Arial Cyr Chuv"/>
                <w:b/>
              </w:rPr>
              <w:t xml:space="preserve">                  ЙЫШЁНУ</w:t>
            </w:r>
          </w:p>
          <w:p w:rsidR="00693C33" w:rsidRPr="00693C33" w:rsidRDefault="00693C33" w:rsidP="00693C33">
            <w:pPr>
              <w:tabs>
                <w:tab w:val="left" w:pos="896"/>
              </w:tabs>
              <w:contextualSpacing/>
              <w:jc w:val="both"/>
              <w:rPr>
                <w:rFonts w:ascii="TimesET" w:eastAsia="Calibri" w:hAnsi="TimesET"/>
              </w:rPr>
            </w:pPr>
            <w:r w:rsidRPr="00693C33">
              <w:rPr>
                <w:rFonts w:ascii="TimesET" w:eastAsia="Calibri" w:hAnsi="TimesET"/>
              </w:rPr>
              <w:t xml:space="preserve">   </w:t>
            </w:r>
          </w:p>
          <w:p w:rsidR="00693C33" w:rsidRPr="00693C33" w:rsidRDefault="00693C33" w:rsidP="00693C33">
            <w:pPr>
              <w:tabs>
                <w:tab w:val="left" w:pos="896"/>
              </w:tabs>
              <w:contextualSpacing/>
              <w:jc w:val="both"/>
              <w:rPr>
                <w:rFonts w:ascii="Arial Cyr Chuv" w:eastAsia="Calibri" w:hAnsi="Arial Cyr Chuv"/>
              </w:rPr>
            </w:pPr>
            <w:r w:rsidRPr="00693C33">
              <w:rPr>
                <w:rFonts w:ascii="TimesET" w:eastAsia="Calibri" w:hAnsi="TimesET"/>
              </w:rPr>
              <w:t xml:space="preserve"> </w:t>
            </w:r>
            <w:r w:rsidRPr="00693C33">
              <w:rPr>
                <w:rFonts w:ascii="Arial Cyr Chuv" w:eastAsia="Calibri" w:hAnsi="Arial Cyr Chuv"/>
              </w:rPr>
              <w:t xml:space="preserve">2023 </w:t>
            </w:r>
            <w:proofErr w:type="spellStart"/>
            <w:r w:rsidRPr="00693C33">
              <w:rPr>
                <w:rFonts w:ascii="Arial Cyr Chuv" w:eastAsia="Calibri" w:hAnsi="Arial Cyr Chuv"/>
              </w:rPr>
              <w:t>март</w:t>
            </w:r>
            <w:r w:rsidRPr="00693C33">
              <w:rPr>
                <w:rFonts w:ascii="Arial Cyr Chuv" w:eastAsia="Calibri" w:hAnsi="Arial Cyr Chuv"/>
                <w:bCs/>
                <w:iCs/>
              </w:rPr>
              <w:t>ён</w:t>
            </w:r>
            <w:proofErr w:type="spellEnd"/>
            <w:r w:rsidRPr="00693C33">
              <w:rPr>
                <w:rFonts w:ascii="Arial Cyr Chuv" w:eastAsia="Calibri" w:hAnsi="Arial Cyr Chuv"/>
                <w:bCs/>
                <w:iCs/>
              </w:rPr>
              <w:t xml:space="preserve"> 31</w:t>
            </w:r>
            <w:r w:rsidRPr="00693C33">
              <w:rPr>
                <w:rFonts w:ascii="Arial Cyr Chuv" w:eastAsia="Calibri" w:hAnsi="Arial Cyr Chuv"/>
              </w:rPr>
              <w:t xml:space="preserve"> - </w:t>
            </w:r>
            <w:proofErr w:type="spellStart"/>
            <w:r w:rsidRPr="00693C33">
              <w:rPr>
                <w:rFonts w:ascii="Arial Cyr Chuv" w:eastAsia="Calibri" w:hAnsi="Arial Cyr Chuv"/>
              </w:rPr>
              <w:t>м.ш</w:t>
            </w:r>
            <w:proofErr w:type="spellEnd"/>
            <w:r w:rsidRPr="00693C33">
              <w:rPr>
                <w:rFonts w:ascii="Arial Cyr Chuv" w:eastAsia="Calibri" w:hAnsi="Arial Cyr Chuv"/>
              </w:rPr>
              <w:t xml:space="preserve">. №240 </w:t>
            </w:r>
          </w:p>
          <w:p w:rsidR="00693C33" w:rsidRPr="00693C33" w:rsidRDefault="00693C33" w:rsidP="00693C33">
            <w:pPr>
              <w:tabs>
                <w:tab w:val="left" w:pos="896"/>
              </w:tabs>
              <w:contextualSpacing/>
              <w:jc w:val="both"/>
              <w:rPr>
                <w:rFonts w:ascii="TimesET" w:eastAsia="Calibri" w:hAnsi="TimesET"/>
              </w:rPr>
            </w:pPr>
          </w:p>
          <w:p w:rsidR="00693C33" w:rsidRPr="00693C33" w:rsidRDefault="00693C33" w:rsidP="00693C33">
            <w:pPr>
              <w:tabs>
                <w:tab w:val="left" w:pos="896"/>
              </w:tabs>
              <w:contextualSpacing/>
              <w:jc w:val="center"/>
              <w:rPr>
                <w:rFonts w:ascii="Arial Cyr Chuv" w:eastAsia="Calibri" w:hAnsi="Arial Cyr Chuv"/>
                <w:sz w:val="20"/>
                <w:szCs w:val="20"/>
              </w:rPr>
            </w:pPr>
            <w:r w:rsidRPr="00693C33">
              <w:rPr>
                <w:rFonts w:ascii="Arial Cyr Chuv" w:eastAsia="Calibri" w:hAnsi="Arial Cyr Chuv"/>
                <w:sz w:val="20"/>
                <w:szCs w:val="20"/>
              </w:rPr>
              <w:t xml:space="preserve">       </w:t>
            </w:r>
            <w:proofErr w:type="spellStart"/>
            <w:r w:rsidRPr="00693C33">
              <w:rPr>
                <w:rFonts w:ascii="Arial Cyr Chuv" w:eastAsia="Calibri" w:hAnsi="Arial Cyr Chuv"/>
                <w:sz w:val="20"/>
                <w:szCs w:val="20"/>
              </w:rPr>
              <w:t>Елч.к</w:t>
            </w:r>
            <w:proofErr w:type="spellEnd"/>
            <w:r w:rsidRPr="00693C33">
              <w:rPr>
                <w:rFonts w:ascii="Arial Cyr Chuv" w:eastAsia="Calibri" w:hAnsi="Arial Cyr Chuv"/>
                <w:sz w:val="20"/>
                <w:szCs w:val="20"/>
              </w:rPr>
              <w:t xml:space="preserve"> ял.</w:t>
            </w:r>
          </w:p>
        </w:tc>
        <w:tc>
          <w:tcPr>
            <w:tcW w:w="1701" w:type="dxa"/>
            <w:gridSpan w:val="2"/>
          </w:tcPr>
          <w:p w:rsidR="00693C33" w:rsidRPr="00693C33" w:rsidRDefault="00693C33" w:rsidP="00693C33">
            <w:pPr>
              <w:tabs>
                <w:tab w:val="left" w:pos="896"/>
              </w:tabs>
              <w:contextualSpacing/>
              <w:jc w:val="center"/>
              <w:rPr>
                <w:rFonts w:ascii="TimesET" w:eastAsia="Calibri" w:hAnsi="TimesET"/>
              </w:rPr>
            </w:pPr>
            <w:r w:rsidRPr="00693C33">
              <w:rPr>
                <w:rFonts w:ascii="TimesET" w:eastAsia="Calibri" w:hAnsi="TimesET"/>
                <w:noProof/>
              </w:rPr>
              <w:drawing>
                <wp:inline distT="0" distB="0" distL="0" distR="0" wp14:anchorId="35EAA9FB" wp14:editId="0687DAE7">
                  <wp:extent cx="717550" cy="920750"/>
                  <wp:effectExtent l="0" t="0" r="6350" b="0"/>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550" cy="920750"/>
                          </a:xfrm>
                          <a:prstGeom prst="rect">
                            <a:avLst/>
                          </a:prstGeom>
                          <a:noFill/>
                          <a:ln>
                            <a:noFill/>
                          </a:ln>
                        </pic:spPr>
                      </pic:pic>
                    </a:graphicData>
                  </a:graphic>
                </wp:inline>
              </w:drawing>
            </w:r>
          </w:p>
        </w:tc>
        <w:tc>
          <w:tcPr>
            <w:tcW w:w="4630" w:type="dxa"/>
            <w:gridSpan w:val="2"/>
          </w:tcPr>
          <w:p w:rsidR="00693C33" w:rsidRPr="00693C33" w:rsidRDefault="00693C33" w:rsidP="00693C33">
            <w:pPr>
              <w:tabs>
                <w:tab w:val="left" w:pos="241"/>
                <w:tab w:val="left" w:pos="896"/>
              </w:tabs>
              <w:contextualSpacing/>
              <w:jc w:val="center"/>
              <w:rPr>
                <w:rFonts w:ascii="Arial Cyr Chuv" w:eastAsia="Calibri" w:hAnsi="Arial Cyr Chuv"/>
                <w:b/>
                <w:bCs/>
                <w:iCs/>
              </w:rPr>
            </w:pPr>
            <w:proofErr w:type="gramStart"/>
            <w:r w:rsidRPr="00693C33">
              <w:rPr>
                <w:rFonts w:ascii="Arial Cyr Chuv" w:eastAsia="Calibri" w:hAnsi="Arial Cyr Chuv"/>
                <w:b/>
                <w:bCs/>
                <w:iCs/>
              </w:rPr>
              <w:t>Чувашская  Республика</w:t>
            </w:r>
            <w:proofErr w:type="gramEnd"/>
          </w:p>
          <w:p w:rsidR="00693C33" w:rsidRPr="00693C33" w:rsidRDefault="00693C33" w:rsidP="00693C33">
            <w:pPr>
              <w:tabs>
                <w:tab w:val="left" w:pos="317"/>
                <w:tab w:val="left" w:pos="896"/>
              </w:tabs>
              <w:contextualSpacing/>
              <w:jc w:val="center"/>
              <w:rPr>
                <w:rFonts w:ascii="Arial Cyr Chuv" w:eastAsia="Calibri" w:hAnsi="Arial Cyr Chuv"/>
                <w:b/>
                <w:bCs/>
              </w:rPr>
            </w:pPr>
            <w:r w:rsidRPr="00693C33">
              <w:rPr>
                <w:rFonts w:ascii="Arial Cyr Chuv" w:eastAsia="Calibri" w:hAnsi="Arial Cyr Chuv"/>
                <w:b/>
                <w:bCs/>
              </w:rPr>
              <w:t>Яльчикский                                                                         муниципальный округ</w:t>
            </w:r>
          </w:p>
          <w:p w:rsidR="00693C33" w:rsidRPr="00693C33" w:rsidRDefault="00693C33" w:rsidP="00693C33">
            <w:pPr>
              <w:tabs>
                <w:tab w:val="left" w:pos="241"/>
                <w:tab w:val="left" w:pos="896"/>
              </w:tabs>
              <w:contextualSpacing/>
              <w:jc w:val="center"/>
              <w:rPr>
                <w:rFonts w:ascii="Arial Cyr Chuv" w:eastAsia="Calibri" w:hAnsi="Arial Cyr Chuv"/>
                <w:b/>
                <w:bCs/>
              </w:rPr>
            </w:pPr>
          </w:p>
          <w:p w:rsidR="00693C33" w:rsidRPr="00693C33" w:rsidRDefault="00693C33" w:rsidP="00693C33">
            <w:pPr>
              <w:tabs>
                <w:tab w:val="left" w:pos="241"/>
                <w:tab w:val="left" w:pos="896"/>
              </w:tabs>
              <w:contextualSpacing/>
              <w:jc w:val="center"/>
              <w:rPr>
                <w:rFonts w:ascii="Arial Cyr Chuv" w:eastAsia="Calibri" w:hAnsi="Arial Cyr Chuv"/>
                <w:b/>
                <w:bCs/>
              </w:rPr>
            </w:pPr>
            <w:r w:rsidRPr="00693C33">
              <w:rPr>
                <w:rFonts w:ascii="Arial Cyr Chuv" w:eastAsia="Calibri" w:hAnsi="Arial Cyr Chuv"/>
                <w:b/>
                <w:bCs/>
              </w:rPr>
              <w:t>Администрация</w:t>
            </w:r>
          </w:p>
          <w:p w:rsidR="00693C33" w:rsidRPr="00693C33" w:rsidRDefault="00693C33" w:rsidP="00693C33">
            <w:pPr>
              <w:tabs>
                <w:tab w:val="left" w:pos="175"/>
                <w:tab w:val="left" w:pos="241"/>
              </w:tabs>
              <w:contextualSpacing/>
              <w:jc w:val="center"/>
              <w:rPr>
                <w:rFonts w:ascii="Arial Cyr Chuv" w:eastAsia="Calibri" w:hAnsi="Arial Cyr Chuv"/>
                <w:b/>
                <w:bCs/>
              </w:rPr>
            </w:pPr>
            <w:r w:rsidRPr="00693C33">
              <w:rPr>
                <w:rFonts w:ascii="Arial Cyr Chuv" w:eastAsia="Calibri" w:hAnsi="Arial Cyr Chuv"/>
                <w:b/>
                <w:bCs/>
              </w:rPr>
              <w:t xml:space="preserve">Яльчикского </w:t>
            </w:r>
          </w:p>
          <w:p w:rsidR="00693C33" w:rsidRPr="00693C33" w:rsidRDefault="00693C33" w:rsidP="00693C33">
            <w:pPr>
              <w:tabs>
                <w:tab w:val="left" w:pos="175"/>
                <w:tab w:val="left" w:pos="241"/>
              </w:tabs>
              <w:contextualSpacing/>
              <w:jc w:val="center"/>
              <w:rPr>
                <w:rFonts w:ascii="Arial Cyr Chuv" w:eastAsia="Calibri" w:hAnsi="Arial Cyr Chuv"/>
                <w:b/>
                <w:bCs/>
              </w:rPr>
            </w:pPr>
            <w:r w:rsidRPr="00693C33">
              <w:rPr>
                <w:rFonts w:ascii="Arial Cyr Chuv" w:eastAsia="Calibri" w:hAnsi="Arial Cyr Chuv"/>
                <w:b/>
                <w:bCs/>
              </w:rPr>
              <w:t>муниципального округа</w:t>
            </w:r>
          </w:p>
          <w:p w:rsidR="00693C33" w:rsidRPr="00693C33" w:rsidRDefault="00693C33" w:rsidP="00693C33">
            <w:pPr>
              <w:keepNext/>
              <w:tabs>
                <w:tab w:val="left" w:pos="241"/>
                <w:tab w:val="left" w:pos="896"/>
              </w:tabs>
              <w:contextualSpacing/>
              <w:jc w:val="center"/>
              <w:outlineLvl w:val="0"/>
              <w:rPr>
                <w:rFonts w:ascii="Arial Cyr Chuv" w:eastAsia="Calibri" w:hAnsi="Arial Cyr Chuv"/>
                <w:b/>
              </w:rPr>
            </w:pPr>
            <w:r w:rsidRPr="00693C33">
              <w:rPr>
                <w:rFonts w:ascii="Arial Cyr Chuv" w:eastAsia="Calibri" w:hAnsi="Arial Cyr Chuv"/>
                <w:b/>
              </w:rPr>
              <w:t xml:space="preserve">ПОСТАНОВЛЕНИЕ  </w:t>
            </w:r>
          </w:p>
          <w:p w:rsidR="00693C33" w:rsidRPr="00693C33" w:rsidRDefault="00693C33" w:rsidP="00693C33">
            <w:pPr>
              <w:tabs>
                <w:tab w:val="left" w:pos="241"/>
                <w:tab w:val="left" w:pos="896"/>
              </w:tabs>
              <w:contextualSpacing/>
              <w:jc w:val="center"/>
              <w:rPr>
                <w:rFonts w:ascii="Arial Cyr Chuv" w:eastAsia="Calibri" w:hAnsi="Arial Cyr Chuv"/>
              </w:rPr>
            </w:pPr>
          </w:p>
          <w:p w:rsidR="00693C33" w:rsidRPr="00693C33" w:rsidRDefault="00693C33" w:rsidP="00693C33">
            <w:pPr>
              <w:tabs>
                <w:tab w:val="left" w:pos="241"/>
                <w:tab w:val="left" w:pos="795"/>
                <w:tab w:val="left" w:pos="896"/>
                <w:tab w:val="center" w:pos="2207"/>
              </w:tabs>
              <w:contextualSpacing/>
              <w:rPr>
                <w:rFonts w:ascii="Arial Cyr Chuv" w:eastAsia="Calibri" w:hAnsi="Arial Cyr Chuv"/>
              </w:rPr>
            </w:pPr>
            <w:r w:rsidRPr="00693C33">
              <w:rPr>
                <w:rFonts w:ascii="Arial Cyr Chuv" w:eastAsia="Calibri" w:hAnsi="Arial Cyr Chuv"/>
              </w:rPr>
              <w:tab/>
              <w:t xml:space="preserve">     «31» марта 2023 г</w:t>
            </w:r>
            <w:r w:rsidRPr="00693C33">
              <w:rPr>
                <w:rFonts w:ascii="Arial" w:eastAsia="Calibri" w:hAnsi="Arial" w:cs="Arial"/>
              </w:rPr>
              <w:t xml:space="preserve">. </w:t>
            </w:r>
            <w:r w:rsidRPr="00693C33">
              <w:rPr>
                <w:rFonts w:ascii="Arial Cyr Chuv" w:eastAsia="Calibri" w:hAnsi="Arial Cyr Chuv"/>
              </w:rPr>
              <w:t>№ 240</w:t>
            </w:r>
          </w:p>
          <w:p w:rsidR="00693C33" w:rsidRPr="00693C33" w:rsidRDefault="00693C33" w:rsidP="00693C33">
            <w:pPr>
              <w:tabs>
                <w:tab w:val="left" w:pos="241"/>
                <w:tab w:val="left" w:pos="896"/>
              </w:tabs>
              <w:ind w:firstLine="567"/>
              <w:contextualSpacing/>
              <w:jc w:val="center"/>
              <w:rPr>
                <w:rFonts w:ascii="TimesET" w:eastAsia="Calibri" w:hAnsi="TimesET"/>
              </w:rPr>
            </w:pPr>
          </w:p>
          <w:p w:rsidR="00693C33" w:rsidRPr="00693C33" w:rsidRDefault="00693C33" w:rsidP="00693C33">
            <w:pPr>
              <w:tabs>
                <w:tab w:val="left" w:pos="241"/>
                <w:tab w:val="left" w:pos="896"/>
              </w:tabs>
              <w:ind w:firstLine="567"/>
              <w:contextualSpacing/>
              <w:jc w:val="center"/>
              <w:rPr>
                <w:rFonts w:ascii="Arial Cyr Chuv" w:eastAsia="Calibri" w:hAnsi="Arial Cyr Chuv"/>
                <w:sz w:val="20"/>
                <w:szCs w:val="20"/>
              </w:rPr>
            </w:pPr>
            <w:r w:rsidRPr="00693C33">
              <w:rPr>
                <w:rFonts w:ascii="Arial Cyr Chuv" w:eastAsia="Calibri" w:hAnsi="Arial Cyr Chuv"/>
                <w:sz w:val="20"/>
                <w:szCs w:val="20"/>
              </w:rPr>
              <w:t>село Яльчики</w:t>
            </w:r>
          </w:p>
        </w:tc>
      </w:tr>
    </w:tbl>
    <w:p w:rsidR="00693C33" w:rsidRPr="00693C33" w:rsidRDefault="00693C33" w:rsidP="00693C33">
      <w:pPr>
        <w:spacing w:after="200" w:line="276" w:lineRule="auto"/>
        <w:jc w:val="both"/>
        <w:rPr>
          <w:rFonts w:eastAsia="Calibri"/>
          <w:sz w:val="28"/>
          <w:szCs w:val="28"/>
          <w:lang w:eastAsia="en-US"/>
        </w:rPr>
      </w:pPr>
      <w:r w:rsidRPr="00693C33">
        <w:rPr>
          <w:rFonts w:ascii="TimesET" w:eastAsia="Calibri" w:hAnsi="TimesET"/>
          <w:sz w:val="48"/>
          <w:szCs w:val="48"/>
          <w:lang w:eastAsia="en-US"/>
        </w:rPr>
        <w:lastRenderedPageBreak/>
        <w:t xml:space="preserve">                      </w:t>
      </w:r>
    </w:p>
    <w:p w:rsidR="00693C33" w:rsidRPr="00693C33" w:rsidRDefault="00693C33" w:rsidP="00693C33">
      <w:pPr>
        <w:ind w:left="-142" w:right="4535"/>
        <w:jc w:val="both"/>
        <w:rPr>
          <w:rFonts w:eastAsia="Calibri"/>
          <w:color w:val="000000"/>
          <w:sz w:val="27"/>
          <w:szCs w:val="27"/>
          <w:lang w:eastAsia="en-US"/>
        </w:rPr>
      </w:pPr>
      <w:proofErr w:type="gramStart"/>
      <w:r w:rsidRPr="00693C33">
        <w:rPr>
          <w:rFonts w:eastAsia="Calibri"/>
          <w:color w:val="000000"/>
          <w:sz w:val="27"/>
          <w:szCs w:val="27"/>
          <w:lang w:eastAsia="en-US"/>
        </w:rPr>
        <w:t>О  муниципальной</w:t>
      </w:r>
      <w:proofErr w:type="gramEnd"/>
      <w:r w:rsidRPr="00693C33">
        <w:rPr>
          <w:rFonts w:eastAsia="Calibri"/>
          <w:color w:val="000000"/>
          <w:sz w:val="27"/>
          <w:szCs w:val="27"/>
          <w:lang w:eastAsia="en-US"/>
        </w:rPr>
        <w:t xml:space="preserve"> программе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  </w:t>
      </w:r>
    </w:p>
    <w:p w:rsidR="00693C33" w:rsidRPr="00693C33" w:rsidRDefault="00693C33" w:rsidP="00693C33">
      <w:pPr>
        <w:ind w:left="-142" w:firstLine="540"/>
        <w:jc w:val="both"/>
        <w:rPr>
          <w:rFonts w:eastAsia="Calibri"/>
          <w:color w:val="000000"/>
          <w:sz w:val="27"/>
          <w:szCs w:val="27"/>
        </w:rPr>
      </w:pPr>
    </w:p>
    <w:p w:rsidR="00693C33" w:rsidRPr="00693C33" w:rsidRDefault="00693C33" w:rsidP="00693C33">
      <w:pPr>
        <w:ind w:left="-142" w:firstLine="708"/>
        <w:contextualSpacing/>
        <w:jc w:val="both"/>
        <w:rPr>
          <w:rFonts w:eastAsia="Calibri"/>
          <w:sz w:val="27"/>
          <w:szCs w:val="27"/>
          <w:lang w:eastAsia="en-US"/>
        </w:rPr>
      </w:pPr>
      <w:r w:rsidRPr="00693C33">
        <w:rPr>
          <w:rFonts w:eastAsia="Calibri"/>
          <w:sz w:val="27"/>
          <w:szCs w:val="27"/>
          <w:lang w:eastAsia="en-US"/>
        </w:rPr>
        <w:t xml:space="preserve">В соответствии с Бюджетным кодексом Российской Федерации, руководствуясь Уставом Яльчикского муниципального округа Чувашской Республики администрация Яльчикского муниципального округа Чувашской </w:t>
      </w:r>
      <w:proofErr w:type="gramStart"/>
      <w:r w:rsidRPr="00693C33">
        <w:rPr>
          <w:rFonts w:eastAsia="Calibri"/>
          <w:sz w:val="27"/>
          <w:szCs w:val="27"/>
          <w:lang w:eastAsia="en-US"/>
        </w:rPr>
        <w:t>Республики  п</w:t>
      </w:r>
      <w:proofErr w:type="gramEnd"/>
      <w:r w:rsidRPr="00693C33">
        <w:rPr>
          <w:rFonts w:eastAsia="Calibri"/>
          <w:sz w:val="27"/>
          <w:szCs w:val="27"/>
          <w:lang w:eastAsia="en-US"/>
        </w:rPr>
        <w:t xml:space="preserve"> о с т а н о в л я е т:</w:t>
      </w:r>
    </w:p>
    <w:p w:rsidR="00693C33" w:rsidRPr="00693C33" w:rsidRDefault="00693C33" w:rsidP="00693C33">
      <w:pPr>
        <w:ind w:left="-142" w:firstLine="708"/>
        <w:contextualSpacing/>
        <w:jc w:val="both"/>
        <w:rPr>
          <w:rFonts w:eastAsia="Calibri"/>
          <w:sz w:val="27"/>
          <w:szCs w:val="27"/>
          <w:lang w:eastAsia="en-US"/>
        </w:rPr>
      </w:pPr>
      <w:r w:rsidRPr="00693C33">
        <w:rPr>
          <w:rFonts w:eastAsia="Calibri"/>
          <w:sz w:val="27"/>
          <w:szCs w:val="27"/>
          <w:lang w:eastAsia="en-US"/>
        </w:rPr>
        <w:t>1. Утвердить прилагаемую муниципальную программу Яльчикского муниципального округа Чувашской Республики «</w:t>
      </w:r>
      <w:r w:rsidRPr="00693C33">
        <w:rPr>
          <w:rFonts w:eastAsia="Calibri"/>
          <w:color w:val="000000"/>
          <w:sz w:val="27"/>
          <w:szCs w:val="27"/>
          <w:lang w:eastAsia="en-US"/>
        </w:rPr>
        <w:t>Обеспечение граждан Яльчикского муниципального округа Чувашской Республики доступным и комфортным жильем</w:t>
      </w:r>
      <w:r w:rsidRPr="00693C33">
        <w:rPr>
          <w:rFonts w:eastAsia="Calibri"/>
          <w:sz w:val="27"/>
          <w:szCs w:val="27"/>
          <w:lang w:eastAsia="en-US"/>
        </w:rPr>
        <w:t>» (далее – Муниципальная программа).</w:t>
      </w:r>
    </w:p>
    <w:p w:rsidR="00693C33" w:rsidRPr="00693C33" w:rsidRDefault="00693C33" w:rsidP="00693C33">
      <w:pPr>
        <w:ind w:left="-142" w:firstLine="709"/>
        <w:contextualSpacing/>
        <w:jc w:val="both"/>
        <w:rPr>
          <w:rFonts w:eastAsia="Calibri"/>
          <w:sz w:val="27"/>
          <w:szCs w:val="27"/>
          <w:lang w:eastAsia="en-US"/>
        </w:rPr>
      </w:pPr>
      <w:r w:rsidRPr="00693C33">
        <w:rPr>
          <w:rFonts w:eastAsia="Calibri"/>
          <w:sz w:val="27"/>
          <w:szCs w:val="27"/>
          <w:lang w:eastAsia="en-US"/>
        </w:rPr>
        <w:t>2. Финансовому отделу администрации Яльчикского муниципального округа Чувашской Республики при формировании проекта бюджета Яльчикского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693C33" w:rsidRPr="00693C33" w:rsidRDefault="00693C33" w:rsidP="00693C33">
      <w:pPr>
        <w:ind w:left="-142" w:firstLine="709"/>
        <w:contextualSpacing/>
        <w:jc w:val="both"/>
        <w:rPr>
          <w:rFonts w:eastAsia="Calibri"/>
          <w:sz w:val="27"/>
          <w:szCs w:val="27"/>
          <w:lang w:eastAsia="en-US"/>
        </w:rPr>
      </w:pPr>
      <w:r w:rsidRPr="00693C33">
        <w:rPr>
          <w:rFonts w:eastAsia="Calibri"/>
          <w:sz w:val="27"/>
          <w:szCs w:val="27"/>
          <w:lang w:eastAsia="en-US"/>
        </w:rPr>
        <w:t>3. Контроль за выполнением настоящего постановления возложить на Управление по благоустройству и развитию территорий администрации Яльчикского муниципального округа Чувашской Республики.</w:t>
      </w:r>
    </w:p>
    <w:p w:rsidR="00693C33" w:rsidRPr="00693C33" w:rsidRDefault="00693C33" w:rsidP="00693C33">
      <w:pPr>
        <w:ind w:left="-142" w:firstLine="709"/>
        <w:contextualSpacing/>
        <w:jc w:val="both"/>
        <w:rPr>
          <w:rFonts w:eastAsia="Calibri"/>
          <w:sz w:val="27"/>
          <w:szCs w:val="27"/>
          <w:lang w:eastAsia="en-US"/>
        </w:rPr>
      </w:pPr>
      <w:r w:rsidRPr="00693C33">
        <w:rPr>
          <w:rFonts w:eastAsia="Calibri"/>
          <w:sz w:val="27"/>
          <w:szCs w:val="27"/>
          <w:lang w:eastAsia="en-US"/>
        </w:rPr>
        <w:t xml:space="preserve">4. Признать утратившими силу: </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постановление администрации Яльчикского района Чувашской Республики от 13.05.2019 № 322 «О муниципальной программе Яльчикского района Чувашской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 xml:space="preserve">постановление администрации Яльчикского района Чувашской Республики от 02.07.2019 № 401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 xml:space="preserve">постановление администрации Яльчикского района Чувашской Республики от 17.12.2019 № 760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 xml:space="preserve">постановление администрации Яльчикского района Чувашской Республики от 05.02.2020 № 54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 xml:space="preserve">постановление администрации Яльчикского района Чувашской Республики от 14.05.2020 № 240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lastRenderedPageBreak/>
        <w:t xml:space="preserve">постановление администрации Яльчикского района Чувашской Республики от 20.01.2021 № 29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 xml:space="preserve">постановление администрации Яльчикского района Чувашской Республики от 10.03.2021 № 112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 xml:space="preserve">постановление администрации Яльчикского района Чувашской Республики от 06.06.2021 № 297 «О внесении изменений в муниципальную программу Яльчикского </w:t>
      </w:r>
      <w:proofErr w:type="gramStart"/>
      <w:r w:rsidRPr="00693C33">
        <w:rPr>
          <w:color w:val="262626"/>
          <w:sz w:val="27"/>
          <w:szCs w:val="27"/>
        </w:rPr>
        <w:t>района  Чувашской</w:t>
      </w:r>
      <w:proofErr w:type="gramEnd"/>
      <w:r w:rsidRPr="00693C33">
        <w:rPr>
          <w:color w:val="262626"/>
          <w:sz w:val="27"/>
          <w:szCs w:val="27"/>
        </w:rPr>
        <w:t xml:space="preserve">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постановление администрации Яльчикского района Чувашской Республики от 14.02.2022 № 85 «О внесении изменений в муниципальную программу Яльчикского района Чувашской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color w:val="262626"/>
          <w:sz w:val="27"/>
          <w:szCs w:val="27"/>
        </w:rPr>
      </w:pPr>
      <w:r w:rsidRPr="00693C33">
        <w:rPr>
          <w:color w:val="262626"/>
          <w:sz w:val="27"/>
          <w:szCs w:val="27"/>
        </w:rPr>
        <w:t>постановление администрации Яльчикского района Чувашской Республики от 29.06.2022 № 389 «О внесении изменений в муниципальную программу Яльчикского района Чувашской Республики «Обеспечение граждан Яльчикского района Чувашской Республики доступным и комфортным жильем».</w:t>
      </w:r>
    </w:p>
    <w:p w:rsidR="00693C33" w:rsidRPr="00693C33" w:rsidRDefault="00693C33" w:rsidP="00693C33">
      <w:pPr>
        <w:shd w:val="clear" w:color="auto" w:fill="FFFFFF"/>
        <w:ind w:left="-142" w:firstLine="709"/>
        <w:contextualSpacing/>
        <w:jc w:val="both"/>
        <w:rPr>
          <w:sz w:val="27"/>
          <w:szCs w:val="27"/>
        </w:rPr>
      </w:pPr>
      <w:r w:rsidRPr="00693C33">
        <w:rPr>
          <w:sz w:val="27"/>
          <w:szCs w:val="27"/>
        </w:rPr>
        <w:t xml:space="preserve"> 5. 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 и распространяется на правоотношения, возникшие с 1 января 2023 года. </w:t>
      </w:r>
    </w:p>
    <w:p w:rsidR="00693C33" w:rsidRPr="00693C33" w:rsidRDefault="00693C33" w:rsidP="00693C33">
      <w:pPr>
        <w:tabs>
          <w:tab w:val="num" w:pos="0"/>
        </w:tabs>
        <w:ind w:left="-142"/>
        <w:contextualSpacing/>
        <w:jc w:val="both"/>
        <w:rPr>
          <w:rFonts w:eastAsia="Calibri"/>
          <w:sz w:val="27"/>
          <w:szCs w:val="27"/>
          <w:lang w:eastAsia="en-US"/>
        </w:rPr>
      </w:pPr>
    </w:p>
    <w:p w:rsidR="00693C33" w:rsidRPr="00693C33" w:rsidRDefault="00693C33" w:rsidP="00693C33">
      <w:pPr>
        <w:tabs>
          <w:tab w:val="num" w:pos="0"/>
        </w:tabs>
        <w:ind w:left="-142"/>
        <w:contextualSpacing/>
        <w:jc w:val="both"/>
        <w:rPr>
          <w:rFonts w:eastAsia="Calibri"/>
          <w:sz w:val="27"/>
          <w:szCs w:val="27"/>
          <w:lang w:eastAsia="en-US"/>
        </w:rPr>
      </w:pPr>
      <w:r w:rsidRPr="00693C33">
        <w:rPr>
          <w:rFonts w:eastAsia="Calibri"/>
          <w:sz w:val="27"/>
          <w:szCs w:val="27"/>
          <w:lang w:eastAsia="en-US"/>
        </w:rPr>
        <w:t xml:space="preserve">Глава Яльчикского </w:t>
      </w:r>
    </w:p>
    <w:p w:rsidR="00693C33" w:rsidRPr="00693C33" w:rsidRDefault="00693C33" w:rsidP="00693C33">
      <w:pPr>
        <w:tabs>
          <w:tab w:val="num" w:pos="0"/>
        </w:tabs>
        <w:ind w:left="-142"/>
        <w:contextualSpacing/>
        <w:jc w:val="both"/>
        <w:rPr>
          <w:rFonts w:eastAsia="Calibri"/>
          <w:sz w:val="27"/>
          <w:szCs w:val="27"/>
          <w:lang w:eastAsia="en-US"/>
        </w:rPr>
      </w:pPr>
      <w:r w:rsidRPr="00693C33">
        <w:rPr>
          <w:rFonts w:eastAsia="Calibri"/>
          <w:sz w:val="27"/>
          <w:szCs w:val="27"/>
          <w:lang w:eastAsia="en-US"/>
        </w:rPr>
        <w:t>муниципального округа</w:t>
      </w:r>
    </w:p>
    <w:p w:rsidR="00693C33" w:rsidRPr="00693C33" w:rsidRDefault="00693C33" w:rsidP="00693C33">
      <w:pPr>
        <w:tabs>
          <w:tab w:val="num" w:pos="0"/>
        </w:tabs>
        <w:ind w:left="-142"/>
        <w:contextualSpacing/>
        <w:jc w:val="both"/>
        <w:rPr>
          <w:rFonts w:eastAsia="Calibri"/>
          <w:sz w:val="27"/>
          <w:szCs w:val="27"/>
          <w:lang w:eastAsia="en-US"/>
        </w:rPr>
      </w:pPr>
      <w:r w:rsidRPr="00693C33">
        <w:rPr>
          <w:rFonts w:eastAsia="Calibri"/>
          <w:sz w:val="27"/>
          <w:szCs w:val="27"/>
          <w:lang w:eastAsia="en-US"/>
        </w:rPr>
        <w:t xml:space="preserve">Чувашской Республики                      </w:t>
      </w:r>
      <w:r w:rsidRPr="00693C33">
        <w:rPr>
          <w:rFonts w:eastAsia="Calibri"/>
          <w:sz w:val="27"/>
          <w:szCs w:val="27"/>
          <w:lang w:eastAsia="en-US"/>
        </w:rPr>
        <w:tab/>
      </w:r>
      <w:r w:rsidRPr="00693C33">
        <w:rPr>
          <w:rFonts w:eastAsia="Calibri"/>
          <w:sz w:val="27"/>
          <w:szCs w:val="27"/>
          <w:lang w:eastAsia="en-US"/>
        </w:rPr>
        <w:tab/>
      </w:r>
      <w:r w:rsidRPr="00693C33">
        <w:rPr>
          <w:rFonts w:eastAsia="Calibri"/>
          <w:sz w:val="27"/>
          <w:szCs w:val="27"/>
          <w:lang w:eastAsia="en-US"/>
        </w:rPr>
        <w:tab/>
        <w:t xml:space="preserve">                                 Л.В. Левый</w:t>
      </w:r>
    </w:p>
    <w:p w:rsidR="00693C33" w:rsidRPr="00693C33" w:rsidRDefault="00693C33" w:rsidP="00693C33">
      <w:pPr>
        <w:autoSpaceDE w:val="0"/>
        <w:autoSpaceDN w:val="0"/>
        <w:adjustRightInd w:val="0"/>
        <w:ind w:left="4253"/>
        <w:jc w:val="right"/>
        <w:outlineLvl w:val="0"/>
        <w:rPr>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p>
    <w:p w:rsidR="00693C33" w:rsidRPr="00693C33" w:rsidRDefault="00693C33" w:rsidP="00693C33">
      <w:pPr>
        <w:ind w:left="4536"/>
        <w:jc w:val="right"/>
        <w:rPr>
          <w:color w:val="000000"/>
          <w:szCs w:val="20"/>
          <w:lang w:eastAsia="en-US"/>
        </w:rPr>
      </w:pPr>
      <w:r w:rsidRPr="00693C33">
        <w:rPr>
          <w:color w:val="000000"/>
          <w:szCs w:val="20"/>
          <w:lang w:eastAsia="en-US"/>
        </w:rPr>
        <w:t>Приложение утвержден</w:t>
      </w:r>
    </w:p>
    <w:p w:rsidR="00693C33" w:rsidRPr="00693C33" w:rsidRDefault="00693C33" w:rsidP="00693C33">
      <w:pPr>
        <w:ind w:left="4536"/>
        <w:jc w:val="right"/>
        <w:rPr>
          <w:color w:val="000000"/>
          <w:szCs w:val="20"/>
          <w:lang w:eastAsia="en-US"/>
        </w:rPr>
      </w:pPr>
      <w:r w:rsidRPr="00693C33">
        <w:rPr>
          <w:color w:val="000000"/>
          <w:szCs w:val="20"/>
          <w:lang w:eastAsia="en-US"/>
        </w:rPr>
        <w:t xml:space="preserve">постановлением администрации </w:t>
      </w:r>
    </w:p>
    <w:p w:rsidR="00693C33" w:rsidRPr="00693C33" w:rsidRDefault="00693C33" w:rsidP="00693C33">
      <w:pPr>
        <w:ind w:left="4536"/>
        <w:jc w:val="right"/>
        <w:rPr>
          <w:color w:val="000000"/>
          <w:szCs w:val="20"/>
          <w:lang w:eastAsia="en-US"/>
        </w:rPr>
      </w:pPr>
      <w:r w:rsidRPr="00693C33">
        <w:rPr>
          <w:color w:val="000000"/>
          <w:szCs w:val="20"/>
          <w:lang w:eastAsia="en-US"/>
        </w:rPr>
        <w:t>Яльчикского муниципального округа</w:t>
      </w:r>
    </w:p>
    <w:p w:rsidR="00693C33" w:rsidRPr="00693C33" w:rsidRDefault="00693C33" w:rsidP="00693C33">
      <w:pPr>
        <w:ind w:left="4536"/>
        <w:jc w:val="right"/>
        <w:rPr>
          <w:color w:val="000000"/>
          <w:szCs w:val="20"/>
          <w:lang w:eastAsia="en-US"/>
        </w:rPr>
      </w:pPr>
      <w:r w:rsidRPr="00693C33">
        <w:rPr>
          <w:color w:val="000000"/>
          <w:szCs w:val="20"/>
          <w:lang w:eastAsia="en-US"/>
        </w:rPr>
        <w:t xml:space="preserve">Чувашской Республики </w:t>
      </w:r>
    </w:p>
    <w:p w:rsidR="00693C33" w:rsidRPr="00693C33" w:rsidRDefault="00693C33" w:rsidP="00693C33">
      <w:pPr>
        <w:ind w:left="4536"/>
        <w:jc w:val="right"/>
        <w:rPr>
          <w:color w:val="000000"/>
          <w:szCs w:val="20"/>
          <w:lang w:eastAsia="en-US"/>
        </w:rPr>
      </w:pPr>
      <w:r w:rsidRPr="00693C33">
        <w:rPr>
          <w:color w:val="000000"/>
          <w:szCs w:val="20"/>
          <w:lang w:eastAsia="en-US"/>
        </w:rPr>
        <w:t>от 31.03.2023 № 240</w:t>
      </w:r>
    </w:p>
    <w:p w:rsidR="00693C33" w:rsidRPr="00693C33" w:rsidRDefault="00693C33" w:rsidP="00693C33">
      <w:pPr>
        <w:spacing w:after="200" w:line="276" w:lineRule="auto"/>
        <w:jc w:val="center"/>
        <w:rPr>
          <w:rFonts w:eastAsia="Calibri"/>
          <w:color w:val="000000"/>
          <w:sz w:val="26"/>
          <w:szCs w:val="26"/>
          <w:lang w:eastAsia="en-US"/>
        </w:rPr>
      </w:pPr>
      <w:r w:rsidRPr="00693C33">
        <w:rPr>
          <w:rFonts w:eastAsia="Calibri"/>
          <w:color w:val="000000"/>
          <w:sz w:val="26"/>
          <w:szCs w:val="26"/>
          <w:lang w:eastAsia="en-US"/>
        </w:rPr>
        <w:t xml:space="preserve">     </w:t>
      </w: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6"/>
          <w:szCs w:val="26"/>
          <w:lang w:eastAsia="en-US"/>
        </w:rPr>
      </w:pPr>
    </w:p>
    <w:p w:rsidR="00693C33" w:rsidRPr="00693C33" w:rsidRDefault="00693C33" w:rsidP="00693C33">
      <w:pPr>
        <w:spacing w:line="276" w:lineRule="auto"/>
        <w:contextualSpacing/>
        <w:jc w:val="center"/>
        <w:rPr>
          <w:rFonts w:eastAsiaTheme="minorHAnsi"/>
          <w:b/>
          <w:sz w:val="26"/>
          <w:szCs w:val="26"/>
          <w:lang w:eastAsia="en-US"/>
        </w:rPr>
      </w:pPr>
      <w:r w:rsidRPr="00693C33">
        <w:rPr>
          <w:rFonts w:eastAsiaTheme="minorHAnsi"/>
          <w:b/>
          <w:sz w:val="26"/>
          <w:szCs w:val="26"/>
          <w:lang w:eastAsia="en-US"/>
        </w:rPr>
        <w:t xml:space="preserve">МУНИЦИПАЛЬНАЯ ПРОГРАММА </w:t>
      </w:r>
    </w:p>
    <w:p w:rsidR="00693C33" w:rsidRPr="00693C33" w:rsidRDefault="00693C33" w:rsidP="00693C33">
      <w:pPr>
        <w:spacing w:line="276" w:lineRule="auto"/>
        <w:contextualSpacing/>
        <w:jc w:val="center"/>
        <w:rPr>
          <w:rFonts w:eastAsiaTheme="minorHAnsi"/>
          <w:b/>
          <w:sz w:val="26"/>
          <w:szCs w:val="26"/>
          <w:lang w:eastAsia="en-US"/>
        </w:rPr>
      </w:pPr>
      <w:r w:rsidRPr="00693C33">
        <w:rPr>
          <w:rFonts w:eastAsiaTheme="minorHAnsi"/>
          <w:b/>
          <w:sz w:val="26"/>
          <w:szCs w:val="26"/>
          <w:lang w:eastAsia="en-US"/>
        </w:rPr>
        <w:t>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p w:rsidR="00693C33" w:rsidRPr="00693C33" w:rsidRDefault="00693C33" w:rsidP="00693C33">
      <w:pPr>
        <w:spacing w:after="200" w:line="276" w:lineRule="auto"/>
        <w:jc w:val="center"/>
        <w:rPr>
          <w:rFonts w:eastAsiaTheme="minorHAnsi"/>
          <w:b/>
          <w:sz w:val="26"/>
          <w:szCs w:val="26"/>
          <w:lang w:eastAsia="en-US"/>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Ответственный исполнитель:</w:t>
            </w:r>
          </w:p>
        </w:tc>
        <w:tc>
          <w:tcPr>
            <w:tcW w:w="5635"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eastAsia="Calibri" w:hAnsi="Times New Roman"/>
                <w:bCs/>
                <w:sz w:val="26"/>
                <w:szCs w:val="26"/>
                <w:lang w:eastAsia="en-US"/>
              </w:rPr>
              <w:t xml:space="preserve">Управление по благоустройству и развитию территорий </w:t>
            </w:r>
            <w:r w:rsidRPr="00693C33">
              <w:rPr>
                <w:rFonts w:ascii="Times New Roman" w:hAnsi="Times New Roman"/>
                <w:sz w:val="26"/>
                <w:szCs w:val="26"/>
                <w:lang w:eastAsia="en-US"/>
              </w:rPr>
              <w:t>администрации Яльчикского муниципального округа</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Дата составления проекта муниципальной программы:</w:t>
            </w:r>
          </w:p>
        </w:tc>
        <w:tc>
          <w:tcPr>
            <w:tcW w:w="5635" w:type="dxa"/>
          </w:tcPr>
          <w:p w:rsidR="00693C33" w:rsidRPr="00693C33" w:rsidRDefault="00693C33" w:rsidP="00693C33">
            <w:pPr>
              <w:spacing w:after="200" w:line="276" w:lineRule="auto"/>
              <w:rPr>
                <w:rFonts w:ascii="Times New Roman" w:hAnsi="Times New Roman"/>
                <w:sz w:val="26"/>
                <w:szCs w:val="26"/>
                <w:lang w:val="en-US" w:eastAsia="en-US"/>
              </w:rPr>
            </w:pPr>
            <w:r w:rsidRPr="00693C33">
              <w:rPr>
                <w:rFonts w:ascii="Times New Roman" w:hAnsi="Times New Roman"/>
                <w:sz w:val="26"/>
                <w:szCs w:val="26"/>
                <w:lang w:eastAsia="en-US"/>
              </w:rPr>
              <w:t xml:space="preserve"> февраль 2023 года</w:t>
            </w:r>
          </w:p>
          <w:p w:rsidR="00693C33" w:rsidRPr="00693C33" w:rsidRDefault="00693C33" w:rsidP="00693C33">
            <w:pPr>
              <w:spacing w:after="200" w:line="276" w:lineRule="auto"/>
              <w:rPr>
                <w:rFonts w:ascii="Times New Roman" w:hAnsi="Times New Roman"/>
                <w:sz w:val="26"/>
                <w:szCs w:val="26"/>
                <w:lang w:val="en-US" w:eastAsia="en-US"/>
              </w:rPr>
            </w:pPr>
          </w:p>
          <w:p w:rsidR="00693C33" w:rsidRPr="00693C33" w:rsidRDefault="00693C33" w:rsidP="00693C33">
            <w:pPr>
              <w:spacing w:after="200" w:line="276" w:lineRule="auto"/>
              <w:rPr>
                <w:rFonts w:ascii="Times New Roman" w:hAnsi="Times New Roman"/>
                <w:sz w:val="26"/>
                <w:szCs w:val="26"/>
                <w:lang w:val="en-US"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rPr>
            </w:pPr>
            <w:r w:rsidRPr="00693C33">
              <w:rPr>
                <w:rFonts w:ascii="Times New Roman" w:hAnsi="Times New Roman"/>
                <w:sz w:val="26"/>
                <w:szCs w:val="26"/>
              </w:rPr>
              <w:t>Непосредственный исполнитель Муниципальной программы:</w:t>
            </w:r>
          </w:p>
        </w:tc>
        <w:tc>
          <w:tcPr>
            <w:tcW w:w="5635" w:type="dxa"/>
          </w:tcPr>
          <w:p w:rsidR="00693C33" w:rsidRPr="00693C33" w:rsidRDefault="00693C33" w:rsidP="00693C33">
            <w:pPr>
              <w:spacing w:after="200" w:line="276" w:lineRule="auto"/>
              <w:ind w:left="33"/>
              <w:contextualSpacing/>
              <w:rPr>
                <w:rFonts w:ascii="Times New Roman" w:eastAsia="Calibri" w:hAnsi="Times New Roman"/>
                <w:sz w:val="26"/>
                <w:szCs w:val="26"/>
                <w:lang w:eastAsia="en-US"/>
              </w:rPr>
            </w:pPr>
            <w:r w:rsidRPr="00693C33">
              <w:rPr>
                <w:rFonts w:ascii="Times New Roman" w:eastAsia="Calibri" w:hAnsi="Times New Roman"/>
                <w:sz w:val="26"/>
                <w:szCs w:val="26"/>
                <w:lang w:eastAsia="en-US"/>
              </w:rPr>
              <w:t>Исполняющий обязанности заместителя главы администрации МО – начальника Управления по благоустройству и развитию территорий Смирнова Алина Геннадьевна</w:t>
            </w:r>
          </w:p>
          <w:p w:rsidR="00693C33" w:rsidRPr="00693C33" w:rsidRDefault="00693C33" w:rsidP="00693C33">
            <w:pPr>
              <w:spacing w:after="200" w:line="276" w:lineRule="auto"/>
              <w:ind w:left="33"/>
              <w:contextualSpacing/>
              <w:rPr>
                <w:rFonts w:ascii="Times New Roman" w:eastAsia="Calibri" w:hAnsi="Times New Roman"/>
                <w:sz w:val="26"/>
                <w:szCs w:val="26"/>
                <w:lang w:val="en-US" w:eastAsia="en-US"/>
              </w:rPr>
            </w:pPr>
            <w:r w:rsidRPr="00693C33">
              <w:rPr>
                <w:rFonts w:ascii="Times New Roman" w:eastAsia="Calibri" w:hAnsi="Times New Roman"/>
                <w:sz w:val="26"/>
                <w:szCs w:val="26"/>
                <w:lang w:val="en-US" w:eastAsia="en-US"/>
              </w:rPr>
              <w:t>(</w:t>
            </w:r>
            <w:r w:rsidRPr="00693C33">
              <w:rPr>
                <w:rFonts w:ascii="Times New Roman" w:eastAsia="Calibri" w:hAnsi="Times New Roman"/>
                <w:sz w:val="26"/>
                <w:szCs w:val="26"/>
                <w:lang w:eastAsia="en-US"/>
              </w:rPr>
              <w:t>т</w:t>
            </w:r>
            <w:r w:rsidRPr="00693C33">
              <w:rPr>
                <w:rFonts w:ascii="Times New Roman" w:eastAsia="Calibri" w:hAnsi="Times New Roman"/>
                <w:sz w:val="26"/>
                <w:szCs w:val="26"/>
                <w:lang w:val="en-US" w:eastAsia="en-US"/>
              </w:rPr>
              <w:t>. 88354925279, e-mail: yaltch_blag@cap.ru)</w:t>
            </w:r>
          </w:p>
          <w:p w:rsidR="00693C33" w:rsidRPr="00693C33" w:rsidRDefault="00693C33" w:rsidP="00693C33">
            <w:pPr>
              <w:spacing w:after="200" w:line="276" w:lineRule="auto"/>
              <w:rPr>
                <w:rFonts w:ascii="Times New Roman" w:hAnsi="Times New Roman"/>
                <w:sz w:val="26"/>
                <w:szCs w:val="26"/>
                <w:lang w:val="en-US"/>
              </w:rPr>
            </w:pPr>
          </w:p>
          <w:p w:rsidR="00693C33" w:rsidRPr="00693C33" w:rsidRDefault="00693C33" w:rsidP="00693C33">
            <w:pPr>
              <w:spacing w:after="200" w:line="276" w:lineRule="auto"/>
              <w:rPr>
                <w:rFonts w:ascii="Times New Roman" w:hAnsi="Times New Roman"/>
                <w:sz w:val="26"/>
                <w:szCs w:val="26"/>
                <w:lang w:val="en-US"/>
              </w:rPr>
            </w:pPr>
          </w:p>
        </w:tc>
      </w:tr>
    </w:tbl>
    <w:p w:rsidR="00693C33" w:rsidRPr="00693C33" w:rsidRDefault="00693C33" w:rsidP="00693C33">
      <w:pPr>
        <w:autoSpaceDE w:val="0"/>
        <w:autoSpaceDN w:val="0"/>
        <w:adjustRightInd w:val="0"/>
        <w:outlineLvl w:val="0"/>
        <w:rPr>
          <w:rFonts w:eastAsia="Calibri"/>
          <w:sz w:val="26"/>
          <w:szCs w:val="26"/>
          <w:lang w:val="en-US"/>
        </w:rPr>
      </w:pPr>
    </w:p>
    <w:p w:rsidR="00693C33" w:rsidRPr="00693C33" w:rsidRDefault="00693C33" w:rsidP="00693C33">
      <w:pPr>
        <w:autoSpaceDE w:val="0"/>
        <w:autoSpaceDN w:val="0"/>
        <w:adjustRightInd w:val="0"/>
        <w:outlineLvl w:val="0"/>
        <w:rPr>
          <w:rFonts w:eastAsia="Calibri"/>
          <w:sz w:val="26"/>
          <w:szCs w:val="26"/>
        </w:rPr>
      </w:pPr>
      <w:r w:rsidRPr="00693C33">
        <w:rPr>
          <w:rFonts w:eastAsia="Calibri"/>
          <w:sz w:val="26"/>
          <w:szCs w:val="26"/>
        </w:rPr>
        <w:t xml:space="preserve">Глава Яльчикского муниципального </w:t>
      </w:r>
    </w:p>
    <w:p w:rsidR="00693C33" w:rsidRPr="00693C33" w:rsidRDefault="00693C33" w:rsidP="00693C33">
      <w:pPr>
        <w:autoSpaceDE w:val="0"/>
        <w:autoSpaceDN w:val="0"/>
        <w:adjustRightInd w:val="0"/>
        <w:outlineLvl w:val="0"/>
        <w:rPr>
          <w:rFonts w:eastAsia="Calibri"/>
          <w:color w:val="000000"/>
          <w:sz w:val="26"/>
          <w:szCs w:val="26"/>
        </w:rPr>
      </w:pPr>
      <w:r w:rsidRPr="00693C33">
        <w:rPr>
          <w:rFonts w:eastAsia="Calibri"/>
          <w:sz w:val="26"/>
          <w:szCs w:val="26"/>
        </w:rPr>
        <w:t>округа Чувашской Республики                                                                       Л.В. Левый</w:t>
      </w:r>
    </w:p>
    <w:p w:rsidR="00693C33" w:rsidRPr="00693C33" w:rsidRDefault="00693C33" w:rsidP="00693C33">
      <w:pPr>
        <w:spacing w:line="276" w:lineRule="auto"/>
        <w:rPr>
          <w:rFonts w:ascii="TimesET" w:eastAsia="Calibri" w:hAnsi="TimesET"/>
          <w:vanish/>
          <w:sz w:val="26"/>
          <w:szCs w:val="26"/>
          <w:lang w:eastAsia="en-US"/>
        </w:rPr>
      </w:pPr>
    </w:p>
    <w:p w:rsidR="00693C33" w:rsidRPr="00693C33" w:rsidRDefault="00693C33" w:rsidP="00693C33">
      <w:pPr>
        <w:spacing w:after="200" w:line="276" w:lineRule="auto"/>
        <w:jc w:val="both"/>
        <w:rPr>
          <w:rFonts w:eastAsia="Calibri"/>
          <w:sz w:val="26"/>
          <w:szCs w:val="26"/>
          <w:lang w:eastAsia="en-US"/>
        </w:rPr>
      </w:pPr>
    </w:p>
    <w:p w:rsidR="00693C33" w:rsidRPr="00693C33" w:rsidRDefault="00693C33" w:rsidP="00693C33">
      <w:pPr>
        <w:spacing w:after="200" w:line="276" w:lineRule="auto"/>
        <w:jc w:val="both"/>
        <w:rPr>
          <w:rFonts w:eastAsiaTheme="minorHAnsi"/>
          <w:sz w:val="26"/>
          <w:szCs w:val="26"/>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autoSpaceDE w:val="0"/>
        <w:autoSpaceDN w:val="0"/>
        <w:adjustRightInd w:val="0"/>
        <w:ind w:left="426"/>
        <w:jc w:val="right"/>
        <w:rPr>
          <w:rFonts w:eastAsia="Calibri"/>
          <w:color w:val="000000"/>
        </w:rPr>
      </w:pPr>
      <w:r w:rsidRPr="00693C33">
        <w:rPr>
          <w:rFonts w:eastAsia="Calibri"/>
          <w:color w:val="000000"/>
        </w:rPr>
        <w:t>УТВЕРЖДЕНА</w:t>
      </w:r>
    </w:p>
    <w:p w:rsidR="00693C33" w:rsidRPr="00693C33" w:rsidRDefault="00693C33" w:rsidP="00693C33">
      <w:pPr>
        <w:autoSpaceDE w:val="0"/>
        <w:autoSpaceDN w:val="0"/>
        <w:adjustRightInd w:val="0"/>
        <w:ind w:left="426"/>
        <w:jc w:val="right"/>
        <w:rPr>
          <w:rFonts w:eastAsia="Calibri"/>
          <w:color w:val="000000"/>
        </w:rPr>
      </w:pPr>
      <w:r w:rsidRPr="00693C33">
        <w:rPr>
          <w:rFonts w:eastAsia="Calibri"/>
          <w:color w:val="000000"/>
        </w:rPr>
        <w:t xml:space="preserve">постановлением администрации </w:t>
      </w:r>
    </w:p>
    <w:p w:rsidR="00693C33" w:rsidRPr="00693C33" w:rsidRDefault="00693C33" w:rsidP="00693C33">
      <w:pPr>
        <w:autoSpaceDE w:val="0"/>
        <w:autoSpaceDN w:val="0"/>
        <w:adjustRightInd w:val="0"/>
        <w:ind w:left="426"/>
        <w:jc w:val="right"/>
        <w:rPr>
          <w:rFonts w:eastAsia="Calibri"/>
          <w:color w:val="000000"/>
        </w:rPr>
      </w:pPr>
      <w:r w:rsidRPr="00693C33">
        <w:rPr>
          <w:rFonts w:eastAsia="Calibri"/>
          <w:color w:val="000000"/>
        </w:rPr>
        <w:lastRenderedPageBreak/>
        <w:t xml:space="preserve">Яльчикского муниципального округа </w:t>
      </w:r>
    </w:p>
    <w:p w:rsidR="00693C33" w:rsidRPr="00693C33" w:rsidRDefault="00693C33" w:rsidP="00693C33">
      <w:pPr>
        <w:autoSpaceDE w:val="0"/>
        <w:autoSpaceDN w:val="0"/>
        <w:adjustRightInd w:val="0"/>
        <w:ind w:left="426"/>
        <w:jc w:val="right"/>
        <w:rPr>
          <w:rFonts w:eastAsia="Calibri"/>
          <w:color w:val="000000"/>
        </w:rPr>
      </w:pPr>
      <w:r w:rsidRPr="00693C33">
        <w:rPr>
          <w:rFonts w:eastAsia="Calibri"/>
          <w:color w:val="000000"/>
        </w:rPr>
        <w:t>Чувашской Республики</w:t>
      </w:r>
    </w:p>
    <w:p w:rsidR="00693C33" w:rsidRPr="00693C33" w:rsidRDefault="00693C33" w:rsidP="00693C33">
      <w:pPr>
        <w:autoSpaceDE w:val="0"/>
        <w:autoSpaceDN w:val="0"/>
        <w:adjustRightInd w:val="0"/>
        <w:ind w:left="426"/>
        <w:jc w:val="right"/>
        <w:rPr>
          <w:rFonts w:eastAsia="Calibri"/>
          <w:color w:val="000000"/>
        </w:rPr>
      </w:pPr>
      <w:r w:rsidRPr="00693C33">
        <w:rPr>
          <w:rFonts w:eastAsia="Calibri"/>
          <w:color w:val="000000"/>
        </w:rPr>
        <w:t>от ___________   № ____</w:t>
      </w:r>
    </w:p>
    <w:p w:rsidR="00693C33" w:rsidRPr="00693C33" w:rsidRDefault="00693C33" w:rsidP="00693C33">
      <w:pPr>
        <w:autoSpaceDE w:val="0"/>
        <w:autoSpaceDN w:val="0"/>
        <w:adjustRightInd w:val="0"/>
        <w:ind w:left="426"/>
        <w:jc w:val="both"/>
        <w:rPr>
          <w:rFonts w:eastAsia="Calibri"/>
          <w:color w:val="000000"/>
        </w:rPr>
      </w:pPr>
    </w:p>
    <w:p w:rsidR="00693C33" w:rsidRPr="00693C33" w:rsidRDefault="00693C33" w:rsidP="00693C33">
      <w:pPr>
        <w:autoSpaceDE w:val="0"/>
        <w:autoSpaceDN w:val="0"/>
        <w:adjustRightInd w:val="0"/>
        <w:ind w:left="426"/>
        <w:jc w:val="both"/>
        <w:rPr>
          <w:rFonts w:eastAsia="Calibri"/>
          <w:color w:val="000000"/>
          <w:sz w:val="26"/>
          <w:szCs w:val="26"/>
        </w:rPr>
      </w:pPr>
    </w:p>
    <w:p w:rsidR="00693C33" w:rsidRPr="00693C33" w:rsidRDefault="00693C33" w:rsidP="00693C33">
      <w:pPr>
        <w:autoSpaceDE w:val="0"/>
        <w:autoSpaceDN w:val="0"/>
        <w:adjustRightInd w:val="0"/>
        <w:ind w:left="426"/>
        <w:jc w:val="both"/>
        <w:rPr>
          <w:rFonts w:eastAsia="Calibri"/>
          <w:color w:val="000000"/>
          <w:sz w:val="26"/>
          <w:szCs w:val="26"/>
        </w:rPr>
      </w:pPr>
    </w:p>
    <w:p w:rsidR="00693C33" w:rsidRPr="00693C33" w:rsidRDefault="00693C33" w:rsidP="00693C33">
      <w:pPr>
        <w:autoSpaceDE w:val="0"/>
        <w:autoSpaceDN w:val="0"/>
        <w:adjustRightInd w:val="0"/>
        <w:ind w:left="426"/>
        <w:jc w:val="both"/>
        <w:rPr>
          <w:rFonts w:eastAsia="Calibri"/>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6"/>
          <w:szCs w:val="26"/>
        </w:rPr>
      </w:pPr>
    </w:p>
    <w:p w:rsidR="00693C33" w:rsidRPr="00693C33" w:rsidRDefault="00693C33" w:rsidP="00693C33">
      <w:pPr>
        <w:autoSpaceDE w:val="0"/>
        <w:autoSpaceDN w:val="0"/>
        <w:adjustRightInd w:val="0"/>
        <w:ind w:left="426"/>
        <w:jc w:val="center"/>
        <w:rPr>
          <w:rFonts w:eastAsia="Calibri"/>
          <w:b/>
          <w:color w:val="000000"/>
          <w:sz w:val="28"/>
          <w:szCs w:val="28"/>
        </w:rPr>
      </w:pPr>
    </w:p>
    <w:p w:rsidR="00693C33" w:rsidRPr="00693C33" w:rsidRDefault="00693C33" w:rsidP="00693C33">
      <w:pPr>
        <w:autoSpaceDE w:val="0"/>
        <w:autoSpaceDN w:val="0"/>
        <w:adjustRightInd w:val="0"/>
        <w:ind w:left="426"/>
        <w:jc w:val="center"/>
        <w:rPr>
          <w:rFonts w:eastAsia="Calibri"/>
          <w:b/>
          <w:color w:val="000000"/>
          <w:sz w:val="28"/>
          <w:szCs w:val="28"/>
        </w:rPr>
      </w:pPr>
    </w:p>
    <w:p w:rsidR="00693C33" w:rsidRPr="00693C33" w:rsidRDefault="00693C33" w:rsidP="00693C33">
      <w:pPr>
        <w:jc w:val="center"/>
        <w:rPr>
          <w:rFonts w:eastAsia="Calibri"/>
          <w:b/>
          <w:sz w:val="28"/>
          <w:szCs w:val="28"/>
          <w:lang w:eastAsia="en-US"/>
        </w:rPr>
      </w:pPr>
      <w:r w:rsidRPr="00693C33">
        <w:rPr>
          <w:rFonts w:eastAsia="Calibri"/>
          <w:b/>
          <w:sz w:val="28"/>
          <w:szCs w:val="28"/>
          <w:lang w:eastAsia="en-US"/>
        </w:rPr>
        <w:t>МУНИЦИПАЛЬНАЯ ПРОГРАММА</w:t>
      </w:r>
    </w:p>
    <w:p w:rsidR="00693C33" w:rsidRPr="00693C33" w:rsidRDefault="00693C33" w:rsidP="00693C33">
      <w:pPr>
        <w:jc w:val="center"/>
        <w:rPr>
          <w:rFonts w:eastAsia="Calibri"/>
          <w:b/>
          <w:sz w:val="28"/>
          <w:szCs w:val="28"/>
          <w:lang w:eastAsia="en-US"/>
        </w:rPr>
      </w:pPr>
      <w:r w:rsidRPr="00693C33">
        <w:rPr>
          <w:rFonts w:eastAsia="Calibri"/>
          <w:b/>
          <w:sz w:val="28"/>
          <w:szCs w:val="28"/>
          <w:lang w:eastAsia="en-US"/>
        </w:rPr>
        <w:t>ЯЛЬЧИКСКОГО МУНИЦИПАЛЬНОГО ОКРУГА</w:t>
      </w:r>
    </w:p>
    <w:p w:rsidR="00693C33" w:rsidRPr="00693C33" w:rsidRDefault="00693C33" w:rsidP="00693C33">
      <w:pPr>
        <w:jc w:val="center"/>
        <w:rPr>
          <w:rFonts w:eastAsia="Calibri"/>
          <w:b/>
          <w:sz w:val="28"/>
          <w:szCs w:val="28"/>
          <w:lang w:eastAsia="en-US"/>
        </w:rPr>
      </w:pPr>
      <w:r w:rsidRPr="00693C33">
        <w:rPr>
          <w:rFonts w:eastAsia="Calibri"/>
          <w:b/>
          <w:sz w:val="28"/>
          <w:szCs w:val="28"/>
          <w:lang w:eastAsia="en-US"/>
        </w:rPr>
        <w:t>ЧУВАШСКОЙ РЕСПУБЛИКИ</w:t>
      </w:r>
    </w:p>
    <w:p w:rsidR="00693C33" w:rsidRPr="00693C33" w:rsidRDefault="00693C33" w:rsidP="00693C33">
      <w:pPr>
        <w:jc w:val="center"/>
        <w:rPr>
          <w:b/>
          <w:color w:val="000000"/>
          <w:sz w:val="28"/>
          <w:szCs w:val="28"/>
          <w:lang w:eastAsia="en-US"/>
        </w:rPr>
      </w:pPr>
      <w:r w:rsidRPr="00693C33">
        <w:rPr>
          <w:b/>
          <w:color w:val="000000"/>
          <w:sz w:val="28"/>
          <w:szCs w:val="28"/>
          <w:lang w:eastAsia="en-US"/>
        </w:rPr>
        <w:t xml:space="preserve">«ОБЕСПЕЧЕНИЕ ГРАЖДАН </w:t>
      </w:r>
      <w:proofErr w:type="gramStart"/>
      <w:r w:rsidRPr="00693C33">
        <w:rPr>
          <w:b/>
          <w:color w:val="000000"/>
          <w:sz w:val="28"/>
          <w:szCs w:val="28"/>
          <w:lang w:eastAsia="en-US"/>
        </w:rPr>
        <w:t>ЯЛЬЧИКСКОГО  МУНИЦИПАЛЬНОГО</w:t>
      </w:r>
      <w:proofErr w:type="gramEnd"/>
      <w:r w:rsidRPr="00693C33">
        <w:rPr>
          <w:b/>
          <w:color w:val="000000"/>
          <w:sz w:val="28"/>
          <w:szCs w:val="28"/>
          <w:lang w:eastAsia="en-US"/>
        </w:rPr>
        <w:t xml:space="preserve"> ОКРУГА ЧУВАШСКОЙ РЕСПУБЛИКИ ДОСТУПНЫМ И КОМФОРТНЫМ ЖИЛЬЕМ» </w:t>
      </w:r>
    </w:p>
    <w:p w:rsidR="00693C33" w:rsidRPr="00693C33" w:rsidRDefault="00693C33" w:rsidP="00693C33">
      <w:pPr>
        <w:rPr>
          <w:rFonts w:eastAsiaTheme="minorHAnsi"/>
          <w:sz w:val="28"/>
          <w:szCs w:val="28"/>
          <w:lang w:eastAsia="en-US"/>
        </w:rPr>
      </w:pPr>
    </w:p>
    <w:p w:rsidR="00693C33" w:rsidRPr="00693C33" w:rsidRDefault="00693C33" w:rsidP="00693C33">
      <w:pPr>
        <w:spacing w:after="200" w:line="276" w:lineRule="auto"/>
        <w:jc w:val="both"/>
        <w:rPr>
          <w:rFonts w:eastAsiaTheme="minorHAnsi"/>
          <w:sz w:val="28"/>
          <w:szCs w:val="28"/>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spacing w:after="200" w:line="276" w:lineRule="auto"/>
        <w:jc w:val="both"/>
        <w:rPr>
          <w:rFonts w:eastAsiaTheme="minorHAnsi"/>
          <w:sz w:val="22"/>
          <w:szCs w:val="22"/>
          <w:lang w:eastAsia="en-US"/>
        </w:rPr>
      </w:pPr>
    </w:p>
    <w:p w:rsidR="00693C33" w:rsidRPr="00693C33" w:rsidRDefault="00693C33" w:rsidP="00693C33">
      <w:pPr>
        <w:jc w:val="center"/>
        <w:rPr>
          <w:b/>
          <w:color w:val="000000"/>
          <w:sz w:val="26"/>
          <w:szCs w:val="26"/>
          <w:lang w:eastAsia="en-US"/>
        </w:rPr>
      </w:pPr>
      <w:r w:rsidRPr="00693C33">
        <w:rPr>
          <w:b/>
          <w:color w:val="000000"/>
          <w:sz w:val="26"/>
          <w:szCs w:val="26"/>
          <w:lang w:eastAsia="en-US"/>
        </w:rPr>
        <w:lastRenderedPageBreak/>
        <w:t>П А С П О Р Т</w:t>
      </w:r>
    </w:p>
    <w:p w:rsidR="00693C33" w:rsidRPr="00693C33" w:rsidRDefault="00693C33" w:rsidP="00693C33">
      <w:pPr>
        <w:jc w:val="center"/>
        <w:rPr>
          <w:b/>
          <w:color w:val="000000"/>
          <w:sz w:val="26"/>
          <w:szCs w:val="26"/>
          <w:lang w:eastAsia="en-US"/>
        </w:rPr>
      </w:pPr>
      <w:r w:rsidRPr="00693C33">
        <w:rPr>
          <w:b/>
          <w:color w:val="000000"/>
          <w:sz w:val="26"/>
          <w:szCs w:val="26"/>
          <w:lang w:eastAsia="en-US"/>
        </w:rPr>
        <w:t xml:space="preserve">МУНИЦИПАЛЬНОЙ ПРОГРАММЫ </w:t>
      </w:r>
      <w:proofErr w:type="gramStart"/>
      <w:r w:rsidRPr="00693C33">
        <w:rPr>
          <w:b/>
          <w:color w:val="000000"/>
          <w:sz w:val="26"/>
          <w:szCs w:val="26"/>
          <w:lang w:eastAsia="en-US"/>
        </w:rPr>
        <w:t>ЯЛЬЧИКСКОГО  МУНИЦИПАЛЬНОГО</w:t>
      </w:r>
      <w:proofErr w:type="gramEnd"/>
      <w:r w:rsidRPr="00693C33">
        <w:rPr>
          <w:b/>
          <w:color w:val="000000"/>
          <w:sz w:val="26"/>
          <w:szCs w:val="26"/>
          <w:lang w:eastAsia="en-US"/>
        </w:rPr>
        <w:t xml:space="preserve"> ОКРУГА ЧУВАШСКОЙ РЕСПУБЛИКИ «ОБЕСПЕЧЕНИЕ ГРАЖДАН ЯЛЬЧИКСКОГО  МУНИЦИПАЛЬНОГО ОКРУГА ЧУВАШСКОЙ РЕСПУБЛИКИ ДОСТУПНЫМ И КОМФОРТНЫМ ЖИЛЬЕМ» </w:t>
      </w: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tbl>
      <w:tblPr>
        <w:tblStyle w:val="27"/>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62"/>
      </w:tblGrid>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Ответственный исполнитель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Управление по благоустройству и развитию территорий администрации Яльчикского муниципального округа Чувашской Республики</w:t>
            </w: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Соисполнители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Финансовый отдел администрации Яльчикского муниципального округа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eastAsia="Calibri" w:hAnsi="Times New Roman"/>
                <w:sz w:val="26"/>
                <w:szCs w:val="26"/>
                <w:lang w:eastAsia="en-US"/>
              </w:rPr>
              <w:t xml:space="preserve">Отдел образования и молодёжной политики </w:t>
            </w:r>
            <w:r w:rsidRPr="00693C33">
              <w:rPr>
                <w:rFonts w:ascii="Times New Roman" w:hAnsi="Times New Roman"/>
                <w:sz w:val="26"/>
                <w:szCs w:val="26"/>
                <w:lang w:eastAsia="en-US"/>
              </w:rPr>
              <w:t>администрации Яльчикского муниципального округа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Участники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Территориальные отделы Яльчикского муниципального округа Чувашской Республики </w:t>
            </w: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Подпрограммы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«Поддержка строительства жилья в </w:t>
            </w:r>
            <w:proofErr w:type="gramStart"/>
            <w:r w:rsidRPr="00693C33">
              <w:rPr>
                <w:rFonts w:ascii="Times New Roman" w:hAnsi="Times New Roman"/>
                <w:sz w:val="26"/>
                <w:szCs w:val="26"/>
                <w:lang w:eastAsia="en-US"/>
              </w:rPr>
              <w:t>Яльчикском  муниципальном</w:t>
            </w:r>
            <w:proofErr w:type="gramEnd"/>
            <w:r w:rsidRPr="00693C33">
              <w:rPr>
                <w:rFonts w:ascii="Times New Roman" w:hAnsi="Times New Roman"/>
                <w:sz w:val="26"/>
                <w:szCs w:val="26"/>
                <w:lang w:eastAsia="en-US"/>
              </w:rPr>
              <w:t xml:space="preserve"> округе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Цели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Улучшение жилищных условий граждан Яльчикского муниципального округа Чувашской Республики путем увеличения объемов ввода жилья и стимулирования спроса на жилье</w:t>
            </w: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Задачи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совершенствование механизмов финансирования жилищного строительства;</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предоставление государственной поддержки на приобретение жилья отдельным категориям граждан, в том числе молодым семьям и семьям с детьми;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обеспечение эффективного использования земель в целях массового жилищного строительства</w:t>
            </w: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Целевые показатели (индикаторы)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к 2036 году будут достигнуты следующие показатели: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увеличение объема жилищного строительства до 3,5 тыс. кв. метров в год;</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количество молодых семей, улучшивших жилищные условия не менее 8 семей в год;</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общая площадь жилых помещений, приходящаяся в среднем на одного жителя – не менее 40,0 кв. м.;</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 не менее 3 претендентов</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имеющих и не реализовавших своевременно право на обеспечение такими жилыми помещениями, не менее 5 процентов в год</w:t>
            </w: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highlight w:val="yellow"/>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Сроки и этапы реализации муниципальной </w:t>
            </w:r>
            <w:r w:rsidRPr="00693C33">
              <w:rPr>
                <w:rFonts w:ascii="Times New Roman" w:hAnsi="Times New Roman"/>
                <w:sz w:val="26"/>
                <w:szCs w:val="26"/>
                <w:lang w:eastAsia="en-US"/>
              </w:rPr>
              <w:lastRenderedPageBreak/>
              <w:t>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lastRenderedPageBreak/>
              <w:t>2023-2035 годы</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p>
        </w:tc>
        <w:tc>
          <w:tcPr>
            <w:tcW w:w="6662"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Объемы финансирования муниципальной программы с разбивкой по годам реализации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Прогнозируемые объемы финансирования мероприятий муниципальной программы в 2023 – 2035 годах составляют 86010,7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16315,4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10315,1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5398,2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26991,0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26991,0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из них средства:</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федерального бюджета – 51490,3 тыс. рублей, в том числе: </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5064,1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3849,6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3870,6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19353,0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19353,0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республиканского бюджета Чувашской Республики – 30104,5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10923,3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6117,6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1187,6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5938,0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5938,0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бюджета Яльчикского муниципального округа Чувашской Республики – 4415,9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lastRenderedPageBreak/>
              <w:t>в 2023 году – 328,0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347,9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340,0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 – 2030 годах – 1700,0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 – 2035 годах – 1700,0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внебюджетных источников – 0,00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Объемы финансирования мероприятий программы подлежат ежегодному уточнению исходя из возможностей бюджетов всех уровней</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2943"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lastRenderedPageBreak/>
              <w:t>Ожидаемые результаты реализации муниципальной программы</w:t>
            </w:r>
          </w:p>
        </w:tc>
        <w:tc>
          <w:tcPr>
            <w:tcW w:w="6662"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Увеличение ежегодного ввода жилья за счет всех источников финансирования;</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Увеличение общей площади жилых помещений, приходящейся в среднем на одного жителя</w:t>
            </w:r>
          </w:p>
        </w:tc>
      </w:tr>
    </w:tbl>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rPr>
          <w:rFonts w:eastAsiaTheme="minorHAnsi"/>
          <w:sz w:val="26"/>
          <w:szCs w:val="26"/>
          <w:lang w:eastAsia="en-US"/>
        </w:rPr>
      </w:pPr>
    </w:p>
    <w:p w:rsidR="00693C33" w:rsidRPr="00693C33" w:rsidRDefault="00693C33" w:rsidP="00693C33">
      <w:pPr>
        <w:contextualSpacing/>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w:t>
      </w:r>
      <w:r w:rsidRPr="00693C33">
        <w:rPr>
          <w:rFonts w:eastAsiaTheme="minorHAnsi"/>
          <w:b/>
          <w:sz w:val="26"/>
          <w:szCs w:val="26"/>
          <w:lang w:eastAsia="en-US"/>
        </w:rPr>
        <w:t>. Приоритеты реализуемой на территории Яльчикского муниципального округа политики в сфере реализации муниципальной программы, цели, задачи, описание сроков и этапов реализации программы</w:t>
      </w:r>
    </w:p>
    <w:p w:rsidR="00693C33" w:rsidRPr="00693C33" w:rsidRDefault="00693C33" w:rsidP="00693C33">
      <w:pPr>
        <w:contextualSpacing/>
        <w:jc w:val="center"/>
        <w:rPr>
          <w:rFonts w:eastAsiaTheme="minorHAnsi"/>
          <w:b/>
          <w:sz w:val="26"/>
          <w:szCs w:val="26"/>
          <w:lang w:eastAsia="en-US"/>
        </w:rPr>
      </w:pP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Основным приоритетом политики Яльчикского муниципального округа в сфере жилищного строительства являются обеспечение граждан Яльчикского муниципального округа Чувашской Республики доступным и качественным жильем, создание комфортной и экологической среды проживания для человека.</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Муниципальная программа направлена на достижение следующей цели – улучшение жилищных условий </w:t>
      </w:r>
      <w:proofErr w:type="gramStart"/>
      <w:r w:rsidRPr="00693C33">
        <w:rPr>
          <w:rFonts w:eastAsiaTheme="minorHAnsi"/>
          <w:sz w:val="26"/>
          <w:szCs w:val="26"/>
          <w:lang w:eastAsia="en-US"/>
        </w:rPr>
        <w:t>граждан  Яльчикского</w:t>
      </w:r>
      <w:proofErr w:type="gramEnd"/>
      <w:r w:rsidRPr="00693C33">
        <w:rPr>
          <w:rFonts w:eastAsiaTheme="minorHAnsi"/>
          <w:sz w:val="26"/>
          <w:szCs w:val="26"/>
          <w:lang w:eastAsia="en-US"/>
        </w:rPr>
        <w:t xml:space="preserve"> муниципального округа Чувашской Республики путем увеличения объемов ввода жилья и стимулирования спроса на жилье.</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Для достижения указанной цели в рамках реализации Муниципальной программы предусматривается решение следующих приоритетных задач:</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совершенствование механизмов финансирования жилищного строительства;</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предоставление государственной поддержки на приобретение жилья отдельным категориям граждан, в том числе молодым семьям и семьям с детьми;</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обеспечение эффективного использования земель в целях массового жилищного строительства.</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Срок реализации Муниципальной программы – 2023 – 2035 годы.</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В соответствии со сроком реализации государственной программы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16.10.2018 № 405, мероприятия Муниципальной программы предусматривают два этапа реализации:</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val="en-US" w:eastAsia="en-US"/>
        </w:rPr>
        <w:t>I</w:t>
      </w:r>
      <w:r w:rsidRPr="00693C33">
        <w:rPr>
          <w:rFonts w:eastAsiaTheme="minorHAnsi"/>
          <w:sz w:val="26"/>
          <w:szCs w:val="26"/>
          <w:lang w:eastAsia="en-US"/>
        </w:rPr>
        <w:t xml:space="preserve"> этап – 2023 – 2025 годы;</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val="en-US" w:eastAsia="en-US"/>
        </w:rPr>
        <w:t>II</w:t>
      </w:r>
      <w:r w:rsidRPr="00693C33">
        <w:rPr>
          <w:rFonts w:eastAsiaTheme="minorHAnsi"/>
          <w:sz w:val="26"/>
          <w:szCs w:val="26"/>
          <w:lang w:eastAsia="en-US"/>
        </w:rPr>
        <w:t xml:space="preserve"> этап – 2026 – 2035 годы.</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Сведения о целевых показателях (индикаторах) Муниципальной программы, подпрограмм, включенных в состав Муниципальной программы, и их значениях представлены в приложении    № 1 к настоящей Муниципальной программе.</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Перечень целевых показателей (индикаторов) носит открытый характер и предусматривает возможность корректировки в случае потери информативности </w:t>
      </w:r>
      <w:r w:rsidRPr="00693C33">
        <w:rPr>
          <w:rFonts w:eastAsiaTheme="minorHAnsi"/>
          <w:sz w:val="26"/>
          <w:szCs w:val="26"/>
          <w:lang w:eastAsia="en-US"/>
        </w:rPr>
        <w:lastRenderedPageBreak/>
        <w:t>целевого показателя (индикатора) (достижение максимального значения или насыщения), изменения приоритетов политики в жилищной сфере.</w:t>
      </w:r>
    </w:p>
    <w:p w:rsidR="00693C33" w:rsidRPr="00693C33" w:rsidRDefault="00693C33" w:rsidP="00693C33">
      <w:pPr>
        <w:ind w:firstLine="567"/>
        <w:contextualSpacing/>
        <w:jc w:val="both"/>
        <w:rPr>
          <w:rFonts w:eastAsiaTheme="minorHAnsi"/>
          <w:sz w:val="26"/>
          <w:szCs w:val="26"/>
          <w:lang w:eastAsia="en-US"/>
        </w:rPr>
      </w:pPr>
    </w:p>
    <w:p w:rsidR="00693C33" w:rsidRPr="00693C33" w:rsidRDefault="00693C33" w:rsidP="00693C33">
      <w:pPr>
        <w:contextualSpacing/>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II</w:t>
      </w:r>
      <w:r w:rsidRPr="00693C33">
        <w:rPr>
          <w:rFonts w:eastAsiaTheme="minorHAnsi"/>
          <w:b/>
          <w:sz w:val="26"/>
          <w:szCs w:val="26"/>
          <w:lang w:eastAsia="en-US"/>
        </w:rPr>
        <w:t>. Обобщенная характеристика основных мероприятий и подпрограмм Муниципальной программы</w:t>
      </w:r>
    </w:p>
    <w:p w:rsidR="00693C33" w:rsidRPr="00693C33" w:rsidRDefault="00693C33" w:rsidP="00693C33">
      <w:pPr>
        <w:contextualSpacing/>
        <w:jc w:val="center"/>
        <w:rPr>
          <w:rFonts w:eastAsiaTheme="minorHAnsi"/>
          <w:b/>
          <w:sz w:val="26"/>
          <w:szCs w:val="26"/>
          <w:lang w:eastAsia="en-US"/>
        </w:rPr>
      </w:pP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Достижение целей и решение задач Муниципальной программы будут осуществляться в рамках реализации следующих подпрограмм:</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Подпрограмма «Поддержка строительства жилья в Яльчикском муниципальном округе Чувашской Республики» со следующими основными мероприятиями:</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Основное мероприятие 1. Обеспечение граждан доступным жильем.</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В рамках данного основного мероприятия предусматривается предоставление гражданам, признанным нуждающимися в жилых помещениях, государственной поддержки в приобретении (строительстве) жилых помещений.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В отношении малоимущих и отдельных категорий граждан (молодые семьи, молодые специалисты, ветераны Великой Отечественной войны, инвалиды, многодетные семьи) – в создании эффективной системы обеспечения жильем как на основе социального использования муниципального жилищного фонда, так и с использованием других инструментов, предусмотренных, в частности, указами Президента Чувашской Республики от 6 марта 2002 г. № 51 «О мерах по усилению государственной поддержки молодых граждан в Чувашской Республике» и от 3 октября 2011 г. № 87 «О дополнительных мерах по государственной поддержке молодых семей в улучшении жилищных условий», предусматривающих предоставление социальных выплат на приобретение жилья или строительство индивидуального жилья, в том числе с привлечением ипотечных кредитов (займов), а также путем совершенствования механизмов использования гражданами средств материнского (семейного) капитала в целях улучшения жилищных условий;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Формирования жилищного фонда социального использования и жилищного фонда коммерческого использования для предоставления в наем гражданам, нуждающимся в улучшении жилищных условий, строительства объектов инженерной инфраструктуры для земельных участков, предоставленных многодетным семьям для целей жилищного строительства, реализации проектов по развитию территорий, расположенных в границах населенных пунктов, предусматривающих строительство жилья.</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со следующими основными мероприятиями:</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Основное мероприятие 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Мероприятия направлены на формирование списков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создание и предоставление детям-сиротам и детям, оставшимся без попечения родителей, </w:t>
      </w:r>
      <w:r w:rsidRPr="00693C33">
        <w:rPr>
          <w:rFonts w:eastAsiaTheme="minorHAnsi"/>
          <w:sz w:val="26"/>
          <w:szCs w:val="26"/>
          <w:lang w:eastAsia="en-US"/>
        </w:rPr>
        <w:lastRenderedPageBreak/>
        <w:t>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693C33" w:rsidRPr="00693C33" w:rsidRDefault="00693C33" w:rsidP="00693C33">
      <w:pPr>
        <w:ind w:firstLine="567"/>
        <w:contextualSpacing/>
        <w:jc w:val="both"/>
        <w:rPr>
          <w:rFonts w:eastAsiaTheme="minorHAnsi"/>
          <w:sz w:val="26"/>
          <w:szCs w:val="26"/>
          <w:lang w:eastAsia="en-US"/>
        </w:rPr>
      </w:pPr>
    </w:p>
    <w:p w:rsidR="00693C33" w:rsidRPr="00693C33" w:rsidRDefault="00693C33" w:rsidP="00693C33">
      <w:pPr>
        <w:contextualSpacing/>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III</w:t>
      </w:r>
      <w:r w:rsidRPr="00693C33">
        <w:rPr>
          <w:rFonts w:eastAsiaTheme="minorHAnsi"/>
          <w:b/>
          <w:sz w:val="26"/>
          <w:szCs w:val="26"/>
          <w:lang w:eastAsia="en-US"/>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w:t>
      </w:r>
    </w:p>
    <w:p w:rsidR="00693C33" w:rsidRPr="00693C33" w:rsidRDefault="00693C33" w:rsidP="00693C33">
      <w:pPr>
        <w:contextualSpacing/>
        <w:jc w:val="center"/>
        <w:rPr>
          <w:rFonts w:eastAsiaTheme="minorHAnsi"/>
          <w:b/>
          <w:sz w:val="26"/>
          <w:szCs w:val="26"/>
          <w:lang w:eastAsia="en-US"/>
        </w:rPr>
      </w:pP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Общий объем финансирования Муниципальной программы в 2023 - 2035 годах составляет 86010,7 тыс. рублей, в том числе за счет средств федерального бюджета – 51490,3 тыс. рублей, республиканского бюджета Чувашской Республики – 30104,5 тыс. рублей, бюджета </w:t>
      </w:r>
      <w:proofErr w:type="spellStart"/>
      <w:r w:rsidRPr="00693C33">
        <w:rPr>
          <w:rFonts w:eastAsiaTheme="minorHAnsi"/>
          <w:sz w:val="26"/>
          <w:szCs w:val="26"/>
          <w:lang w:eastAsia="en-US"/>
        </w:rPr>
        <w:t>Яльчикскаого</w:t>
      </w:r>
      <w:proofErr w:type="spellEnd"/>
      <w:r w:rsidRPr="00693C33">
        <w:rPr>
          <w:rFonts w:eastAsiaTheme="minorHAnsi"/>
          <w:sz w:val="26"/>
          <w:szCs w:val="26"/>
          <w:lang w:eastAsia="en-US"/>
        </w:rPr>
        <w:t xml:space="preserve"> муниципального округа Чувашской Республики – 4415,9 тыс. рублей, внебюджетных источников – 0,0 тыс. рублей.</w:t>
      </w:r>
    </w:p>
    <w:p w:rsidR="00693C33" w:rsidRPr="00693C33" w:rsidRDefault="00693C33" w:rsidP="00693C33">
      <w:pPr>
        <w:ind w:firstLine="567"/>
        <w:contextualSpacing/>
        <w:jc w:val="both"/>
        <w:rPr>
          <w:rFonts w:eastAsiaTheme="minorHAnsi"/>
          <w:sz w:val="26"/>
          <w:szCs w:val="26"/>
          <w:lang w:eastAsia="en-US"/>
        </w:rPr>
      </w:pPr>
    </w:p>
    <w:p w:rsidR="00693C33" w:rsidRPr="00693C33" w:rsidRDefault="00693C33" w:rsidP="00693C33">
      <w:pPr>
        <w:contextualSpacing/>
        <w:jc w:val="both"/>
        <w:rPr>
          <w:rFonts w:eastAsiaTheme="minorHAnsi"/>
          <w:sz w:val="26"/>
          <w:szCs w:val="26"/>
          <w:highlight w:val="yellow"/>
          <w:lang w:eastAsia="en-US"/>
        </w:rPr>
      </w:pPr>
    </w:p>
    <w:tbl>
      <w:tblPr>
        <w:tblStyle w:val="27"/>
        <w:tblW w:w="9366" w:type="dxa"/>
        <w:tblLayout w:type="fixed"/>
        <w:tblLook w:val="04A0" w:firstRow="1" w:lastRow="0" w:firstColumn="1" w:lastColumn="0" w:noHBand="0" w:noVBand="1"/>
      </w:tblPr>
      <w:tblGrid>
        <w:gridCol w:w="1843"/>
        <w:gridCol w:w="996"/>
        <w:gridCol w:w="1581"/>
        <w:gridCol w:w="1784"/>
        <w:gridCol w:w="1768"/>
        <w:gridCol w:w="1394"/>
      </w:tblGrid>
      <w:tr w:rsidR="00693C33" w:rsidRPr="00693C33" w:rsidTr="00A06B49">
        <w:tc>
          <w:tcPr>
            <w:tcW w:w="1843" w:type="dxa"/>
            <w:vMerge w:val="restart"/>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Этапы и годы реализации муниципальной программы</w:t>
            </w:r>
          </w:p>
        </w:tc>
        <w:tc>
          <w:tcPr>
            <w:tcW w:w="7523" w:type="dxa"/>
            <w:gridSpan w:val="5"/>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Источники финансирования, тыс. рублей</w:t>
            </w:r>
          </w:p>
        </w:tc>
      </w:tr>
      <w:tr w:rsidR="00693C33" w:rsidRPr="00693C33" w:rsidTr="00A06B49">
        <w:tc>
          <w:tcPr>
            <w:tcW w:w="1843" w:type="dxa"/>
            <w:vMerge/>
          </w:tcPr>
          <w:p w:rsidR="00693C33" w:rsidRPr="00693C33" w:rsidRDefault="00693C33" w:rsidP="00693C33">
            <w:pPr>
              <w:spacing w:after="200" w:line="276" w:lineRule="auto"/>
              <w:contextualSpacing/>
              <w:rPr>
                <w:rFonts w:ascii="Times New Roman" w:hAnsi="Times New Roman"/>
                <w:lang w:eastAsia="en-US"/>
              </w:rPr>
            </w:pPr>
          </w:p>
        </w:tc>
        <w:tc>
          <w:tcPr>
            <w:tcW w:w="996" w:type="dxa"/>
          </w:tcPr>
          <w:p w:rsidR="00693C33" w:rsidRPr="00693C33" w:rsidRDefault="00693C33" w:rsidP="00693C33">
            <w:pPr>
              <w:spacing w:after="200" w:line="276" w:lineRule="auto"/>
              <w:contextualSpacing/>
              <w:rPr>
                <w:rFonts w:ascii="Times New Roman" w:hAnsi="Times New Roman"/>
                <w:lang w:eastAsia="en-US"/>
              </w:rPr>
            </w:pPr>
          </w:p>
        </w:tc>
        <w:tc>
          <w:tcPr>
            <w:tcW w:w="6527" w:type="dxa"/>
            <w:gridSpan w:val="4"/>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в том числе:</w:t>
            </w:r>
          </w:p>
        </w:tc>
      </w:tr>
      <w:tr w:rsidR="00693C33" w:rsidRPr="00693C33" w:rsidTr="00A06B49">
        <w:tc>
          <w:tcPr>
            <w:tcW w:w="1843" w:type="dxa"/>
            <w:vMerge/>
          </w:tcPr>
          <w:p w:rsidR="00693C33" w:rsidRPr="00693C33" w:rsidRDefault="00693C33" w:rsidP="00693C33">
            <w:pPr>
              <w:spacing w:after="200" w:line="276" w:lineRule="auto"/>
              <w:contextualSpacing/>
              <w:rPr>
                <w:rFonts w:ascii="Times New Roman" w:hAnsi="Times New Roman"/>
                <w:lang w:eastAsia="en-US"/>
              </w:rPr>
            </w:pPr>
          </w:p>
        </w:tc>
        <w:tc>
          <w:tcPr>
            <w:tcW w:w="996"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Всего</w:t>
            </w:r>
          </w:p>
        </w:tc>
        <w:tc>
          <w:tcPr>
            <w:tcW w:w="1581"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федеральный бюджет</w:t>
            </w:r>
          </w:p>
        </w:tc>
        <w:tc>
          <w:tcPr>
            <w:tcW w:w="178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республиканский бюджет Чувашской Республики</w:t>
            </w:r>
          </w:p>
        </w:tc>
        <w:tc>
          <w:tcPr>
            <w:tcW w:w="1768"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бюджет Яльчикского муниципального округа Чувашской Республики</w:t>
            </w:r>
          </w:p>
        </w:tc>
        <w:tc>
          <w:tcPr>
            <w:tcW w:w="139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внебюджетные источники</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b/>
                <w:i/>
                <w:lang w:eastAsia="en-US"/>
              </w:rPr>
            </w:pPr>
            <w:r w:rsidRPr="00693C33">
              <w:rPr>
                <w:rFonts w:ascii="Times New Roman" w:hAnsi="Times New Roman"/>
                <w:b/>
                <w:i/>
                <w:lang w:eastAsia="en-US"/>
              </w:rPr>
              <w:t>Всего 2023-2035 годы в том числе:</w:t>
            </w:r>
          </w:p>
        </w:tc>
        <w:tc>
          <w:tcPr>
            <w:tcW w:w="996" w:type="dxa"/>
          </w:tcPr>
          <w:p w:rsidR="00693C33" w:rsidRPr="00693C33" w:rsidRDefault="00693C33" w:rsidP="00693C33">
            <w:pPr>
              <w:spacing w:after="200" w:line="276" w:lineRule="auto"/>
              <w:contextualSpacing/>
              <w:jc w:val="center"/>
              <w:rPr>
                <w:rFonts w:ascii="Times New Roman" w:hAnsi="Times New Roman"/>
                <w:b/>
                <w:i/>
                <w:lang w:eastAsia="en-US"/>
              </w:rPr>
            </w:pPr>
            <w:r w:rsidRPr="00693C33">
              <w:rPr>
                <w:rFonts w:ascii="Times New Roman" w:hAnsi="Times New Roman"/>
                <w:b/>
                <w:i/>
                <w:lang w:eastAsia="en-US"/>
              </w:rPr>
              <w:t>86010,7</w:t>
            </w:r>
          </w:p>
        </w:tc>
        <w:tc>
          <w:tcPr>
            <w:tcW w:w="1581" w:type="dxa"/>
          </w:tcPr>
          <w:p w:rsidR="00693C33" w:rsidRPr="00693C33" w:rsidRDefault="00693C33" w:rsidP="00693C33">
            <w:pPr>
              <w:spacing w:after="200" w:line="276" w:lineRule="auto"/>
              <w:contextualSpacing/>
              <w:jc w:val="center"/>
              <w:rPr>
                <w:rFonts w:ascii="Times New Roman" w:hAnsi="Times New Roman"/>
                <w:b/>
                <w:i/>
                <w:lang w:eastAsia="en-US"/>
              </w:rPr>
            </w:pPr>
            <w:r w:rsidRPr="00693C33">
              <w:rPr>
                <w:rFonts w:ascii="Times New Roman" w:hAnsi="Times New Roman"/>
                <w:b/>
                <w:i/>
                <w:lang w:eastAsia="en-US"/>
              </w:rPr>
              <w:t>51490,3</w:t>
            </w:r>
          </w:p>
        </w:tc>
        <w:tc>
          <w:tcPr>
            <w:tcW w:w="1784" w:type="dxa"/>
          </w:tcPr>
          <w:p w:rsidR="00693C33" w:rsidRPr="00693C33" w:rsidRDefault="00693C33" w:rsidP="00693C33">
            <w:pPr>
              <w:spacing w:after="200" w:line="276" w:lineRule="auto"/>
              <w:contextualSpacing/>
              <w:jc w:val="center"/>
              <w:rPr>
                <w:rFonts w:ascii="Times New Roman" w:hAnsi="Times New Roman"/>
                <w:b/>
                <w:i/>
                <w:lang w:eastAsia="en-US"/>
              </w:rPr>
            </w:pPr>
            <w:r w:rsidRPr="00693C33">
              <w:rPr>
                <w:rFonts w:ascii="Times New Roman" w:hAnsi="Times New Roman"/>
                <w:b/>
                <w:i/>
                <w:lang w:eastAsia="en-US"/>
              </w:rPr>
              <w:t>30104,5</w:t>
            </w:r>
          </w:p>
        </w:tc>
        <w:tc>
          <w:tcPr>
            <w:tcW w:w="1768" w:type="dxa"/>
          </w:tcPr>
          <w:p w:rsidR="00693C33" w:rsidRPr="00693C33" w:rsidRDefault="00693C33" w:rsidP="00693C33">
            <w:pPr>
              <w:spacing w:after="200" w:line="276" w:lineRule="auto"/>
              <w:contextualSpacing/>
              <w:jc w:val="center"/>
              <w:rPr>
                <w:rFonts w:ascii="Times New Roman" w:hAnsi="Times New Roman"/>
                <w:b/>
                <w:i/>
                <w:lang w:eastAsia="en-US"/>
              </w:rPr>
            </w:pPr>
            <w:r w:rsidRPr="00693C33">
              <w:rPr>
                <w:rFonts w:ascii="Times New Roman" w:hAnsi="Times New Roman"/>
                <w:b/>
                <w:i/>
                <w:lang w:eastAsia="en-US"/>
              </w:rPr>
              <w:t>4415,9</w:t>
            </w:r>
          </w:p>
        </w:tc>
        <w:tc>
          <w:tcPr>
            <w:tcW w:w="1394" w:type="dxa"/>
          </w:tcPr>
          <w:p w:rsidR="00693C33" w:rsidRPr="00693C33" w:rsidRDefault="00693C33" w:rsidP="00693C33">
            <w:pPr>
              <w:spacing w:after="200" w:line="276" w:lineRule="auto"/>
              <w:contextualSpacing/>
              <w:jc w:val="center"/>
              <w:rPr>
                <w:rFonts w:ascii="Times New Roman" w:hAnsi="Times New Roman"/>
                <w:b/>
                <w:i/>
                <w:lang w:eastAsia="en-US"/>
              </w:rPr>
            </w:pPr>
            <w:r w:rsidRPr="00693C33">
              <w:rPr>
                <w:rFonts w:ascii="Times New Roman" w:hAnsi="Times New Roman"/>
                <w:b/>
                <w:i/>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i/>
                <w:lang w:eastAsia="en-US"/>
              </w:rPr>
            </w:pPr>
            <w:r w:rsidRPr="00693C33">
              <w:rPr>
                <w:rFonts w:ascii="Times New Roman" w:hAnsi="Times New Roman"/>
                <w:i/>
                <w:lang w:val="en-US" w:eastAsia="en-US"/>
              </w:rPr>
              <w:t>I</w:t>
            </w:r>
            <w:r w:rsidRPr="00693C33">
              <w:rPr>
                <w:rFonts w:ascii="Times New Roman" w:hAnsi="Times New Roman"/>
                <w:i/>
                <w:lang w:eastAsia="en-US"/>
              </w:rPr>
              <w:t xml:space="preserve"> этап 2023-2025 годы, из них:</w:t>
            </w:r>
          </w:p>
        </w:tc>
        <w:tc>
          <w:tcPr>
            <w:tcW w:w="996"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32028,7</w:t>
            </w:r>
          </w:p>
        </w:tc>
        <w:tc>
          <w:tcPr>
            <w:tcW w:w="1581"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12784,3</w:t>
            </w:r>
          </w:p>
        </w:tc>
        <w:tc>
          <w:tcPr>
            <w:tcW w:w="1784"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18228,5</w:t>
            </w:r>
          </w:p>
        </w:tc>
        <w:tc>
          <w:tcPr>
            <w:tcW w:w="1768"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1015,9</w:t>
            </w:r>
          </w:p>
        </w:tc>
        <w:tc>
          <w:tcPr>
            <w:tcW w:w="1394"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lang w:eastAsia="en-US"/>
              </w:rPr>
            </w:pPr>
            <w:r w:rsidRPr="00693C33">
              <w:rPr>
                <w:rFonts w:ascii="Times New Roman" w:hAnsi="Times New Roman"/>
                <w:lang w:eastAsia="en-US"/>
              </w:rPr>
              <w:t>2023 год</w:t>
            </w:r>
          </w:p>
        </w:tc>
        <w:tc>
          <w:tcPr>
            <w:tcW w:w="996"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16315,4</w:t>
            </w:r>
          </w:p>
        </w:tc>
        <w:tc>
          <w:tcPr>
            <w:tcW w:w="1581"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5064,1</w:t>
            </w:r>
          </w:p>
        </w:tc>
        <w:tc>
          <w:tcPr>
            <w:tcW w:w="178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10923,3</w:t>
            </w:r>
          </w:p>
        </w:tc>
        <w:tc>
          <w:tcPr>
            <w:tcW w:w="1768"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328,0</w:t>
            </w:r>
          </w:p>
        </w:tc>
        <w:tc>
          <w:tcPr>
            <w:tcW w:w="139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lang w:eastAsia="en-US"/>
              </w:rPr>
            </w:pPr>
            <w:r w:rsidRPr="00693C33">
              <w:rPr>
                <w:rFonts w:ascii="Times New Roman" w:hAnsi="Times New Roman"/>
                <w:lang w:eastAsia="en-US"/>
              </w:rPr>
              <w:t>2024 год</w:t>
            </w:r>
          </w:p>
        </w:tc>
        <w:tc>
          <w:tcPr>
            <w:tcW w:w="996"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10315,1</w:t>
            </w:r>
          </w:p>
        </w:tc>
        <w:tc>
          <w:tcPr>
            <w:tcW w:w="1581"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3849,6</w:t>
            </w:r>
          </w:p>
        </w:tc>
        <w:tc>
          <w:tcPr>
            <w:tcW w:w="178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6117,6</w:t>
            </w:r>
          </w:p>
        </w:tc>
        <w:tc>
          <w:tcPr>
            <w:tcW w:w="1768"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347,9</w:t>
            </w:r>
          </w:p>
        </w:tc>
        <w:tc>
          <w:tcPr>
            <w:tcW w:w="139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lang w:eastAsia="en-US"/>
              </w:rPr>
            </w:pPr>
            <w:r w:rsidRPr="00693C33">
              <w:rPr>
                <w:rFonts w:ascii="Times New Roman" w:hAnsi="Times New Roman"/>
                <w:lang w:eastAsia="en-US"/>
              </w:rPr>
              <w:t>2025 год</w:t>
            </w:r>
          </w:p>
        </w:tc>
        <w:tc>
          <w:tcPr>
            <w:tcW w:w="996"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5398,2</w:t>
            </w:r>
          </w:p>
        </w:tc>
        <w:tc>
          <w:tcPr>
            <w:tcW w:w="1581"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3870,6</w:t>
            </w:r>
          </w:p>
        </w:tc>
        <w:tc>
          <w:tcPr>
            <w:tcW w:w="178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1187,6</w:t>
            </w:r>
          </w:p>
        </w:tc>
        <w:tc>
          <w:tcPr>
            <w:tcW w:w="1768"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340</w:t>
            </w:r>
          </w:p>
        </w:tc>
        <w:tc>
          <w:tcPr>
            <w:tcW w:w="139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i/>
                <w:lang w:eastAsia="en-US"/>
              </w:rPr>
            </w:pPr>
            <w:r w:rsidRPr="00693C33">
              <w:rPr>
                <w:rFonts w:ascii="Times New Roman" w:hAnsi="Times New Roman"/>
                <w:i/>
                <w:lang w:val="en-US" w:eastAsia="en-US"/>
              </w:rPr>
              <w:t>II</w:t>
            </w:r>
            <w:r w:rsidRPr="00693C33">
              <w:rPr>
                <w:rFonts w:ascii="Times New Roman" w:hAnsi="Times New Roman"/>
                <w:i/>
                <w:lang w:eastAsia="en-US"/>
              </w:rPr>
              <w:t xml:space="preserve"> этап 2026-2035 годы, из них:</w:t>
            </w:r>
          </w:p>
        </w:tc>
        <w:tc>
          <w:tcPr>
            <w:tcW w:w="996"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53982,0</w:t>
            </w:r>
          </w:p>
        </w:tc>
        <w:tc>
          <w:tcPr>
            <w:tcW w:w="1581"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38706,0</w:t>
            </w:r>
          </w:p>
        </w:tc>
        <w:tc>
          <w:tcPr>
            <w:tcW w:w="1784"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11876,0</w:t>
            </w:r>
          </w:p>
        </w:tc>
        <w:tc>
          <w:tcPr>
            <w:tcW w:w="1768"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3400,0</w:t>
            </w:r>
          </w:p>
        </w:tc>
        <w:tc>
          <w:tcPr>
            <w:tcW w:w="1394" w:type="dxa"/>
          </w:tcPr>
          <w:p w:rsidR="00693C33" w:rsidRPr="00693C33" w:rsidRDefault="00693C33" w:rsidP="00693C33">
            <w:pPr>
              <w:spacing w:after="200" w:line="276" w:lineRule="auto"/>
              <w:contextualSpacing/>
              <w:jc w:val="center"/>
              <w:rPr>
                <w:rFonts w:ascii="Times New Roman" w:hAnsi="Times New Roman"/>
                <w:i/>
                <w:lang w:eastAsia="en-US"/>
              </w:rPr>
            </w:pPr>
            <w:r w:rsidRPr="00693C33">
              <w:rPr>
                <w:rFonts w:ascii="Times New Roman" w:hAnsi="Times New Roman"/>
                <w:i/>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lang w:eastAsia="en-US"/>
              </w:rPr>
            </w:pPr>
            <w:r w:rsidRPr="00693C33">
              <w:rPr>
                <w:rFonts w:ascii="Times New Roman" w:hAnsi="Times New Roman"/>
                <w:lang w:eastAsia="en-US"/>
              </w:rPr>
              <w:t>2026-2030 годы</w:t>
            </w:r>
          </w:p>
        </w:tc>
        <w:tc>
          <w:tcPr>
            <w:tcW w:w="996"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26991,0</w:t>
            </w:r>
          </w:p>
        </w:tc>
        <w:tc>
          <w:tcPr>
            <w:tcW w:w="1581"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19353,0</w:t>
            </w:r>
          </w:p>
        </w:tc>
        <w:tc>
          <w:tcPr>
            <w:tcW w:w="178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5938,0</w:t>
            </w:r>
          </w:p>
        </w:tc>
        <w:tc>
          <w:tcPr>
            <w:tcW w:w="1768"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1700,0</w:t>
            </w:r>
          </w:p>
        </w:tc>
        <w:tc>
          <w:tcPr>
            <w:tcW w:w="139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0,0</w:t>
            </w:r>
          </w:p>
        </w:tc>
      </w:tr>
      <w:tr w:rsidR="00693C33" w:rsidRPr="00693C33" w:rsidTr="00A06B49">
        <w:tc>
          <w:tcPr>
            <w:tcW w:w="1843" w:type="dxa"/>
          </w:tcPr>
          <w:p w:rsidR="00693C33" w:rsidRPr="00693C33" w:rsidRDefault="00693C33" w:rsidP="00693C33">
            <w:pPr>
              <w:spacing w:after="200" w:line="276" w:lineRule="auto"/>
              <w:contextualSpacing/>
              <w:rPr>
                <w:rFonts w:ascii="Times New Roman" w:hAnsi="Times New Roman"/>
                <w:lang w:eastAsia="en-US"/>
              </w:rPr>
            </w:pPr>
            <w:r w:rsidRPr="00693C33">
              <w:rPr>
                <w:rFonts w:ascii="Times New Roman" w:hAnsi="Times New Roman"/>
                <w:lang w:eastAsia="en-US"/>
              </w:rPr>
              <w:t>2031-2035 годы</w:t>
            </w:r>
          </w:p>
        </w:tc>
        <w:tc>
          <w:tcPr>
            <w:tcW w:w="996"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26991,0</w:t>
            </w:r>
          </w:p>
        </w:tc>
        <w:tc>
          <w:tcPr>
            <w:tcW w:w="1581"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19353,0</w:t>
            </w:r>
          </w:p>
        </w:tc>
        <w:tc>
          <w:tcPr>
            <w:tcW w:w="178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5938,0</w:t>
            </w:r>
          </w:p>
        </w:tc>
        <w:tc>
          <w:tcPr>
            <w:tcW w:w="1768"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1700,0</w:t>
            </w:r>
          </w:p>
        </w:tc>
        <w:tc>
          <w:tcPr>
            <w:tcW w:w="1394" w:type="dxa"/>
          </w:tcPr>
          <w:p w:rsidR="00693C33" w:rsidRPr="00693C33" w:rsidRDefault="00693C33" w:rsidP="00693C33">
            <w:pPr>
              <w:spacing w:after="200" w:line="276" w:lineRule="auto"/>
              <w:contextualSpacing/>
              <w:jc w:val="center"/>
              <w:rPr>
                <w:rFonts w:ascii="Times New Roman" w:hAnsi="Times New Roman"/>
                <w:lang w:eastAsia="en-US"/>
              </w:rPr>
            </w:pPr>
            <w:r w:rsidRPr="00693C33">
              <w:rPr>
                <w:rFonts w:ascii="Times New Roman" w:hAnsi="Times New Roman"/>
                <w:lang w:eastAsia="en-US"/>
              </w:rPr>
              <w:t>0,0</w:t>
            </w:r>
          </w:p>
        </w:tc>
      </w:tr>
    </w:tbl>
    <w:p w:rsidR="00693C33" w:rsidRPr="00693C33" w:rsidRDefault="00693C33" w:rsidP="00693C33">
      <w:pPr>
        <w:contextualSpacing/>
        <w:jc w:val="both"/>
        <w:rPr>
          <w:rFonts w:eastAsiaTheme="minorHAnsi"/>
          <w:sz w:val="26"/>
          <w:szCs w:val="26"/>
          <w:lang w:eastAsia="en-US"/>
        </w:rPr>
      </w:pP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lastRenderedPageBreak/>
        <w:t>Объемы финансирования Муниципальной программы подлежат ежегодному уточнению исходя из реальных возможностей бюджетов всех уровней.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Ресурсное обеспечение реализации Муниципальной программы за счет всех источников финансирования приведены в приложении № 2 к настоящей Муниципальной программе.</w:t>
      </w:r>
    </w:p>
    <w:p w:rsidR="00693C33" w:rsidRPr="00693C33" w:rsidRDefault="00693C33" w:rsidP="00693C33">
      <w:pPr>
        <w:spacing w:line="276" w:lineRule="auto"/>
        <w:jc w:val="both"/>
        <w:rPr>
          <w:rFonts w:eastAsiaTheme="minorHAnsi"/>
          <w:sz w:val="22"/>
          <w:szCs w:val="22"/>
          <w:lang w:eastAsia="en-US"/>
        </w:rPr>
        <w:sectPr w:rsidR="00693C33" w:rsidRPr="00693C33" w:rsidSect="005C438C">
          <w:headerReference w:type="default" r:id="rId20"/>
          <w:pgSz w:w="11906" w:h="16838"/>
          <w:pgMar w:top="709" w:right="850" w:bottom="851" w:left="1701" w:header="708" w:footer="708" w:gutter="0"/>
          <w:cols w:space="708"/>
          <w:docGrid w:linePitch="360"/>
        </w:sect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693C33" w:rsidRPr="00693C33" w:rsidTr="00A06B49">
        <w:tc>
          <w:tcPr>
            <w:tcW w:w="10031" w:type="dxa"/>
          </w:tcPr>
          <w:p w:rsidR="00693C33" w:rsidRPr="00693C33" w:rsidRDefault="00693C33" w:rsidP="00693C33">
            <w:pPr>
              <w:spacing w:after="200" w:line="276" w:lineRule="auto"/>
              <w:rPr>
                <w:rFonts w:ascii="Times New Roman" w:hAnsi="Times New Roman"/>
                <w:sz w:val="22"/>
                <w:szCs w:val="22"/>
                <w:lang w:eastAsia="en-US"/>
              </w:rPr>
            </w:pPr>
          </w:p>
        </w:tc>
        <w:tc>
          <w:tcPr>
            <w:tcW w:w="4755" w:type="dxa"/>
          </w:tcPr>
          <w:p w:rsidR="00693C33" w:rsidRPr="00693C33" w:rsidRDefault="00693C33" w:rsidP="00693C33">
            <w:pPr>
              <w:spacing w:after="200" w:line="276" w:lineRule="auto"/>
              <w:jc w:val="right"/>
              <w:rPr>
                <w:rFonts w:ascii="Times New Roman" w:hAnsi="Times New Roman"/>
                <w:sz w:val="22"/>
                <w:szCs w:val="22"/>
                <w:lang w:eastAsia="en-US"/>
              </w:rPr>
            </w:pPr>
            <w:r w:rsidRPr="00693C33">
              <w:rPr>
                <w:rFonts w:ascii="Times New Roman" w:hAnsi="Times New Roman"/>
                <w:sz w:val="22"/>
                <w:szCs w:val="22"/>
                <w:lang w:eastAsia="en-US"/>
              </w:rPr>
              <w:t xml:space="preserve">Приложение № 1 </w:t>
            </w:r>
          </w:p>
          <w:p w:rsidR="00693C33" w:rsidRPr="00693C33" w:rsidRDefault="00693C33" w:rsidP="00693C33">
            <w:pPr>
              <w:spacing w:after="200" w:line="276" w:lineRule="auto"/>
              <w:jc w:val="right"/>
              <w:rPr>
                <w:rFonts w:ascii="Times New Roman" w:hAnsi="Times New Roman"/>
                <w:sz w:val="22"/>
                <w:szCs w:val="22"/>
                <w:lang w:eastAsia="en-US"/>
              </w:rPr>
            </w:pPr>
            <w:r w:rsidRPr="00693C33">
              <w:rPr>
                <w:rFonts w:ascii="Times New Roman" w:hAnsi="Times New Roman"/>
                <w:sz w:val="22"/>
                <w:szCs w:val="22"/>
                <w:lang w:eastAsia="en-US"/>
              </w:rPr>
              <w:t>к муниципальной программе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693C33" w:rsidRPr="00693C33" w:rsidRDefault="00693C33" w:rsidP="00693C33">
      <w:pPr>
        <w:spacing w:line="276" w:lineRule="auto"/>
        <w:jc w:val="center"/>
        <w:rPr>
          <w:rFonts w:eastAsiaTheme="minorHAnsi"/>
          <w:sz w:val="22"/>
          <w:szCs w:val="22"/>
          <w:lang w:eastAsia="en-US"/>
        </w:rPr>
      </w:pPr>
    </w:p>
    <w:p w:rsidR="00693C33" w:rsidRPr="00693C33" w:rsidRDefault="00693C33" w:rsidP="00693C33">
      <w:pPr>
        <w:jc w:val="center"/>
        <w:rPr>
          <w:rFonts w:eastAsiaTheme="minorHAnsi"/>
          <w:b/>
          <w:lang w:eastAsia="en-US"/>
        </w:rPr>
      </w:pPr>
      <w:r w:rsidRPr="00693C33">
        <w:rPr>
          <w:rFonts w:eastAsiaTheme="minorHAnsi"/>
          <w:b/>
          <w:lang w:eastAsia="en-US"/>
        </w:rPr>
        <w:t xml:space="preserve">Сведения </w:t>
      </w:r>
    </w:p>
    <w:p w:rsidR="00693C33" w:rsidRPr="00693C33" w:rsidRDefault="00693C33" w:rsidP="00693C33">
      <w:pPr>
        <w:jc w:val="center"/>
        <w:rPr>
          <w:rFonts w:eastAsiaTheme="minorHAnsi"/>
          <w:b/>
          <w:lang w:eastAsia="en-US"/>
        </w:rPr>
      </w:pPr>
      <w:r w:rsidRPr="00693C33">
        <w:rPr>
          <w:rFonts w:eastAsiaTheme="minorHAnsi"/>
          <w:b/>
          <w:lang w:eastAsia="en-US"/>
        </w:rPr>
        <w:t>о целевых показателях (индикаторах)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 ее подпрограмм и их значениях</w:t>
      </w:r>
    </w:p>
    <w:p w:rsidR="00693C33" w:rsidRPr="00693C33" w:rsidRDefault="00693C33" w:rsidP="00693C33">
      <w:pPr>
        <w:jc w:val="center"/>
        <w:rPr>
          <w:rFonts w:eastAsiaTheme="minorHAnsi"/>
          <w:sz w:val="22"/>
          <w:szCs w:val="22"/>
          <w:lang w:eastAsia="en-US"/>
        </w:rPr>
      </w:pPr>
    </w:p>
    <w:tbl>
      <w:tblPr>
        <w:tblStyle w:val="27"/>
        <w:tblW w:w="14974" w:type="dxa"/>
        <w:tblInd w:w="250" w:type="dxa"/>
        <w:tblLayout w:type="fixed"/>
        <w:tblLook w:val="04A0" w:firstRow="1" w:lastRow="0" w:firstColumn="1" w:lastColumn="0" w:noHBand="0" w:noVBand="1"/>
      </w:tblPr>
      <w:tblGrid>
        <w:gridCol w:w="566"/>
        <w:gridCol w:w="3261"/>
        <w:gridCol w:w="1418"/>
        <w:gridCol w:w="709"/>
        <w:gridCol w:w="709"/>
        <w:gridCol w:w="709"/>
        <w:gridCol w:w="708"/>
        <w:gridCol w:w="709"/>
        <w:gridCol w:w="709"/>
        <w:gridCol w:w="850"/>
        <w:gridCol w:w="709"/>
        <w:gridCol w:w="709"/>
        <w:gridCol w:w="709"/>
        <w:gridCol w:w="708"/>
        <w:gridCol w:w="850"/>
        <w:gridCol w:w="941"/>
      </w:tblGrid>
      <w:tr w:rsidR="00693C33" w:rsidRPr="00693C33" w:rsidTr="00A06B49">
        <w:trPr>
          <w:trHeight w:val="230"/>
        </w:trPr>
        <w:tc>
          <w:tcPr>
            <w:tcW w:w="566" w:type="dxa"/>
            <w:vMerge w:val="restart"/>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 п/п</w:t>
            </w:r>
          </w:p>
        </w:tc>
        <w:tc>
          <w:tcPr>
            <w:tcW w:w="3261" w:type="dxa"/>
            <w:vMerge w:val="restart"/>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Целевой показатель (индикатор) (наименование)</w:t>
            </w:r>
          </w:p>
        </w:tc>
        <w:tc>
          <w:tcPr>
            <w:tcW w:w="1418" w:type="dxa"/>
            <w:vMerge w:val="restart"/>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Единица измерения</w:t>
            </w:r>
          </w:p>
        </w:tc>
        <w:tc>
          <w:tcPr>
            <w:tcW w:w="9729" w:type="dxa"/>
            <w:gridSpan w:val="13"/>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eastAsia="Calibri" w:hAnsi="Times New Roman"/>
                <w:sz w:val="22"/>
                <w:szCs w:val="22"/>
                <w:lang w:eastAsia="en-US"/>
              </w:rPr>
              <w:t xml:space="preserve">Значения целевых показателей (индикаторов) </w:t>
            </w:r>
          </w:p>
        </w:tc>
      </w:tr>
      <w:tr w:rsidR="00693C33" w:rsidRPr="00693C33" w:rsidTr="00A06B49">
        <w:tc>
          <w:tcPr>
            <w:tcW w:w="566" w:type="dxa"/>
            <w:vMerge/>
          </w:tcPr>
          <w:p w:rsidR="00693C33" w:rsidRPr="00693C33" w:rsidRDefault="00693C33" w:rsidP="00693C33">
            <w:pPr>
              <w:spacing w:after="200" w:line="276" w:lineRule="auto"/>
              <w:jc w:val="center"/>
              <w:rPr>
                <w:rFonts w:ascii="Times New Roman" w:hAnsi="Times New Roman"/>
                <w:sz w:val="22"/>
                <w:szCs w:val="22"/>
                <w:lang w:eastAsia="en-US"/>
              </w:rPr>
            </w:pPr>
          </w:p>
        </w:tc>
        <w:tc>
          <w:tcPr>
            <w:tcW w:w="3261" w:type="dxa"/>
            <w:vMerge/>
          </w:tcPr>
          <w:p w:rsidR="00693C33" w:rsidRPr="00693C33" w:rsidRDefault="00693C33" w:rsidP="00693C33">
            <w:pPr>
              <w:spacing w:after="200" w:line="276" w:lineRule="auto"/>
              <w:jc w:val="center"/>
              <w:rPr>
                <w:rFonts w:ascii="Times New Roman" w:hAnsi="Times New Roman"/>
                <w:sz w:val="22"/>
                <w:szCs w:val="22"/>
                <w:lang w:eastAsia="en-US"/>
              </w:rPr>
            </w:pPr>
          </w:p>
        </w:tc>
        <w:tc>
          <w:tcPr>
            <w:tcW w:w="1418" w:type="dxa"/>
            <w:vMerge/>
          </w:tcPr>
          <w:p w:rsidR="00693C33" w:rsidRPr="00693C33" w:rsidRDefault="00693C33" w:rsidP="00693C33">
            <w:pPr>
              <w:spacing w:after="200" w:line="276" w:lineRule="auto"/>
              <w:jc w:val="center"/>
              <w:rPr>
                <w:rFonts w:ascii="Times New Roman" w:hAnsi="Times New Roman"/>
                <w:sz w:val="22"/>
                <w:szCs w:val="22"/>
                <w:lang w:eastAsia="en-US"/>
              </w:rPr>
            </w:pP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2023 год</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2024 год</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2025 год</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2026 год</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2027 год</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2028 год</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2029 год</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2030 год</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2031 годы</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2032 год</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2033 год</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2034 год</w:t>
            </w:r>
          </w:p>
        </w:tc>
        <w:tc>
          <w:tcPr>
            <w:tcW w:w="941"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2035 год</w:t>
            </w:r>
          </w:p>
        </w:tc>
      </w:tr>
      <w:tr w:rsidR="00693C33" w:rsidRPr="00693C33" w:rsidTr="00A06B49">
        <w:tc>
          <w:tcPr>
            <w:tcW w:w="566"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w:t>
            </w:r>
          </w:p>
        </w:tc>
        <w:tc>
          <w:tcPr>
            <w:tcW w:w="3261"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w:t>
            </w:r>
          </w:p>
        </w:tc>
        <w:tc>
          <w:tcPr>
            <w:tcW w:w="141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 xml:space="preserve">5 </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 xml:space="preserve">6 </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 xml:space="preserve"> 7</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 xml:space="preserve"> 8</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 xml:space="preserve">9 </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10</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11</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12</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13</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14</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15</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16</w:t>
            </w:r>
          </w:p>
        </w:tc>
        <w:tc>
          <w:tcPr>
            <w:tcW w:w="941"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17</w:t>
            </w:r>
          </w:p>
        </w:tc>
      </w:tr>
      <w:tr w:rsidR="00693C33" w:rsidRPr="00693C33" w:rsidTr="00A06B49">
        <w:tc>
          <w:tcPr>
            <w:tcW w:w="14974" w:type="dxa"/>
            <w:gridSpan w:val="16"/>
          </w:tcPr>
          <w:p w:rsidR="00693C33" w:rsidRPr="00693C33" w:rsidRDefault="00693C33" w:rsidP="00693C33">
            <w:pPr>
              <w:spacing w:after="200" w:line="276" w:lineRule="auto"/>
              <w:ind w:left="624" w:right="624"/>
              <w:jc w:val="center"/>
              <w:rPr>
                <w:rFonts w:ascii="Times New Roman" w:eastAsia="Calibri" w:hAnsi="Times New Roman"/>
                <w:b/>
                <w:color w:val="000000"/>
                <w:sz w:val="22"/>
                <w:szCs w:val="22"/>
                <w:lang w:eastAsia="en-US"/>
              </w:rPr>
            </w:pPr>
            <w:r w:rsidRPr="00693C33">
              <w:rPr>
                <w:rFonts w:ascii="Times New Roman" w:hAnsi="Times New Roman"/>
                <w:b/>
                <w:color w:val="000000"/>
                <w:sz w:val="22"/>
                <w:szCs w:val="22"/>
              </w:rPr>
              <w:t>Муниципальная программа Яльчикского муниципального округа Чувашской Республики</w:t>
            </w:r>
            <w:r w:rsidRPr="00693C33">
              <w:rPr>
                <w:rFonts w:ascii="Times New Roman" w:eastAsia="Calibri" w:hAnsi="Times New Roman"/>
                <w:b/>
                <w:color w:val="000000"/>
                <w:sz w:val="22"/>
                <w:szCs w:val="22"/>
                <w:lang w:eastAsia="en-US"/>
              </w:rPr>
              <w:t xml:space="preserve"> «Обеспечение граждан Яльчикского </w:t>
            </w:r>
            <w:r w:rsidRPr="00693C33">
              <w:rPr>
                <w:rFonts w:ascii="Times New Roman" w:hAnsi="Times New Roman"/>
                <w:b/>
                <w:color w:val="000000"/>
                <w:sz w:val="22"/>
                <w:szCs w:val="22"/>
              </w:rPr>
              <w:t xml:space="preserve">муниципального округа </w:t>
            </w:r>
            <w:r w:rsidRPr="00693C33">
              <w:rPr>
                <w:rFonts w:ascii="Times New Roman" w:eastAsia="Calibri" w:hAnsi="Times New Roman"/>
                <w:b/>
                <w:color w:val="000000"/>
                <w:sz w:val="22"/>
                <w:szCs w:val="22"/>
                <w:lang w:eastAsia="en-US"/>
              </w:rPr>
              <w:t>Чувашской Республики доступным и комфортным жильем»</w:t>
            </w:r>
          </w:p>
          <w:p w:rsidR="00693C33" w:rsidRPr="00693C33" w:rsidRDefault="00693C33" w:rsidP="00693C33">
            <w:pPr>
              <w:spacing w:after="200" w:line="276" w:lineRule="auto"/>
              <w:jc w:val="center"/>
              <w:rPr>
                <w:rFonts w:ascii="Times New Roman" w:hAnsi="Times New Roman"/>
                <w:sz w:val="22"/>
                <w:szCs w:val="22"/>
                <w:lang w:eastAsia="en-US"/>
              </w:rPr>
            </w:pPr>
          </w:p>
        </w:tc>
      </w:tr>
      <w:tr w:rsidR="00693C33" w:rsidRPr="00693C33" w:rsidTr="00A06B49">
        <w:tc>
          <w:tcPr>
            <w:tcW w:w="566"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w:t>
            </w:r>
          </w:p>
        </w:tc>
        <w:tc>
          <w:tcPr>
            <w:tcW w:w="3261" w:type="dxa"/>
          </w:tcPr>
          <w:p w:rsidR="00693C33" w:rsidRPr="00693C33" w:rsidRDefault="00693C33" w:rsidP="00693C33">
            <w:pPr>
              <w:spacing w:after="200" w:line="276" w:lineRule="auto"/>
              <w:rPr>
                <w:rFonts w:ascii="Times New Roman" w:hAnsi="Times New Roman"/>
                <w:sz w:val="22"/>
                <w:szCs w:val="22"/>
                <w:lang w:eastAsia="en-US"/>
              </w:rPr>
            </w:pPr>
            <w:r w:rsidRPr="00693C33">
              <w:rPr>
                <w:rFonts w:ascii="Times New Roman" w:hAnsi="Times New Roman"/>
                <w:sz w:val="22"/>
                <w:szCs w:val="22"/>
                <w:lang w:eastAsia="en-US"/>
              </w:rPr>
              <w:t>Объем жилищного строительства в год</w:t>
            </w:r>
          </w:p>
        </w:tc>
        <w:tc>
          <w:tcPr>
            <w:tcW w:w="141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тыс. кв. м.</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2,5</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2,5</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2,5</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3,0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3,0</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3,0</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3,0</w:t>
            </w:r>
          </w:p>
        </w:tc>
        <w:tc>
          <w:tcPr>
            <w:tcW w:w="941"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3,5</w:t>
            </w:r>
          </w:p>
        </w:tc>
      </w:tr>
      <w:tr w:rsidR="00693C33" w:rsidRPr="00693C33" w:rsidTr="00A06B49">
        <w:tc>
          <w:tcPr>
            <w:tcW w:w="14974" w:type="dxa"/>
            <w:gridSpan w:val="16"/>
          </w:tcPr>
          <w:p w:rsidR="00693C33" w:rsidRPr="00693C33" w:rsidRDefault="00693C33" w:rsidP="00693C33">
            <w:pPr>
              <w:spacing w:after="200" w:line="276" w:lineRule="auto"/>
              <w:ind w:left="624" w:right="624"/>
              <w:jc w:val="center"/>
              <w:rPr>
                <w:rFonts w:ascii="Times New Roman" w:eastAsia="Calibri" w:hAnsi="Times New Roman"/>
                <w:b/>
                <w:color w:val="000000"/>
                <w:sz w:val="22"/>
                <w:szCs w:val="22"/>
                <w:lang w:eastAsia="en-US"/>
              </w:rPr>
            </w:pPr>
            <w:r w:rsidRPr="00693C33">
              <w:rPr>
                <w:rFonts w:ascii="Times New Roman" w:eastAsia="Calibri" w:hAnsi="Times New Roman"/>
                <w:b/>
                <w:color w:val="000000"/>
                <w:sz w:val="22"/>
                <w:szCs w:val="22"/>
                <w:lang w:eastAsia="en-US"/>
              </w:rPr>
              <w:t>Подпрограмма «Поддержка строительства жилья в Яльчикском муниципальном округе Чувашской Республики»</w:t>
            </w:r>
          </w:p>
          <w:p w:rsidR="00693C33" w:rsidRPr="00693C33" w:rsidRDefault="00693C33" w:rsidP="00693C33">
            <w:pPr>
              <w:spacing w:after="200" w:line="276" w:lineRule="auto"/>
              <w:jc w:val="center"/>
              <w:rPr>
                <w:rFonts w:ascii="Times New Roman" w:hAnsi="Times New Roman"/>
                <w:sz w:val="22"/>
                <w:szCs w:val="22"/>
                <w:lang w:eastAsia="en-US"/>
              </w:rPr>
            </w:pPr>
          </w:p>
        </w:tc>
      </w:tr>
      <w:tr w:rsidR="00693C33" w:rsidRPr="00693C33" w:rsidTr="00A06B49">
        <w:tc>
          <w:tcPr>
            <w:tcW w:w="566"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lastRenderedPageBreak/>
              <w:t>1.</w:t>
            </w:r>
          </w:p>
        </w:tc>
        <w:tc>
          <w:tcPr>
            <w:tcW w:w="3261" w:type="dxa"/>
          </w:tcPr>
          <w:p w:rsidR="00693C33" w:rsidRPr="00693C33" w:rsidRDefault="00693C33" w:rsidP="00693C33">
            <w:pPr>
              <w:spacing w:after="200" w:line="276" w:lineRule="auto"/>
              <w:rPr>
                <w:rFonts w:ascii="Times New Roman" w:hAnsi="Times New Roman"/>
                <w:sz w:val="22"/>
                <w:szCs w:val="22"/>
                <w:lang w:eastAsia="en-US"/>
              </w:rPr>
            </w:pPr>
            <w:r w:rsidRPr="00693C33">
              <w:rPr>
                <w:rFonts w:ascii="Times New Roman" w:hAnsi="Times New Roman"/>
                <w:sz w:val="22"/>
                <w:szCs w:val="22"/>
                <w:lang w:eastAsia="en-US"/>
              </w:rPr>
              <w:t>Количество молодых семей, улучшивших жилищные условия</w:t>
            </w:r>
          </w:p>
        </w:tc>
        <w:tc>
          <w:tcPr>
            <w:tcW w:w="141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семей</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8"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850"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708"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850"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c>
          <w:tcPr>
            <w:tcW w:w="941"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8</w:t>
            </w:r>
          </w:p>
        </w:tc>
      </w:tr>
      <w:tr w:rsidR="00693C33" w:rsidRPr="00693C33" w:rsidTr="00A06B49">
        <w:tc>
          <w:tcPr>
            <w:tcW w:w="566"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2.</w:t>
            </w:r>
          </w:p>
        </w:tc>
        <w:tc>
          <w:tcPr>
            <w:tcW w:w="3261" w:type="dxa"/>
          </w:tcPr>
          <w:p w:rsidR="00693C33" w:rsidRPr="00693C33" w:rsidRDefault="00693C33" w:rsidP="00693C33">
            <w:pPr>
              <w:spacing w:after="200" w:line="276" w:lineRule="auto"/>
              <w:rPr>
                <w:rFonts w:ascii="Times New Roman" w:hAnsi="Times New Roman"/>
                <w:sz w:val="22"/>
                <w:szCs w:val="22"/>
                <w:lang w:eastAsia="en-US"/>
              </w:rPr>
            </w:pPr>
            <w:r w:rsidRPr="00693C33">
              <w:rPr>
                <w:rFonts w:ascii="Times New Roman" w:hAnsi="Times New Roman"/>
                <w:sz w:val="22"/>
                <w:szCs w:val="22"/>
                <w:lang w:eastAsia="en-US"/>
              </w:rPr>
              <w:t>Общая площадь жилых помещений, приходящаяся в среднем на одного жителя</w:t>
            </w:r>
          </w:p>
        </w:tc>
        <w:tc>
          <w:tcPr>
            <w:tcW w:w="141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кв. метр</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9"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70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850"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c>
          <w:tcPr>
            <w:tcW w:w="941"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40,0</w:t>
            </w:r>
          </w:p>
        </w:tc>
      </w:tr>
      <w:tr w:rsidR="00693C33" w:rsidRPr="00693C33" w:rsidTr="00A06B49">
        <w:tc>
          <w:tcPr>
            <w:tcW w:w="14974" w:type="dxa"/>
            <w:gridSpan w:val="16"/>
          </w:tcPr>
          <w:p w:rsidR="00693C33" w:rsidRPr="00693C33" w:rsidRDefault="00693C33" w:rsidP="00693C33">
            <w:pPr>
              <w:spacing w:after="200" w:line="276" w:lineRule="auto"/>
              <w:ind w:left="624" w:right="624"/>
              <w:jc w:val="center"/>
              <w:rPr>
                <w:rFonts w:ascii="Times New Roman" w:eastAsia="Calibri" w:hAnsi="Times New Roman"/>
                <w:b/>
                <w:color w:val="000000"/>
                <w:sz w:val="22"/>
                <w:szCs w:val="22"/>
                <w:lang w:eastAsia="en-US"/>
              </w:rPr>
            </w:pPr>
            <w:r w:rsidRPr="00693C33">
              <w:rPr>
                <w:rFonts w:ascii="Times New Roman" w:eastAsia="Calibri" w:hAnsi="Times New Roman"/>
                <w:b/>
                <w:color w:val="000000"/>
                <w:sz w:val="22"/>
                <w:szCs w:val="22"/>
                <w:lang w:eastAsia="en-US"/>
              </w:rPr>
              <w:t xml:space="preserve">Подпрограмма «Обеспечение жилыми помещениями детей-сирот и детей, оставшихся без попечения родителей, </w:t>
            </w:r>
          </w:p>
          <w:p w:rsidR="00693C33" w:rsidRPr="00693C33" w:rsidRDefault="00693C33" w:rsidP="00693C33">
            <w:pPr>
              <w:spacing w:after="200" w:line="276" w:lineRule="auto"/>
              <w:ind w:left="624" w:right="624"/>
              <w:jc w:val="center"/>
              <w:rPr>
                <w:rFonts w:ascii="Times New Roman" w:eastAsia="Calibri" w:hAnsi="Times New Roman"/>
                <w:b/>
                <w:color w:val="000000"/>
                <w:sz w:val="22"/>
                <w:szCs w:val="22"/>
                <w:lang w:eastAsia="en-US"/>
              </w:rPr>
            </w:pPr>
            <w:r w:rsidRPr="00693C33">
              <w:rPr>
                <w:rFonts w:ascii="Times New Roman" w:eastAsia="Calibri" w:hAnsi="Times New Roman"/>
                <w:b/>
                <w:color w:val="000000"/>
                <w:sz w:val="22"/>
                <w:szCs w:val="22"/>
                <w:lang w:eastAsia="en-US"/>
              </w:rPr>
              <w:t>лиц из числа детей-сирот и детей, оставшихся без попечения родителей»</w:t>
            </w:r>
          </w:p>
          <w:p w:rsidR="00693C33" w:rsidRPr="00693C33" w:rsidRDefault="00693C33" w:rsidP="00693C33">
            <w:pPr>
              <w:spacing w:after="200" w:line="276" w:lineRule="auto"/>
              <w:jc w:val="center"/>
              <w:rPr>
                <w:rFonts w:ascii="Times New Roman" w:hAnsi="Times New Roman"/>
                <w:sz w:val="22"/>
                <w:szCs w:val="22"/>
                <w:lang w:eastAsia="en-US"/>
              </w:rPr>
            </w:pPr>
          </w:p>
        </w:tc>
      </w:tr>
      <w:tr w:rsidR="00693C33" w:rsidRPr="00693C33" w:rsidTr="00A06B49">
        <w:tc>
          <w:tcPr>
            <w:tcW w:w="566"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1.</w:t>
            </w:r>
          </w:p>
        </w:tc>
        <w:tc>
          <w:tcPr>
            <w:tcW w:w="3261" w:type="dxa"/>
          </w:tcPr>
          <w:p w:rsidR="00693C33" w:rsidRPr="00693C33" w:rsidRDefault="00693C33" w:rsidP="00693C33">
            <w:pPr>
              <w:spacing w:after="200" w:line="276" w:lineRule="auto"/>
              <w:rPr>
                <w:rFonts w:ascii="Times New Roman" w:hAnsi="Times New Roman"/>
                <w:sz w:val="22"/>
                <w:szCs w:val="22"/>
                <w:lang w:eastAsia="en-US"/>
              </w:rPr>
            </w:pPr>
            <w:r w:rsidRPr="00693C33">
              <w:rPr>
                <w:rFonts w:ascii="Times New Roman" w:hAnsi="Times New Roman"/>
                <w:sz w:val="22"/>
                <w:szCs w:val="22"/>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1418" w:type="dxa"/>
          </w:tcPr>
          <w:p w:rsidR="00693C33" w:rsidRPr="00693C33" w:rsidRDefault="00693C33" w:rsidP="00693C33">
            <w:pPr>
              <w:spacing w:after="200" w:line="276" w:lineRule="auto"/>
              <w:jc w:val="center"/>
              <w:rPr>
                <w:rFonts w:ascii="Times New Roman" w:hAnsi="Times New Roman"/>
                <w:sz w:val="22"/>
                <w:szCs w:val="22"/>
                <w:lang w:eastAsia="en-US"/>
              </w:rPr>
            </w:pPr>
            <w:r w:rsidRPr="00693C33">
              <w:rPr>
                <w:rFonts w:ascii="Times New Roman" w:hAnsi="Times New Roman"/>
                <w:sz w:val="22"/>
                <w:szCs w:val="22"/>
                <w:lang w:eastAsia="en-US"/>
              </w:rPr>
              <w:t>человек</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8"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850"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9"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708"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850"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c>
          <w:tcPr>
            <w:tcW w:w="941" w:type="dxa"/>
          </w:tcPr>
          <w:p w:rsidR="00693C33" w:rsidRPr="00693C33" w:rsidRDefault="00693C33" w:rsidP="00693C33">
            <w:pPr>
              <w:spacing w:after="200" w:line="276" w:lineRule="auto"/>
              <w:jc w:val="center"/>
              <w:rPr>
                <w:rFonts w:ascii="Times New Roman" w:eastAsia="Calibri" w:hAnsi="Times New Roman"/>
                <w:sz w:val="22"/>
                <w:szCs w:val="22"/>
                <w:lang w:eastAsia="en-US"/>
              </w:rPr>
            </w:pPr>
            <w:r w:rsidRPr="00693C33">
              <w:rPr>
                <w:rFonts w:ascii="Times New Roman" w:hAnsi="Times New Roman"/>
                <w:sz w:val="22"/>
                <w:szCs w:val="22"/>
                <w:lang w:eastAsia="en-US"/>
              </w:rPr>
              <w:t>3</w:t>
            </w:r>
          </w:p>
        </w:tc>
      </w:tr>
    </w:tbl>
    <w:p w:rsidR="00693C33" w:rsidRPr="00693C33" w:rsidRDefault="00693C33" w:rsidP="00693C33">
      <w:pPr>
        <w:spacing w:line="276" w:lineRule="auto"/>
        <w:jc w:val="center"/>
        <w:rPr>
          <w:rFonts w:eastAsiaTheme="minorHAnsi"/>
          <w:sz w:val="22"/>
          <w:szCs w:val="22"/>
          <w:lang w:eastAsia="en-US"/>
        </w:rPr>
      </w:pPr>
    </w:p>
    <w:p w:rsidR="00693C33" w:rsidRPr="00693C33" w:rsidRDefault="00693C33" w:rsidP="00693C33">
      <w:pPr>
        <w:spacing w:line="276" w:lineRule="auto"/>
        <w:jc w:val="center"/>
        <w:rPr>
          <w:rFonts w:eastAsiaTheme="minorHAnsi"/>
          <w:sz w:val="22"/>
          <w:szCs w:val="22"/>
          <w:lang w:eastAsia="en-US"/>
        </w:rPr>
      </w:pPr>
      <w:r w:rsidRPr="00693C33">
        <w:rPr>
          <w:rFonts w:eastAsiaTheme="minorHAnsi"/>
          <w:sz w:val="22"/>
          <w:szCs w:val="22"/>
          <w:lang w:eastAsia="en-US"/>
        </w:rPr>
        <w:t>___________________</w:t>
      </w: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p w:rsidR="00693C33" w:rsidRPr="00693C33" w:rsidRDefault="00693C33" w:rsidP="00693C33">
      <w:pPr>
        <w:spacing w:line="276" w:lineRule="auto"/>
        <w:rPr>
          <w:rFonts w:eastAsiaTheme="minorHAnsi"/>
          <w:sz w:val="22"/>
          <w:szCs w:val="22"/>
          <w:lang w:eastAsia="en-US"/>
        </w:rPr>
      </w:pPr>
    </w:p>
    <w:tbl>
      <w:tblPr>
        <w:tblStyle w:val="27"/>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78"/>
      </w:tblGrid>
      <w:tr w:rsidR="00693C33" w:rsidRPr="00693C33" w:rsidTr="00A06B49">
        <w:tc>
          <w:tcPr>
            <w:tcW w:w="9889" w:type="dxa"/>
          </w:tcPr>
          <w:p w:rsidR="00693C33" w:rsidRPr="00693C33" w:rsidRDefault="00693C33" w:rsidP="00693C33">
            <w:pPr>
              <w:spacing w:after="200" w:line="276" w:lineRule="auto"/>
              <w:jc w:val="center"/>
              <w:rPr>
                <w:rFonts w:ascii="Times New Roman" w:hAnsi="Times New Roman"/>
                <w:sz w:val="22"/>
                <w:szCs w:val="22"/>
                <w:lang w:eastAsia="en-US"/>
              </w:rPr>
            </w:pPr>
          </w:p>
        </w:tc>
        <w:tc>
          <w:tcPr>
            <w:tcW w:w="4678" w:type="dxa"/>
          </w:tcPr>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tblGrid>
            <w:tr w:rsidR="00693C33" w:rsidRPr="00693C33" w:rsidTr="00A06B49">
              <w:tc>
                <w:tcPr>
                  <w:tcW w:w="4755" w:type="dxa"/>
                </w:tcPr>
                <w:p w:rsidR="00693C33" w:rsidRPr="00693C33" w:rsidRDefault="00693C33" w:rsidP="00693C33">
                  <w:pPr>
                    <w:spacing w:after="200" w:line="276" w:lineRule="auto"/>
                    <w:jc w:val="right"/>
                    <w:rPr>
                      <w:rFonts w:ascii="Times New Roman" w:hAnsi="Times New Roman"/>
                      <w:sz w:val="22"/>
                      <w:szCs w:val="22"/>
                      <w:lang w:eastAsia="en-US"/>
                    </w:rPr>
                  </w:pPr>
                  <w:r w:rsidRPr="00693C33">
                    <w:rPr>
                      <w:rFonts w:ascii="Times New Roman" w:hAnsi="Times New Roman"/>
                      <w:sz w:val="22"/>
                      <w:szCs w:val="22"/>
                      <w:lang w:eastAsia="en-US"/>
                    </w:rPr>
                    <w:t xml:space="preserve">Приложение № 2 </w:t>
                  </w:r>
                </w:p>
                <w:p w:rsidR="00693C33" w:rsidRPr="00693C33" w:rsidRDefault="00693C33" w:rsidP="00693C33">
                  <w:pPr>
                    <w:spacing w:after="200" w:line="276" w:lineRule="auto"/>
                    <w:jc w:val="right"/>
                    <w:rPr>
                      <w:rFonts w:ascii="Times New Roman" w:hAnsi="Times New Roman"/>
                      <w:sz w:val="22"/>
                      <w:szCs w:val="22"/>
                      <w:lang w:eastAsia="en-US"/>
                    </w:rPr>
                  </w:pPr>
                  <w:r w:rsidRPr="00693C33">
                    <w:rPr>
                      <w:rFonts w:ascii="Times New Roman" w:hAnsi="Times New Roman"/>
                      <w:sz w:val="22"/>
                      <w:szCs w:val="22"/>
                      <w:lang w:eastAsia="en-US"/>
                    </w:rPr>
                    <w:t>к муниципальной программе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693C33" w:rsidRPr="00693C33" w:rsidRDefault="00693C33" w:rsidP="00693C33">
            <w:pPr>
              <w:spacing w:after="200" w:line="276" w:lineRule="auto"/>
              <w:rPr>
                <w:rFonts w:ascii="Times New Roman" w:hAnsi="Times New Roman"/>
                <w:sz w:val="22"/>
                <w:szCs w:val="22"/>
                <w:lang w:eastAsia="en-US"/>
              </w:rPr>
            </w:pPr>
          </w:p>
        </w:tc>
      </w:tr>
    </w:tbl>
    <w:p w:rsidR="00693C33" w:rsidRPr="00693C33" w:rsidRDefault="00693C33" w:rsidP="00693C33">
      <w:pPr>
        <w:spacing w:line="276" w:lineRule="auto"/>
        <w:jc w:val="center"/>
        <w:rPr>
          <w:rFonts w:eastAsiaTheme="minorHAnsi"/>
          <w:sz w:val="22"/>
          <w:szCs w:val="22"/>
          <w:lang w:eastAsia="en-US"/>
        </w:rPr>
      </w:pPr>
    </w:p>
    <w:p w:rsidR="00693C33" w:rsidRPr="00693C33" w:rsidRDefault="00693C33" w:rsidP="00693C33">
      <w:pPr>
        <w:jc w:val="center"/>
        <w:rPr>
          <w:rFonts w:eastAsiaTheme="minorHAnsi"/>
          <w:b/>
          <w:lang w:eastAsia="en-US"/>
        </w:rPr>
      </w:pPr>
      <w:r w:rsidRPr="00693C33">
        <w:rPr>
          <w:rFonts w:eastAsiaTheme="minorHAnsi"/>
          <w:b/>
          <w:lang w:eastAsia="en-US"/>
        </w:rPr>
        <w:t xml:space="preserve">Ресурсное обеспечение </w:t>
      </w:r>
    </w:p>
    <w:p w:rsidR="00693C33" w:rsidRPr="00693C33" w:rsidRDefault="00693C33" w:rsidP="00693C33">
      <w:pPr>
        <w:jc w:val="center"/>
        <w:rPr>
          <w:rFonts w:eastAsiaTheme="minorHAnsi"/>
          <w:b/>
          <w:lang w:eastAsia="en-US"/>
        </w:rPr>
      </w:pPr>
      <w:r w:rsidRPr="00693C33">
        <w:rPr>
          <w:rFonts w:eastAsiaTheme="minorHAnsi"/>
          <w:b/>
          <w:lang w:eastAsia="en-US"/>
        </w:rPr>
        <w:lastRenderedPageBreak/>
        <w:t xml:space="preserve">реализации муниципальной программы Яльчикского муниципального округа Чувашской Республики «Обеспечение </w:t>
      </w:r>
      <w:proofErr w:type="gramStart"/>
      <w:r w:rsidRPr="00693C33">
        <w:rPr>
          <w:rFonts w:eastAsiaTheme="minorHAnsi"/>
          <w:b/>
          <w:lang w:eastAsia="en-US"/>
        </w:rPr>
        <w:t>граждан  Яльчикского</w:t>
      </w:r>
      <w:proofErr w:type="gramEnd"/>
      <w:r w:rsidRPr="00693C33">
        <w:rPr>
          <w:rFonts w:eastAsiaTheme="minorHAnsi"/>
          <w:b/>
          <w:lang w:eastAsia="en-US"/>
        </w:rPr>
        <w:t xml:space="preserve"> муниципального округа Чувашской Республики доступным и комфортным жильем» за счет всех источников финансирования</w:t>
      </w:r>
    </w:p>
    <w:p w:rsidR="00693C33" w:rsidRPr="00693C33" w:rsidRDefault="00693C33" w:rsidP="00693C33">
      <w:pPr>
        <w:spacing w:line="276" w:lineRule="auto"/>
        <w:jc w:val="center"/>
        <w:rPr>
          <w:rFonts w:eastAsiaTheme="minorHAnsi"/>
          <w:b/>
          <w:sz w:val="22"/>
          <w:szCs w:val="22"/>
          <w:lang w:eastAsia="en-US"/>
        </w:rPr>
      </w:pPr>
    </w:p>
    <w:tbl>
      <w:tblPr>
        <w:tblStyle w:val="27"/>
        <w:tblW w:w="14922" w:type="dxa"/>
        <w:tblInd w:w="250" w:type="dxa"/>
        <w:tblLayout w:type="fixed"/>
        <w:tblLook w:val="04A0" w:firstRow="1" w:lastRow="0" w:firstColumn="1" w:lastColumn="0" w:noHBand="0" w:noVBand="1"/>
      </w:tblPr>
      <w:tblGrid>
        <w:gridCol w:w="1559"/>
        <w:gridCol w:w="2268"/>
        <w:gridCol w:w="1275"/>
        <w:gridCol w:w="1417"/>
        <w:gridCol w:w="22"/>
        <w:gridCol w:w="2278"/>
        <w:gridCol w:w="996"/>
        <w:gridCol w:w="993"/>
        <w:gridCol w:w="1134"/>
        <w:gridCol w:w="1559"/>
        <w:gridCol w:w="1421"/>
      </w:tblGrid>
      <w:tr w:rsidR="00693C33" w:rsidRPr="00693C33" w:rsidTr="00A06B49">
        <w:tc>
          <w:tcPr>
            <w:tcW w:w="1559" w:type="dxa"/>
            <w:vMerge w:val="restart"/>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Статус</w:t>
            </w:r>
          </w:p>
        </w:tc>
        <w:tc>
          <w:tcPr>
            <w:tcW w:w="2268" w:type="dxa"/>
            <w:vMerge w:val="restart"/>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Наименование подпрограммы муниципальной программы (основного мероприятия, мероприятия)</w:t>
            </w:r>
          </w:p>
        </w:tc>
        <w:tc>
          <w:tcPr>
            <w:tcW w:w="2692" w:type="dxa"/>
            <w:gridSpan w:val="2"/>
          </w:tcPr>
          <w:p w:rsidR="00693C33" w:rsidRPr="00693C33" w:rsidRDefault="00693C33" w:rsidP="00693C33">
            <w:pPr>
              <w:spacing w:after="200" w:line="276" w:lineRule="auto"/>
              <w:jc w:val="center"/>
              <w:rPr>
                <w:rFonts w:ascii="Times New Roman" w:eastAsia="Calibri" w:hAnsi="Times New Roman"/>
                <w:color w:val="000000"/>
                <w:sz w:val="18"/>
                <w:szCs w:val="18"/>
              </w:rPr>
            </w:pPr>
            <w:r w:rsidRPr="00693C33">
              <w:rPr>
                <w:rFonts w:ascii="Times New Roman" w:eastAsia="Calibri" w:hAnsi="Times New Roman"/>
                <w:color w:val="000000"/>
                <w:sz w:val="18"/>
                <w:szCs w:val="18"/>
              </w:rPr>
              <w:t>Код бюджетной классификации</w:t>
            </w:r>
          </w:p>
        </w:tc>
        <w:tc>
          <w:tcPr>
            <w:tcW w:w="2300" w:type="dxa"/>
            <w:gridSpan w:val="2"/>
            <w:vMerge w:val="restart"/>
          </w:tcPr>
          <w:p w:rsidR="00693C33" w:rsidRPr="00693C33" w:rsidRDefault="00693C33" w:rsidP="00693C33">
            <w:pPr>
              <w:spacing w:after="200" w:line="276" w:lineRule="auto"/>
              <w:jc w:val="center"/>
              <w:rPr>
                <w:rFonts w:ascii="Times New Roman" w:eastAsia="Calibri" w:hAnsi="Times New Roman"/>
                <w:color w:val="000000"/>
                <w:sz w:val="18"/>
                <w:szCs w:val="18"/>
              </w:rPr>
            </w:pPr>
            <w:r w:rsidRPr="00693C33">
              <w:rPr>
                <w:rFonts w:ascii="Times New Roman" w:eastAsia="Calibri" w:hAnsi="Times New Roman"/>
                <w:color w:val="000000"/>
                <w:sz w:val="18"/>
                <w:szCs w:val="18"/>
              </w:rPr>
              <w:t>Источники финансирования</w:t>
            </w:r>
          </w:p>
        </w:tc>
        <w:tc>
          <w:tcPr>
            <w:tcW w:w="6103" w:type="dxa"/>
            <w:gridSpan w:val="5"/>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Расходы по годам, тыс. рублей</w:t>
            </w:r>
          </w:p>
        </w:tc>
      </w:tr>
      <w:tr w:rsidR="00693C33" w:rsidRPr="00693C33" w:rsidTr="00A06B49">
        <w:tc>
          <w:tcPr>
            <w:tcW w:w="1559"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главный распорядитель бюджетных средств</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целевая статья расходов</w:t>
            </w:r>
          </w:p>
        </w:tc>
        <w:tc>
          <w:tcPr>
            <w:tcW w:w="2300" w:type="dxa"/>
            <w:gridSpan w:val="2"/>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996"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2023</w:t>
            </w:r>
          </w:p>
        </w:tc>
        <w:tc>
          <w:tcPr>
            <w:tcW w:w="993"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2024</w:t>
            </w:r>
          </w:p>
        </w:tc>
        <w:tc>
          <w:tcPr>
            <w:tcW w:w="1134"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2025</w:t>
            </w:r>
          </w:p>
        </w:tc>
        <w:tc>
          <w:tcPr>
            <w:tcW w:w="1559"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2026-2030</w:t>
            </w:r>
          </w:p>
        </w:tc>
        <w:tc>
          <w:tcPr>
            <w:tcW w:w="1421"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2031-2035</w:t>
            </w:r>
          </w:p>
        </w:tc>
      </w:tr>
      <w:tr w:rsidR="00693C33" w:rsidRPr="00693C33" w:rsidTr="00A06B49">
        <w:tc>
          <w:tcPr>
            <w:tcW w:w="1559"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1</w:t>
            </w:r>
          </w:p>
        </w:tc>
        <w:tc>
          <w:tcPr>
            <w:tcW w:w="2268"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2</w:t>
            </w: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5</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7</w:t>
            </w:r>
          </w:p>
        </w:tc>
        <w:tc>
          <w:tcPr>
            <w:tcW w:w="2300" w:type="dxa"/>
            <w:gridSpan w:val="2"/>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9</w:t>
            </w:r>
          </w:p>
        </w:tc>
        <w:tc>
          <w:tcPr>
            <w:tcW w:w="996"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14</w:t>
            </w:r>
          </w:p>
        </w:tc>
        <w:tc>
          <w:tcPr>
            <w:tcW w:w="993"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15</w:t>
            </w:r>
          </w:p>
        </w:tc>
        <w:tc>
          <w:tcPr>
            <w:tcW w:w="1134"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16</w:t>
            </w:r>
          </w:p>
        </w:tc>
        <w:tc>
          <w:tcPr>
            <w:tcW w:w="1559"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17</w:t>
            </w:r>
          </w:p>
        </w:tc>
        <w:tc>
          <w:tcPr>
            <w:tcW w:w="1421"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18</w:t>
            </w:r>
          </w:p>
        </w:tc>
      </w:tr>
      <w:tr w:rsidR="00693C33" w:rsidRPr="00693C33" w:rsidTr="00A06B49">
        <w:tc>
          <w:tcPr>
            <w:tcW w:w="1559" w:type="dxa"/>
            <w:vMerge w:val="restart"/>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 xml:space="preserve">Муниципальная программа </w:t>
            </w:r>
          </w:p>
        </w:tc>
        <w:tc>
          <w:tcPr>
            <w:tcW w:w="2268" w:type="dxa"/>
            <w:vMerge w:val="restart"/>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«Обеспечение граждан  Яльчикского муниципального округа Чувашской Республики доступным и комфортным жильем»</w:t>
            </w: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всего</w:t>
            </w:r>
          </w:p>
        </w:tc>
        <w:tc>
          <w:tcPr>
            <w:tcW w:w="996"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16315,4</w:t>
            </w:r>
          </w:p>
        </w:tc>
        <w:tc>
          <w:tcPr>
            <w:tcW w:w="993"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10315,1</w:t>
            </w:r>
          </w:p>
        </w:tc>
        <w:tc>
          <w:tcPr>
            <w:tcW w:w="1134"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5398,2</w:t>
            </w:r>
          </w:p>
        </w:tc>
        <w:tc>
          <w:tcPr>
            <w:tcW w:w="1559"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26991,0</w:t>
            </w:r>
          </w:p>
        </w:tc>
        <w:tc>
          <w:tcPr>
            <w:tcW w:w="1421"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26991,0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федеральный бюджет</w:t>
            </w:r>
          </w:p>
        </w:tc>
        <w:tc>
          <w:tcPr>
            <w:tcW w:w="996"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5064,1</w:t>
            </w:r>
          </w:p>
        </w:tc>
        <w:tc>
          <w:tcPr>
            <w:tcW w:w="993"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3849,6</w:t>
            </w:r>
          </w:p>
        </w:tc>
        <w:tc>
          <w:tcPr>
            <w:tcW w:w="1134"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3870,6</w:t>
            </w:r>
          </w:p>
        </w:tc>
        <w:tc>
          <w:tcPr>
            <w:tcW w:w="1559"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19353,0</w:t>
            </w:r>
          </w:p>
        </w:tc>
        <w:tc>
          <w:tcPr>
            <w:tcW w:w="1421"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19353,0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республиканский бюджет Чувашской Республики</w:t>
            </w:r>
          </w:p>
        </w:tc>
        <w:tc>
          <w:tcPr>
            <w:tcW w:w="996"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10923,3</w:t>
            </w:r>
          </w:p>
        </w:tc>
        <w:tc>
          <w:tcPr>
            <w:tcW w:w="993"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6117,6</w:t>
            </w:r>
          </w:p>
        </w:tc>
        <w:tc>
          <w:tcPr>
            <w:tcW w:w="1134"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1187,6</w:t>
            </w:r>
          </w:p>
        </w:tc>
        <w:tc>
          <w:tcPr>
            <w:tcW w:w="1559"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5938,0</w:t>
            </w:r>
          </w:p>
        </w:tc>
        <w:tc>
          <w:tcPr>
            <w:tcW w:w="1421"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5938,0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бюджет Яльчикского муниципального округа</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328,0</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347,9</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340,0</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1700,0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1700,0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внебюджетные источники</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r>
      <w:tr w:rsidR="00693C33" w:rsidRPr="00693C33" w:rsidTr="00A06B49">
        <w:tc>
          <w:tcPr>
            <w:tcW w:w="1559" w:type="dxa"/>
            <w:vMerge w:val="restart"/>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 xml:space="preserve">Подпрограмма </w:t>
            </w:r>
          </w:p>
        </w:tc>
        <w:tc>
          <w:tcPr>
            <w:tcW w:w="2268" w:type="dxa"/>
            <w:vMerge w:val="restart"/>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«Поддержка строительства жилья в Яльчикском муниципальном округе Чувашской Республики»</w:t>
            </w: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всего</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12010,6</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8808,4</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3816,2</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19081,0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19081,0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федеральный бюджет</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2222,9</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2357,9</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2304,4</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11522,0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11522,0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республиканский бюджет Чувашской Республики</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9459,7</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6102,6</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1171,8</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5859,0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5859,0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бюджет Яльчикского муниципального округа</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328,0</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347,9</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340,0</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1700,0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1700,0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внебюджетные источники</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1559"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c>
          <w:tcPr>
            <w:tcW w:w="1421" w:type="dxa"/>
          </w:tcPr>
          <w:p w:rsidR="00693C33" w:rsidRPr="00693C33" w:rsidRDefault="00693C33" w:rsidP="00693C33">
            <w:pPr>
              <w:spacing w:after="200" w:line="276" w:lineRule="auto"/>
              <w:jc w:val="center"/>
              <w:rPr>
                <w:rFonts w:ascii="Times New Roman" w:eastAsia="Calibri" w:hAnsi="Times New Roman"/>
                <w:b/>
                <w:sz w:val="18"/>
                <w:szCs w:val="20"/>
                <w:lang w:eastAsia="en-US"/>
              </w:rPr>
            </w:pPr>
            <w:r w:rsidRPr="00693C33">
              <w:rPr>
                <w:rFonts w:ascii="Times New Roman" w:eastAsia="Calibri" w:hAnsi="Times New Roman"/>
                <w:b/>
                <w:sz w:val="18"/>
                <w:szCs w:val="20"/>
                <w:lang w:eastAsia="en-US"/>
              </w:rPr>
              <w:t>0,0</w:t>
            </w:r>
          </w:p>
        </w:tc>
      </w:tr>
      <w:tr w:rsidR="00693C33" w:rsidRPr="00693C33" w:rsidTr="00A06B49">
        <w:tc>
          <w:tcPr>
            <w:tcW w:w="1559" w:type="dxa"/>
            <w:vMerge w:val="restart"/>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Основное мероприятие 1</w:t>
            </w:r>
          </w:p>
        </w:tc>
        <w:tc>
          <w:tcPr>
            <w:tcW w:w="2268" w:type="dxa"/>
            <w:vMerge w:val="restart"/>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Обеспечение граждан доступным жильем</w:t>
            </w: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всего</w:t>
            </w:r>
          </w:p>
        </w:tc>
        <w:tc>
          <w:tcPr>
            <w:tcW w:w="996"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12010,6</w:t>
            </w:r>
          </w:p>
        </w:tc>
        <w:tc>
          <w:tcPr>
            <w:tcW w:w="993"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8808,4</w:t>
            </w:r>
          </w:p>
        </w:tc>
        <w:tc>
          <w:tcPr>
            <w:tcW w:w="1134"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3816,2</w:t>
            </w:r>
          </w:p>
        </w:tc>
        <w:tc>
          <w:tcPr>
            <w:tcW w:w="1559"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19081,0</w:t>
            </w:r>
          </w:p>
        </w:tc>
        <w:tc>
          <w:tcPr>
            <w:tcW w:w="1421"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19081,0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федеральный бюджет</w:t>
            </w:r>
          </w:p>
        </w:tc>
        <w:tc>
          <w:tcPr>
            <w:tcW w:w="996"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2222,9</w:t>
            </w:r>
          </w:p>
        </w:tc>
        <w:tc>
          <w:tcPr>
            <w:tcW w:w="993"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2357,9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2304,4</w:t>
            </w:r>
          </w:p>
        </w:tc>
        <w:tc>
          <w:tcPr>
            <w:tcW w:w="1559"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11522,0</w:t>
            </w:r>
          </w:p>
        </w:tc>
        <w:tc>
          <w:tcPr>
            <w:tcW w:w="1421"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11522,0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республиканский бюджет Чувашской Республики</w:t>
            </w:r>
          </w:p>
        </w:tc>
        <w:tc>
          <w:tcPr>
            <w:tcW w:w="996"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9459,7</w:t>
            </w:r>
          </w:p>
        </w:tc>
        <w:tc>
          <w:tcPr>
            <w:tcW w:w="993"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6102,6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1171,8</w:t>
            </w:r>
          </w:p>
        </w:tc>
        <w:tc>
          <w:tcPr>
            <w:tcW w:w="1559"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5859,0</w:t>
            </w:r>
          </w:p>
        </w:tc>
        <w:tc>
          <w:tcPr>
            <w:tcW w:w="1421"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5859,0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бюджет Яльчикского муниципального округа</w:t>
            </w:r>
          </w:p>
        </w:tc>
        <w:tc>
          <w:tcPr>
            <w:tcW w:w="996"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328,0</w:t>
            </w:r>
          </w:p>
        </w:tc>
        <w:tc>
          <w:tcPr>
            <w:tcW w:w="993"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347,9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340,0</w:t>
            </w:r>
          </w:p>
        </w:tc>
        <w:tc>
          <w:tcPr>
            <w:tcW w:w="1559"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1700,0</w:t>
            </w:r>
          </w:p>
        </w:tc>
        <w:tc>
          <w:tcPr>
            <w:tcW w:w="1421"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1700,0</w:t>
            </w:r>
          </w:p>
        </w:tc>
      </w:tr>
      <w:tr w:rsidR="00693C33" w:rsidRPr="00693C33" w:rsidTr="00A06B49">
        <w:tc>
          <w:tcPr>
            <w:tcW w:w="1559" w:type="dxa"/>
          </w:tcPr>
          <w:p w:rsidR="00693C33" w:rsidRPr="00693C33" w:rsidRDefault="00693C33" w:rsidP="00693C33">
            <w:pPr>
              <w:spacing w:after="200" w:line="276" w:lineRule="auto"/>
              <w:rPr>
                <w:rFonts w:ascii="Times New Roman" w:hAnsi="Times New Roman"/>
                <w:sz w:val="18"/>
                <w:szCs w:val="20"/>
                <w:lang w:eastAsia="en-US"/>
              </w:rPr>
            </w:pPr>
          </w:p>
        </w:tc>
        <w:tc>
          <w:tcPr>
            <w:tcW w:w="2268" w:type="dxa"/>
          </w:tcPr>
          <w:p w:rsidR="00693C33" w:rsidRPr="00693C33" w:rsidRDefault="00693C33" w:rsidP="00693C33">
            <w:pPr>
              <w:spacing w:after="200" w:line="276" w:lineRule="auto"/>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17"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300" w:type="dxa"/>
            <w:gridSpan w:val="2"/>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внебюджетные источники</w:t>
            </w:r>
          </w:p>
        </w:tc>
        <w:tc>
          <w:tcPr>
            <w:tcW w:w="996"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0,0</w:t>
            </w:r>
          </w:p>
        </w:tc>
        <w:tc>
          <w:tcPr>
            <w:tcW w:w="993"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0,0</w:t>
            </w:r>
          </w:p>
        </w:tc>
        <w:tc>
          <w:tcPr>
            <w:tcW w:w="1559"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0,0</w:t>
            </w:r>
          </w:p>
        </w:tc>
        <w:tc>
          <w:tcPr>
            <w:tcW w:w="1421" w:type="dxa"/>
          </w:tcPr>
          <w:p w:rsidR="00693C33" w:rsidRPr="00693C33" w:rsidRDefault="00693C33" w:rsidP="00693C33">
            <w:pPr>
              <w:spacing w:after="200" w:line="276" w:lineRule="auto"/>
              <w:jc w:val="center"/>
              <w:rPr>
                <w:rFonts w:ascii="Times New Roman" w:eastAsia="Calibri" w:hAnsi="Times New Roman"/>
                <w:sz w:val="18"/>
                <w:szCs w:val="20"/>
                <w:lang w:eastAsia="en-US"/>
              </w:rPr>
            </w:pPr>
            <w:r w:rsidRPr="00693C33">
              <w:rPr>
                <w:rFonts w:ascii="Times New Roman" w:eastAsia="Calibri" w:hAnsi="Times New Roman"/>
                <w:sz w:val="18"/>
                <w:szCs w:val="20"/>
                <w:lang w:eastAsia="en-US"/>
              </w:rPr>
              <w:t>0,0</w:t>
            </w:r>
          </w:p>
        </w:tc>
      </w:tr>
      <w:tr w:rsidR="00693C33" w:rsidRPr="00693C33" w:rsidTr="00A06B49">
        <w:tc>
          <w:tcPr>
            <w:tcW w:w="1559" w:type="dxa"/>
            <w:vMerge w:val="restart"/>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Подпрограмма</w:t>
            </w:r>
          </w:p>
        </w:tc>
        <w:tc>
          <w:tcPr>
            <w:tcW w:w="2268" w:type="dxa"/>
            <w:vMerge w:val="restart"/>
          </w:tcPr>
          <w:p w:rsidR="00693C33" w:rsidRPr="00693C33" w:rsidRDefault="00693C33" w:rsidP="00693C33">
            <w:pPr>
              <w:spacing w:after="200" w:line="276" w:lineRule="auto"/>
              <w:rPr>
                <w:rFonts w:ascii="Times New Roman" w:hAnsi="Times New Roman"/>
                <w:b/>
                <w:sz w:val="18"/>
                <w:szCs w:val="20"/>
                <w:lang w:eastAsia="en-US"/>
              </w:rPr>
            </w:pPr>
            <w:r w:rsidRPr="00693C33">
              <w:rPr>
                <w:rFonts w:ascii="Times New Roman" w:hAnsi="Times New Roman"/>
                <w:b/>
                <w:sz w:val="18"/>
                <w:szCs w:val="20"/>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всего</w:t>
            </w:r>
          </w:p>
        </w:tc>
        <w:tc>
          <w:tcPr>
            <w:tcW w:w="996"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4304,8</w:t>
            </w:r>
          </w:p>
        </w:tc>
        <w:tc>
          <w:tcPr>
            <w:tcW w:w="993"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1506,7</w:t>
            </w:r>
          </w:p>
        </w:tc>
        <w:tc>
          <w:tcPr>
            <w:tcW w:w="113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1582,0</w:t>
            </w:r>
          </w:p>
        </w:tc>
        <w:tc>
          <w:tcPr>
            <w:tcW w:w="155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7910,0</w:t>
            </w:r>
          </w:p>
        </w:tc>
        <w:tc>
          <w:tcPr>
            <w:tcW w:w="1421"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7910,0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федеральный бюджет</w:t>
            </w:r>
          </w:p>
        </w:tc>
        <w:tc>
          <w:tcPr>
            <w:tcW w:w="996"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2841,2</w:t>
            </w:r>
          </w:p>
        </w:tc>
        <w:tc>
          <w:tcPr>
            <w:tcW w:w="993"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1491,7</w:t>
            </w:r>
          </w:p>
        </w:tc>
        <w:tc>
          <w:tcPr>
            <w:tcW w:w="113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1566,2</w:t>
            </w:r>
          </w:p>
        </w:tc>
        <w:tc>
          <w:tcPr>
            <w:tcW w:w="155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7831,0</w:t>
            </w:r>
          </w:p>
        </w:tc>
        <w:tc>
          <w:tcPr>
            <w:tcW w:w="1421"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7831,0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республиканский бюджет Чувашской Республики</w:t>
            </w:r>
          </w:p>
        </w:tc>
        <w:tc>
          <w:tcPr>
            <w:tcW w:w="996"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1463,6</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15,0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15,8</w:t>
            </w:r>
          </w:p>
        </w:tc>
        <w:tc>
          <w:tcPr>
            <w:tcW w:w="155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79,0</w:t>
            </w:r>
          </w:p>
        </w:tc>
        <w:tc>
          <w:tcPr>
            <w:tcW w:w="1421"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бюджет Яльчикского муниципального округа</w:t>
            </w:r>
          </w:p>
        </w:tc>
        <w:tc>
          <w:tcPr>
            <w:tcW w:w="996"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559"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421"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r>
      <w:tr w:rsidR="00693C33" w:rsidRPr="00693C33" w:rsidTr="00A06B49">
        <w:tc>
          <w:tcPr>
            <w:tcW w:w="1559"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2268" w:type="dxa"/>
            <w:vMerge/>
          </w:tcPr>
          <w:p w:rsidR="00693C33" w:rsidRPr="00693C33" w:rsidRDefault="00693C33" w:rsidP="00693C33">
            <w:pPr>
              <w:spacing w:after="200" w:line="276" w:lineRule="auto"/>
              <w:rPr>
                <w:rFonts w:ascii="Times New Roman" w:hAnsi="Times New Roman"/>
                <w:b/>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b/>
                <w:sz w:val="18"/>
                <w:szCs w:val="20"/>
                <w:lang w:eastAsia="en-US"/>
              </w:rPr>
            </w:pPr>
            <w:r w:rsidRPr="00693C33">
              <w:rPr>
                <w:rFonts w:ascii="Times New Roman" w:hAnsi="Times New Roman"/>
                <w:b/>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внебюджетные источники</w:t>
            </w:r>
          </w:p>
        </w:tc>
        <w:tc>
          <w:tcPr>
            <w:tcW w:w="996"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559"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421"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r>
      <w:tr w:rsidR="00693C33" w:rsidRPr="00693C33" w:rsidTr="00A06B49">
        <w:tc>
          <w:tcPr>
            <w:tcW w:w="1559" w:type="dxa"/>
            <w:vMerge w:val="restart"/>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Основное мероприятие 1</w:t>
            </w:r>
          </w:p>
        </w:tc>
        <w:tc>
          <w:tcPr>
            <w:tcW w:w="2268" w:type="dxa"/>
            <w:vMerge w:val="restart"/>
          </w:tcPr>
          <w:p w:rsidR="00693C33" w:rsidRPr="00693C33" w:rsidRDefault="00693C33" w:rsidP="00693C33">
            <w:pPr>
              <w:spacing w:after="200" w:line="276" w:lineRule="auto"/>
              <w:rPr>
                <w:rFonts w:ascii="Times New Roman" w:hAnsi="Times New Roman"/>
                <w:sz w:val="18"/>
                <w:szCs w:val="20"/>
                <w:lang w:eastAsia="en-US"/>
              </w:rPr>
            </w:pPr>
            <w:r w:rsidRPr="00693C33">
              <w:rPr>
                <w:rFonts w:ascii="Times New Roman" w:hAnsi="Times New Roman"/>
                <w:sz w:val="18"/>
                <w:szCs w:val="20"/>
                <w:lang w:eastAsia="en-US"/>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996"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4304,8</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1506,7</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1582,0</w:t>
            </w:r>
          </w:p>
        </w:tc>
        <w:tc>
          <w:tcPr>
            <w:tcW w:w="155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7910,0</w:t>
            </w:r>
          </w:p>
        </w:tc>
        <w:tc>
          <w:tcPr>
            <w:tcW w:w="1421"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7910,0</w:t>
            </w:r>
          </w:p>
        </w:tc>
      </w:tr>
      <w:tr w:rsidR="00693C33" w:rsidRPr="00693C33" w:rsidTr="00A06B49">
        <w:tc>
          <w:tcPr>
            <w:tcW w:w="1559"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996"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2841,2</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1491,7</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1566,2</w:t>
            </w:r>
          </w:p>
        </w:tc>
        <w:tc>
          <w:tcPr>
            <w:tcW w:w="155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7831,0</w:t>
            </w:r>
          </w:p>
        </w:tc>
        <w:tc>
          <w:tcPr>
            <w:tcW w:w="1421"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7831,0</w:t>
            </w:r>
          </w:p>
        </w:tc>
      </w:tr>
      <w:tr w:rsidR="00693C33" w:rsidRPr="00693C33" w:rsidTr="00A06B49">
        <w:tc>
          <w:tcPr>
            <w:tcW w:w="1559"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республиканский бюджет Чувашской Республики</w:t>
            </w:r>
          </w:p>
        </w:tc>
        <w:tc>
          <w:tcPr>
            <w:tcW w:w="996"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1463,6</w:t>
            </w:r>
          </w:p>
        </w:tc>
        <w:tc>
          <w:tcPr>
            <w:tcW w:w="993"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15,0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15,8</w:t>
            </w:r>
          </w:p>
        </w:tc>
        <w:tc>
          <w:tcPr>
            <w:tcW w:w="155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79,0</w:t>
            </w:r>
          </w:p>
        </w:tc>
        <w:tc>
          <w:tcPr>
            <w:tcW w:w="1421"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79,0</w:t>
            </w:r>
          </w:p>
        </w:tc>
      </w:tr>
      <w:tr w:rsidR="00693C33" w:rsidRPr="00693C33" w:rsidTr="00A06B49">
        <w:tc>
          <w:tcPr>
            <w:tcW w:w="1559"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996"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55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421"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r>
      <w:tr w:rsidR="00693C33" w:rsidRPr="00693C33" w:rsidTr="00A06B49">
        <w:tc>
          <w:tcPr>
            <w:tcW w:w="1559"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2268" w:type="dxa"/>
            <w:vMerge/>
          </w:tcPr>
          <w:p w:rsidR="00693C33" w:rsidRPr="00693C33" w:rsidRDefault="00693C33" w:rsidP="00693C33">
            <w:pPr>
              <w:spacing w:after="200" w:line="276" w:lineRule="auto"/>
              <w:jc w:val="center"/>
              <w:rPr>
                <w:rFonts w:ascii="Times New Roman" w:hAnsi="Times New Roman"/>
                <w:sz w:val="18"/>
                <w:szCs w:val="20"/>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1439" w:type="dxa"/>
            <w:gridSpan w:val="2"/>
          </w:tcPr>
          <w:p w:rsidR="00693C33" w:rsidRPr="00693C33" w:rsidRDefault="00693C33" w:rsidP="00693C33">
            <w:pPr>
              <w:spacing w:after="200" w:line="276" w:lineRule="auto"/>
              <w:jc w:val="center"/>
              <w:rPr>
                <w:rFonts w:ascii="Times New Roman" w:hAnsi="Times New Roman"/>
                <w:sz w:val="18"/>
                <w:szCs w:val="20"/>
                <w:lang w:eastAsia="en-US"/>
              </w:rPr>
            </w:pPr>
            <w:r w:rsidRPr="00693C33">
              <w:rPr>
                <w:rFonts w:ascii="Times New Roman" w:hAnsi="Times New Roman"/>
                <w:sz w:val="18"/>
                <w:szCs w:val="20"/>
                <w:lang w:eastAsia="en-US"/>
              </w:rPr>
              <w:t>х</w:t>
            </w:r>
          </w:p>
        </w:tc>
        <w:tc>
          <w:tcPr>
            <w:tcW w:w="2278"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996"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55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421"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r>
    </w:tbl>
    <w:p w:rsidR="00693C33" w:rsidRPr="00693C33" w:rsidRDefault="00693C33" w:rsidP="00693C33">
      <w:pPr>
        <w:spacing w:line="276" w:lineRule="auto"/>
        <w:jc w:val="center"/>
        <w:rPr>
          <w:rFonts w:eastAsiaTheme="minorHAnsi"/>
          <w:sz w:val="22"/>
          <w:szCs w:val="22"/>
          <w:lang w:eastAsia="en-US"/>
        </w:rPr>
        <w:sectPr w:rsidR="00693C33" w:rsidRPr="00693C33" w:rsidSect="0056185E">
          <w:pgSz w:w="16838" w:h="11906" w:orient="landscape"/>
          <w:pgMar w:top="1701" w:right="1134" w:bottom="851" w:left="1134" w:header="709" w:footer="709" w:gutter="0"/>
          <w:cols w:space="708"/>
          <w:docGrid w:linePitch="360"/>
        </w:sectPr>
      </w:pPr>
      <w:r w:rsidRPr="00693C33">
        <w:rPr>
          <w:rFonts w:eastAsiaTheme="minorHAnsi"/>
          <w:sz w:val="22"/>
          <w:szCs w:val="22"/>
          <w:lang w:eastAsia="en-US"/>
        </w:rPr>
        <w:t>__________________________</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693C33" w:rsidRPr="00693C33" w:rsidTr="00A06B49">
        <w:tc>
          <w:tcPr>
            <w:tcW w:w="4361" w:type="dxa"/>
          </w:tcPr>
          <w:p w:rsidR="00693C33" w:rsidRPr="00693C33" w:rsidRDefault="00693C33" w:rsidP="00693C33">
            <w:pPr>
              <w:spacing w:after="200" w:line="276" w:lineRule="auto"/>
              <w:rPr>
                <w:rFonts w:ascii="Times New Roman" w:hAnsi="Times New Roman"/>
                <w:b/>
                <w:sz w:val="20"/>
                <w:szCs w:val="20"/>
                <w:lang w:eastAsia="en-US"/>
              </w:rPr>
            </w:pPr>
          </w:p>
          <w:p w:rsidR="00693C33" w:rsidRPr="00693C33" w:rsidRDefault="00693C33" w:rsidP="00693C33">
            <w:pPr>
              <w:spacing w:after="200" w:line="276" w:lineRule="auto"/>
              <w:rPr>
                <w:rFonts w:ascii="Times New Roman" w:hAnsi="Times New Roman"/>
                <w:b/>
                <w:sz w:val="20"/>
                <w:szCs w:val="20"/>
                <w:lang w:eastAsia="en-US"/>
              </w:rPr>
            </w:pPr>
          </w:p>
          <w:p w:rsidR="00693C33" w:rsidRPr="00693C33" w:rsidRDefault="00693C33" w:rsidP="00693C33">
            <w:pPr>
              <w:spacing w:after="200" w:line="276" w:lineRule="auto"/>
              <w:rPr>
                <w:rFonts w:ascii="Times New Roman" w:hAnsi="Times New Roman"/>
                <w:b/>
                <w:sz w:val="20"/>
                <w:szCs w:val="20"/>
                <w:lang w:eastAsia="en-US"/>
              </w:rPr>
            </w:pPr>
          </w:p>
          <w:p w:rsidR="00693C33" w:rsidRPr="00693C33" w:rsidRDefault="00693C33" w:rsidP="00693C33">
            <w:pPr>
              <w:spacing w:after="200" w:line="276" w:lineRule="auto"/>
              <w:rPr>
                <w:rFonts w:ascii="Times New Roman" w:hAnsi="Times New Roman"/>
                <w:b/>
                <w:sz w:val="20"/>
                <w:szCs w:val="20"/>
                <w:lang w:eastAsia="en-US"/>
              </w:rPr>
            </w:pPr>
          </w:p>
        </w:tc>
        <w:tc>
          <w:tcPr>
            <w:tcW w:w="5103" w:type="dxa"/>
          </w:tcPr>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Приложение № 3</w:t>
            </w:r>
          </w:p>
          <w:p w:rsidR="00693C33" w:rsidRPr="00693C33" w:rsidRDefault="00693C33" w:rsidP="00693C33">
            <w:pPr>
              <w:spacing w:after="200" w:line="276" w:lineRule="auto"/>
              <w:jc w:val="right"/>
              <w:rPr>
                <w:rFonts w:ascii="Times New Roman" w:hAnsi="Times New Roman"/>
                <w:b/>
                <w:lang w:eastAsia="en-US"/>
              </w:rPr>
            </w:pPr>
            <w:r w:rsidRPr="00693C33">
              <w:rPr>
                <w:rFonts w:ascii="Times New Roman" w:hAnsi="Times New Roman"/>
                <w:lang w:eastAsia="en-US"/>
              </w:rPr>
              <w:t>к муниципальной программе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693C33" w:rsidRPr="00693C33" w:rsidRDefault="00693C33" w:rsidP="00693C33">
      <w:pPr>
        <w:spacing w:line="276" w:lineRule="auto"/>
        <w:jc w:val="both"/>
        <w:rPr>
          <w:rFonts w:eastAsiaTheme="minorHAnsi"/>
          <w:sz w:val="22"/>
          <w:szCs w:val="22"/>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 xml:space="preserve">ПОДПРОГРАММА </w:t>
      </w: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«Поддержка строительства жилья в Яльчикском муниципальном округе Чувашской Республики»</w:t>
      </w:r>
    </w:p>
    <w:p w:rsidR="00693C33" w:rsidRPr="00693C33" w:rsidRDefault="00693C33" w:rsidP="00693C33">
      <w:pPr>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 xml:space="preserve">Паспорт подпрограммы </w:t>
      </w:r>
    </w:p>
    <w:p w:rsidR="00693C33" w:rsidRPr="00693C33" w:rsidRDefault="00693C33" w:rsidP="00693C33">
      <w:pPr>
        <w:jc w:val="center"/>
        <w:rPr>
          <w:rFonts w:eastAsiaTheme="minorHAnsi"/>
          <w:b/>
          <w:sz w:val="26"/>
          <w:szCs w:val="26"/>
          <w:lang w:eastAsia="en-US"/>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Ответственный исполнитель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Управление по благоустройству и развитию территорий администрации Яльчикского муниципального округа Чувашской Республики</w:t>
            </w: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Соисполнители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Финансовый отдел администрации Яльчикского муниципального округа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Цели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создание условий доступности жилья для граждан Яльчикского муниципального округа Чувашской Республики</w:t>
            </w: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Задачи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предоставление государственной поддержки на приобретение жилья отдельным категориям граждан, в том числе молодым семьям и семьям с детьми.</w:t>
            </w: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Целевые показатели (индикаторы)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к 2036 году будут достигнуты следующие показатели: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количество молодых семей, улучшивших жилищные условия – не менее 8 семей в год;</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lastRenderedPageBreak/>
              <w:t>общая площадь жилых помещений, приходящаяся в среднем на одного жителя – не менее 40,0 кв. м.</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Этапы и сроки реализации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2023-2035 годы:</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val="en-US" w:eastAsia="en-US"/>
              </w:rPr>
              <w:t>I</w:t>
            </w:r>
            <w:r w:rsidRPr="00693C33">
              <w:rPr>
                <w:rFonts w:ascii="Times New Roman" w:hAnsi="Times New Roman"/>
                <w:sz w:val="26"/>
                <w:szCs w:val="26"/>
                <w:lang w:eastAsia="en-US"/>
              </w:rPr>
              <w:t xml:space="preserve"> этап: 2023-2025 годы;</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val="en-US" w:eastAsia="en-US"/>
              </w:rPr>
              <w:t>II</w:t>
            </w:r>
            <w:r w:rsidRPr="00693C33">
              <w:rPr>
                <w:rFonts w:ascii="Times New Roman" w:hAnsi="Times New Roman"/>
                <w:sz w:val="26"/>
                <w:szCs w:val="26"/>
                <w:lang w:eastAsia="en-US"/>
              </w:rPr>
              <w:t xml:space="preserve"> этап: 2026-2035 годы </w:t>
            </w: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Объемы финансирования подпрограммы с разбивкой по годам реализации программы </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общий объем финансирования подпрограммы в 2023-2035 годах составляет 62797,2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12010,6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8808,4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3816,2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19081,0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19081,0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из них средства:</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федерального бюджета – 29929,2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2222,9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2357,9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2304,4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11522,0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11522,0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республиканского бюджета Чувашской Республики – 28452,1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9459,7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lastRenderedPageBreak/>
              <w:t>в 2024 году – 6102,6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1171,8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5859,0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5859,0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бюджета Яльчикского муниципального округа Чувашской Республики – 4415,9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328,0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347,9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340,0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1700,0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1700,0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внебюджетных источников – 0,0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Объемы бюджетных ассигнований уточняются ежегодно при формировании бюджетов всех уровней на очередной финансовый год и плановый период</w:t>
            </w: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p>
        </w:tc>
        <w:tc>
          <w:tcPr>
            <w:tcW w:w="5634" w:type="dxa"/>
          </w:tcPr>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93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Ожидаемые результаты реализации подпрограммы</w:t>
            </w:r>
          </w:p>
        </w:tc>
        <w:tc>
          <w:tcPr>
            <w:tcW w:w="563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улучшение жилищных условий граждан в Яльчикском </w:t>
            </w:r>
            <w:proofErr w:type="spellStart"/>
            <w:r w:rsidRPr="00693C33">
              <w:rPr>
                <w:rFonts w:ascii="Times New Roman" w:hAnsi="Times New Roman"/>
                <w:sz w:val="26"/>
                <w:szCs w:val="26"/>
                <w:lang w:eastAsia="en-US"/>
              </w:rPr>
              <w:t>мунципальном</w:t>
            </w:r>
            <w:proofErr w:type="spellEnd"/>
            <w:r w:rsidRPr="00693C33">
              <w:rPr>
                <w:rFonts w:ascii="Times New Roman" w:hAnsi="Times New Roman"/>
                <w:sz w:val="26"/>
                <w:szCs w:val="26"/>
                <w:lang w:eastAsia="en-US"/>
              </w:rPr>
              <w:t xml:space="preserve"> округе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выполнение государственных обязательств по обеспечению жильем отдельных категорий граждан, установленных федеральным </w:t>
            </w:r>
            <w:r w:rsidRPr="00693C33">
              <w:rPr>
                <w:rFonts w:ascii="Times New Roman" w:hAnsi="Times New Roman"/>
                <w:sz w:val="26"/>
                <w:szCs w:val="26"/>
                <w:lang w:eastAsia="en-US"/>
              </w:rPr>
              <w:lastRenderedPageBreak/>
              <w:t>законодательством.</w:t>
            </w:r>
          </w:p>
        </w:tc>
      </w:tr>
    </w:tbl>
    <w:p w:rsidR="00693C33" w:rsidRPr="00693C33" w:rsidRDefault="00693C33" w:rsidP="00693C33">
      <w:pPr>
        <w:jc w:val="both"/>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w:t>
      </w:r>
      <w:r w:rsidRPr="00693C33">
        <w:rPr>
          <w:rFonts w:eastAsiaTheme="minorHAnsi"/>
          <w:b/>
          <w:sz w:val="26"/>
          <w:szCs w:val="26"/>
          <w:lang w:eastAsia="en-US"/>
        </w:rPr>
        <w:t>. Приоритеты реализуемой в Яльчикском муниципальном округе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93C33" w:rsidRPr="00693C33" w:rsidRDefault="00693C33" w:rsidP="00693C33">
      <w:pPr>
        <w:jc w:val="center"/>
        <w:rPr>
          <w:rFonts w:eastAsiaTheme="minorHAnsi"/>
          <w:b/>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Приоритеты и цель подпрограммы определены основными направлениями реализации Стратегии социально-экономического развития Чувашской Республики до 2035 года, утвержденной Законом Чувашской Республики от 26 ноября 2020 г. № 102.</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Целью подпрограммы является создание условий доступности жилья для граждан Яльчикского муниципального округа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Для достижения поставленной цели необходимо решение следующей задачи: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предоставление государственной поддержки на приобретение жилья отдельным категориям граждан, в том числе молодым семьям и семьям с детьми.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Организационные мероприятия предусматривают:</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 xml:space="preserve">ежегодное определение объема бюджетных ассигнований бюджета Яльчикского муниципального округа, планируемых к </w:t>
      </w:r>
      <w:proofErr w:type="spellStart"/>
      <w:r w:rsidRPr="00693C33">
        <w:rPr>
          <w:rFonts w:eastAsiaTheme="minorHAnsi"/>
          <w:sz w:val="26"/>
          <w:szCs w:val="26"/>
          <w:lang w:eastAsia="en-US"/>
        </w:rPr>
        <w:t>софинансированию</w:t>
      </w:r>
      <w:proofErr w:type="spellEnd"/>
      <w:r w:rsidRPr="00693C33">
        <w:rPr>
          <w:rFonts w:eastAsiaTheme="minorHAnsi"/>
          <w:sz w:val="26"/>
          <w:szCs w:val="26"/>
          <w:lang w:eastAsia="en-US"/>
        </w:rPr>
        <w:t xml:space="preserve"> за счет средств республиканского бюджета Чувашской Республики в рамках мероприятий подпрограммы;</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организацию среди населения информационной и разъяснительной работы, направленной на освещение целей и задач подпрограммы;</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 xml:space="preserve">составление отчетов о расходовании бюджетных и внебюджетных средств, направленных на реализацию подпрограммы, и представление этих отчетов в установленные сроки ответственному исполнителю подпрограммы; </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контроль за целевым использованием средств, выделяемых на реализацию подпрограммы.</w:t>
      </w:r>
    </w:p>
    <w:p w:rsidR="00693C33" w:rsidRPr="00693C33" w:rsidRDefault="00693C33" w:rsidP="00693C33">
      <w:pPr>
        <w:jc w:val="both"/>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II</w:t>
      </w:r>
      <w:r w:rsidRPr="00693C33">
        <w:rPr>
          <w:rFonts w:eastAsiaTheme="minorHAnsi"/>
          <w:b/>
          <w:sz w:val="26"/>
          <w:szCs w:val="26"/>
          <w:lang w:eastAsia="en-US"/>
        </w:rPr>
        <w:t>. Перечень и сведения о целевых показателях (индикаторах) подпрограммы с расшифровкой плановых значениях по годам ее реализации</w:t>
      </w:r>
    </w:p>
    <w:p w:rsidR="00693C33" w:rsidRPr="00693C33" w:rsidRDefault="00693C33" w:rsidP="00693C33">
      <w:pPr>
        <w:jc w:val="center"/>
        <w:rPr>
          <w:rFonts w:eastAsiaTheme="minorHAnsi"/>
          <w:b/>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Достижение целей подпрограммы будет обеспечено путем решения задач подпрограммы, а также достижения целевых значений показателей (индикаторов), которые устанавливаются на каждый год реализации подпрограммы. Состав целевых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 xml:space="preserve">Система целевых показателей (индикаторов) реализации подпрограммы включает в себя основные показатели развития жилищного строительства Яльчикского муниципального округа Чувашской Республики, обеспечения </w:t>
      </w:r>
      <w:r w:rsidRPr="00693C33">
        <w:rPr>
          <w:rFonts w:eastAsiaTheme="minorHAnsi"/>
          <w:sz w:val="26"/>
          <w:szCs w:val="26"/>
          <w:lang w:eastAsia="en-US"/>
        </w:rPr>
        <w:lastRenderedPageBreak/>
        <w:t>улучшения жилищных условий граждан, а также эффективности проведения мероприятий.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В подпрограмме предусмотрены следующие целевые показатели (индикаторы) достижения цели и решения задач подпрограммы:</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количество </w:t>
      </w:r>
      <w:proofErr w:type="gramStart"/>
      <w:r w:rsidRPr="00693C33">
        <w:rPr>
          <w:rFonts w:eastAsiaTheme="minorHAnsi"/>
          <w:sz w:val="26"/>
          <w:szCs w:val="26"/>
          <w:lang w:eastAsia="en-US"/>
        </w:rPr>
        <w:t>молодых семей</w:t>
      </w:r>
      <w:proofErr w:type="gramEnd"/>
      <w:r w:rsidRPr="00693C33">
        <w:rPr>
          <w:rFonts w:eastAsiaTheme="minorHAnsi"/>
          <w:sz w:val="26"/>
          <w:szCs w:val="26"/>
          <w:lang w:eastAsia="en-US"/>
        </w:rPr>
        <w:t xml:space="preserve"> улучшивших жилищные условия – 8 семей ежегодно;</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общая площадь жилых помещений, приходящаяся в среднем на одного жителя – не менее 40,0 кв. м.</w:t>
      </w:r>
    </w:p>
    <w:p w:rsidR="00693C33" w:rsidRPr="00693C33" w:rsidRDefault="00693C33" w:rsidP="00693C33">
      <w:pPr>
        <w:ind w:firstLine="567"/>
        <w:contextualSpacing/>
        <w:jc w:val="both"/>
        <w:rPr>
          <w:rFonts w:eastAsiaTheme="minorHAnsi"/>
          <w:sz w:val="26"/>
          <w:szCs w:val="26"/>
          <w:lang w:eastAsia="en-US"/>
        </w:rPr>
      </w:pPr>
      <w:r w:rsidRPr="00693C33">
        <w:rPr>
          <w:rFonts w:eastAsia="Calibri"/>
          <w:color w:val="000000"/>
          <w:sz w:val="26"/>
          <w:szCs w:val="26"/>
          <w:lang w:eastAsia="en-US"/>
        </w:rPr>
        <w:t>В результате реализации мероприятий подпрограммы ожидается достижение следующего целевого показателя (индикатора):</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количество </w:t>
      </w:r>
      <w:proofErr w:type="gramStart"/>
      <w:r w:rsidRPr="00693C33">
        <w:rPr>
          <w:rFonts w:eastAsiaTheme="minorHAnsi"/>
          <w:sz w:val="26"/>
          <w:szCs w:val="26"/>
          <w:lang w:eastAsia="en-US"/>
        </w:rPr>
        <w:t>молодых семей</w:t>
      </w:r>
      <w:proofErr w:type="gramEnd"/>
      <w:r w:rsidRPr="00693C33">
        <w:rPr>
          <w:rFonts w:eastAsiaTheme="minorHAnsi"/>
          <w:sz w:val="26"/>
          <w:szCs w:val="26"/>
          <w:lang w:eastAsia="en-US"/>
        </w:rPr>
        <w:t xml:space="preserve"> улучшивших жилищные условия:</w:t>
      </w:r>
    </w:p>
    <w:p w:rsidR="00693C33" w:rsidRPr="00693C33" w:rsidRDefault="00693C33" w:rsidP="00693C33">
      <w:pPr>
        <w:ind w:firstLine="567"/>
        <w:contextualSpacing/>
        <w:jc w:val="both"/>
        <w:rPr>
          <w:rFonts w:eastAsiaTheme="minorHAnsi"/>
          <w:sz w:val="26"/>
          <w:szCs w:val="26"/>
          <w:lang w:eastAsia="en-US"/>
        </w:rPr>
      </w:pPr>
      <w:r w:rsidRPr="00693C33">
        <w:rPr>
          <w:rFonts w:eastAsia="Calibri"/>
          <w:color w:val="000000"/>
          <w:sz w:val="26"/>
          <w:szCs w:val="26"/>
          <w:lang w:eastAsia="en-US"/>
        </w:rPr>
        <w:t>в 2023 году – 8 семей;</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2024 году – 8 семей;</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2025 году – 8 семей;</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2030 году – 8 семей;</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2035 году – 8 семей;</w:t>
      </w:r>
    </w:p>
    <w:p w:rsidR="00693C33" w:rsidRPr="00693C33" w:rsidRDefault="00693C33" w:rsidP="00693C33">
      <w:pPr>
        <w:autoSpaceDE w:val="0"/>
        <w:autoSpaceDN w:val="0"/>
        <w:adjustRightInd w:val="0"/>
        <w:ind w:firstLine="567"/>
        <w:jc w:val="both"/>
        <w:rPr>
          <w:rFonts w:eastAsiaTheme="minorHAnsi"/>
          <w:sz w:val="26"/>
          <w:szCs w:val="26"/>
          <w:lang w:eastAsia="en-US"/>
        </w:rPr>
      </w:pPr>
      <w:r w:rsidRPr="00693C33">
        <w:rPr>
          <w:rFonts w:eastAsiaTheme="minorHAnsi"/>
          <w:sz w:val="26"/>
          <w:szCs w:val="26"/>
          <w:lang w:eastAsia="en-US"/>
        </w:rPr>
        <w:t>общая площадь жилых помещений, приходящаяся в среднем на одного жителя:</w:t>
      </w:r>
    </w:p>
    <w:p w:rsidR="00693C33" w:rsidRPr="00693C33" w:rsidRDefault="00693C33" w:rsidP="00693C33">
      <w:pPr>
        <w:ind w:firstLine="567"/>
        <w:contextualSpacing/>
        <w:jc w:val="both"/>
        <w:rPr>
          <w:rFonts w:eastAsiaTheme="minorHAnsi"/>
          <w:sz w:val="26"/>
          <w:szCs w:val="26"/>
          <w:lang w:eastAsia="en-US"/>
        </w:rPr>
      </w:pPr>
      <w:r w:rsidRPr="00693C33">
        <w:rPr>
          <w:rFonts w:eastAsia="Calibri"/>
          <w:color w:val="000000"/>
          <w:sz w:val="26"/>
          <w:szCs w:val="26"/>
          <w:lang w:eastAsia="en-US"/>
        </w:rPr>
        <w:t>в 2023 году – 40,0 кв. м.;</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2024 году – 40,0 кв. м.;</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2025 году – 40,0 кв. м.;</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2030 году – 40,0 кв. м.;</w:t>
      </w:r>
    </w:p>
    <w:p w:rsidR="00693C33" w:rsidRPr="00693C33" w:rsidRDefault="00693C33" w:rsidP="00693C33">
      <w:pPr>
        <w:autoSpaceDE w:val="0"/>
        <w:autoSpaceDN w:val="0"/>
        <w:adjustRightInd w:val="0"/>
        <w:ind w:firstLine="567"/>
        <w:jc w:val="both"/>
        <w:rPr>
          <w:rFonts w:eastAsia="Calibri"/>
          <w:color w:val="000000"/>
          <w:sz w:val="26"/>
          <w:szCs w:val="26"/>
          <w:lang w:eastAsia="en-US"/>
        </w:rPr>
      </w:pPr>
      <w:r w:rsidRPr="00693C33">
        <w:rPr>
          <w:rFonts w:eastAsia="Calibri"/>
          <w:color w:val="000000"/>
          <w:sz w:val="26"/>
          <w:szCs w:val="26"/>
          <w:lang w:eastAsia="en-US"/>
        </w:rPr>
        <w:t>в 2035 году – 40,0 кв. м.</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(достижение максимального значения или насыщения), изменения приоритетов в жилищной сфере.</w:t>
      </w: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III</w:t>
      </w:r>
      <w:r w:rsidRPr="00693C33">
        <w:rPr>
          <w:rFonts w:eastAsiaTheme="minorHAnsi"/>
          <w:b/>
          <w:sz w:val="26"/>
          <w:szCs w:val="26"/>
          <w:lang w:eastAsia="en-US"/>
        </w:rPr>
        <w:t>. Характеристика основных мероприятий подпрограммы</w:t>
      </w:r>
    </w:p>
    <w:p w:rsidR="00693C33" w:rsidRPr="00693C33" w:rsidRDefault="00693C33" w:rsidP="00693C33">
      <w:pPr>
        <w:jc w:val="center"/>
        <w:rPr>
          <w:rFonts w:eastAsiaTheme="minorHAnsi"/>
          <w:b/>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На реализацию поставленных целей и задач подпрограммы направлены одно основное мероприятие. Основные мероприятия подпрограммы подразделяются на отдельные мероприятия.</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Основное мероприятие 1.</w:t>
      </w:r>
      <w:r w:rsidRPr="00693C33">
        <w:rPr>
          <w:rFonts w:ascii="TimesET" w:eastAsia="Calibri" w:hAnsi="TimesET"/>
          <w:sz w:val="26"/>
          <w:szCs w:val="26"/>
          <w:lang w:eastAsia="en-US"/>
        </w:rPr>
        <w:t xml:space="preserve"> </w:t>
      </w:r>
      <w:r w:rsidRPr="00693C33">
        <w:rPr>
          <w:rFonts w:eastAsiaTheme="minorHAnsi"/>
          <w:sz w:val="26"/>
          <w:szCs w:val="26"/>
          <w:lang w:eastAsia="en-US"/>
        </w:rPr>
        <w:t>Обеспечение граждан доступным жильем.</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Мероприятие 1.1. 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 № 42 «О регулировании жилищных отношений» и состоящих на учете в качестве нуждающихся в жилых помещениях</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В рамках выполнения данного мероприятия предполагается предоставление субвенций бюджету Яльчикского муниципального округа Чувашской Республики на обеспечение жилыми помещениями по договорам социального найма многодетных семей, имеющих пять и более несовершеннолетних детей.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 xml:space="preserve">Мероприятие 1.2. 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w:t>
      </w:r>
      <w:r w:rsidRPr="00693C33">
        <w:rPr>
          <w:rFonts w:eastAsiaTheme="minorHAnsi"/>
          <w:sz w:val="26"/>
          <w:szCs w:val="26"/>
          <w:lang w:eastAsia="en-US"/>
        </w:rPr>
        <w:lastRenderedPageBreak/>
        <w:t>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Мероприятие 1.3. 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В рамках данного мероприятия предусматривается предоставление молодым семьям социальных выплат на приобретение (строительство) жилья.</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Сроки реализации данных мероприятий подпрограммы предусмотрены на период 2023-2035 годы.</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Реализация мероприятий подпрограммы предусмотрена в два этапа:</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val="en-US" w:eastAsia="en-US"/>
        </w:rPr>
        <w:t>I</w:t>
      </w:r>
      <w:r w:rsidRPr="00693C33">
        <w:rPr>
          <w:rFonts w:eastAsiaTheme="minorHAnsi"/>
          <w:sz w:val="26"/>
          <w:szCs w:val="26"/>
          <w:lang w:eastAsia="en-US"/>
        </w:rPr>
        <w:t xml:space="preserve"> этап: 2023-2025 годы;</w:t>
      </w:r>
    </w:p>
    <w:p w:rsidR="00693C33" w:rsidRPr="00693C33" w:rsidRDefault="00693C33" w:rsidP="00693C33">
      <w:pPr>
        <w:tabs>
          <w:tab w:val="right" w:pos="9354"/>
        </w:tabs>
        <w:ind w:firstLine="567"/>
        <w:jc w:val="both"/>
        <w:rPr>
          <w:rFonts w:eastAsiaTheme="minorHAnsi"/>
          <w:sz w:val="26"/>
          <w:szCs w:val="26"/>
          <w:lang w:eastAsia="en-US"/>
        </w:rPr>
      </w:pPr>
      <w:r w:rsidRPr="00693C33">
        <w:rPr>
          <w:rFonts w:eastAsiaTheme="minorHAnsi"/>
          <w:sz w:val="26"/>
          <w:szCs w:val="26"/>
          <w:lang w:val="en-US" w:eastAsia="en-US"/>
        </w:rPr>
        <w:t>II</w:t>
      </w:r>
      <w:r w:rsidRPr="00693C33">
        <w:rPr>
          <w:rFonts w:eastAsiaTheme="minorHAnsi"/>
          <w:sz w:val="26"/>
          <w:szCs w:val="26"/>
          <w:lang w:eastAsia="en-US"/>
        </w:rPr>
        <w:t xml:space="preserve"> этап: 2026-2035 годы.</w:t>
      </w:r>
      <w:r w:rsidRPr="00693C33">
        <w:rPr>
          <w:rFonts w:eastAsiaTheme="minorHAnsi"/>
          <w:sz w:val="26"/>
          <w:szCs w:val="26"/>
          <w:lang w:eastAsia="en-US"/>
        </w:rPr>
        <w:tab/>
      </w:r>
    </w:p>
    <w:p w:rsidR="00693C33" w:rsidRPr="00693C33" w:rsidRDefault="00693C33" w:rsidP="00693C33">
      <w:pPr>
        <w:jc w:val="both"/>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 xml:space="preserve">Раздел </w:t>
      </w:r>
      <w:r w:rsidRPr="00693C33">
        <w:rPr>
          <w:rFonts w:eastAsiaTheme="minorHAnsi"/>
          <w:b/>
          <w:sz w:val="26"/>
          <w:szCs w:val="26"/>
          <w:lang w:val="en-US" w:eastAsia="en-US"/>
        </w:rPr>
        <w:t>IV</w:t>
      </w:r>
      <w:r w:rsidRPr="00693C33">
        <w:rPr>
          <w:rFonts w:eastAsiaTheme="minorHAnsi"/>
          <w:b/>
          <w:sz w:val="26"/>
          <w:szCs w:val="26"/>
          <w:lang w:eastAsia="en-US"/>
        </w:rPr>
        <w:t>. Обоснование объема финансовых ресурсов, необходимых для реализации подпрограммы</w:t>
      </w:r>
    </w:p>
    <w:p w:rsidR="00693C33" w:rsidRPr="00693C33" w:rsidRDefault="00693C33" w:rsidP="00693C33">
      <w:pPr>
        <w:jc w:val="center"/>
        <w:rPr>
          <w:rFonts w:eastAsiaTheme="minorHAnsi"/>
          <w:b/>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Финансирование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Общий объем финансирования подпрограммы в 2023-2035 годах составляет 62797,2 тыс. рублей, в том числе средства:</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федерального бюджета – 29929,2 тыс. рублей;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республиканского бюджета Чувашской Республики – 28452,1 тыс. рублей;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бюджета Яльчикского муниципального округа Чувашской Республики – 4415,9 тыс. рублей;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внебюджетных источников – 0,0 тыс. рублей.</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199"/>
        <w:gridCol w:w="1378"/>
        <w:gridCol w:w="2000"/>
        <w:gridCol w:w="1932"/>
        <w:gridCol w:w="1491"/>
      </w:tblGrid>
      <w:tr w:rsidR="00693C33" w:rsidRPr="00693C33" w:rsidTr="00A06B49">
        <w:trPr>
          <w:tblHeader/>
        </w:trPr>
        <w:tc>
          <w:tcPr>
            <w:tcW w:w="896" w:type="pct"/>
            <w:vMerge w:val="restart"/>
            <w:tcBorders>
              <w:top w:val="single" w:sz="4" w:space="0" w:color="auto"/>
              <w:left w:val="nil"/>
              <w:right w:val="single" w:sz="4" w:space="0" w:color="auto"/>
            </w:tcBorders>
          </w:tcPr>
          <w:p w:rsidR="00693C33" w:rsidRPr="00693C33" w:rsidRDefault="00693C33" w:rsidP="00693C33">
            <w:pPr>
              <w:jc w:val="center"/>
              <w:rPr>
                <w:color w:val="000000"/>
              </w:rPr>
            </w:pPr>
            <w:r w:rsidRPr="00693C33">
              <w:rPr>
                <w:color w:val="000000"/>
              </w:rPr>
              <w:t>Этапы и годы реализации подпрограммы</w:t>
            </w:r>
          </w:p>
        </w:tc>
        <w:tc>
          <w:tcPr>
            <w:tcW w:w="4104" w:type="pct"/>
            <w:gridSpan w:val="5"/>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Источники финансирования, рублей</w:t>
            </w:r>
          </w:p>
        </w:tc>
      </w:tr>
      <w:tr w:rsidR="00693C33" w:rsidRPr="00693C33" w:rsidTr="00A06B49">
        <w:trPr>
          <w:tblHeader/>
        </w:trPr>
        <w:tc>
          <w:tcPr>
            <w:tcW w:w="896" w:type="pct"/>
            <w:vMerge/>
            <w:tcBorders>
              <w:left w:val="nil"/>
              <w:right w:val="single" w:sz="4" w:space="0" w:color="auto"/>
            </w:tcBorders>
          </w:tcPr>
          <w:p w:rsidR="00693C33" w:rsidRPr="00693C33" w:rsidRDefault="00693C33" w:rsidP="00693C33">
            <w:pPr>
              <w:autoSpaceDE w:val="0"/>
              <w:autoSpaceDN w:val="0"/>
              <w:contextualSpacing/>
              <w:jc w:val="center"/>
              <w:rPr>
                <w:rFonts w:eastAsia="Calibri"/>
                <w:color w:val="000000"/>
              </w:rPr>
            </w:pPr>
          </w:p>
        </w:tc>
        <w:tc>
          <w:tcPr>
            <w:tcW w:w="615" w:type="pct"/>
            <w:vMerge w:val="restart"/>
            <w:tcBorders>
              <w:top w:val="single" w:sz="4" w:space="0" w:color="auto"/>
              <w:left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всего</w:t>
            </w:r>
          </w:p>
        </w:tc>
        <w:tc>
          <w:tcPr>
            <w:tcW w:w="3489" w:type="pct"/>
            <w:gridSpan w:val="4"/>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rFonts w:eastAsia="Calibri"/>
                <w:color w:val="000000"/>
              </w:rPr>
              <w:t>в том числе</w:t>
            </w:r>
          </w:p>
        </w:tc>
      </w:tr>
      <w:tr w:rsidR="00693C33" w:rsidRPr="00693C33" w:rsidTr="00A06B49">
        <w:trPr>
          <w:tblHeader/>
        </w:trPr>
        <w:tc>
          <w:tcPr>
            <w:tcW w:w="896" w:type="pct"/>
            <w:vMerge/>
            <w:tcBorders>
              <w:left w:val="nil"/>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p>
        </w:tc>
        <w:tc>
          <w:tcPr>
            <w:tcW w:w="615" w:type="pct"/>
            <w:vMerge/>
            <w:tcBorders>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jc w:val="center"/>
              <w:rPr>
                <w:rFonts w:eastAsia="Calibri"/>
                <w:color w:val="000000"/>
              </w:rPr>
            </w:pPr>
            <w:r w:rsidRPr="00693C33">
              <w:rPr>
                <w:color w:val="000000"/>
              </w:rPr>
              <w:t>федеральный бюджет</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jc w:val="center"/>
              <w:rPr>
                <w:rFonts w:eastAsia="Calibri"/>
                <w:color w:val="000000"/>
              </w:rPr>
            </w:pPr>
            <w:r w:rsidRPr="00693C33">
              <w:rPr>
                <w:color w:val="000000"/>
              </w:rPr>
              <w:t>республиканский бюджет Чувашской Республики</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jc w:val="center"/>
              <w:rPr>
                <w:rFonts w:eastAsia="Calibri"/>
                <w:color w:val="000000"/>
              </w:rPr>
            </w:pPr>
            <w:r w:rsidRPr="00693C33">
              <w:rPr>
                <w:color w:val="000000"/>
              </w:rPr>
              <w:t>бюджет Яльчикского муниципального округа</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jc w:val="center"/>
              <w:rPr>
                <w:rFonts w:eastAsia="Calibri"/>
                <w:color w:val="000000"/>
              </w:rPr>
            </w:pPr>
            <w:r w:rsidRPr="00693C33">
              <w:rPr>
                <w:color w:val="000000"/>
              </w:rPr>
              <w:t>внебюджетные источники</w:t>
            </w:r>
          </w:p>
        </w:tc>
      </w:tr>
      <w:tr w:rsidR="00693C33" w:rsidRPr="00693C33" w:rsidTr="00A06B49">
        <w:trPr>
          <w:tblHeader/>
        </w:trPr>
        <w:tc>
          <w:tcPr>
            <w:tcW w:w="896" w:type="pct"/>
            <w:tcBorders>
              <w:top w:val="single" w:sz="4" w:space="0" w:color="auto"/>
              <w:left w:val="nil"/>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2</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3</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4</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5</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color w:val="000000"/>
              </w:rPr>
            </w:pPr>
            <w:r w:rsidRPr="00693C33">
              <w:rPr>
                <w:color w:val="000000"/>
              </w:rPr>
              <w:t>6</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b/>
                <w:color w:val="000000"/>
              </w:rPr>
            </w:pPr>
            <w:r w:rsidRPr="00693C33">
              <w:rPr>
                <w:rFonts w:eastAsia="Calibri"/>
                <w:b/>
                <w:color w:val="000000"/>
              </w:rPr>
              <w:t xml:space="preserve">Всего </w:t>
            </w:r>
          </w:p>
          <w:p w:rsidR="00693C33" w:rsidRPr="00693C33" w:rsidRDefault="00693C33" w:rsidP="00693C33">
            <w:pPr>
              <w:autoSpaceDE w:val="0"/>
              <w:autoSpaceDN w:val="0"/>
              <w:contextualSpacing/>
              <w:jc w:val="both"/>
              <w:rPr>
                <w:rFonts w:eastAsia="Calibri"/>
                <w:b/>
                <w:color w:val="000000"/>
              </w:rPr>
            </w:pPr>
            <w:r w:rsidRPr="00693C33">
              <w:rPr>
                <w:rFonts w:eastAsia="Calibri"/>
                <w:b/>
                <w:color w:val="000000"/>
              </w:rPr>
              <w:t xml:space="preserve">2023–2035 годы, </w:t>
            </w:r>
            <w:r w:rsidRPr="00693C33">
              <w:rPr>
                <w:rFonts w:eastAsia="Calibri"/>
                <w:b/>
                <w:color w:val="000000"/>
              </w:rPr>
              <w:br/>
              <w:t>в том числе:</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62797,2</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29929,2</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28452,1</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4415,9</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 xml:space="preserve">I этап </w:t>
            </w:r>
          </w:p>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2023–2025 годы, из них:</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24635,2</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6885,2</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16734,1</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1015,9</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lastRenderedPageBreak/>
              <w:t>2023 год</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contextualSpacing/>
              <w:jc w:val="center"/>
              <w:rPr>
                <w:rFonts w:eastAsia="Calibri"/>
                <w:lang w:eastAsia="en-US"/>
              </w:rPr>
            </w:pPr>
            <w:r w:rsidRPr="00693C33">
              <w:rPr>
                <w:rFonts w:eastAsia="Calibri"/>
                <w:lang w:eastAsia="en-US"/>
              </w:rPr>
              <w:t>12010,6</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2222,9</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contextualSpacing/>
              <w:jc w:val="center"/>
              <w:rPr>
                <w:rFonts w:eastAsia="Calibri"/>
                <w:lang w:eastAsia="en-US"/>
              </w:rPr>
            </w:pPr>
            <w:r w:rsidRPr="00693C33">
              <w:rPr>
                <w:rFonts w:eastAsia="Calibri"/>
                <w:lang w:eastAsia="en-US"/>
              </w:rPr>
              <w:t>9459,7</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328,0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2024 год</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contextualSpacing/>
              <w:jc w:val="center"/>
              <w:rPr>
                <w:rFonts w:eastAsia="Calibri"/>
                <w:lang w:eastAsia="en-US"/>
              </w:rPr>
            </w:pPr>
            <w:r w:rsidRPr="00693C33">
              <w:rPr>
                <w:rFonts w:eastAsia="Calibri"/>
                <w:lang w:eastAsia="en-US"/>
              </w:rPr>
              <w:t>8808,4</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2357,9</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contextualSpacing/>
              <w:jc w:val="center"/>
              <w:rPr>
                <w:rFonts w:eastAsia="Calibri"/>
                <w:lang w:eastAsia="en-US"/>
              </w:rPr>
            </w:pPr>
            <w:r w:rsidRPr="00693C33">
              <w:rPr>
                <w:rFonts w:eastAsia="Calibri"/>
                <w:lang w:eastAsia="en-US"/>
              </w:rPr>
              <w:t>6102,6</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347,9</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2025 год</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contextualSpacing/>
              <w:jc w:val="center"/>
              <w:rPr>
                <w:rFonts w:eastAsia="Calibri"/>
                <w:lang w:eastAsia="en-US"/>
              </w:rPr>
            </w:pPr>
            <w:r w:rsidRPr="00693C33">
              <w:rPr>
                <w:rFonts w:eastAsia="Calibri"/>
                <w:lang w:eastAsia="en-US"/>
              </w:rPr>
              <w:t>3816,2</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2304,4</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contextualSpacing/>
              <w:jc w:val="center"/>
              <w:rPr>
                <w:rFonts w:eastAsia="Calibri"/>
                <w:lang w:eastAsia="en-US"/>
              </w:rPr>
            </w:pPr>
            <w:r w:rsidRPr="00693C33">
              <w:rPr>
                <w:rFonts w:eastAsia="Calibri"/>
                <w:lang w:eastAsia="en-US"/>
              </w:rPr>
              <w:t>1171,8</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340,0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 xml:space="preserve">II этап </w:t>
            </w:r>
          </w:p>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2026–2035 годы, из них:</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38162,0</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23044,0</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11718,0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3400,0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2026–2030 годы</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19081</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11522,0</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5859,0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1700,0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2031–2035 годы</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19081</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11522,0</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5859,0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1700,0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bl>
    <w:p w:rsidR="00693C33" w:rsidRPr="00693C33" w:rsidRDefault="00693C33" w:rsidP="00693C33">
      <w:pPr>
        <w:ind w:firstLine="567"/>
        <w:jc w:val="both"/>
        <w:rPr>
          <w:rFonts w:eastAsiaTheme="minorHAnsi"/>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При составлении бюджетов всех уровней на очередной финансовый год и плановый период указанные суммы финансирования мероприятий подпрограммы могут быть скорректированы.</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Ресурсное обеспечение реализации подпрограммы за счет всех источников финансирования представлено в приложении к настоящей подпрограмме.</w:t>
      </w:r>
    </w:p>
    <w:p w:rsidR="00693C33" w:rsidRPr="00693C33" w:rsidRDefault="00693C33" w:rsidP="00693C33">
      <w:pPr>
        <w:spacing w:line="276" w:lineRule="auto"/>
        <w:jc w:val="both"/>
        <w:rPr>
          <w:rFonts w:eastAsiaTheme="minorHAnsi"/>
          <w:sz w:val="22"/>
          <w:szCs w:val="22"/>
          <w:lang w:eastAsia="en-US"/>
        </w:rPr>
        <w:sectPr w:rsidR="00693C33" w:rsidRPr="00693C33" w:rsidSect="0056185E">
          <w:pgSz w:w="11906" w:h="16838"/>
          <w:pgMar w:top="1134" w:right="851" w:bottom="1134" w:left="1701" w:header="709" w:footer="709" w:gutter="0"/>
          <w:cols w:space="708"/>
          <w:docGrid w:linePitch="360"/>
        </w:sectPr>
      </w:pPr>
    </w:p>
    <w:tbl>
      <w:tblPr>
        <w:tblStyle w:val="27"/>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0"/>
      </w:tblGrid>
      <w:tr w:rsidR="00693C33" w:rsidRPr="00693C33" w:rsidTr="00A06B49">
        <w:tc>
          <w:tcPr>
            <w:tcW w:w="9322" w:type="dxa"/>
          </w:tcPr>
          <w:p w:rsidR="00693C33" w:rsidRPr="00693C33" w:rsidRDefault="00693C33" w:rsidP="00693C33">
            <w:pPr>
              <w:spacing w:after="200" w:line="276" w:lineRule="auto"/>
              <w:jc w:val="right"/>
              <w:rPr>
                <w:rFonts w:ascii="Times New Roman" w:hAnsi="Times New Roman"/>
                <w:sz w:val="22"/>
                <w:szCs w:val="22"/>
                <w:lang w:eastAsia="en-US"/>
              </w:rPr>
            </w:pPr>
          </w:p>
        </w:tc>
        <w:tc>
          <w:tcPr>
            <w:tcW w:w="5670" w:type="dxa"/>
          </w:tcPr>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 xml:space="preserve">Приложение </w:t>
            </w:r>
          </w:p>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к подпрограмме «Поддержка строительства жилья в Яльчикском муниципальном округе Чувашской Республики»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693C33" w:rsidRPr="00693C33" w:rsidRDefault="00693C33" w:rsidP="00693C33">
      <w:pPr>
        <w:jc w:val="right"/>
        <w:rPr>
          <w:rFonts w:eastAsiaTheme="minorHAnsi"/>
          <w:sz w:val="22"/>
          <w:szCs w:val="22"/>
          <w:lang w:eastAsia="en-US"/>
        </w:rPr>
      </w:pPr>
    </w:p>
    <w:p w:rsidR="00693C33" w:rsidRPr="00693C33" w:rsidRDefault="00693C33" w:rsidP="00693C33">
      <w:pPr>
        <w:jc w:val="center"/>
        <w:rPr>
          <w:rFonts w:eastAsiaTheme="minorHAnsi"/>
          <w:b/>
          <w:lang w:eastAsia="en-US"/>
        </w:rPr>
      </w:pPr>
      <w:r w:rsidRPr="00693C33">
        <w:rPr>
          <w:rFonts w:eastAsiaTheme="minorHAnsi"/>
          <w:b/>
          <w:lang w:eastAsia="en-US"/>
        </w:rPr>
        <w:t xml:space="preserve">Ресурсное обеспечение </w:t>
      </w:r>
    </w:p>
    <w:p w:rsidR="00693C33" w:rsidRPr="00693C33" w:rsidRDefault="00693C33" w:rsidP="00693C33">
      <w:pPr>
        <w:jc w:val="center"/>
        <w:rPr>
          <w:rFonts w:eastAsiaTheme="minorHAnsi"/>
          <w:b/>
          <w:lang w:eastAsia="en-US"/>
        </w:rPr>
      </w:pPr>
      <w:r w:rsidRPr="00693C33">
        <w:rPr>
          <w:rFonts w:eastAsiaTheme="minorHAnsi"/>
          <w:b/>
          <w:lang w:eastAsia="en-US"/>
        </w:rPr>
        <w:t>реализации подпрограммы «Поддержка строительства жилья в Яльчикском муниципальном округе Чувашской Республики»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 за счет всех источников финансирования</w:t>
      </w:r>
    </w:p>
    <w:tbl>
      <w:tblPr>
        <w:tblStyle w:val="27"/>
        <w:tblW w:w="14600" w:type="dxa"/>
        <w:tblInd w:w="250" w:type="dxa"/>
        <w:tblLayout w:type="fixed"/>
        <w:tblLook w:val="04A0" w:firstRow="1" w:lastRow="0" w:firstColumn="1" w:lastColumn="0" w:noHBand="0" w:noVBand="1"/>
      </w:tblPr>
      <w:tblGrid>
        <w:gridCol w:w="849"/>
        <w:gridCol w:w="1981"/>
        <w:gridCol w:w="708"/>
        <w:gridCol w:w="709"/>
        <w:gridCol w:w="141"/>
        <w:gridCol w:w="709"/>
        <w:gridCol w:w="1277"/>
        <w:gridCol w:w="141"/>
        <w:gridCol w:w="712"/>
        <w:gridCol w:w="1562"/>
        <w:gridCol w:w="1275"/>
        <w:gridCol w:w="1134"/>
        <w:gridCol w:w="1134"/>
        <w:gridCol w:w="1134"/>
        <w:gridCol w:w="1134"/>
      </w:tblGrid>
      <w:tr w:rsidR="00693C33" w:rsidRPr="00693C33" w:rsidTr="00A06B49">
        <w:tc>
          <w:tcPr>
            <w:tcW w:w="849"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Статус</w:t>
            </w:r>
          </w:p>
        </w:tc>
        <w:tc>
          <w:tcPr>
            <w:tcW w:w="1981"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Наименование подпрограммы муниципальной программы (основного мероприятия, мероприятия)</w:t>
            </w:r>
          </w:p>
        </w:tc>
        <w:tc>
          <w:tcPr>
            <w:tcW w:w="4397" w:type="dxa"/>
            <w:gridSpan w:val="7"/>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Код бюджетной классификации</w:t>
            </w:r>
          </w:p>
        </w:tc>
        <w:tc>
          <w:tcPr>
            <w:tcW w:w="1562"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Источники финансирования</w:t>
            </w:r>
          </w:p>
        </w:tc>
        <w:tc>
          <w:tcPr>
            <w:tcW w:w="5811" w:type="dxa"/>
            <w:gridSpan w:val="5"/>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Расходы по годам, тыс. рублей</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главный распорядитель бюджетных средств</w:t>
            </w: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раздел, подраздел</w:t>
            </w:r>
          </w:p>
        </w:tc>
        <w:tc>
          <w:tcPr>
            <w:tcW w:w="127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целевая статья расходов</w:t>
            </w:r>
          </w:p>
        </w:tc>
        <w:tc>
          <w:tcPr>
            <w:tcW w:w="853"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группа (подгруппа) вида расходов</w:t>
            </w:r>
          </w:p>
        </w:tc>
        <w:tc>
          <w:tcPr>
            <w:tcW w:w="1562"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275"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2023</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2024</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2025</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2026-2030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2031-2035</w:t>
            </w:r>
          </w:p>
        </w:tc>
      </w:tr>
      <w:tr w:rsidR="00693C33" w:rsidRPr="00693C33" w:rsidTr="00A06B49">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w:t>
            </w:r>
          </w:p>
        </w:tc>
        <w:tc>
          <w:tcPr>
            <w:tcW w:w="1981"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w:t>
            </w:r>
          </w:p>
        </w:tc>
        <w:tc>
          <w:tcPr>
            <w:tcW w:w="1417"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w:t>
            </w:r>
          </w:p>
        </w:tc>
        <w:tc>
          <w:tcPr>
            <w:tcW w:w="127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5</w:t>
            </w:r>
          </w:p>
        </w:tc>
        <w:tc>
          <w:tcPr>
            <w:tcW w:w="853"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6</w:t>
            </w:r>
          </w:p>
        </w:tc>
        <w:tc>
          <w:tcPr>
            <w:tcW w:w="156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w:t>
            </w:r>
          </w:p>
        </w:tc>
        <w:tc>
          <w:tcPr>
            <w:tcW w:w="1275"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8</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11</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12</w:t>
            </w:r>
          </w:p>
        </w:tc>
      </w:tr>
      <w:tr w:rsidR="00693C33" w:rsidRPr="00693C33" w:rsidTr="00A06B49">
        <w:tc>
          <w:tcPr>
            <w:tcW w:w="849" w:type="dxa"/>
            <w:vMerge w:val="restart"/>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 xml:space="preserve">Подпрограмма </w:t>
            </w:r>
          </w:p>
        </w:tc>
        <w:tc>
          <w:tcPr>
            <w:tcW w:w="1981" w:type="dxa"/>
            <w:vMerge w:val="restart"/>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«Поддержка строительства жилья в Яльчикском муниципальном округе Чувашской Республики»</w:t>
            </w:r>
          </w:p>
        </w:tc>
        <w:tc>
          <w:tcPr>
            <w:tcW w:w="1417"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0"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27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3"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всего</w:t>
            </w:r>
          </w:p>
        </w:tc>
        <w:tc>
          <w:tcPr>
            <w:tcW w:w="1275"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12010,6</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8808,4</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3816,2</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19081,0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19081,0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0"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27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3"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федеральный бюджет</w:t>
            </w:r>
          </w:p>
        </w:tc>
        <w:tc>
          <w:tcPr>
            <w:tcW w:w="1275"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2222,9</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2357,9</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2304,4</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11522,0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11522,0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0"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27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3"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 xml:space="preserve">республиканский бюджет Чувашской </w:t>
            </w:r>
            <w:r w:rsidRPr="00693C33">
              <w:rPr>
                <w:rFonts w:ascii="Times New Roman" w:hAnsi="Times New Roman"/>
                <w:b/>
                <w:sz w:val="18"/>
                <w:szCs w:val="18"/>
                <w:lang w:eastAsia="en-US"/>
              </w:rPr>
              <w:lastRenderedPageBreak/>
              <w:t>Республики</w:t>
            </w:r>
          </w:p>
        </w:tc>
        <w:tc>
          <w:tcPr>
            <w:tcW w:w="1275"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lastRenderedPageBreak/>
              <w:t>9459,7</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6102,6</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1171,8</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5859,0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5859,0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0"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27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3"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бюджет Яльчикского муниципального округа</w:t>
            </w:r>
          </w:p>
        </w:tc>
        <w:tc>
          <w:tcPr>
            <w:tcW w:w="1275"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328,0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347,9</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340,0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1700,0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1700,0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0"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27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3" w:type="dxa"/>
            <w:gridSpan w:val="2"/>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внебюджетные источники</w:t>
            </w:r>
          </w:p>
        </w:tc>
        <w:tc>
          <w:tcPr>
            <w:tcW w:w="1275"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0,0</w:t>
            </w:r>
          </w:p>
        </w:tc>
      </w:tr>
      <w:tr w:rsidR="00693C33" w:rsidRPr="00693C33" w:rsidTr="00A06B49">
        <w:tc>
          <w:tcPr>
            <w:tcW w:w="14600" w:type="dxa"/>
            <w:gridSpan w:val="15"/>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Цель «</w:t>
            </w:r>
            <w:r w:rsidRPr="00693C33">
              <w:rPr>
                <w:rFonts w:ascii="Times New Roman" w:hAnsi="Times New Roman"/>
                <w:b/>
                <w:sz w:val="18"/>
                <w:szCs w:val="18"/>
                <w:lang w:eastAsia="en-US"/>
              </w:rPr>
              <w:t>Создание условий доступности жилья для граждан Яльчикского муниципального округа Чувашской Республики</w:t>
            </w:r>
            <w:r w:rsidRPr="00693C33">
              <w:rPr>
                <w:rFonts w:ascii="Times New Roman" w:eastAsia="Calibri" w:hAnsi="Times New Roman"/>
                <w:b/>
                <w:sz w:val="18"/>
                <w:szCs w:val="18"/>
                <w:lang w:eastAsia="en-US"/>
              </w:rPr>
              <w:t>»</w:t>
            </w:r>
          </w:p>
        </w:tc>
      </w:tr>
      <w:tr w:rsidR="00693C33" w:rsidRPr="00693C33" w:rsidTr="00A06B49">
        <w:tc>
          <w:tcPr>
            <w:tcW w:w="849"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Основное мероприятие 1</w:t>
            </w:r>
          </w:p>
        </w:tc>
        <w:tc>
          <w:tcPr>
            <w:tcW w:w="1981"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Обеспечение граждан доступным жильем</w:t>
            </w:r>
          </w:p>
        </w:tc>
        <w:tc>
          <w:tcPr>
            <w:tcW w:w="1417" w:type="dxa"/>
            <w:gridSpan w:val="2"/>
            <w:vMerge w:val="restart"/>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vMerge w:val="restart"/>
          </w:tcPr>
          <w:p w:rsidR="00693C33" w:rsidRPr="00693C33" w:rsidRDefault="00693C33" w:rsidP="00693C33">
            <w:pPr>
              <w:spacing w:after="200" w:line="276" w:lineRule="auto"/>
              <w:jc w:val="center"/>
              <w:rPr>
                <w:rFonts w:ascii="Times New Roman" w:hAnsi="Times New Roman"/>
                <w:sz w:val="18"/>
                <w:szCs w:val="18"/>
                <w:lang w:eastAsia="en-US"/>
              </w:rPr>
            </w:pPr>
          </w:p>
        </w:tc>
        <w:tc>
          <w:tcPr>
            <w:tcW w:w="1277"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p>
        </w:tc>
        <w:tc>
          <w:tcPr>
            <w:tcW w:w="853" w:type="dxa"/>
            <w:gridSpan w:val="2"/>
            <w:vMerge w:val="restart"/>
          </w:tcPr>
          <w:p w:rsidR="00693C33" w:rsidRPr="00693C33" w:rsidRDefault="00693C33" w:rsidP="00693C33">
            <w:pPr>
              <w:spacing w:after="200" w:line="276" w:lineRule="auto"/>
              <w:jc w:val="center"/>
              <w:rPr>
                <w:rFonts w:ascii="Times New Roman" w:hAnsi="Times New Roman"/>
                <w:sz w:val="18"/>
                <w:szCs w:val="18"/>
                <w:lang w:eastAsia="en-US"/>
              </w:rPr>
            </w:pP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12010,6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8808,4</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3816,2</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19081,0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19081,0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417"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277"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3"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2222,9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2357,9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2304,4</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11522,0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11522,0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417"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277"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3"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республиканский бюджет Чувашской Республики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9459,7</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6102,6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1171,8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5859,0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5859,0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p>
        </w:tc>
        <w:tc>
          <w:tcPr>
            <w:tcW w:w="1277" w:type="dxa"/>
          </w:tcPr>
          <w:p w:rsidR="00693C33" w:rsidRPr="00693C33" w:rsidRDefault="00693C33" w:rsidP="00693C33">
            <w:pPr>
              <w:spacing w:after="200" w:line="276" w:lineRule="auto"/>
              <w:jc w:val="center"/>
              <w:rPr>
                <w:rFonts w:ascii="Times New Roman" w:hAnsi="Times New Roman"/>
                <w:sz w:val="18"/>
                <w:szCs w:val="18"/>
                <w:lang w:eastAsia="en-US"/>
              </w:rPr>
            </w:pPr>
          </w:p>
        </w:tc>
        <w:tc>
          <w:tcPr>
            <w:tcW w:w="853" w:type="dxa"/>
            <w:gridSpan w:val="2"/>
          </w:tcPr>
          <w:p w:rsidR="00693C33" w:rsidRPr="00693C33" w:rsidRDefault="00693C33" w:rsidP="00693C33">
            <w:pPr>
              <w:spacing w:after="200" w:line="276" w:lineRule="auto"/>
              <w:jc w:val="center"/>
              <w:rPr>
                <w:rFonts w:ascii="Times New Roman" w:hAnsi="Times New Roman"/>
                <w:sz w:val="18"/>
                <w:szCs w:val="18"/>
                <w:lang w:eastAsia="en-US"/>
              </w:rPr>
            </w:pP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328,0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347,9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340,0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1700,0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1700,0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98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1417" w:type="dxa"/>
            <w:gridSpan w:val="2"/>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p>
        </w:tc>
        <w:tc>
          <w:tcPr>
            <w:tcW w:w="1277" w:type="dxa"/>
          </w:tcPr>
          <w:p w:rsidR="00693C33" w:rsidRPr="00693C33" w:rsidRDefault="00693C33" w:rsidP="00693C33">
            <w:pPr>
              <w:spacing w:after="200" w:line="276" w:lineRule="auto"/>
              <w:jc w:val="center"/>
              <w:rPr>
                <w:rFonts w:ascii="Times New Roman" w:hAnsi="Times New Roman"/>
                <w:sz w:val="18"/>
                <w:szCs w:val="18"/>
                <w:lang w:eastAsia="en-US"/>
              </w:rPr>
            </w:pPr>
          </w:p>
        </w:tc>
        <w:tc>
          <w:tcPr>
            <w:tcW w:w="853" w:type="dxa"/>
            <w:gridSpan w:val="2"/>
          </w:tcPr>
          <w:p w:rsidR="00693C33" w:rsidRPr="00693C33" w:rsidRDefault="00693C33" w:rsidP="00693C33">
            <w:pPr>
              <w:spacing w:after="200" w:line="276" w:lineRule="auto"/>
              <w:jc w:val="center"/>
              <w:rPr>
                <w:rFonts w:ascii="Times New Roman" w:hAnsi="Times New Roman"/>
                <w:sz w:val="18"/>
                <w:szCs w:val="18"/>
                <w:lang w:eastAsia="en-US"/>
              </w:rPr>
            </w:pP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r>
      <w:tr w:rsidR="00693C33" w:rsidRPr="00693C33" w:rsidTr="00A06B49">
        <w:tc>
          <w:tcPr>
            <w:tcW w:w="849"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 xml:space="preserve">Целевой показатель (индикатор) муниципальной </w:t>
            </w:r>
            <w:r w:rsidRPr="00693C33">
              <w:rPr>
                <w:rFonts w:ascii="Times New Roman" w:hAnsi="Times New Roman"/>
                <w:sz w:val="18"/>
                <w:szCs w:val="18"/>
                <w:lang w:eastAsia="en-US"/>
              </w:rPr>
              <w:lastRenderedPageBreak/>
              <w:t xml:space="preserve">программы, подпрограммы, увязанные с основными </w:t>
            </w:r>
            <w:proofErr w:type="spellStart"/>
            <w:r w:rsidRPr="00693C33">
              <w:rPr>
                <w:rFonts w:ascii="Times New Roman" w:hAnsi="Times New Roman"/>
                <w:sz w:val="18"/>
                <w:szCs w:val="18"/>
                <w:lang w:eastAsia="en-US"/>
              </w:rPr>
              <w:t>меропритяиями</w:t>
            </w:r>
            <w:proofErr w:type="spellEnd"/>
          </w:p>
        </w:tc>
        <w:tc>
          <w:tcPr>
            <w:tcW w:w="6378" w:type="dxa"/>
            <w:gridSpan w:val="8"/>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lastRenderedPageBreak/>
              <w:t xml:space="preserve">Объём жилищного строительства  в год </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тыс. кв. м.</w:t>
            </w:r>
          </w:p>
        </w:tc>
        <w:tc>
          <w:tcPr>
            <w:tcW w:w="1275"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2,5</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3,5</w:t>
            </w:r>
          </w:p>
        </w:tc>
      </w:tr>
      <w:tr w:rsidR="00693C33" w:rsidRPr="00693C33" w:rsidTr="00A06B49">
        <w:tc>
          <w:tcPr>
            <w:tcW w:w="849" w:type="dxa"/>
            <w:vMerge/>
          </w:tcPr>
          <w:p w:rsidR="00693C33" w:rsidRPr="00693C33" w:rsidRDefault="00693C33" w:rsidP="00693C33">
            <w:pPr>
              <w:spacing w:after="200" w:line="276" w:lineRule="auto"/>
              <w:rPr>
                <w:rFonts w:ascii="Times New Roman" w:hAnsi="Times New Roman"/>
                <w:sz w:val="18"/>
                <w:szCs w:val="18"/>
                <w:lang w:eastAsia="en-US"/>
              </w:rPr>
            </w:pPr>
          </w:p>
        </w:tc>
        <w:tc>
          <w:tcPr>
            <w:tcW w:w="6378" w:type="dxa"/>
            <w:gridSpan w:val="8"/>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Количество молодых семей, улучшивших жилищные условия</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семей</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w:t>
            </w:r>
          </w:p>
        </w:tc>
      </w:tr>
      <w:tr w:rsidR="00693C33" w:rsidRPr="00693C33" w:rsidTr="00A06B49">
        <w:tc>
          <w:tcPr>
            <w:tcW w:w="849" w:type="dxa"/>
            <w:vMerge/>
          </w:tcPr>
          <w:p w:rsidR="00693C33" w:rsidRPr="00693C33" w:rsidRDefault="00693C33" w:rsidP="00693C33">
            <w:pPr>
              <w:spacing w:after="200" w:line="276" w:lineRule="auto"/>
              <w:rPr>
                <w:rFonts w:ascii="Times New Roman" w:hAnsi="Times New Roman"/>
                <w:sz w:val="18"/>
                <w:szCs w:val="18"/>
                <w:lang w:eastAsia="en-US"/>
              </w:rPr>
            </w:pPr>
          </w:p>
        </w:tc>
        <w:tc>
          <w:tcPr>
            <w:tcW w:w="6378" w:type="dxa"/>
            <w:gridSpan w:val="8"/>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Общая площадь жилых помещений, приходящаяся в среднем на одного жителя</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кв. м.</w:t>
            </w:r>
          </w:p>
        </w:tc>
        <w:tc>
          <w:tcPr>
            <w:tcW w:w="1275"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40,0</w:t>
            </w:r>
          </w:p>
        </w:tc>
      </w:tr>
      <w:tr w:rsidR="00693C33" w:rsidRPr="00693C33" w:rsidTr="00A06B49">
        <w:tc>
          <w:tcPr>
            <w:tcW w:w="849"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Мероприятие 1.1</w:t>
            </w:r>
          </w:p>
        </w:tc>
        <w:tc>
          <w:tcPr>
            <w:tcW w:w="2689" w:type="dxa"/>
            <w:gridSpan w:val="2"/>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Обеспечение жилыми помещениями по договорам социального найма категорий граждан, указанных в пунктах 3 и 6 части 1 статьи 11 Закона Чувашской Республики от 17 октября 2005 г. N 42 «О регулировании жилищных отношений» и состоящих на учете в качестве нуждающихся в жилых помещениях</w:t>
            </w: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8287,9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4930,8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tcPr>
          <w:p w:rsidR="00693C33" w:rsidRPr="00693C33" w:rsidRDefault="00693C33" w:rsidP="00693C33">
            <w:pPr>
              <w:spacing w:after="200" w:line="276" w:lineRule="auto"/>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1275"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tcPr>
          <w:p w:rsidR="00693C33" w:rsidRPr="00693C33" w:rsidRDefault="00693C33" w:rsidP="00693C33">
            <w:pPr>
              <w:spacing w:after="200" w:line="276" w:lineRule="auto"/>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 xml:space="preserve">  994</w:t>
            </w:r>
          </w:p>
        </w:tc>
        <w:tc>
          <w:tcPr>
            <w:tcW w:w="70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1003</w:t>
            </w:r>
          </w:p>
        </w:tc>
        <w:tc>
          <w:tcPr>
            <w:tcW w:w="1418"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А210312940</w:t>
            </w:r>
          </w:p>
        </w:tc>
        <w:tc>
          <w:tcPr>
            <w:tcW w:w="71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414</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республиканский бюджет Чувашской Республики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8287,9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4930,8</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tcPr>
          <w:p w:rsidR="00693C33" w:rsidRPr="00693C33" w:rsidRDefault="00693C33" w:rsidP="00693C33">
            <w:pPr>
              <w:spacing w:after="200" w:line="276" w:lineRule="auto"/>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tcPr>
          <w:p w:rsidR="00693C33" w:rsidRPr="00693C33" w:rsidRDefault="00693C33" w:rsidP="00693C33">
            <w:pPr>
              <w:spacing w:after="200" w:line="276" w:lineRule="auto"/>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Мероприятие 1.2</w:t>
            </w:r>
          </w:p>
        </w:tc>
        <w:tc>
          <w:tcPr>
            <w:tcW w:w="2689" w:type="dxa"/>
            <w:gridSpan w:val="2"/>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w:t>
            </w:r>
            <w:r w:rsidRPr="00693C33">
              <w:rPr>
                <w:rFonts w:ascii="Times New Roman" w:hAnsi="Times New Roman"/>
                <w:sz w:val="18"/>
                <w:szCs w:val="18"/>
                <w:lang w:eastAsia="en-US"/>
              </w:rPr>
              <w:lastRenderedPageBreak/>
              <w:t>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lastRenderedPageBreak/>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0,6</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70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0505</w:t>
            </w:r>
          </w:p>
        </w:tc>
        <w:tc>
          <w:tcPr>
            <w:tcW w:w="1418"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А210312980</w:t>
            </w:r>
          </w:p>
        </w:tc>
        <w:tc>
          <w:tcPr>
            <w:tcW w:w="71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244</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 xml:space="preserve">республиканский бюджет Чувашской </w:t>
            </w:r>
            <w:r w:rsidRPr="00693C33">
              <w:rPr>
                <w:rFonts w:ascii="Times New Roman" w:hAnsi="Times New Roman"/>
                <w:sz w:val="18"/>
                <w:szCs w:val="18"/>
                <w:lang w:eastAsia="en-US"/>
              </w:rPr>
              <w:lastRenderedPageBreak/>
              <w:t>Республики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lastRenderedPageBreak/>
              <w:t>0,6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0,6</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49"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Мероприятие 1.3</w:t>
            </w:r>
          </w:p>
        </w:tc>
        <w:tc>
          <w:tcPr>
            <w:tcW w:w="2689" w:type="dxa"/>
            <w:gridSpan w:val="2"/>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 xml:space="preserve">Обеспечение жильем молодых семей в рамках ведомственной целевой программы «Оказание государственной поддержки </w:t>
            </w:r>
            <w:r w:rsidRPr="00693C33">
              <w:rPr>
                <w:rFonts w:ascii="Times New Roman" w:hAnsi="Times New Roman"/>
                <w:sz w:val="18"/>
                <w:szCs w:val="18"/>
                <w:lang w:eastAsia="en-US"/>
              </w:rPr>
              <w:lastRenderedPageBreak/>
              <w:t>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850"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lastRenderedPageBreak/>
              <w:t>х</w:t>
            </w:r>
          </w:p>
        </w:tc>
        <w:tc>
          <w:tcPr>
            <w:tcW w:w="709"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3722,1</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3877,0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3815,6</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19078,0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19078,0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70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1004</w:t>
            </w:r>
          </w:p>
        </w:tc>
        <w:tc>
          <w:tcPr>
            <w:tcW w:w="1418"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А2103</w:t>
            </w:r>
            <w:r w:rsidRPr="00693C33">
              <w:rPr>
                <w:rFonts w:ascii="Times New Roman" w:hAnsi="Times New Roman"/>
                <w:sz w:val="18"/>
                <w:szCs w:val="18"/>
                <w:lang w:val="en-US" w:eastAsia="en-US"/>
              </w:rPr>
              <w:t>L</w:t>
            </w:r>
            <w:r w:rsidRPr="00693C33">
              <w:rPr>
                <w:rFonts w:ascii="Times New Roman" w:hAnsi="Times New Roman"/>
                <w:sz w:val="18"/>
                <w:szCs w:val="18"/>
                <w:lang w:eastAsia="en-US"/>
              </w:rPr>
              <w:t>4970</w:t>
            </w:r>
          </w:p>
        </w:tc>
        <w:tc>
          <w:tcPr>
            <w:tcW w:w="71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322</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2222,9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2357,9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2304,4</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11522,0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11522,0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70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1004</w:t>
            </w:r>
          </w:p>
        </w:tc>
        <w:tc>
          <w:tcPr>
            <w:tcW w:w="1418"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А2103</w:t>
            </w:r>
            <w:r w:rsidRPr="00693C33">
              <w:rPr>
                <w:rFonts w:ascii="Times New Roman" w:hAnsi="Times New Roman"/>
                <w:sz w:val="18"/>
                <w:szCs w:val="18"/>
                <w:lang w:val="en-US" w:eastAsia="en-US"/>
              </w:rPr>
              <w:t>L</w:t>
            </w:r>
            <w:r w:rsidRPr="00693C33">
              <w:rPr>
                <w:rFonts w:ascii="Times New Roman" w:hAnsi="Times New Roman"/>
                <w:sz w:val="18"/>
                <w:szCs w:val="18"/>
                <w:lang w:eastAsia="en-US"/>
              </w:rPr>
              <w:t>4970</w:t>
            </w:r>
          </w:p>
        </w:tc>
        <w:tc>
          <w:tcPr>
            <w:tcW w:w="71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322</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республиканский бюджет Чувашской Республики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1171,2</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1171,2</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1171,2</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5856,0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5856,0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70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1004</w:t>
            </w:r>
          </w:p>
        </w:tc>
        <w:tc>
          <w:tcPr>
            <w:tcW w:w="1418"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А2103</w:t>
            </w:r>
            <w:r w:rsidRPr="00693C33">
              <w:rPr>
                <w:rFonts w:ascii="Times New Roman" w:hAnsi="Times New Roman"/>
                <w:sz w:val="18"/>
                <w:szCs w:val="18"/>
                <w:lang w:val="en-US" w:eastAsia="en-US"/>
              </w:rPr>
              <w:t>L</w:t>
            </w:r>
            <w:r w:rsidRPr="00693C33">
              <w:rPr>
                <w:rFonts w:ascii="Times New Roman" w:hAnsi="Times New Roman"/>
                <w:sz w:val="18"/>
                <w:szCs w:val="18"/>
                <w:lang w:eastAsia="en-US"/>
              </w:rPr>
              <w:t>4970</w:t>
            </w:r>
          </w:p>
        </w:tc>
        <w:tc>
          <w:tcPr>
            <w:tcW w:w="71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322</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328,0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347,9</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340,0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1700,0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1700,0</w:t>
            </w:r>
          </w:p>
        </w:tc>
      </w:tr>
      <w:tr w:rsidR="00693C33" w:rsidRPr="00693C33" w:rsidTr="00A06B49">
        <w:tc>
          <w:tcPr>
            <w:tcW w:w="849"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689" w:type="dxa"/>
            <w:gridSpan w:val="2"/>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х</w:t>
            </w:r>
          </w:p>
        </w:tc>
        <w:tc>
          <w:tcPr>
            <w:tcW w:w="70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х</w:t>
            </w:r>
          </w:p>
        </w:tc>
        <w:tc>
          <w:tcPr>
            <w:tcW w:w="1418" w:type="dxa"/>
            <w:gridSpan w:val="2"/>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х</w:t>
            </w:r>
          </w:p>
        </w:tc>
        <w:tc>
          <w:tcPr>
            <w:tcW w:w="71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х</w:t>
            </w:r>
          </w:p>
        </w:tc>
        <w:tc>
          <w:tcPr>
            <w:tcW w:w="1562"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1275"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0,0</w:t>
            </w:r>
          </w:p>
        </w:tc>
      </w:tr>
    </w:tbl>
    <w:p w:rsidR="00693C33" w:rsidRPr="00693C33" w:rsidRDefault="00693C33" w:rsidP="00693C33">
      <w:pPr>
        <w:spacing w:line="276" w:lineRule="auto"/>
        <w:jc w:val="center"/>
        <w:rPr>
          <w:rFonts w:eastAsiaTheme="minorHAnsi"/>
          <w:sz w:val="22"/>
          <w:szCs w:val="22"/>
          <w:lang w:eastAsia="en-US"/>
        </w:rPr>
        <w:sectPr w:rsidR="00693C33" w:rsidRPr="00693C33" w:rsidSect="0056185E">
          <w:pgSz w:w="16838" w:h="11906" w:orient="landscape"/>
          <w:pgMar w:top="1701" w:right="1134" w:bottom="851" w:left="1134" w:header="709" w:footer="709" w:gutter="0"/>
          <w:cols w:space="708"/>
          <w:docGrid w:linePitch="360"/>
        </w:sectPr>
      </w:pPr>
      <w:r w:rsidRPr="00693C33">
        <w:rPr>
          <w:rFonts w:eastAsiaTheme="minorHAnsi"/>
          <w:sz w:val="22"/>
          <w:szCs w:val="22"/>
          <w:lang w:eastAsia="en-US"/>
        </w:rPr>
        <w:t>_______________________</w:t>
      </w: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693C33" w:rsidRPr="00693C33" w:rsidTr="00A06B49">
        <w:tc>
          <w:tcPr>
            <w:tcW w:w="5070" w:type="dxa"/>
          </w:tcPr>
          <w:p w:rsidR="00693C33" w:rsidRPr="00693C33" w:rsidRDefault="00693C33" w:rsidP="00693C33">
            <w:pPr>
              <w:spacing w:after="200" w:line="276" w:lineRule="auto"/>
              <w:rPr>
                <w:rFonts w:ascii="Times New Roman" w:hAnsi="Times New Roman"/>
                <w:b/>
                <w:sz w:val="20"/>
                <w:szCs w:val="20"/>
                <w:lang w:eastAsia="en-US"/>
              </w:rPr>
            </w:pPr>
          </w:p>
        </w:tc>
        <w:tc>
          <w:tcPr>
            <w:tcW w:w="4394" w:type="dxa"/>
          </w:tcPr>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 xml:space="preserve">Приложение № 4 </w:t>
            </w:r>
          </w:p>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к Муниципальной программе</w:t>
            </w:r>
          </w:p>
          <w:p w:rsidR="00693C33" w:rsidRPr="00693C33" w:rsidRDefault="00693C33" w:rsidP="00693C33">
            <w:pPr>
              <w:spacing w:after="200" w:line="276" w:lineRule="auto"/>
              <w:jc w:val="right"/>
              <w:rPr>
                <w:rFonts w:ascii="Times New Roman" w:hAnsi="Times New Roman"/>
                <w:b/>
                <w:lang w:eastAsia="en-US"/>
              </w:rPr>
            </w:pPr>
            <w:r w:rsidRPr="00693C33">
              <w:rPr>
                <w:rFonts w:ascii="Times New Roman" w:hAnsi="Times New Roman"/>
                <w:lang w:eastAsia="en-US"/>
              </w:rPr>
              <w:t>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693C33" w:rsidRPr="00693C33" w:rsidRDefault="00693C33" w:rsidP="00693C33">
      <w:pPr>
        <w:spacing w:line="276" w:lineRule="auto"/>
        <w:jc w:val="both"/>
        <w:rPr>
          <w:rFonts w:eastAsiaTheme="minorHAnsi"/>
          <w:sz w:val="22"/>
          <w:szCs w:val="22"/>
          <w:lang w:eastAsia="en-US"/>
        </w:rPr>
      </w:pPr>
    </w:p>
    <w:p w:rsidR="00693C33" w:rsidRPr="00693C33" w:rsidRDefault="00693C33" w:rsidP="00693C33">
      <w:pPr>
        <w:spacing w:line="276" w:lineRule="auto"/>
        <w:jc w:val="center"/>
        <w:rPr>
          <w:rFonts w:eastAsiaTheme="minorHAnsi"/>
          <w:color w:val="FF0000"/>
          <w:sz w:val="22"/>
          <w:szCs w:val="22"/>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ПОДПРОГРАММА</w:t>
      </w: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93C33" w:rsidRPr="00693C33" w:rsidRDefault="00693C33" w:rsidP="00693C33">
      <w:pPr>
        <w:spacing w:line="276" w:lineRule="auto"/>
        <w:jc w:val="center"/>
        <w:rPr>
          <w:rFonts w:eastAsiaTheme="minorHAnsi"/>
          <w:b/>
          <w:sz w:val="26"/>
          <w:szCs w:val="26"/>
          <w:lang w:eastAsia="en-US"/>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6"/>
      </w:tblGrid>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Ответственный исполнитель подпрограммы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Управление по благоустройству и развитию территорий администрации Яльчикского муниципального округа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Соисполнители подпрограммы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Финансовый отдел администрации Яльчикского муниципального округа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eastAsia="Calibri" w:hAnsi="Times New Roman"/>
                <w:sz w:val="26"/>
                <w:szCs w:val="26"/>
                <w:lang w:eastAsia="en-US"/>
              </w:rPr>
              <w:t xml:space="preserve">Отдел образования и молодёжной политики </w:t>
            </w:r>
            <w:r w:rsidRPr="00693C33">
              <w:rPr>
                <w:rFonts w:ascii="Times New Roman" w:hAnsi="Times New Roman"/>
                <w:sz w:val="26"/>
                <w:szCs w:val="26"/>
                <w:lang w:eastAsia="en-US"/>
              </w:rPr>
              <w:t>администрации Яльчикского муниципального округа Чувашской Республики</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Цели подпрограммы </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обеспечение государственных гарантий в решении жилищной проблемы детей-сирот и детей, оставшихся без попечения родителей, проживающих на территории Яльчикского муниципального округа;</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приведение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пригодное для проживания состояние</w:t>
            </w: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Задачи подпрограммы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предоставление благоустроенных жилых помещений специализированного жилищного фонда по договорам найма специализированных жилых помещений (далее – специализированные жилые помещения) 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Целевые показатели (индикаторы) подпрограммы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к 2036 году будут достигнут следующие целевые показатели (индикаторы):</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 не менее 3 претендентов</w:t>
            </w:r>
          </w:p>
          <w:p w:rsidR="00693C33" w:rsidRPr="00693C33" w:rsidRDefault="00693C33" w:rsidP="00693C33">
            <w:pPr>
              <w:spacing w:after="200" w:line="276" w:lineRule="auto"/>
              <w:rPr>
                <w:rFonts w:ascii="Times New Roman" w:hAnsi="Times New Roman"/>
                <w:sz w:val="26"/>
                <w:szCs w:val="26"/>
                <w:lang w:eastAsia="en-US"/>
              </w:rPr>
            </w:pP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Этапы и сроки реализации подпрограммы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2023-2035 годы</w:t>
            </w: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Объемы финансирования </w:t>
            </w:r>
            <w:r w:rsidRPr="00693C33">
              <w:rPr>
                <w:rFonts w:ascii="Times New Roman" w:hAnsi="Times New Roman"/>
                <w:sz w:val="26"/>
                <w:szCs w:val="26"/>
                <w:lang w:eastAsia="en-US"/>
              </w:rPr>
              <w:lastRenderedPageBreak/>
              <w:t>подпрограммы с разбивкой по годам реализации 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 xml:space="preserve">Общий объем финансирования подпрограммы в </w:t>
            </w:r>
            <w:r w:rsidRPr="00693C33">
              <w:rPr>
                <w:rFonts w:ascii="Times New Roman" w:hAnsi="Times New Roman"/>
                <w:sz w:val="26"/>
                <w:szCs w:val="26"/>
                <w:lang w:eastAsia="en-US"/>
              </w:rPr>
              <w:lastRenderedPageBreak/>
              <w:t>2023-2035 годах составляет 23213,5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4304,8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1506,7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1582,0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7910,0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7910,0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из них средства:</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федерального бюджета – 21561,1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2841,2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1491,7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1566,2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7831,0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7831,0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республиканского бюджета Чувашской Республики – 1652,4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1463,6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15,0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15,8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79,0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79,0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бюджета Яльчикского муниципального округа Чувашской Республики – 0,0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lastRenderedPageBreak/>
              <w:t>в 2026-2030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внебюджетных источников – 0,0 тыс. рублей, в том числе:</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2023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2024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2025 году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2026-2030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в 2031-2035 годах – 0,0 тыс. рублей.</w:t>
            </w: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Объемы бюджетных ассигнований уточняются ежегодно при формировании бюджетов всех уровней на очередной финансовый год и плановый период</w:t>
            </w:r>
          </w:p>
        </w:tc>
      </w:tr>
      <w:tr w:rsidR="00693C33" w:rsidRPr="00693C33" w:rsidTr="00A06B49">
        <w:tc>
          <w:tcPr>
            <w:tcW w:w="3794"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Ожидаемые результаты реализации подпрограммы</w:t>
            </w:r>
          </w:p>
        </w:tc>
        <w:tc>
          <w:tcPr>
            <w:tcW w:w="5776" w:type="dxa"/>
          </w:tcPr>
          <w:p w:rsidR="00693C33" w:rsidRPr="00693C33" w:rsidRDefault="00693C33" w:rsidP="00693C33">
            <w:pPr>
              <w:spacing w:after="200" w:line="276" w:lineRule="auto"/>
              <w:rPr>
                <w:rFonts w:ascii="Times New Roman" w:hAnsi="Times New Roman"/>
                <w:sz w:val="26"/>
                <w:szCs w:val="26"/>
                <w:lang w:eastAsia="en-US"/>
              </w:rPr>
            </w:pPr>
          </w:p>
          <w:p w:rsidR="00693C33" w:rsidRPr="00693C33" w:rsidRDefault="00693C33" w:rsidP="00693C33">
            <w:pPr>
              <w:spacing w:after="200" w:line="276" w:lineRule="auto"/>
              <w:rPr>
                <w:rFonts w:ascii="Times New Roman" w:hAnsi="Times New Roman"/>
                <w:sz w:val="26"/>
                <w:szCs w:val="26"/>
                <w:lang w:eastAsia="en-US"/>
              </w:rPr>
            </w:pPr>
            <w:r w:rsidRPr="00693C33">
              <w:rPr>
                <w:rFonts w:ascii="Times New Roman" w:hAnsi="Times New Roman"/>
                <w:sz w:val="26"/>
                <w:szCs w:val="26"/>
                <w:lang w:eastAsia="en-US"/>
              </w:rPr>
              <w:t>обеспечение детей-сирот и детей, оставшихся без попечения родителей, лиц из числа детей-сирот и детей, оставшихся без попечения родителей, специализированными жилыми помещениями.</w:t>
            </w:r>
          </w:p>
          <w:p w:rsidR="00693C33" w:rsidRPr="00693C33" w:rsidRDefault="00693C33" w:rsidP="00693C33">
            <w:pPr>
              <w:spacing w:after="200" w:line="276" w:lineRule="auto"/>
              <w:rPr>
                <w:rFonts w:ascii="Times New Roman" w:hAnsi="Times New Roman"/>
                <w:sz w:val="26"/>
                <w:szCs w:val="26"/>
                <w:lang w:eastAsia="en-US"/>
              </w:rPr>
            </w:pPr>
          </w:p>
        </w:tc>
      </w:tr>
    </w:tbl>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jc w:val="center"/>
        <w:rPr>
          <w:rFonts w:eastAsiaTheme="minorHAnsi"/>
          <w:b/>
          <w:sz w:val="26"/>
          <w:szCs w:val="26"/>
          <w:lang w:eastAsia="en-US"/>
        </w:rPr>
      </w:pPr>
    </w:p>
    <w:p w:rsidR="00693C33" w:rsidRPr="00693C33" w:rsidRDefault="00693C33" w:rsidP="00693C33">
      <w:pPr>
        <w:tabs>
          <w:tab w:val="left" w:pos="6112"/>
        </w:tabs>
        <w:jc w:val="center"/>
        <w:rPr>
          <w:rFonts w:eastAsiaTheme="minorHAnsi"/>
          <w:b/>
          <w:sz w:val="26"/>
          <w:szCs w:val="26"/>
          <w:lang w:eastAsia="en-US"/>
        </w:rPr>
      </w:pPr>
      <w:r w:rsidRPr="00693C33">
        <w:rPr>
          <w:rFonts w:eastAsiaTheme="minorHAnsi"/>
          <w:b/>
          <w:sz w:val="26"/>
          <w:szCs w:val="26"/>
          <w:lang w:eastAsia="en-US"/>
        </w:rPr>
        <w:t>Раздел I. Приоритеты реализуемой в Яльчикском муниципальном округе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93C33" w:rsidRPr="00693C33" w:rsidRDefault="00693C33" w:rsidP="00693C33">
      <w:pPr>
        <w:jc w:val="center"/>
        <w:rPr>
          <w:rFonts w:eastAsiaTheme="minorHAnsi"/>
          <w:b/>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детей-сирот и детей, оставшихся без попечения родителей, лиц из числа детей-сирот и детей, оставшихся без попечения родителей, проживающих на территории Яльчикского муниципального округа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Основной целью подпрограммы является обеспечение государственных гарантий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проживающих на территории Яльчикского муниципального округа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Мероприятия подпрограммы, направленные на решение проблемы обеспечения жильем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носят комплексный межведомственный характер, и реализуется с участием отдела образования и молодежной политики администрации Яльчикского муниципального округа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В соответствии с Федеральным законом «О дополнительных гарантиях по социальной поддержке детей-сирот и детей, оставшихся без попечения родителей» и закона Чувашской Республики «О регулировании жилищных отношений» специализированные 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на территории муниципального образования по месту предоставления жилого помещения.</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 xml:space="preserve">В соответствии с Законом Чувашской Республики «О социальной поддержке детей в Чувашской Республике» детям-сиротам и детям, оставшимся без попечения родителей, а также лицам из числа детей-сирот и детей, оставшихся без попечения родителей, в возрасте от 14 до 23 лет однократно по их заявлению производится ремонт жилых помещений. Ремонт производится с целью приведения жилого помещения в состояние, пригодное для проживания, отвечающее установленным </w:t>
      </w:r>
      <w:r w:rsidRPr="00693C33">
        <w:rPr>
          <w:rFonts w:eastAsiaTheme="minorHAnsi"/>
          <w:sz w:val="26"/>
          <w:szCs w:val="26"/>
          <w:lang w:eastAsia="en-US"/>
        </w:rPr>
        <w:lastRenderedPageBreak/>
        <w:t>санитарным и техническим правилам и нормам, иным требованиям законодательства.</w:t>
      </w:r>
    </w:p>
    <w:p w:rsidR="00693C33" w:rsidRPr="00693C33" w:rsidRDefault="00693C33" w:rsidP="00693C33">
      <w:pPr>
        <w:ind w:firstLine="567"/>
        <w:jc w:val="both"/>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Раздел II. Перечень и сведения о целевых показателях (индикаторах) подпрограммы с расшифровкой плановых значениях по годам ее реализации</w:t>
      </w:r>
    </w:p>
    <w:p w:rsidR="00693C33" w:rsidRPr="00693C33" w:rsidRDefault="00693C33" w:rsidP="00693C33">
      <w:pPr>
        <w:jc w:val="both"/>
        <w:rPr>
          <w:rFonts w:eastAsiaTheme="minorHAnsi"/>
          <w:sz w:val="26"/>
          <w:szCs w:val="26"/>
          <w:lang w:eastAsia="en-US"/>
        </w:rPr>
      </w:pPr>
    </w:p>
    <w:p w:rsidR="00693C33" w:rsidRPr="00693C33" w:rsidRDefault="00693C33" w:rsidP="00693C33">
      <w:pPr>
        <w:autoSpaceDE w:val="0"/>
        <w:autoSpaceDN w:val="0"/>
        <w:adjustRightInd w:val="0"/>
        <w:spacing w:line="244" w:lineRule="auto"/>
        <w:ind w:firstLine="709"/>
        <w:jc w:val="both"/>
        <w:rPr>
          <w:rFonts w:eastAsia="Calibri"/>
          <w:color w:val="000000"/>
          <w:sz w:val="26"/>
          <w:szCs w:val="26"/>
        </w:rPr>
      </w:pPr>
      <w:r w:rsidRPr="00693C33">
        <w:rPr>
          <w:rFonts w:eastAsia="Calibri"/>
          <w:color w:val="000000"/>
          <w:sz w:val="26"/>
          <w:szCs w:val="26"/>
        </w:rPr>
        <w:t>В подпрограмме предусмотрен следующий целевой показатель (индикатор) достижения цели и решения задач подпрограммы:</w:t>
      </w:r>
    </w:p>
    <w:p w:rsidR="00693C33" w:rsidRPr="00693C33" w:rsidRDefault="00693C33" w:rsidP="00693C33">
      <w:pPr>
        <w:autoSpaceDE w:val="0"/>
        <w:autoSpaceDN w:val="0"/>
        <w:adjustRightInd w:val="0"/>
        <w:spacing w:line="244" w:lineRule="auto"/>
        <w:ind w:firstLine="709"/>
        <w:jc w:val="both"/>
        <w:rPr>
          <w:rFonts w:eastAsiaTheme="minorHAnsi"/>
          <w:sz w:val="26"/>
          <w:szCs w:val="26"/>
          <w:lang w:eastAsia="en-US"/>
        </w:rPr>
      </w:pPr>
      <w:r w:rsidRPr="00693C33">
        <w:rPr>
          <w:rFonts w:eastAsiaTheme="minorHAnsi"/>
          <w:sz w:val="26"/>
          <w:szCs w:val="26"/>
          <w:lang w:eastAsia="en-US"/>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w:t>
      </w:r>
    </w:p>
    <w:p w:rsidR="00693C33" w:rsidRPr="00693C33" w:rsidRDefault="00693C33" w:rsidP="00693C33">
      <w:pPr>
        <w:autoSpaceDE w:val="0"/>
        <w:autoSpaceDN w:val="0"/>
        <w:adjustRightInd w:val="0"/>
        <w:spacing w:line="244" w:lineRule="auto"/>
        <w:ind w:firstLine="709"/>
        <w:jc w:val="both"/>
        <w:rPr>
          <w:rFonts w:eastAsia="Calibri"/>
          <w:color w:val="000000"/>
          <w:sz w:val="26"/>
          <w:szCs w:val="26"/>
          <w:lang w:eastAsia="en-US"/>
        </w:rPr>
      </w:pPr>
      <w:r w:rsidRPr="00693C33">
        <w:rPr>
          <w:rFonts w:eastAsia="Calibri"/>
          <w:color w:val="000000"/>
          <w:sz w:val="26"/>
          <w:szCs w:val="26"/>
          <w:lang w:eastAsia="en-US"/>
        </w:rPr>
        <w:t>В результате реализации мероприятий подпрограммы ожидается достижение следующего целевого показателя (индикатора):</w:t>
      </w:r>
    </w:p>
    <w:p w:rsidR="00693C33" w:rsidRPr="00693C33" w:rsidRDefault="00693C33" w:rsidP="00693C33">
      <w:pPr>
        <w:autoSpaceDE w:val="0"/>
        <w:autoSpaceDN w:val="0"/>
        <w:adjustRightInd w:val="0"/>
        <w:spacing w:line="244" w:lineRule="auto"/>
        <w:ind w:firstLine="709"/>
        <w:jc w:val="both"/>
        <w:rPr>
          <w:rFonts w:eastAsia="Calibri"/>
          <w:color w:val="000000"/>
          <w:sz w:val="26"/>
          <w:szCs w:val="26"/>
          <w:lang w:eastAsia="en-US"/>
        </w:rPr>
      </w:pPr>
      <w:r w:rsidRPr="00693C33">
        <w:rPr>
          <w:rFonts w:eastAsiaTheme="minorHAnsi"/>
          <w:sz w:val="26"/>
          <w:szCs w:val="26"/>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p w:rsidR="00693C33" w:rsidRPr="00693C33" w:rsidRDefault="00693C33" w:rsidP="00693C33">
      <w:pPr>
        <w:autoSpaceDE w:val="0"/>
        <w:autoSpaceDN w:val="0"/>
        <w:adjustRightInd w:val="0"/>
        <w:spacing w:line="244" w:lineRule="auto"/>
        <w:ind w:firstLine="709"/>
        <w:jc w:val="both"/>
        <w:rPr>
          <w:rFonts w:eastAsia="Calibri"/>
          <w:color w:val="000000"/>
          <w:sz w:val="26"/>
          <w:szCs w:val="26"/>
          <w:lang w:eastAsia="en-US"/>
        </w:rPr>
      </w:pPr>
      <w:r w:rsidRPr="00693C33">
        <w:rPr>
          <w:rFonts w:eastAsia="Calibri"/>
          <w:color w:val="000000"/>
          <w:sz w:val="26"/>
          <w:szCs w:val="26"/>
          <w:lang w:eastAsia="en-US"/>
        </w:rPr>
        <w:t>в 2023 году – 3 человека;</w:t>
      </w:r>
    </w:p>
    <w:p w:rsidR="00693C33" w:rsidRPr="00693C33" w:rsidRDefault="00693C33" w:rsidP="00693C33">
      <w:pPr>
        <w:autoSpaceDE w:val="0"/>
        <w:autoSpaceDN w:val="0"/>
        <w:adjustRightInd w:val="0"/>
        <w:spacing w:line="244" w:lineRule="auto"/>
        <w:ind w:firstLine="709"/>
        <w:jc w:val="both"/>
        <w:rPr>
          <w:rFonts w:eastAsia="Calibri"/>
          <w:color w:val="000000"/>
          <w:sz w:val="26"/>
          <w:szCs w:val="26"/>
          <w:lang w:eastAsia="en-US"/>
        </w:rPr>
      </w:pPr>
      <w:r w:rsidRPr="00693C33">
        <w:rPr>
          <w:rFonts w:eastAsia="Calibri"/>
          <w:color w:val="000000"/>
          <w:sz w:val="26"/>
          <w:szCs w:val="26"/>
          <w:lang w:eastAsia="en-US"/>
        </w:rPr>
        <w:t>в 2024 году – 3 человека;</w:t>
      </w:r>
    </w:p>
    <w:p w:rsidR="00693C33" w:rsidRPr="00693C33" w:rsidRDefault="00693C33" w:rsidP="00693C33">
      <w:pPr>
        <w:autoSpaceDE w:val="0"/>
        <w:autoSpaceDN w:val="0"/>
        <w:adjustRightInd w:val="0"/>
        <w:spacing w:line="244" w:lineRule="auto"/>
        <w:ind w:firstLine="709"/>
        <w:jc w:val="both"/>
        <w:rPr>
          <w:rFonts w:eastAsia="Calibri"/>
          <w:color w:val="000000"/>
          <w:sz w:val="26"/>
          <w:szCs w:val="26"/>
          <w:lang w:eastAsia="en-US"/>
        </w:rPr>
      </w:pPr>
      <w:r w:rsidRPr="00693C33">
        <w:rPr>
          <w:rFonts w:eastAsia="Calibri"/>
          <w:color w:val="000000"/>
          <w:sz w:val="26"/>
          <w:szCs w:val="26"/>
          <w:lang w:eastAsia="en-US"/>
        </w:rPr>
        <w:t>в 2025 году – 3 человека;</w:t>
      </w:r>
    </w:p>
    <w:p w:rsidR="00693C33" w:rsidRPr="00693C33" w:rsidRDefault="00693C33" w:rsidP="00693C33">
      <w:pPr>
        <w:autoSpaceDE w:val="0"/>
        <w:autoSpaceDN w:val="0"/>
        <w:adjustRightInd w:val="0"/>
        <w:spacing w:line="228" w:lineRule="auto"/>
        <w:ind w:firstLine="709"/>
        <w:jc w:val="both"/>
        <w:rPr>
          <w:rFonts w:eastAsia="Calibri"/>
          <w:color w:val="000000"/>
          <w:sz w:val="26"/>
          <w:szCs w:val="26"/>
          <w:lang w:eastAsia="en-US"/>
        </w:rPr>
      </w:pPr>
      <w:r w:rsidRPr="00693C33">
        <w:rPr>
          <w:rFonts w:eastAsia="Calibri"/>
          <w:color w:val="000000"/>
          <w:sz w:val="26"/>
          <w:szCs w:val="26"/>
          <w:lang w:eastAsia="en-US"/>
        </w:rPr>
        <w:t>в 2030 году – 3 человека;</w:t>
      </w:r>
    </w:p>
    <w:p w:rsidR="00693C33" w:rsidRPr="00693C33" w:rsidRDefault="00693C33" w:rsidP="00693C33">
      <w:pPr>
        <w:autoSpaceDE w:val="0"/>
        <w:autoSpaceDN w:val="0"/>
        <w:adjustRightInd w:val="0"/>
        <w:spacing w:line="228" w:lineRule="auto"/>
        <w:ind w:firstLine="709"/>
        <w:jc w:val="both"/>
        <w:rPr>
          <w:rFonts w:eastAsia="Calibri"/>
          <w:color w:val="000000"/>
          <w:sz w:val="26"/>
          <w:szCs w:val="26"/>
          <w:lang w:eastAsia="en-US"/>
        </w:rPr>
      </w:pPr>
      <w:r w:rsidRPr="00693C33">
        <w:rPr>
          <w:rFonts w:eastAsia="Calibri"/>
          <w:color w:val="000000"/>
          <w:sz w:val="26"/>
          <w:szCs w:val="26"/>
          <w:lang w:eastAsia="en-US"/>
        </w:rPr>
        <w:t>в 2035 году – 3 человека.</w:t>
      </w:r>
    </w:p>
    <w:p w:rsidR="00693C33" w:rsidRPr="00693C33" w:rsidRDefault="00693C33" w:rsidP="00693C33">
      <w:pPr>
        <w:spacing w:after="200"/>
        <w:ind w:firstLine="567"/>
        <w:jc w:val="both"/>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Раздел III. Характеристика основных мероприятий подпрограммы</w:t>
      </w:r>
    </w:p>
    <w:p w:rsidR="00693C33" w:rsidRPr="00693C33" w:rsidRDefault="00693C33" w:rsidP="00693C33">
      <w:pPr>
        <w:jc w:val="both"/>
        <w:rPr>
          <w:rFonts w:eastAsiaTheme="minorHAnsi"/>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Достижение целей и решение задач подпрограммы осуществляется путем выполнения основного мероприятия:</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Основное мероприятие 1.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 xml:space="preserve">В рамках выполнения данного основного мероприятия предполагается предоставление субвенций бюджету Яльчикского муниципального округа Чувашской </w:t>
      </w:r>
      <w:proofErr w:type="gramStart"/>
      <w:r w:rsidRPr="00693C33">
        <w:rPr>
          <w:rFonts w:eastAsiaTheme="minorHAnsi"/>
          <w:sz w:val="26"/>
          <w:szCs w:val="26"/>
          <w:lang w:eastAsia="en-US"/>
        </w:rPr>
        <w:t>Республики  на</w:t>
      </w:r>
      <w:proofErr w:type="gramEnd"/>
      <w:r w:rsidRPr="00693C33">
        <w:rPr>
          <w:rFonts w:eastAsiaTheme="minorHAnsi"/>
          <w:sz w:val="26"/>
          <w:szCs w:val="26"/>
          <w:lang w:eastAsia="en-US"/>
        </w:rPr>
        <w:t xml:space="preserve"> обеспечение детей-сирот и детей, оставшихся без попечения родителей, лицам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Мероприятие 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93C33" w:rsidRPr="00693C33" w:rsidRDefault="00693C33" w:rsidP="00693C33">
      <w:pPr>
        <w:ind w:firstLine="567"/>
        <w:contextualSpacing/>
        <w:jc w:val="both"/>
        <w:rPr>
          <w:rFonts w:eastAsiaTheme="minorHAnsi"/>
          <w:sz w:val="26"/>
          <w:szCs w:val="26"/>
          <w:lang w:eastAsia="en-US"/>
        </w:rPr>
      </w:pPr>
      <w:r w:rsidRPr="00693C33">
        <w:rPr>
          <w:rFonts w:eastAsiaTheme="minorHAnsi"/>
          <w:sz w:val="26"/>
          <w:szCs w:val="26"/>
          <w:lang w:eastAsia="en-US"/>
        </w:rPr>
        <w:t>Мероприятия подпрограммы рассчитаны на период 2023-2035 годов.</w:t>
      </w:r>
    </w:p>
    <w:p w:rsidR="00693C33" w:rsidRPr="00693C33" w:rsidRDefault="00693C33" w:rsidP="00693C33">
      <w:pPr>
        <w:jc w:val="both"/>
        <w:rPr>
          <w:rFonts w:eastAsiaTheme="minorHAnsi"/>
          <w:sz w:val="26"/>
          <w:szCs w:val="26"/>
          <w:lang w:eastAsia="en-US"/>
        </w:rPr>
      </w:pPr>
    </w:p>
    <w:p w:rsidR="00693C33" w:rsidRPr="00693C33" w:rsidRDefault="00693C33" w:rsidP="00693C33">
      <w:pPr>
        <w:jc w:val="center"/>
        <w:rPr>
          <w:rFonts w:eastAsiaTheme="minorHAnsi"/>
          <w:b/>
          <w:sz w:val="26"/>
          <w:szCs w:val="26"/>
          <w:lang w:eastAsia="en-US"/>
        </w:rPr>
      </w:pPr>
      <w:r w:rsidRPr="00693C33">
        <w:rPr>
          <w:rFonts w:eastAsiaTheme="minorHAnsi"/>
          <w:b/>
          <w:sz w:val="26"/>
          <w:szCs w:val="26"/>
          <w:lang w:eastAsia="en-US"/>
        </w:rPr>
        <w:t>Раздел IV. Обоснование объема финансовых ресурсов, необходимых для реализации подпрограммы</w:t>
      </w:r>
    </w:p>
    <w:p w:rsidR="00693C33" w:rsidRPr="00693C33" w:rsidRDefault="00693C33" w:rsidP="00693C33">
      <w:pPr>
        <w:jc w:val="both"/>
        <w:rPr>
          <w:rFonts w:eastAsiaTheme="minorHAnsi"/>
          <w:sz w:val="26"/>
          <w:szCs w:val="26"/>
          <w:lang w:eastAsia="en-US"/>
        </w:rPr>
      </w:pP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lastRenderedPageBreak/>
        <w:t>Финансирование подпрограммы осуществляется за счет средств федерального бюджета и республиканского бюджета Чувашской Республики.</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Общий объем финансирования подпрограммы в 2023-2035 годах составляет 23213,</w:t>
      </w:r>
      <w:proofErr w:type="gramStart"/>
      <w:r w:rsidRPr="00693C33">
        <w:rPr>
          <w:rFonts w:eastAsiaTheme="minorHAnsi"/>
          <w:sz w:val="26"/>
          <w:szCs w:val="26"/>
          <w:lang w:eastAsia="en-US"/>
        </w:rPr>
        <w:t>5  тыс.</w:t>
      </w:r>
      <w:proofErr w:type="gramEnd"/>
      <w:r w:rsidRPr="00693C33">
        <w:rPr>
          <w:rFonts w:eastAsiaTheme="minorHAnsi"/>
          <w:sz w:val="26"/>
          <w:szCs w:val="26"/>
          <w:lang w:eastAsia="en-US"/>
        </w:rPr>
        <w:t xml:space="preserve"> рублей, в том числе средства:</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федерального бюджета – 21561,1 тыс. рублей;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республиканского бюджета Чувашской Республики – 1652,4 тыс. рублей;</w:t>
      </w:r>
    </w:p>
    <w:p w:rsidR="00693C33" w:rsidRPr="00693C33" w:rsidRDefault="00693C33" w:rsidP="00693C33">
      <w:pPr>
        <w:ind w:firstLine="567"/>
        <w:jc w:val="both"/>
        <w:rPr>
          <w:rFonts w:eastAsiaTheme="minorHAnsi"/>
          <w:sz w:val="26"/>
          <w:szCs w:val="26"/>
          <w:lang w:eastAsia="en-US"/>
        </w:rPr>
      </w:pPr>
      <w:r w:rsidRPr="00693C33">
        <w:rPr>
          <w:rFonts w:eastAsiaTheme="minorHAnsi"/>
          <w:sz w:val="26"/>
          <w:szCs w:val="26"/>
          <w:lang w:eastAsia="en-US"/>
        </w:rPr>
        <w:t>бюджета Яльчикского муниципального округа Чувашской Республики – 0,0 тыс. рублей;</w:t>
      </w:r>
    </w:p>
    <w:p w:rsidR="00693C33" w:rsidRPr="00693C33" w:rsidRDefault="00693C33" w:rsidP="00693C33">
      <w:pPr>
        <w:spacing w:line="276" w:lineRule="auto"/>
        <w:ind w:firstLine="567"/>
        <w:jc w:val="both"/>
        <w:rPr>
          <w:rFonts w:eastAsiaTheme="minorHAnsi"/>
          <w:sz w:val="26"/>
          <w:szCs w:val="26"/>
          <w:lang w:eastAsia="en-US"/>
        </w:rPr>
      </w:pPr>
      <w:r w:rsidRPr="00693C33">
        <w:rPr>
          <w:rFonts w:eastAsiaTheme="minorHAnsi"/>
          <w:sz w:val="26"/>
          <w:szCs w:val="26"/>
          <w:lang w:eastAsia="en-US"/>
        </w:rPr>
        <w:t>внебюджетных источников – 0,0 тыс. рублей.</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199"/>
        <w:gridCol w:w="1378"/>
        <w:gridCol w:w="2000"/>
        <w:gridCol w:w="1932"/>
        <w:gridCol w:w="1491"/>
      </w:tblGrid>
      <w:tr w:rsidR="00693C33" w:rsidRPr="00693C33" w:rsidTr="00A06B49">
        <w:trPr>
          <w:tblHeader/>
        </w:trPr>
        <w:tc>
          <w:tcPr>
            <w:tcW w:w="896" w:type="pct"/>
            <w:vMerge w:val="restart"/>
            <w:tcBorders>
              <w:top w:val="single" w:sz="4" w:space="0" w:color="auto"/>
              <w:left w:val="nil"/>
              <w:right w:val="single" w:sz="4" w:space="0" w:color="auto"/>
            </w:tcBorders>
          </w:tcPr>
          <w:p w:rsidR="00693C33" w:rsidRPr="00693C33" w:rsidRDefault="00693C33" w:rsidP="00693C33">
            <w:pPr>
              <w:jc w:val="center"/>
              <w:rPr>
                <w:color w:val="000000"/>
              </w:rPr>
            </w:pPr>
            <w:r w:rsidRPr="00693C33">
              <w:rPr>
                <w:color w:val="000000"/>
              </w:rPr>
              <w:t>Этапы и годы реализации подпрограммы</w:t>
            </w:r>
          </w:p>
        </w:tc>
        <w:tc>
          <w:tcPr>
            <w:tcW w:w="4104" w:type="pct"/>
            <w:gridSpan w:val="5"/>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Источники финансирования, рублей</w:t>
            </w:r>
          </w:p>
        </w:tc>
      </w:tr>
      <w:tr w:rsidR="00693C33" w:rsidRPr="00693C33" w:rsidTr="00A06B49">
        <w:trPr>
          <w:tblHeader/>
        </w:trPr>
        <w:tc>
          <w:tcPr>
            <w:tcW w:w="896" w:type="pct"/>
            <w:vMerge/>
            <w:tcBorders>
              <w:left w:val="nil"/>
              <w:right w:val="single" w:sz="4" w:space="0" w:color="auto"/>
            </w:tcBorders>
          </w:tcPr>
          <w:p w:rsidR="00693C33" w:rsidRPr="00693C33" w:rsidRDefault="00693C33" w:rsidP="00693C33">
            <w:pPr>
              <w:autoSpaceDE w:val="0"/>
              <w:autoSpaceDN w:val="0"/>
              <w:contextualSpacing/>
              <w:jc w:val="center"/>
              <w:rPr>
                <w:rFonts w:eastAsia="Calibri"/>
                <w:color w:val="000000"/>
              </w:rPr>
            </w:pPr>
          </w:p>
        </w:tc>
        <w:tc>
          <w:tcPr>
            <w:tcW w:w="615" w:type="pct"/>
            <w:vMerge w:val="restart"/>
            <w:tcBorders>
              <w:top w:val="single" w:sz="4" w:space="0" w:color="auto"/>
              <w:left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всего</w:t>
            </w:r>
          </w:p>
        </w:tc>
        <w:tc>
          <w:tcPr>
            <w:tcW w:w="3490" w:type="pct"/>
            <w:gridSpan w:val="4"/>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rFonts w:eastAsia="Calibri"/>
                <w:color w:val="000000"/>
              </w:rPr>
              <w:t>в том числе</w:t>
            </w:r>
          </w:p>
        </w:tc>
      </w:tr>
      <w:tr w:rsidR="00693C33" w:rsidRPr="00693C33" w:rsidTr="00A06B49">
        <w:trPr>
          <w:tblHeader/>
        </w:trPr>
        <w:tc>
          <w:tcPr>
            <w:tcW w:w="896" w:type="pct"/>
            <w:vMerge/>
            <w:tcBorders>
              <w:left w:val="nil"/>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p>
        </w:tc>
        <w:tc>
          <w:tcPr>
            <w:tcW w:w="615" w:type="pct"/>
            <w:vMerge/>
            <w:tcBorders>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jc w:val="center"/>
              <w:rPr>
                <w:rFonts w:eastAsia="Calibri"/>
                <w:color w:val="000000"/>
              </w:rPr>
            </w:pPr>
            <w:r w:rsidRPr="00693C33">
              <w:rPr>
                <w:color w:val="000000"/>
              </w:rPr>
              <w:t>федеральный бюджет</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jc w:val="center"/>
              <w:rPr>
                <w:rFonts w:eastAsia="Calibri"/>
                <w:color w:val="000000"/>
              </w:rPr>
            </w:pPr>
            <w:r w:rsidRPr="00693C33">
              <w:rPr>
                <w:color w:val="000000"/>
              </w:rPr>
              <w:t>республиканский бюджет Чувашской Республики</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jc w:val="center"/>
              <w:rPr>
                <w:rFonts w:eastAsia="Calibri"/>
                <w:color w:val="000000"/>
              </w:rPr>
            </w:pPr>
            <w:r w:rsidRPr="00693C33">
              <w:rPr>
                <w:color w:val="000000"/>
              </w:rPr>
              <w:t>бюджет Яльчикского муниципального округа</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ind w:left="-67"/>
              <w:jc w:val="center"/>
              <w:rPr>
                <w:rFonts w:eastAsia="Calibri"/>
                <w:color w:val="000000"/>
              </w:rPr>
            </w:pPr>
            <w:r w:rsidRPr="00693C33">
              <w:rPr>
                <w:color w:val="000000"/>
              </w:rPr>
              <w:t>внебюджетные источники</w:t>
            </w:r>
          </w:p>
        </w:tc>
      </w:tr>
      <w:tr w:rsidR="00693C33" w:rsidRPr="00693C33" w:rsidTr="00A06B49">
        <w:trPr>
          <w:tblHeader/>
        </w:trPr>
        <w:tc>
          <w:tcPr>
            <w:tcW w:w="896" w:type="pct"/>
            <w:tcBorders>
              <w:top w:val="single" w:sz="4" w:space="0" w:color="auto"/>
              <w:left w:val="nil"/>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2</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3</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4</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color w:val="000000"/>
              </w:rPr>
            </w:pPr>
            <w:r w:rsidRPr="00693C33">
              <w:rPr>
                <w:color w:val="000000"/>
              </w:rPr>
              <w:t>5</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color w:val="000000"/>
              </w:rPr>
            </w:pPr>
            <w:r w:rsidRPr="00693C33">
              <w:rPr>
                <w:color w:val="000000"/>
              </w:rPr>
              <w:t>6</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b/>
                <w:color w:val="000000"/>
              </w:rPr>
            </w:pPr>
            <w:r w:rsidRPr="00693C33">
              <w:rPr>
                <w:rFonts w:eastAsia="Calibri"/>
                <w:b/>
                <w:color w:val="000000"/>
              </w:rPr>
              <w:t xml:space="preserve">Всего </w:t>
            </w:r>
          </w:p>
          <w:p w:rsidR="00693C33" w:rsidRPr="00693C33" w:rsidRDefault="00693C33" w:rsidP="00693C33">
            <w:pPr>
              <w:autoSpaceDE w:val="0"/>
              <w:autoSpaceDN w:val="0"/>
              <w:contextualSpacing/>
              <w:jc w:val="both"/>
              <w:rPr>
                <w:rFonts w:eastAsia="Calibri"/>
                <w:b/>
                <w:color w:val="000000"/>
              </w:rPr>
            </w:pPr>
            <w:r w:rsidRPr="00693C33">
              <w:rPr>
                <w:rFonts w:eastAsia="Calibri"/>
                <w:b/>
                <w:color w:val="000000"/>
              </w:rPr>
              <w:t xml:space="preserve">2023–2035 годы, </w:t>
            </w:r>
            <w:r w:rsidRPr="00693C33">
              <w:rPr>
                <w:rFonts w:eastAsia="Calibri"/>
                <w:b/>
                <w:color w:val="000000"/>
              </w:rPr>
              <w:br/>
              <w:t>в том числе:</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23213,5</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21561,1</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1652,4</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b/>
                <w:color w:val="000000"/>
              </w:rPr>
            </w:pPr>
            <w:r w:rsidRPr="00693C33">
              <w:rPr>
                <w:rFonts w:eastAsia="Calibri"/>
                <w:b/>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 xml:space="preserve">I этап </w:t>
            </w:r>
          </w:p>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2023–2025 годы, из них:</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7393,5</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5899,1</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1494,4</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2023 год</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spacing w:line="276" w:lineRule="auto"/>
              <w:contextualSpacing/>
              <w:jc w:val="center"/>
              <w:rPr>
                <w:rFonts w:eastAsia="Calibri"/>
                <w:lang w:eastAsia="en-US"/>
              </w:rPr>
            </w:pPr>
            <w:r w:rsidRPr="00693C33">
              <w:rPr>
                <w:rFonts w:eastAsia="Calibri"/>
                <w:lang w:eastAsia="en-US"/>
              </w:rPr>
              <w:t>4304,8</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2841,2</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spacing w:line="276" w:lineRule="auto"/>
              <w:contextualSpacing/>
              <w:jc w:val="center"/>
              <w:rPr>
                <w:rFonts w:eastAsia="Calibri"/>
                <w:lang w:eastAsia="en-US"/>
              </w:rPr>
            </w:pPr>
            <w:r w:rsidRPr="00693C33">
              <w:rPr>
                <w:rFonts w:eastAsia="Calibri"/>
                <w:lang w:eastAsia="en-US"/>
              </w:rPr>
              <w:t>1463,6</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2024 год</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spacing w:line="276" w:lineRule="auto"/>
              <w:contextualSpacing/>
              <w:jc w:val="center"/>
              <w:rPr>
                <w:rFonts w:eastAsia="Calibri"/>
                <w:lang w:eastAsia="en-US"/>
              </w:rPr>
            </w:pPr>
            <w:r w:rsidRPr="00693C33">
              <w:rPr>
                <w:rFonts w:eastAsia="Calibri"/>
                <w:lang w:eastAsia="en-US"/>
              </w:rPr>
              <w:t>1506,7</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1491,7</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spacing w:line="276" w:lineRule="auto"/>
              <w:contextualSpacing/>
              <w:jc w:val="center"/>
              <w:rPr>
                <w:rFonts w:eastAsia="Calibri"/>
                <w:lang w:eastAsia="en-US"/>
              </w:rPr>
            </w:pPr>
            <w:r w:rsidRPr="00693C33">
              <w:rPr>
                <w:rFonts w:eastAsia="Calibri"/>
                <w:lang w:eastAsia="en-US"/>
              </w:rPr>
              <w:t>15,0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2025 год</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spacing w:line="276" w:lineRule="auto"/>
              <w:contextualSpacing/>
              <w:jc w:val="center"/>
              <w:rPr>
                <w:rFonts w:eastAsia="Calibri"/>
                <w:lang w:eastAsia="en-US"/>
              </w:rPr>
            </w:pPr>
            <w:r w:rsidRPr="00693C33">
              <w:rPr>
                <w:rFonts w:eastAsia="Calibri"/>
                <w:lang w:eastAsia="en-US"/>
              </w:rPr>
              <w:t>1582,0</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1566,2</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spacing w:line="276" w:lineRule="auto"/>
              <w:contextualSpacing/>
              <w:jc w:val="center"/>
              <w:rPr>
                <w:rFonts w:eastAsia="Calibri"/>
                <w:lang w:eastAsia="en-US"/>
              </w:rPr>
            </w:pPr>
            <w:r w:rsidRPr="00693C33">
              <w:rPr>
                <w:rFonts w:eastAsia="Calibri"/>
                <w:lang w:eastAsia="en-US"/>
              </w:rPr>
              <w:t>15,8</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 xml:space="preserve">II этап </w:t>
            </w:r>
          </w:p>
          <w:p w:rsidR="00693C33" w:rsidRPr="00693C33" w:rsidRDefault="00693C33" w:rsidP="00693C33">
            <w:pPr>
              <w:autoSpaceDE w:val="0"/>
              <w:autoSpaceDN w:val="0"/>
              <w:contextualSpacing/>
              <w:jc w:val="both"/>
              <w:rPr>
                <w:rFonts w:eastAsia="Calibri"/>
                <w:i/>
                <w:color w:val="000000"/>
              </w:rPr>
            </w:pPr>
            <w:r w:rsidRPr="00693C33">
              <w:rPr>
                <w:rFonts w:eastAsia="Calibri"/>
                <w:i/>
                <w:color w:val="000000"/>
              </w:rPr>
              <w:t>2026–2035 годы, из них:</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15820,0</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15662,0</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158,0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i/>
                <w:color w:val="000000"/>
              </w:rPr>
            </w:pPr>
            <w:r w:rsidRPr="00693C33">
              <w:rPr>
                <w:rFonts w:eastAsia="Calibri"/>
                <w: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2026–2030 годы</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7910,0</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7831,0</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79,0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r w:rsidR="00693C33" w:rsidRPr="00693C33" w:rsidTr="00A06B49">
        <w:tc>
          <w:tcPr>
            <w:tcW w:w="896" w:type="pct"/>
            <w:tcBorders>
              <w:top w:val="single" w:sz="4" w:space="0" w:color="auto"/>
              <w:left w:val="nil"/>
              <w:bottom w:val="single" w:sz="4" w:space="0" w:color="auto"/>
              <w:right w:val="single" w:sz="4" w:space="0" w:color="auto"/>
            </w:tcBorders>
            <w:hideMark/>
          </w:tcPr>
          <w:p w:rsidR="00693C33" w:rsidRPr="00693C33" w:rsidRDefault="00693C33" w:rsidP="00693C33">
            <w:pPr>
              <w:autoSpaceDE w:val="0"/>
              <w:autoSpaceDN w:val="0"/>
              <w:contextualSpacing/>
              <w:jc w:val="both"/>
              <w:rPr>
                <w:rFonts w:eastAsia="Calibri"/>
                <w:color w:val="000000"/>
              </w:rPr>
            </w:pPr>
            <w:r w:rsidRPr="00693C33">
              <w:rPr>
                <w:rFonts w:eastAsia="Calibri"/>
                <w:color w:val="000000"/>
              </w:rPr>
              <w:t>2031–2035 годы</w:t>
            </w:r>
          </w:p>
        </w:tc>
        <w:tc>
          <w:tcPr>
            <w:tcW w:w="615"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7910,0</w:t>
            </w:r>
          </w:p>
        </w:tc>
        <w:tc>
          <w:tcPr>
            <w:tcW w:w="707"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7831,0</w:t>
            </w:r>
          </w:p>
        </w:tc>
        <w:tc>
          <w:tcPr>
            <w:tcW w:w="1026"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79,0</w:t>
            </w:r>
          </w:p>
        </w:tc>
        <w:tc>
          <w:tcPr>
            <w:tcW w:w="991" w:type="pct"/>
            <w:tcBorders>
              <w:top w:val="single" w:sz="4" w:space="0" w:color="auto"/>
              <w:left w:val="single" w:sz="4" w:space="0" w:color="auto"/>
              <w:bottom w:val="single" w:sz="4" w:space="0" w:color="auto"/>
              <w:right w:val="single" w:sz="4" w:space="0" w:color="auto"/>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c>
          <w:tcPr>
            <w:tcW w:w="765" w:type="pct"/>
            <w:tcBorders>
              <w:top w:val="single" w:sz="4" w:space="0" w:color="auto"/>
              <w:left w:val="single" w:sz="4" w:space="0" w:color="auto"/>
              <w:bottom w:val="single" w:sz="4" w:space="0" w:color="auto"/>
              <w:right w:val="nil"/>
            </w:tcBorders>
          </w:tcPr>
          <w:p w:rsidR="00693C33" w:rsidRPr="00693C33" w:rsidRDefault="00693C33" w:rsidP="00693C33">
            <w:pPr>
              <w:autoSpaceDE w:val="0"/>
              <w:autoSpaceDN w:val="0"/>
              <w:contextualSpacing/>
              <w:jc w:val="center"/>
              <w:rPr>
                <w:rFonts w:eastAsia="Calibri"/>
                <w:color w:val="000000"/>
              </w:rPr>
            </w:pPr>
            <w:r w:rsidRPr="00693C33">
              <w:rPr>
                <w:rFonts w:eastAsia="Calibri"/>
                <w:color w:val="000000"/>
              </w:rPr>
              <w:t>0,0</w:t>
            </w:r>
          </w:p>
        </w:tc>
      </w:tr>
    </w:tbl>
    <w:p w:rsidR="00693C33" w:rsidRPr="00693C33" w:rsidRDefault="00693C33" w:rsidP="00693C33">
      <w:pPr>
        <w:ind w:firstLine="567"/>
        <w:jc w:val="both"/>
        <w:rPr>
          <w:rFonts w:eastAsiaTheme="minorHAnsi"/>
          <w:sz w:val="26"/>
          <w:szCs w:val="26"/>
          <w:lang w:eastAsia="en-US"/>
        </w:rPr>
      </w:pPr>
    </w:p>
    <w:p w:rsidR="00693C33" w:rsidRPr="00693C33" w:rsidRDefault="00693C33" w:rsidP="00693C33">
      <w:pPr>
        <w:ind w:firstLine="567"/>
        <w:jc w:val="both"/>
        <w:rPr>
          <w:rFonts w:eastAsiaTheme="minorHAnsi"/>
          <w:sz w:val="22"/>
          <w:szCs w:val="22"/>
          <w:lang w:eastAsia="en-US"/>
        </w:rPr>
      </w:pPr>
      <w:r w:rsidRPr="00693C33">
        <w:rPr>
          <w:rFonts w:eastAsiaTheme="minorHAnsi"/>
          <w:sz w:val="26"/>
          <w:szCs w:val="26"/>
          <w:lang w:eastAsia="en-US"/>
        </w:rPr>
        <w:t>Ресурсное обеспечение реализации подпрограммы за счет всех источников финансирования представлено в приложении к настоящей подпрограмме.</w:t>
      </w:r>
      <w:r w:rsidRPr="00693C33">
        <w:rPr>
          <w:rFonts w:eastAsiaTheme="minorHAnsi"/>
          <w:sz w:val="22"/>
          <w:szCs w:val="22"/>
          <w:lang w:eastAsia="en-US"/>
        </w:rPr>
        <w:br w:type="page"/>
      </w:r>
    </w:p>
    <w:p w:rsidR="00693C33" w:rsidRPr="00693C33" w:rsidRDefault="00693C33" w:rsidP="00693C33">
      <w:pPr>
        <w:spacing w:line="276" w:lineRule="auto"/>
        <w:jc w:val="both"/>
        <w:rPr>
          <w:rFonts w:eastAsiaTheme="minorHAnsi"/>
          <w:sz w:val="22"/>
          <w:szCs w:val="22"/>
          <w:lang w:eastAsia="en-US"/>
        </w:rPr>
        <w:sectPr w:rsidR="00693C33" w:rsidRPr="00693C33" w:rsidSect="003B1BA4">
          <w:pgSz w:w="11906" w:h="16838"/>
          <w:pgMar w:top="851" w:right="850" w:bottom="1134" w:left="1701" w:header="708" w:footer="708" w:gutter="0"/>
          <w:cols w:space="708"/>
          <w:docGrid w:linePitch="360"/>
        </w:sectPr>
      </w:pPr>
    </w:p>
    <w:tbl>
      <w:tblPr>
        <w:tblStyle w:val="27"/>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93C33" w:rsidRPr="00693C33" w:rsidTr="00A06B49">
        <w:tc>
          <w:tcPr>
            <w:tcW w:w="9180" w:type="dxa"/>
          </w:tcPr>
          <w:p w:rsidR="00693C33" w:rsidRPr="00693C33" w:rsidRDefault="00693C33" w:rsidP="00693C33">
            <w:pPr>
              <w:spacing w:after="200" w:line="276" w:lineRule="auto"/>
              <w:jc w:val="center"/>
              <w:rPr>
                <w:rFonts w:ascii="Times New Roman" w:hAnsi="Times New Roman"/>
                <w:sz w:val="22"/>
                <w:szCs w:val="22"/>
                <w:lang w:eastAsia="en-US"/>
              </w:rPr>
            </w:pPr>
          </w:p>
        </w:tc>
        <w:tc>
          <w:tcPr>
            <w:tcW w:w="5812" w:type="dxa"/>
          </w:tcPr>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 xml:space="preserve">Приложение </w:t>
            </w:r>
          </w:p>
          <w:p w:rsidR="00693C33" w:rsidRPr="00693C33" w:rsidRDefault="00693C33" w:rsidP="00693C33">
            <w:pPr>
              <w:spacing w:after="200" w:line="276" w:lineRule="auto"/>
              <w:jc w:val="right"/>
              <w:rPr>
                <w:rFonts w:ascii="Times New Roman" w:hAnsi="Times New Roman"/>
                <w:lang w:eastAsia="en-US"/>
              </w:rPr>
            </w:pPr>
            <w:r w:rsidRPr="00693C33">
              <w:rPr>
                <w:rFonts w:ascii="Times New Roman" w:hAnsi="Times New Roman"/>
                <w:lang w:eastAsia="en-US"/>
              </w:rPr>
              <w:t>к подпрограмме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w:t>
            </w:r>
          </w:p>
        </w:tc>
      </w:tr>
    </w:tbl>
    <w:p w:rsidR="00693C33" w:rsidRPr="00693C33" w:rsidRDefault="00693C33" w:rsidP="00693C33">
      <w:pPr>
        <w:spacing w:line="276" w:lineRule="auto"/>
        <w:jc w:val="both"/>
        <w:rPr>
          <w:rFonts w:eastAsiaTheme="minorHAnsi"/>
          <w:sz w:val="22"/>
          <w:szCs w:val="22"/>
          <w:lang w:eastAsia="en-US"/>
        </w:rPr>
      </w:pPr>
    </w:p>
    <w:p w:rsidR="00693C33" w:rsidRPr="00693C33" w:rsidRDefault="00693C33" w:rsidP="00693C33">
      <w:pPr>
        <w:jc w:val="center"/>
        <w:rPr>
          <w:rFonts w:eastAsiaTheme="minorHAnsi"/>
          <w:b/>
          <w:lang w:eastAsia="en-US"/>
        </w:rPr>
      </w:pPr>
      <w:r w:rsidRPr="00693C33">
        <w:rPr>
          <w:rFonts w:eastAsiaTheme="minorHAnsi"/>
          <w:b/>
          <w:lang w:eastAsia="en-US"/>
        </w:rPr>
        <w:t xml:space="preserve">Ресурсное обеспечение </w:t>
      </w:r>
    </w:p>
    <w:p w:rsidR="00693C33" w:rsidRPr="00693C33" w:rsidRDefault="00693C33" w:rsidP="00693C33">
      <w:pPr>
        <w:jc w:val="center"/>
        <w:rPr>
          <w:rFonts w:eastAsiaTheme="minorHAnsi"/>
          <w:b/>
          <w:sz w:val="22"/>
          <w:szCs w:val="22"/>
          <w:lang w:eastAsia="en-US"/>
        </w:rPr>
      </w:pPr>
      <w:r w:rsidRPr="00693C33">
        <w:rPr>
          <w:rFonts w:eastAsiaTheme="minorHAnsi"/>
          <w:b/>
          <w:lang w:eastAsia="en-US"/>
        </w:rPr>
        <w:t>реализации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Яльчикского муниципального округа Чувашской Республики «Обеспечение граждан Яльчикского муниципального округа Чувашской Республики доступным и комфортным жильем» за счет всех источников финансирования</w:t>
      </w:r>
    </w:p>
    <w:tbl>
      <w:tblPr>
        <w:tblStyle w:val="27"/>
        <w:tblW w:w="14737" w:type="dxa"/>
        <w:tblInd w:w="392" w:type="dxa"/>
        <w:tblLayout w:type="fixed"/>
        <w:tblLook w:val="04A0" w:firstRow="1" w:lastRow="0" w:firstColumn="1" w:lastColumn="0" w:noHBand="0" w:noVBand="1"/>
      </w:tblPr>
      <w:tblGrid>
        <w:gridCol w:w="828"/>
        <w:gridCol w:w="2571"/>
        <w:gridCol w:w="849"/>
        <w:gridCol w:w="990"/>
        <w:gridCol w:w="1417"/>
        <w:gridCol w:w="854"/>
        <w:gridCol w:w="2267"/>
        <w:gridCol w:w="850"/>
        <w:gridCol w:w="993"/>
        <w:gridCol w:w="992"/>
        <w:gridCol w:w="992"/>
        <w:gridCol w:w="1134"/>
      </w:tblGrid>
      <w:tr w:rsidR="00693C33" w:rsidRPr="00693C33" w:rsidTr="00A06B49">
        <w:tc>
          <w:tcPr>
            <w:tcW w:w="828"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Статус</w:t>
            </w:r>
          </w:p>
        </w:tc>
        <w:tc>
          <w:tcPr>
            <w:tcW w:w="2571"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Наименование подпрограммы муниципальной программы (основного мероприятия, мероприятия)</w:t>
            </w:r>
          </w:p>
        </w:tc>
        <w:tc>
          <w:tcPr>
            <w:tcW w:w="4110" w:type="dxa"/>
            <w:gridSpan w:val="4"/>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Код бюджетной классификации</w:t>
            </w:r>
          </w:p>
        </w:tc>
        <w:tc>
          <w:tcPr>
            <w:tcW w:w="2267" w:type="dxa"/>
            <w:vMerge w:val="restart"/>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Источники финансирования</w:t>
            </w:r>
          </w:p>
        </w:tc>
        <w:tc>
          <w:tcPr>
            <w:tcW w:w="4961" w:type="dxa"/>
            <w:gridSpan w:val="5"/>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Расходы по годам, тыс. рублей</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главный распорядитель бюджетных средств</w:t>
            </w:r>
          </w:p>
        </w:tc>
        <w:tc>
          <w:tcPr>
            <w:tcW w:w="99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раздел, подраздел</w:t>
            </w:r>
          </w:p>
        </w:tc>
        <w:tc>
          <w:tcPr>
            <w:tcW w:w="141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целевая статья расходов</w:t>
            </w:r>
          </w:p>
        </w:tc>
        <w:tc>
          <w:tcPr>
            <w:tcW w:w="85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группа (подгруппа) вида расходов</w:t>
            </w:r>
          </w:p>
        </w:tc>
        <w:tc>
          <w:tcPr>
            <w:tcW w:w="2267"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2023</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2024</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2025</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2026-2030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2031-2035</w:t>
            </w:r>
          </w:p>
        </w:tc>
      </w:tr>
      <w:tr w:rsidR="00693C33" w:rsidRPr="00693C33" w:rsidTr="00A06B49">
        <w:tc>
          <w:tcPr>
            <w:tcW w:w="828"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w:t>
            </w:r>
          </w:p>
        </w:tc>
        <w:tc>
          <w:tcPr>
            <w:tcW w:w="2571"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w:t>
            </w:r>
          </w:p>
        </w:tc>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c>
          <w:tcPr>
            <w:tcW w:w="99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w:t>
            </w:r>
          </w:p>
        </w:tc>
        <w:tc>
          <w:tcPr>
            <w:tcW w:w="141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5</w:t>
            </w:r>
          </w:p>
        </w:tc>
        <w:tc>
          <w:tcPr>
            <w:tcW w:w="85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6</w:t>
            </w:r>
          </w:p>
        </w:tc>
        <w:tc>
          <w:tcPr>
            <w:tcW w:w="226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8</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11</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12</w:t>
            </w:r>
          </w:p>
        </w:tc>
      </w:tr>
      <w:tr w:rsidR="00693C33" w:rsidRPr="00693C33" w:rsidTr="00A06B49">
        <w:tc>
          <w:tcPr>
            <w:tcW w:w="828" w:type="dxa"/>
            <w:vMerge w:val="restart"/>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Подпрограмма</w:t>
            </w:r>
          </w:p>
        </w:tc>
        <w:tc>
          <w:tcPr>
            <w:tcW w:w="2571" w:type="dxa"/>
            <w:vMerge w:val="restart"/>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4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99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всего</w:t>
            </w:r>
          </w:p>
        </w:tc>
        <w:tc>
          <w:tcPr>
            <w:tcW w:w="85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4304,8</w:t>
            </w:r>
          </w:p>
        </w:tc>
        <w:tc>
          <w:tcPr>
            <w:tcW w:w="993"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1506,7</w:t>
            </w:r>
          </w:p>
        </w:tc>
        <w:tc>
          <w:tcPr>
            <w:tcW w:w="992"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1582,0</w:t>
            </w:r>
          </w:p>
        </w:tc>
        <w:tc>
          <w:tcPr>
            <w:tcW w:w="992"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7910,0</w:t>
            </w:r>
          </w:p>
        </w:tc>
        <w:tc>
          <w:tcPr>
            <w:tcW w:w="113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7910,0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2571" w:type="dxa"/>
            <w:vMerge/>
          </w:tcPr>
          <w:p w:rsidR="00693C33" w:rsidRPr="00693C33" w:rsidRDefault="00693C33" w:rsidP="00693C33">
            <w:pPr>
              <w:spacing w:after="200" w:line="276" w:lineRule="auto"/>
              <w:rPr>
                <w:rFonts w:ascii="Times New Roman" w:hAnsi="Times New Roman"/>
                <w:b/>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99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федеральный бюджет</w:t>
            </w:r>
          </w:p>
        </w:tc>
        <w:tc>
          <w:tcPr>
            <w:tcW w:w="85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2841,2</w:t>
            </w:r>
          </w:p>
        </w:tc>
        <w:tc>
          <w:tcPr>
            <w:tcW w:w="993"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1491,7</w:t>
            </w:r>
          </w:p>
        </w:tc>
        <w:tc>
          <w:tcPr>
            <w:tcW w:w="992"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1566,2</w:t>
            </w:r>
          </w:p>
        </w:tc>
        <w:tc>
          <w:tcPr>
            <w:tcW w:w="992"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7831,0</w:t>
            </w:r>
          </w:p>
        </w:tc>
        <w:tc>
          <w:tcPr>
            <w:tcW w:w="113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7831,0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2571" w:type="dxa"/>
            <w:vMerge/>
          </w:tcPr>
          <w:p w:rsidR="00693C33" w:rsidRPr="00693C33" w:rsidRDefault="00693C33" w:rsidP="00693C33">
            <w:pPr>
              <w:spacing w:after="200" w:line="276" w:lineRule="auto"/>
              <w:rPr>
                <w:rFonts w:ascii="Times New Roman" w:hAnsi="Times New Roman"/>
                <w:b/>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99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республиканский бюджет Чувашской Республики</w:t>
            </w:r>
          </w:p>
        </w:tc>
        <w:tc>
          <w:tcPr>
            <w:tcW w:w="850"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1463,6</w:t>
            </w:r>
          </w:p>
        </w:tc>
        <w:tc>
          <w:tcPr>
            <w:tcW w:w="993"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15,0</w:t>
            </w:r>
          </w:p>
        </w:tc>
        <w:tc>
          <w:tcPr>
            <w:tcW w:w="992" w:type="dxa"/>
          </w:tcPr>
          <w:p w:rsidR="00693C33" w:rsidRPr="00693C33" w:rsidRDefault="00693C33" w:rsidP="00693C33">
            <w:pPr>
              <w:spacing w:after="200" w:line="276" w:lineRule="auto"/>
              <w:jc w:val="center"/>
              <w:rPr>
                <w:rFonts w:ascii="Times New Roman" w:eastAsia="Calibri" w:hAnsi="Times New Roman"/>
                <w:b/>
                <w:sz w:val="18"/>
                <w:szCs w:val="18"/>
                <w:lang w:eastAsia="en-US"/>
              </w:rPr>
            </w:pPr>
            <w:r w:rsidRPr="00693C33">
              <w:rPr>
                <w:rFonts w:ascii="Times New Roman" w:eastAsia="Calibri" w:hAnsi="Times New Roman"/>
                <w:b/>
                <w:sz w:val="18"/>
                <w:szCs w:val="18"/>
                <w:lang w:eastAsia="en-US"/>
              </w:rPr>
              <w:t>15,8</w:t>
            </w:r>
          </w:p>
        </w:tc>
        <w:tc>
          <w:tcPr>
            <w:tcW w:w="992"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79,0</w:t>
            </w:r>
          </w:p>
        </w:tc>
        <w:tc>
          <w:tcPr>
            <w:tcW w:w="113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79,0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2571" w:type="dxa"/>
            <w:vMerge/>
          </w:tcPr>
          <w:p w:rsidR="00693C33" w:rsidRPr="00693C33" w:rsidRDefault="00693C33" w:rsidP="00693C33">
            <w:pPr>
              <w:spacing w:after="200" w:line="276" w:lineRule="auto"/>
              <w:rPr>
                <w:rFonts w:ascii="Times New Roman" w:hAnsi="Times New Roman"/>
                <w:b/>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99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бюджет Яльчикского муниципального округа</w:t>
            </w:r>
          </w:p>
        </w:tc>
        <w:tc>
          <w:tcPr>
            <w:tcW w:w="850"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b/>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990"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1417"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854" w:type="dxa"/>
          </w:tcPr>
          <w:p w:rsidR="00693C33" w:rsidRPr="00693C33" w:rsidRDefault="00693C33" w:rsidP="00693C33">
            <w:pPr>
              <w:spacing w:after="200" w:line="276" w:lineRule="auto"/>
              <w:jc w:val="center"/>
              <w:rPr>
                <w:rFonts w:ascii="Times New Roman" w:hAnsi="Times New Roman"/>
                <w:b/>
                <w:sz w:val="18"/>
                <w:szCs w:val="18"/>
                <w:lang w:eastAsia="en-US"/>
              </w:rPr>
            </w:pPr>
            <w:r w:rsidRPr="00693C33">
              <w:rPr>
                <w:rFonts w:ascii="Times New Roman" w:hAnsi="Times New Roman"/>
                <w:b/>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b/>
                <w:sz w:val="18"/>
                <w:szCs w:val="18"/>
                <w:lang w:eastAsia="en-US"/>
              </w:rPr>
            </w:pPr>
            <w:r w:rsidRPr="00693C33">
              <w:rPr>
                <w:rFonts w:ascii="Times New Roman" w:hAnsi="Times New Roman"/>
                <w:b/>
                <w:sz w:val="18"/>
                <w:szCs w:val="18"/>
                <w:lang w:eastAsia="en-US"/>
              </w:rPr>
              <w:t>внебюджетные источники</w:t>
            </w:r>
          </w:p>
        </w:tc>
        <w:tc>
          <w:tcPr>
            <w:tcW w:w="850"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b/>
                <w:sz w:val="48"/>
                <w:szCs w:val="48"/>
                <w:lang w:eastAsia="en-US"/>
              </w:rPr>
            </w:pPr>
            <w:r w:rsidRPr="00693C33">
              <w:rPr>
                <w:rFonts w:ascii="Times New Roman" w:eastAsia="Calibri" w:hAnsi="Times New Roman"/>
                <w:b/>
                <w:sz w:val="18"/>
                <w:szCs w:val="18"/>
                <w:lang w:eastAsia="en-US"/>
              </w:rPr>
              <w:t>0,0</w:t>
            </w:r>
          </w:p>
        </w:tc>
      </w:tr>
      <w:tr w:rsidR="00693C33" w:rsidRPr="00693C33" w:rsidTr="00A06B49">
        <w:tc>
          <w:tcPr>
            <w:tcW w:w="828"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Основное мероприятие 1</w:t>
            </w:r>
          </w:p>
        </w:tc>
        <w:tc>
          <w:tcPr>
            <w:tcW w:w="2571"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4304,8</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1506,7</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1582,0</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7910,0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7910,0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2841,2</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1491,7</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1566,2</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7831,0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7831,0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республиканский бюджет Чувашской Республики</w:t>
            </w:r>
          </w:p>
        </w:tc>
        <w:tc>
          <w:tcPr>
            <w:tcW w:w="850"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1463,6</w:t>
            </w:r>
          </w:p>
        </w:tc>
        <w:tc>
          <w:tcPr>
            <w:tcW w:w="993"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15,0</w:t>
            </w:r>
          </w:p>
        </w:tc>
        <w:tc>
          <w:tcPr>
            <w:tcW w:w="992" w:type="dxa"/>
          </w:tcPr>
          <w:p w:rsidR="00693C33" w:rsidRPr="00693C33" w:rsidRDefault="00693C33" w:rsidP="00693C33">
            <w:pPr>
              <w:spacing w:after="200" w:line="276" w:lineRule="auto"/>
              <w:jc w:val="center"/>
              <w:rPr>
                <w:rFonts w:ascii="Times New Roman" w:eastAsia="Calibri" w:hAnsi="Times New Roman"/>
                <w:sz w:val="18"/>
                <w:szCs w:val="18"/>
                <w:lang w:eastAsia="en-US"/>
              </w:rPr>
            </w:pPr>
            <w:r w:rsidRPr="00693C33">
              <w:rPr>
                <w:rFonts w:ascii="Times New Roman" w:eastAsia="Calibri" w:hAnsi="Times New Roman"/>
                <w:sz w:val="18"/>
                <w:szCs w:val="18"/>
                <w:lang w:eastAsia="en-US"/>
              </w:rPr>
              <w:t>15,8</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85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85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eastAsia="Calibri" w:hAnsi="Times New Roman"/>
                <w:sz w:val="18"/>
                <w:szCs w:val="18"/>
                <w:lang w:eastAsia="en-US"/>
              </w:rPr>
              <w:t>0,0</w:t>
            </w:r>
          </w:p>
        </w:tc>
      </w:tr>
      <w:tr w:rsidR="00693C33" w:rsidRPr="00693C33" w:rsidTr="00A06B49">
        <w:tc>
          <w:tcPr>
            <w:tcW w:w="828"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Целевой показатель (индикатор) муниципальной программы, подпрограммы, увязанные с основными мероприятиями</w:t>
            </w:r>
          </w:p>
        </w:tc>
        <w:tc>
          <w:tcPr>
            <w:tcW w:w="6681" w:type="dxa"/>
            <w:gridSpan w:val="5"/>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w:t>
            </w:r>
          </w:p>
        </w:tc>
        <w:tc>
          <w:tcPr>
            <w:tcW w:w="226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человек</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3</w:t>
            </w:r>
          </w:p>
        </w:tc>
      </w:tr>
      <w:tr w:rsidR="00693C33" w:rsidRPr="00693C33" w:rsidTr="00A06B49">
        <w:tc>
          <w:tcPr>
            <w:tcW w:w="828"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Мероприятие 1.1.</w:t>
            </w:r>
          </w:p>
        </w:tc>
        <w:tc>
          <w:tcPr>
            <w:tcW w:w="2571"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всего</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4304,8</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1506,7</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1582,0</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7910,0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7910,0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99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1004</w:t>
            </w:r>
          </w:p>
        </w:tc>
        <w:tc>
          <w:tcPr>
            <w:tcW w:w="141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А2201</w:t>
            </w:r>
            <w:r w:rsidRPr="00693C33">
              <w:rPr>
                <w:rFonts w:ascii="Times New Roman" w:hAnsi="Times New Roman"/>
                <w:sz w:val="18"/>
                <w:szCs w:val="18"/>
                <w:lang w:val="en-US" w:eastAsia="en-US"/>
              </w:rPr>
              <w:t>R0820</w:t>
            </w:r>
          </w:p>
        </w:tc>
        <w:tc>
          <w:tcPr>
            <w:tcW w:w="85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412</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федеральный бюджет</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2841,2</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1491,7</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1566,2</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7831,0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7831,0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99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1004</w:t>
            </w:r>
          </w:p>
        </w:tc>
        <w:tc>
          <w:tcPr>
            <w:tcW w:w="141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А22011А820</w:t>
            </w:r>
          </w:p>
        </w:tc>
        <w:tc>
          <w:tcPr>
            <w:tcW w:w="85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412</w:t>
            </w:r>
          </w:p>
        </w:tc>
        <w:tc>
          <w:tcPr>
            <w:tcW w:w="2267" w:type="dxa"/>
            <w:vMerge w:val="restart"/>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республиканский бюджет Чувашской Республики</w:t>
            </w: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1434,9</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994</w:t>
            </w:r>
          </w:p>
        </w:tc>
        <w:tc>
          <w:tcPr>
            <w:tcW w:w="99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1004</w:t>
            </w:r>
          </w:p>
        </w:tc>
        <w:tc>
          <w:tcPr>
            <w:tcW w:w="1417"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А2201</w:t>
            </w:r>
            <w:r w:rsidRPr="00693C33">
              <w:rPr>
                <w:rFonts w:ascii="Times New Roman" w:hAnsi="Times New Roman"/>
                <w:sz w:val="18"/>
                <w:szCs w:val="18"/>
                <w:lang w:val="en-US" w:eastAsia="en-US"/>
              </w:rPr>
              <w:t>R0820</w:t>
            </w:r>
          </w:p>
        </w:tc>
        <w:tc>
          <w:tcPr>
            <w:tcW w:w="85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412</w:t>
            </w:r>
          </w:p>
        </w:tc>
        <w:tc>
          <w:tcPr>
            <w:tcW w:w="2267" w:type="dxa"/>
            <w:vMerge/>
          </w:tcPr>
          <w:p w:rsidR="00693C33" w:rsidRPr="00693C33" w:rsidRDefault="00693C33" w:rsidP="00693C33">
            <w:pPr>
              <w:spacing w:after="200" w:line="276" w:lineRule="auto"/>
              <w:rPr>
                <w:rFonts w:ascii="Times New Roman" w:hAnsi="Times New Roman"/>
                <w:sz w:val="18"/>
                <w:szCs w:val="18"/>
                <w:lang w:eastAsia="en-US"/>
              </w:rPr>
            </w:pPr>
          </w:p>
        </w:tc>
        <w:tc>
          <w:tcPr>
            <w:tcW w:w="850"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28,7</w:t>
            </w:r>
          </w:p>
        </w:tc>
        <w:tc>
          <w:tcPr>
            <w:tcW w:w="993"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15,0</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15,8</w:t>
            </w:r>
          </w:p>
        </w:tc>
        <w:tc>
          <w:tcPr>
            <w:tcW w:w="992"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79,0</w:t>
            </w:r>
          </w:p>
        </w:tc>
        <w:tc>
          <w:tcPr>
            <w:tcW w:w="1134" w:type="dxa"/>
          </w:tcPr>
          <w:p w:rsidR="00693C33" w:rsidRPr="00693C33" w:rsidRDefault="00693C33" w:rsidP="00693C33">
            <w:pPr>
              <w:spacing w:after="200" w:line="276" w:lineRule="auto"/>
              <w:jc w:val="center"/>
              <w:rPr>
                <w:rFonts w:ascii="Times New Roman" w:hAnsi="Times New Roman"/>
                <w:sz w:val="18"/>
                <w:szCs w:val="18"/>
                <w:lang w:eastAsia="en-US"/>
              </w:rPr>
            </w:pPr>
            <w:r w:rsidRPr="00693C33">
              <w:rPr>
                <w:rFonts w:ascii="Times New Roman" w:hAnsi="Times New Roman"/>
                <w:sz w:val="18"/>
                <w:szCs w:val="18"/>
                <w:lang w:eastAsia="en-US"/>
              </w:rPr>
              <w:t>79,0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бюджет Яльчикского муниципального округа</w:t>
            </w:r>
          </w:p>
        </w:tc>
        <w:tc>
          <w:tcPr>
            <w:tcW w:w="85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r>
      <w:tr w:rsidR="00693C33" w:rsidRPr="00693C33" w:rsidTr="00A06B49">
        <w:tc>
          <w:tcPr>
            <w:tcW w:w="828"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2571" w:type="dxa"/>
            <w:vMerge/>
          </w:tcPr>
          <w:p w:rsidR="00693C33" w:rsidRPr="00693C33" w:rsidRDefault="00693C33" w:rsidP="00693C33">
            <w:pPr>
              <w:spacing w:after="200" w:line="276" w:lineRule="auto"/>
              <w:jc w:val="center"/>
              <w:rPr>
                <w:rFonts w:ascii="Times New Roman" w:hAnsi="Times New Roman"/>
                <w:sz w:val="18"/>
                <w:szCs w:val="18"/>
                <w:lang w:eastAsia="en-US"/>
              </w:rPr>
            </w:pPr>
          </w:p>
        </w:tc>
        <w:tc>
          <w:tcPr>
            <w:tcW w:w="849"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99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1417"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85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х</w:t>
            </w:r>
          </w:p>
        </w:tc>
        <w:tc>
          <w:tcPr>
            <w:tcW w:w="2267" w:type="dxa"/>
          </w:tcPr>
          <w:p w:rsidR="00693C33" w:rsidRPr="00693C33" w:rsidRDefault="00693C33" w:rsidP="00693C33">
            <w:pPr>
              <w:spacing w:after="200" w:line="276" w:lineRule="auto"/>
              <w:rPr>
                <w:rFonts w:ascii="Times New Roman" w:hAnsi="Times New Roman"/>
                <w:sz w:val="18"/>
                <w:szCs w:val="18"/>
                <w:lang w:eastAsia="en-US"/>
              </w:rPr>
            </w:pPr>
            <w:r w:rsidRPr="00693C33">
              <w:rPr>
                <w:rFonts w:ascii="Times New Roman" w:hAnsi="Times New Roman"/>
                <w:sz w:val="18"/>
                <w:szCs w:val="18"/>
                <w:lang w:eastAsia="en-US"/>
              </w:rPr>
              <w:t>внебюджетные источники</w:t>
            </w:r>
          </w:p>
        </w:tc>
        <w:tc>
          <w:tcPr>
            <w:tcW w:w="850"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993"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992"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c>
          <w:tcPr>
            <w:tcW w:w="1134" w:type="dxa"/>
          </w:tcPr>
          <w:p w:rsidR="00693C33" w:rsidRPr="00693C33" w:rsidRDefault="00693C33" w:rsidP="00693C33">
            <w:pPr>
              <w:spacing w:after="200" w:line="276" w:lineRule="auto"/>
              <w:jc w:val="center"/>
              <w:rPr>
                <w:rFonts w:ascii="TimesET" w:eastAsia="Calibri" w:hAnsi="TimesET"/>
                <w:sz w:val="48"/>
                <w:szCs w:val="48"/>
                <w:lang w:eastAsia="en-US"/>
              </w:rPr>
            </w:pPr>
            <w:r w:rsidRPr="00693C33">
              <w:rPr>
                <w:rFonts w:ascii="Times New Roman" w:hAnsi="Times New Roman"/>
                <w:sz w:val="18"/>
                <w:szCs w:val="18"/>
                <w:lang w:eastAsia="en-US"/>
              </w:rPr>
              <w:t>0,0</w:t>
            </w:r>
          </w:p>
        </w:tc>
      </w:tr>
    </w:tbl>
    <w:p w:rsidR="00693C33" w:rsidRPr="00693C33" w:rsidRDefault="00693C33" w:rsidP="00693C33">
      <w:pPr>
        <w:spacing w:line="276" w:lineRule="auto"/>
        <w:jc w:val="center"/>
        <w:rPr>
          <w:rFonts w:eastAsiaTheme="minorHAnsi"/>
          <w:sz w:val="22"/>
          <w:szCs w:val="22"/>
          <w:lang w:eastAsia="en-US"/>
        </w:rPr>
      </w:pPr>
      <w:r w:rsidRPr="00693C33">
        <w:rPr>
          <w:rFonts w:eastAsiaTheme="minorHAnsi"/>
          <w:sz w:val="22"/>
          <w:szCs w:val="22"/>
          <w:lang w:eastAsia="en-US"/>
        </w:rPr>
        <w:t>_____________________</w:t>
      </w:r>
    </w:p>
    <w:p w:rsidR="00693C33" w:rsidRPr="00693C33" w:rsidRDefault="00693C33" w:rsidP="00693C33">
      <w:pPr>
        <w:spacing w:line="276" w:lineRule="auto"/>
        <w:jc w:val="both"/>
        <w:rPr>
          <w:rFonts w:eastAsiaTheme="minorHAnsi"/>
          <w:sz w:val="22"/>
          <w:szCs w:val="22"/>
          <w:lang w:eastAsia="en-US"/>
        </w:rPr>
      </w:pPr>
    </w:p>
    <w:p w:rsidR="00693C33" w:rsidRDefault="00693C33" w:rsidP="00693C33">
      <w:pPr>
        <w:pStyle w:val="15"/>
        <w:jc w:val="center"/>
        <w:rPr>
          <w:rFonts w:ascii="Times New Roman" w:hAnsi="Times New Roman"/>
          <w:sz w:val="18"/>
          <w:szCs w:val="18"/>
        </w:rPr>
      </w:pPr>
    </w:p>
    <w:p w:rsidR="00693C33" w:rsidRDefault="00693C33" w:rsidP="00693C33">
      <w:pPr>
        <w:pStyle w:val="15"/>
        <w:jc w:val="center"/>
        <w:rPr>
          <w:rFonts w:ascii="Times New Roman" w:hAnsi="Times New Roman"/>
          <w:sz w:val="18"/>
          <w:szCs w:val="18"/>
        </w:rPr>
      </w:pPr>
    </w:p>
    <w:p w:rsidR="00693C33" w:rsidRPr="00C462F2" w:rsidRDefault="00693C33" w:rsidP="00693C33">
      <w:pPr>
        <w:pStyle w:val="15"/>
        <w:jc w:val="center"/>
        <w:rPr>
          <w:rFonts w:ascii="Times New Roman" w:hAnsi="Times New Roman"/>
          <w:sz w:val="18"/>
          <w:szCs w:val="18"/>
        </w:rPr>
      </w:pPr>
      <w:r w:rsidRPr="00C462F2">
        <w:rPr>
          <w:rFonts w:ascii="Times New Roman" w:hAnsi="Times New Roman"/>
          <w:sz w:val="18"/>
          <w:szCs w:val="18"/>
        </w:rPr>
        <w:t xml:space="preserve">Периодическое печатное издание “Вестник Яльчикского муниципального </w:t>
      </w:r>
      <w:proofErr w:type="gramStart"/>
      <w:r w:rsidRPr="00C462F2">
        <w:rPr>
          <w:rFonts w:ascii="Times New Roman" w:hAnsi="Times New Roman"/>
          <w:sz w:val="18"/>
          <w:szCs w:val="18"/>
        </w:rPr>
        <w:t>округа  Чувашской</w:t>
      </w:r>
      <w:proofErr w:type="gramEnd"/>
      <w:r w:rsidRPr="00C462F2">
        <w:rPr>
          <w:rFonts w:ascii="Times New Roman" w:hAnsi="Times New Roman"/>
          <w:sz w:val="18"/>
          <w:szCs w:val="18"/>
        </w:rPr>
        <w:t xml:space="preserve"> Республики”</w:t>
      </w:r>
    </w:p>
    <w:p w:rsidR="00693C33" w:rsidRPr="00C462F2" w:rsidRDefault="00693C33" w:rsidP="00693C33">
      <w:pPr>
        <w:pStyle w:val="15"/>
        <w:jc w:val="center"/>
        <w:rPr>
          <w:rFonts w:ascii="Times New Roman" w:hAnsi="Times New Roman"/>
          <w:sz w:val="18"/>
          <w:szCs w:val="18"/>
        </w:rPr>
      </w:pPr>
      <w:r w:rsidRPr="00C462F2">
        <w:rPr>
          <w:rFonts w:ascii="Times New Roman" w:hAnsi="Times New Roman"/>
          <w:sz w:val="18"/>
          <w:szCs w:val="18"/>
        </w:rPr>
        <w:t xml:space="preserve">отпечатан </w:t>
      </w:r>
      <w:proofErr w:type="gramStart"/>
      <w:r w:rsidRPr="00C462F2">
        <w:rPr>
          <w:rFonts w:ascii="Times New Roman" w:hAnsi="Times New Roman"/>
          <w:sz w:val="18"/>
          <w:szCs w:val="18"/>
        </w:rPr>
        <w:t>в  Администрации</w:t>
      </w:r>
      <w:proofErr w:type="gramEnd"/>
      <w:r w:rsidRPr="00C462F2">
        <w:rPr>
          <w:rFonts w:ascii="Times New Roman" w:hAnsi="Times New Roman"/>
          <w:sz w:val="18"/>
          <w:szCs w:val="18"/>
        </w:rPr>
        <w:t xml:space="preserve"> Яльчикского муниципального округа Чувашской Республики</w:t>
      </w:r>
    </w:p>
    <w:p w:rsidR="00693C33" w:rsidRPr="00C462F2" w:rsidRDefault="00693C33" w:rsidP="00693C33">
      <w:pPr>
        <w:pStyle w:val="15"/>
        <w:jc w:val="center"/>
        <w:rPr>
          <w:rFonts w:ascii="Times New Roman" w:hAnsi="Times New Roman"/>
          <w:sz w:val="18"/>
          <w:szCs w:val="18"/>
        </w:rPr>
      </w:pPr>
      <w:r w:rsidRPr="00C462F2">
        <w:rPr>
          <w:rFonts w:ascii="Times New Roman" w:hAnsi="Times New Roman"/>
          <w:sz w:val="18"/>
          <w:szCs w:val="18"/>
        </w:rPr>
        <w:t xml:space="preserve">Адрес: </w:t>
      </w:r>
      <w:proofErr w:type="spellStart"/>
      <w:r w:rsidRPr="00C462F2">
        <w:rPr>
          <w:rFonts w:ascii="Times New Roman" w:hAnsi="Times New Roman"/>
          <w:sz w:val="18"/>
          <w:szCs w:val="18"/>
        </w:rPr>
        <w:t>с.Яльчики</w:t>
      </w:r>
      <w:proofErr w:type="spellEnd"/>
      <w:r w:rsidRPr="00C462F2">
        <w:rPr>
          <w:rFonts w:ascii="Times New Roman" w:hAnsi="Times New Roman"/>
          <w:sz w:val="18"/>
          <w:szCs w:val="18"/>
        </w:rPr>
        <w:t xml:space="preserve">, </w:t>
      </w:r>
      <w:proofErr w:type="spellStart"/>
      <w:r w:rsidRPr="00C462F2">
        <w:rPr>
          <w:rFonts w:ascii="Times New Roman" w:hAnsi="Times New Roman"/>
          <w:sz w:val="18"/>
          <w:szCs w:val="18"/>
        </w:rPr>
        <w:t>ул.Иванова</w:t>
      </w:r>
      <w:proofErr w:type="spellEnd"/>
      <w:r w:rsidRPr="00C462F2">
        <w:rPr>
          <w:rFonts w:ascii="Times New Roman" w:hAnsi="Times New Roman"/>
          <w:sz w:val="18"/>
          <w:szCs w:val="18"/>
        </w:rPr>
        <w:t xml:space="preserve">, д.16 Тираж _100_ </w:t>
      </w:r>
      <w:proofErr w:type="spellStart"/>
      <w:r w:rsidRPr="00C462F2">
        <w:rPr>
          <w:rFonts w:ascii="Times New Roman" w:hAnsi="Times New Roman"/>
          <w:sz w:val="18"/>
          <w:szCs w:val="18"/>
        </w:rPr>
        <w:t>экз</w:t>
      </w:r>
      <w:proofErr w:type="spellEnd"/>
    </w:p>
    <w:p w:rsidR="001563A4" w:rsidRPr="00D45C8E" w:rsidRDefault="001563A4" w:rsidP="001563A4">
      <w:pPr>
        <w:rPr>
          <w:sz w:val="28"/>
          <w:szCs w:val="28"/>
        </w:rPr>
      </w:pPr>
      <w:bookmarkStart w:id="7" w:name="_GoBack"/>
      <w:bookmarkEnd w:id="7"/>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693C33">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693C33">
    <w:pPr>
      <w:pStyle w:val="af0"/>
    </w:pPr>
  </w:p>
  <w:p w:rsidR="006F53AC" w:rsidRDefault="00693C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693C33">
    <w:pPr>
      <w:pStyle w:val="af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693C33">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693C33">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814" w:rsidRDefault="00693C33">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C33" w:rsidRPr="005D6957" w:rsidRDefault="00693C33" w:rsidP="005D6957">
    <w:pPr>
      <w:pStyle w:val="ae"/>
      <w:jc w:val="right"/>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1"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2"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5F101C0"/>
    <w:multiLevelType w:val="multilevel"/>
    <w:tmpl w:val="A2AC3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6"/>
  </w:num>
  <w:num w:numId="3">
    <w:abstractNumId w:val="13"/>
  </w:num>
  <w:num w:numId="4">
    <w:abstractNumId w:val="11"/>
  </w:num>
  <w:num w:numId="5">
    <w:abstractNumId w:val="1"/>
  </w:num>
  <w:num w:numId="6">
    <w:abstractNumId w:val="0"/>
  </w:num>
  <w:num w:numId="7">
    <w:abstractNumId w:val="2"/>
  </w:num>
  <w:num w:numId="8">
    <w:abstractNumId w:val="5"/>
  </w:num>
  <w:num w:numId="9">
    <w:abstractNumId w:val="12"/>
  </w:num>
  <w:num w:numId="10">
    <w:abstractNumId w:val="3"/>
  </w:num>
  <w:num w:numId="11">
    <w:abstractNumId w:val="4"/>
  </w:num>
  <w:num w:numId="12">
    <w:abstractNumId w:val="10"/>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C73F3"/>
    <w:rsid w:val="0067370E"/>
    <w:rsid w:val="00673941"/>
    <w:rsid w:val="00690E1C"/>
    <w:rsid w:val="00693C33"/>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C8E"/>
    <w:rsid w:val="00D535FB"/>
    <w:rsid w:val="00DB6D3D"/>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761D44"/>
  <w15:docId w15:val="{23E07333-0DB2-42DC-802D-335BCC70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99"/>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nhideWhenUsed/>
    <w:rsid w:val="00CD08DC"/>
    <w:pPr>
      <w:spacing w:after="120"/>
    </w:pPr>
  </w:style>
  <w:style w:type="character" w:customStyle="1" w:styleId="af4">
    <w:name w:val="Основной текст Знак"/>
    <w:basedOn w:val="a0"/>
    <w:link w:val="af3"/>
    <w:semiHidden/>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uiPriority w:val="9"/>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93C33"/>
  </w:style>
  <w:style w:type="paragraph" w:customStyle="1" w:styleId="ConsPlusNonformat">
    <w:name w:val="ConsPlusNonformat"/>
    <w:uiPriority w:val="99"/>
    <w:rsid w:val="00693C33"/>
    <w:pPr>
      <w:widowControl w:val="0"/>
      <w:autoSpaceDE w:val="0"/>
      <w:autoSpaceDN w:val="0"/>
      <w:adjustRightInd w:val="0"/>
    </w:pPr>
    <w:rPr>
      <w:rFonts w:ascii="Courier New" w:hAnsi="Courier New" w:cs="Courier New"/>
      <w:b/>
      <w:lang w:eastAsia="ru-RU"/>
    </w:rPr>
  </w:style>
  <w:style w:type="character" w:customStyle="1" w:styleId="FontStyle11">
    <w:name w:val="Font Style11"/>
    <w:uiPriority w:val="99"/>
    <w:rsid w:val="00693C33"/>
    <w:rPr>
      <w:rFonts w:ascii="Times New Roman" w:hAnsi="Times New Roman" w:cs="Times New Roman"/>
      <w:sz w:val="28"/>
      <w:szCs w:val="28"/>
    </w:rPr>
  </w:style>
  <w:style w:type="paragraph" w:customStyle="1" w:styleId="ConsPlusCell">
    <w:name w:val="ConsPlusCell"/>
    <w:uiPriority w:val="99"/>
    <w:rsid w:val="00693C33"/>
    <w:pPr>
      <w:widowControl w:val="0"/>
      <w:autoSpaceDE w:val="0"/>
      <w:autoSpaceDN w:val="0"/>
      <w:adjustRightInd w:val="0"/>
    </w:pPr>
    <w:rPr>
      <w:rFonts w:ascii="Arial" w:hAnsi="Arial" w:cs="Arial"/>
      <w:lang w:eastAsia="ru-RU"/>
    </w:rPr>
  </w:style>
  <w:style w:type="paragraph" w:customStyle="1" w:styleId="afff2">
    <w:name w:val="Таблицы (моноширинный)"/>
    <w:basedOn w:val="a"/>
    <w:next w:val="a"/>
    <w:rsid w:val="00693C33"/>
    <w:pPr>
      <w:autoSpaceDE w:val="0"/>
      <w:autoSpaceDN w:val="0"/>
      <w:adjustRightInd w:val="0"/>
      <w:jc w:val="both"/>
    </w:pPr>
    <w:rPr>
      <w:rFonts w:ascii="Courier New" w:hAnsi="Courier New" w:cs="Courier New"/>
      <w:sz w:val="20"/>
      <w:szCs w:val="20"/>
    </w:rPr>
  </w:style>
  <w:style w:type="numbering" w:customStyle="1" w:styleId="120">
    <w:name w:val="Нет списка12"/>
    <w:next w:val="a2"/>
    <w:uiPriority w:val="99"/>
    <w:semiHidden/>
    <w:unhideWhenUsed/>
    <w:rsid w:val="00693C33"/>
  </w:style>
  <w:style w:type="table" w:customStyle="1" w:styleId="27">
    <w:name w:val="Сетка таблицы2"/>
    <w:basedOn w:val="a1"/>
    <w:next w:val="afff1"/>
    <w:uiPriority w:val="59"/>
    <w:rsid w:val="00693C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0"/>
    <w:uiPriority w:val="99"/>
    <w:semiHidden/>
    <w:rsid w:val="00693C33"/>
    <w:rPr>
      <w:color w:val="808080"/>
    </w:rPr>
  </w:style>
  <w:style w:type="character" w:customStyle="1" w:styleId="a00">
    <w:name w:val="a0"/>
    <w:basedOn w:val="a0"/>
    <w:rsid w:val="00693C33"/>
  </w:style>
  <w:style w:type="character" w:customStyle="1" w:styleId="ConsPlusNormal0">
    <w:name w:val="ConsPlusNormal Знак"/>
    <w:link w:val="ConsPlusNormal"/>
    <w:locked/>
    <w:rsid w:val="00693C33"/>
    <w:rPr>
      <w:rFonts w:eastAsiaTheme="minorEastAsia"/>
      <w:sz w:val="24"/>
      <w:szCs w:val="24"/>
      <w:lang w:eastAsia="ru-RU"/>
    </w:rPr>
  </w:style>
  <w:style w:type="paragraph" w:customStyle="1" w:styleId="214">
    <w:name w:val="21"/>
    <w:basedOn w:val="a"/>
    <w:rsid w:val="00693C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LAW098&amp;n=156639&amp;date=13.03.2023&amp;dst=100016&amp;field=134" TargetMode="External"/><Relationship Id="rId12" Type="http://schemas.openxmlformats.org/officeDocument/2006/relationships/hyperlink" Target="https://login.consultant.ru/link/?req=doc&amp;base=LAW&amp;n=422241&amp;date=13.03.2023&amp;dst=100282&amp;field=13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garantf1://17420025.0/" TargetMode="External"/><Relationship Id="rId5" Type="http://schemas.openxmlformats.org/officeDocument/2006/relationships/image" Target="media/image1.jpg"/><Relationship Id="rId15" Type="http://schemas.openxmlformats.org/officeDocument/2006/relationships/footer" Target="footer1.xml"/><Relationship Id="rId10" Type="http://schemas.openxmlformats.org/officeDocument/2006/relationships/hyperlink" Target="garantf1://17420025.0/"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garantf1://17420025.0/"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14054</Words>
  <Characters>80108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3</cp:revision>
  <dcterms:created xsi:type="dcterms:W3CDTF">2023-01-12T17:50:00Z</dcterms:created>
  <dcterms:modified xsi:type="dcterms:W3CDTF">2023-04-04T09:00:00Z</dcterms:modified>
</cp:coreProperties>
</file>