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677" w:rsidRPr="00DD6677" w:rsidRDefault="00DD6677" w:rsidP="00DD66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lang w:eastAsia="ru-RU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DD6677" w:rsidRPr="00DD6677" w:rsidTr="002005F9">
        <w:trPr>
          <w:jc w:val="center"/>
        </w:trPr>
        <w:tc>
          <w:tcPr>
            <w:tcW w:w="3836" w:type="dxa"/>
          </w:tcPr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Чӑваш</w:t>
            </w:r>
            <w:proofErr w:type="spellEnd"/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Республикин</w:t>
            </w:r>
            <w:proofErr w:type="spellEnd"/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ХУЛА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АДМИНИСТРАЦИЙЕ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ХУШУ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9070D0" w:rsidP="00B41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31.10.2023 </w:t>
            </w:r>
            <w:r w:rsidR="00DD6677"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546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Канаш хули</w:t>
            </w:r>
          </w:p>
        </w:tc>
        <w:tc>
          <w:tcPr>
            <w:tcW w:w="1934" w:type="dxa"/>
          </w:tcPr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Чувашской Республики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РАСПОРЯЖЕНИЕ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9070D0" w:rsidP="00B41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31.10.2023 </w:t>
            </w:r>
            <w:r w:rsidR="00DD6677"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546</w:t>
            </w: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D6677" w:rsidRPr="00DD6677" w:rsidRDefault="00DD6677" w:rsidP="00DD6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6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г. Канаш</w:t>
            </w:r>
          </w:p>
        </w:tc>
      </w:tr>
    </w:tbl>
    <w:p w:rsidR="003727FD" w:rsidRDefault="003727FD" w:rsidP="003727FD">
      <w:pPr>
        <w:tabs>
          <w:tab w:val="left" w:pos="4680"/>
        </w:tabs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7FD" w:rsidRPr="003727FD" w:rsidRDefault="003727FD" w:rsidP="003727FD">
      <w:pPr>
        <w:tabs>
          <w:tab w:val="left" w:pos="4680"/>
        </w:tabs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плана </w:t>
      </w:r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мониторинга </w:t>
      </w:r>
      <w:proofErr w:type="spell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72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муниципальных нормативных правовых актов города Ка</w:t>
      </w:r>
      <w:r w:rsidR="00B41B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 Чувашской Республики на 202</w:t>
      </w:r>
      <w:r w:rsidR="0020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72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3727FD" w:rsidRDefault="003727FD" w:rsidP="00372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5F9" w:rsidRPr="003727FD" w:rsidRDefault="002005F9" w:rsidP="00372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B03AA8" w:rsidRPr="00B03A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B03AA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03AA8" w:rsidRPr="00B0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мониторинге </w:t>
      </w:r>
      <w:proofErr w:type="spellStart"/>
      <w:r w:rsidR="00B03AA8" w:rsidRPr="00B03A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правоприменения</w:t>
      </w:r>
      <w:proofErr w:type="spellEnd"/>
      <w:r w:rsidR="00B03AA8" w:rsidRPr="00B0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городе Канаш Чувашской Республики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постановление</w:t>
      </w:r>
      <w:r w:rsidR="000411D8">
        <w:rPr>
          <w:rFonts w:ascii="Times New Roman" w:eastAsia="Times New Roman" w:hAnsi="Times New Roman" w:cs="Times New Roman"/>
          <w:sz w:val="24"/>
          <w:szCs w:val="24"/>
          <w:lang w:eastAsia="ru-RU"/>
        </w:rPr>
        <w:t>м администрации города Канаш от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3AA8" w:rsidRPr="00B03AA8">
        <w:rPr>
          <w:rFonts w:ascii="Times New Roman" w:eastAsia="Times New Roman" w:hAnsi="Times New Roman" w:cs="Times New Roman"/>
          <w:sz w:val="24"/>
          <w:szCs w:val="24"/>
          <w:lang w:eastAsia="ru-RU"/>
        </w:rPr>
        <w:t>23.10.2023 №1110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мониторинга </w:t>
      </w:r>
      <w:proofErr w:type="spell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нормативных правовых актов города 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Чувашской Республики на 202</w:t>
      </w:r>
      <w:r w:rsidR="002005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3727FD" w:rsidRPr="003727FD" w:rsidRDefault="003727FD" w:rsidP="003727FD">
      <w:pPr>
        <w:tabs>
          <w:tab w:val="left" w:pos="0"/>
        </w:tabs>
        <w:spacing w:after="0" w:line="240" w:lineRule="auto"/>
        <w:ind w:right="-5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 исполнением насто</w:t>
      </w:r>
      <w:r w:rsidR="000411D8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ящего распоряжения возложить на</w:t>
      </w:r>
      <w:r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правового отдела администрации города Канаш Леонтьеву Е.А.</w:t>
      </w: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3727FD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FD" w:rsidRPr="003727FD" w:rsidRDefault="002005F9" w:rsidP="003727FD">
      <w:pPr>
        <w:spacing w:after="0" w:line="240" w:lineRule="auto"/>
        <w:ind w:left="3060" w:hanging="30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</w:t>
      </w:r>
      <w:r w:rsidR="00041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27FD"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3727FD" w:rsidRPr="003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Белов</w:t>
      </w:r>
    </w:p>
    <w:p w:rsidR="00805B81" w:rsidRDefault="00805B8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727FD" w:rsidRDefault="003727FD" w:rsidP="00DD6677">
      <w:pPr>
        <w:jc w:val="both"/>
        <w:sectPr w:rsidR="003727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27FD" w:rsidRPr="003727FD" w:rsidRDefault="003727FD" w:rsidP="003727FD">
      <w:pPr>
        <w:spacing w:after="0" w:line="240" w:lineRule="auto"/>
        <w:ind w:left="10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ind w:left="10080" w:right="-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распоряжением</w:t>
      </w:r>
      <w:proofErr w:type="gramEnd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ind w:left="10080" w:right="-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</w:t>
      </w:r>
      <w:proofErr w:type="gramEnd"/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Канаш</w:t>
      </w:r>
    </w:p>
    <w:p w:rsidR="003727FD" w:rsidRPr="003727FD" w:rsidRDefault="003727FD" w:rsidP="003727FD">
      <w:pPr>
        <w:autoSpaceDE w:val="0"/>
        <w:autoSpaceDN w:val="0"/>
        <w:adjustRightInd w:val="0"/>
        <w:spacing w:after="0" w:line="240" w:lineRule="auto"/>
        <w:ind w:left="10080" w:right="-35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231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07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31.10.2023 </w:t>
      </w: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3727F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№</w:t>
      </w:r>
      <w:r w:rsidR="00907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546</w:t>
      </w:r>
    </w:p>
    <w:p w:rsidR="003727FD" w:rsidRPr="003727FD" w:rsidRDefault="003727FD" w:rsidP="003727FD">
      <w:pPr>
        <w:spacing w:after="0" w:line="240" w:lineRule="auto"/>
        <w:ind w:left="9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 </w:t>
      </w: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мониторинга</w:t>
      </w:r>
      <w:proofErr w:type="gram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правоприменения</w:t>
      </w:r>
      <w:proofErr w:type="spell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муниципальных нормативных правовых актов </w:t>
      </w:r>
    </w:p>
    <w:p w:rsidR="003727FD" w:rsidRPr="003727FD" w:rsidRDefault="003727FD" w:rsidP="003727FD">
      <w:pPr>
        <w:widowControl w:val="0"/>
        <w:autoSpaceDE w:val="0"/>
        <w:autoSpaceDN w:val="0"/>
        <w:adjustRightInd w:val="0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города</w:t>
      </w:r>
      <w:proofErr w:type="gramEnd"/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наш Чувашской Республики на 202</w:t>
      </w:r>
      <w:r w:rsidR="002005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3727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3727FD" w:rsidRPr="003727FD" w:rsidRDefault="003727FD" w:rsidP="003727FD">
      <w:pPr>
        <w:tabs>
          <w:tab w:val="left" w:pos="11475"/>
        </w:tabs>
        <w:spacing w:after="0" w:line="240" w:lineRule="auto"/>
        <w:ind w:left="4860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tbl>
      <w:tblPr>
        <w:tblStyle w:val="a3"/>
        <w:tblW w:w="14170" w:type="dxa"/>
        <w:jc w:val="center"/>
        <w:tblLook w:val="01E0" w:firstRow="1" w:lastRow="1" w:firstColumn="1" w:lastColumn="1" w:noHBand="0" w:noVBand="0"/>
      </w:tblPr>
      <w:tblGrid>
        <w:gridCol w:w="5098"/>
        <w:gridCol w:w="3696"/>
        <w:gridCol w:w="3697"/>
        <w:gridCol w:w="1679"/>
      </w:tblGrid>
      <w:tr w:rsidR="003727FD" w:rsidRPr="003727FD" w:rsidTr="00B03AA8">
        <w:trPr>
          <w:jc w:val="center"/>
        </w:trPr>
        <w:tc>
          <w:tcPr>
            <w:tcW w:w="5098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Группа муниципальных нормативных правовых актов</w:t>
            </w:r>
          </w:p>
        </w:tc>
        <w:tc>
          <w:tcPr>
            <w:tcW w:w="3696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Наименование структурных подразделений администрации города Канаш, участвующих в мониторинге</w:t>
            </w:r>
          </w:p>
        </w:tc>
        <w:tc>
          <w:tcPr>
            <w:tcW w:w="3697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Сроки осуществления мониторинга</w:t>
            </w:r>
          </w:p>
        </w:tc>
        <w:tc>
          <w:tcPr>
            <w:tcW w:w="1679" w:type="dxa"/>
          </w:tcPr>
          <w:p w:rsidR="003727FD" w:rsidRPr="003727FD" w:rsidRDefault="003727FD" w:rsidP="003727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727FD">
              <w:rPr>
                <w:b/>
                <w:color w:val="000000"/>
                <w:sz w:val="24"/>
                <w:szCs w:val="24"/>
              </w:rPr>
              <w:t>Прочее</w:t>
            </w:r>
          </w:p>
        </w:tc>
      </w:tr>
      <w:tr w:rsidR="003727FD" w:rsidRPr="003727FD" w:rsidTr="00B03AA8">
        <w:trPr>
          <w:jc w:val="center"/>
        </w:trPr>
        <w:tc>
          <w:tcPr>
            <w:tcW w:w="5098" w:type="dxa"/>
          </w:tcPr>
          <w:p w:rsidR="003727FD" w:rsidRPr="003727FD" w:rsidRDefault="00722471" w:rsidP="00722471">
            <w:pPr>
              <w:jc w:val="both"/>
              <w:rPr>
                <w:color w:val="000000"/>
                <w:sz w:val="24"/>
                <w:szCs w:val="24"/>
              </w:rPr>
            </w:pPr>
            <w:r w:rsidRPr="00722471">
              <w:rPr>
                <w:color w:val="000000"/>
                <w:sz w:val="24"/>
                <w:szCs w:val="24"/>
              </w:rPr>
              <w:t>Решение Собрания депутатов города Канаш Чувашской Ре</w:t>
            </w:r>
            <w:r>
              <w:rPr>
                <w:color w:val="000000"/>
                <w:sz w:val="24"/>
                <w:szCs w:val="24"/>
              </w:rPr>
              <w:t>спублики от 27 августа 2021 г. №</w:t>
            </w:r>
            <w:r w:rsidRPr="00722471">
              <w:rPr>
                <w:color w:val="000000"/>
                <w:sz w:val="24"/>
                <w:szCs w:val="24"/>
              </w:rPr>
              <w:t xml:space="preserve"> 14/6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722471">
              <w:rPr>
                <w:color w:val="000000"/>
                <w:sz w:val="24"/>
                <w:szCs w:val="24"/>
              </w:rPr>
              <w:t>Об утверждении Порядка принятия решений об условиях приватизации муниципального имущества го</w:t>
            </w:r>
            <w:r>
              <w:rPr>
                <w:color w:val="000000"/>
                <w:sz w:val="24"/>
                <w:szCs w:val="24"/>
              </w:rPr>
              <w:t>рода Канаш Чувашской Республики»</w:t>
            </w:r>
          </w:p>
        </w:tc>
        <w:tc>
          <w:tcPr>
            <w:tcW w:w="3696" w:type="dxa"/>
          </w:tcPr>
          <w:p w:rsidR="00B41B8F" w:rsidRDefault="00B41B8F" w:rsidP="00B41B8F">
            <w:pPr>
              <w:ind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имущественных отношений</w:t>
            </w:r>
          </w:p>
          <w:p w:rsidR="003727FD" w:rsidRPr="003727FD" w:rsidRDefault="003727FD" w:rsidP="00900A91">
            <w:pPr>
              <w:jc w:val="center"/>
              <w:rPr>
                <w:sz w:val="24"/>
                <w:szCs w:val="24"/>
              </w:rPr>
            </w:pPr>
            <w:r w:rsidRPr="003727FD"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3697" w:type="dxa"/>
          </w:tcPr>
          <w:p w:rsidR="003727FD" w:rsidRPr="003727FD" w:rsidRDefault="00B41B8F" w:rsidP="007224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72247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9" w:type="dxa"/>
          </w:tcPr>
          <w:p w:rsidR="003727FD" w:rsidRPr="003727FD" w:rsidRDefault="003727FD" w:rsidP="003727FD">
            <w:pPr>
              <w:rPr>
                <w:color w:val="000000"/>
                <w:sz w:val="24"/>
                <w:szCs w:val="24"/>
              </w:rPr>
            </w:pPr>
          </w:p>
        </w:tc>
      </w:tr>
      <w:tr w:rsidR="003727FD" w:rsidRPr="003727FD" w:rsidTr="00B03AA8">
        <w:trPr>
          <w:jc w:val="center"/>
        </w:trPr>
        <w:tc>
          <w:tcPr>
            <w:tcW w:w="5098" w:type="dxa"/>
          </w:tcPr>
          <w:p w:rsidR="00722471" w:rsidRPr="00722471" w:rsidRDefault="00722471" w:rsidP="0072247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Постановление а</w:t>
            </w:r>
            <w:r w:rsidRPr="00722471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Канаш</w:t>
            </w:r>
            <w:r w:rsidRPr="00722471">
              <w:rPr>
                <w:color w:val="000000"/>
                <w:sz w:val="24"/>
                <w:szCs w:val="24"/>
              </w:rPr>
              <w:t xml:space="preserve"> Чувашско</w:t>
            </w:r>
            <w:r>
              <w:rPr>
                <w:color w:val="000000"/>
                <w:sz w:val="24"/>
                <w:szCs w:val="24"/>
              </w:rPr>
              <w:t>й Республики от 15 мая 2014 г. № 549 «</w:t>
            </w:r>
            <w:r w:rsidRPr="00722471">
              <w:rPr>
                <w:color w:val="000000"/>
                <w:sz w:val="24"/>
                <w:szCs w:val="24"/>
              </w:rPr>
              <w:t>Об утверждении административного регламента по предо</w:t>
            </w:r>
            <w:r>
              <w:rPr>
                <w:color w:val="000000"/>
                <w:sz w:val="24"/>
                <w:szCs w:val="24"/>
              </w:rPr>
              <w:t>ставлению муниципальной услуги «</w:t>
            </w:r>
            <w:r w:rsidRPr="00722471">
              <w:rPr>
                <w:color w:val="000000"/>
                <w:sz w:val="24"/>
                <w:szCs w:val="24"/>
              </w:rPr>
              <w:t>Предоставление информации о порядке предоставления жилищно-коммунальных услуг населению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:rsidR="00722471" w:rsidRPr="00722471" w:rsidRDefault="00722471" w:rsidP="007224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727FD" w:rsidRPr="003727FD" w:rsidRDefault="003727FD" w:rsidP="00B41B8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900A91" w:rsidRDefault="00722471" w:rsidP="0053512A">
            <w:pPr>
              <w:ind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муниципального жилищного контроля</w:t>
            </w:r>
          </w:p>
          <w:p w:rsidR="00B41B8F" w:rsidRPr="003727FD" w:rsidRDefault="00B41B8F" w:rsidP="0053512A">
            <w:pPr>
              <w:ind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3697" w:type="dxa"/>
          </w:tcPr>
          <w:p w:rsidR="003727FD" w:rsidRPr="003727FD" w:rsidRDefault="00B41B8F" w:rsidP="007224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72247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9" w:type="dxa"/>
          </w:tcPr>
          <w:p w:rsidR="003727FD" w:rsidRPr="003727FD" w:rsidRDefault="003727FD" w:rsidP="003727FD">
            <w:pPr>
              <w:rPr>
                <w:color w:val="000000"/>
                <w:sz w:val="24"/>
                <w:szCs w:val="24"/>
              </w:rPr>
            </w:pPr>
          </w:p>
        </w:tc>
      </w:tr>
      <w:tr w:rsidR="003727FD" w:rsidRPr="003727FD" w:rsidTr="00B03AA8">
        <w:trPr>
          <w:jc w:val="center"/>
        </w:trPr>
        <w:tc>
          <w:tcPr>
            <w:tcW w:w="5098" w:type="dxa"/>
          </w:tcPr>
          <w:p w:rsidR="003727FD" w:rsidRPr="003727FD" w:rsidRDefault="00722471" w:rsidP="0072247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Постановление а</w:t>
            </w:r>
            <w:r w:rsidRPr="00722471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Канаш</w:t>
            </w:r>
            <w:r w:rsidRPr="00722471">
              <w:rPr>
                <w:color w:val="000000"/>
                <w:sz w:val="24"/>
                <w:szCs w:val="24"/>
              </w:rPr>
              <w:t xml:space="preserve"> Чувашской Ре</w:t>
            </w:r>
            <w:r>
              <w:rPr>
                <w:color w:val="000000"/>
                <w:sz w:val="24"/>
                <w:szCs w:val="24"/>
              </w:rPr>
              <w:t>спублики от 19 октября 2017 г. № 1582 «</w:t>
            </w:r>
            <w:r w:rsidRPr="00722471">
              <w:rPr>
                <w:color w:val="000000"/>
                <w:sz w:val="24"/>
                <w:szCs w:val="24"/>
              </w:rPr>
              <w:t>Об утверждении цены и нормативов затрат, которые непосредственно связаны с выращиванием деревьев и кустарников, а также уходом за ними до возраст</w:t>
            </w:r>
            <w:r>
              <w:rPr>
                <w:color w:val="000000"/>
                <w:sz w:val="24"/>
                <w:szCs w:val="24"/>
              </w:rPr>
              <w:t>а уничтоженных или поврежденных»</w:t>
            </w:r>
          </w:p>
        </w:tc>
        <w:tc>
          <w:tcPr>
            <w:tcW w:w="3696" w:type="dxa"/>
          </w:tcPr>
          <w:p w:rsidR="00722471" w:rsidRDefault="00722471" w:rsidP="009574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 хозяйства</w:t>
            </w:r>
          </w:p>
          <w:p w:rsidR="003727FD" w:rsidRPr="003727FD" w:rsidRDefault="009574A8" w:rsidP="009574A8">
            <w:pPr>
              <w:jc w:val="center"/>
              <w:rPr>
                <w:color w:val="000000"/>
                <w:sz w:val="24"/>
                <w:szCs w:val="24"/>
              </w:rPr>
            </w:pPr>
            <w:r w:rsidRPr="009574A8">
              <w:rPr>
                <w:color w:val="000000"/>
                <w:sz w:val="24"/>
                <w:szCs w:val="24"/>
              </w:rPr>
              <w:t>Правовой отдел</w:t>
            </w:r>
          </w:p>
        </w:tc>
        <w:tc>
          <w:tcPr>
            <w:tcW w:w="3697" w:type="dxa"/>
          </w:tcPr>
          <w:p w:rsidR="003727FD" w:rsidRPr="003727FD" w:rsidRDefault="00B41B8F" w:rsidP="007224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72247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9" w:type="dxa"/>
          </w:tcPr>
          <w:p w:rsidR="003727FD" w:rsidRPr="003727FD" w:rsidRDefault="003727FD" w:rsidP="003727F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92951" w:rsidRDefault="00E92951" w:rsidP="00553AEC">
      <w:pPr>
        <w:jc w:val="both"/>
      </w:pPr>
    </w:p>
    <w:sectPr w:rsidR="00E92951" w:rsidSect="00E9295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77"/>
    <w:rsid w:val="000411D8"/>
    <w:rsid w:val="002005F9"/>
    <w:rsid w:val="002204C0"/>
    <w:rsid w:val="00231EAE"/>
    <w:rsid w:val="003727FD"/>
    <w:rsid w:val="003F5365"/>
    <w:rsid w:val="0053512A"/>
    <w:rsid w:val="00553AEC"/>
    <w:rsid w:val="005F48BC"/>
    <w:rsid w:val="00693E26"/>
    <w:rsid w:val="00722471"/>
    <w:rsid w:val="007C63EC"/>
    <w:rsid w:val="007D50F7"/>
    <w:rsid w:val="00805B81"/>
    <w:rsid w:val="00866EB1"/>
    <w:rsid w:val="00900A91"/>
    <w:rsid w:val="009070D0"/>
    <w:rsid w:val="00933EA0"/>
    <w:rsid w:val="009574A8"/>
    <w:rsid w:val="00AE19F9"/>
    <w:rsid w:val="00B03AA8"/>
    <w:rsid w:val="00B41B8F"/>
    <w:rsid w:val="00BF1C4A"/>
    <w:rsid w:val="00D83ED6"/>
    <w:rsid w:val="00DD6677"/>
    <w:rsid w:val="00E92951"/>
    <w:rsid w:val="00EB1733"/>
    <w:rsid w:val="00F3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CE775-1351-4367-B460-8E3B283E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2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553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3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Адм. г.Канаш (Светлана Н. Сладкова)</cp:lastModifiedBy>
  <cp:revision>4</cp:revision>
  <cp:lastPrinted>2023-11-01T06:16:00Z</cp:lastPrinted>
  <dcterms:created xsi:type="dcterms:W3CDTF">2023-10-31T14:07:00Z</dcterms:created>
  <dcterms:modified xsi:type="dcterms:W3CDTF">2023-11-01T07:07:00Z</dcterms:modified>
</cp:coreProperties>
</file>