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C5" w:rsidRDefault="00F16EC5"/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D01B0F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27</w:t>
            </w:r>
            <w:r w:rsidR="00E02F3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.01.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6C736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5</w:t>
            </w:r>
            <w:r w:rsidR="00E02F3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23-р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D01B0F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27</w:t>
            </w:r>
            <w:r w:rsidR="00E02F32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.01.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6C736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5</w:t>
            </w:r>
            <w:r w:rsidR="004B08C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23-р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7347C1" w:rsidRDefault="007347C1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641408" w:rsidRPr="00690365" w:rsidRDefault="00690365" w:rsidP="005A52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gramStart"/>
      <w:r w:rsidRPr="0069036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0365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 администрации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90365">
        <w:rPr>
          <w:rFonts w:ascii="Times New Roman" w:hAnsi="Times New Roman" w:cs="Times New Roman"/>
          <w:sz w:val="24"/>
          <w:szCs w:val="24"/>
        </w:rPr>
        <w:t xml:space="preserve"> </w:t>
      </w:r>
      <w:r w:rsidR="00B031F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69036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9 марта 2023 г. </w:t>
      </w:r>
      <w:r w:rsidRPr="0069036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690365">
        <w:rPr>
          <w:rFonts w:ascii="Times New Roman" w:hAnsi="Times New Roman" w:cs="Times New Roman"/>
          <w:sz w:val="24"/>
          <w:szCs w:val="24"/>
        </w:rPr>
        <w:t xml:space="preserve">0 «Об утверждении Порядка проведения оценки регулирующего воздействия проектов нормативных правовых актов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90365">
        <w:rPr>
          <w:rFonts w:ascii="Times New Roman" w:hAnsi="Times New Roman" w:cs="Times New Roman"/>
          <w:sz w:val="24"/>
          <w:szCs w:val="24"/>
        </w:rPr>
        <w:t xml:space="preserve"> Чувашской Республики и Порядка проведения экспертизы нормативных правовых актов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90365">
        <w:rPr>
          <w:rFonts w:ascii="Times New Roman" w:hAnsi="Times New Roman" w:cs="Times New Roman"/>
          <w:sz w:val="24"/>
          <w:szCs w:val="24"/>
        </w:rPr>
        <w:t xml:space="preserve"> Чувашской</w:t>
      </w:r>
      <w:proofErr w:type="gramEnd"/>
      <w:r w:rsidRPr="00690365">
        <w:rPr>
          <w:rFonts w:ascii="Times New Roman" w:hAnsi="Times New Roman" w:cs="Times New Roman"/>
          <w:sz w:val="24"/>
          <w:szCs w:val="24"/>
        </w:rPr>
        <w:t xml:space="preserve"> Республики, затрагивающих вопросы осуществления предпринимательской и инвестиционной деятельности» утвердить прилагаемый План проведения экспертизы нормативных правовых актов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90365">
        <w:rPr>
          <w:rFonts w:ascii="Times New Roman" w:hAnsi="Times New Roman" w:cs="Times New Roman"/>
          <w:sz w:val="24"/>
          <w:szCs w:val="24"/>
        </w:rPr>
        <w:t xml:space="preserve"> Чувашской Республики, затрагивающих вопросы осуществления предпринимательской и инвестиционной деятельности, на 202</w:t>
      </w:r>
      <w:r w:rsidR="006C7366">
        <w:rPr>
          <w:rFonts w:ascii="Times New Roman" w:hAnsi="Times New Roman" w:cs="Times New Roman"/>
          <w:sz w:val="24"/>
          <w:szCs w:val="24"/>
        </w:rPr>
        <w:t>5</w:t>
      </w:r>
      <w:r w:rsidRPr="0069036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41408" w:rsidRPr="00690365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Pr="00F81F9B" w:rsidRDefault="00F81F9B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spellStart"/>
      <w:r w:rsidRPr="00F81F9B">
        <w:rPr>
          <w:rFonts w:ascii="Times New Roman" w:eastAsia="Times New Roman" w:hAnsi="Times New Roman" w:cs="Times New Roman"/>
          <w:kern w:val="1"/>
          <w:sz w:val="24"/>
          <w:szCs w:val="24"/>
        </w:rPr>
        <w:t>Врио</w:t>
      </w:r>
      <w:proofErr w:type="spellEnd"/>
      <w:r w:rsidRPr="00F81F9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г</w:t>
      </w:r>
      <w:r w:rsidR="00641408" w:rsidRPr="00F81F9B">
        <w:rPr>
          <w:rFonts w:ascii="Times New Roman" w:eastAsia="Times New Roman" w:hAnsi="Times New Roman" w:cs="Times New Roman"/>
          <w:kern w:val="1"/>
          <w:sz w:val="24"/>
          <w:szCs w:val="24"/>
        </w:rPr>
        <w:t>лав</w:t>
      </w:r>
      <w:r w:rsidRPr="00F81F9B">
        <w:rPr>
          <w:rFonts w:ascii="Times New Roman" w:eastAsia="Times New Roman" w:hAnsi="Times New Roman" w:cs="Times New Roman"/>
          <w:kern w:val="1"/>
          <w:sz w:val="24"/>
          <w:szCs w:val="24"/>
        </w:rPr>
        <w:t>ы</w:t>
      </w:r>
      <w:r w:rsidR="00641408" w:rsidRPr="00F81F9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 муниципального округа</w:t>
      </w:r>
      <w:r w:rsidRPr="00F81F9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        А.Е. Барыкин</w:t>
      </w:r>
      <w:r w:rsidR="00641408" w:rsidRPr="00F81F9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Pr="00F81F9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</w:t>
      </w: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47CC7" w:rsidRPr="00D47CC7" w:rsidRDefault="004B08CE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01B0F">
        <w:rPr>
          <w:rFonts w:ascii="Times New Roman" w:hAnsi="Times New Roman" w:cs="Times New Roman"/>
          <w:sz w:val="24"/>
          <w:szCs w:val="24"/>
        </w:rPr>
        <w:t>27</w:t>
      </w:r>
      <w:r w:rsidR="004021AF">
        <w:rPr>
          <w:rFonts w:ascii="Times New Roman" w:hAnsi="Times New Roman" w:cs="Times New Roman"/>
          <w:sz w:val="24"/>
          <w:szCs w:val="24"/>
        </w:rPr>
        <w:t>.01.</w:t>
      </w:r>
      <w:r w:rsidR="00D47CC7" w:rsidRPr="00D47CC7">
        <w:rPr>
          <w:rFonts w:ascii="Times New Roman" w:hAnsi="Times New Roman" w:cs="Times New Roman"/>
          <w:sz w:val="24"/>
          <w:szCs w:val="24"/>
        </w:rPr>
        <w:t>202</w:t>
      </w:r>
      <w:r w:rsidR="00E578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01B0F">
        <w:rPr>
          <w:rFonts w:ascii="Times New Roman" w:hAnsi="Times New Roman" w:cs="Times New Roman"/>
          <w:sz w:val="24"/>
          <w:szCs w:val="24"/>
        </w:rPr>
        <w:t>23-р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 xml:space="preserve">проведения экспертизы нормативных правовых актов 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47CC7">
        <w:rPr>
          <w:rFonts w:ascii="Times New Roman" w:hAnsi="Times New Roman" w:cs="Times New Roman"/>
          <w:sz w:val="24"/>
          <w:szCs w:val="24"/>
        </w:rPr>
        <w:t xml:space="preserve"> Чувашской Республики, </w:t>
      </w:r>
      <w:proofErr w:type="gramStart"/>
      <w:r w:rsidRPr="00D47CC7"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 w:rsidRPr="00D47CC7">
        <w:rPr>
          <w:rFonts w:ascii="Times New Roman" w:hAnsi="Times New Roman" w:cs="Times New Roman"/>
          <w:sz w:val="24"/>
          <w:szCs w:val="24"/>
        </w:rPr>
        <w:t xml:space="preserve"> вопросы ос</w:t>
      </w:r>
      <w:r w:rsidRPr="00D47CC7">
        <w:rPr>
          <w:rFonts w:ascii="Times New Roman" w:hAnsi="Times New Roman" w:cs="Times New Roman"/>
          <w:sz w:val="24"/>
          <w:szCs w:val="24"/>
        </w:rPr>
        <w:t>у</w:t>
      </w:r>
      <w:r w:rsidRPr="00D47CC7">
        <w:rPr>
          <w:rFonts w:ascii="Times New Roman" w:hAnsi="Times New Roman" w:cs="Times New Roman"/>
          <w:sz w:val="24"/>
          <w:szCs w:val="24"/>
        </w:rPr>
        <w:t>ществления предпринимательско</w:t>
      </w:r>
      <w:r>
        <w:rPr>
          <w:rFonts w:ascii="Times New Roman" w:hAnsi="Times New Roman" w:cs="Times New Roman"/>
          <w:sz w:val="24"/>
          <w:szCs w:val="24"/>
        </w:rPr>
        <w:t>й и инвестиционной деятельности,</w:t>
      </w:r>
      <w:r w:rsidRPr="00D47CC7">
        <w:rPr>
          <w:rFonts w:ascii="Times New Roman" w:hAnsi="Times New Roman" w:cs="Times New Roman"/>
          <w:sz w:val="24"/>
          <w:szCs w:val="24"/>
        </w:rPr>
        <w:t xml:space="preserve"> на 202</w:t>
      </w:r>
      <w:r w:rsidR="00E57802">
        <w:rPr>
          <w:rFonts w:ascii="Times New Roman" w:hAnsi="Times New Roman" w:cs="Times New Roman"/>
          <w:sz w:val="24"/>
          <w:szCs w:val="24"/>
        </w:rPr>
        <w:t>5</w:t>
      </w:r>
      <w:r w:rsidRPr="00D47CC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3629"/>
        <w:gridCol w:w="1933"/>
        <w:gridCol w:w="1401"/>
        <w:gridCol w:w="1933"/>
      </w:tblGrid>
      <w:tr w:rsidR="00D47CC7" w:rsidRPr="00D47CC7" w:rsidTr="005C1D8C">
        <w:tc>
          <w:tcPr>
            <w:tcW w:w="675" w:type="dxa"/>
          </w:tcPr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29" w:type="dxa"/>
          </w:tcPr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нормативного правового акта</w:t>
            </w:r>
          </w:p>
        </w:tc>
        <w:tc>
          <w:tcPr>
            <w:tcW w:w="1933" w:type="dxa"/>
          </w:tcPr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401" w:type="dxa"/>
          </w:tcPr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нач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 пров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дения эк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пертизы</w:t>
            </w:r>
          </w:p>
        </w:tc>
        <w:tc>
          <w:tcPr>
            <w:tcW w:w="1933" w:type="dxa"/>
          </w:tcPr>
          <w:p w:rsidR="00D47CC7" w:rsidRPr="00D47CC7" w:rsidRDefault="00D47CC7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5C1D8C" w:rsidRPr="00D47CC7" w:rsidTr="005C1D8C">
        <w:tc>
          <w:tcPr>
            <w:tcW w:w="675" w:type="dxa"/>
          </w:tcPr>
          <w:p w:rsidR="005C1D8C" w:rsidRPr="00D47CC7" w:rsidRDefault="005C1D8C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9" w:type="dxa"/>
          </w:tcPr>
          <w:p w:rsidR="005C1D8C" w:rsidRPr="00D47CC7" w:rsidRDefault="005C1D8C" w:rsidP="00DB4AD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Порецкого муниципального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руга Чувашской Республики от 26 декабря 2024 г. № 777 «О внесении изменений в постано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ление администрации Порецкого муниципального округа  Чува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ской Республики от 27 июня  2024 </w:t>
            </w:r>
            <w:r w:rsidR="00497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308  «Об утверждении Порядка предоставления субс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дий, в том числе грантов в 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 субсидий, юридическим 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цам (за исключением  субсидий муниципальным  учреждениям), индивидуальным предприним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телям, а также физическим 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цам - производителям товаров, работ, услуг 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бюджета Поре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кого муниципального округа Чувашской Республики»</w:t>
            </w:r>
          </w:p>
        </w:tc>
        <w:tc>
          <w:tcPr>
            <w:tcW w:w="1933" w:type="dxa"/>
          </w:tcPr>
          <w:p w:rsidR="005C1D8C" w:rsidRPr="00D47CC7" w:rsidRDefault="005C1D8C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Поре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  <w:tc>
          <w:tcPr>
            <w:tcW w:w="1401" w:type="dxa"/>
          </w:tcPr>
          <w:p w:rsidR="005C1D8C" w:rsidRPr="00D47CC7" w:rsidRDefault="005C1D8C" w:rsidP="00CB1D1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CB1D19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1933" w:type="dxa"/>
          </w:tcPr>
          <w:p w:rsidR="005C1D8C" w:rsidRPr="00D47CC7" w:rsidRDefault="005C1D8C" w:rsidP="005627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зяйства, 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стиционной деятельности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Порецкого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ниципального округа Чува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Республ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</w:tr>
      <w:tr w:rsidR="005C1D8C" w:rsidRPr="00D47CC7" w:rsidTr="005C1D8C">
        <w:tc>
          <w:tcPr>
            <w:tcW w:w="675" w:type="dxa"/>
          </w:tcPr>
          <w:p w:rsidR="005C1D8C" w:rsidRPr="00D47CC7" w:rsidRDefault="00AC6764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1D8C"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9" w:type="dxa"/>
          </w:tcPr>
          <w:p w:rsidR="005C1D8C" w:rsidRPr="00AC6764" w:rsidRDefault="006C4D78" w:rsidP="006C4D7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</w:t>
            </w:r>
            <w:r w:rsidR="005C1D8C" w:rsidRPr="00AC67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Порецкого муниципального о</w:t>
            </w:r>
            <w:r w:rsidR="005C1D8C" w:rsidRPr="00AC67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C1D8C" w:rsidRPr="00AC67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руга Чувашской Республики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C1D8C" w:rsidRPr="00AC67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F25ABB" w:rsidRPr="00AC67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вгуста</w:t>
            </w:r>
            <w:r w:rsidR="005C1D8C" w:rsidRPr="00AC67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2023 г.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</w:t>
            </w:r>
            <w:r w:rsidR="005C1D8C" w:rsidRPr="00AC67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рядке принятия решений о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знании безнадежной к взыск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нию задолженности по платежам в бюджет </w:t>
            </w:r>
            <w:r w:rsidR="005C1D8C" w:rsidRPr="00AC67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Порецкого муниц</w:t>
            </w:r>
            <w:r w:rsidR="005C1D8C" w:rsidRPr="00AC67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C1D8C" w:rsidRPr="00AC67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пального округа Чувашской Республики» </w:t>
            </w:r>
          </w:p>
        </w:tc>
        <w:tc>
          <w:tcPr>
            <w:tcW w:w="1933" w:type="dxa"/>
          </w:tcPr>
          <w:p w:rsidR="005C1D8C" w:rsidRPr="00E57802" w:rsidRDefault="006C4D78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Поре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  <w:tc>
          <w:tcPr>
            <w:tcW w:w="1401" w:type="dxa"/>
          </w:tcPr>
          <w:p w:rsidR="005C1D8C" w:rsidRPr="00D47CC7" w:rsidRDefault="004E2511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5C1D8C" w:rsidRPr="00D47CC7" w:rsidRDefault="005C1D8C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5C1D8C" w:rsidRPr="00D47CC7" w:rsidRDefault="005C1D8C" w:rsidP="0054035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зяйства, 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стиционной деятельности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Порецкого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ниципального округа Чува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Республ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</w:tr>
      <w:tr w:rsidR="00AC6764" w:rsidRPr="00D47CC7" w:rsidTr="005C1D8C">
        <w:tc>
          <w:tcPr>
            <w:tcW w:w="675" w:type="dxa"/>
          </w:tcPr>
          <w:p w:rsidR="00AC6764" w:rsidRPr="00D47CC7" w:rsidRDefault="00AC6764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9" w:type="dxa"/>
          </w:tcPr>
          <w:p w:rsidR="00AC6764" w:rsidRPr="008B282C" w:rsidRDefault="00AC6764" w:rsidP="002B58F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Собрания депутатов Порецкого муниципального </w:t>
            </w:r>
            <w:r w:rsidR="008B282C" w:rsidRPr="008B2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B282C" w:rsidRPr="008B2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B282C" w:rsidRPr="008B2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руга Чувашской Республики от </w:t>
            </w:r>
            <w:r w:rsidR="002B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8B2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Pr="008B2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2023 г. № С-</w:t>
            </w:r>
            <w:r w:rsidR="002B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8B2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2B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B2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</w:t>
            </w:r>
            <w:r w:rsidR="008B282C" w:rsidRPr="008B28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внесении изменений в решение Собрания депутатов Порецкого муниципального округа Чува</w:t>
            </w:r>
            <w:r w:rsidR="002B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2B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Республики от 29 ноября 2022 года № С-04/01 «Об утве</w:t>
            </w:r>
            <w:r w:rsidR="002B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B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ждении Положения о вопросах налогового регулирования в П</w:t>
            </w:r>
            <w:r w:rsidR="002B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B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рецком муниципальном округе Чувашской Республики, отн</w:t>
            </w:r>
            <w:r w:rsidR="002B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B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сенных законодательством Ро</w:t>
            </w:r>
            <w:r w:rsidR="002B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B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сийской Федерации о налогах и сборах к ведению органов мес</w:t>
            </w:r>
            <w:r w:rsidR="002B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B5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самоуправления»</w:t>
            </w:r>
            <w:proofErr w:type="gramEnd"/>
          </w:p>
        </w:tc>
        <w:tc>
          <w:tcPr>
            <w:tcW w:w="1933" w:type="dxa"/>
          </w:tcPr>
          <w:p w:rsidR="00AC6764" w:rsidRPr="00E57802" w:rsidRDefault="002B58FD" w:rsidP="00333E7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отдел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Поре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пального округа</w:t>
            </w:r>
          </w:p>
        </w:tc>
        <w:tc>
          <w:tcPr>
            <w:tcW w:w="1401" w:type="dxa"/>
          </w:tcPr>
          <w:p w:rsidR="00AC6764" w:rsidRDefault="00BC6D67" w:rsidP="00CC3FC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33" w:type="dxa"/>
          </w:tcPr>
          <w:p w:rsidR="00AC6764" w:rsidRPr="00D47CC7" w:rsidRDefault="00AC6764" w:rsidP="005627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зяйства, 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стиционной деятельности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Порецкого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ниципального округа Чува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Республ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</w:tr>
    </w:tbl>
    <w:p w:rsidR="00D47CC7" w:rsidRPr="00CE17E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47CC7" w:rsidRPr="00CE17E7" w:rsidRDefault="00D47CC7" w:rsidP="00D47C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</w:rPr>
      </w:pPr>
    </w:p>
    <w:sectPr w:rsidR="00D47CC7" w:rsidRPr="00CE17E7" w:rsidSect="0076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7347C1"/>
    <w:rsid w:val="000330A3"/>
    <w:rsid w:val="000F2511"/>
    <w:rsid w:val="001344C6"/>
    <w:rsid w:val="00166BA4"/>
    <w:rsid w:val="00234A43"/>
    <w:rsid w:val="00244DE8"/>
    <w:rsid w:val="0025768B"/>
    <w:rsid w:val="002B58FD"/>
    <w:rsid w:val="002C0FEE"/>
    <w:rsid w:val="002D66A5"/>
    <w:rsid w:val="0030279E"/>
    <w:rsid w:val="003132C4"/>
    <w:rsid w:val="003A6351"/>
    <w:rsid w:val="00401339"/>
    <w:rsid w:val="004021AF"/>
    <w:rsid w:val="0044728B"/>
    <w:rsid w:val="00497554"/>
    <w:rsid w:val="004A1F82"/>
    <w:rsid w:val="004B08CE"/>
    <w:rsid w:val="004E2511"/>
    <w:rsid w:val="00502DB8"/>
    <w:rsid w:val="0054035F"/>
    <w:rsid w:val="00545EBC"/>
    <w:rsid w:val="005A5262"/>
    <w:rsid w:val="005C1D8C"/>
    <w:rsid w:val="006230EB"/>
    <w:rsid w:val="00641408"/>
    <w:rsid w:val="00690365"/>
    <w:rsid w:val="006B4275"/>
    <w:rsid w:val="006C4D78"/>
    <w:rsid w:val="006C7366"/>
    <w:rsid w:val="007347C1"/>
    <w:rsid w:val="00767CD1"/>
    <w:rsid w:val="007B743B"/>
    <w:rsid w:val="007D21D9"/>
    <w:rsid w:val="007D70AE"/>
    <w:rsid w:val="008B282C"/>
    <w:rsid w:val="008C4D48"/>
    <w:rsid w:val="008C637D"/>
    <w:rsid w:val="008F31C1"/>
    <w:rsid w:val="00904370"/>
    <w:rsid w:val="009630E5"/>
    <w:rsid w:val="0099701B"/>
    <w:rsid w:val="00A01664"/>
    <w:rsid w:val="00A61110"/>
    <w:rsid w:val="00A67349"/>
    <w:rsid w:val="00A81003"/>
    <w:rsid w:val="00A82CA0"/>
    <w:rsid w:val="00AC6764"/>
    <w:rsid w:val="00AD0EB9"/>
    <w:rsid w:val="00AF4094"/>
    <w:rsid w:val="00B031F6"/>
    <w:rsid w:val="00B9056B"/>
    <w:rsid w:val="00BB61AF"/>
    <w:rsid w:val="00BC6D67"/>
    <w:rsid w:val="00BE3914"/>
    <w:rsid w:val="00C76CD9"/>
    <w:rsid w:val="00CB1D19"/>
    <w:rsid w:val="00CE17E7"/>
    <w:rsid w:val="00CF4671"/>
    <w:rsid w:val="00D01B0F"/>
    <w:rsid w:val="00D47CC7"/>
    <w:rsid w:val="00D7469B"/>
    <w:rsid w:val="00DA70EF"/>
    <w:rsid w:val="00DB4AD1"/>
    <w:rsid w:val="00DE453E"/>
    <w:rsid w:val="00E02F32"/>
    <w:rsid w:val="00E07D6A"/>
    <w:rsid w:val="00E57802"/>
    <w:rsid w:val="00E76279"/>
    <w:rsid w:val="00F16EC5"/>
    <w:rsid w:val="00F257B8"/>
    <w:rsid w:val="00F25ABB"/>
    <w:rsid w:val="00F36961"/>
    <w:rsid w:val="00F54BCC"/>
    <w:rsid w:val="00F81F9B"/>
    <w:rsid w:val="00F96229"/>
    <w:rsid w:val="00FC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7C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Economy-PMO</cp:lastModifiedBy>
  <cp:revision>18</cp:revision>
  <cp:lastPrinted>2025-01-24T14:52:00Z</cp:lastPrinted>
  <dcterms:created xsi:type="dcterms:W3CDTF">2025-01-24T05:31:00Z</dcterms:created>
  <dcterms:modified xsi:type="dcterms:W3CDTF">2025-02-10T08:52:00Z</dcterms:modified>
</cp:coreProperties>
</file>