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22C0F" w:rsidTr="00D22C0F">
        <w:tc>
          <w:tcPr>
            <w:tcW w:w="4643" w:type="dxa"/>
            <w:hideMark/>
          </w:tcPr>
          <w:p w:rsidR="00D22C0F" w:rsidRDefault="00D22C0F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D22C0F" w:rsidRDefault="00D22C0F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22C0F" w:rsidRDefault="00D22C0F" w:rsidP="00D22C0F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D22C0F" w:rsidRDefault="00D22C0F" w:rsidP="00D22C0F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D22C0F" w:rsidRDefault="00D22C0F" w:rsidP="00D22C0F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отношении земельного участка с </w:t>
      </w:r>
      <w:r>
        <w:rPr>
          <w:sz w:val="28"/>
          <w:szCs w:val="28"/>
        </w:rPr>
        <w:t>кадастровым номером 21:26:170103:23</w:t>
      </w:r>
      <w:r>
        <w:rPr>
          <w:sz w:val="28"/>
          <w:szCs w:val="28"/>
        </w:rPr>
        <w:t xml:space="preserve">, расположенного по адресу: Чувашская Республика - Чувашия, р-н 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, с/пос. </w:t>
      </w:r>
      <w:proofErr w:type="spellStart"/>
      <w:r>
        <w:rPr>
          <w:sz w:val="28"/>
          <w:szCs w:val="28"/>
        </w:rPr>
        <w:t>Тюмеревс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>, ул. Чапаева, д.9</w:t>
      </w:r>
      <w:r>
        <w:rPr>
          <w:sz w:val="28"/>
          <w:szCs w:val="28"/>
        </w:rPr>
        <w:t>, категория: земли населенных пунктов, для ведения личного подсобн</w:t>
      </w:r>
      <w:r>
        <w:rPr>
          <w:sz w:val="28"/>
          <w:szCs w:val="28"/>
        </w:rPr>
        <w:t>ого хозяйства, общей площадью 24</w:t>
      </w:r>
      <w:r>
        <w:rPr>
          <w:sz w:val="28"/>
          <w:szCs w:val="28"/>
        </w:rPr>
        <w:t xml:space="preserve">00 кв. м. в качестве его правообладателя, владеющим данным объектом на праве пожизненно наследуемого владения, </w:t>
      </w:r>
      <w:r>
        <w:rPr>
          <w:sz w:val="28"/>
          <w:szCs w:val="28"/>
        </w:rPr>
        <w:t>выявлена Зах</w:t>
      </w:r>
      <w:r w:rsidR="00F666C0">
        <w:rPr>
          <w:sz w:val="28"/>
          <w:szCs w:val="28"/>
        </w:rPr>
        <w:t>арова Зоя Максимовна, 00.00.0000</w:t>
      </w:r>
      <w:r>
        <w:rPr>
          <w:sz w:val="28"/>
          <w:szCs w:val="28"/>
        </w:rPr>
        <w:t xml:space="preserve"> г.р., д. </w:t>
      </w:r>
      <w:proofErr w:type="spellStart"/>
      <w:r>
        <w:rPr>
          <w:sz w:val="28"/>
          <w:szCs w:val="28"/>
        </w:rPr>
        <w:t>Амалыково</w:t>
      </w:r>
      <w:proofErr w:type="spellEnd"/>
      <w:r>
        <w:rPr>
          <w:sz w:val="28"/>
          <w:szCs w:val="28"/>
        </w:rPr>
        <w:t xml:space="preserve"> Янтиковского района Чувашской Республик</w:t>
      </w:r>
      <w:r w:rsidR="00F666C0">
        <w:rPr>
          <w:sz w:val="28"/>
          <w:szCs w:val="28"/>
        </w:rPr>
        <w:t>и, паспорт 0000 № 000000, выдан 00.00.0000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Янтиковским</w:t>
      </w:r>
      <w:proofErr w:type="spellEnd"/>
      <w:r>
        <w:rPr>
          <w:sz w:val="28"/>
          <w:szCs w:val="28"/>
        </w:rPr>
        <w:t xml:space="preserve"> РОВД Чувашской Республики</w:t>
      </w:r>
      <w:r>
        <w:rPr>
          <w:sz w:val="28"/>
          <w:szCs w:val="28"/>
          <w:shd w:val="clear" w:color="auto" w:fill="FFFFFF"/>
        </w:rPr>
        <w:t xml:space="preserve">, </w:t>
      </w:r>
      <w:r w:rsidRPr="00F666C0">
        <w:rPr>
          <w:sz w:val="28"/>
          <w:szCs w:val="28"/>
          <w:shd w:val="clear" w:color="auto" w:fill="FFFFFF"/>
        </w:rPr>
        <w:t>СНИЛС 000-000-000 00,</w:t>
      </w:r>
      <w:r w:rsidRPr="00F666C0">
        <w:rPr>
          <w:sz w:val="28"/>
          <w:szCs w:val="28"/>
        </w:rPr>
        <w:t xml:space="preserve"> проживающая по адр</w:t>
      </w:r>
      <w:r w:rsidRPr="00F666C0">
        <w:rPr>
          <w:sz w:val="28"/>
          <w:szCs w:val="28"/>
        </w:rPr>
        <w:t>есу</w:t>
      </w:r>
      <w:r w:rsidR="00F666C0" w:rsidRPr="00F666C0">
        <w:rPr>
          <w:sz w:val="28"/>
          <w:szCs w:val="28"/>
        </w:rPr>
        <w:t xml:space="preserve">: д. </w:t>
      </w:r>
      <w:proofErr w:type="spellStart"/>
      <w:r w:rsidR="00F666C0" w:rsidRPr="00F666C0">
        <w:rPr>
          <w:sz w:val="28"/>
          <w:szCs w:val="28"/>
        </w:rPr>
        <w:t>Амалыково</w:t>
      </w:r>
      <w:proofErr w:type="spellEnd"/>
      <w:r w:rsidR="00F666C0" w:rsidRPr="00F666C0">
        <w:rPr>
          <w:sz w:val="28"/>
          <w:szCs w:val="28"/>
        </w:rPr>
        <w:t>, ул. Чапаева, д.0</w:t>
      </w:r>
      <w:r w:rsidRPr="00F666C0">
        <w:rPr>
          <w:sz w:val="28"/>
          <w:szCs w:val="28"/>
        </w:rPr>
        <w:t>.</w:t>
      </w:r>
    </w:p>
    <w:p w:rsidR="00D22C0F" w:rsidRDefault="00D22C0F" w:rsidP="00D22C0F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Право собственности на объект недвижимости, указанный в пункте 1 настоящего постановления, подтверждается постановлением главы </w:t>
      </w:r>
      <w:proofErr w:type="spellStart"/>
      <w:r>
        <w:rPr>
          <w:sz w:val="28"/>
          <w:szCs w:val="28"/>
        </w:rPr>
        <w:t>Тюмеревской</w:t>
      </w:r>
      <w:proofErr w:type="spellEnd"/>
      <w:r>
        <w:rPr>
          <w:sz w:val="28"/>
          <w:szCs w:val="28"/>
        </w:rPr>
        <w:t xml:space="preserve"> сельской администрации от 1992-12-30 № 7. (копия прилагается)</w:t>
      </w:r>
    </w:p>
    <w:p w:rsidR="00D22C0F" w:rsidRDefault="00D22C0F" w:rsidP="00D22C0F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D22C0F" w:rsidRDefault="00D22C0F" w:rsidP="00D22C0F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D22C0F" w:rsidRDefault="00D22C0F" w:rsidP="00D22C0F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D22C0F" w:rsidRDefault="00D22C0F" w:rsidP="00D22C0F"/>
    <w:p w:rsidR="00E11B4E" w:rsidRDefault="00E11B4E"/>
    <w:p w:rsidR="00D6483E" w:rsidRDefault="00D6483E"/>
    <w:p w:rsidR="00D6483E" w:rsidRDefault="00D6483E"/>
    <w:p w:rsidR="00D6483E" w:rsidRDefault="00D6483E">
      <w:bookmarkStart w:id="0" w:name="_GoBack"/>
      <w:bookmarkEnd w:id="0"/>
    </w:p>
    <w:p w:rsidR="00D6483E" w:rsidRDefault="00D6483E" w:rsidP="00D6483E">
      <w:pPr>
        <w:suppressAutoHyphens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течении 45 дней (до 04.09.2023) с момента размещения проекта постановления на официальный сайт «</w:t>
      </w:r>
      <w:proofErr w:type="spellStart"/>
      <w:r>
        <w:rPr>
          <w:sz w:val="28"/>
          <w:szCs w:val="28"/>
        </w:rPr>
        <w:t>Янтиковский</w:t>
      </w:r>
      <w:proofErr w:type="spellEnd"/>
      <w:r>
        <w:rPr>
          <w:sz w:val="28"/>
          <w:szCs w:val="28"/>
        </w:rPr>
        <w:t xml:space="preserve">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Янтиково, пр. Ленина, д.13, </w:t>
      </w:r>
      <w:proofErr w:type="spellStart"/>
      <w:r>
        <w:rPr>
          <w:sz w:val="28"/>
          <w:szCs w:val="28"/>
          <w:lang w:val="en-US"/>
        </w:rPr>
        <w:t>yantik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komzem</w:t>
      </w:r>
      <w:proofErr w:type="spellEnd"/>
      <w:r>
        <w:rPr>
          <w:sz w:val="28"/>
          <w:szCs w:val="28"/>
        </w:rPr>
        <w:t>4@</w:t>
      </w:r>
      <w:r>
        <w:rPr>
          <w:sz w:val="28"/>
          <w:szCs w:val="28"/>
          <w:lang w:val="en-US"/>
        </w:rPr>
        <w:t>cap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6483E" w:rsidRDefault="00D6483E"/>
    <w:sectPr w:rsidR="00D6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68"/>
    <w:rsid w:val="00A03568"/>
    <w:rsid w:val="00D22C0F"/>
    <w:rsid w:val="00D6483E"/>
    <w:rsid w:val="00E11B4E"/>
    <w:rsid w:val="00F6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2A06"/>
  <w15:chartTrackingRefBased/>
  <w15:docId w15:val="{2E32801D-07D6-4B4B-85D2-01BA07D9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Кайсарова Людмила Геннадьевна</cp:lastModifiedBy>
  <cp:revision>3</cp:revision>
  <dcterms:created xsi:type="dcterms:W3CDTF">2023-07-20T12:18:00Z</dcterms:created>
  <dcterms:modified xsi:type="dcterms:W3CDTF">2023-07-20T12:19:00Z</dcterms:modified>
</cp:coreProperties>
</file>