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  <w:b/>
        </w:rPr>
      </w:pPr>
      <w:r w:rsidRPr="003F37DD">
        <w:rPr>
          <w:rFonts w:ascii="Arial" w:hAnsi="Arial" w:cs="Arial"/>
          <w:b/>
        </w:rPr>
        <w:t>Итоги применения механизма оценки регулирующ</w:t>
      </w:r>
      <w:r w:rsidR="00A569DF">
        <w:rPr>
          <w:rFonts w:ascii="Arial" w:hAnsi="Arial" w:cs="Arial"/>
          <w:b/>
        </w:rPr>
        <w:t>его воздействия в Чувашии в январе-апреле 2024 года</w:t>
      </w:r>
    </w:p>
    <w:p w:rsid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В соответствии с постановлением Кабинета Министров Чувашской Республики от 29 ноября 2012 года №532 «О проведении оценки регулирующего воздействия проектов нормативных правовых актов Чувашской Республики» (далее – постановление № 532) в </w:t>
      </w:r>
      <w:r w:rsidR="00A569DF">
        <w:rPr>
          <w:rFonts w:ascii="Arial" w:hAnsi="Arial" w:cs="Arial"/>
        </w:rPr>
        <w:t>январе-апреле 2024 года</w:t>
      </w:r>
      <w:r w:rsidRPr="003F37DD">
        <w:rPr>
          <w:rFonts w:ascii="Arial" w:hAnsi="Arial" w:cs="Arial"/>
        </w:rPr>
        <w:t xml:space="preserve"> продолжалось применение процедуры  ОРВ всеми органами исполнительной власти Чувашской Республики. Минэкономразвития Чувашии подготовлено</w:t>
      </w:r>
      <w:r w:rsidRPr="00A569DF">
        <w:rPr>
          <w:rFonts w:ascii="Arial" w:hAnsi="Arial" w:cs="Arial"/>
          <w:i/>
        </w:rPr>
        <w:t xml:space="preserve"> </w:t>
      </w:r>
      <w:r w:rsidR="00A569DF" w:rsidRPr="00A569DF">
        <w:rPr>
          <w:rFonts w:ascii="Arial" w:hAnsi="Arial" w:cs="Arial"/>
          <w:i/>
        </w:rPr>
        <w:t>54</w:t>
      </w:r>
      <w:r w:rsidR="00A569DF">
        <w:rPr>
          <w:rFonts w:ascii="Arial" w:hAnsi="Arial" w:cs="Arial"/>
        </w:rPr>
        <w:t xml:space="preserve"> заключения</w:t>
      </w:r>
      <w:r w:rsidRPr="003F37DD">
        <w:rPr>
          <w:rFonts w:ascii="Arial" w:hAnsi="Arial" w:cs="Arial"/>
        </w:rPr>
        <w:t xml:space="preserve"> об ОРВ к сводным отчетам об ОРВ</w:t>
      </w:r>
      <w:r w:rsidR="00A569DF">
        <w:rPr>
          <w:rFonts w:ascii="Arial" w:hAnsi="Arial" w:cs="Arial"/>
        </w:rPr>
        <w:t>.</w:t>
      </w: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Публичные консультации с субъектами предпринимательской и инвестиционной деятельности проведены на стадии углубленной ОРВ в отношении </w:t>
      </w:r>
      <w:r w:rsidR="00CE2EEF">
        <w:rPr>
          <w:rFonts w:ascii="Arial" w:hAnsi="Arial" w:cs="Arial"/>
          <w:i/>
        </w:rPr>
        <w:t>38</w:t>
      </w:r>
      <w:r w:rsidRPr="003F37DD">
        <w:rPr>
          <w:rFonts w:ascii="Arial" w:hAnsi="Arial" w:cs="Arial"/>
        </w:rPr>
        <w:t xml:space="preserve"> проектов нормативных правовых актов Чувашской Республики (далее – проекты актов).</w:t>
      </w:r>
    </w:p>
    <w:p w:rsidR="009F1B8D" w:rsidRDefault="003F37DD" w:rsidP="009F1B8D">
      <w:pPr>
        <w:spacing w:after="0"/>
        <w:ind w:firstLine="709"/>
        <w:jc w:val="both"/>
      </w:pPr>
      <w:r w:rsidRPr="003F37DD">
        <w:rPr>
          <w:rFonts w:ascii="Arial" w:hAnsi="Arial" w:cs="Arial"/>
        </w:rPr>
        <w:t>По предварительным данным в процессе публичных консультаций к рассмотрению п</w:t>
      </w:r>
      <w:r w:rsidR="00A569DF">
        <w:rPr>
          <w:rFonts w:ascii="Arial" w:hAnsi="Arial" w:cs="Arial"/>
        </w:rPr>
        <w:t xml:space="preserve">роектов актов привлечено более </w:t>
      </w:r>
      <w:r w:rsidR="00A569DF" w:rsidRPr="00A569DF">
        <w:rPr>
          <w:rFonts w:ascii="Arial" w:hAnsi="Arial" w:cs="Arial"/>
          <w:i/>
        </w:rPr>
        <w:t>2</w:t>
      </w:r>
      <w:r w:rsidRPr="00A569DF">
        <w:rPr>
          <w:rFonts w:ascii="Arial" w:hAnsi="Arial" w:cs="Arial"/>
          <w:i/>
        </w:rPr>
        <w:t>,</w:t>
      </w:r>
      <w:r w:rsidR="00CE2EEF">
        <w:rPr>
          <w:rFonts w:ascii="Arial" w:hAnsi="Arial" w:cs="Arial"/>
          <w:i/>
        </w:rPr>
        <w:t>2</w:t>
      </w:r>
      <w:r w:rsidR="00A569DF" w:rsidRPr="00A569DF">
        <w:rPr>
          <w:rFonts w:ascii="Arial" w:hAnsi="Arial" w:cs="Arial"/>
          <w:i/>
        </w:rPr>
        <w:t xml:space="preserve"> </w:t>
      </w:r>
      <w:r w:rsidR="00A569DF">
        <w:rPr>
          <w:rFonts w:ascii="Arial" w:hAnsi="Arial" w:cs="Arial"/>
        </w:rPr>
        <w:t xml:space="preserve">тыс. участников, поступило </w:t>
      </w:r>
      <w:r w:rsidR="00A569DF" w:rsidRPr="00A569DF">
        <w:rPr>
          <w:rFonts w:ascii="Arial" w:hAnsi="Arial" w:cs="Arial"/>
          <w:i/>
        </w:rPr>
        <w:t>180</w:t>
      </w:r>
      <w:r w:rsidRPr="00A569DF">
        <w:rPr>
          <w:rFonts w:ascii="Arial" w:hAnsi="Arial" w:cs="Arial"/>
          <w:i/>
        </w:rPr>
        <w:t xml:space="preserve"> </w:t>
      </w:r>
      <w:r w:rsidRPr="003F37DD">
        <w:rPr>
          <w:rFonts w:ascii="Arial" w:hAnsi="Arial" w:cs="Arial"/>
        </w:rPr>
        <w:t xml:space="preserve">отзывов или </w:t>
      </w:r>
      <w:r w:rsidR="00A569DF" w:rsidRPr="00A569DF">
        <w:rPr>
          <w:rFonts w:ascii="Arial" w:hAnsi="Arial" w:cs="Arial"/>
          <w:i/>
        </w:rPr>
        <w:t>8</w:t>
      </w:r>
      <w:r w:rsidRPr="00A569DF">
        <w:rPr>
          <w:rFonts w:ascii="Arial" w:hAnsi="Arial" w:cs="Arial"/>
          <w:i/>
        </w:rPr>
        <w:t>%</w:t>
      </w:r>
      <w:r w:rsidRPr="003F37DD">
        <w:rPr>
          <w:rFonts w:ascii="Arial" w:hAnsi="Arial" w:cs="Arial"/>
        </w:rPr>
        <w:t xml:space="preserve"> от общего числа участников. В среднем на 1 проект акта поступ</w:t>
      </w:r>
      <w:r w:rsidR="00A569DF">
        <w:rPr>
          <w:rFonts w:ascii="Arial" w:hAnsi="Arial" w:cs="Arial"/>
        </w:rPr>
        <w:t xml:space="preserve">ило </w:t>
      </w:r>
      <w:r w:rsidR="00A569DF" w:rsidRPr="00A569DF">
        <w:rPr>
          <w:rFonts w:ascii="Arial" w:hAnsi="Arial" w:cs="Arial"/>
          <w:i/>
        </w:rPr>
        <w:t>5</w:t>
      </w:r>
      <w:r w:rsidRPr="003F37DD">
        <w:rPr>
          <w:rFonts w:ascii="Arial" w:hAnsi="Arial" w:cs="Arial"/>
        </w:rPr>
        <w:t xml:space="preserve"> отзывов (</w:t>
      </w:r>
      <w:r w:rsidRPr="00FE31F0">
        <w:rPr>
          <w:rFonts w:ascii="Arial" w:hAnsi="Arial" w:cs="Arial"/>
          <w:i/>
        </w:rPr>
        <w:t>для сведения: в 20</w:t>
      </w:r>
      <w:r w:rsidR="00FE31F0" w:rsidRPr="00FE31F0">
        <w:rPr>
          <w:rFonts w:ascii="Arial" w:hAnsi="Arial" w:cs="Arial"/>
          <w:i/>
        </w:rPr>
        <w:t>20</w:t>
      </w:r>
      <w:r w:rsidRPr="00FE31F0">
        <w:rPr>
          <w:rFonts w:ascii="Arial" w:hAnsi="Arial" w:cs="Arial"/>
          <w:i/>
        </w:rPr>
        <w:t xml:space="preserve"> г. 1</w:t>
      </w:r>
      <w:r w:rsidR="00FE31F0" w:rsidRPr="00FE31F0">
        <w:rPr>
          <w:rFonts w:ascii="Arial" w:hAnsi="Arial" w:cs="Arial"/>
          <w:i/>
        </w:rPr>
        <w:t>1</w:t>
      </w:r>
      <w:r w:rsidRPr="00FE31F0">
        <w:rPr>
          <w:rFonts w:ascii="Arial" w:hAnsi="Arial" w:cs="Arial"/>
          <w:i/>
        </w:rPr>
        <w:t>,</w:t>
      </w:r>
      <w:r w:rsidR="00FE31F0" w:rsidRPr="00FE31F0">
        <w:rPr>
          <w:rFonts w:ascii="Arial" w:hAnsi="Arial" w:cs="Arial"/>
          <w:i/>
        </w:rPr>
        <w:t>4</w:t>
      </w:r>
      <w:r w:rsidRPr="00FE31F0">
        <w:rPr>
          <w:rFonts w:ascii="Arial" w:hAnsi="Arial" w:cs="Arial"/>
          <w:i/>
        </w:rPr>
        <w:t xml:space="preserve"> отзывов).</w:t>
      </w:r>
      <w:r w:rsidR="009F1B8D" w:rsidRPr="009F1B8D">
        <w:t xml:space="preserve"> </w:t>
      </w:r>
    </w:p>
    <w:p w:rsidR="009F1B8D" w:rsidRPr="009F1B8D" w:rsidRDefault="009F1B8D" w:rsidP="009F1B8D">
      <w:pPr>
        <w:spacing w:after="0"/>
        <w:ind w:firstLine="709"/>
        <w:jc w:val="both"/>
        <w:rPr>
          <w:rFonts w:ascii="Arial" w:hAnsi="Arial" w:cs="Arial"/>
        </w:rPr>
      </w:pPr>
      <w:r w:rsidRPr="009F1B8D">
        <w:rPr>
          <w:rFonts w:ascii="Arial" w:hAnsi="Arial" w:cs="Arial"/>
        </w:rPr>
        <w:t>Как положительный момент необходимо отметить наличие количественной оценки издержек бизнеса на реализацию регулирования, а также эффектов от проведения процедуры ОРВ. 99 процентов сводных отчетов об ОРВ содержат количественную оценку издержек бизнеса и расчета эффектов от процедуры ОРВ.</w:t>
      </w:r>
    </w:p>
    <w:p w:rsidR="003F37DD" w:rsidRPr="009F1B8D" w:rsidRDefault="009F1B8D" w:rsidP="009F1B8D">
      <w:pPr>
        <w:spacing w:after="0"/>
        <w:ind w:firstLine="709"/>
        <w:jc w:val="both"/>
        <w:rPr>
          <w:rFonts w:ascii="Arial" w:hAnsi="Arial" w:cs="Arial"/>
        </w:rPr>
      </w:pPr>
      <w:r w:rsidRPr="009F1B8D">
        <w:rPr>
          <w:rFonts w:ascii="Arial" w:hAnsi="Arial" w:cs="Arial"/>
        </w:rPr>
        <w:t>В ходе ОРВ искл</w:t>
      </w:r>
      <w:r w:rsidR="00A569DF">
        <w:rPr>
          <w:rFonts w:ascii="Arial" w:hAnsi="Arial" w:cs="Arial"/>
        </w:rPr>
        <w:t xml:space="preserve">ючены избыточные требования в </w:t>
      </w:r>
      <w:r w:rsidR="00A569DF" w:rsidRPr="00A569DF">
        <w:rPr>
          <w:rFonts w:ascii="Arial" w:hAnsi="Arial" w:cs="Arial"/>
          <w:i/>
        </w:rPr>
        <w:t>10</w:t>
      </w:r>
      <w:r w:rsidRPr="009F1B8D">
        <w:rPr>
          <w:rFonts w:ascii="Arial" w:hAnsi="Arial" w:cs="Arial"/>
        </w:rPr>
        <w:t xml:space="preserve"> проектах актов. Экономическая эффективность от проведения процед</w:t>
      </w:r>
      <w:r w:rsidR="00A569DF">
        <w:rPr>
          <w:rFonts w:ascii="Arial" w:hAnsi="Arial" w:cs="Arial"/>
        </w:rPr>
        <w:t xml:space="preserve">уры ОРВ оценена в объеме около </w:t>
      </w:r>
      <w:r w:rsidR="00A569DF" w:rsidRPr="00A569DF">
        <w:rPr>
          <w:rFonts w:ascii="Arial" w:hAnsi="Arial" w:cs="Arial"/>
          <w:i/>
        </w:rPr>
        <w:t>212,8</w:t>
      </w:r>
      <w:r w:rsidR="00A569DF">
        <w:rPr>
          <w:rFonts w:ascii="Arial" w:hAnsi="Arial" w:cs="Arial"/>
        </w:rPr>
        <w:t xml:space="preserve"> тыс</w:t>
      </w:r>
      <w:r w:rsidRPr="009F1B8D">
        <w:rPr>
          <w:rFonts w:ascii="Arial" w:hAnsi="Arial" w:cs="Arial"/>
        </w:rPr>
        <w:t>. рублей.</w:t>
      </w:r>
      <w:r>
        <w:rPr>
          <w:rFonts w:ascii="Arial" w:hAnsi="Arial" w:cs="Arial"/>
        </w:rPr>
        <w:t xml:space="preserve"> </w:t>
      </w:r>
      <w:r w:rsidRPr="009F1B8D">
        <w:rPr>
          <w:rFonts w:ascii="Arial" w:hAnsi="Arial" w:cs="Arial"/>
        </w:rPr>
        <w:t xml:space="preserve">В условиях </w:t>
      </w:r>
      <w:proofErr w:type="spellStart"/>
      <w:r w:rsidRPr="009F1B8D">
        <w:rPr>
          <w:rFonts w:ascii="Arial" w:hAnsi="Arial" w:cs="Arial"/>
        </w:rPr>
        <w:t>цифровизации</w:t>
      </w:r>
      <w:proofErr w:type="spellEnd"/>
      <w:r w:rsidRPr="009F1B8D">
        <w:rPr>
          <w:rFonts w:ascii="Arial" w:hAnsi="Arial" w:cs="Arial"/>
        </w:rPr>
        <w:t xml:space="preserve"> экономики и развития межведомственного взаимодействия органов власти необходимо при разработке нормативных правовых актов предусматривать сокращение количества запрашиваемых документов от субъектов предпринимательской и иной экономической деятельности.</w:t>
      </w:r>
    </w:p>
    <w:p w:rsidR="003F37DD" w:rsidRPr="003F37DD" w:rsidRDefault="003F37DD" w:rsidP="003F37DD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 xml:space="preserve">Информация о проведении публичных консультациях и об итогах проведения ОРВ размещается разработчиками проектов актов </w:t>
      </w:r>
      <w:proofErr w:type="gramStart"/>
      <w:r w:rsidRPr="003F37DD">
        <w:rPr>
          <w:rFonts w:ascii="Arial" w:hAnsi="Arial" w:cs="Arial"/>
        </w:rPr>
        <w:t>на</w:t>
      </w:r>
      <w:proofErr w:type="gramEnd"/>
      <w:r w:rsidRPr="003F37DD">
        <w:rPr>
          <w:rFonts w:ascii="Arial" w:hAnsi="Arial" w:cs="Arial"/>
        </w:rPr>
        <w:t xml:space="preserve"> специализированном интернет-портале http://regulations.cap.ru.</w:t>
      </w:r>
    </w:p>
    <w:p w:rsidR="003F37DD" w:rsidRPr="003F37DD" w:rsidRDefault="003F37DD" w:rsidP="00EC53C2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>В 202</w:t>
      </w:r>
      <w:r w:rsidR="00E14C21">
        <w:rPr>
          <w:rFonts w:ascii="Arial" w:hAnsi="Arial" w:cs="Arial"/>
        </w:rPr>
        <w:t>4</w:t>
      </w:r>
      <w:r w:rsidRPr="003F37DD">
        <w:rPr>
          <w:rFonts w:ascii="Arial" w:hAnsi="Arial" w:cs="Arial"/>
        </w:rPr>
        <w:t xml:space="preserve"> году проведено </w:t>
      </w:r>
      <w:r w:rsidR="00595BA0">
        <w:rPr>
          <w:rFonts w:ascii="Arial" w:hAnsi="Arial" w:cs="Arial"/>
        </w:rPr>
        <w:t xml:space="preserve">одно </w:t>
      </w:r>
      <w:r w:rsidRPr="003F37DD">
        <w:rPr>
          <w:rFonts w:ascii="Arial" w:hAnsi="Arial" w:cs="Arial"/>
        </w:rPr>
        <w:t>заседани</w:t>
      </w:r>
      <w:r w:rsidR="00595BA0">
        <w:rPr>
          <w:rFonts w:ascii="Arial" w:hAnsi="Arial" w:cs="Arial"/>
        </w:rPr>
        <w:t>е</w:t>
      </w:r>
      <w:r w:rsidRPr="003F37DD">
        <w:rPr>
          <w:rFonts w:ascii="Arial" w:hAnsi="Arial" w:cs="Arial"/>
        </w:rPr>
        <w:t xml:space="preserve"> рабочей группы  по вопросам ОРВ в Чувашской Республике:</w:t>
      </w:r>
      <w:r w:rsidR="00EC53C2">
        <w:rPr>
          <w:rFonts w:ascii="Arial" w:hAnsi="Arial" w:cs="Arial"/>
        </w:rPr>
        <w:t xml:space="preserve"> </w:t>
      </w:r>
      <w:r w:rsidR="00EC53C2" w:rsidRPr="00EC53C2">
        <w:rPr>
          <w:rFonts w:ascii="Arial" w:hAnsi="Arial" w:cs="Arial"/>
        </w:rPr>
        <w:t xml:space="preserve">протокол от </w:t>
      </w:r>
      <w:r w:rsidR="00595BA0">
        <w:rPr>
          <w:rFonts w:ascii="Arial" w:hAnsi="Arial" w:cs="Arial"/>
        </w:rPr>
        <w:t>6</w:t>
      </w:r>
      <w:r w:rsidR="00EC53C2" w:rsidRPr="00EC53C2">
        <w:rPr>
          <w:rFonts w:ascii="Arial" w:hAnsi="Arial" w:cs="Arial"/>
        </w:rPr>
        <w:t xml:space="preserve"> </w:t>
      </w:r>
      <w:r w:rsidR="00595BA0">
        <w:rPr>
          <w:rFonts w:ascii="Arial" w:hAnsi="Arial" w:cs="Arial"/>
        </w:rPr>
        <w:t>февраля 2024</w:t>
      </w:r>
      <w:r w:rsidR="00EC53C2" w:rsidRPr="00EC53C2">
        <w:rPr>
          <w:rFonts w:ascii="Arial" w:hAnsi="Arial" w:cs="Arial"/>
        </w:rPr>
        <w:t xml:space="preserve"> </w:t>
      </w:r>
      <w:r w:rsidR="00595BA0">
        <w:rPr>
          <w:rFonts w:ascii="Arial" w:hAnsi="Arial" w:cs="Arial"/>
        </w:rPr>
        <w:t>г. № 1.</w:t>
      </w:r>
    </w:p>
    <w:p w:rsidR="00E62314" w:rsidRPr="00E62314" w:rsidRDefault="00E62314" w:rsidP="00E62314">
      <w:pPr>
        <w:spacing w:after="0"/>
        <w:ind w:firstLine="709"/>
        <w:jc w:val="both"/>
        <w:rPr>
          <w:rFonts w:ascii="Arial" w:hAnsi="Arial" w:cs="Arial"/>
        </w:rPr>
      </w:pPr>
      <w:r w:rsidRPr="00E62314">
        <w:rPr>
          <w:rFonts w:ascii="Arial" w:hAnsi="Arial" w:cs="Arial"/>
        </w:rPr>
        <w:t xml:space="preserve">Минэкономразвития Чувашии </w:t>
      </w:r>
      <w:r w:rsidR="00EC53C2">
        <w:rPr>
          <w:rFonts w:ascii="Arial" w:hAnsi="Arial" w:cs="Arial"/>
        </w:rPr>
        <w:t xml:space="preserve">провело </w:t>
      </w:r>
      <w:r w:rsidR="00595BA0">
        <w:rPr>
          <w:rFonts w:ascii="Arial" w:hAnsi="Arial" w:cs="Arial"/>
        </w:rPr>
        <w:t>2</w:t>
      </w:r>
      <w:r w:rsidRPr="00E62314">
        <w:rPr>
          <w:rFonts w:ascii="Arial" w:hAnsi="Arial" w:cs="Arial"/>
        </w:rPr>
        <w:t xml:space="preserve"> обучающих семинара для специалистов органов исполнительной власти и органов местного самоуправления:</w:t>
      </w:r>
    </w:p>
    <w:p w:rsidR="00E62314" w:rsidRPr="00E62314" w:rsidRDefault="006F3A80" w:rsidP="006F3A80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 марта 2024</w:t>
      </w:r>
      <w:r w:rsidR="00E62314" w:rsidRPr="00E62314">
        <w:rPr>
          <w:rFonts w:ascii="Arial" w:hAnsi="Arial" w:cs="Arial"/>
        </w:rPr>
        <w:t xml:space="preserve"> г. в рамках семинара-совещания Государственной службы Чувашской Республики по делам юстиции с представителями юридических служб </w:t>
      </w:r>
      <w:r>
        <w:rPr>
          <w:rFonts w:ascii="Arial" w:hAnsi="Arial" w:cs="Arial"/>
        </w:rPr>
        <w:t>исполнительных органов</w:t>
      </w:r>
      <w:r w:rsidR="00E62314" w:rsidRPr="00E62314">
        <w:rPr>
          <w:rFonts w:ascii="Arial" w:hAnsi="Arial" w:cs="Arial"/>
        </w:rPr>
        <w:t xml:space="preserve"> Чувашской Республики, Прокуратуры Чувашской Республики и Управления Министерства юстиции Российской Федерации по Чувашской Республике на тему: «</w:t>
      </w:r>
      <w:r w:rsidRPr="006F3A80">
        <w:rPr>
          <w:rFonts w:ascii="Arial" w:hAnsi="Arial" w:cs="Arial"/>
        </w:rPr>
        <w:t>Проведение процедуры оценки регулирующего воздействия  исполнительными органами</w:t>
      </w:r>
      <w:r>
        <w:rPr>
          <w:rFonts w:ascii="Arial" w:hAnsi="Arial" w:cs="Arial"/>
        </w:rPr>
        <w:t xml:space="preserve"> </w:t>
      </w:r>
      <w:r w:rsidRPr="006F3A80">
        <w:rPr>
          <w:rFonts w:ascii="Arial" w:hAnsi="Arial" w:cs="Arial"/>
        </w:rPr>
        <w:t>Чувашской Республики</w:t>
      </w:r>
      <w:r w:rsidR="00907D3A">
        <w:rPr>
          <w:rFonts w:ascii="Arial" w:hAnsi="Arial" w:cs="Arial"/>
        </w:rPr>
        <w:t>».</w:t>
      </w:r>
      <w:bookmarkStart w:id="0" w:name="_GoBack"/>
      <w:bookmarkEnd w:id="0"/>
    </w:p>
    <w:p w:rsidR="00E62314" w:rsidRPr="00EC53C2" w:rsidRDefault="00EC53C2" w:rsidP="00E62314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F3A8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6F3A80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202</w:t>
      </w:r>
      <w:r w:rsidR="006F3A8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Pr="00EC53C2">
        <w:t xml:space="preserve"> </w:t>
      </w:r>
      <w:proofErr w:type="gramStart"/>
      <w:r w:rsidRPr="00EC53C2">
        <w:rPr>
          <w:rFonts w:ascii="Arial" w:hAnsi="Arial" w:cs="Arial"/>
        </w:rPr>
        <w:t>в</w:t>
      </w:r>
      <w:proofErr w:type="gramEnd"/>
      <w:r w:rsidRPr="00EC53C2">
        <w:rPr>
          <w:rFonts w:ascii="Arial" w:hAnsi="Arial" w:cs="Arial"/>
        </w:rPr>
        <w:t xml:space="preserve"> </w:t>
      </w:r>
      <w:proofErr w:type="gramStart"/>
      <w:r w:rsidRPr="00EC53C2">
        <w:rPr>
          <w:rFonts w:ascii="Arial" w:hAnsi="Arial" w:cs="Arial"/>
        </w:rPr>
        <w:t>Цивильском</w:t>
      </w:r>
      <w:proofErr w:type="gramEnd"/>
      <w:r w:rsidRPr="00EC53C2">
        <w:rPr>
          <w:rFonts w:ascii="Arial" w:hAnsi="Arial" w:cs="Arial"/>
        </w:rPr>
        <w:t xml:space="preserve"> районе Чувашской Республики состоялся семинар-совещание </w:t>
      </w:r>
      <w:r w:rsidR="006F3A80">
        <w:rPr>
          <w:rFonts w:ascii="Arial" w:hAnsi="Arial" w:cs="Arial"/>
        </w:rPr>
        <w:t>«</w:t>
      </w:r>
      <w:r w:rsidR="006F3A80" w:rsidRPr="006F3A80">
        <w:rPr>
          <w:rFonts w:ascii="Arial" w:hAnsi="Arial" w:cs="Arial"/>
        </w:rPr>
        <w:t>Проведение оценки применения обязательных требований, оценки регулирующего воздействия муниципальными и городскими округами Чувашской Республики. Проблемы при проведении оценки регулирующего воздействия и пути их решения</w:t>
      </w:r>
      <w:r w:rsidR="006F3A80">
        <w:rPr>
          <w:rFonts w:ascii="Arial" w:hAnsi="Arial" w:cs="Arial"/>
        </w:rPr>
        <w:t>»</w:t>
      </w:r>
      <w:r w:rsidRPr="00EC53C2">
        <w:rPr>
          <w:rFonts w:ascii="Arial" w:hAnsi="Arial" w:cs="Arial"/>
        </w:rPr>
        <w:t>.</w:t>
      </w:r>
    </w:p>
    <w:p w:rsidR="003F37DD" w:rsidRPr="003F37DD" w:rsidRDefault="003F37DD" w:rsidP="00E62314">
      <w:pPr>
        <w:spacing w:after="0"/>
        <w:ind w:firstLine="709"/>
        <w:jc w:val="both"/>
        <w:rPr>
          <w:rFonts w:ascii="Arial" w:hAnsi="Arial" w:cs="Arial"/>
        </w:rPr>
      </w:pPr>
      <w:r w:rsidRPr="003F37DD">
        <w:rPr>
          <w:rFonts w:ascii="Arial" w:hAnsi="Arial" w:cs="Arial"/>
        </w:rPr>
        <w:t>Мероприятия по ОРВ освещаются в новостной ленте на сайте Минэкономразвития Чувашии. В ходе проведения публичных консультаций направляются информационные письма с проектами актов в адрес региональных объединений предпринимателей и научно-экспертных организаций, с которыми заключены соглашения о взаимодействии при проведении ОРВ.</w:t>
      </w:r>
    </w:p>
    <w:sectPr w:rsidR="003F37DD" w:rsidRPr="003F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D"/>
    <w:rsid w:val="0033299F"/>
    <w:rsid w:val="003F37DD"/>
    <w:rsid w:val="0042502C"/>
    <w:rsid w:val="00483EED"/>
    <w:rsid w:val="00595BA0"/>
    <w:rsid w:val="005C5168"/>
    <w:rsid w:val="006F3A80"/>
    <w:rsid w:val="00741A24"/>
    <w:rsid w:val="00907D3A"/>
    <w:rsid w:val="009F1B8D"/>
    <w:rsid w:val="00A569DF"/>
    <w:rsid w:val="00C900EA"/>
    <w:rsid w:val="00CE2EEF"/>
    <w:rsid w:val="00CF0999"/>
    <w:rsid w:val="00E14C21"/>
    <w:rsid w:val="00E47E1B"/>
    <w:rsid w:val="00E62314"/>
    <w:rsid w:val="00EC53C2"/>
    <w:rsid w:val="00F86987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Молякова Наталья Николаевна</cp:lastModifiedBy>
  <cp:revision>6</cp:revision>
  <cp:lastPrinted>2022-01-14T13:39:00Z</cp:lastPrinted>
  <dcterms:created xsi:type="dcterms:W3CDTF">2024-05-14T08:32:00Z</dcterms:created>
  <dcterms:modified xsi:type="dcterms:W3CDTF">2024-05-14T08:48:00Z</dcterms:modified>
</cp:coreProperties>
</file>