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0578" w:type="dxa"/>
        <w:jc w:val="center"/>
        <w:tblInd w:w="-1230" w:type="dxa"/>
        <w:tblLook w:val="0000" w:firstRow="0" w:lastRow="0" w:firstColumn="0" w:lastColumn="0" w:noHBand="0" w:noVBand="0"/>
      </w:tblPr>
      <w:tblGrid>
        <w:gridCol w:w="4743"/>
        <w:gridCol w:w="1449"/>
        <w:gridCol w:w="4386"/>
      </w:tblGrid>
      <w:tr>
        <w:tblPrEx/>
        <w:trPr>
          <w:cantSplit/>
          <w:jc w:val="center"/>
        </w:trPr>
        <w:tc>
          <w:tcPr>
            <w:tcW w:w="4743" w:type="dxa"/>
            <w:textDirection w:val="lrTb"/>
            <w:noWrap w:val="false"/>
          </w:tcPr>
          <w:p>
            <w:r/>
            <w:r/>
          </w:p>
        </w:tc>
        <w:tc>
          <w:tcPr>
            <w:tcW w:w="1449" w:type="dxa"/>
            <w:vMerge w:val="restart"/>
            <w:textDirection w:val="lrTb"/>
            <w:noWrap w:val="false"/>
          </w:tcPr>
          <w:p>
            <w:r/>
            <w:r/>
          </w:p>
          <w:p>
            <w:pPr>
              <w:jc w:val="center"/>
            </w:pPr>
            <w:r/>
            <w:r/>
          </w:p>
        </w:tc>
        <w:tc>
          <w:tcPr>
            <w:tcW w:w="4386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cantSplit/>
          <w:jc w:val="center"/>
          <w:trHeight w:val="1955"/>
        </w:trPr>
        <w:tc>
          <w:tcPr>
            <w:tcW w:w="47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pP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  <w:t xml:space="preserve">Ч</w:t>
            </w:r>
            <w:r>
              <w:rPr>
                <w:rFonts w:hint="eastAsia" w:ascii="Times New Roman" w:hAnsi="Times New Roman"/>
                <w:b/>
                <w:bCs/>
                <w:caps/>
                <w:spacing w:val="-10"/>
                <w:sz w:val="20"/>
              </w:rPr>
              <w:t xml:space="preserve">ĂВАШ</w:t>
            </w: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  <w:t xml:space="preserve">  РЕСПУБЛИКИН</w:t>
            </w: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pPr>
            <w:r>
              <w:rPr>
                <w:rFonts w:hint="eastAsia" w:ascii="Times New Roman" w:hAnsi="Times New Roman"/>
                <w:b/>
                <w:bCs/>
                <w:caps/>
                <w:spacing w:val="-10"/>
                <w:sz w:val="20"/>
              </w:rPr>
              <w:t xml:space="preserve">ПРОМЫШЛЕННОСТЬ</w:t>
            </w: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  <w:t xml:space="preserve">  ТАТА  ЭНЕРГЕТИКА  МИНИСТЕРСТВИ</w:t>
            </w: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pP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r>
          </w:p>
          <w:p>
            <w:pPr>
              <w:jc w:val="center"/>
              <w:spacing w:line="360" w:lineRule="auto"/>
              <w:rPr>
                <w:rFonts w:ascii="Times New Roman" w:hAnsi="Times New Roman"/>
                <w:b/>
                <w:bCs/>
                <w:caps/>
                <w:spacing w:val="-10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164889</wp:posOffset>
                      </wp:positionH>
                      <wp:positionV relativeFrom="paragraph">
                        <wp:posOffset>172010</wp:posOffset>
                      </wp:positionV>
                      <wp:extent cx="2476048" cy="239001"/>
                      <wp:effectExtent l="3175" t="3175" r="3175" b="3175"/>
                      <wp:wrapNone/>
                      <wp:docPr id="1" name="Поле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/>
                            <wps:spPr bwMode="auto">
                              <a:xfrm rot="0" flipH="0" flipV="0">
                                <a:off x="0" y="0"/>
                                <a:ext cx="2476048" cy="239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contextualSpacing/>
                                    <w:jc w:val="center"/>
                                    <w:spacing w:line="233" w:lineRule="auto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  <w:t xml:space="preserve"> 31</w:t>
                                  </w: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  <w:t xml:space="preserve">.10.2024</w:t>
                                  </w: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  <w:t xml:space="preserve"> 01-04/92 </w:t>
                                  </w: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  <w:t xml:space="preserve"> №</w:t>
                                  </w:r>
                                  <w:r>
                                    <w:rPr>
                                      <w:u w:val="single"/>
                                    </w:rPr>
                                  </w:r>
                                  <w:r>
                                    <w:rPr>
                                      <w:u w:val="single"/>
                                    </w:rPr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      <a:prstTxWarp prst="textNoShape"/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0" o:spid="_x0000_s0" o:spt="202" type="#_x0000_t202" style="position:absolute;z-index:251661312;o:allowoverlap:true;o:allowincell:true;mso-position-horizontal-relative:text;margin-left:12.98pt;mso-position-horizontal:absolute;mso-position-vertical-relative:text;margin-top:13.54pt;mso-position-vertical:absolute;width:194.96pt;height:18.82pt;mso-wrap-distance-left:9.00pt;mso-wrap-distance-top:0.00pt;mso-wrap-distance-right:9.00pt;mso-wrap-distance-bottom:0.00pt;rotation:0;v-text-anchor:top;visibility:visible;" fillcolor="#FFFFFF" stroked="f" strokeweight="0.50pt">
                      <v:textbox inset="0,0,0,0">
                        <w:txbxContent>
                          <w:p>
                            <w:pPr>
                              <w:contextualSpacing/>
                              <w:jc w:val="center"/>
                              <w:spacing w:line="233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u w:val="none"/>
                              </w:rPr>
                              <w:t xml:space="preserve"> 31</w:t>
                            </w:r>
                            <w:r>
                              <w:rPr>
                                <w:color w:val="000000" w:themeColor="text1"/>
                                <w:u w:val="none"/>
                              </w:rPr>
                              <w:t xml:space="preserve">.10.2024</w:t>
                            </w:r>
                            <w:r>
                              <w:rPr>
                                <w:color w:val="000000" w:themeColor="text1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u w:val="none"/>
                              </w:rPr>
                              <w:t xml:space="preserve"> 01-04/92 </w:t>
                            </w:r>
                            <w:r>
                              <w:rPr>
                                <w:color w:val="000000" w:themeColor="text1"/>
                                <w:u w:val="none"/>
                              </w:rPr>
                              <w:t xml:space="preserve">     </w:t>
                            </w:r>
                            <w:r>
                              <w:rPr>
                                <w:color w:val="000000" w:themeColor="text1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u w:val="none"/>
                              </w:rPr>
                              <w:t xml:space="preserve">     </w:t>
                            </w:r>
                            <w:r>
                              <w:rPr>
                                <w:color w:val="000000" w:themeColor="text1"/>
                                <w:u w:val="none"/>
                              </w:rPr>
                              <w:t xml:space="preserve"> №</w:t>
                            </w:r>
                            <w:r>
                              <w:rPr>
                                <w:u w:val="single"/>
                              </w:rPr>
                            </w:r>
                            <w:r>
                              <w:rPr>
                                <w:u w:val="single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/>
                <w:b/>
                <w:bCs/>
                <w:caps/>
                <w:spacing w:val="-10"/>
              </w:rPr>
              <w:t xml:space="preserve">Х</w:t>
            </w:r>
            <w:r>
              <w:rPr>
                <w:rFonts w:ascii="Times New Roman" w:hAnsi="Times New Roman"/>
                <w:b/>
                <w:bCs/>
                <w:caps/>
                <w:spacing w:val="-10"/>
              </w:rPr>
              <w:t xml:space="preserve"> У </w:t>
            </w:r>
            <w:r>
              <w:rPr>
                <w:rFonts w:ascii="Times New Roman" w:hAnsi="Times New Roman"/>
                <w:b/>
                <w:bCs/>
                <w:caps/>
                <w:spacing w:val="-10"/>
              </w:rPr>
              <w:t xml:space="preserve">Ш</w:t>
            </w:r>
            <w:r>
              <w:rPr>
                <w:rFonts w:ascii="Times New Roman" w:hAnsi="Times New Roman"/>
                <w:b/>
                <w:bCs/>
                <w:caps/>
                <w:spacing w:val="-10"/>
              </w:rPr>
              <w:t xml:space="preserve"> У </w:t>
            </w:r>
            <w:r>
              <w:rPr>
                <w:rFonts w:ascii="Times New Roman" w:hAnsi="Times New Roman"/>
                <w:b/>
                <w:bCs/>
                <w:caps/>
                <w:spacing w:val="-10"/>
              </w:rPr>
            </w:r>
            <w:r>
              <w:rPr>
                <w:rFonts w:ascii="Times New Roman" w:hAnsi="Times New Roman"/>
                <w:b/>
                <w:bCs/>
                <w:caps/>
                <w:spacing w:val="-10"/>
              </w:rPr>
            </w:r>
          </w:p>
          <w:p>
            <w:pPr>
              <w:spacing w:line="360" w:lineRule="auto"/>
              <w:tabs>
                <w:tab w:val="left" w:pos="595" w:leader="none"/>
                <w:tab w:val="left" w:pos="3976" w:leader="none"/>
              </w:tabs>
              <w:rPr>
                <w:rFonts w:ascii="Times New Roman" w:hAnsi="Times New Roman" w:eastAsia="Arial Unicode MS"/>
                <w:b/>
                <w:bCs/>
              </w:rPr>
            </w:pPr>
            <w:r>
              <w:rPr>
                <w:rFonts w:eastAsia="Arial Unicode MS"/>
              </w:rPr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5200" distR="115200" simplePos="0" relativeHeight="251700224" behindDoc="0" locked="0" layoutInCell="1" allowOverlap="1">
                      <wp:simplePos x="0" y="0"/>
                      <wp:positionH relativeFrom="column">
                        <wp:posOffset>355389</wp:posOffset>
                      </wp:positionH>
                      <wp:positionV relativeFrom="paragraph">
                        <wp:posOffset>172588</wp:posOffset>
                      </wp:positionV>
                      <wp:extent cx="1913659" cy="0"/>
                      <wp:effectExtent l="6349" t="6349" r="6349" b="6349"/>
                      <wp:wrapNone/>
                      <wp:docPr id="2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 flipH="0" flipV="0">
                                <a:off x="0" y="0"/>
                                <a:ext cx="1913658" cy="0"/>
                              </a:xfrm>
                              <a:prstGeom prst="line">
                                <a:avLst/>
                              </a:prstGeom>
                              <a:ln w="12699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>
                                  <a:shade val="50000"/>
                                </a:schemeClr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 1" o:spid="_x0000_s1" style="position:absolute;left:0;text-align:left;z-index:251700224;mso-wrap-distance-left:9.07pt;mso-wrap-distance-top:0.00pt;mso-wrap-distance-right:9.07pt;mso-wrap-distance-bottom:0.00pt;visibility:visible;" from="28.0pt,13.6pt" to="178.7pt,13.6pt" filled="f" strokecolor="#000000" strokeweight="1.00pt">
                      <v:stroke dashstyle="solid"/>
                    </v:line>
                  </w:pict>
                </mc:Fallback>
              </mc:AlternateContent>
            </w:r>
            <w:r>
              <w:rPr>
                <w:rFonts w:eastAsia="Arial Unicode MS"/>
              </w:rPr>
              <w:t xml:space="preserve">       </w:t>
            </w:r>
            <w:r>
              <w:rPr>
                <w:rFonts w:ascii="Times New Roman" w:hAnsi="Times New Roman" w:eastAsia="Arial Unicode MS"/>
                <w:b/>
                <w:bCs/>
              </w:rPr>
            </w:r>
            <w:r>
              <w:rPr>
                <w:rFonts w:ascii="Times New Roman" w:hAnsi="Times New Roman" w:eastAsia="Arial Unicode MS"/>
                <w:b/>
                <w:bCs/>
              </w:rPr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Arial Unicode MS"/>
                <w:sz w:val="22"/>
              </w:rPr>
              <w:t xml:space="preserve">Шупашкар</w:t>
            </w:r>
            <w:r>
              <w:rPr>
                <w:rFonts w:ascii="Times New Roman" w:hAnsi="Times New Roman" w:eastAsia="Arial Unicode MS"/>
                <w:sz w:val="22"/>
              </w:rPr>
              <w:t xml:space="preserve"> хули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4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pP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  <w:t xml:space="preserve">Министерство </w:t>
            </w: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pP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  <w:t xml:space="preserve"> промышленности  и  энергетики   </w:t>
            </w: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caps/>
                <w:sz w:val="20"/>
              </w:rPr>
            </w:pP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  <w:t xml:space="preserve">Чувашской  Республики</w:t>
            </w:r>
            <w:r>
              <w:rPr>
                <w:rFonts w:ascii="Times New Roman" w:hAnsi="Times New Roman"/>
                <w:b/>
                <w:bCs/>
                <w:caps/>
                <w:sz w:val="20"/>
              </w:rPr>
            </w:r>
            <w:r>
              <w:rPr>
                <w:rFonts w:ascii="Times New Roman" w:hAnsi="Times New Roman"/>
                <w:b/>
                <w:bCs/>
                <w:caps/>
                <w:sz w:val="20"/>
              </w:rPr>
            </w:r>
          </w:p>
          <w:p>
            <w:pPr>
              <w:pStyle w:val="842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42"/>
              <w:spacing w:line="360" w:lineRule="auto"/>
              <w:rPr>
                <w:szCs w:val="24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1528907</wp:posOffset>
                      </wp:positionH>
                      <wp:positionV relativeFrom="paragraph">
                        <wp:posOffset>136934</wp:posOffset>
                      </wp:positionV>
                      <wp:extent cx="922655" cy="240665"/>
                      <wp:effectExtent l="3175" t="3175" r="3175" b="3175"/>
                      <wp:wrapNone/>
                      <wp:docPr id="3" name="Пол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/>
                            <wps:spPr bwMode="auto">
                              <a:xfrm rot="0" flipH="0" flipV="0">
                                <a:off x="0" y="0"/>
                                <a:ext cx="922654" cy="2406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line="233" w:lineRule="auto"/>
                                    <w:rPr>
                                      <w:color w:val="000000" w:themeColor="text1"/>
                                      <w:u w:val="none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  <w:t xml:space="preserve">01-04/</w:t>
                                  </w:r>
                                  <w:r>
                                    <w:rPr>
                                      <w:color w:val="000000" w:themeColor="text1"/>
                                      <w:u w:val="none"/>
                                      <w14:ligatures w14:val="none"/>
                                    </w:rPr>
                                    <w:t xml:space="preserve">92</w:t>
                                  </w:r>
                                  <w:r>
                                    <w:rPr>
                                      <w:color w:val="000000" w:themeColor="text1"/>
                                      <w:u w:val="none"/>
                                      <w14:ligatures w14:val="none"/>
                                    </w:rPr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      <a:prstTxWarp prst="textNoShape"/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2" o:spid="_x0000_s2" o:spt="202" type="#_x0000_t202" style="position:absolute;z-index:251659264;o:allowoverlap:true;o:allowincell:true;mso-position-horizontal-relative:text;margin-left:120.39pt;mso-position-horizontal:absolute;mso-position-vertical-relative:text;margin-top:10.78pt;mso-position-vertical:absolute;width:72.65pt;height:18.95pt;mso-wrap-distance-left:9.00pt;mso-wrap-distance-top:0.00pt;mso-wrap-distance-right:9.00pt;mso-wrap-distance-bottom:0.00pt;rotation:0;v-text-anchor:top;visibility:visible;" fillcolor="#FFFFFF" stroked="f" strokeweight="0.50pt">
                      <v:textbox inset="0,0,0,0">
                        <w:txbxContent>
                          <w:p>
                            <w:pPr>
                              <w:spacing w:line="233" w:lineRule="auto"/>
                              <w:rPr>
                                <w:color w:val="000000" w:themeColor="text1"/>
                                <w:u w:val="none"/>
                                <w14:ligatures w14:val="none"/>
                              </w:rPr>
                            </w:pPr>
                            <w:r>
                              <w:rPr>
                                <w:color w:val="000000" w:themeColor="text1"/>
                                <w:u w:val="none"/>
                              </w:rPr>
                              <w:t xml:space="preserve">01-04/</w:t>
                            </w:r>
                            <w:r>
                              <w:rPr>
                                <w:color w:val="000000" w:themeColor="text1"/>
                                <w:u w:val="none"/>
                                <w14:ligatures w14:val="none"/>
                              </w:rPr>
                              <w:t xml:space="preserve">92</w:t>
                            </w:r>
                            <w:r>
                              <w:rPr>
                                <w:color w:val="000000" w:themeColor="text1"/>
                                <w:u w:val="none"/>
                                <w14:ligatures w14:val="none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1433657</wp:posOffset>
                      </wp:positionH>
                      <wp:positionV relativeFrom="paragraph">
                        <wp:posOffset>138598</wp:posOffset>
                      </wp:positionV>
                      <wp:extent cx="1017905" cy="239001"/>
                      <wp:effectExtent l="0" t="0" r="0" b="0"/>
                      <wp:wrapNone/>
                      <wp:docPr id="4" name="Пол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/>
                            <wps:spPr bwMode="auto">
                              <a:xfrm rot="0" flipH="0" flipV="0">
                                <a:off x="0" y="0"/>
                                <a:ext cx="1017903" cy="23899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line="233" w:lineRule="auto"/>
                                    <w:rPr>
                                      <w:color w:val="ffffff"/>
                                      <w:u w:val="none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u w:val="none"/>
                                    </w:rPr>
                                    <w:t xml:space="preserve">01-04/</w:t>
                                  </w:r>
                                  <w:r>
                                    <w:rPr>
                                      <w:color w:val="ffffff"/>
                                      <w:u w:val="none"/>
                                    </w:rPr>
                                  </w:r>
                                  <w:r>
                                    <w:rPr>
                                      <w:color w:val="ffffff"/>
                                      <w:u w:val="none"/>
                                    </w:rPr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      <a:prstTxWarp prst="textNoShape"/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3" o:spid="_x0000_s3" o:spt="202" type="#_x0000_t202" style="position:absolute;z-index:-251659264;o:allowoverlap:true;o:allowincell:true;mso-position-horizontal-relative:text;margin-left:112.89pt;mso-position-horizontal:absolute;mso-position-vertical-relative:text;margin-top:10.91pt;mso-position-vertical:absolute;width:80.15pt;height:18.82pt;mso-wrap-distance-left:9.00pt;mso-wrap-distance-top:0.00pt;mso-wrap-distance-right:9.00pt;mso-wrap-distance-bottom:0.00pt;rotation:0;v-text-anchor:top;visibility:visible;" fillcolor="#FFFFFF" stroked="f" strokeweight="0.50pt">
                      <v:textbox inset="0,0,0,0">
                        <w:txbxContent>
                          <w:p>
                            <w:pPr>
                              <w:spacing w:line="233" w:lineRule="auto"/>
                              <w:rPr>
                                <w:color w:val="ffffff"/>
                                <w:u w:val="none"/>
                              </w:rPr>
                            </w:pPr>
                            <w:r>
                              <w:rPr>
                                <w:color w:val="ffffff"/>
                                <w:u w:val="none"/>
                              </w:rPr>
                              <w:t xml:space="preserve">01-04/</w:t>
                            </w:r>
                            <w:r>
                              <w:rPr>
                                <w:color w:val="ffffff"/>
                                <w:u w:val="none"/>
                              </w:rPr>
                            </w:r>
                            <w:r>
                              <w:rPr>
                                <w:color w:val="ffffff"/>
                                <w:u w:val="none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136934</wp:posOffset>
                      </wp:positionV>
                      <wp:extent cx="1017905" cy="239001"/>
                      <wp:effectExtent l="3175" t="3175" r="3175" b="3175"/>
                      <wp:wrapNone/>
                      <wp:docPr id="5" name="Пол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/>
                            <wps:spPr bwMode="auto">
                              <a:xfrm rot="0" flipH="0" flipV="0">
                                <a:off x="0" y="0"/>
                                <a:ext cx="1017904" cy="239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line="233" w:lineRule="auto"/>
                                    <w:rPr>
                                      <w:color w:val="000000" w:themeColor="text1"/>
                                      <w:u w:val="none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  <w:t xml:space="preserve">31</w:t>
                                  </w: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  <w:t xml:space="preserve">.10.2024</w:t>
                                  </w: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  <w:t xml:space="preserve">_2</w:t>
                                  </w: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  <w:t xml:space="preserve">3</w:t>
                                  </w: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</w:r>
                                  <w:r>
                                    <w:rPr>
                                      <w:color w:val="000000" w:themeColor="text1"/>
                                      <w:u w:val="none"/>
                                    </w:rPr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      <a:prstTxWarp prst="textNoShape"/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4" o:spid="_x0000_s4" o:spt="202" type="#_x0000_t202" style="position:absolute;z-index:251659264;o:allowoverlap:true;o:allowincell:true;mso-position-horizontal-relative:text;margin-left:20.15pt;mso-position-horizontal:absolute;mso-position-vertical-relative:text;margin-top:10.78pt;mso-position-vertical:absolute;width:80.15pt;height:18.82pt;mso-wrap-distance-left:9.00pt;mso-wrap-distance-top:0.00pt;mso-wrap-distance-right:9.00pt;mso-wrap-distance-bottom:0.00pt;rotation:0;v-text-anchor:top;visibility:visible;" fillcolor="#FFFFFF" stroked="f" strokeweight="0.50pt">
                      <v:textbox inset="0,0,0,0">
                        <w:txbxContent>
                          <w:p>
                            <w:pPr>
                              <w:spacing w:line="233" w:lineRule="auto"/>
                              <w:rPr>
                                <w:color w:val="000000" w:themeColor="text1"/>
                                <w:u w:val="none"/>
                              </w:rPr>
                            </w:pPr>
                            <w:r>
                              <w:rPr>
                                <w:color w:val="000000" w:themeColor="text1"/>
                                <w:u w:val="none"/>
                              </w:rPr>
                              <w:t xml:space="preserve">31</w:t>
                            </w:r>
                            <w:r>
                              <w:rPr>
                                <w:color w:val="000000" w:themeColor="text1"/>
                                <w:u w:val="none"/>
                              </w:rPr>
                              <w:t xml:space="preserve">.10.2024</w:t>
                            </w:r>
                            <w:r>
                              <w:rPr>
                                <w:color w:val="000000" w:themeColor="text1"/>
                                <w:u w:val="none"/>
                              </w:rPr>
                              <w:t xml:space="preserve">_2</w:t>
                            </w:r>
                            <w:r>
                              <w:rPr>
                                <w:color w:val="000000" w:themeColor="text1"/>
                                <w:u w:val="none"/>
                              </w:rPr>
                              <w:t xml:space="preserve">3</w:t>
                            </w:r>
                            <w:r>
                              <w:rPr>
                                <w:color w:val="000000" w:themeColor="text1"/>
                                <w:u w:val="none"/>
                              </w:rPr>
                            </w:r>
                            <w:r>
                              <w:rPr>
                                <w:color w:val="000000" w:themeColor="text1"/>
                                <w:u w:val="none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Cs w:val="24"/>
              </w:rPr>
              <w:t xml:space="preserve">ПРИКАЗ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r>
              <w:rPr>
                <w:rFonts w:eastAsia="Arial Unicode MS"/>
                <w:color w:val="ffffff" w:themeColor="background1"/>
              </w:rPr>
            </w:r>
            <w:r>
              <w:rPr>
                <w:rFonts w:eastAsia="Arial Unicode MS"/>
                <w:color w:val="ffffff" w:themeColor="background1"/>
              </w:rPr>
              <w:t xml:space="preserve">__</w:t>
            </w:r>
            <w:r>
              <w:rPr>
                <w:rFonts w:eastAsia="Arial Unicode MS"/>
                <w:color w:val="000000" w:themeColor="text1"/>
                <w:sz w:val="22"/>
                <w:szCs w:val="22"/>
                <w:u w:val="single"/>
              </w:rPr>
              <w:t xml:space="preserve">______________</w:t>
            </w:r>
            <w:r>
              <w:rPr>
                <w:rFonts w:eastAsia="Arial Unicode MS"/>
                <w:color w:val="000000" w:themeColor="text1"/>
              </w:rPr>
              <w:t xml:space="preserve"> №</w:t>
            </w:r>
            <w:r>
              <w:rPr>
                <w:rFonts w:eastAsia="Arial Unicode MS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color w:val="000000" w:themeColor="text1"/>
                <w:sz w:val="22"/>
                <w:szCs w:val="22"/>
                <w:u w:val="single"/>
              </w:rPr>
              <w:t xml:space="preserve">_____</w:t>
            </w:r>
            <w:r>
              <w:rPr>
                <w:rFonts w:eastAsia="Arial Unicode MS"/>
                <w:color w:val="000000" w:themeColor="text1"/>
                <w:sz w:val="22"/>
                <w:szCs w:val="22"/>
                <w:u w:val="single"/>
              </w:rPr>
              <w:t xml:space="preserve">________</w:t>
            </w:r>
            <w:r>
              <w:rPr>
                <w:rFonts w:eastAsia="Arial Unicode MS"/>
                <w:color w:val="ffffff" w:themeColor="background1"/>
                <w:sz w:val="22"/>
                <w:szCs w:val="22"/>
                <w:u w:val="single"/>
              </w:rPr>
              <w:t xml:space="preserve">_</w:t>
            </w:r>
            <w:r/>
          </w:p>
          <w:p>
            <w:pPr>
              <w:jc w:val="center"/>
              <w:spacing w:line="36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г.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Чебоксары</w: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</w:r>
          </w:p>
        </w:tc>
      </w:tr>
    </w:tbl>
    <w:p>
      <w:r/>
      <w:r/>
    </w:p>
    <w:p>
      <w:pPr>
        <w:jc w:val="both"/>
      </w:pPr>
      <w:r/>
      <w:bookmarkStart w:id="0" w:name="_GoBack"/>
      <w:r/>
      <w:bookmarkEnd w:id="0"/>
      <w:r/>
      <w:r/>
    </w:p>
    <w:tbl>
      <w:tblPr>
        <w:tblW w:w="6644" w:type="dxa"/>
        <w:tblLayout w:type="fixed"/>
        <w:tblLook w:val="0000" w:firstRow="0" w:lastRow="0" w:firstColumn="0" w:lastColumn="0" w:noHBand="0" w:noVBand="0"/>
      </w:tblPr>
      <w:tblGrid>
        <w:gridCol w:w="4077"/>
        <w:gridCol w:w="2567"/>
      </w:tblGrid>
      <w:tr>
        <w:tblPrEx/>
        <w:trPr/>
        <w:tc>
          <w:tcPr>
            <w:tcW w:w="4077" w:type="dxa"/>
            <w:textDirection w:val="lrTb"/>
            <w:noWrap w:val="false"/>
          </w:tcPr>
          <w:p>
            <w:pPr>
              <w:ind w:left="0" w:right="-108" w:firstLine="0"/>
              <w:jc w:val="both"/>
              <w:tabs>
                <w:tab w:val="left" w:pos="4287" w:leader="none"/>
                <w:tab w:val="left" w:pos="4536" w:leader="none"/>
                <w:tab w:val="left" w:pos="4820" w:leader="none"/>
              </w:tabs>
              <w:rPr>
                <w:rFonts w:ascii="PT Astra Serif" w:hAnsi="PT Astra Serif" w:cs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b/>
                <w:bCs/>
                <w:sz w:val="26"/>
                <w:szCs w:val="26"/>
              </w:rPr>
              <w:t xml:space="preserve">Об </w:t>
            </w:r>
            <w:r>
              <w:rPr>
                <w:rFonts w:ascii="PT Astra Serif" w:hAnsi="PT Astra Serif" w:eastAsia="PT Astra Serif" w:cs="PT Astra Serif"/>
                <w:b/>
                <w:bCs/>
                <w:sz w:val="26"/>
                <w:szCs w:val="26"/>
              </w:rPr>
              <w:t xml:space="preserve">у</w:t>
            </w:r>
            <w:r>
              <w:rPr>
                <w:rFonts w:ascii="PT Astra Serif" w:hAnsi="PT Astra Serif" w:eastAsia="PT Astra Serif" w:cs="PT Astra Serif"/>
                <w:b/>
                <w:bCs/>
                <w:sz w:val="26"/>
                <w:szCs w:val="26"/>
              </w:rPr>
              <w:t xml:space="preserve">тверждении </w:t>
            </w:r>
            <w:r>
              <w:rPr>
                <w:rFonts w:ascii="PT Astra Serif" w:hAnsi="PT Astra Serif" w:eastAsia="PT Astra Serif" w:cs="PT Astra Serif"/>
                <w:b/>
                <w:bCs/>
                <w:sz w:val="26"/>
                <w:szCs w:val="26"/>
              </w:rPr>
              <w:t xml:space="preserve">инвестиционной программы</w:t>
            </w:r>
            <w:r>
              <w:rPr>
                <w:rFonts w:ascii="PT Astra Serif" w:hAnsi="PT Astra Serif" w:eastAsia="PT Astra Serif" w:cs="PT Astra Serif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b/>
                <w:bCs/>
                <w:sz w:val="26"/>
                <w:szCs w:val="26"/>
              </w:rPr>
              <w:t xml:space="preserve">общества с ограниченной ответственностью «РЭС-Энерго» </w:t>
            </w:r>
            <w:r>
              <w:rPr>
                <w:rFonts w:ascii="PT Astra Serif" w:hAnsi="PT Astra Serif" w:eastAsia="PT Astra Serif" w:cs="PT Astra Serif"/>
                <w:b/>
                <w:bCs/>
                <w:sz w:val="26"/>
                <w:szCs w:val="26"/>
                <w:lang w:eastAsia="ru-RU"/>
              </w:rPr>
              <w:t xml:space="preserve">в сфере электроэнергетики </w:t>
            </w:r>
            <w:r>
              <w:rPr>
                <w:rFonts w:ascii="PT Astra Serif" w:hAnsi="PT Astra Serif" w:eastAsia="PT Astra Serif" w:cs="PT Astra Serif"/>
                <w:b/>
                <w:bCs/>
                <w:sz w:val="26"/>
                <w:szCs w:val="26"/>
              </w:rPr>
              <w:t xml:space="preserve">на 202</w:t>
            </w:r>
            <w:r>
              <w:rPr>
                <w:rFonts w:ascii="PT Astra Serif" w:hAnsi="PT Astra Serif" w:eastAsia="PT Astra Serif" w:cs="PT Astra Serif"/>
                <w:b/>
                <w:bCs/>
                <w:sz w:val="26"/>
                <w:szCs w:val="26"/>
              </w:rPr>
              <w:t xml:space="preserve">5</w:t>
            </w:r>
            <w:r>
              <w:rPr>
                <w:rFonts w:ascii="PT Astra Serif" w:hAnsi="PT Astra Serif" w:eastAsia="PT Astra Serif" w:cs="PT Astra Serif"/>
                <w:b/>
                <w:bCs/>
                <w:sz w:val="26"/>
                <w:szCs w:val="26"/>
              </w:rPr>
              <w:t xml:space="preserve">-202</w:t>
            </w:r>
            <w:r>
              <w:rPr>
                <w:rFonts w:ascii="PT Astra Serif" w:hAnsi="PT Astra Serif" w:eastAsia="PT Astra Serif" w:cs="PT Astra Serif"/>
                <w:b/>
                <w:bCs/>
                <w:sz w:val="26"/>
                <w:szCs w:val="26"/>
              </w:rPr>
              <w:t xml:space="preserve">8</w:t>
            </w:r>
            <w:r>
              <w:rPr>
                <w:rFonts w:ascii="PT Astra Serif" w:hAnsi="PT Astra Serif" w:eastAsia="PT Astra Serif" w:cs="PT Astra Serif"/>
                <w:b/>
                <w:bCs/>
                <w:sz w:val="26"/>
                <w:szCs w:val="26"/>
              </w:rPr>
              <w:t xml:space="preserve"> годы </w:t>
            </w:r>
            <w:r>
              <w:rPr>
                <w:rFonts w:ascii="PT Astra Serif" w:hAnsi="PT Astra Serif" w:cs="PT Astra Serif"/>
                <w:b/>
                <w:bCs/>
                <w:sz w:val="26"/>
                <w:szCs w:val="26"/>
              </w:rPr>
            </w:r>
            <w:r>
              <w:rPr>
                <w:rFonts w:ascii="PT Astra Serif" w:hAnsi="PT Astra Serif" w:cs="PT Astra Serif"/>
                <w:b/>
                <w:bCs/>
                <w:sz w:val="26"/>
                <w:szCs w:val="26"/>
              </w:rPr>
            </w:r>
          </w:p>
          <w:p>
            <w:pPr>
              <w:ind w:left="0" w:right="-108" w:firstLine="0"/>
              <w:rPr>
                <w:rFonts w:ascii="PT Astra Serif" w:hAnsi="PT Astra Serif" w:cs="PT Astra Serif"/>
                <w:b/>
                <w:bCs/>
              </w:rPr>
            </w:pPr>
            <w:r>
              <w:rPr>
                <w:rFonts w:ascii="PT Astra Serif" w:hAnsi="PT Astra Serif" w:eastAsia="PT Astra Serif" w:cs="PT Astra Serif"/>
                <w:b/>
                <w:bCs/>
              </w:rPr>
            </w:r>
            <w:r>
              <w:rPr>
                <w:rFonts w:ascii="PT Astra Serif" w:hAnsi="PT Astra Serif" w:cs="PT Astra Serif"/>
                <w:b/>
                <w:bCs/>
              </w:rPr>
            </w:r>
            <w:r>
              <w:rPr>
                <w:rFonts w:ascii="PT Astra Serif" w:hAnsi="PT Astra Serif" w:cs="PT Astra Serif"/>
                <w:b/>
                <w:bCs/>
              </w:rPr>
            </w:r>
          </w:p>
        </w:tc>
        <w:tc>
          <w:tcPr>
            <w:tcW w:w="2567" w:type="dxa"/>
            <w:textDirection w:val="lrTb"/>
            <w:noWrap w:val="false"/>
          </w:tcPr>
          <w:p>
            <w:r/>
            <w:r/>
          </w:p>
          <w:p>
            <w:pPr>
              <w:jc w:val="both"/>
              <w:rPr>
                <w:rFonts w:ascii="Times New Roman" w:hAnsi="Times New Roman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1234440</wp:posOffset>
                      </wp:positionH>
                      <wp:positionV relativeFrom="paragraph">
                        <wp:posOffset>369570</wp:posOffset>
                      </wp:positionV>
                      <wp:extent cx="1017905" cy="240665"/>
                      <wp:effectExtent l="0" t="0" r="0" b="6985"/>
                      <wp:wrapNone/>
                      <wp:docPr id="6" name="Поле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/>
                            <wps:spPr bwMode="auto">
                              <a:xfrm>
                                <a:off x="0" y="0"/>
                                <a:ext cx="1017904" cy="24066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u w:val="single"/>
                                    </w:rPr>
                                    <w:t xml:space="preserve">01-05/119</w:t>
                                  </w:r>
                                  <w:r>
                                    <w:rPr>
                                      <w:color w:val="ffffff" w:themeColor="background1"/>
                                    </w:rPr>
                                  </w:r>
                                  <w:r>
                                    <w:rPr>
                                      <w:color w:val="ffffff" w:themeColor="background1"/>
                                    </w:rPr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/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5" o:spid="_x0000_s5" o:spt="202" type="#_x0000_t202" style="position:absolute;z-index:251663360;o:allowoverlap:true;o:allowincell:true;mso-position-horizontal-relative:text;margin-left:97.20pt;mso-position-horizontal:absolute;mso-position-vertical-relative:text;margin-top:29.10pt;mso-position-vertical:absolute;width:80.15pt;height:18.95pt;mso-wrap-distance-left:9.00pt;mso-wrap-distance-top:0.00pt;mso-wrap-distance-right:9.00pt;mso-wrap-distance-bottom:0.00pt;v-text-anchor:top;visibility:visible;" fillcolor="#FFFFFF" stroked="f" strokeweight="0.50pt">
                      <v:textbox inset="0,0,0,0">
                        <w:txbxContent>
                          <w:p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u w:val="single"/>
                              </w:rPr>
                              <w:t xml:space="preserve">01-05/119</w:t>
                            </w:r>
                            <w:r>
                              <w:rPr>
                                <w:color w:val="ffffff" w:themeColor="background1"/>
                              </w:rPr>
                            </w:r>
                            <w:r>
                              <w:rPr>
                                <w:color w:val="ffffff" w:themeColor="background1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r/>
      <w:r/>
    </w:p>
    <w:p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rPr>
          <w:rFonts w:ascii="PT Astra Serif" w:hAnsi="PT Astra Serif" w:cs="PT Astra Serif"/>
          <w:sz w:val="26"/>
          <w:szCs w:val="26"/>
          <w14:ligatures w14:val="none"/>
        </w:rPr>
      </w:pPr>
      <w:r>
        <w:rPr>
          <w:rFonts w:ascii="PT Astra Serif" w:hAnsi="PT Astra Serif" w:eastAsia="PT Astra Serif" w:cs="PT Astra Serif"/>
          <w:sz w:val="26"/>
          <w:szCs w:val="26"/>
        </w:rPr>
        <w:t xml:space="preserve">В соответствии с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Правилами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утверждения инвестиционных программ субъектов электроэнергетики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,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утвержденными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постановлени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ем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Правительства Российской Федерации от 1 декабря 2009 г. № 977 «Об инвестиционных программах субъектов электроэнергетики»,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п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р и к а з ы в а ю:</w:t>
      </w:r>
      <w:r>
        <w:rPr>
          <w:rFonts w:ascii="PT Astra Serif" w:hAnsi="PT Astra Serif" w:cs="PT Astra Serif"/>
          <w:sz w:val="26"/>
          <w:szCs w:val="26"/>
          <w14:ligatures w14:val="none"/>
        </w:rPr>
      </w:r>
      <w:r>
        <w:rPr>
          <w:rFonts w:ascii="PT Astra Serif" w:hAnsi="PT Astra Serif" w:cs="PT Astra Serif"/>
          <w:sz w:val="26"/>
          <w:szCs w:val="26"/>
          <w14:ligatures w14:val="none"/>
        </w:rPr>
      </w:r>
    </w:p>
    <w:p>
      <w:pPr>
        <w:ind w:firstLine="709"/>
        <w:jc w:val="both"/>
        <w:rPr>
          <w:rFonts w:ascii="PT Astra Serif" w:hAnsi="PT Astra Serif" w:eastAsia="PT Astra Serif" w:cs="PT Astra Serif"/>
          <w:sz w:val="26"/>
          <w:szCs w:val="26"/>
          <w14:ligatures w14:val="none"/>
        </w:rPr>
      </w:pPr>
      <w:r>
        <w:rPr>
          <w:rFonts w:ascii="PT Astra Serif" w:hAnsi="PT Astra Serif" w:eastAsia="PT Astra Serif" w:cs="PT Astra Serif"/>
          <w:sz w:val="26"/>
          <w:szCs w:val="26"/>
        </w:rPr>
        <w:t xml:space="preserve">Утвердить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инвестиционную программу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общества с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ограниченной ответственностью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«РЭС-Энерго»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(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ОГРН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1222100006853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)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  <w:lang w:eastAsia="ru-RU"/>
        </w:rPr>
        <w:t xml:space="preserve">в сфере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  <w:lang w:eastAsia="ru-RU"/>
        </w:rPr>
        <w:t xml:space="preserve">электроэнергетики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на 2025-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202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8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годы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с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огласно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приложениям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№ 1-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8 к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настоящему приказу.</w:t>
      </w:r>
      <w:r>
        <w:rPr>
          <w:rFonts w:ascii="PT Astra Serif" w:hAnsi="PT Astra Serif" w:eastAsia="PT Astra Serif" w:cs="PT Astra Serif"/>
          <w:sz w:val="26"/>
          <w:szCs w:val="26"/>
          <w14:ligatures w14:val="none"/>
        </w:rPr>
      </w:r>
      <w:r>
        <w:rPr>
          <w:rFonts w:ascii="PT Astra Serif" w:hAnsi="PT Astra Serif" w:eastAsia="PT Astra Serif" w:cs="PT Astra Serif"/>
          <w:sz w:val="26"/>
          <w:szCs w:val="26"/>
          <w14:ligatures w14:val="none"/>
        </w:rPr>
      </w:r>
    </w:p>
    <w:p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инистр   </w:t>
      </w:r>
      <w:r>
        <w:rPr>
          <w:rFonts w:ascii="Times New Roman" w:hAnsi="Times New Roman"/>
          <w:sz w:val="26"/>
          <w:szCs w:val="26"/>
        </w:rPr>
        <w:t xml:space="preserve">                            </w:t>
      </w:r>
      <w:r>
        <w:rPr>
          <w:rFonts w:ascii="Times New Roman" w:hAnsi="Times New Roman"/>
          <w:sz w:val="26"/>
          <w:szCs w:val="26"/>
        </w:rPr>
        <w:t xml:space="preserve">      </w:t>
      </w:r>
      <w:r>
        <w:rPr>
          <w:rFonts w:ascii="Times New Roman" w:hAnsi="Times New Roman"/>
          <w:sz w:val="26"/>
          <w:szCs w:val="26"/>
        </w:rPr>
        <w:t xml:space="preserve">      </w:t>
      </w:r>
      <w:r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   </w:t>
      </w:r>
      <w:r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С.</w:t>
      </w:r>
      <w:r>
        <w:rPr>
          <w:rFonts w:ascii="Times New Roman" w:hAnsi="Times New Roman"/>
          <w:sz w:val="26"/>
          <w:szCs w:val="26"/>
        </w:rPr>
        <w:t xml:space="preserve">Н</w:t>
      </w:r>
      <w:r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 xml:space="preserve">Лекарев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Отдел </w:t>
      </w:r>
      <w:r>
        <w:rPr>
          <w:rFonts w:ascii="Times New Roman" w:hAnsi="Times New Roman"/>
          <w:sz w:val="20"/>
          <w:szCs w:val="20"/>
        </w:rPr>
        <w:t xml:space="preserve">энергетическо</w:t>
      </w:r>
      <w:r>
        <w:rPr>
          <w:rFonts w:ascii="Times New Roman" w:hAnsi="Times New Roman"/>
          <w:sz w:val="20"/>
          <w:szCs w:val="20"/>
        </w:rPr>
        <w:t xml:space="preserve">й политики 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Можаева Ирина Германовна</w:t>
      </w:r>
      <w:r>
        <w:rPr>
          <w:rFonts w:ascii="Times New Roman" w:hAnsi="Times New Roman"/>
          <w:sz w:val="20"/>
          <w:szCs w:val="20"/>
        </w:rPr>
        <w:t xml:space="preserve">, т.</w:t>
      </w:r>
      <w:r>
        <w:rPr>
          <w:rFonts w:ascii="Times New Roman" w:hAnsi="Times New Roman"/>
          <w:sz w:val="20"/>
          <w:szCs w:val="20"/>
        </w:rPr>
        <w:t xml:space="preserve">56</w:t>
      </w:r>
      <w:r>
        <w:rPr>
          <w:rFonts w:ascii="Times New Roman" w:hAnsi="Times New Roman"/>
          <w:sz w:val="20"/>
          <w:szCs w:val="20"/>
        </w:rPr>
        <w:t xml:space="preserve">-</w:t>
      </w:r>
      <w:r>
        <w:rPr>
          <w:rFonts w:ascii="Times New Roman" w:hAnsi="Times New Roman"/>
          <w:sz w:val="20"/>
          <w:szCs w:val="20"/>
        </w:rPr>
        <w:t xml:space="preserve">50</w:t>
      </w:r>
      <w:r>
        <w:rPr>
          <w:rFonts w:ascii="Times New Roman" w:hAnsi="Times New Roman"/>
          <w:sz w:val="20"/>
          <w:szCs w:val="20"/>
        </w:rPr>
        <w:t xml:space="preserve">-</w:t>
      </w:r>
      <w:r>
        <w:rPr>
          <w:rFonts w:ascii="Times New Roman" w:hAnsi="Times New Roman"/>
          <w:sz w:val="20"/>
          <w:szCs w:val="20"/>
        </w:rPr>
        <w:t xml:space="preserve">94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sectPr>
      <w:footnotePr/>
      <w:endnotePr/>
      <w:type w:val="nextPage"/>
      <w:pgSz w:w="11906" w:h="16838" w:orient="portrait"/>
      <w:pgMar w:top="1134" w:right="707" w:bottom="28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TimesET">
    <w:panose1 w:val="02000603000000000000"/>
  </w:font>
  <w:font w:name="PT Astra Serif">
    <w:panose1 w:val="020A0603040505020204"/>
  </w:font>
  <w:font w:name="Arial Unicode MS">
    <w:panose1 w:val="020B05060202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6">
    <w:name w:val="Heading 1 Char"/>
    <w:basedOn w:val="844"/>
    <w:link w:val="842"/>
    <w:uiPriority w:val="9"/>
    <w:rPr>
      <w:rFonts w:ascii="Arial" w:hAnsi="Arial" w:eastAsia="Arial" w:cs="Arial"/>
      <w:sz w:val="40"/>
      <w:szCs w:val="40"/>
    </w:rPr>
  </w:style>
  <w:style w:type="paragraph" w:styleId="667">
    <w:name w:val="Heading 2"/>
    <w:basedOn w:val="841"/>
    <w:next w:val="841"/>
    <w:link w:val="66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8">
    <w:name w:val="Heading 2 Char"/>
    <w:basedOn w:val="844"/>
    <w:link w:val="667"/>
    <w:uiPriority w:val="9"/>
    <w:rPr>
      <w:rFonts w:ascii="Arial" w:hAnsi="Arial" w:eastAsia="Arial" w:cs="Arial"/>
      <w:sz w:val="34"/>
    </w:rPr>
  </w:style>
  <w:style w:type="character" w:styleId="669">
    <w:name w:val="Heading 3 Char"/>
    <w:basedOn w:val="844"/>
    <w:link w:val="843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41"/>
    <w:next w:val="841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basedOn w:val="844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41"/>
    <w:next w:val="841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basedOn w:val="844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41"/>
    <w:next w:val="841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basedOn w:val="844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41"/>
    <w:next w:val="841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basedOn w:val="844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41"/>
    <w:next w:val="841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basedOn w:val="844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41"/>
    <w:next w:val="841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basedOn w:val="844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No Spacing"/>
    <w:uiPriority w:val="1"/>
    <w:qFormat/>
    <w:pPr>
      <w:spacing w:before="0" w:after="0" w:line="240" w:lineRule="auto"/>
    </w:pPr>
  </w:style>
  <w:style w:type="paragraph" w:styleId="683">
    <w:name w:val="Title"/>
    <w:basedOn w:val="841"/>
    <w:next w:val="841"/>
    <w:link w:val="68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4">
    <w:name w:val="Title Char"/>
    <w:basedOn w:val="844"/>
    <w:link w:val="683"/>
    <w:uiPriority w:val="10"/>
    <w:rPr>
      <w:sz w:val="48"/>
      <w:szCs w:val="48"/>
    </w:rPr>
  </w:style>
  <w:style w:type="paragraph" w:styleId="685">
    <w:name w:val="Subtitle"/>
    <w:basedOn w:val="841"/>
    <w:next w:val="841"/>
    <w:link w:val="686"/>
    <w:uiPriority w:val="11"/>
    <w:qFormat/>
    <w:pPr>
      <w:spacing w:before="200" w:after="200"/>
    </w:pPr>
    <w:rPr>
      <w:sz w:val="24"/>
      <w:szCs w:val="24"/>
    </w:rPr>
  </w:style>
  <w:style w:type="character" w:styleId="686">
    <w:name w:val="Subtitle Char"/>
    <w:basedOn w:val="844"/>
    <w:link w:val="685"/>
    <w:uiPriority w:val="11"/>
    <w:rPr>
      <w:sz w:val="24"/>
      <w:szCs w:val="24"/>
    </w:rPr>
  </w:style>
  <w:style w:type="paragraph" w:styleId="687">
    <w:name w:val="Quote"/>
    <w:basedOn w:val="841"/>
    <w:next w:val="841"/>
    <w:link w:val="688"/>
    <w:uiPriority w:val="29"/>
    <w:qFormat/>
    <w:pPr>
      <w:ind w:left="720" w:right="720"/>
    </w:pPr>
    <w:rPr>
      <w:i/>
    </w:rPr>
  </w:style>
  <w:style w:type="character" w:styleId="688">
    <w:name w:val="Quote Char"/>
    <w:link w:val="687"/>
    <w:uiPriority w:val="29"/>
    <w:rPr>
      <w:i/>
    </w:rPr>
  </w:style>
  <w:style w:type="paragraph" w:styleId="689">
    <w:name w:val="Intense Quote"/>
    <w:basedOn w:val="841"/>
    <w:next w:val="841"/>
    <w:link w:val="69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0">
    <w:name w:val="Intense Quote Char"/>
    <w:link w:val="689"/>
    <w:uiPriority w:val="30"/>
    <w:rPr>
      <w:i/>
    </w:rPr>
  </w:style>
  <w:style w:type="paragraph" w:styleId="691">
    <w:name w:val="Header"/>
    <w:basedOn w:val="841"/>
    <w:link w:val="6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2">
    <w:name w:val="Header Char"/>
    <w:basedOn w:val="844"/>
    <w:link w:val="691"/>
    <w:uiPriority w:val="99"/>
  </w:style>
  <w:style w:type="paragraph" w:styleId="693">
    <w:name w:val="Footer"/>
    <w:basedOn w:val="841"/>
    <w:link w:val="69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4">
    <w:name w:val="Footer Char"/>
    <w:basedOn w:val="844"/>
    <w:link w:val="693"/>
    <w:uiPriority w:val="99"/>
  </w:style>
  <w:style w:type="paragraph" w:styleId="695">
    <w:name w:val="Caption"/>
    <w:basedOn w:val="841"/>
    <w:next w:val="84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6">
    <w:name w:val="Caption Char"/>
    <w:basedOn w:val="695"/>
    <w:link w:val="693"/>
    <w:uiPriority w:val="99"/>
  </w:style>
  <w:style w:type="table" w:styleId="697">
    <w:name w:val="Table Grid"/>
    <w:basedOn w:val="84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Table Grid Light"/>
    <w:basedOn w:val="8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Plain Table 1"/>
    <w:basedOn w:val="8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2"/>
    <w:basedOn w:val="8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2">
    <w:name w:val="Plain Table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Plain Table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4">
    <w:name w:val="Grid Table 1 Light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4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6">
    <w:name w:val="Grid Table 4 - Accent 1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7">
    <w:name w:val="Grid Table 4 - Accent 2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8">
    <w:name w:val="Grid Table 4 - Accent 3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9">
    <w:name w:val="Grid Table 4 - Accent 4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0">
    <w:name w:val="Grid Table 4 - Accent 5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1">
    <w:name w:val="Grid Table 4 - Accent 6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2">
    <w:name w:val="Grid Table 5 Dark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9">
    <w:name w:val="Grid Table 6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0">
    <w:name w:val="Grid Table 6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1">
    <w:name w:val="Grid Table 6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2">
    <w:name w:val="Grid Table 6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3">
    <w:name w:val="Grid Table 6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4">
    <w:name w:val="Grid Table 6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6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7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1">
    <w:name w:val="List Table 2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2">
    <w:name w:val="List Table 2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3">
    <w:name w:val="List Table 2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4">
    <w:name w:val="List Table 2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5">
    <w:name w:val="List Table 2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6">
    <w:name w:val="List Table 2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7">
    <w:name w:val="List Table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5 Dark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6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9">
    <w:name w:val="List Table 6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0">
    <w:name w:val="List Table 6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1">
    <w:name w:val="List Table 6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2">
    <w:name w:val="List Table 6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3">
    <w:name w:val="List Table 6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4">
    <w:name w:val="List Table 6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5">
    <w:name w:val="List Table 7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6">
    <w:name w:val="List Table 7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7">
    <w:name w:val="List Table 7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8">
    <w:name w:val="List Table 7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9">
    <w:name w:val="List Table 7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0">
    <w:name w:val="List Table 7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1">
    <w:name w:val="List Table 7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2">
    <w:name w:val="Lined - Accent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Lined - Accent 1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Lined - Accent 2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Lined - Accent 3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Lined - Accent 4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Lined - Accent 5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Lined - Accent 6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 &amp; Lined - Accent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Bordered &amp; Lined - Accent 1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Bordered &amp; Lined - Accent 2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Bordered &amp; Lined - Accent 3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Bordered &amp; Lined - Accent 4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Bordered &amp; Lined - Accent 5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Bordered &amp; Lined - Accent 6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7">
    <w:name w:val="Bordered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8">
    <w:name w:val="Bordered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9">
    <w:name w:val="Bordered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0">
    <w:name w:val="Bordered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1">
    <w:name w:val="Bordered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2">
    <w:name w:val="Bordered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3">
    <w:name w:val="Hyperlink"/>
    <w:uiPriority w:val="99"/>
    <w:unhideWhenUsed/>
    <w:rPr>
      <w:color w:val="0000ff" w:themeColor="hyperlink"/>
      <w:u w:val="single"/>
    </w:rPr>
  </w:style>
  <w:style w:type="paragraph" w:styleId="824">
    <w:name w:val="footnote text"/>
    <w:basedOn w:val="841"/>
    <w:link w:val="825"/>
    <w:uiPriority w:val="99"/>
    <w:semiHidden/>
    <w:unhideWhenUsed/>
    <w:pPr>
      <w:spacing w:after="40" w:line="240" w:lineRule="auto"/>
    </w:pPr>
    <w:rPr>
      <w:sz w:val="18"/>
    </w:rPr>
  </w:style>
  <w:style w:type="character" w:styleId="825">
    <w:name w:val="Footnote Text Char"/>
    <w:link w:val="824"/>
    <w:uiPriority w:val="99"/>
    <w:rPr>
      <w:sz w:val="18"/>
    </w:rPr>
  </w:style>
  <w:style w:type="character" w:styleId="826">
    <w:name w:val="footnote reference"/>
    <w:basedOn w:val="844"/>
    <w:uiPriority w:val="99"/>
    <w:unhideWhenUsed/>
    <w:rPr>
      <w:vertAlign w:val="superscript"/>
    </w:rPr>
  </w:style>
  <w:style w:type="paragraph" w:styleId="827">
    <w:name w:val="endnote text"/>
    <w:basedOn w:val="841"/>
    <w:link w:val="828"/>
    <w:uiPriority w:val="99"/>
    <w:semiHidden/>
    <w:unhideWhenUsed/>
    <w:pPr>
      <w:spacing w:after="0" w:line="240" w:lineRule="auto"/>
    </w:pPr>
    <w:rPr>
      <w:sz w:val="20"/>
    </w:rPr>
  </w:style>
  <w:style w:type="character" w:styleId="828">
    <w:name w:val="Endnote Text Char"/>
    <w:link w:val="827"/>
    <w:uiPriority w:val="99"/>
    <w:rPr>
      <w:sz w:val="20"/>
    </w:rPr>
  </w:style>
  <w:style w:type="character" w:styleId="829">
    <w:name w:val="endnote reference"/>
    <w:basedOn w:val="844"/>
    <w:uiPriority w:val="99"/>
    <w:semiHidden/>
    <w:unhideWhenUsed/>
    <w:rPr>
      <w:vertAlign w:val="superscript"/>
    </w:rPr>
  </w:style>
  <w:style w:type="paragraph" w:styleId="830">
    <w:name w:val="toc 1"/>
    <w:basedOn w:val="841"/>
    <w:next w:val="841"/>
    <w:uiPriority w:val="39"/>
    <w:unhideWhenUsed/>
    <w:pPr>
      <w:ind w:left="0" w:right="0" w:firstLine="0"/>
      <w:spacing w:after="57"/>
    </w:pPr>
  </w:style>
  <w:style w:type="paragraph" w:styleId="831">
    <w:name w:val="toc 2"/>
    <w:basedOn w:val="841"/>
    <w:next w:val="841"/>
    <w:uiPriority w:val="39"/>
    <w:unhideWhenUsed/>
    <w:pPr>
      <w:ind w:left="283" w:right="0" w:firstLine="0"/>
      <w:spacing w:after="57"/>
    </w:pPr>
  </w:style>
  <w:style w:type="paragraph" w:styleId="832">
    <w:name w:val="toc 3"/>
    <w:basedOn w:val="841"/>
    <w:next w:val="841"/>
    <w:uiPriority w:val="39"/>
    <w:unhideWhenUsed/>
    <w:pPr>
      <w:ind w:left="567" w:right="0" w:firstLine="0"/>
      <w:spacing w:after="57"/>
    </w:pPr>
  </w:style>
  <w:style w:type="paragraph" w:styleId="833">
    <w:name w:val="toc 4"/>
    <w:basedOn w:val="841"/>
    <w:next w:val="841"/>
    <w:uiPriority w:val="39"/>
    <w:unhideWhenUsed/>
    <w:pPr>
      <w:ind w:left="850" w:right="0" w:firstLine="0"/>
      <w:spacing w:after="57"/>
    </w:pPr>
  </w:style>
  <w:style w:type="paragraph" w:styleId="834">
    <w:name w:val="toc 5"/>
    <w:basedOn w:val="841"/>
    <w:next w:val="841"/>
    <w:uiPriority w:val="39"/>
    <w:unhideWhenUsed/>
    <w:pPr>
      <w:ind w:left="1134" w:right="0" w:firstLine="0"/>
      <w:spacing w:after="57"/>
    </w:pPr>
  </w:style>
  <w:style w:type="paragraph" w:styleId="835">
    <w:name w:val="toc 6"/>
    <w:basedOn w:val="841"/>
    <w:next w:val="841"/>
    <w:uiPriority w:val="39"/>
    <w:unhideWhenUsed/>
    <w:pPr>
      <w:ind w:left="1417" w:right="0" w:firstLine="0"/>
      <w:spacing w:after="57"/>
    </w:pPr>
  </w:style>
  <w:style w:type="paragraph" w:styleId="836">
    <w:name w:val="toc 7"/>
    <w:basedOn w:val="841"/>
    <w:next w:val="841"/>
    <w:uiPriority w:val="39"/>
    <w:unhideWhenUsed/>
    <w:pPr>
      <w:ind w:left="1701" w:right="0" w:firstLine="0"/>
      <w:spacing w:after="57"/>
    </w:pPr>
  </w:style>
  <w:style w:type="paragraph" w:styleId="837">
    <w:name w:val="toc 8"/>
    <w:basedOn w:val="841"/>
    <w:next w:val="841"/>
    <w:uiPriority w:val="39"/>
    <w:unhideWhenUsed/>
    <w:pPr>
      <w:ind w:left="1984" w:right="0" w:firstLine="0"/>
      <w:spacing w:after="57"/>
    </w:pPr>
  </w:style>
  <w:style w:type="paragraph" w:styleId="838">
    <w:name w:val="toc 9"/>
    <w:basedOn w:val="841"/>
    <w:next w:val="841"/>
    <w:uiPriority w:val="39"/>
    <w:unhideWhenUsed/>
    <w:pPr>
      <w:ind w:left="2268" w:right="0" w:firstLine="0"/>
      <w:spacing w:after="57"/>
    </w:pPr>
  </w:style>
  <w:style w:type="paragraph" w:styleId="839">
    <w:name w:val="TOC Heading"/>
    <w:uiPriority w:val="39"/>
    <w:unhideWhenUsed/>
  </w:style>
  <w:style w:type="paragraph" w:styleId="840">
    <w:name w:val="table of figures"/>
    <w:basedOn w:val="841"/>
    <w:next w:val="841"/>
    <w:uiPriority w:val="99"/>
    <w:unhideWhenUsed/>
    <w:pPr>
      <w:spacing w:after="0" w:afterAutospacing="0"/>
    </w:pPr>
  </w:style>
  <w:style w:type="paragraph" w:styleId="841" w:default="1">
    <w:name w:val="Normal"/>
    <w:qFormat/>
    <w:rPr>
      <w:rFonts w:ascii="TimesET" w:hAnsi="TimesET"/>
      <w:sz w:val="24"/>
      <w:szCs w:val="24"/>
    </w:rPr>
  </w:style>
  <w:style w:type="paragraph" w:styleId="842">
    <w:name w:val="Heading 1"/>
    <w:basedOn w:val="841"/>
    <w:next w:val="841"/>
    <w:qFormat/>
    <w:pPr>
      <w:jc w:val="center"/>
      <w:keepNext/>
      <w:outlineLvl w:val="0"/>
    </w:pPr>
    <w:rPr>
      <w:b/>
      <w:bCs/>
      <w:szCs w:val="20"/>
    </w:rPr>
  </w:style>
  <w:style w:type="paragraph" w:styleId="843">
    <w:name w:val="Heading 3"/>
    <w:basedOn w:val="841"/>
    <w:next w:val="841"/>
    <w:link w:val="850"/>
    <w:uiPriority w:val="9"/>
    <w:semiHidden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44" w:default="1">
    <w:name w:val="Default Paragraph Font"/>
    <w:uiPriority w:val="1"/>
    <w:semiHidden/>
    <w:unhideWhenUsed/>
  </w:style>
  <w:style w:type="table" w:styleId="8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6" w:default="1">
    <w:name w:val="No List"/>
    <w:uiPriority w:val="99"/>
    <w:semiHidden/>
    <w:unhideWhenUsed/>
  </w:style>
  <w:style w:type="paragraph" w:styleId="847">
    <w:name w:val="Body Text 2"/>
    <w:basedOn w:val="841"/>
    <w:link w:val="848"/>
    <w:uiPriority w:val="99"/>
    <w:semiHidden/>
    <w:pPr>
      <w:jc w:val="both"/>
    </w:pPr>
    <w:rPr>
      <w:rFonts w:cs="TimesET"/>
    </w:rPr>
  </w:style>
  <w:style w:type="character" w:styleId="848" w:customStyle="1">
    <w:name w:val="Основной текст 2 Знак"/>
    <w:basedOn w:val="844"/>
    <w:link w:val="847"/>
    <w:uiPriority w:val="99"/>
    <w:semiHidden/>
    <w:rPr>
      <w:rFonts w:ascii="TimesET" w:hAnsi="TimesET" w:cs="TimesET"/>
      <w:sz w:val="24"/>
      <w:szCs w:val="24"/>
    </w:rPr>
  </w:style>
  <w:style w:type="paragraph" w:styleId="849">
    <w:name w:val="List Paragraph"/>
    <w:basedOn w:val="841"/>
    <w:uiPriority w:val="34"/>
    <w:qFormat/>
    <w:pPr>
      <w:contextualSpacing/>
      <w:ind w:left="720"/>
    </w:pPr>
  </w:style>
  <w:style w:type="character" w:styleId="850" w:customStyle="1">
    <w:name w:val="Заголовок 3 Знак"/>
    <w:basedOn w:val="844"/>
    <w:link w:val="843"/>
    <w:uiPriority w:val="9"/>
    <w:semiHidden/>
    <w:rPr>
      <w:rFonts w:asciiTheme="majorHAnsi" w:hAnsiTheme="majorHAnsi" w:eastAsiaTheme="majorEastAsia" w:cstheme="majorBidi"/>
      <w:b/>
      <w:bCs/>
      <w:color w:val="4f81bd" w:themeColor="accent1"/>
      <w:sz w:val="24"/>
      <w:szCs w:val="24"/>
    </w:rPr>
  </w:style>
  <w:style w:type="paragraph" w:styleId="851">
    <w:name w:val="Balloon Text"/>
    <w:basedOn w:val="841"/>
    <w:link w:val="852"/>
    <w:uiPriority w:val="99"/>
    <w:semiHidden/>
    <w:unhideWhenUsed/>
    <w:rPr>
      <w:rFonts w:ascii="Tahoma" w:hAnsi="Tahoma" w:cs="Tahoma"/>
      <w:sz w:val="16"/>
      <w:szCs w:val="16"/>
    </w:rPr>
  </w:style>
  <w:style w:type="character" w:styleId="852" w:customStyle="1">
    <w:name w:val="Текст выноски Знак"/>
    <w:basedOn w:val="844"/>
    <w:link w:val="851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52190-20ED-4E15-BF42-783CEADDD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DVM</Company>
  <DocSecurity>0</DocSecurity>
  <HyperlinksChanged>false</HyperlinksChanged>
  <LinksUpToDate>false</LinksUpToDate>
  <ScaleCrop>false</ScaleCrop>
  <SharedDoc>false</SharedDoc>
  <Template>бланк приказа-Минпромэнерго.dot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Минпром Приемная</dc:creator>
  <cp:revision>58</cp:revision>
  <dcterms:created xsi:type="dcterms:W3CDTF">2022-10-18T11:10:00Z</dcterms:created>
  <dcterms:modified xsi:type="dcterms:W3CDTF">2024-10-31T16:14:32Z</dcterms:modified>
</cp:coreProperties>
</file>