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3" w:rsidRDefault="005C1973" w:rsidP="00945A80">
      <w:pPr>
        <w:ind w:right="3402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37"/>
        <w:gridCol w:w="2985"/>
        <w:gridCol w:w="3050"/>
      </w:tblGrid>
      <w:tr w:rsidR="005C1973" w:rsidRPr="004511E7" w:rsidTr="007763DE">
        <w:tc>
          <w:tcPr>
            <w:tcW w:w="3037" w:type="dxa"/>
          </w:tcPr>
          <w:p w:rsidR="005C1973" w:rsidRPr="004511E7" w:rsidRDefault="005C1973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Чёваш</w:t>
            </w:r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:rsidR="005C1973" w:rsidRDefault="005C1973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:rsidR="005C1973" w:rsidRPr="004511E7" w:rsidRDefault="005C1973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муниципаллё округен </w:t>
            </w:r>
          </w:p>
          <w:p w:rsidR="005C1973" w:rsidRPr="004511E7" w:rsidRDefault="005C1973" w:rsidP="007763DE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r w:rsidRPr="004511E7">
              <w:rPr>
                <w:rFonts w:ascii="Arial Cyr Chuv" w:hAnsi="Arial Cyr Chuv"/>
                <w:sz w:val="22"/>
              </w:rPr>
              <w:t xml:space="preserve"> Пухёв.</w:t>
            </w:r>
          </w:p>
          <w:p w:rsidR="005C1973" w:rsidRPr="004511E7" w:rsidRDefault="005C1973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2985" w:type="dxa"/>
          </w:tcPr>
          <w:p w:rsidR="005C1973" w:rsidRPr="004511E7" w:rsidRDefault="005C1973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682E0B" wp14:editId="10BB16D1">
                  <wp:simplePos x="0" y="0"/>
                  <wp:positionH relativeFrom="column">
                    <wp:posOffset>348421</wp:posOffset>
                  </wp:positionH>
                  <wp:positionV relativeFrom="paragraph">
                    <wp:posOffset>56321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0" w:type="dxa"/>
          </w:tcPr>
          <w:p w:rsidR="005C1973" w:rsidRPr="004511E7" w:rsidRDefault="005C1973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5C1973" w:rsidRDefault="005C1973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</w:p>
          <w:p w:rsidR="005C1973" w:rsidRPr="004511E7" w:rsidRDefault="005C1973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:rsidR="005C1973" w:rsidRPr="004511E7" w:rsidRDefault="005C1973" w:rsidP="007763DE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5C1973" w:rsidRPr="004511E7" w:rsidRDefault="005C1973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5C1973" w:rsidRDefault="005C1973" w:rsidP="005C1973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:rsidR="005C1973" w:rsidRPr="00E83CEF" w:rsidRDefault="005C1973" w:rsidP="005C1973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:rsidR="005C1973" w:rsidRPr="00E83CEF" w:rsidRDefault="005C1973" w:rsidP="005C1973">
      <w:pPr>
        <w:pStyle w:val="a3"/>
        <w:rPr>
          <w:rFonts w:ascii="Arial Cyr Chuv" w:hAnsi="Arial Cyr Chuv"/>
          <w:sz w:val="28"/>
        </w:rPr>
      </w:pPr>
    </w:p>
    <w:p w:rsidR="005C1973" w:rsidRPr="00E83CEF" w:rsidRDefault="005C1973" w:rsidP="005C1973">
      <w:pPr>
        <w:pStyle w:val="a3"/>
        <w:rPr>
          <w:rFonts w:ascii="Times New Roman" w:hAnsi="Times New Roman"/>
          <w:sz w:val="24"/>
        </w:rPr>
      </w:pPr>
      <w:r w:rsidRPr="00CC5E97">
        <w:rPr>
          <w:rFonts w:ascii="Times New Roman" w:hAnsi="Times New Roman"/>
          <w:sz w:val="24"/>
          <w:u w:val="single"/>
        </w:rPr>
        <w:t>22.02.2023</w:t>
      </w:r>
      <w:r w:rsidRPr="00E83CEF">
        <w:rPr>
          <w:rFonts w:ascii="Times New Roman" w:hAnsi="Times New Roman"/>
          <w:sz w:val="24"/>
        </w:rPr>
        <w:t xml:space="preserve"> № </w:t>
      </w:r>
      <w:r w:rsidRPr="00CC5E97">
        <w:rPr>
          <w:rFonts w:ascii="Times New Roman" w:hAnsi="Times New Roman"/>
          <w:sz w:val="24"/>
          <w:u w:val="single"/>
        </w:rPr>
        <w:t>_09-01__</w:t>
      </w:r>
      <w:r w:rsidRPr="00E83CEF"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      </w:t>
      </w:r>
      <w:r w:rsidRPr="00E83CEF">
        <w:rPr>
          <w:rFonts w:ascii="Times New Roman" w:hAnsi="Times New Roman"/>
          <w:sz w:val="24"/>
        </w:rPr>
        <w:t xml:space="preserve">            </w:t>
      </w:r>
      <w:r w:rsidRPr="00CC5E97">
        <w:rPr>
          <w:rFonts w:ascii="Times New Roman" w:hAnsi="Times New Roman"/>
          <w:sz w:val="24"/>
          <w:u w:val="single"/>
        </w:rPr>
        <w:t>22.02.2023</w:t>
      </w:r>
      <w:r w:rsidRPr="00E83CEF">
        <w:rPr>
          <w:rFonts w:ascii="Times New Roman" w:hAnsi="Times New Roman"/>
          <w:sz w:val="24"/>
        </w:rPr>
        <w:t xml:space="preserve"> № </w:t>
      </w:r>
      <w:r w:rsidRPr="00CC5E97">
        <w:rPr>
          <w:rFonts w:ascii="Times New Roman" w:hAnsi="Times New Roman"/>
          <w:sz w:val="24"/>
          <w:u w:val="single"/>
        </w:rPr>
        <w:t>_09-01__</w:t>
      </w:r>
    </w:p>
    <w:p w:rsidR="005C1973" w:rsidRPr="00E83CEF" w:rsidRDefault="005C1973" w:rsidP="005C1973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К\ке= поселок.                                                                      поселок Кугеси                                                                         </w:t>
      </w:r>
    </w:p>
    <w:p w:rsidR="005C1973" w:rsidRDefault="005C1973" w:rsidP="00945A80">
      <w:pPr>
        <w:ind w:right="3402"/>
        <w:jc w:val="both"/>
        <w:rPr>
          <w:rFonts w:ascii="Times New Roman" w:hAnsi="Times New Roman"/>
          <w:b/>
          <w:szCs w:val="26"/>
        </w:rPr>
      </w:pPr>
    </w:p>
    <w:p w:rsidR="002D0FE0" w:rsidRPr="00945A80" w:rsidRDefault="002D0FE0" w:rsidP="00945A80">
      <w:pPr>
        <w:ind w:right="3402"/>
        <w:jc w:val="both"/>
        <w:rPr>
          <w:rFonts w:ascii="Times New Roman" w:hAnsi="Times New Roman"/>
          <w:b/>
          <w:szCs w:val="26"/>
        </w:rPr>
      </w:pPr>
      <w:r w:rsidRPr="00945A80">
        <w:rPr>
          <w:rFonts w:ascii="Times New Roman" w:hAnsi="Times New Roman"/>
          <w:b/>
          <w:szCs w:val="26"/>
        </w:rPr>
        <w:t>«Об оценке регулирующего воздействия</w:t>
      </w:r>
      <w:r w:rsidR="00945A80" w:rsidRPr="00945A80">
        <w:rPr>
          <w:rFonts w:ascii="Times New Roman" w:hAnsi="Times New Roman"/>
          <w:b/>
          <w:szCs w:val="26"/>
        </w:rPr>
        <w:t xml:space="preserve"> п</w:t>
      </w:r>
      <w:r w:rsidRPr="00945A80">
        <w:rPr>
          <w:rFonts w:ascii="Times New Roman" w:hAnsi="Times New Roman"/>
          <w:b/>
          <w:szCs w:val="26"/>
        </w:rPr>
        <w:t xml:space="preserve">роектов и экспертизы муниципальных нормативных правовых актов органов местного самоуправления Чебоксарского муниципального округа, затрагивающих вопросы осуществления предпринимательской </w:t>
      </w:r>
      <w:r w:rsidR="00BB6F6D">
        <w:rPr>
          <w:rFonts w:ascii="Times New Roman" w:hAnsi="Times New Roman"/>
          <w:b/>
          <w:szCs w:val="26"/>
        </w:rPr>
        <w:t>и инвестиционной деятельности»</w:t>
      </w:r>
    </w:p>
    <w:p w:rsidR="002D0FE0" w:rsidRPr="002D0FE0" w:rsidRDefault="002D0FE0">
      <w:pPr>
        <w:ind w:firstLine="709"/>
        <w:jc w:val="both"/>
        <w:rPr>
          <w:rFonts w:ascii="Times New Roman" w:hAnsi="Times New Roman"/>
          <w:szCs w:val="26"/>
        </w:rPr>
      </w:pPr>
    </w:p>
    <w:p w:rsidR="002D0FE0" w:rsidRDefault="00945A8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со статьями 7 и 46 Федерального закона 06.10.2003 № 131– ФЗ «Об общих принципах организации местного самоуправления в Российской Федерации», со статьями 38 и 42 Закона Чувашской Республики от 18.10.2004 №19 «Об организации местного самоуправления в Чувашской Республике», </w:t>
      </w:r>
      <w:r w:rsidR="003C44FB">
        <w:rPr>
          <w:rFonts w:ascii="Times New Roman" w:hAnsi="Times New Roman"/>
          <w:szCs w:val="26"/>
        </w:rPr>
        <w:t xml:space="preserve"> Законом Чувашской Республики от 29.03.2022 №28 «О преобразовании муниципальных образований Чебоксарского района Чувашской Республики и о внесении изменений в Закон Чувашской Республики и наделении их статусом городского, сельского поселения, муниципального района, муниципального округа и городского округа», на основании Устава Чебоксарского муниципального округа, Собрание депутатов Чебоксарского муниципального округа Р Е Ш И Л О:</w:t>
      </w:r>
    </w:p>
    <w:p w:rsidR="00BB6F6D" w:rsidRDefault="00BB6F6D" w:rsidP="00BB6F6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Установить, что оценка регулирующего воздействия проектов и экспертиза муниципальных нормативных правовых актов органов местного самоуправления Чебоксарского муниципального округа, затрагивающих вопросы осуществления предпринимательской и инвестиционн</w:t>
      </w:r>
      <w:r w:rsidR="006A5AFB">
        <w:rPr>
          <w:rFonts w:ascii="Times New Roman" w:hAnsi="Times New Roman"/>
          <w:szCs w:val="26"/>
        </w:rPr>
        <w:t>ой</w:t>
      </w:r>
      <w:r>
        <w:rPr>
          <w:rFonts w:ascii="Times New Roman" w:hAnsi="Times New Roman"/>
          <w:szCs w:val="26"/>
        </w:rPr>
        <w:t xml:space="preserve"> деятельности, проводится администрацией Чебо</w:t>
      </w:r>
      <w:r w:rsidR="00DF0E75">
        <w:rPr>
          <w:rFonts w:ascii="Times New Roman" w:hAnsi="Times New Roman"/>
          <w:szCs w:val="26"/>
        </w:rPr>
        <w:t>ксарского муниципального округа.</w:t>
      </w:r>
    </w:p>
    <w:p w:rsidR="00BB6F6D" w:rsidRDefault="00433FF1" w:rsidP="00BB6F6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Утвердить </w:t>
      </w:r>
      <w:r w:rsidR="00BB6F6D">
        <w:rPr>
          <w:rFonts w:ascii="Times New Roman" w:hAnsi="Times New Roman"/>
          <w:szCs w:val="26"/>
        </w:rPr>
        <w:t>Порядок проведения оценки регулирующего воздействия проектов и экспертизы муниципальных нормативных правовых актов органов местного самоуправления Чебоксарского муниципального округа, затрагивающих вопросы осуществления предпринимательской и инвестиционн</w:t>
      </w:r>
      <w:r w:rsidR="002D264A">
        <w:rPr>
          <w:rFonts w:ascii="Times New Roman" w:hAnsi="Times New Roman"/>
          <w:szCs w:val="26"/>
        </w:rPr>
        <w:t xml:space="preserve">ой деятельности. </w:t>
      </w:r>
      <w:r w:rsidR="00DF0E75">
        <w:rPr>
          <w:rFonts w:ascii="Times New Roman" w:hAnsi="Times New Roman"/>
          <w:szCs w:val="26"/>
        </w:rPr>
        <w:t>(Приложение</w:t>
      </w:r>
      <w:r w:rsidR="002D264A">
        <w:rPr>
          <w:rFonts w:ascii="Times New Roman" w:hAnsi="Times New Roman"/>
          <w:szCs w:val="26"/>
        </w:rPr>
        <w:t xml:space="preserve"> № 1</w:t>
      </w:r>
      <w:r w:rsidR="00DF0E75">
        <w:rPr>
          <w:rFonts w:ascii="Times New Roman" w:hAnsi="Times New Roman"/>
          <w:szCs w:val="26"/>
        </w:rPr>
        <w:t>).</w:t>
      </w:r>
    </w:p>
    <w:p w:rsidR="00EC2636" w:rsidRPr="00EC2636" w:rsidRDefault="00EC2636" w:rsidP="00EC263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="00BB6F6D">
        <w:rPr>
          <w:rFonts w:ascii="Times New Roman" w:hAnsi="Times New Roman"/>
          <w:szCs w:val="26"/>
        </w:rPr>
        <w:t>Признать утратившим силу Решение Собрания депутатов Чебоксарского района Чувашской Республики от 22.02.2019 №34-04 «</w:t>
      </w:r>
      <w:r w:rsidR="00BB6F6D" w:rsidRPr="00EC2636">
        <w:rPr>
          <w:rFonts w:ascii="Times New Roman" w:hAnsi="Times New Roman"/>
          <w:szCs w:val="26"/>
        </w:rPr>
        <w:t xml:space="preserve">Об оценке регулирующего воздействия проектов и экспертизы муниципальных нормативных правовых актов органов местного самоуправления Чебоксарского </w:t>
      </w:r>
      <w:r>
        <w:rPr>
          <w:rFonts w:ascii="Times New Roman" w:hAnsi="Times New Roman"/>
          <w:szCs w:val="26"/>
        </w:rPr>
        <w:t>района</w:t>
      </w:r>
      <w:r w:rsidR="00BB6F6D" w:rsidRPr="00EC2636">
        <w:rPr>
          <w:rFonts w:ascii="Times New Roman" w:hAnsi="Times New Roman"/>
          <w:szCs w:val="26"/>
        </w:rPr>
        <w:t>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Cs w:val="26"/>
        </w:rPr>
        <w:t>.</w:t>
      </w:r>
    </w:p>
    <w:p w:rsidR="00EC3EF7" w:rsidRDefault="00EC3EF7" w:rsidP="00EC2636">
      <w:pPr>
        <w:pStyle w:val="a8"/>
        <w:ind w:left="0" w:firstLine="709"/>
        <w:jc w:val="both"/>
        <w:rPr>
          <w:rFonts w:ascii="Times New Roman" w:hAnsi="Times New Roman"/>
          <w:szCs w:val="26"/>
        </w:rPr>
      </w:pPr>
    </w:p>
    <w:p w:rsidR="005E29FC" w:rsidRDefault="005E29FC" w:rsidP="00EC2636">
      <w:pPr>
        <w:pStyle w:val="a8"/>
        <w:ind w:left="0" w:firstLine="709"/>
        <w:jc w:val="both"/>
        <w:rPr>
          <w:rFonts w:ascii="Times New Roman" w:hAnsi="Times New Roman"/>
          <w:szCs w:val="26"/>
        </w:rPr>
      </w:pPr>
    </w:p>
    <w:p w:rsidR="00BB6F6D" w:rsidRDefault="00EC2636" w:rsidP="00EC2636">
      <w:pPr>
        <w:pStyle w:val="a8"/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4. Настоящее решение вступает в силу </w:t>
      </w:r>
      <w:r w:rsidR="00433FF1">
        <w:rPr>
          <w:rFonts w:ascii="Times New Roman" w:hAnsi="Times New Roman"/>
          <w:szCs w:val="26"/>
        </w:rPr>
        <w:t>со дня его официального опубликования и распространяется на правоотношения, возникшие с 01.01.2023</w:t>
      </w:r>
      <w:r w:rsidR="00DF0E75">
        <w:rPr>
          <w:rFonts w:ascii="Times New Roman" w:hAnsi="Times New Roman"/>
          <w:szCs w:val="26"/>
        </w:rPr>
        <w:t>.</w:t>
      </w:r>
    </w:p>
    <w:p w:rsidR="00EC2636" w:rsidRPr="00BB6F6D" w:rsidRDefault="00EC2636" w:rsidP="00EC2636">
      <w:pPr>
        <w:pStyle w:val="a8"/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 Контроль за исполнением настоящее решения возложить на постоянную комиссию Собрания депутатов Чебоксарского муниципального округа по вопросам укрепления законности, правопорядка, развитию местного самоуправления и </w:t>
      </w:r>
      <w:r w:rsidR="00EC3EF7">
        <w:rPr>
          <w:rFonts w:ascii="Times New Roman" w:hAnsi="Times New Roman"/>
          <w:szCs w:val="26"/>
        </w:rPr>
        <w:t>депутатской этики.</w:t>
      </w:r>
    </w:p>
    <w:p w:rsidR="002D0FE0" w:rsidRPr="002D0FE0" w:rsidRDefault="002D0FE0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EC3EF7" w:rsidRPr="002D0FE0" w:rsidRDefault="00EC3EF7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1D07AF" w:rsidP="001D07AF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Председатель Собрания депутатов</w:t>
      </w:r>
    </w:p>
    <w:p w:rsidR="001D07AF" w:rsidRDefault="001D07AF" w:rsidP="001D07AF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муниципального округа</w:t>
      </w:r>
    </w:p>
    <w:p w:rsidR="001D07AF" w:rsidRPr="00E7316C" w:rsidRDefault="001D07AF" w:rsidP="001D07AF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Чувашской Республики                                                                       В.И. Михайлов</w:t>
      </w:r>
    </w:p>
    <w:p w:rsidR="001D07AF" w:rsidRDefault="001D07AF">
      <w:pPr>
        <w:ind w:firstLine="709"/>
        <w:rPr>
          <w:rFonts w:ascii="Times New Roman" w:hAnsi="Times New Roman"/>
          <w:szCs w:val="26"/>
        </w:rPr>
      </w:pPr>
    </w:p>
    <w:p w:rsidR="00C50F4C" w:rsidRDefault="00C50F4C" w:rsidP="001D07AF">
      <w:pPr>
        <w:rPr>
          <w:rFonts w:ascii="Times New Roman" w:hAnsi="Times New Roman"/>
          <w:szCs w:val="26"/>
        </w:rPr>
      </w:pPr>
    </w:p>
    <w:p w:rsidR="001D07AF" w:rsidRDefault="00723720" w:rsidP="001D07AF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</w:t>
      </w:r>
      <w:r w:rsidR="001D07AF">
        <w:rPr>
          <w:rFonts w:ascii="Times New Roman" w:hAnsi="Times New Roman"/>
          <w:szCs w:val="26"/>
        </w:rPr>
        <w:t>Чебоксарского муниципального округа</w:t>
      </w:r>
    </w:p>
    <w:p w:rsidR="001A27ED" w:rsidRDefault="001D07AF" w:rsidP="001D07AF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Чувашской Республики                                                                        </w:t>
      </w:r>
      <w:r w:rsidR="00723720">
        <w:rPr>
          <w:rFonts w:ascii="Times New Roman" w:hAnsi="Times New Roman"/>
          <w:szCs w:val="26"/>
        </w:rPr>
        <w:t>Н.Е. Хорасёв</w:t>
      </w: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D07AF" w:rsidRDefault="001D07AF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1A27ED" w:rsidP="001A27ED">
      <w:pPr>
        <w:rPr>
          <w:rFonts w:ascii="Times New Roman" w:hAnsi="Times New Roman"/>
          <w:szCs w:val="26"/>
        </w:rPr>
      </w:pPr>
    </w:p>
    <w:p w:rsidR="001A27ED" w:rsidRDefault="00433FF1" w:rsidP="001A27ED">
      <w:pPr>
        <w:shd w:val="clear" w:color="auto" w:fill="FFFFFF"/>
        <w:tabs>
          <w:tab w:val="left" w:pos="7920"/>
        </w:tabs>
        <w:ind w:left="5812" w:hanging="142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УТВЕР</w:t>
      </w:r>
      <w:r w:rsidR="00DF0E75">
        <w:rPr>
          <w:rFonts w:ascii="Times New Roman" w:hAnsi="Times New Roman"/>
          <w:b/>
          <w:bCs/>
          <w:kern w:val="36"/>
          <w:sz w:val="24"/>
          <w:szCs w:val="24"/>
        </w:rPr>
        <w:t>ДИТЬ</w:t>
      </w:r>
    </w:p>
    <w:p w:rsidR="001A27ED" w:rsidRDefault="001A27ED" w:rsidP="001A27ED">
      <w:pPr>
        <w:shd w:val="clear" w:color="auto" w:fill="FFFFFF"/>
        <w:tabs>
          <w:tab w:val="left" w:pos="7920"/>
        </w:tabs>
        <w:ind w:left="5812" w:hanging="142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Решением Собрания депутатов Чебоксарского муниципального округа Чувашской Республики </w:t>
      </w:r>
    </w:p>
    <w:p w:rsidR="001A27ED" w:rsidRDefault="001A27ED" w:rsidP="001A27ED">
      <w:pPr>
        <w:shd w:val="clear" w:color="auto" w:fill="FFFFFF"/>
        <w:tabs>
          <w:tab w:val="left" w:pos="7920"/>
        </w:tabs>
        <w:ind w:left="5812" w:hanging="142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от _____________ № _______</w:t>
      </w:r>
    </w:p>
    <w:p w:rsidR="001A27ED" w:rsidRDefault="001A27ED" w:rsidP="001A27ED">
      <w:pPr>
        <w:shd w:val="clear" w:color="auto" w:fill="FFFFFF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A27ED" w:rsidRPr="001A27ED" w:rsidRDefault="001A27ED" w:rsidP="00433FF1">
      <w:pPr>
        <w:shd w:val="clear" w:color="auto" w:fill="FFFFFF"/>
        <w:jc w:val="center"/>
        <w:rPr>
          <w:rFonts w:ascii="Times New Roman" w:hAnsi="Times New Roman"/>
          <w:b/>
          <w:bCs/>
          <w:kern w:val="36"/>
          <w:szCs w:val="26"/>
        </w:rPr>
      </w:pPr>
      <w:r w:rsidRPr="001A27ED">
        <w:rPr>
          <w:rFonts w:ascii="Times New Roman" w:hAnsi="Times New Roman"/>
          <w:b/>
          <w:bCs/>
          <w:kern w:val="36"/>
          <w:szCs w:val="26"/>
        </w:rPr>
        <w:t xml:space="preserve">Порядок проведения </w:t>
      </w:r>
      <w:r w:rsidR="002D264A">
        <w:rPr>
          <w:rFonts w:ascii="Times New Roman" w:hAnsi="Times New Roman"/>
          <w:b/>
          <w:bCs/>
          <w:kern w:val="36"/>
          <w:szCs w:val="26"/>
        </w:rPr>
        <w:t xml:space="preserve">оценки регулирующего воздействия проектов и </w:t>
      </w:r>
      <w:r w:rsidRPr="001A27ED">
        <w:rPr>
          <w:rFonts w:ascii="Times New Roman" w:hAnsi="Times New Roman"/>
          <w:b/>
          <w:bCs/>
          <w:kern w:val="36"/>
          <w:szCs w:val="26"/>
        </w:rPr>
        <w:t>экспертизы нормативных правовых актов, затрагивающих вопросы осуществления предпринимательской и инвестиционной деятельности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проведения экспертизы нормативных правовых актов администрации Чебоксарского  </w:t>
      </w:r>
      <w:r w:rsidR="00E2759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округа</w:t>
      </w:r>
      <w:r w:rsidRPr="001A27ED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экспертиза), в целях выявления в них положений, необоснованно затрудняющих осуществление предпринимательской и инвестиционной деятельности, и механизм взаимодействия с субъектами предпринимательской и инвестиционной деятельности, объединений предпринимателей (далее - представители предпринимательского сообщества) при проведении экспертизы.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 xml:space="preserve">2. Ответственным подразделением администрации </w:t>
      </w:r>
      <w:r>
        <w:rPr>
          <w:rFonts w:ascii="Times New Roman" w:hAnsi="Times New Roman"/>
          <w:sz w:val="24"/>
          <w:szCs w:val="24"/>
        </w:rPr>
        <w:t xml:space="preserve">Чебоксарского </w:t>
      </w:r>
      <w:r w:rsidR="00D256B5">
        <w:rPr>
          <w:rFonts w:ascii="Times New Roman" w:hAnsi="Times New Roman"/>
          <w:sz w:val="24"/>
          <w:szCs w:val="24"/>
        </w:rPr>
        <w:t>муниципального округа</w:t>
      </w:r>
      <w:r w:rsidRPr="001A27ED">
        <w:rPr>
          <w:rFonts w:ascii="Times New Roman" w:hAnsi="Times New Roman"/>
          <w:sz w:val="24"/>
          <w:szCs w:val="24"/>
        </w:rPr>
        <w:t xml:space="preserve"> по проведению экспе</w:t>
      </w:r>
      <w:r>
        <w:rPr>
          <w:rFonts w:ascii="Times New Roman" w:hAnsi="Times New Roman"/>
          <w:sz w:val="24"/>
          <w:szCs w:val="24"/>
        </w:rPr>
        <w:t>ртизы является отдел экономики</w:t>
      </w:r>
      <w:r w:rsidR="00DF0E75">
        <w:rPr>
          <w:rFonts w:ascii="Times New Roman" w:hAnsi="Times New Roman"/>
          <w:sz w:val="24"/>
          <w:szCs w:val="24"/>
        </w:rPr>
        <w:t xml:space="preserve"> и инвестиционной деятельности Управления экономики, сельского хозяйства, имущественных и земельных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7ED">
        <w:rPr>
          <w:rFonts w:ascii="Times New Roman" w:hAnsi="Times New Roman"/>
          <w:sz w:val="24"/>
          <w:szCs w:val="24"/>
        </w:rPr>
        <w:t xml:space="preserve">администрации Чебоксарского </w:t>
      </w:r>
      <w:r w:rsidR="00D256B5">
        <w:rPr>
          <w:rFonts w:ascii="Times New Roman" w:hAnsi="Times New Roman"/>
          <w:sz w:val="24"/>
          <w:szCs w:val="24"/>
        </w:rPr>
        <w:t>муниципального округа</w:t>
      </w:r>
      <w:r w:rsidRPr="001A27ED">
        <w:rPr>
          <w:rFonts w:ascii="Times New Roman" w:hAnsi="Times New Roman"/>
          <w:sz w:val="24"/>
          <w:szCs w:val="24"/>
        </w:rPr>
        <w:t xml:space="preserve"> Чув</w:t>
      </w:r>
      <w:r w:rsidR="00DF0E75">
        <w:rPr>
          <w:rFonts w:ascii="Times New Roman" w:hAnsi="Times New Roman"/>
          <w:sz w:val="24"/>
          <w:szCs w:val="24"/>
        </w:rPr>
        <w:t>ашской Республики (далее – отдел экономики и инвестиционной деятельности).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 xml:space="preserve">3. Экспертиза осуществляется в соответствии с планом проведения экспертизы нормативных правовых актов администрации Чебоксарского </w:t>
      </w:r>
      <w:r w:rsidR="00D256B5">
        <w:rPr>
          <w:rFonts w:ascii="Times New Roman" w:hAnsi="Times New Roman"/>
          <w:sz w:val="24"/>
          <w:szCs w:val="24"/>
        </w:rPr>
        <w:t>муниципального округа</w:t>
      </w:r>
      <w:r w:rsidRPr="001A27ED">
        <w:rPr>
          <w:rFonts w:ascii="Times New Roman" w:hAnsi="Times New Roman"/>
          <w:sz w:val="24"/>
          <w:szCs w:val="24"/>
        </w:rPr>
        <w:t xml:space="preserve"> (далее - план).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4. При формировании проекта плана используются представленные в отдел экономики</w:t>
      </w:r>
      <w:r w:rsidR="00DF0E75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Pr="001A27ED">
        <w:rPr>
          <w:rFonts w:ascii="Times New Roman" w:hAnsi="Times New Roman"/>
          <w:sz w:val="24"/>
          <w:szCs w:val="24"/>
        </w:rPr>
        <w:t xml:space="preserve"> уполномоченными подразделениями администрации Чебоксарского </w:t>
      </w:r>
      <w:r w:rsidR="00D256B5">
        <w:rPr>
          <w:rFonts w:ascii="Times New Roman" w:hAnsi="Times New Roman"/>
          <w:sz w:val="24"/>
          <w:szCs w:val="24"/>
        </w:rPr>
        <w:t>муниципального округа</w:t>
      </w:r>
      <w:r w:rsidRPr="001A27ED">
        <w:rPr>
          <w:rFonts w:ascii="Times New Roman" w:hAnsi="Times New Roman"/>
          <w:sz w:val="24"/>
          <w:szCs w:val="24"/>
        </w:rPr>
        <w:t>, представителями предпринимательского сообщества предложения о проведении экспертизы не позднее 10 декабря года, предшествующего году формирования плана.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 xml:space="preserve">Нормативные правовые акты администрации Чебоксарского </w:t>
      </w:r>
      <w:r w:rsidR="00D256B5">
        <w:rPr>
          <w:rFonts w:ascii="Times New Roman" w:hAnsi="Times New Roman"/>
          <w:sz w:val="24"/>
          <w:szCs w:val="24"/>
        </w:rPr>
        <w:t>муниципального округа</w:t>
      </w:r>
      <w:r w:rsidRPr="001A27ED">
        <w:rPr>
          <w:rFonts w:ascii="Times New Roman" w:hAnsi="Times New Roman"/>
          <w:sz w:val="24"/>
          <w:szCs w:val="24"/>
        </w:rPr>
        <w:t>, затрагивающие вопросы осуществления предпринимательской и инвестиционной деятельности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экономики.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 xml:space="preserve">5. </w:t>
      </w:r>
      <w:r w:rsidR="006A5AFB" w:rsidRPr="006A5AFB">
        <w:rPr>
          <w:rFonts w:ascii="Times New Roman" w:hAnsi="Times New Roman"/>
          <w:sz w:val="24"/>
          <w:szCs w:val="24"/>
        </w:rPr>
        <w:t xml:space="preserve">Проект плана до его утверждения подлежит рассмотрению на заседании Координационного Совета по поддержке и развитию малого предпринимательства при администрации </w:t>
      </w:r>
      <w:r w:rsidR="006A5AFB">
        <w:rPr>
          <w:rFonts w:ascii="Times New Roman" w:hAnsi="Times New Roman"/>
          <w:sz w:val="24"/>
          <w:szCs w:val="24"/>
        </w:rPr>
        <w:t>Чебоксарског</w:t>
      </w:r>
      <w:r w:rsidR="006A5AFB" w:rsidRPr="006A5AFB">
        <w:rPr>
          <w:rFonts w:ascii="Times New Roman" w:hAnsi="Times New Roman"/>
          <w:sz w:val="24"/>
          <w:szCs w:val="24"/>
        </w:rPr>
        <w:t>о</w:t>
      </w:r>
      <w:r w:rsidR="006A5AF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6A5AFB" w:rsidRPr="006A5AFB">
        <w:rPr>
          <w:rFonts w:ascii="Times New Roman" w:hAnsi="Times New Roman"/>
          <w:sz w:val="24"/>
          <w:szCs w:val="24"/>
        </w:rPr>
        <w:t xml:space="preserve"> (далее - Совет)</w:t>
      </w:r>
      <w:r w:rsidRPr="006A5AFB">
        <w:rPr>
          <w:rFonts w:ascii="Times New Roman" w:hAnsi="Times New Roman"/>
          <w:sz w:val="24"/>
          <w:szCs w:val="24"/>
        </w:rPr>
        <w:t>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 xml:space="preserve">План утверждается на год правовым актом администрации Чебоксарского </w:t>
      </w:r>
      <w:r w:rsidR="00D256B5">
        <w:rPr>
          <w:rFonts w:ascii="Times New Roman" w:hAnsi="Times New Roman"/>
          <w:sz w:val="24"/>
          <w:szCs w:val="24"/>
        </w:rPr>
        <w:t>муниципального округа</w:t>
      </w:r>
      <w:r w:rsidR="007828C9">
        <w:rPr>
          <w:rFonts w:ascii="Times New Roman" w:hAnsi="Times New Roman"/>
          <w:sz w:val="24"/>
          <w:szCs w:val="24"/>
        </w:rPr>
        <w:t>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 xml:space="preserve">План размещается на официальном сайте администрации Чебоксарского </w:t>
      </w:r>
      <w:r w:rsidR="00D256B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1A27E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- официальный сайт) в течение двух рабочих дней после его утверждения.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В целях исполнения поручений Главы Чувашской Республики, Кабинета Министров Чувашской Республики, главы администрации о проведении экспертизы в план вносятся изменения, которые утверждаются правовым актом администрации.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lastRenderedPageBreak/>
        <w:t>6. План содержит перечень нормативных правовых актов и дату начала проведения экспертизы.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Срок проведения экспертизы нормативных правовых актов не должен превышать двух месяцев с даты начала проведения экспертизы.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Срок проведения экспертизы при необходимости может быть продлен отделом экономики</w:t>
      </w:r>
      <w:r w:rsidR="007828C9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Pr="001A27ED">
        <w:rPr>
          <w:rFonts w:ascii="Times New Roman" w:hAnsi="Times New Roman"/>
          <w:sz w:val="24"/>
          <w:szCs w:val="24"/>
        </w:rPr>
        <w:t>, но не более чем на один месяц.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7. В ходе экспертизы проводятся публичные консультации по нормативному правовому акту с представителями предпринимательского сообщества (далее -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заключение об экспертизе нормативного правового акта (далее - заключение) согласно приложению к настоящему Порядку.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8. Публичные консультации проводятся в течение пятнадцати календарных дней со дня начала проведения экспертизы, установленного планом.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P59"/>
      <w:bookmarkEnd w:id="1"/>
      <w:r w:rsidRPr="001A27ED">
        <w:rPr>
          <w:rFonts w:ascii="Times New Roman" w:hAnsi="Times New Roman"/>
          <w:sz w:val="24"/>
          <w:szCs w:val="24"/>
        </w:rPr>
        <w:t>В целях проведения публичных консультаций отдел экономики</w:t>
      </w:r>
      <w:r w:rsidR="007828C9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Pr="001A27ED">
        <w:rPr>
          <w:rFonts w:ascii="Times New Roman" w:hAnsi="Times New Roman"/>
          <w:sz w:val="24"/>
          <w:szCs w:val="24"/>
        </w:rPr>
        <w:t xml:space="preserve"> 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В течение трех рабочих дней со дня размещения уведомления, указанного в абзаце втором настоящего пункта, отдел экономики</w:t>
      </w:r>
      <w:r w:rsidR="007828C9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Pr="001A27ED">
        <w:rPr>
          <w:rFonts w:ascii="Times New Roman" w:hAnsi="Times New Roman"/>
          <w:sz w:val="24"/>
          <w:szCs w:val="24"/>
        </w:rPr>
        <w:t>: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P62"/>
      <w:bookmarkEnd w:id="2"/>
      <w:r>
        <w:rPr>
          <w:rFonts w:ascii="Times New Roman" w:hAnsi="Times New Roman"/>
          <w:sz w:val="24"/>
          <w:szCs w:val="24"/>
        </w:rPr>
        <w:t xml:space="preserve">- </w:t>
      </w:r>
      <w:r w:rsidRPr="001A27ED">
        <w:rPr>
          <w:rFonts w:ascii="Times New Roman" w:hAnsi="Times New Roman"/>
          <w:sz w:val="24"/>
          <w:szCs w:val="24"/>
        </w:rPr>
        <w:t>запрашивает у уполномоченного подразделения администрации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7ED">
        <w:rPr>
          <w:rFonts w:ascii="Times New Roman" w:hAnsi="Times New Roman"/>
          <w:sz w:val="24"/>
          <w:szCs w:val="24"/>
        </w:rP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В случае если уполномоченным подразделением в срок, указанный отделом экономики, не представлены материалы, указанные в абзаце пятом настоящего пункта, сведения об этом должны быть указаны в тексте заключения.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10. При проведении исследования: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11. В ходе исследования рассматриваются следующие вопросы: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lastRenderedPageBreak/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1A27ED" w:rsidRPr="001A27ED" w:rsidRDefault="00D256B5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7ED" w:rsidRPr="001A27ED">
        <w:rPr>
          <w:rFonts w:ascii="Times New Roman" w:hAnsi="Times New Roman"/>
          <w:sz w:val="24"/>
          <w:szCs w:val="24"/>
        </w:rPr>
        <w:t>требуемую аналогичную или идентичную информацию (сведения, документы) выдает то же структурное подразделение администрации;</w:t>
      </w:r>
    </w:p>
    <w:p w:rsidR="001A27ED" w:rsidRPr="001A27ED" w:rsidRDefault="00D256B5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7ED" w:rsidRPr="001A27ED">
        <w:rPr>
          <w:rFonts w:ascii="Times New Roman" w:hAnsi="Times New Roman"/>
          <w:sz w:val="24"/>
          <w:szCs w:val="24"/>
        </w:rPr>
        <w:t>аналогичную или идентичную информацию (сведения, документы) требуется представлять в несколько структурных подразделений либо в подведомственные администрации предприятия, предоставляющие муниципальные услуги;</w:t>
      </w:r>
    </w:p>
    <w:p w:rsidR="001A27ED" w:rsidRPr="001A27ED" w:rsidRDefault="00D256B5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7ED" w:rsidRPr="001A27ED">
        <w:rPr>
          <w:rFonts w:ascii="Times New Roman" w:hAnsi="Times New Roman"/>
          <w:sz w:val="24"/>
          <w:szCs w:val="24"/>
        </w:rPr>
        <w:t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1A27ED" w:rsidRPr="001A27ED" w:rsidRDefault="00D256B5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7ED" w:rsidRPr="001A27ED">
        <w:rPr>
          <w:rFonts w:ascii="Times New Roman" w:hAnsi="Times New Roman"/>
          <w:sz w:val="24"/>
          <w:szCs w:val="24"/>
        </w:rPr>
        <w:t>требования представления информации (документов), которая находится в распоряжении структурных подразделений администрации либо подведомственных администрации учреждений, за исключением случаев, если такие документы включены в определенный Федеральным законом «Об организации предоставления государственных и муниципальных услуг» перечень документов;</w:t>
      </w:r>
    </w:p>
    <w:p w:rsidR="001A27ED" w:rsidRPr="001A27ED" w:rsidRDefault="00D256B5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7ED" w:rsidRPr="001A27ED">
        <w:rPr>
          <w:rFonts w:ascii="Times New Roman" w:hAnsi="Times New Roman"/>
          <w:sz w:val="24"/>
          <w:szCs w:val="24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1A27ED" w:rsidRPr="001A27ED" w:rsidRDefault="00D256B5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7ED" w:rsidRPr="001A27ED">
        <w:rPr>
          <w:rFonts w:ascii="Times New Roman" w:hAnsi="Times New Roman"/>
          <w:sz w:val="24"/>
          <w:szCs w:val="24"/>
        </w:rP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1A27ED" w:rsidRPr="001A27ED" w:rsidRDefault="00D256B5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7ED" w:rsidRPr="001A27ED">
        <w:rPr>
          <w:rFonts w:ascii="Times New Roman" w:hAnsi="Times New Roman"/>
          <w:sz w:val="24"/>
          <w:szCs w:val="24"/>
        </w:rPr>
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нормативным правовым актом администрации, регулирующим отношения, возникающие в связи с предоставлением муниципальной услуги;</w:t>
      </w:r>
    </w:p>
    <w:p w:rsidR="001A27ED" w:rsidRPr="001A27ED" w:rsidRDefault="00D256B5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7ED" w:rsidRPr="001A27ED">
        <w:rPr>
          <w:rFonts w:ascii="Times New Roman" w:hAnsi="Times New Roman"/>
          <w:sz w:val="24"/>
          <w:szCs w:val="24"/>
        </w:rP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администрации;</w:t>
      </w:r>
    </w:p>
    <w:p w:rsidR="001A27ED" w:rsidRPr="001A27ED" w:rsidRDefault="00D256B5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7ED" w:rsidRPr="001A27ED">
        <w:rPr>
          <w:rFonts w:ascii="Times New Roman" w:hAnsi="Times New Roman"/>
          <w:sz w:val="24"/>
          <w:szCs w:val="24"/>
        </w:rP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 xml:space="preserve">4) отсутствие необходимых организационных, правовых или технических условий, приводящее к невозможности реализации администрацией установленных </w:t>
      </w:r>
      <w:r w:rsidRPr="001A27ED">
        <w:rPr>
          <w:rFonts w:ascii="Times New Roman" w:hAnsi="Times New Roman"/>
          <w:sz w:val="24"/>
          <w:szCs w:val="24"/>
        </w:rPr>
        <w:lastRenderedPageBreak/>
        <w:t>функций в отношении субъектов предпринимательской или инвестиционной деятельности.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12. По результатам исследования в течение десяти рабочих дней отделом экономики</w:t>
      </w:r>
      <w:r w:rsidR="007828C9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Pr="001A27ED">
        <w:rPr>
          <w:rFonts w:ascii="Times New Roman" w:hAnsi="Times New Roman"/>
          <w:sz w:val="24"/>
          <w:szCs w:val="24"/>
        </w:rPr>
        <w:t xml:space="preserve"> составляется проект заключения по форме согласно приложению к настоящему Порядку.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13. Проект заключения в течение трех рабочих дней со дня его подготовки направляется на согласование в уполномоченное подразделение и представителям предпринимательского сообщества с указанием срока подготовки замечаний и предложений.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При наличии разногласий между отделом экономики</w:t>
      </w:r>
      <w:r w:rsidR="007828C9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Pr="001A27ED">
        <w:rPr>
          <w:rFonts w:ascii="Times New Roman" w:hAnsi="Times New Roman"/>
          <w:sz w:val="24"/>
          <w:szCs w:val="24"/>
        </w:rPr>
        <w:t xml:space="preserve"> и уполномоченным подразделением по проекту заключения, отдел экономики</w:t>
      </w:r>
      <w:r w:rsidR="007828C9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Pr="001A27ED">
        <w:rPr>
          <w:rFonts w:ascii="Times New Roman" w:hAnsi="Times New Roman"/>
          <w:sz w:val="24"/>
          <w:szCs w:val="24"/>
        </w:rPr>
        <w:t xml:space="preserve"> обеспечивает согласование проекта заключения, в том числе путем проведения согласительного совещания.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14. По результатам рассмотрения поступивших замечаний и предложений в течение трех рабочих дней со дня окончания срока их представления отдел экономики</w:t>
      </w:r>
      <w:r w:rsidR="00DB6049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Pr="001A27ED">
        <w:rPr>
          <w:rFonts w:ascii="Times New Roman" w:hAnsi="Times New Roman"/>
          <w:sz w:val="24"/>
          <w:szCs w:val="24"/>
        </w:rPr>
        <w:t xml:space="preserve"> дорабатывает проект заключения.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15. Заключение подписывается глав</w:t>
      </w:r>
      <w:r w:rsidR="003353C7">
        <w:rPr>
          <w:rFonts w:ascii="Times New Roman" w:hAnsi="Times New Roman"/>
          <w:sz w:val="24"/>
          <w:szCs w:val="24"/>
        </w:rPr>
        <w:t>ой</w:t>
      </w:r>
      <w:r w:rsidRPr="001A27ED">
        <w:rPr>
          <w:rFonts w:ascii="Times New Roman" w:hAnsi="Times New Roman"/>
          <w:sz w:val="24"/>
          <w:szCs w:val="24"/>
        </w:rPr>
        <w:t xml:space="preserve"> администрации</w:t>
      </w:r>
      <w:r w:rsidR="003353C7">
        <w:rPr>
          <w:rFonts w:ascii="Times New Roman" w:hAnsi="Times New Roman"/>
          <w:sz w:val="24"/>
          <w:szCs w:val="24"/>
        </w:rPr>
        <w:t xml:space="preserve"> Чебоксарского муниципального округа</w:t>
      </w:r>
      <w:r w:rsidRPr="001A27ED">
        <w:rPr>
          <w:rFonts w:ascii="Times New Roman" w:hAnsi="Times New Roman"/>
          <w:sz w:val="24"/>
          <w:szCs w:val="24"/>
        </w:rPr>
        <w:t xml:space="preserve"> (лицом, исполняющим его обязанности) не позднее последнего дня срока проведения экспертизы нормативного правового акта.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К заключению прилагается справка о результатах публичных консультаций.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16. В течение трех рабочих дней после подписания заключения глав</w:t>
      </w:r>
      <w:r w:rsidR="003353C7">
        <w:rPr>
          <w:rFonts w:ascii="Times New Roman" w:hAnsi="Times New Roman"/>
          <w:sz w:val="24"/>
          <w:szCs w:val="24"/>
        </w:rPr>
        <w:t>ой</w:t>
      </w:r>
      <w:r w:rsidRPr="001A27ED">
        <w:rPr>
          <w:rFonts w:ascii="Times New Roman" w:hAnsi="Times New Roman"/>
          <w:sz w:val="24"/>
          <w:szCs w:val="24"/>
        </w:rPr>
        <w:t xml:space="preserve"> администрации</w:t>
      </w:r>
      <w:r w:rsidR="003353C7">
        <w:rPr>
          <w:rFonts w:ascii="Times New Roman" w:hAnsi="Times New Roman"/>
          <w:sz w:val="24"/>
          <w:szCs w:val="24"/>
        </w:rPr>
        <w:t xml:space="preserve"> Чебоксарского муниципального округа</w:t>
      </w:r>
      <w:r w:rsidRPr="001A27ED">
        <w:rPr>
          <w:rFonts w:ascii="Times New Roman" w:hAnsi="Times New Roman"/>
          <w:sz w:val="24"/>
          <w:szCs w:val="24"/>
        </w:rPr>
        <w:t xml:space="preserve"> (лицом, исполняющим его обязанности) оно размещается на официальном сайте, направляется в уполномоченное подразделение и представителям предпринимательского сообщества, представившим предложения о проведении экспертизы.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17. Уполномоченное подразделение согласно заключению в случае выявления положений, необоснованно затрудняющих осуществление предпринимательской и инвестиционной деятельности, обязан подготовить проект нормативного правового акта о внесении изменений в действующий нормативный правовой акт</w:t>
      </w:r>
      <w:r w:rsidR="008D1986">
        <w:rPr>
          <w:rFonts w:ascii="Times New Roman" w:hAnsi="Times New Roman"/>
          <w:sz w:val="24"/>
          <w:szCs w:val="24"/>
        </w:rPr>
        <w:t xml:space="preserve"> в срок, не превышающий 10 рабочих дней.</w:t>
      </w:r>
      <w:r w:rsidRPr="001A27ED">
        <w:rPr>
          <w:rFonts w:ascii="Times New Roman" w:hAnsi="Times New Roman"/>
          <w:sz w:val="24"/>
          <w:szCs w:val="24"/>
        </w:rPr>
        <w:t>.</w:t>
      </w:r>
    </w:p>
    <w:p w:rsidR="001A27ED" w:rsidRPr="001A27ED" w:rsidRDefault="001A27ED" w:rsidP="001A27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27ED">
        <w:rPr>
          <w:rFonts w:ascii="Times New Roman" w:hAnsi="Times New Roman"/>
          <w:sz w:val="24"/>
          <w:szCs w:val="24"/>
        </w:rPr>
        <w:t>18. Итоги выполнения плана рассматриваются на заседании Совета и размещаются на официальном сайте не позднее пяти рабочих дней со дня проведения заседания рабочей группы.</w:t>
      </w:r>
    </w:p>
    <w:p w:rsidR="001A27ED" w:rsidRPr="00686FE1" w:rsidRDefault="001A27ED" w:rsidP="001A27ED">
      <w:pPr>
        <w:rPr>
          <w:sz w:val="24"/>
          <w:szCs w:val="24"/>
        </w:rPr>
      </w:pPr>
    </w:p>
    <w:p w:rsidR="001A27ED" w:rsidRPr="001A27ED" w:rsidRDefault="001A27ED" w:rsidP="001A27ED">
      <w:pPr>
        <w:rPr>
          <w:rFonts w:ascii="Times New Roman" w:hAnsi="Times New Roman"/>
          <w:szCs w:val="26"/>
        </w:rPr>
      </w:pPr>
    </w:p>
    <w:sectPr w:rsidR="001A27ED" w:rsidRPr="001A27ED" w:rsidSect="00EC2636">
      <w:footerReference w:type="default" r:id="rId8"/>
      <w:type w:val="evenPage"/>
      <w:pgSz w:w="11907" w:h="16840"/>
      <w:pgMar w:top="993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E4" w:rsidRDefault="00EE2CE4">
      <w:r>
        <w:separator/>
      </w:r>
    </w:p>
  </w:endnote>
  <w:endnote w:type="continuationSeparator" w:id="0">
    <w:p w:rsidR="00EE2CE4" w:rsidRDefault="00EE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E4" w:rsidRDefault="00EE2CE4">
      <w:r>
        <w:separator/>
      </w:r>
    </w:p>
  </w:footnote>
  <w:footnote w:type="continuationSeparator" w:id="0">
    <w:p w:rsidR="00EE2CE4" w:rsidRDefault="00EE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709E2504"/>
    <w:multiLevelType w:val="hybridMultilevel"/>
    <w:tmpl w:val="59325F7C"/>
    <w:lvl w:ilvl="0" w:tplc="AC189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E4"/>
    <w:rsid w:val="000209C0"/>
    <w:rsid w:val="000D5B9F"/>
    <w:rsid w:val="000F6BE1"/>
    <w:rsid w:val="00102293"/>
    <w:rsid w:val="0010747C"/>
    <w:rsid w:val="001305B1"/>
    <w:rsid w:val="001654CB"/>
    <w:rsid w:val="001A27ED"/>
    <w:rsid w:val="001C129B"/>
    <w:rsid w:val="001D07AF"/>
    <w:rsid w:val="001E025C"/>
    <w:rsid w:val="001E249D"/>
    <w:rsid w:val="00233BD6"/>
    <w:rsid w:val="00234103"/>
    <w:rsid w:val="002D0FE0"/>
    <w:rsid w:val="002D264A"/>
    <w:rsid w:val="002D3A23"/>
    <w:rsid w:val="002E71AF"/>
    <w:rsid w:val="003353C7"/>
    <w:rsid w:val="00364B60"/>
    <w:rsid w:val="003B31E8"/>
    <w:rsid w:val="003C44FB"/>
    <w:rsid w:val="003E79DE"/>
    <w:rsid w:val="00433FF1"/>
    <w:rsid w:val="004511E7"/>
    <w:rsid w:val="00476EDB"/>
    <w:rsid w:val="004B0835"/>
    <w:rsid w:val="005C1973"/>
    <w:rsid w:val="005E29FC"/>
    <w:rsid w:val="006212B5"/>
    <w:rsid w:val="006322D2"/>
    <w:rsid w:val="00637878"/>
    <w:rsid w:val="00650B50"/>
    <w:rsid w:val="006777B1"/>
    <w:rsid w:val="006A5AFB"/>
    <w:rsid w:val="006D306C"/>
    <w:rsid w:val="006D670B"/>
    <w:rsid w:val="00723720"/>
    <w:rsid w:val="00752AE5"/>
    <w:rsid w:val="007828C9"/>
    <w:rsid w:val="007F0F51"/>
    <w:rsid w:val="008363CA"/>
    <w:rsid w:val="00853576"/>
    <w:rsid w:val="008D1986"/>
    <w:rsid w:val="008F0057"/>
    <w:rsid w:val="00922471"/>
    <w:rsid w:val="00945A80"/>
    <w:rsid w:val="009A3BF1"/>
    <w:rsid w:val="009E5713"/>
    <w:rsid w:val="00A40D71"/>
    <w:rsid w:val="00A442FF"/>
    <w:rsid w:val="00A57A3A"/>
    <w:rsid w:val="00AD30AE"/>
    <w:rsid w:val="00AE55D9"/>
    <w:rsid w:val="00B962D3"/>
    <w:rsid w:val="00BB6F6D"/>
    <w:rsid w:val="00BC4884"/>
    <w:rsid w:val="00BC6CFE"/>
    <w:rsid w:val="00BD58D6"/>
    <w:rsid w:val="00C40B68"/>
    <w:rsid w:val="00C50F4C"/>
    <w:rsid w:val="00CC5E97"/>
    <w:rsid w:val="00CF318C"/>
    <w:rsid w:val="00D256B5"/>
    <w:rsid w:val="00D47FA8"/>
    <w:rsid w:val="00DB6049"/>
    <w:rsid w:val="00DB7F72"/>
    <w:rsid w:val="00DD1BE8"/>
    <w:rsid w:val="00DF0E75"/>
    <w:rsid w:val="00DF5D8F"/>
    <w:rsid w:val="00E016A8"/>
    <w:rsid w:val="00E27594"/>
    <w:rsid w:val="00E31FC5"/>
    <w:rsid w:val="00E36B80"/>
    <w:rsid w:val="00E7316C"/>
    <w:rsid w:val="00E83CEF"/>
    <w:rsid w:val="00EC2636"/>
    <w:rsid w:val="00EC3EF7"/>
    <w:rsid w:val="00ED1C37"/>
    <w:rsid w:val="00EE2CE4"/>
    <w:rsid w:val="00F06A97"/>
    <w:rsid w:val="00F82945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3833147-6B1F-473B-8DB9-B5CCE18C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6F6D"/>
    <w:pPr>
      <w:ind w:left="720"/>
      <w:contextualSpacing/>
    </w:pPr>
  </w:style>
  <w:style w:type="paragraph" w:styleId="a9">
    <w:name w:val="No Spacing"/>
    <w:link w:val="aa"/>
    <w:uiPriority w:val="1"/>
    <w:qFormat/>
    <w:rsid w:val="005C1973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5C197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12</TotalTime>
  <Pages>6</Pages>
  <Words>1596</Words>
  <Characters>13554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Орлова И.Ю.</dc:creator>
  <cp:keywords/>
  <cp:lastModifiedBy>Иванова Елена Валентиновна</cp:lastModifiedBy>
  <cp:revision>10</cp:revision>
  <cp:lastPrinted>2023-02-16T12:22:00Z</cp:lastPrinted>
  <dcterms:created xsi:type="dcterms:W3CDTF">2023-02-16T16:09:00Z</dcterms:created>
  <dcterms:modified xsi:type="dcterms:W3CDTF">2023-02-25T10:24:00Z</dcterms:modified>
</cp:coreProperties>
</file>