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AB33" w14:textId="3873349E" w:rsidR="00267959" w:rsidRPr="00AB4E2B" w:rsidRDefault="00AB4E2B" w:rsidP="00267959">
      <w:pPr>
        <w:jc w:val="center"/>
      </w:pPr>
      <w:r w:rsidRPr="00AB4E2B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>
        <w:t xml:space="preserve"> (далее - Управление)</w:t>
      </w:r>
    </w:p>
    <w:p w14:paraId="77D306B6" w14:textId="77777777" w:rsidR="00AB4E2B" w:rsidRPr="00E507F7" w:rsidRDefault="00AB4E2B" w:rsidP="00267959">
      <w:pPr>
        <w:jc w:val="center"/>
      </w:pPr>
    </w:p>
    <w:p w14:paraId="18529A5F" w14:textId="5386C541" w:rsidR="00267959" w:rsidRPr="00E507F7" w:rsidRDefault="00267959" w:rsidP="00267959">
      <w:pPr>
        <w:jc w:val="center"/>
        <w:rPr>
          <w:b/>
        </w:rPr>
      </w:pPr>
      <w:r w:rsidRPr="00E507F7">
        <w:rPr>
          <w:b/>
        </w:rPr>
        <w:t>Протокол №</w:t>
      </w:r>
      <w:r w:rsidR="00CC68C2">
        <w:rPr>
          <w:b/>
        </w:rPr>
        <w:t>5</w:t>
      </w:r>
    </w:p>
    <w:p w14:paraId="72D2CEDB" w14:textId="77777777" w:rsidR="00540560" w:rsidRDefault="00FA0A65" w:rsidP="00CC68C2">
      <w:pPr>
        <w:jc w:val="center"/>
      </w:pPr>
      <w:r w:rsidRPr="00540560">
        <w:t xml:space="preserve">публичных слушаний по </w:t>
      </w:r>
      <w:r w:rsidR="00CC68C2" w:rsidRPr="00540560">
        <w:t>проект</w:t>
      </w:r>
      <w:r w:rsidR="00CC68C2" w:rsidRPr="00540560">
        <w:t>ам</w:t>
      </w:r>
      <w:r w:rsidR="00CC68C2" w:rsidRPr="00540560">
        <w:t xml:space="preserve"> планировки </w:t>
      </w:r>
      <w:r w:rsidR="00CC68C2" w:rsidRPr="00540560">
        <w:t>территории и проектам межевания территории</w:t>
      </w:r>
    </w:p>
    <w:p w14:paraId="73493653" w14:textId="1F5AA0AD" w:rsidR="00267959" w:rsidRPr="00540560" w:rsidRDefault="00CC68C2" w:rsidP="00CC68C2">
      <w:pPr>
        <w:jc w:val="center"/>
      </w:pPr>
      <w:r w:rsidRPr="00540560">
        <w:t xml:space="preserve"> </w:t>
      </w:r>
      <w:r w:rsidRPr="00540560">
        <w:t xml:space="preserve"> </w:t>
      </w:r>
    </w:p>
    <w:p w14:paraId="5AB5F3AE" w14:textId="404B2421" w:rsidR="00267959" w:rsidRPr="00E507F7" w:rsidRDefault="00CC68C2" w:rsidP="00F42F27">
      <w:pPr>
        <w:ind w:firstLine="851"/>
      </w:pPr>
      <w:r>
        <w:t>23</w:t>
      </w:r>
      <w:r w:rsidR="00267959" w:rsidRPr="00E507F7">
        <w:t>.0</w:t>
      </w:r>
      <w:r>
        <w:t>5</w:t>
      </w:r>
      <w:r w:rsidR="00267959" w:rsidRPr="00E507F7">
        <w:t xml:space="preserve">.2023 г.                                                                                                                     </w:t>
      </w:r>
      <w:proofErr w:type="spellStart"/>
      <w:r w:rsidR="00267959" w:rsidRPr="00E507F7">
        <w:t>п.Кугеси</w:t>
      </w:r>
      <w:proofErr w:type="spellEnd"/>
    </w:p>
    <w:p w14:paraId="115238D9" w14:textId="77777777" w:rsidR="00267959" w:rsidRPr="00E507F7" w:rsidRDefault="00267959" w:rsidP="00F42F27">
      <w:pPr>
        <w:ind w:firstLine="851"/>
        <w:jc w:val="both"/>
      </w:pPr>
    </w:p>
    <w:p w14:paraId="1A5BA01F" w14:textId="77777777" w:rsidR="00267959" w:rsidRPr="004D0869" w:rsidRDefault="00267959" w:rsidP="004D0869">
      <w:pPr>
        <w:ind w:firstLine="709"/>
        <w:jc w:val="both"/>
      </w:pPr>
      <w:r w:rsidRPr="004D0869">
        <w:rPr>
          <w:b/>
        </w:rPr>
        <w:t>Место проведения</w:t>
      </w:r>
      <w:r w:rsidRPr="004D0869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6AD6DA4F" w:rsidR="00267959" w:rsidRPr="004D0869" w:rsidRDefault="00267959" w:rsidP="004D0869">
      <w:pPr>
        <w:ind w:firstLine="709"/>
        <w:jc w:val="both"/>
      </w:pPr>
      <w:r w:rsidRPr="004D0869">
        <w:rPr>
          <w:b/>
        </w:rPr>
        <w:t>Время проведения</w:t>
      </w:r>
      <w:r w:rsidRPr="004D0869">
        <w:t>: 15.0</w:t>
      </w:r>
      <w:r w:rsidR="00A16CBD" w:rsidRPr="004D0869">
        <w:t>0</w:t>
      </w:r>
      <w:r w:rsidRPr="004D0869">
        <w:t xml:space="preserve"> ч.</w:t>
      </w:r>
    </w:p>
    <w:p w14:paraId="3B3D74D5" w14:textId="605AEEFD" w:rsidR="00267959" w:rsidRPr="004D0869" w:rsidRDefault="00267959" w:rsidP="004D0869">
      <w:pPr>
        <w:ind w:firstLine="709"/>
        <w:jc w:val="both"/>
      </w:pPr>
      <w:r w:rsidRPr="004D0869">
        <w:rPr>
          <w:b/>
          <w:bCs/>
        </w:rPr>
        <w:t>Организатор публичных слушаний:</w:t>
      </w:r>
      <w:r w:rsidRPr="004D0869">
        <w:rPr>
          <w:b/>
        </w:rPr>
        <w:t xml:space="preserve"> </w:t>
      </w:r>
      <w:r w:rsidR="00AB4E2B" w:rsidRPr="004D0869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644A65D8" w14:textId="77777777" w:rsidR="00CC68C2" w:rsidRPr="004D0869" w:rsidRDefault="00267959" w:rsidP="004D0869">
      <w:pPr>
        <w:pStyle w:val="a4"/>
        <w:suppressAutoHyphens/>
        <w:ind w:left="0" w:firstLine="709"/>
        <w:contextualSpacing/>
        <w:jc w:val="both"/>
      </w:pPr>
      <w:r w:rsidRPr="004D0869">
        <w:rPr>
          <w:b/>
        </w:rPr>
        <w:t>Предмет слушаний</w:t>
      </w:r>
      <w:r w:rsidRPr="004D0869">
        <w:t>:</w:t>
      </w:r>
    </w:p>
    <w:p w14:paraId="4A188F80" w14:textId="3427826B" w:rsidR="00B27414" w:rsidRPr="004D0869" w:rsidRDefault="00B27414" w:rsidP="0082547D">
      <w:pPr>
        <w:pStyle w:val="a4"/>
        <w:numPr>
          <w:ilvl w:val="0"/>
          <w:numId w:val="6"/>
        </w:numPr>
        <w:suppressAutoHyphens/>
        <w:ind w:left="0" w:firstLine="709"/>
        <w:contextualSpacing/>
        <w:jc w:val="both"/>
      </w:pPr>
      <w:r w:rsidRPr="004D0869">
        <w:t>проект межевания территории «Образование двух земельных участков путем перераспределения земельных участков с кадастровыми номерами 21:21:240101:873, 21:21:240101:3479 в целях образования двух земельных участков путем перераспределения»</w:t>
      </w:r>
      <w:r w:rsidR="004D0869">
        <w:t>;</w:t>
      </w:r>
    </w:p>
    <w:p w14:paraId="02BDD71B" w14:textId="07B6AE26" w:rsidR="00CC68C2" w:rsidRPr="004D0869" w:rsidRDefault="00267959" w:rsidP="00B967BD">
      <w:pPr>
        <w:pStyle w:val="a4"/>
        <w:numPr>
          <w:ilvl w:val="0"/>
          <w:numId w:val="6"/>
        </w:numPr>
        <w:ind w:left="0" w:firstLine="709"/>
        <w:jc w:val="both"/>
      </w:pPr>
      <w:r w:rsidRPr="004D0869">
        <w:t xml:space="preserve"> </w:t>
      </w:r>
      <w:r w:rsidR="00CC68C2" w:rsidRPr="004D0869">
        <w:t>внесени</w:t>
      </w:r>
      <w:r w:rsidR="004D0869">
        <w:t>е</w:t>
      </w:r>
      <w:r w:rsidR="00CC68C2" w:rsidRPr="004D0869">
        <w:t xml:space="preserve"> изменений в проект планировки территории, утвержденн</w:t>
      </w:r>
      <w:r w:rsidR="00CC68C2" w:rsidRPr="004D0869">
        <w:t>ого</w:t>
      </w:r>
      <w:r w:rsidR="00CC68C2" w:rsidRPr="004D0869">
        <w:t xml:space="preserve"> постановлением администрации </w:t>
      </w:r>
      <w:proofErr w:type="spellStart"/>
      <w:r w:rsidR="00CC68C2" w:rsidRPr="004D0869">
        <w:t>Синьяльского</w:t>
      </w:r>
      <w:proofErr w:type="spellEnd"/>
      <w:r w:rsidR="00CC68C2" w:rsidRPr="004D0869">
        <w:t xml:space="preserve"> сельского поселения от 28.05.2021 № 200</w:t>
      </w:r>
      <w:r w:rsidR="004D0869">
        <w:t xml:space="preserve"> «Об утверждении документации по планировке территории (проект планировки и проект межевания </w:t>
      </w:r>
      <w:r w:rsidR="00A928E3">
        <w:t xml:space="preserve">территории) </w:t>
      </w:r>
      <w:r w:rsidR="00A928E3" w:rsidRPr="004D0869">
        <w:t>жилого</w:t>
      </w:r>
      <w:r w:rsidR="00CC68C2" w:rsidRPr="004D0869">
        <w:t xml:space="preserve"> комплекса «Пригородный» </w:t>
      </w:r>
      <w:proofErr w:type="spellStart"/>
      <w:r w:rsidR="00CC68C2" w:rsidRPr="004D0869">
        <w:t>д.Аркасы</w:t>
      </w:r>
      <w:proofErr w:type="spellEnd"/>
      <w:r w:rsidR="004D0869">
        <w:t>».</w:t>
      </w:r>
    </w:p>
    <w:p w14:paraId="4FA2016C" w14:textId="3EA835EA" w:rsidR="00DB29CC" w:rsidRPr="004D0869" w:rsidRDefault="00267959" w:rsidP="004D0869">
      <w:pPr>
        <w:pStyle w:val="a4"/>
        <w:suppressAutoHyphens/>
        <w:ind w:left="0" w:firstLine="709"/>
        <w:contextualSpacing/>
        <w:jc w:val="both"/>
      </w:pPr>
      <w:r w:rsidRPr="004D0869">
        <w:t xml:space="preserve">Председательствующий: </w:t>
      </w:r>
      <w:r w:rsidR="00DB29CC" w:rsidRPr="004D0869">
        <w:t xml:space="preserve">Фадеев А.Г.- </w:t>
      </w:r>
      <w:r w:rsidR="00DB29CC" w:rsidRPr="004D0869">
        <w:rPr>
          <w:bCs/>
        </w:rPr>
        <w:t>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DB29CC" w:rsidRPr="004D0869">
        <w:t>.</w:t>
      </w:r>
    </w:p>
    <w:p w14:paraId="6AC7BFB9" w14:textId="77777777" w:rsidR="00DB29CC" w:rsidRPr="004D0869" w:rsidRDefault="00267959" w:rsidP="004D0869">
      <w:pPr>
        <w:pStyle w:val="a4"/>
        <w:suppressAutoHyphens/>
        <w:ind w:left="0" w:firstLine="709"/>
        <w:contextualSpacing/>
        <w:jc w:val="both"/>
        <w:rPr>
          <w:bCs/>
        </w:rPr>
      </w:pPr>
      <w:r w:rsidRPr="004D0869">
        <w:t xml:space="preserve">Секретарь публичных слушаний: </w:t>
      </w:r>
      <w:r w:rsidR="00DB29CC" w:rsidRPr="004D0869">
        <w:t xml:space="preserve">Грацилева Н.Г. – главный специалист-эксперт отдела </w:t>
      </w:r>
      <w:r w:rsidR="00DB29CC" w:rsidRPr="004D0869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</w:p>
    <w:p w14:paraId="01CFD732" w14:textId="3A74E976" w:rsidR="00FA0A65" w:rsidRPr="004D0869" w:rsidRDefault="00267959" w:rsidP="004D0869">
      <w:pPr>
        <w:pStyle w:val="a4"/>
        <w:suppressAutoHyphens/>
        <w:ind w:left="0" w:firstLine="709"/>
        <w:contextualSpacing/>
        <w:jc w:val="both"/>
      </w:pPr>
      <w:r w:rsidRPr="004D0869">
        <w:rPr>
          <w:b/>
          <w:bCs/>
        </w:rPr>
        <w:t>Участники публичных слушаний:</w:t>
      </w:r>
      <w:r w:rsidRPr="004D0869">
        <w:t xml:space="preserve"> </w:t>
      </w:r>
      <w:r w:rsidR="00FA0A65" w:rsidRPr="004D0869">
        <w:t xml:space="preserve">В </w:t>
      </w:r>
      <w:r w:rsidR="00FA0A65" w:rsidRPr="00F72A16">
        <w:t xml:space="preserve">публичных слушаниях приняли участие жители Чебоксарского муниципального округа, </w:t>
      </w:r>
      <w:r w:rsidR="001F6B15" w:rsidRPr="00F72A16">
        <w:t>специалисты администрации Чебоксарского муниципального округа</w:t>
      </w:r>
      <w:r w:rsidR="004D0869" w:rsidRPr="00F72A16">
        <w:t>, представители проектной организации ООО «</w:t>
      </w:r>
      <w:proofErr w:type="spellStart"/>
      <w:r w:rsidR="004D0869" w:rsidRPr="00F72A16">
        <w:t>Полиспроект</w:t>
      </w:r>
      <w:proofErr w:type="spellEnd"/>
      <w:r w:rsidR="004D0869" w:rsidRPr="00F72A16">
        <w:t>»</w:t>
      </w:r>
      <w:r w:rsidR="00F72A16" w:rsidRPr="00F72A16">
        <w:t>, ООО СЗ «КСК Инвест»</w:t>
      </w:r>
      <w:r w:rsidR="00FA0A65" w:rsidRPr="00F72A16">
        <w:t>– всего 1</w:t>
      </w:r>
      <w:r w:rsidR="00F72A16" w:rsidRPr="00F72A16">
        <w:t>5</w:t>
      </w:r>
      <w:r w:rsidR="00FA0A65" w:rsidRPr="00F72A16">
        <w:t xml:space="preserve"> чел.</w:t>
      </w:r>
    </w:p>
    <w:p w14:paraId="7E25E884" w14:textId="1D7F43F3" w:rsidR="00267959" w:rsidRPr="004D0869" w:rsidRDefault="00267959" w:rsidP="004D0869">
      <w:pPr>
        <w:pStyle w:val="a4"/>
        <w:suppressAutoHyphens/>
        <w:ind w:left="0" w:firstLine="709"/>
        <w:contextualSpacing/>
        <w:jc w:val="both"/>
      </w:pPr>
      <w:r w:rsidRPr="004D0869">
        <w:rPr>
          <w:b/>
          <w:bCs/>
        </w:rPr>
        <w:t>Основание проведения публичных слушаний</w:t>
      </w:r>
      <w:r w:rsidRPr="004D0869">
        <w:rPr>
          <w:bCs/>
        </w:rPr>
        <w:t>:</w:t>
      </w:r>
      <w:r w:rsidRPr="004D0869">
        <w:t xml:space="preserve"> </w:t>
      </w:r>
      <w:r w:rsidR="00DB29CC" w:rsidRPr="004D0869">
        <w:t xml:space="preserve">проводятся в соответствии со  </w:t>
      </w:r>
      <w:bookmarkStart w:id="0" w:name="_Hlk130386565"/>
      <w:r w:rsidR="00DB29CC" w:rsidRPr="004D0869">
        <w:t>статьей 46</w:t>
      </w:r>
      <w:bookmarkEnd w:id="0"/>
      <w:r w:rsidR="00DB29CC" w:rsidRPr="004D0869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08-07.</w:t>
      </w:r>
    </w:p>
    <w:p w14:paraId="641B375C" w14:textId="3F053F5D" w:rsidR="00CC68C2" w:rsidRPr="004D0869" w:rsidRDefault="004D0869" w:rsidP="004D0869">
      <w:pPr>
        <w:ind w:firstLine="709"/>
        <w:jc w:val="both"/>
      </w:pPr>
      <w:bookmarkStart w:id="1" w:name="_Hlk135725508"/>
      <w:bookmarkStart w:id="2" w:name="_Hlk130388246"/>
      <w:bookmarkStart w:id="3" w:name="_Hlk130386606"/>
      <w:r>
        <w:t>П</w:t>
      </w:r>
      <w:r w:rsidR="00CC68C2" w:rsidRPr="004D0869">
        <w:t xml:space="preserve">остановление главы Чебоксарского муниципального округа от </w:t>
      </w:r>
      <w:r w:rsidR="00CC68C2" w:rsidRPr="004D0869">
        <w:rPr>
          <w:color w:val="000000" w:themeColor="text1"/>
        </w:rPr>
        <w:t xml:space="preserve">27.04.2023 № 17 </w:t>
      </w:r>
      <w:bookmarkEnd w:id="1"/>
      <w:r w:rsidR="00CC68C2" w:rsidRPr="004D0869">
        <w:t xml:space="preserve">«О проведении публичных слушаний по документации по внесению изменений в проект планировки территории, утвержденный постановлением администрации </w:t>
      </w:r>
      <w:proofErr w:type="spellStart"/>
      <w:r w:rsidR="00CC68C2" w:rsidRPr="004D0869">
        <w:t>Синьяльского</w:t>
      </w:r>
      <w:proofErr w:type="spellEnd"/>
      <w:r w:rsidR="00CC68C2" w:rsidRPr="004D0869">
        <w:t xml:space="preserve"> сельского поселения от 28.05.2021 № 200»,  размещено на официальном сайте Чебоксарского муниципального округа и опубликовано в газете «Ведомости Чебоксарского муниципального округа» от 20.02.2023 № 13 (711), постановление главы Чебоксарского муниципального округа от 05.05.2023 № 18 </w:t>
      </w:r>
      <w:bookmarkEnd w:id="2"/>
      <w:r w:rsidR="00CC68C2" w:rsidRPr="004D0869">
        <w:t>«О проведении публичных слушаний по проекту межевания территории в целях образования двух земельных участков путем перераспределения» размещено на официальном сайте Чебоксарского муниципального округа и опубликовано в газете «Ведомости Чебоксарского муниципального округа» от 11.05.2023 № 14 (712).</w:t>
      </w:r>
      <w:bookmarkEnd w:id="3"/>
    </w:p>
    <w:p w14:paraId="75714C5C" w14:textId="13AEAD5E" w:rsidR="00267959" w:rsidRPr="004D0869" w:rsidRDefault="00267959" w:rsidP="00267959">
      <w:pPr>
        <w:ind w:firstLine="709"/>
        <w:jc w:val="both"/>
      </w:pPr>
      <w:r w:rsidRPr="004D0869">
        <w:t>После опубликования постановлени</w:t>
      </w:r>
      <w:r w:rsidR="004553B2" w:rsidRPr="004D0869">
        <w:t>й</w:t>
      </w:r>
      <w:r w:rsidRPr="004D0869">
        <w:t xml:space="preserve"> о проведении данных публичных слушаний в адрес </w:t>
      </w:r>
      <w:r w:rsidR="00AB4E2B" w:rsidRPr="004D0869">
        <w:t>управления градостроительства, архитектуры, транспорта и дорожного хозяйства</w:t>
      </w:r>
      <w:r w:rsidRPr="004D0869">
        <w:t xml:space="preserve"> письменных предложений и замечаний, относительно рассматриваем</w:t>
      </w:r>
      <w:r w:rsidR="00DB29CC" w:rsidRPr="004D0869">
        <w:t>ого</w:t>
      </w:r>
      <w:r w:rsidRPr="004D0869">
        <w:t xml:space="preserve"> вопрос</w:t>
      </w:r>
      <w:r w:rsidR="00DB29CC" w:rsidRPr="004D0869">
        <w:t>а</w:t>
      </w:r>
      <w:r w:rsidRPr="004D0869">
        <w:t xml:space="preserve"> не поступало. </w:t>
      </w:r>
    </w:p>
    <w:p w14:paraId="168B5751" w14:textId="77777777" w:rsidR="00267959" w:rsidRPr="004D0869" w:rsidRDefault="00267959" w:rsidP="00267959">
      <w:pPr>
        <w:ind w:firstLine="709"/>
        <w:jc w:val="both"/>
      </w:pPr>
      <w:r w:rsidRPr="004D0869">
        <w:t>Порядок проведения публичных слушаний:</w:t>
      </w:r>
    </w:p>
    <w:p w14:paraId="7AA1757F" w14:textId="77E6299D" w:rsidR="00267959" w:rsidRPr="004D0869" w:rsidRDefault="00267959" w:rsidP="00267959">
      <w:pPr>
        <w:ind w:firstLine="709"/>
        <w:jc w:val="both"/>
      </w:pPr>
      <w:r w:rsidRPr="004D0869">
        <w:t xml:space="preserve">1. Вступительное слово председательствующего </w:t>
      </w:r>
      <w:r w:rsidR="00DB29CC" w:rsidRPr="004D0869">
        <w:t>А.Г. Фадеева</w:t>
      </w:r>
      <w:r w:rsidRPr="004D0869">
        <w:t xml:space="preserve">. </w:t>
      </w:r>
    </w:p>
    <w:p w14:paraId="1F257662" w14:textId="3980BF77" w:rsidR="00267959" w:rsidRPr="004D0869" w:rsidRDefault="00267959" w:rsidP="00267959">
      <w:pPr>
        <w:ind w:firstLine="709"/>
        <w:jc w:val="both"/>
      </w:pPr>
      <w:r w:rsidRPr="004D0869">
        <w:lastRenderedPageBreak/>
        <w:t>2. Выступлени</w:t>
      </w:r>
      <w:r w:rsidR="00DB29CC" w:rsidRPr="004D0869">
        <w:t>е</w:t>
      </w:r>
      <w:r w:rsidRPr="004D0869">
        <w:t xml:space="preserve"> заявител</w:t>
      </w:r>
      <w:r w:rsidR="00CC68C2" w:rsidRPr="004D0869">
        <w:t>ей</w:t>
      </w:r>
      <w:r w:rsidRPr="004D0869">
        <w:t>.</w:t>
      </w:r>
    </w:p>
    <w:p w14:paraId="7B3B6125" w14:textId="77777777" w:rsidR="00267959" w:rsidRPr="00E507F7" w:rsidRDefault="00267959" w:rsidP="00267959">
      <w:pPr>
        <w:ind w:firstLine="709"/>
        <w:jc w:val="both"/>
      </w:pPr>
      <w:r w:rsidRPr="004D0869">
        <w:t>3. Вопросы и предложения участников публич</w:t>
      </w:r>
      <w:r w:rsidRPr="00E507F7">
        <w:t xml:space="preserve">ных слушаний. </w:t>
      </w:r>
    </w:p>
    <w:p w14:paraId="300AB696" w14:textId="77777777" w:rsidR="00267959" w:rsidRPr="00E507F7" w:rsidRDefault="00267959" w:rsidP="00267959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5EF36825" w:rsidR="00267959" w:rsidRPr="004D0869" w:rsidRDefault="00267959" w:rsidP="00267959">
      <w:pPr>
        <w:ind w:firstLine="709"/>
        <w:jc w:val="both"/>
      </w:pPr>
      <w:r w:rsidRPr="004D0869">
        <w:t xml:space="preserve">Председательствующий </w:t>
      </w:r>
      <w:r w:rsidR="00DB29CC" w:rsidRPr="004D0869">
        <w:t>А.Г. Фадеев</w:t>
      </w:r>
      <w:r w:rsidRPr="004D0869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47B162AC" w14:textId="46A286F7" w:rsidR="0061163C" w:rsidRPr="00540560" w:rsidRDefault="00B27414" w:rsidP="0061163C">
      <w:pPr>
        <w:pStyle w:val="a4"/>
        <w:suppressAutoHyphens/>
        <w:ind w:left="0" w:firstLine="709"/>
        <w:contextualSpacing/>
        <w:jc w:val="both"/>
        <w:rPr>
          <w:b/>
          <w:bCs/>
          <w:color w:val="000000" w:themeColor="text1"/>
        </w:rPr>
      </w:pPr>
      <w:r w:rsidRPr="00540560">
        <w:rPr>
          <w:b/>
          <w:bCs/>
        </w:rPr>
        <w:t xml:space="preserve">По первому вопросу выступил </w:t>
      </w:r>
      <w:r w:rsidR="0061163C" w:rsidRPr="00540560">
        <w:rPr>
          <w:b/>
          <w:bCs/>
          <w:color w:val="000000" w:themeColor="text1"/>
        </w:rPr>
        <w:t>представитель собственника</w:t>
      </w:r>
      <w:r w:rsidR="0061163C" w:rsidRPr="00540560">
        <w:rPr>
          <w:b/>
          <w:bCs/>
          <w:color w:val="000000" w:themeColor="text1"/>
        </w:rPr>
        <w:t xml:space="preserve"> земельного участка Субботин Евгени</w:t>
      </w:r>
      <w:r w:rsidR="004D0869" w:rsidRPr="00540560">
        <w:rPr>
          <w:b/>
          <w:bCs/>
          <w:color w:val="000000" w:themeColor="text1"/>
        </w:rPr>
        <w:t>й</w:t>
      </w:r>
      <w:r w:rsidR="0061163C" w:rsidRPr="00540560">
        <w:rPr>
          <w:b/>
          <w:bCs/>
          <w:color w:val="000000" w:themeColor="text1"/>
        </w:rPr>
        <w:t xml:space="preserve"> Николаевич</w:t>
      </w:r>
      <w:r w:rsidR="0061163C" w:rsidRPr="00540560">
        <w:rPr>
          <w:b/>
          <w:bCs/>
          <w:color w:val="000000" w:themeColor="text1"/>
        </w:rPr>
        <w:t xml:space="preserve"> (</w:t>
      </w:r>
      <w:r w:rsidR="0061163C" w:rsidRPr="00540560">
        <w:rPr>
          <w:b/>
          <w:bCs/>
          <w:color w:val="000000" w:themeColor="text1"/>
        </w:rPr>
        <w:t>по доверенности</w:t>
      </w:r>
      <w:r w:rsidR="0061163C" w:rsidRPr="00540560">
        <w:rPr>
          <w:b/>
          <w:bCs/>
          <w:color w:val="000000" w:themeColor="text1"/>
        </w:rPr>
        <w:t>).</w:t>
      </w:r>
    </w:p>
    <w:p w14:paraId="5EA86530" w14:textId="33A71779" w:rsidR="00B27414" w:rsidRDefault="0061163C" w:rsidP="004D0869">
      <w:pPr>
        <w:pStyle w:val="a4"/>
        <w:suppressAutoHyphens/>
        <w:ind w:left="0" w:firstLine="709"/>
        <w:contextualSpacing/>
        <w:jc w:val="both"/>
      </w:pPr>
      <w:r w:rsidRPr="004D0869">
        <w:rPr>
          <w:color w:val="000000" w:themeColor="text1"/>
        </w:rPr>
        <w:t xml:space="preserve">Земельный участок с кадастровым номером </w:t>
      </w:r>
      <w:r w:rsidRPr="004D0869">
        <w:t>21:21:240101:873</w:t>
      </w:r>
      <w:r w:rsidRPr="004D0869">
        <w:t xml:space="preserve"> находится </w:t>
      </w:r>
      <w:r w:rsidR="00540560">
        <w:t>в</w:t>
      </w:r>
      <w:r w:rsidRPr="004D0869">
        <w:t xml:space="preserve"> собственности заявителя. Вид разрешенного использования: «для строительства магазина». При изготовлении </w:t>
      </w:r>
      <w:r w:rsidR="004D0869" w:rsidRPr="004D0869">
        <w:t>тех</w:t>
      </w:r>
      <w:r w:rsidR="00540560">
        <w:t>-</w:t>
      </w:r>
      <w:r w:rsidR="004D0869" w:rsidRPr="004D0869">
        <w:t xml:space="preserve"> плана</w:t>
      </w:r>
      <w:r w:rsidRPr="004D0869">
        <w:t xml:space="preserve"> объекта выявилось, что лестница, ведущая на второй этаж </w:t>
      </w:r>
      <w:r w:rsidR="004D0869" w:rsidRPr="004D0869">
        <w:t>и</w:t>
      </w:r>
      <w:r w:rsidR="004D0869">
        <w:t xml:space="preserve">, </w:t>
      </w:r>
      <w:r w:rsidR="004D0869" w:rsidRPr="004D0869">
        <w:t>расположенная</w:t>
      </w:r>
      <w:r w:rsidRPr="004D0869">
        <w:t xml:space="preserve"> на внешней стене магазина, выходит за пределы вышеуказанного </w:t>
      </w:r>
      <w:r w:rsidR="004D0869" w:rsidRPr="004D0869">
        <w:t>земельного участка</w:t>
      </w:r>
      <w:r w:rsidRPr="004D0869">
        <w:t xml:space="preserve">. Подготовлен проект межевания территории </w:t>
      </w:r>
      <w:r w:rsidR="004D0869" w:rsidRPr="004D0869">
        <w:t>для перераспределения</w:t>
      </w:r>
      <w:r w:rsidRPr="004D0869">
        <w:t xml:space="preserve"> земельных участков с кадастровыми номерами 21:21:240101:873, 21:21:240101:3479</w:t>
      </w:r>
      <w:r w:rsidRPr="004D0869">
        <w:t>. Образованный земельный участок под</w:t>
      </w:r>
      <w:r w:rsidR="004D0869" w:rsidRPr="004D0869">
        <w:t xml:space="preserve"> лестницей планируем выкупить.</w:t>
      </w:r>
    </w:p>
    <w:p w14:paraId="0867DFA4" w14:textId="1407D199" w:rsidR="00F72A16" w:rsidRDefault="00F72A16" w:rsidP="004D0869">
      <w:pPr>
        <w:pStyle w:val="a4"/>
        <w:suppressAutoHyphens/>
        <w:ind w:left="0" w:firstLine="709"/>
        <w:contextualSpacing/>
        <w:jc w:val="both"/>
      </w:pPr>
      <w:proofErr w:type="spellStart"/>
      <w:r w:rsidRPr="00F72A16">
        <w:rPr>
          <w:b/>
          <w:bCs/>
        </w:rPr>
        <w:t>Ердуков</w:t>
      </w:r>
      <w:proofErr w:type="spellEnd"/>
      <w:r w:rsidRPr="00F72A16">
        <w:rPr>
          <w:b/>
          <w:bCs/>
        </w:rPr>
        <w:t xml:space="preserve"> А.Н</w:t>
      </w:r>
      <w:r>
        <w:t>., н</w:t>
      </w:r>
      <w:r w:rsidRPr="00F72A16">
        <w:t>ачальник</w:t>
      </w:r>
      <w:r>
        <w:t xml:space="preserve"> </w:t>
      </w:r>
      <w:proofErr w:type="spellStart"/>
      <w:r w:rsidRPr="00F72A16">
        <w:t>Ишлейского</w:t>
      </w:r>
      <w:proofErr w:type="spellEnd"/>
      <w:r>
        <w:t xml:space="preserve"> </w:t>
      </w:r>
      <w:r w:rsidRPr="00F72A16">
        <w:t>территориального отдела</w:t>
      </w:r>
      <w:r>
        <w:t xml:space="preserve">. По подготовленному ПМТ замечаний нет. </w:t>
      </w:r>
    </w:p>
    <w:p w14:paraId="04CB016A" w14:textId="77777777" w:rsidR="00EE682A" w:rsidRDefault="00EE682A" w:rsidP="00EE682A">
      <w:pPr>
        <w:ind w:firstLine="709"/>
        <w:jc w:val="both"/>
      </w:pPr>
      <w:r>
        <w:rPr>
          <w:b/>
        </w:rPr>
        <w:t>Фадеев А.Г</w:t>
      </w:r>
      <w:r w:rsidRPr="00E507F7">
        <w:rPr>
          <w:b/>
        </w:rPr>
        <w:t xml:space="preserve">.: </w:t>
      </w:r>
      <w:r w:rsidRPr="00E507F7">
        <w:t>В ходе проведения публичных слушаний замечания, предложения по данному вопросу не поступали.</w:t>
      </w:r>
    </w:p>
    <w:p w14:paraId="197900F5" w14:textId="481CA8C6" w:rsidR="00DB29CC" w:rsidRPr="004D0869" w:rsidRDefault="00267959" w:rsidP="00723D5F">
      <w:pPr>
        <w:pStyle w:val="a4"/>
        <w:suppressAutoHyphens/>
        <w:ind w:left="0" w:firstLine="709"/>
        <w:contextualSpacing/>
        <w:jc w:val="both"/>
        <w:rPr>
          <w:b/>
        </w:rPr>
      </w:pPr>
      <w:r w:rsidRPr="004D0869">
        <w:rPr>
          <w:b/>
        </w:rPr>
        <w:t xml:space="preserve">По </w:t>
      </w:r>
      <w:r w:rsidR="004D0869" w:rsidRPr="004D0869">
        <w:rPr>
          <w:b/>
        </w:rPr>
        <w:t>второму вопросу</w:t>
      </w:r>
      <w:r w:rsidRPr="004D0869">
        <w:rPr>
          <w:b/>
        </w:rPr>
        <w:t xml:space="preserve"> выступил</w:t>
      </w:r>
      <w:r w:rsidR="001F6B15" w:rsidRPr="004D0869">
        <w:rPr>
          <w:b/>
        </w:rPr>
        <w:t xml:space="preserve"> </w:t>
      </w:r>
      <w:bookmarkStart w:id="4" w:name="_Hlk130386754"/>
      <w:r w:rsidR="00CC68C2" w:rsidRPr="004D0869">
        <w:rPr>
          <w:b/>
        </w:rPr>
        <w:t xml:space="preserve">представитель застройщика </w:t>
      </w:r>
      <w:bookmarkEnd w:id="4"/>
      <w:r w:rsidR="00CC68C2" w:rsidRPr="004D0869">
        <w:rPr>
          <w:b/>
        </w:rPr>
        <w:t>Машоров Анатолий Михайлович</w:t>
      </w:r>
    </w:p>
    <w:p w14:paraId="79529677" w14:textId="77777777" w:rsidR="00540560" w:rsidRDefault="00D5299E" w:rsidP="00723D5F">
      <w:pPr>
        <w:pStyle w:val="aa"/>
        <w:spacing w:line="240" w:lineRule="auto"/>
        <w:ind w:right="0"/>
      </w:pPr>
      <w:r w:rsidRPr="004D0869">
        <w:t xml:space="preserve">В своем выступлении </w:t>
      </w:r>
      <w:r w:rsidR="00CC68C2" w:rsidRPr="004D0869">
        <w:t>Машоров А.М.</w:t>
      </w:r>
      <w:r w:rsidR="001F6B15" w:rsidRPr="004D0869">
        <w:t xml:space="preserve"> </w:t>
      </w:r>
      <w:r w:rsidRPr="004D0869">
        <w:t xml:space="preserve"> </w:t>
      </w:r>
      <w:r w:rsidR="00F96E94" w:rsidRPr="004D0869">
        <w:t xml:space="preserve">пояснил, </w:t>
      </w:r>
      <w:r w:rsidR="009F6DFD" w:rsidRPr="004D0869">
        <w:t xml:space="preserve">что </w:t>
      </w:r>
      <w:r w:rsidR="00CC68C2" w:rsidRPr="004D0869">
        <w:t xml:space="preserve">внесение изменений в проект планировки жилой группы вызвано внесением изменений в местные нормативы градостроительного проектирования </w:t>
      </w:r>
      <w:proofErr w:type="spellStart"/>
      <w:r w:rsidR="00CC68C2" w:rsidRPr="004D0869">
        <w:t>Синьяльского</w:t>
      </w:r>
      <w:proofErr w:type="spellEnd"/>
      <w:r w:rsidR="00CC68C2" w:rsidRPr="004D0869">
        <w:t xml:space="preserve"> сельск</w:t>
      </w:r>
      <w:r w:rsidR="00CC68C2">
        <w:t>ого поселения</w:t>
      </w:r>
      <w:r w:rsidR="00540560">
        <w:t>.</w:t>
      </w:r>
    </w:p>
    <w:p w14:paraId="329ED017" w14:textId="5CFE9081" w:rsidR="00CC68C2" w:rsidRDefault="00540560" w:rsidP="00723D5F">
      <w:pPr>
        <w:pStyle w:val="aa"/>
        <w:spacing w:line="240" w:lineRule="auto"/>
        <w:ind w:right="0"/>
      </w:pPr>
      <w:r>
        <w:t>О</w:t>
      </w:r>
      <w:r w:rsidR="00DB2651">
        <w:t xml:space="preserve">знакомил присутствующих </w:t>
      </w:r>
      <w:r w:rsidR="00DB2651" w:rsidRPr="00DB2651">
        <w:t>о параметрах застройки микрорайона</w:t>
      </w:r>
      <w:r w:rsidR="00DB2651">
        <w:t xml:space="preserve"> «Пригородный».</w:t>
      </w:r>
    </w:p>
    <w:p w14:paraId="6AC57BBD" w14:textId="0CC85C0F" w:rsidR="00DB2651" w:rsidRDefault="00DB2651" w:rsidP="00723D5F">
      <w:pPr>
        <w:pStyle w:val="aa"/>
        <w:spacing w:line="240" w:lineRule="auto"/>
        <w:ind w:right="0"/>
      </w:pPr>
      <w:r>
        <w:t>Участок, отведенный под строительство микрорайона, в красных линиях имеет площадь 19,43 га</w:t>
      </w:r>
      <w:r>
        <w:t>.</w:t>
      </w:r>
      <w:r>
        <w:t xml:space="preserve"> Застраивать микрорайон планируется домами 9-17 этажей и группами блокированных индивидуальных 2</w:t>
      </w:r>
      <w:r w:rsidR="00A928E3">
        <w:t>-</w:t>
      </w:r>
      <w:r>
        <w:t xml:space="preserve"> этажных жилых домов (таунхаус). Дворовые пространства связаны между собой пешеходными связями и изолированы от транспортных коммуникаций – «двор без машин». Расстояния между жилыми зданиями приняты на основе расчетов инсоляции и освещенности, а также в соответствии с противопожарными требованиями. Площадь озелененной многоквартирной застройки жилой зоны составляет не менее 25% площади зоны. Общая площадь территории, занимаемой площадками для игр детей, отдыха взрослого населения и занятий физкультурой, составляет не менее 10% общей площади микрорайона. Так же предполагается размещение малых индивидуальных предприятий (мастерские по ремонту обуви, одежды, фотоателье и т.п.), встроено-пристроенных в </w:t>
      </w:r>
      <w:r w:rsidR="00A928E3">
        <w:t xml:space="preserve">первые </w:t>
      </w:r>
      <w:r>
        <w:t>этажи 9-17 этажных жилых домов. Проектом планировки на территории проектирования запланированы следующие объекты социально-бытового обслуживания повседневного пользования: аптеки, учреждения культуры и досуга, магазины продовольственных и непродовольственных товаров и предприятие общественного питания, предприятие бытового обслуживания населения.</w:t>
      </w:r>
      <w:r w:rsidRPr="00DB2651">
        <w:t xml:space="preserve"> </w:t>
      </w:r>
      <w:r>
        <w:t xml:space="preserve">Проектом предусмотрена необходимая обеспеченность игровыми, спортивными площадками, площадками отдыха, хозяйственными площадками в соответствии с </w:t>
      </w:r>
      <w:r w:rsidR="00A928E3">
        <w:t>м</w:t>
      </w:r>
      <w:r>
        <w:t>естными нормами градостроительного проектирования и СП 42.13330.2016.</w:t>
      </w:r>
      <w:r w:rsidRPr="00DB2651">
        <w:t xml:space="preserve"> </w:t>
      </w:r>
      <w:r w:rsidR="00A928E3">
        <w:t>П</w:t>
      </w:r>
      <w:r>
        <w:t xml:space="preserve">редусмотрены сооружения для хранения, парковки и обслуживания легковых автомобилей, размещаемые с требуемыми санитарными разрывами от окон жилых домов и образовательных учреждений. Расчетное количество автостоянок жителей предусмотрено согласно рекомендациям местных норм градостроительного проектирования </w:t>
      </w:r>
      <w:proofErr w:type="spellStart"/>
      <w:r>
        <w:t>Синьяльского</w:t>
      </w:r>
      <w:proofErr w:type="spellEnd"/>
      <w:r>
        <w:t xml:space="preserve"> сельского поселения Чебоксарского района Чувашской Республик</w:t>
      </w:r>
      <w:r>
        <w:t>и.</w:t>
      </w:r>
      <w:r w:rsidR="00A928E3">
        <w:t xml:space="preserve"> </w:t>
      </w:r>
      <w:r>
        <w:t xml:space="preserve">Общее количество парковочных мест на территории микрорайона </w:t>
      </w:r>
      <w:r w:rsidR="00A928E3">
        <w:t>составляет: по</w:t>
      </w:r>
      <w:r>
        <w:t xml:space="preserve"> проекту – 1822 м/м; расчетное – 1372÷1428 м/</w:t>
      </w:r>
      <w:r w:rsidR="00A928E3">
        <w:t>м; профицит</w:t>
      </w:r>
      <w:r>
        <w:t xml:space="preserve"> – 450 м/м. </w:t>
      </w:r>
    </w:p>
    <w:p w14:paraId="6273C724" w14:textId="75C55FEB" w:rsidR="00DB2651" w:rsidRDefault="00DB2651" w:rsidP="00723D5F">
      <w:pPr>
        <w:pStyle w:val="aa"/>
        <w:spacing w:line="240" w:lineRule="auto"/>
        <w:ind w:right="0"/>
      </w:pPr>
      <w:r>
        <w:t>В границах проекта планировки территории планируется строительство детского сада на 160 мест, школы на 550 учащихся, кабинет врача общей практики, аптека.</w:t>
      </w:r>
    </w:p>
    <w:p w14:paraId="03EA20B7" w14:textId="7FA01643" w:rsidR="00DB2651" w:rsidRDefault="00DB2651" w:rsidP="00723D5F">
      <w:pPr>
        <w:pStyle w:val="aa"/>
        <w:spacing w:line="240" w:lineRule="auto"/>
        <w:ind w:right="0"/>
      </w:pPr>
      <w:r>
        <w:t xml:space="preserve">Ознакомил с обеспечением инженерной инфраструктурой микрорайона и </w:t>
      </w:r>
      <w:r w:rsidR="00A928E3">
        <w:t>э</w:t>
      </w:r>
      <w:r>
        <w:t>тап</w:t>
      </w:r>
      <w:r w:rsidR="00A928E3">
        <w:t>ами</w:t>
      </w:r>
      <w:r>
        <w:t xml:space="preserve"> проектирования, строительства, реконструкции объектов капитального строительства жилого назначения</w:t>
      </w:r>
      <w:r>
        <w:t>.</w:t>
      </w:r>
    </w:p>
    <w:p w14:paraId="249D32F9" w14:textId="5EF683E9" w:rsidR="00723D5F" w:rsidRPr="00137DF9" w:rsidRDefault="00DB2651" w:rsidP="00723D5F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</w:rPr>
        <w:lastRenderedPageBreak/>
        <w:t>Константинов А.Н.</w:t>
      </w:r>
      <w:r w:rsidR="00723D5F" w:rsidRPr="00723D5F">
        <w:rPr>
          <w:b/>
          <w:bCs/>
        </w:rPr>
        <w:t xml:space="preserve"> </w:t>
      </w:r>
      <w:r w:rsidR="00137DF9">
        <w:rPr>
          <w:b/>
          <w:bCs/>
        </w:rPr>
        <w:t xml:space="preserve"> </w:t>
      </w:r>
      <w:r w:rsidR="00137DF9" w:rsidRPr="00137DF9">
        <w:t>Строительство школы и детского сада будет проводится за счет застройщика?</w:t>
      </w:r>
    </w:p>
    <w:p w14:paraId="5673E727" w14:textId="567A0D2A" w:rsidR="00723D5F" w:rsidRDefault="00137DF9" w:rsidP="00723D5F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Машоров А.М. </w:t>
      </w:r>
      <w:r w:rsidR="00723D5F">
        <w:t xml:space="preserve"> </w:t>
      </w:r>
      <w:r>
        <w:t>Да, за счет застройщика. У нас есть соглашение с Кабинетом Министров Чувашии об обязательствах застройки микрорайона.</w:t>
      </w:r>
    </w:p>
    <w:p w14:paraId="0C0F7235" w14:textId="2B0E12D7" w:rsidR="009B57D3" w:rsidRDefault="00F96E94" w:rsidP="005F3C10">
      <w:pPr>
        <w:ind w:firstLine="709"/>
        <w:jc w:val="both"/>
        <w:rPr>
          <w:bCs/>
        </w:rPr>
      </w:pPr>
      <w:r>
        <w:rPr>
          <w:b/>
        </w:rPr>
        <w:t>Фадеев А.Г</w:t>
      </w:r>
      <w:r w:rsidR="00267959" w:rsidRPr="00E507F7">
        <w:rPr>
          <w:b/>
        </w:rPr>
        <w:t xml:space="preserve">.: </w:t>
      </w:r>
      <w:r w:rsidR="00137DF9" w:rsidRPr="00137DF9">
        <w:rPr>
          <w:bCs/>
        </w:rPr>
        <w:t>Представьте в наш адрес это Соглашение.</w:t>
      </w:r>
    </w:p>
    <w:p w14:paraId="49CB6BD4" w14:textId="4C5B0062" w:rsidR="00137DF9" w:rsidRDefault="00137DF9" w:rsidP="005F3C10">
      <w:pPr>
        <w:ind w:firstLine="709"/>
        <w:jc w:val="both"/>
        <w:rPr>
          <w:bCs/>
        </w:rPr>
      </w:pPr>
      <w:r w:rsidRPr="00137DF9">
        <w:rPr>
          <w:b/>
        </w:rPr>
        <w:t>Константинов А.Н</w:t>
      </w:r>
      <w:r>
        <w:rPr>
          <w:bCs/>
        </w:rPr>
        <w:t xml:space="preserve">. Достаточно ли количество </w:t>
      </w:r>
      <w:r w:rsidR="00DC0D84">
        <w:rPr>
          <w:bCs/>
        </w:rPr>
        <w:t>бесплатных</w:t>
      </w:r>
      <w:r w:rsidR="00DC0D84">
        <w:rPr>
          <w:bCs/>
        </w:rPr>
        <w:t xml:space="preserve"> </w:t>
      </w:r>
      <w:r>
        <w:rPr>
          <w:bCs/>
        </w:rPr>
        <w:t xml:space="preserve">парковочных мест </w:t>
      </w:r>
      <w:r w:rsidR="00DC0D84">
        <w:rPr>
          <w:bCs/>
        </w:rPr>
        <w:t>для населения.</w:t>
      </w:r>
    </w:p>
    <w:p w14:paraId="06C158CC" w14:textId="3E04D358" w:rsidR="00DC0D84" w:rsidRDefault="00DC0D84" w:rsidP="005F3C10">
      <w:pPr>
        <w:ind w:firstLine="709"/>
        <w:jc w:val="both"/>
      </w:pPr>
      <w:r>
        <w:rPr>
          <w:b/>
          <w:bCs/>
        </w:rPr>
        <w:t>Машоров А.М.</w:t>
      </w:r>
      <w:r>
        <w:rPr>
          <w:b/>
          <w:bCs/>
        </w:rPr>
        <w:t xml:space="preserve"> </w:t>
      </w:r>
      <w:r>
        <w:t xml:space="preserve"> Все п</w:t>
      </w:r>
      <w:r>
        <w:t xml:space="preserve">лоскостные автостоянки постоянного хранения </w:t>
      </w:r>
      <w:r>
        <w:t>будут бесплатные. В соответствии с нормативами градостроительного проектирования. 400 м/м в боксах</w:t>
      </w:r>
      <w:r w:rsidR="00B27414">
        <w:t xml:space="preserve"> — это</w:t>
      </w:r>
      <w:r>
        <w:t xml:space="preserve"> платные парковки.</w:t>
      </w:r>
    </w:p>
    <w:p w14:paraId="78B04043" w14:textId="77777777" w:rsidR="00B27414" w:rsidRDefault="00DC0D84" w:rsidP="005F3C10">
      <w:pPr>
        <w:ind w:firstLine="709"/>
        <w:jc w:val="both"/>
      </w:pPr>
      <w:r w:rsidRPr="00B27414">
        <w:rPr>
          <w:b/>
          <w:bCs/>
        </w:rPr>
        <w:t>Фадеев А.Г.</w:t>
      </w:r>
      <w:r>
        <w:t xml:space="preserve"> </w:t>
      </w:r>
      <w:r w:rsidR="00B27414">
        <w:t xml:space="preserve">Будет ли согласовываться проекты торговых точек для продажи сельскохозяйственной продукции сельхозпроизводителями и </w:t>
      </w:r>
      <w:r w:rsidR="00B27414">
        <w:t>мелкорозничной торговли</w:t>
      </w:r>
      <w:r w:rsidR="00B27414">
        <w:t>.</w:t>
      </w:r>
      <w:r w:rsidR="00B27414">
        <w:t xml:space="preserve"> </w:t>
      </w:r>
    </w:p>
    <w:p w14:paraId="7F7C8CFE" w14:textId="65BB477A" w:rsidR="00DC0D84" w:rsidRDefault="00B27414" w:rsidP="005F3C10">
      <w:pPr>
        <w:ind w:firstLine="709"/>
        <w:jc w:val="both"/>
      </w:pPr>
      <w:r w:rsidRPr="00B27414">
        <w:rPr>
          <w:b/>
          <w:bCs/>
        </w:rPr>
        <w:t>Калинин С.А.</w:t>
      </w:r>
      <w:r>
        <w:t xml:space="preserve"> (от проектной организации). Обязательно будут согласовываться проектные решения.</w:t>
      </w:r>
    </w:p>
    <w:p w14:paraId="1A755C9D" w14:textId="4F5D8A09" w:rsidR="00B27414" w:rsidRDefault="00B27414" w:rsidP="005F3C10">
      <w:pPr>
        <w:ind w:firstLine="709"/>
        <w:jc w:val="both"/>
      </w:pPr>
      <w:r w:rsidRPr="00B27414">
        <w:rPr>
          <w:b/>
          <w:bCs/>
        </w:rPr>
        <w:t>Фадеев А.Г.</w:t>
      </w:r>
      <w:r>
        <w:t xml:space="preserve"> Предоставить график освоения (дорожную карту) строительства. Согласовать с муниципалитетом.</w:t>
      </w:r>
    </w:p>
    <w:p w14:paraId="7F5F88AE" w14:textId="3108C109" w:rsidR="00B27414" w:rsidRDefault="00B27414" w:rsidP="005F3C10">
      <w:pPr>
        <w:ind w:firstLine="709"/>
        <w:jc w:val="both"/>
      </w:pPr>
      <w:r w:rsidRPr="00EE682A">
        <w:rPr>
          <w:b/>
          <w:bCs/>
        </w:rPr>
        <w:t>Машоров А.М</w:t>
      </w:r>
      <w:r>
        <w:t xml:space="preserve">. Предоставим. </w:t>
      </w:r>
    </w:p>
    <w:p w14:paraId="5F9C1AB0" w14:textId="49CCAE9C" w:rsidR="00B27414" w:rsidRDefault="00B27414" w:rsidP="005F3C10">
      <w:pPr>
        <w:ind w:firstLine="709"/>
        <w:jc w:val="both"/>
      </w:pPr>
      <w:r w:rsidRPr="00EE682A">
        <w:rPr>
          <w:b/>
          <w:bCs/>
        </w:rPr>
        <w:t>Фадеев А.Г.</w:t>
      </w:r>
      <w:r>
        <w:t xml:space="preserve"> Определим срок предоставления дорожной карты. До конца июня 2023 года.</w:t>
      </w:r>
    </w:p>
    <w:p w14:paraId="381E829E" w14:textId="3D2D7637" w:rsidR="00B27414" w:rsidRDefault="00B27414" w:rsidP="005F3C10">
      <w:pPr>
        <w:ind w:firstLine="709"/>
        <w:jc w:val="both"/>
      </w:pPr>
      <w:r w:rsidRPr="00EE682A">
        <w:rPr>
          <w:b/>
          <w:bCs/>
        </w:rPr>
        <w:t>Калинин С.А.</w:t>
      </w:r>
      <w:r>
        <w:t xml:space="preserve"> Предоставим в установленный срок.</w:t>
      </w:r>
    </w:p>
    <w:p w14:paraId="6E6FAE0B" w14:textId="77777777" w:rsidR="00A928E3" w:rsidRDefault="00A928E3" w:rsidP="00A928E3">
      <w:pPr>
        <w:ind w:firstLine="709"/>
        <w:jc w:val="both"/>
      </w:pPr>
      <w:r>
        <w:rPr>
          <w:b/>
        </w:rPr>
        <w:t>Фадеев А.Г</w:t>
      </w:r>
      <w:r w:rsidRPr="00E507F7">
        <w:rPr>
          <w:b/>
        </w:rPr>
        <w:t xml:space="preserve">.: </w:t>
      </w:r>
      <w:r w:rsidRPr="00E507F7">
        <w:t>В ходе проведения публичных слушаний замечания, предложения по данному вопросу не поступали.</w:t>
      </w:r>
    </w:p>
    <w:p w14:paraId="6FE42B8A" w14:textId="65EE8FCC" w:rsidR="00267959" w:rsidRPr="00E507F7" w:rsidRDefault="00267959" w:rsidP="00267959">
      <w:pPr>
        <w:ind w:firstLine="709"/>
        <w:jc w:val="both"/>
      </w:pPr>
      <w:r w:rsidRPr="00E507F7">
        <w:t xml:space="preserve">Если иных предложений и замечаний нет, предлагаю подвести итоги проделанной работы. </w:t>
      </w:r>
    </w:p>
    <w:p w14:paraId="1F674386" w14:textId="77777777" w:rsidR="00267959" w:rsidRPr="00E507F7" w:rsidRDefault="00267959" w:rsidP="00267959">
      <w:pPr>
        <w:ind w:firstLine="709"/>
        <w:jc w:val="both"/>
      </w:pPr>
      <w:r w:rsidRPr="00E507F7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1DB41F49" w:rsidR="00267959" w:rsidRPr="00E507F7" w:rsidRDefault="00267959" w:rsidP="00267959">
      <w:pPr>
        <w:ind w:firstLine="709"/>
        <w:jc w:val="both"/>
      </w:pPr>
      <w:r w:rsidRPr="00E507F7">
        <w:t xml:space="preserve">Публичные слушания по </w:t>
      </w:r>
      <w:r w:rsidR="00723D5F" w:rsidRPr="00723D5F">
        <w:t>проект</w:t>
      </w:r>
      <w:r w:rsidR="00A928E3">
        <w:t xml:space="preserve">ам планировки </w:t>
      </w:r>
      <w:r w:rsidR="00540560">
        <w:t xml:space="preserve">территории </w:t>
      </w:r>
      <w:r w:rsidR="00A928E3">
        <w:t>и проектам</w:t>
      </w:r>
      <w:r w:rsidR="00723D5F" w:rsidRPr="00723D5F">
        <w:t xml:space="preserve"> межевания территории </w:t>
      </w:r>
      <w:r w:rsidRPr="00F96E94">
        <w:t>считать</w:t>
      </w:r>
      <w:r w:rsidRPr="00E507F7">
        <w:t xml:space="preserve"> состоявшимися. </w:t>
      </w:r>
    </w:p>
    <w:p w14:paraId="352A93B9" w14:textId="627E9357" w:rsidR="00267959" w:rsidRPr="00E507F7" w:rsidRDefault="00267959" w:rsidP="00267959">
      <w:pPr>
        <w:ind w:firstLine="709"/>
        <w:jc w:val="both"/>
      </w:pPr>
      <w:r w:rsidRPr="00E507F7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9678D2">
        <w:t>Управлению</w:t>
      </w:r>
      <w:r w:rsidRPr="00E507F7">
        <w:t>:</w:t>
      </w:r>
    </w:p>
    <w:p w14:paraId="3D71E3B8" w14:textId="77777777" w:rsidR="00267959" w:rsidRPr="00E507F7" w:rsidRDefault="00267959" w:rsidP="00267959">
      <w:pPr>
        <w:ind w:firstLine="709"/>
        <w:jc w:val="both"/>
      </w:pPr>
      <w:r w:rsidRPr="00E507F7">
        <w:t xml:space="preserve">1) подготовить протокол и заключение по результатам данных публичных слушаний; </w:t>
      </w:r>
    </w:p>
    <w:p w14:paraId="5539D692" w14:textId="44E1E5F6" w:rsidR="00267959" w:rsidRPr="00E507F7" w:rsidRDefault="00267959" w:rsidP="00267959">
      <w:pPr>
        <w:ind w:firstLine="709"/>
        <w:jc w:val="both"/>
      </w:pPr>
      <w:r w:rsidRPr="00E507F7">
        <w:t>2) опубликовать заключение о результатах публичных слушаний в периодическом</w:t>
      </w:r>
      <w:r w:rsidR="00540560">
        <w:t xml:space="preserve"> печатном </w:t>
      </w:r>
      <w:r w:rsidR="00540560" w:rsidRPr="00E507F7">
        <w:t>издании</w:t>
      </w:r>
      <w:r w:rsidRPr="00E507F7">
        <w:t xml:space="preserve"> «Ведомости Чебоксарского </w:t>
      </w:r>
      <w:r w:rsidR="00540560">
        <w:t>муниципального округа</w:t>
      </w:r>
      <w:r w:rsidRPr="00E507F7">
        <w:t>» и разместить на официальном администрации Чебоксарского муниципального округа;</w:t>
      </w:r>
    </w:p>
    <w:p w14:paraId="26E978E1" w14:textId="53C36634" w:rsidR="00267959" w:rsidRPr="00E507F7" w:rsidRDefault="00267959" w:rsidP="006A5336">
      <w:pPr>
        <w:pStyle w:val="a4"/>
        <w:numPr>
          <w:ilvl w:val="0"/>
          <w:numId w:val="6"/>
        </w:numPr>
        <w:suppressAutoHyphens/>
        <w:ind w:left="0" w:firstLine="709"/>
        <w:contextualSpacing/>
        <w:jc w:val="both"/>
      </w:pPr>
      <w:r w:rsidRPr="00E507F7">
        <w:t xml:space="preserve"> на основании заключения о результатах публичных слушаний осуществить подготовку рекомендаций </w:t>
      </w:r>
      <w:r w:rsidR="0075663D">
        <w:t xml:space="preserve">об утверждении </w:t>
      </w:r>
      <w:r w:rsidR="00723D5F" w:rsidRPr="00723D5F">
        <w:t>проект</w:t>
      </w:r>
      <w:r w:rsidR="00723D5F">
        <w:t>а</w:t>
      </w:r>
      <w:r w:rsidR="00723D5F" w:rsidRPr="00723D5F">
        <w:t xml:space="preserve"> межевания </w:t>
      </w:r>
      <w:r w:rsidR="00540560" w:rsidRPr="004D0869">
        <w:t>«Образование двух земельных участков путем перераспределения земельных участков с кадастровыми номерами 21:21:240101:873, 21:21:240101:3479 в целях образования двух земельных участков путем перераспределения»</w:t>
      </w:r>
      <w:r w:rsidR="00540560">
        <w:t xml:space="preserve"> и утверждению </w:t>
      </w:r>
      <w:r w:rsidR="00540560" w:rsidRPr="004D0869">
        <w:t xml:space="preserve"> внесени</w:t>
      </w:r>
      <w:r w:rsidR="00540560">
        <w:t>й</w:t>
      </w:r>
      <w:r w:rsidR="00540560" w:rsidRPr="004D0869">
        <w:t xml:space="preserve"> изменений в проект планировки территории, утвержденного постановлением администрации </w:t>
      </w:r>
      <w:proofErr w:type="spellStart"/>
      <w:r w:rsidR="00540560" w:rsidRPr="004D0869">
        <w:t>Синьяльского</w:t>
      </w:r>
      <w:proofErr w:type="spellEnd"/>
      <w:r w:rsidR="00540560" w:rsidRPr="004D0869">
        <w:t xml:space="preserve"> сельского поселения от 28.05.2021 № 200</w:t>
      </w:r>
      <w:r w:rsidR="00540560">
        <w:t xml:space="preserve"> «Об утверждении документации по планировке территории (проект планировки и проект межевания территории) </w:t>
      </w:r>
      <w:r w:rsidR="00540560" w:rsidRPr="004D0869">
        <w:t xml:space="preserve">жилого комплекса «Пригородный» </w:t>
      </w:r>
      <w:proofErr w:type="spellStart"/>
      <w:r w:rsidR="00540560" w:rsidRPr="004D0869">
        <w:t>д.Аркасы</w:t>
      </w:r>
      <w:proofErr w:type="spellEnd"/>
      <w:r w:rsidR="00540560">
        <w:t>»</w:t>
      </w:r>
      <w:r w:rsidR="00540560">
        <w:t xml:space="preserve"> </w:t>
      </w:r>
      <w:r w:rsidR="00723D5F" w:rsidRPr="00E507F7">
        <w:t xml:space="preserve"> </w:t>
      </w:r>
      <w:r w:rsidRPr="00E507F7">
        <w:t xml:space="preserve">или об отказе в </w:t>
      </w:r>
      <w:r w:rsidR="0075663D">
        <w:t>утверждении</w:t>
      </w:r>
      <w:r w:rsidRPr="00E507F7">
        <w:t xml:space="preserve"> </w:t>
      </w:r>
      <w:r w:rsidR="007F2107">
        <w:t>проект</w:t>
      </w:r>
      <w:r w:rsidR="00540560">
        <w:t>ов.</w:t>
      </w:r>
    </w:p>
    <w:p w14:paraId="65CF2168" w14:textId="5291C036" w:rsidR="00267959" w:rsidRDefault="00267959" w:rsidP="00267959">
      <w:pPr>
        <w:ind w:firstLine="709"/>
        <w:jc w:val="both"/>
      </w:pPr>
    </w:p>
    <w:p w14:paraId="3C87B188" w14:textId="77777777" w:rsidR="00C2526A" w:rsidRPr="00E507F7" w:rsidRDefault="00C2526A" w:rsidP="00267959">
      <w:pPr>
        <w:ind w:firstLine="709"/>
        <w:jc w:val="both"/>
      </w:pPr>
    </w:p>
    <w:p w14:paraId="56419288" w14:textId="4921A2F5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Председатель                                                                                                               </w:t>
      </w:r>
      <w:r w:rsidR="00F96E94">
        <w:t xml:space="preserve">    </w:t>
      </w:r>
      <w:r w:rsidRPr="00E507F7">
        <w:t xml:space="preserve">  </w:t>
      </w:r>
      <w:r w:rsidR="00F96E94">
        <w:t xml:space="preserve">           А.Г. Фадеев</w:t>
      </w:r>
    </w:p>
    <w:p w14:paraId="2C9F5FFF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79328563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2234194F" w14:textId="362367CF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Протокол вела                                                                                                              </w:t>
      </w:r>
      <w:r w:rsidR="00F96E94">
        <w:t xml:space="preserve">  </w:t>
      </w:r>
      <w:r w:rsidRPr="00E507F7">
        <w:t xml:space="preserve"> </w:t>
      </w:r>
      <w:r w:rsidR="00F96E94">
        <w:t xml:space="preserve">       Н.Г. Грацилева</w:t>
      </w:r>
    </w:p>
    <w:p w14:paraId="10EA469B" w14:textId="77777777" w:rsidR="00CA1976" w:rsidRPr="00E507F7" w:rsidRDefault="00540560"/>
    <w:sectPr w:rsidR="00CA1976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98008312">
    <w:abstractNumId w:val="5"/>
  </w:num>
  <w:num w:numId="2" w16cid:durableId="90904382">
    <w:abstractNumId w:val="4"/>
  </w:num>
  <w:num w:numId="3" w16cid:durableId="256643918">
    <w:abstractNumId w:val="2"/>
  </w:num>
  <w:num w:numId="4" w16cid:durableId="1254894743">
    <w:abstractNumId w:val="1"/>
  </w:num>
  <w:num w:numId="5" w16cid:durableId="1012685473">
    <w:abstractNumId w:val="0"/>
  </w:num>
  <w:num w:numId="6" w16cid:durableId="1141536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F3DBE"/>
    <w:rsid w:val="00137DF9"/>
    <w:rsid w:val="001F6B15"/>
    <w:rsid w:val="00265C92"/>
    <w:rsid w:val="00267959"/>
    <w:rsid w:val="002E01B8"/>
    <w:rsid w:val="00360D6D"/>
    <w:rsid w:val="003B724B"/>
    <w:rsid w:val="00422167"/>
    <w:rsid w:val="004553B2"/>
    <w:rsid w:val="004D0869"/>
    <w:rsid w:val="00540560"/>
    <w:rsid w:val="00543B01"/>
    <w:rsid w:val="005F3C10"/>
    <w:rsid w:val="0061163C"/>
    <w:rsid w:val="006911D8"/>
    <w:rsid w:val="006D39DF"/>
    <w:rsid w:val="00723D5F"/>
    <w:rsid w:val="0075005D"/>
    <w:rsid w:val="0075663D"/>
    <w:rsid w:val="007F2107"/>
    <w:rsid w:val="008E10BB"/>
    <w:rsid w:val="00955B41"/>
    <w:rsid w:val="009678D2"/>
    <w:rsid w:val="009B57D3"/>
    <w:rsid w:val="009F6DFD"/>
    <w:rsid w:val="00A16CBD"/>
    <w:rsid w:val="00A928E3"/>
    <w:rsid w:val="00AB4E2B"/>
    <w:rsid w:val="00B27414"/>
    <w:rsid w:val="00C20737"/>
    <w:rsid w:val="00C2526A"/>
    <w:rsid w:val="00C32117"/>
    <w:rsid w:val="00CB455B"/>
    <w:rsid w:val="00CC68C2"/>
    <w:rsid w:val="00D5299E"/>
    <w:rsid w:val="00DB2651"/>
    <w:rsid w:val="00DB29CC"/>
    <w:rsid w:val="00DC0D84"/>
    <w:rsid w:val="00DD5A0E"/>
    <w:rsid w:val="00E507F7"/>
    <w:rsid w:val="00EE682A"/>
    <w:rsid w:val="00F42F27"/>
    <w:rsid w:val="00F72A16"/>
    <w:rsid w:val="00F96E94"/>
    <w:rsid w:val="00F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2023-05-24T05:31:00Z</cp:lastPrinted>
  <dcterms:created xsi:type="dcterms:W3CDTF">2023-05-24T05:32:00Z</dcterms:created>
  <dcterms:modified xsi:type="dcterms:W3CDTF">2023-05-24T05:32:00Z</dcterms:modified>
</cp:coreProperties>
</file>