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548" w:rsidRDefault="008A5548" w:rsidP="00C75A3B">
      <w:pPr>
        <w:spacing w:after="0" w:line="240" w:lineRule="auto"/>
        <w:ind w:right="4819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39"/>
        <w:gridCol w:w="1142"/>
        <w:gridCol w:w="4148"/>
      </w:tblGrid>
      <w:tr w:rsidR="008A5548" w:rsidRPr="008A5548" w:rsidTr="008A5548">
        <w:trPr>
          <w:cantSplit/>
          <w:trHeight w:val="253"/>
        </w:trPr>
        <w:tc>
          <w:tcPr>
            <w:tcW w:w="4139" w:type="dxa"/>
            <w:hideMark/>
          </w:tcPr>
          <w:p w:rsidR="008A5548" w:rsidRPr="008A5548" w:rsidRDefault="008A5548" w:rsidP="008A55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4"/>
                <w:lang w:eastAsia="ru-RU"/>
              </w:rPr>
            </w:pPr>
            <w:r w:rsidRPr="008A554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4"/>
                <w:lang w:eastAsia="ru-RU"/>
              </w:rPr>
              <w:t>ЧĂВАШ  РЕСПУБЛИКИ</w:t>
            </w:r>
          </w:p>
          <w:p w:rsidR="008A5548" w:rsidRPr="008A5548" w:rsidRDefault="008A5548" w:rsidP="008A55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42" w:type="dxa"/>
            <w:vMerge w:val="restart"/>
          </w:tcPr>
          <w:p w:rsidR="008A5548" w:rsidRPr="008A5548" w:rsidRDefault="008A5548" w:rsidP="008A55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  <w:r w:rsidRPr="008A554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060462E9" wp14:editId="71534348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20320</wp:posOffset>
                  </wp:positionV>
                  <wp:extent cx="564515" cy="712470"/>
                  <wp:effectExtent l="0" t="0" r="6985" b="0"/>
                  <wp:wrapNone/>
                  <wp:docPr id="1" name="Рисунок 1" descr="Описание: 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48" w:type="dxa"/>
            <w:hideMark/>
          </w:tcPr>
          <w:p w:rsidR="008A5548" w:rsidRPr="008A5548" w:rsidRDefault="008A5548" w:rsidP="008A5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  <w:lang w:eastAsia="ru-RU"/>
              </w:rPr>
            </w:pPr>
            <w:r w:rsidRPr="008A5548"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  <w:lang w:eastAsia="ru-RU"/>
              </w:rPr>
              <w:t>ЧУВАШСКАЯ РЕСПУБЛИКА</w:t>
            </w:r>
          </w:p>
          <w:p w:rsidR="008A5548" w:rsidRPr="008A5548" w:rsidRDefault="008A5548" w:rsidP="008A55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4"/>
                <w:lang w:eastAsia="ru-RU"/>
              </w:rPr>
            </w:pPr>
          </w:p>
        </w:tc>
      </w:tr>
      <w:tr w:rsidR="008A3ABE" w:rsidRPr="008A3ABE" w:rsidTr="008A5548">
        <w:trPr>
          <w:cantSplit/>
          <w:trHeight w:val="1617"/>
        </w:trPr>
        <w:tc>
          <w:tcPr>
            <w:tcW w:w="4139" w:type="dxa"/>
          </w:tcPr>
          <w:p w:rsidR="008A5548" w:rsidRPr="008A3ABE" w:rsidRDefault="008A5548" w:rsidP="008A5548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  <w:lang w:eastAsia="ru-RU"/>
              </w:rPr>
            </w:pPr>
            <w:r w:rsidRPr="008A3ABE"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  <w:lang w:eastAsia="ru-RU"/>
              </w:rPr>
              <w:t>ÇĚМĚРЛЕ МУНИЦИПАЛЛĂ</w:t>
            </w:r>
          </w:p>
          <w:p w:rsidR="008A5548" w:rsidRPr="008A3ABE" w:rsidRDefault="008A5548" w:rsidP="008A5548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  <w:lang w:eastAsia="ru-RU"/>
              </w:rPr>
            </w:pPr>
            <w:r w:rsidRPr="008A3ABE"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  <w:lang w:eastAsia="ru-RU"/>
              </w:rPr>
              <w:t xml:space="preserve">ОКРУГĔН </w:t>
            </w:r>
          </w:p>
          <w:p w:rsidR="008A5548" w:rsidRPr="008A3ABE" w:rsidRDefault="008A5548" w:rsidP="008A5548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0"/>
                <w:lang w:eastAsia="ru-RU"/>
              </w:rPr>
            </w:pPr>
            <w:r w:rsidRPr="008A3ABE"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  <w:lang w:eastAsia="ru-RU"/>
              </w:rPr>
              <w:t>АДМИНИСТРАЦИЙĚ</w:t>
            </w:r>
          </w:p>
          <w:p w:rsidR="008A5548" w:rsidRPr="008A3ABE" w:rsidRDefault="008A5548" w:rsidP="008A55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A5548" w:rsidRPr="008A3ABE" w:rsidRDefault="008A5548" w:rsidP="008A55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A3AB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Pr="008A3ABE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  <w:t>Ă</w:t>
            </w:r>
            <w:r w:rsidRPr="008A3AB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8A5548" w:rsidRPr="008A3ABE" w:rsidRDefault="008A5548" w:rsidP="008A55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3A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8A5548" w:rsidRPr="008A3ABE" w:rsidRDefault="008A3ABE" w:rsidP="008A55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14.06</w:t>
            </w:r>
            <w:r w:rsidR="00D057C5" w:rsidRPr="008A3A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121913" w:rsidRPr="008A3A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103053" w:rsidRPr="008A3A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10BB0" w:rsidRPr="008A3A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532</w:t>
            </w:r>
            <w:r w:rsidR="00B10BB0" w:rsidRPr="008A3A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8A5548" w:rsidRPr="008A3A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</w:t>
            </w:r>
            <w:r w:rsidR="00D057C5" w:rsidRPr="008A3A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8A5548" w:rsidRPr="008A3ABE" w:rsidRDefault="008A5548" w:rsidP="008A55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A3A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8A3A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8A3A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8A3A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8A5548" w:rsidRPr="008A3ABE" w:rsidRDefault="008A5548" w:rsidP="008A55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6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A5548" w:rsidRPr="008A3ABE" w:rsidRDefault="008A5548" w:rsidP="008A5548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  <w:lang w:eastAsia="ru-RU"/>
              </w:rPr>
            </w:pPr>
          </w:p>
        </w:tc>
        <w:tc>
          <w:tcPr>
            <w:tcW w:w="4148" w:type="dxa"/>
          </w:tcPr>
          <w:p w:rsidR="008A5548" w:rsidRPr="008A3ABE" w:rsidRDefault="008A5548" w:rsidP="008A5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  <w:lang w:eastAsia="ru-RU"/>
              </w:rPr>
            </w:pPr>
            <w:r w:rsidRPr="008A3ABE"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  <w:lang w:eastAsia="ru-RU"/>
              </w:rPr>
              <w:t>АДМИНИСТРАЦИЯ</w:t>
            </w:r>
          </w:p>
          <w:p w:rsidR="008A5548" w:rsidRPr="008A3ABE" w:rsidRDefault="008A5548" w:rsidP="008A5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6"/>
                <w:szCs w:val="20"/>
                <w:lang w:eastAsia="ru-RU"/>
              </w:rPr>
            </w:pPr>
            <w:r w:rsidRPr="008A3ABE"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  <w:lang w:eastAsia="ru-RU"/>
              </w:rPr>
              <w:t>ШУМЕРЛИНСКОГО МУНИЦИПАЛЬНОГО ОКРУГА</w:t>
            </w:r>
            <w:r w:rsidRPr="008A3ABE">
              <w:rPr>
                <w:rFonts w:ascii="Times New Roman" w:eastAsia="Times New Roman" w:hAnsi="Times New Roman"/>
                <w:noProof/>
                <w:sz w:val="26"/>
                <w:szCs w:val="20"/>
                <w:lang w:eastAsia="ru-RU"/>
              </w:rPr>
              <w:t xml:space="preserve"> </w:t>
            </w:r>
          </w:p>
          <w:p w:rsidR="008A5548" w:rsidRPr="008A3ABE" w:rsidRDefault="008A5548" w:rsidP="008A55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8A5548" w:rsidRPr="008A3ABE" w:rsidRDefault="008A5548" w:rsidP="008A55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A3AB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8A5548" w:rsidRPr="008A3ABE" w:rsidRDefault="008A5548" w:rsidP="008A55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A5548" w:rsidRPr="008A3ABE" w:rsidRDefault="008A3ABE" w:rsidP="008A55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14.06</w:t>
            </w:r>
            <w:r w:rsidR="00D057C5" w:rsidRPr="008A3A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121913" w:rsidRPr="008A3A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8A5548" w:rsidRPr="008A3A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</w:t>
            </w:r>
            <w:r w:rsidR="00D057C5" w:rsidRPr="008A3A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532</w:t>
            </w:r>
          </w:p>
          <w:p w:rsidR="008A5548" w:rsidRPr="008A3ABE" w:rsidRDefault="008A5548" w:rsidP="008A55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8A3A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8A5548" w:rsidRPr="008A3ABE" w:rsidRDefault="008A5548" w:rsidP="008A5548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eastAsia="Times New Roman" w:hAnsi="Times New Roman"/>
                <w:noProof/>
                <w:sz w:val="26"/>
                <w:szCs w:val="20"/>
                <w:lang w:eastAsia="ru-RU"/>
              </w:rPr>
            </w:pPr>
          </w:p>
        </w:tc>
      </w:tr>
    </w:tbl>
    <w:p w:rsidR="00C75A3B" w:rsidRPr="008A3ABE" w:rsidRDefault="00C75A3B" w:rsidP="00C75A3B">
      <w:pPr>
        <w:spacing w:after="0" w:line="240" w:lineRule="auto"/>
        <w:ind w:right="4819"/>
        <w:jc w:val="both"/>
        <w:rPr>
          <w:rFonts w:ascii="Times New Roman" w:hAnsi="Times New Roman"/>
          <w:sz w:val="24"/>
          <w:szCs w:val="24"/>
        </w:rPr>
      </w:pPr>
      <w:r w:rsidRPr="008A3ABE">
        <w:rPr>
          <w:rFonts w:ascii="Times New Roman" w:hAnsi="Times New Roman"/>
          <w:sz w:val="24"/>
          <w:szCs w:val="24"/>
        </w:rPr>
        <w:t>О внесении изменени</w:t>
      </w:r>
      <w:r w:rsidR="008A5548" w:rsidRPr="008A3ABE">
        <w:rPr>
          <w:rFonts w:ascii="Times New Roman" w:hAnsi="Times New Roman"/>
          <w:sz w:val="24"/>
          <w:szCs w:val="24"/>
        </w:rPr>
        <w:t>й</w:t>
      </w:r>
      <w:r w:rsidRPr="008A3ABE">
        <w:rPr>
          <w:rFonts w:ascii="Times New Roman" w:hAnsi="Times New Roman"/>
          <w:sz w:val="24"/>
          <w:szCs w:val="24"/>
        </w:rPr>
        <w:t xml:space="preserve"> в постановление администрации Шумерлинского муниципального округа от 21.03</w:t>
      </w:r>
      <w:r w:rsidR="008C67D8" w:rsidRPr="008A3ABE">
        <w:rPr>
          <w:rFonts w:ascii="Times New Roman" w:hAnsi="Times New Roman"/>
          <w:sz w:val="24"/>
          <w:szCs w:val="24"/>
        </w:rPr>
        <w:t>.2022</w:t>
      </w:r>
      <w:r w:rsidRPr="008A3ABE">
        <w:rPr>
          <w:rFonts w:ascii="Times New Roman" w:hAnsi="Times New Roman"/>
          <w:sz w:val="24"/>
          <w:szCs w:val="24"/>
        </w:rPr>
        <w:t xml:space="preserve"> № 161</w:t>
      </w:r>
      <w:r w:rsidRPr="008A3ABE">
        <w:rPr>
          <w:rFonts w:ascii="Times New Roman" w:eastAsiaTheme="minorHAnsi" w:hAnsi="Times New Roman" w:cstheme="minorBidi"/>
          <w:sz w:val="24"/>
          <w:szCs w:val="24"/>
        </w:rPr>
        <w:t xml:space="preserve"> «</w:t>
      </w:r>
      <w:r w:rsidR="00AF6F46" w:rsidRPr="008A3ABE">
        <w:rPr>
          <w:rFonts w:ascii="Times New Roman" w:eastAsiaTheme="minorHAnsi" w:hAnsi="Times New Roman" w:cstheme="minorBidi"/>
          <w:sz w:val="24"/>
          <w:szCs w:val="24"/>
        </w:rPr>
        <w:t xml:space="preserve">Об утверждении </w:t>
      </w:r>
      <w:r w:rsidRPr="008A3ABE">
        <w:rPr>
          <w:rFonts w:ascii="Times New Roman" w:hAnsi="Times New Roman"/>
          <w:sz w:val="24"/>
          <w:szCs w:val="24"/>
        </w:rPr>
        <w:t>муниципальной программ</w:t>
      </w:r>
      <w:r w:rsidR="00D14A57" w:rsidRPr="008A3ABE">
        <w:rPr>
          <w:rFonts w:ascii="Times New Roman" w:hAnsi="Times New Roman"/>
          <w:sz w:val="24"/>
          <w:szCs w:val="24"/>
        </w:rPr>
        <w:t xml:space="preserve">ы </w:t>
      </w:r>
      <w:r w:rsidRPr="008A3ABE">
        <w:rPr>
          <w:rFonts w:ascii="Times New Roman" w:hAnsi="Times New Roman"/>
          <w:sz w:val="24"/>
          <w:szCs w:val="24"/>
        </w:rPr>
        <w:t>Шумерлинского муниципального округа «</w:t>
      </w:r>
      <w:r w:rsidR="00D556A3" w:rsidRPr="008A3ABE">
        <w:rPr>
          <w:rFonts w:ascii="Times New Roman" w:hAnsi="Times New Roman"/>
          <w:sz w:val="24"/>
          <w:szCs w:val="24"/>
        </w:rPr>
        <w:t>Социальная поддержка граждан</w:t>
      </w:r>
      <w:r w:rsidRPr="008A3ABE">
        <w:rPr>
          <w:rFonts w:ascii="Times New Roman" w:hAnsi="Times New Roman"/>
          <w:sz w:val="24"/>
          <w:szCs w:val="24"/>
        </w:rPr>
        <w:t>»</w:t>
      </w:r>
      <w:r w:rsidRPr="008A3ABE">
        <w:rPr>
          <w:rFonts w:ascii="Times New Roman" w:eastAsiaTheme="minorHAnsi" w:hAnsi="Times New Roman" w:cstheme="minorBidi"/>
          <w:sz w:val="24"/>
          <w:szCs w:val="24"/>
        </w:rPr>
        <w:t>»</w:t>
      </w:r>
    </w:p>
    <w:p w:rsidR="00C75A3B" w:rsidRDefault="00C75A3B" w:rsidP="00C75A3B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</w:p>
    <w:p w:rsidR="00121913" w:rsidRDefault="00121913" w:rsidP="00C75A3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</w:rPr>
      </w:pPr>
    </w:p>
    <w:p w:rsidR="006439FC" w:rsidRPr="006439FC" w:rsidRDefault="00D8341C" w:rsidP="006439FC">
      <w:pPr>
        <w:tabs>
          <w:tab w:val="left" w:pos="567"/>
        </w:tabs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D2641B">
        <w:rPr>
          <w:rFonts w:ascii="Times New Roman" w:hAnsi="Times New Roman"/>
          <w:sz w:val="24"/>
          <w:szCs w:val="24"/>
        </w:rPr>
        <w:t>В соответствии с решени</w:t>
      </w:r>
      <w:r w:rsidR="002C070A">
        <w:rPr>
          <w:rFonts w:ascii="Times New Roman" w:hAnsi="Times New Roman"/>
          <w:sz w:val="24"/>
          <w:szCs w:val="24"/>
        </w:rPr>
        <w:t xml:space="preserve">ем </w:t>
      </w:r>
      <w:r w:rsidRPr="00D2641B">
        <w:rPr>
          <w:rFonts w:ascii="Times New Roman" w:hAnsi="Times New Roman"/>
          <w:sz w:val="24"/>
          <w:szCs w:val="24"/>
        </w:rPr>
        <w:t>Собрания депутатов Шумерлинского муниципального округа Чувашской Республики от</w:t>
      </w:r>
      <w:r w:rsidR="006439FC">
        <w:rPr>
          <w:rFonts w:ascii="Times New Roman" w:hAnsi="Times New Roman"/>
          <w:sz w:val="24"/>
          <w:szCs w:val="24"/>
        </w:rPr>
        <w:t xml:space="preserve"> 27.04.2024 № 39/2 «</w:t>
      </w:r>
      <w:r w:rsidR="006439FC" w:rsidRPr="006439FC">
        <w:rPr>
          <w:rFonts w:ascii="Times New Roman" w:hAnsi="Times New Roman"/>
          <w:sz w:val="24"/>
          <w:szCs w:val="24"/>
        </w:rPr>
        <w:t>О внесении изменений в решение Собрания депутатов Шумерлинского муниципального округа Чувашской Республики от 08.12.2023 № 32/1 «О бюджете Шумерлинского муниципального округа Чувашской Республики на 2024 год и на плановый период 2025 и 2026 годов»</w:t>
      </w:r>
    </w:p>
    <w:p w:rsidR="006439FC" w:rsidRDefault="006439FC" w:rsidP="00D8341C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C75A3B" w:rsidRPr="00F7726E" w:rsidRDefault="00D8341C" w:rsidP="00C75A3B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2641B">
        <w:rPr>
          <w:rFonts w:ascii="Times New Roman" w:hAnsi="Times New Roman"/>
          <w:sz w:val="24"/>
          <w:szCs w:val="24"/>
        </w:rPr>
        <w:t xml:space="preserve"> </w:t>
      </w:r>
      <w:r w:rsidR="00C75A3B" w:rsidRPr="00F7726E">
        <w:rPr>
          <w:rFonts w:ascii="Times New Roman" w:eastAsia="Times New Roman" w:hAnsi="Times New Roman"/>
          <w:color w:val="000000"/>
          <w:sz w:val="24"/>
          <w:szCs w:val="24"/>
        </w:rPr>
        <w:t xml:space="preserve">администрация Шумерлинского муниципального округа  </w:t>
      </w:r>
      <w:proofErr w:type="gramStart"/>
      <w:r w:rsidR="00C75A3B" w:rsidRPr="00F7726E">
        <w:rPr>
          <w:rFonts w:ascii="Times New Roman" w:eastAsia="Times New Roman" w:hAnsi="Times New Roman"/>
          <w:color w:val="000000"/>
          <w:sz w:val="24"/>
          <w:szCs w:val="24"/>
        </w:rPr>
        <w:t>п</w:t>
      </w:r>
      <w:proofErr w:type="gramEnd"/>
      <w:r w:rsidR="00C75A3B" w:rsidRPr="00F7726E">
        <w:rPr>
          <w:rFonts w:ascii="Times New Roman" w:eastAsia="Times New Roman" w:hAnsi="Times New Roman"/>
          <w:color w:val="000000"/>
          <w:sz w:val="24"/>
          <w:szCs w:val="24"/>
        </w:rPr>
        <w:t xml:space="preserve"> о с т а н о в л я е т: </w:t>
      </w:r>
    </w:p>
    <w:p w:rsidR="00C75A3B" w:rsidRPr="00F7726E" w:rsidRDefault="00C75A3B" w:rsidP="00C75A3B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F7726E">
        <w:rPr>
          <w:rFonts w:ascii="Times New Roman" w:eastAsia="Times New Roman" w:hAnsi="Times New Roman"/>
          <w:color w:val="000000"/>
          <w:sz w:val="24"/>
          <w:szCs w:val="24"/>
        </w:rPr>
        <w:tab/>
      </w:r>
    </w:p>
    <w:p w:rsidR="00C75A3B" w:rsidRPr="00F7726E" w:rsidRDefault="00C75A3B" w:rsidP="00121913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F7726E">
        <w:rPr>
          <w:rFonts w:ascii="Times New Roman" w:eastAsia="Times New Roman" w:hAnsi="Times New Roman"/>
          <w:color w:val="000000"/>
          <w:sz w:val="24"/>
          <w:szCs w:val="24"/>
        </w:rPr>
        <w:t>1. Внести в муниципальную программу Шумерлинского муниципального округа «</w:t>
      </w:r>
      <w:r w:rsidR="00D556A3">
        <w:rPr>
          <w:rFonts w:ascii="Times New Roman" w:eastAsia="Times New Roman" w:hAnsi="Times New Roman"/>
          <w:color w:val="000000"/>
          <w:sz w:val="24"/>
          <w:szCs w:val="24"/>
        </w:rPr>
        <w:t>Социальная поддержка граждан</w:t>
      </w:r>
      <w:r w:rsidRPr="00F7726E">
        <w:rPr>
          <w:rFonts w:ascii="Times New Roman" w:eastAsia="Times New Roman" w:hAnsi="Times New Roman"/>
          <w:color w:val="000000"/>
          <w:sz w:val="24"/>
          <w:szCs w:val="24"/>
        </w:rPr>
        <w:t>», утвержденную постановлением администрации Шумерлинского муниципал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ьного округа от </w:t>
      </w:r>
      <w:r w:rsidR="00D556A3">
        <w:rPr>
          <w:rFonts w:ascii="Times New Roman" w:eastAsia="Times New Roman" w:hAnsi="Times New Roman"/>
          <w:color w:val="000000"/>
          <w:sz w:val="24"/>
          <w:szCs w:val="24"/>
        </w:rPr>
        <w:t>21</w:t>
      </w:r>
      <w:r>
        <w:rPr>
          <w:rFonts w:ascii="Times New Roman" w:eastAsia="Times New Roman" w:hAnsi="Times New Roman"/>
          <w:color w:val="000000"/>
          <w:sz w:val="24"/>
          <w:szCs w:val="24"/>
        </w:rPr>
        <w:t>.0</w:t>
      </w:r>
      <w:r w:rsidR="00D556A3">
        <w:rPr>
          <w:rFonts w:ascii="Times New Roman" w:eastAsia="Times New Roman" w:hAnsi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.2022 № </w:t>
      </w:r>
      <w:r w:rsidR="00D556A3">
        <w:rPr>
          <w:rFonts w:ascii="Times New Roman" w:eastAsia="Times New Roman" w:hAnsi="Times New Roman"/>
          <w:color w:val="000000"/>
          <w:sz w:val="24"/>
          <w:szCs w:val="24"/>
        </w:rPr>
        <w:t>161</w:t>
      </w:r>
      <w:r w:rsidRPr="00F7726E">
        <w:rPr>
          <w:rFonts w:ascii="Times New Roman" w:eastAsia="Times New Roman" w:hAnsi="Times New Roman"/>
          <w:color w:val="000000"/>
          <w:sz w:val="24"/>
          <w:szCs w:val="24"/>
        </w:rPr>
        <w:t xml:space="preserve"> (далее - Программа), изменение, изложив приложение к постановлению в новой редакции согласно приложению к настоящему постановлению.</w:t>
      </w:r>
    </w:p>
    <w:p w:rsidR="00C75A3B" w:rsidRPr="00F7726E" w:rsidRDefault="00C75A3B" w:rsidP="00121913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F7726E">
        <w:rPr>
          <w:rFonts w:ascii="Times New Roman" w:eastAsia="Times New Roman" w:hAnsi="Times New Roman"/>
          <w:color w:val="000000"/>
          <w:sz w:val="24"/>
          <w:szCs w:val="24"/>
        </w:rPr>
        <w:t>2. Настоящее постановление вступает в силу после его официального опубликования в периодическом печатном издании «Вестник Шумерлинского муниципального округа» и 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p w:rsidR="00C75A3B" w:rsidRPr="00F7726E" w:rsidRDefault="00C75A3B" w:rsidP="00C75A3B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</w:p>
    <w:p w:rsidR="00C75A3B" w:rsidRDefault="00C75A3B" w:rsidP="00C75A3B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</w:p>
    <w:p w:rsidR="00C75A3B" w:rsidRPr="00491214" w:rsidRDefault="00C75A3B" w:rsidP="00C75A3B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</w:p>
    <w:p w:rsidR="00C75A3B" w:rsidRDefault="00C75A3B" w:rsidP="00C75A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 xml:space="preserve">Глава </w:t>
      </w:r>
      <w:r w:rsidRPr="00D5527F">
        <w:rPr>
          <w:rFonts w:ascii="Times New Roman" w:hAnsi="Times New Roman"/>
          <w:sz w:val="24"/>
          <w:szCs w:val="26"/>
        </w:rPr>
        <w:t xml:space="preserve">Шумерлинского </w:t>
      </w:r>
    </w:p>
    <w:p w:rsidR="00C75A3B" w:rsidRPr="00D5527F" w:rsidRDefault="00C75A3B" w:rsidP="00C75A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D5527F">
        <w:rPr>
          <w:rFonts w:ascii="Times New Roman" w:hAnsi="Times New Roman"/>
          <w:sz w:val="24"/>
          <w:szCs w:val="26"/>
        </w:rPr>
        <w:t>муниципального округа</w:t>
      </w:r>
    </w:p>
    <w:p w:rsidR="00C75A3B" w:rsidRPr="00D5527F" w:rsidRDefault="00C75A3B" w:rsidP="00C75A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D5527F">
        <w:rPr>
          <w:rFonts w:ascii="Times New Roman" w:hAnsi="Times New Roman"/>
          <w:sz w:val="24"/>
          <w:szCs w:val="26"/>
        </w:rPr>
        <w:t xml:space="preserve">Чувашской Республики                                                                              </w:t>
      </w:r>
      <w:r>
        <w:rPr>
          <w:rFonts w:ascii="Times New Roman" w:hAnsi="Times New Roman"/>
          <w:sz w:val="24"/>
          <w:szCs w:val="26"/>
        </w:rPr>
        <w:t xml:space="preserve">              </w:t>
      </w:r>
      <w:r w:rsidR="00121913">
        <w:rPr>
          <w:rFonts w:ascii="Times New Roman" w:hAnsi="Times New Roman"/>
          <w:sz w:val="24"/>
          <w:szCs w:val="26"/>
        </w:rPr>
        <w:t>Д</w:t>
      </w:r>
      <w:r>
        <w:rPr>
          <w:rFonts w:ascii="Times New Roman" w:hAnsi="Times New Roman"/>
          <w:sz w:val="24"/>
          <w:szCs w:val="26"/>
        </w:rPr>
        <w:t>.</w:t>
      </w:r>
      <w:r w:rsidR="00121913">
        <w:rPr>
          <w:rFonts w:ascii="Times New Roman" w:hAnsi="Times New Roman"/>
          <w:sz w:val="24"/>
          <w:szCs w:val="26"/>
        </w:rPr>
        <w:t>И</w:t>
      </w:r>
      <w:r>
        <w:rPr>
          <w:rFonts w:ascii="Times New Roman" w:hAnsi="Times New Roman"/>
          <w:sz w:val="24"/>
          <w:szCs w:val="26"/>
        </w:rPr>
        <w:t xml:space="preserve">. </w:t>
      </w:r>
      <w:r w:rsidR="00121913">
        <w:rPr>
          <w:rFonts w:ascii="Times New Roman" w:hAnsi="Times New Roman"/>
          <w:sz w:val="24"/>
          <w:szCs w:val="26"/>
        </w:rPr>
        <w:t>Головин</w:t>
      </w:r>
    </w:p>
    <w:p w:rsidR="00C75A3B" w:rsidRDefault="00C75A3B" w:rsidP="00C75A3B"/>
    <w:p w:rsidR="00CA78CD" w:rsidRDefault="00CA78CD">
      <w:pPr>
        <w:rPr>
          <w:rFonts w:ascii="Times New Roman" w:hAnsi="Times New Roman"/>
          <w:sz w:val="24"/>
          <w:szCs w:val="24"/>
        </w:rPr>
      </w:pPr>
    </w:p>
    <w:p w:rsidR="00CA78CD" w:rsidRDefault="00CA78CD">
      <w:pPr>
        <w:rPr>
          <w:rFonts w:ascii="Times New Roman" w:hAnsi="Times New Roman"/>
          <w:sz w:val="24"/>
          <w:szCs w:val="24"/>
        </w:rPr>
      </w:pPr>
    </w:p>
    <w:p w:rsidR="00CA78CD" w:rsidRDefault="00CA78CD">
      <w:pPr>
        <w:rPr>
          <w:rFonts w:ascii="Times New Roman" w:hAnsi="Times New Roman"/>
          <w:sz w:val="24"/>
          <w:szCs w:val="24"/>
        </w:rPr>
      </w:pPr>
    </w:p>
    <w:p w:rsidR="008A5548" w:rsidRDefault="008A5548" w:rsidP="00EE548C">
      <w:pPr>
        <w:autoSpaceDE w:val="0"/>
        <w:autoSpaceDN w:val="0"/>
        <w:adjustRightInd w:val="0"/>
        <w:spacing w:after="0" w:line="240" w:lineRule="auto"/>
        <w:ind w:left="4253"/>
        <w:jc w:val="right"/>
        <w:outlineLvl w:val="0"/>
        <w:rPr>
          <w:rFonts w:ascii="Times New Roman" w:eastAsia="Times New Roman" w:hAnsi="Times New Roman"/>
          <w:sz w:val="24"/>
          <w:szCs w:val="24"/>
        </w:rPr>
      </w:pPr>
    </w:p>
    <w:p w:rsidR="008A5548" w:rsidRDefault="008A5548" w:rsidP="00EE548C">
      <w:pPr>
        <w:autoSpaceDE w:val="0"/>
        <w:autoSpaceDN w:val="0"/>
        <w:adjustRightInd w:val="0"/>
        <w:spacing w:after="0" w:line="240" w:lineRule="auto"/>
        <w:ind w:left="4253"/>
        <w:jc w:val="right"/>
        <w:outlineLvl w:val="0"/>
        <w:rPr>
          <w:rFonts w:ascii="Times New Roman" w:eastAsia="Times New Roman" w:hAnsi="Times New Roman"/>
          <w:sz w:val="24"/>
          <w:szCs w:val="24"/>
        </w:rPr>
      </w:pPr>
    </w:p>
    <w:p w:rsidR="00EE548C" w:rsidRPr="003925B3" w:rsidRDefault="00EE548C" w:rsidP="00EE548C">
      <w:pPr>
        <w:autoSpaceDE w:val="0"/>
        <w:autoSpaceDN w:val="0"/>
        <w:adjustRightInd w:val="0"/>
        <w:spacing w:after="0" w:line="240" w:lineRule="auto"/>
        <w:ind w:left="4253"/>
        <w:jc w:val="right"/>
        <w:outlineLvl w:val="0"/>
        <w:rPr>
          <w:rFonts w:ascii="Times New Roman" w:eastAsia="Times New Roman" w:hAnsi="Times New Roman"/>
          <w:sz w:val="24"/>
          <w:szCs w:val="24"/>
        </w:rPr>
      </w:pPr>
      <w:r w:rsidRPr="003925B3">
        <w:rPr>
          <w:rFonts w:ascii="Times New Roman" w:eastAsia="Times New Roman" w:hAnsi="Times New Roman"/>
          <w:sz w:val="24"/>
          <w:szCs w:val="24"/>
        </w:rPr>
        <w:t xml:space="preserve">Приложение </w:t>
      </w:r>
    </w:p>
    <w:p w:rsidR="00EE548C" w:rsidRPr="003925B3" w:rsidRDefault="00EE548C" w:rsidP="00EE548C">
      <w:pPr>
        <w:spacing w:after="0" w:line="240" w:lineRule="auto"/>
        <w:ind w:left="4253"/>
        <w:jc w:val="right"/>
        <w:rPr>
          <w:rFonts w:ascii="Times New Roman" w:eastAsia="Times New Roman" w:hAnsi="Times New Roman"/>
          <w:sz w:val="24"/>
          <w:szCs w:val="24"/>
        </w:rPr>
      </w:pPr>
      <w:r w:rsidRPr="003925B3">
        <w:rPr>
          <w:rFonts w:ascii="Times New Roman" w:eastAsia="Times New Roman" w:hAnsi="Times New Roman"/>
          <w:sz w:val="24"/>
          <w:szCs w:val="24"/>
        </w:rPr>
        <w:t xml:space="preserve"> к постановлению администрации</w:t>
      </w:r>
    </w:p>
    <w:p w:rsidR="00EE548C" w:rsidRPr="003925B3" w:rsidRDefault="00EE548C" w:rsidP="00EE548C">
      <w:pPr>
        <w:spacing w:after="0" w:line="240" w:lineRule="auto"/>
        <w:ind w:left="4253"/>
        <w:jc w:val="right"/>
        <w:rPr>
          <w:rFonts w:ascii="Times New Roman" w:hAnsi="Times New Roman"/>
          <w:sz w:val="24"/>
          <w:szCs w:val="24"/>
        </w:rPr>
      </w:pPr>
      <w:r w:rsidRPr="003925B3">
        <w:rPr>
          <w:rFonts w:ascii="Times New Roman" w:hAnsi="Times New Roman"/>
          <w:sz w:val="24"/>
          <w:szCs w:val="24"/>
        </w:rPr>
        <w:t>Шумерлинского муниципального округа</w:t>
      </w:r>
    </w:p>
    <w:p w:rsidR="00D057C5" w:rsidRPr="00D057C5" w:rsidRDefault="003B215C" w:rsidP="00D057C5">
      <w:pPr>
        <w:spacing w:after="0" w:line="240" w:lineRule="auto"/>
        <w:ind w:left="4253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</w:t>
      </w:r>
      <w:r w:rsidR="00B10BB0">
        <w:rPr>
          <w:rFonts w:ascii="Times New Roman" w:eastAsia="Times New Roman" w:hAnsi="Times New Roman"/>
          <w:sz w:val="24"/>
          <w:szCs w:val="24"/>
        </w:rPr>
        <w:t>о</w:t>
      </w:r>
      <w:r w:rsidR="00EE548C" w:rsidRPr="003925B3">
        <w:rPr>
          <w:rFonts w:ascii="Times New Roman" w:eastAsia="Times New Roman" w:hAnsi="Times New Roman"/>
          <w:sz w:val="24"/>
          <w:szCs w:val="24"/>
        </w:rPr>
        <w:t>т</w:t>
      </w:r>
      <w:bookmarkStart w:id="0" w:name="_GoBack"/>
      <w:bookmarkEnd w:id="0"/>
      <w:r w:rsidR="008A3ABE">
        <w:rPr>
          <w:rFonts w:ascii="Times New Roman" w:eastAsia="Times New Roman" w:hAnsi="Times New Roman"/>
          <w:sz w:val="24"/>
          <w:szCs w:val="24"/>
        </w:rPr>
        <w:t xml:space="preserve">  14.06</w:t>
      </w:r>
      <w:r w:rsidR="00D057C5">
        <w:rPr>
          <w:rFonts w:ascii="Times New Roman" w:eastAsia="Times New Roman" w:hAnsi="Times New Roman"/>
          <w:sz w:val="24"/>
          <w:szCs w:val="24"/>
        </w:rPr>
        <w:t>.</w:t>
      </w:r>
      <w:r w:rsidR="00EE548C" w:rsidRPr="003925B3">
        <w:rPr>
          <w:rFonts w:ascii="Times New Roman" w:eastAsia="Times New Roman" w:hAnsi="Times New Roman"/>
          <w:sz w:val="24"/>
          <w:szCs w:val="24"/>
        </w:rPr>
        <w:t>202</w:t>
      </w:r>
      <w:r w:rsidR="00D8341C">
        <w:rPr>
          <w:rFonts w:ascii="Times New Roman" w:eastAsia="Times New Roman" w:hAnsi="Times New Roman"/>
          <w:sz w:val="24"/>
          <w:szCs w:val="24"/>
        </w:rPr>
        <w:t>4</w:t>
      </w:r>
      <w:r w:rsidR="00EE548C" w:rsidRPr="003925B3">
        <w:rPr>
          <w:rFonts w:ascii="Times New Roman" w:eastAsia="Times New Roman" w:hAnsi="Times New Roman"/>
          <w:sz w:val="24"/>
          <w:szCs w:val="24"/>
        </w:rPr>
        <w:t xml:space="preserve"> №</w:t>
      </w:r>
      <w:r w:rsidR="002C518F">
        <w:rPr>
          <w:rFonts w:ascii="Times New Roman" w:eastAsia="Times New Roman" w:hAnsi="Times New Roman"/>
          <w:sz w:val="24"/>
          <w:szCs w:val="24"/>
        </w:rPr>
        <w:t xml:space="preserve"> </w:t>
      </w:r>
      <w:r w:rsidR="008A3ABE">
        <w:rPr>
          <w:rFonts w:ascii="Times New Roman" w:eastAsia="Times New Roman" w:hAnsi="Times New Roman"/>
          <w:sz w:val="24"/>
          <w:szCs w:val="24"/>
        </w:rPr>
        <w:t>532</w:t>
      </w:r>
    </w:p>
    <w:p w:rsidR="00EE548C" w:rsidRPr="003925B3" w:rsidRDefault="00EE548C" w:rsidP="00EE548C">
      <w:pPr>
        <w:autoSpaceDE w:val="0"/>
        <w:autoSpaceDN w:val="0"/>
        <w:adjustRightInd w:val="0"/>
        <w:spacing w:after="0" w:line="240" w:lineRule="auto"/>
        <w:ind w:left="4253"/>
        <w:jc w:val="right"/>
        <w:outlineLvl w:val="0"/>
        <w:rPr>
          <w:rFonts w:ascii="Times New Roman" w:eastAsia="Times New Roman" w:hAnsi="Times New Roman"/>
          <w:sz w:val="24"/>
          <w:szCs w:val="24"/>
        </w:rPr>
      </w:pPr>
      <w:r w:rsidRPr="003925B3">
        <w:rPr>
          <w:rFonts w:ascii="Times New Roman" w:eastAsia="Times New Roman" w:hAnsi="Times New Roman"/>
          <w:sz w:val="24"/>
          <w:szCs w:val="24"/>
        </w:rPr>
        <w:t xml:space="preserve">«Приложение </w:t>
      </w:r>
    </w:p>
    <w:p w:rsidR="00EE548C" w:rsidRPr="003925B3" w:rsidRDefault="00EE548C" w:rsidP="00EE548C">
      <w:pPr>
        <w:spacing w:after="0" w:line="240" w:lineRule="auto"/>
        <w:ind w:left="4253"/>
        <w:jc w:val="right"/>
        <w:rPr>
          <w:rFonts w:ascii="Times New Roman" w:eastAsia="Times New Roman" w:hAnsi="Times New Roman"/>
          <w:sz w:val="24"/>
          <w:szCs w:val="24"/>
        </w:rPr>
      </w:pPr>
      <w:r w:rsidRPr="003925B3">
        <w:rPr>
          <w:rFonts w:ascii="Times New Roman" w:eastAsia="Times New Roman" w:hAnsi="Times New Roman"/>
          <w:sz w:val="24"/>
          <w:szCs w:val="24"/>
        </w:rPr>
        <w:t xml:space="preserve"> к постановлению администрации</w:t>
      </w:r>
    </w:p>
    <w:p w:rsidR="00EE548C" w:rsidRPr="003925B3" w:rsidRDefault="00EE548C" w:rsidP="00EE548C">
      <w:pPr>
        <w:spacing w:after="0" w:line="240" w:lineRule="auto"/>
        <w:ind w:left="4253"/>
        <w:jc w:val="right"/>
        <w:rPr>
          <w:rFonts w:ascii="Times New Roman" w:hAnsi="Times New Roman"/>
          <w:sz w:val="24"/>
          <w:szCs w:val="24"/>
        </w:rPr>
      </w:pPr>
      <w:r w:rsidRPr="003925B3">
        <w:rPr>
          <w:rFonts w:ascii="Times New Roman" w:hAnsi="Times New Roman"/>
          <w:sz w:val="24"/>
          <w:szCs w:val="24"/>
        </w:rPr>
        <w:t>Шумерлинского муниципального округа</w:t>
      </w:r>
    </w:p>
    <w:p w:rsidR="00EE548C" w:rsidRPr="003925B3" w:rsidRDefault="00EE548C" w:rsidP="00EE548C">
      <w:pPr>
        <w:spacing w:after="0" w:line="240" w:lineRule="auto"/>
        <w:ind w:left="4253"/>
        <w:jc w:val="right"/>
        <w:rPr>
          <w:rFonts w:ascii="Times New Roman" w:eastAsia="Times New Roman" w:hAnsi="Times New Roman"/>
          <w:sz w:val="24"/>
          <w:szCs w:val="24"/>
        </w:rPr>
      </w:pPr>
      <w:r w:rsidRPr="003925B3">
        <w:rPr>
          <w:rFonts w:ascii="Times New Roman" w:eastAsia="Times New Roman" w:hAnsi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/>
          <w:sz w:val="24"/>
          <w:szCs w:val="24"/>
        </w:rPr>
        <w:t>21</w:t>
      </w:r>
      <w:r w:rsidRPr="003925B3">
        <w:rPr>
          <w:rFonts w:ascii="Times New Roman" w:eastAsia="Times New Roman" w:hAnsi="Times New Roman"/>
          <w:sz w:val="24"/>
          <w:szCs w:val="24"/>
        </w:rPr>
        <w:t>.0</w:t>
      </w:r>
      <w:r>
        <w:rPr>
          <w:rFonts w:ascii="Times New Roman" w:eastAsia="Times New Roman" w:hAnsi="Times New Roman"/>
          <w:sz w:val="24"/>
          <w:szCs w:val="24"/>
        </w:rPr>
        <w:t>3</w:t>
      </w:r>
      <w:r w:rsidRPr="003925B3">
        <w:rPr>
          <w:rFonts w:ascii="Times New Roman" w:eastAsia="Times New Roman" w:hAnsi="Times New Roman"/>
          <w:sz w:val="24"/>
          <w:szCs w:val="24"/>
        </w:rPr>
        <w:t xml:space="preserve">.2022 № </w:t>
      </w:r>
      <w:r>
        <w:rPr>
          <w:rFonts w:ascii="Times New Roman" w:eastAsia="Times New Roman" w:hAnsi="Times New Roman"/>
          <w:sz w:val="24"/>
          <w:szCs w:val="24"/>
        </w:rPr>
        <w:t>161</w:t>
      </w:r>
    </w:p>
    <w:p w:rsidR="00CA78CD" w:rsidRDefault="00CA78CD" w:rsidP="00CA78CD">
      <w:pPr>
        <w:pStyle w:val="ConsPlusNormal"/>
        <w:ind w:left="5387"/>
        <w:jc w:val="both"/>
        <w:outlineLvl w:val="0"/>
        <w:rPr>
          <w:sz w:val="24"/>
          <w:szCs w:val="24"/>
        </w:rPr>
      </w:pPr>
    </w:p>
    <w:p w:rsidR="002F3467" w:rsidRDefault="002F3467" w:rsidP="00CA78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2F3467" w:rsidRDefault="002F3467" w:rsidP="00CA78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CA78CD" w:rsidRPr="000F6AF6" w:rsidRDefault="00CA78CD" w:rsidP="00CA78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F6AF6">
        <w:rPr>
          <w:rFonts w:ascii="Times New Roman" w:hAnsi="Times New Roman"/>
          <w:b/>
          <w:sz w:val="24"/>
          <w:szCs w:val="24"/>
          <w:lang w:eastAsia="ru-RU"/>
        </w:rPr>
        <w:t>МУНИЦИПАЛЬНАЯ ПРОГРАММА</w:t>
      </w:r>
    </w:p>
    <w:p w:rsidR="002F3467" w:rsidRDefault="00CA78CD" w:rsidP="00CA78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F6AF6">
        <w:rPr>
          <w:rFonts w:ascii="Times New Roman" w:hAnsi="Times New Roman"/>
          <w:b/>
          <w:sz w:val="24"/>
          <w:szCs w:val="24"/>
          <w:lang w:eastAsia="ru-RU"/>
        </w:rPr>
        <w:t xml:space="preserve">ШУМЕРЛИНСКОГО </w:t>
      </w:r>
      <w:r w:rsidR="000A1028">
        <w:rPr>
          <w:rFonts w:ascii="Times New Roman" w:hAnsi="Times New Roman"/>
          <w:b/>
          <w:sz w:val="24"/>
          <w:szCs w:val="24"/>
          <w:lang w:eastAsia="ru-RU"/>
        </w:rPr>
        <w:t xml:space="preserve">МУНИЦИПАЛЬНОГО ОКРУГА </w:t>
      </w:r>
    </w:p>
    <w:p w:rsidR="00CA78CD" w:rsidRPr="000F6AF6" w:rsidRDefault="00CA78CD" w:rsidP="00CA78C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F6AF6">
        <w:rPr>
          <w:rFonts w:ascii="Times New Roman" w:hAnsi="Times New Roman"/>
          <w:b/>
          <w:sz w:val="24"/>
          <w:szCs w:val="24"/>
          <w:lang w:eastAsia="ru-RU"/>
        </w:rPr>
        <w:t>«</w:t>
      </w:r>
      <w:r>
        <w:rPr>
          <w:rFonts w:ascii="Times New Roman" w:hAnsi="Times New Roman"/>
          <w:b/>
          <w:sz w:val="24"/>
          <w:szCs w:val="24"/>
          <w:lang w:eastAsia="ru-RU"/>
        </w:rPr>
        <w:t>СОЦИАЛЬНАЯ ПОДДЕРЖКА ГРАЖДАН</w:t>
      </w:r>
      <w:r w:rsidRPr="000F6AF6">
        <w:rPr>
          <w:rFonts w:ascii="Times New Roman" w:hAnsi="Times New Roman"/>
          <w:b/>
          <w:sz w:val="24"/>
          <w:szCs w:val="24"/>
          <w:lang w:eastAsia="ru-RU"/>
        </w:rPr>
        <w:t>»</w:t>
      </w:r>
    </w:p>
    <w:p w:rsidR="00CA78CD" w:rsidRPr="000F6AF6" w:rsidRDefault="00CA78CD" w:rsidP="00CA78C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mbria" w:hAnsi="Times New Roman"/>
          <w:sz w:val="24"/>
          <w:szCs w:val="24"/>
          <w:lang w:eastAsia="ru-RU"/>
        </w:rPr>
      </w:pPr>
    </w:p>
    <w:tbl>
      <w:tblPr>
        <w:tblW w:w="936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31"/>
        <w:gridCol w:w="236"/>
        <w:gridCol w:w="4868"/>
        <w:gridCol w:w="425"/>
      </w:tblGrid>
      <w:tr w:rsidR="00CA78CD" w:rsidRPr="000F6AF6" w:rsidTr="004B434D">
        <w:tc>
          <w:tcPr>
            <w:tcW w:w="3828" w:type="dxa"/>
            <w:hideMark/>
          </w:tcPr>
          <w:p w:rsidR="00CA78CD" w:rsidRPr="00F108A1" w:rsidRDefault="00CA78CD" w:rsidP="004B434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mbria" w:hAnsi="Times New Roman"/>
                <w:sz w:val="24"/>
                <w:szCs w:val="24"/>
              </w:rPr>
            </w:pPr>
            <w:r w:rsidRPr="00F108A1">
              <w:rPr>
                <w:rFonts w:ascii="Times New Roman" w:eastAsia="Cambria" w:hAnsi="Times New Roman"/>
                <w:sz w:val="24"/>
                <w:szCs w:val="24"/>
              </w:rPr>
              <w:t>Ответственный исполнитель муниципальной  программы:</w:t>
            </w:r>
          </w:p>
        </w:tc>
        <w:tc>
          <w:tcPr>
            <w:tcW w:w="5526" w:type="dxa"/>
            <w:gridSpan w:val="3"/>
            <w:hideMark/>
          </w:tcPr>
          <w:p w:rsidR="00942054" w:rsidRPr="00136C6D" w:rsidRDefault="00942054" w:rsidP="009420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F900CC">
              <w:rPr>
                <w:rFonts w:ascii="Times New Roman" w:hAnsi="Times New Roman"/>
                <w:sz w:val="24"/>
                <w:szCs w:val="24"/>
              </w:rPr>
              <w:t>дминистраци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F900CC">
              <w:rPr>
                <w:rFonts w:ascii="Times New Roman" w:hAnsi="Times New Roman"/>
                <w:sz w:val="24"/>
                <w:szCs w:val="24"/>
              </w:rPr>
              <w:t xml:space="preserve"> Шумерлинского муниципального округа Чувашской Республики</w:t>
            </w:r>
          </w:p>
          <w:p w:rsidR="00F900CC" w:rsidRPr="00136C6D" w:rsidRDefault="00F900CC" w:rsidP="00F900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A78CD" w:rsidRPr="00F108A1" w:rsidRDefault="00CA78CD" w:rsidP="004B434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mbria" w:hAnsi="Times New Roman"/>
                <w:sz w:val="24"/>
                <w:szCs w:val="24"/>
              </w:rPr>
            </w:pPr>
          </w:p>
        </w:tc>
      </w:tr>
      <w:tr w:rsidR="00CA78CD" w:rsidRPr="00F108A1" w:rsidTr="004B434D">
        <w:trPr>
          <w:gridAfter w:val="1"/>
          <w:wAfter w:w="425" w:type="dxa"/>
        </w:trPr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78CD" w:rsidRPr="00F108A1" w:rsidRDefault="00CA78CD" w:rsidP="004B434D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8A1">
              <w:rPr>
                <w:rFonts w:ascii="Times New Roman" w:hAnsi="Times New Roman"/>
                <w:color w:val="000000"/>
                <w:sz w:val="24"/>
                <w:szCs w:val="24"/>
              </w:rPr>
              <w:t>Дата составления проекта муниципальной программы:</w:t>
            </w: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78CD" w:rsidRPr="00F108A1" w:rsidRDefault="00CA78CD" w:rsidP="004B434D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8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78CD" w:rsidRPr="00F108A1" w:rsidRDefault="00D65FC6" w:rsidP="00D65FC6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108A1">
              <w:rPr>
                <w:rFonts w:ascii="Times New Roman" w:hAnsi="Times New Roman"/>
                <w:color w:val="000000"/>
                <w:sz w:val="24"/>
                <w:szCs w:val="24"/>
              </w:rPr>
              <w:t>январь  2022</w:t>
            </w:r>
            <w:r w:rsidR="00CA78CD" w:rsidRPr="00F108A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</w:t>
            </w:r>
          </w:p>
        </w:tc>
      </w:tr>
      <w:tr w:rsidR="00CA78CD" w:rsidRPr="000F6AF6" w:rsidTr="004B434D">
        <w:tc>
          <w:tcPr>
            <w:tcW w:w="3828" w:type="dxa"/>
          </w:tcPr>
          <w:p w:rsidR="00CA78CD" w:rsidRPr="00F108A1" w:rsidRDefault="00CA78CD" w:rsidP="004B434D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rPr>
                <w:rFonts w:ascii="Times New Roman" w:eastAsia="Cambria" w:hAnsi="Times New Roman"/>
                <w:sz w:val="24"/>
                <w:szCs w:val="24"/>
              </w:rPr>
            </w:pPr>
          </w:p>
        </w:tc>
        <w:tc>
          <w:tcPr>
            <w:tcW w:w="5526" w:type="dxa"/>
            <w:gridSpan w:val="3"/>
          </w:tcPr>
          <w:p w:rsidR="00CA78CD" w:rsidRPr="00F108A1" w:rsidRDefault="00CA78CD" w:rsidP="004B434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mbria" w:hAnsi="Times New Roman"/>
                <w:sz w:val="24"/>
                <w:szCs w:val="24"/>
              </w:rPr>
            </w:pPr>
          </w:p>
        </w:tc>
      </w:tr>
      <w:tr w:rsidR="00CA78CD" w:rsidRPr="008A3ABE" w:rsidTr="004B434D">
        <w:tc>
          <w:tcPr>
            <w:tcW w:w="3828" w:type="dxa"/>
            <w:hideMark/>
          </w:tcPr>
          <w:p w:rsidR="00CA78CD" w:rsidRPr="00F108A1" w:rsidRDefault="00CA78CD" w:rsidP="004B434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mbria" w:hAnsi="Times New Roman"/>
                <w:sz w:val="24"/>
                <w:szCs w:val="24"/>
              </w:rPr>
            </w:pPr>
            <w:r w:rsidRPr="00F108A1">
              <w:rPr>
                <w:rFonts w:ascii="Times New Roman" w:eastAsia="Cambria" w:hAnsi="Times New Roman"/>
                <w:sz w:val="24"/>
                <w:szCs w:val="24"/>
              </w:rPr>
              <w:t>Непосредственный исполнитель муниципальной программы:</w:t>
            </w:r>
          </w:p>
        </w:tc>
        <w:tc>
          <w:tcPr>
            <w:tcW w:w="5526" w:type="dxa"/>
            <w:gridSpan w:val="3"/>
            <w:hideMark/>
          </w:tcPr>
          <w:p w:rsidR="00CA78CD" w:rsidRPr="00F108A1" w:rsidRDefault="00CA78CD" w:rsidP="004B434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mbria" w:hAnsi="Times New Roman"/>
                <w:sz w:val="24"/>
                <w:szCs w:val="24"/>
              </w:rPr>
            </w:pPr>
            <w:r w:rsidRPr="00F108A1">
              <w:rPr>
                <w:rFonts w:ascii="Times New Roman" w:eastAsia="Cambria" w:hAnsi="Times New Roman"/>
                <w:sz w:val="24"/>
                <w:szCs w:val="24"/>
              </w:rPr>
              <w:t>заместитель главы администрации</w:t>
            </w:r>
            <w:r w:rsidR="00B55FAD">
              <w:rPr>
                <w:rFonts w:ascii="Times New Roman" w:eastAsia="Cambria" w:hAnsi="Times New Roman"/>
                <w:sz w:val="24"/>
                <w:szCs w:val="24"/>
              </w:rPr>
              <w:t xml:space="preserve"> по социальному развитию – начальник отдела образования и </w:t>
            </w:r>
            <w:r w:rsidRPr="00F108A1">
              <w:rPr>
                <w:rFonts w:ascii="Times New Roman" w:eastAsia="Cambria" w:hAnsi="Times New Roman"/>
                <w:sz w:val="24"/>
                <w:szCs w:val="24"/>
              </w:rPr>
              <w:t xml:space="preserve"> спорта </w:t>
            </w:r>
            <w:r w:rsidR="00B55FAD">
              <w:rPr>
                <w:rFonts w:ascii="Times New Roman" w:eastAsia="Cambria" w:hAnsi="Times New Roman"/>
                <w:sz w:val="24"/>
                <w:szCs w:val="24"/>
              </w:rPr>
              <w:t xml:space="preserve"> </w:t>
            </w:r>
            <w:r w:rsidRPr="00F108A1">
              <w:rPr>
                <w:rFonts w:ascii="Times New Roman" w:eastAsia="Cambria" w:hAnsi="Times New Roman"/>
                <w:sz w:val="24"/>
                <w:szCs w:val="24"/>
              </w:rPr>
              <w:t xml:space="preserve"> администрации  Шумерлинского </w:t>
            </w:r>
            <w:r w:rsidR="00D65FC6" w:rsidRPr="00F108A1">
              <w:rPr>
                <w:sz w:val="24"/>
                <w:szCs w:val="24"/>
              </w:rPr>
              <w:t>муниципального округа</w:t>
            </w:r>
            <w:r w:rsidRPr="00F108A1">
              <w:rPr>
                <w:rFonts w:ascii="Times New Roman" w:eastAsia="Cambria" w:hAnsi="Times New Roman"/>
                <w:sz w:val="24"/>
                <w:szCs w:val="24"/>
              </w:rPr>
              <w:t xml:space="preserve"> </w:t>
            </w:r>
            <w:r w:rsidR="00D14A57">
              <w:rPr>
                <w:rFonts w:ascii="Times New Roman" w:eastAsia="Cambria" w:hAnsi="Times New Roman"/>
                <w:sz w:val="24"/>
                <w:szCs w:val="24"/>
              </w:rPr>
              <w:t>Чебутаев Ренат Алексеевич</w:t>
            </w:r>
          </w:p>
          <w:p w:rsidR="00CA78CD" w:rsidRPr="00F108A1" w:rsidRDefault="00CA78CD" w:rsidP="004B434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mbria" w:hAnsi="Times New Roman"/>
                <w:sz w:val="24"/>
                <w:szCs w:val="24"/>
                <w:lang w:val="en-US"/>
              </w:rPr>
            </w:pPr>
            <w:r w:rsidRPr="00F108A1">
              <w:rPr>
                <w:rFonts w:ascii="Times New Roman" w:eastAsia="Cambria" w:hAnsi="Times New Roman"/>
                <w:sz w:val="24"/>
                <w:szCs w:val="24"/>
                <w:lang w:val="en-US"/>
              </w:rPr>
              <w:t>(</w:t>
            </w:r>
            <w:r w:rsidRPr="00F108A1">
              <w:rPr>
                <w:rFonts w:ascii="Times New Roman" w:eastAsia="Cambria" w:hAnsi="Times New Roman"/>
                <w:sz w:val="24"/>
                <w:szCs w:val="24"/>
              </w:rPr>
              <w:t>т</w:t>
            </w:r>
            <w:r w:rsidRPr="00F108A1">
              <w:rPr>
                <w:rFonts w:ascii="Times New Roman" w:eastAsia="Cambria" w:hAnsi="Times New Roman"/>
                <w:sz w:val="24"/>
                <w:szCs w:val="24"/>
                <w:lang w:val="en-US"/>
              </w:rPr>
              <w:t>. 2-13-15, e-mail: shumobrazov@cap.ru)</w:t>
            </w:r>
          </w:p>
        </w:tc>
      </w:tr>
      <w:tr w:rsidR="00CA78CD" w:rsidRPr="000F6AF6" w:rsidTr="004B434D">
        <w:tc>
          <w:tcPr>
            <w:tcW w:w="3828" w:type="dxa"/>
          </w:tcPr>
          <w:p w:rsidR="00CA78CD" w:rsidRPr="00942054" w:rsidRDefault="00CA78CD" w:rsidP="004B434D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rPr>
                <w:rFonts w:ascii="Times New Roman" w:eastAsia="Cambria" w:hAnsi="Times New Roman"/>
                <w:sz w:val="24"/>
                <w:szCs w:val="24"/>
                <w:lang w:val="en-US"/>
              </w:rPr>
            </w:pPr>
          </w:p>
          <w:p w:rsidR="00D65FC6" w:rsidRPr="00F108A1" w:rsidRDefault="00D65FC6" w:rsidP="00D65F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8A1">
              <w:rPr>
                <w:rFonts w:ascii="Times New Roman" w:hAnsi="Times New Roman"/>
                <w:sz w:val="24"/>
                <w:szCs w:val="24"/>
              </w:rPr>
              <w:t xml:space="preserve">Глава Шумерлинского </w:t>
            </w:r>
          </w:p>
          <w:p w:rsidR="00D65FC6" w:rsidRPr="00F108A1" w:rsidRDefault="00D65FC6" w:rsidP="00D65F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08A1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</w:p>
          <w:p w:rsidR="00CA78CD" w:rsidRPr="00F108A1" w:rsidRDefault="00D65FC6" w:rsidP="00D65FC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Cambria" w:hAnsi="Times New Roman"/>
                <w:sz w:val="24"/>
                <w:szCs w:val="24"/>
              </w:rPr>
            </w:pPr>
            <w:r w:rsidRPr="00F108A1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  <w:r w:rsidR="00CA78CD" w:rsidRPr="00F108A1">
              <w:rPr>
                <w:rFonts w:ascii="Times New Roman" w:eastAsia="Cambria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5526" w:type="dxa"/>
            <w:gridSpan w:val="3"/>
            <w:vAlign w:val="bottom"/>
            <w:hideMark/>
          </w:tcPr>
          <w:p w:rsidR="00CA78CD" w:rsidRPr="007B5F06" w:rsidRDefault="007B5F06" w:rsidP="004B434D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right"/>
              <w:rPr>
                <w:rFonts w:ascii="Times New Roman" w:eastAsia="Cambria" w:hAnsi="Times New Roman"/>
                <w:sz w:val="24"/>
                <w:szCs w:val="24"/>
              </w:rPr>
            </w:pPr>
            <w:r>
              <w:rPr>
                <w:rFonts w:ascii="Times New Roman" w:eastAsia="Cambria" w:hAnsi="Times New Roman"/>
                <w:sz w:val="24"/>
                <w:szCs w:val="24"/>
              </w:rPr>
              <w:t>Д.И. Головин</w:t>
            </w:r>
          </w:p>
        </w:tc>
      </w:tr>
    </w:tbl>
    <w:p w:rsidR="00CA78CD" w:rsidRDefault="00CA78CD">
      <w:pPr>
        <w:rPr>
          <w:rFonts w:ascii="Times New Roman" w:hAnsi="Times New Roman"/>
          <w:sz w:val="24"/>
          <w:szCs w:val="24"/>
        </w:rPr>
      </w:pPr>
    </w:p>
    <w:p w:rsidR="00F108A1" w:rsidRDefault="00F108A1">
      <w:pPr>
        <w:rPr>
          <w:rFonts w:ascii="Times New Roman" w:hAnsi="Times New Roman"/>
          <w:sz w:val="24"/>
          <w:szCs w:val="24"/>
        </w:rPr>
      </w:pPr>
    </w:p>
    <w:p w:rsidR="00F108A1" w:rsidRDefault="00F108A1">
      <w:pPr>
        <w:rPr>
          <w:rFonts w:ascii="Times New Roman" w:hAnsi="Times New Roman"/>
          <w:sz w:val="24"/>
          <w:szCs w:val="24"/>
        </w:rPr>
      </w:pPr>
    </w:p>
    <w:p w:rsidR="00F108A1" w:rsidRDefault="00F108A1">
      <w:pPr>
        <w:rPr>
          <w:rFonts w:ascii="Times New Roman" w:hAnsi="Times New Roman"/>
          <w:sz w:val="24"/>
          <w:szCs w:val="24"/>
        </w:rPr>
      </w:pPr>
    </w:p>
    <w:p w:rsidR="00F108A1" w:rsidRDefault="00F108A1">
      <w:pPr>
        <w:rPr>
          <w:rFonts w:ascii="Times New Roman" w:hAnsi="Times New Roman"/>
          <w:sz w:val="24"/>
          <w:szCs w:val="24"/>
        </w:rPr>
      </w:pPr>
    </w:p>
    <w:p w:rsidR="00F108A1" w:rsidRDefault="00F108A1">
      <w:pPr>
        <w:rPr>
          <w:rFonts w:ascii="Times New Roman" w:hAnsi="Times New Roman"/>
          <w:sz w:val="24"/>
          <w:szCs w:val="24"/>
        </w:rPr>
      </w:pPr>
    </w:p>
    <w:p w:rsidR="00F108A1" w:rsidRDefault="00F108A1">
      <w:pPr>
        <w:rPr>
          <w:rFonts w:ascii="Times New Roman" w:hAnsi="Times New Roman"/>
          <w:sz w:val="24"/>
          <w:szCs w:val="24"/>
        </w:rPr>
      </w:pPr>
    </w:p>
    <w:p w:rsidR="00F108A1" w:rsidRDefault="00F108A1">
      <w:pPr>
        <w:rPr>
          <w:rFonts w:ascii="Times New Roman" w:hAnsi="Times New Roman"/>
          <w:sz w:val="24"/>
          <w:szCs w:val="24"/>
        </w:rPr>
      </w:pPr>
    </w:p>
    <w:p w:rsidR="00D057C5" w:rsidRDefault="00D057C5" w:rsidP="00F108A1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</w:pPr>
    </w:p>
    <w:p w:rsidR="00F108A1" w:rsidRPr="00136C6D" w:rsidRDefault="00F108A1" w:rsidP="00F108A1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</w:pPr>
      <w:proofErr w:type="gramStart"/>
      <w:r w:rsidRPr="00136C6D"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  <w:t>П</w:t>
      </w:r>
      <w:proofErr w:type="gramEnd"/>
      <w:r w:rsidRPr="00136C6D"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  <w:t xml:space="preserve"> А С П О Р Т</w:t>
      </w:r>
      <w:r w:rsidRPr="00136C6D"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  <w:br/>
        <w:t xml:space="preserve">муниципальной программы Шумерлинского </w:t>
      </w:r>
      <w:r w:rsidR="002F3467" w:rsidRPr="002F3467">
        <w:rPr>
          <w:rFonts w:ascii="Times New Roman" w:hAnsi="Times New Roman"/>
          <w:b/>
          <w:bCs/>
          <w:kern w:val="32"/>
          <w:sz w:val="24"/>
          <w:szCs w:val="24"/>
          <w:lang w:eastAsia="ru-RU"/>
        </w:rPr>
        <w:t>муниципального округа</w:t>
      </w:r>
    </w:p>
    <w:p w:rsidR="00F108A1" w:rsidRPr="00136C6D" w:rsidRDefault="00F108A1" w:rsidP="00F108A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136C6D">
        <w:rPr>
          <w:rFonts w:ascii="Times New Roman" w:hAnsi="Times New Roman"/>
          <w:b/>
          <w:sz w:val="24"/>
          <w:szCs w:val="24"/>
          <w:lang w:eastAsia="ru-RU"/>
        </w:rPr>
        <w:t>«Социальная поддержка граждан»</w:t>
      </w:r>
    </w:p>
    <w:p w:rsidR="00F108A1" w:rsidRPr="00136C6D" w:rsidRDefault="00F108A1" w:rsidP="00F108A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108A1" w:rsidRPr="00136C6D" w:rsidRDefault="00F108A1" w:rsidP="00F108A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637"/>
        <w:gridCol w:w="371"/>
        <w:gridCol w:w="5563"/>
      </w:tblGrid>
      <w:tr w:rsidR="00F108A1" w:rsidRPr="00136C6D" w:rsidTr="004B434D">
        <w:tc>
          <w:tcPr>
            <w:tcW w:w="1900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194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906" w:type="pct"/>
          </w:tcPr>
          <w:p w:rsidR="00F108A1" w:rsidRPr="00136C6D" w:rsidRDefault="00942054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CC65EA" w:rsidRPr="00F900CC">
              <w:rPr>
                <w:rFonts w:ascii="Times New Roman" w:hAnsi="Times New Roman"/>
                <w:sz w:val="24"/>
                <w:szCs w:val="24"/>
              </w:rPr>
              <w:t>дминистраци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="00CC65EA" w:rsidRPr="00F900CC">
              <w:rPr>
                <w:rFonts w:ascii="Times New Roman" w:hAnsi="Times New Roman"/>
                <w:sz w:val="24"/>
                <w:szCs w:val="24"/>
              </w:rPr>
              <w:t xml:space="preserve"> Шумерлинского муниципального округа Чувашской Республики</w:t>
            </w:r>
          </w:p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08A1" w:rsidRPr="00136C6D" w:rsidTr="004B434D">
        <w:tc>
          <w:tcPr>
            <w:tcW w:w="1900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194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906" w:type="pct"/>
            <w:hideMark/>
          </w:tcPr>
          <w:p w:rsidR="00F108A1" w:rsidRPr="00136C6D" w:rsidRDefault="00581B4C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Отдел образования</w:t>
            </w:r>
            <w:r w:rsidRPr="00581B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 </w:t>
            </w:r>
            <w:r w:rsidR="00F108A1"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спорта администрации Шумерлинского </w:t>
            </w:r>
            <w:r w:rsidR="007A464C" w:rsidRPr="00F108A1">
              <w:rPr>
                <w:sz w:val="24"/>
                <w:szCs w:val="24"/>
              </w:rPr>
              <w:t>муниципального округа</w:t>
            </w:r>
            <w:r w:rsidR="00F108A1"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  <w:r w:rsidR="0077675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477E3"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Сектор культуры и архивного дела администрации Шумерлинского </w:t>
            </w:r>
            <w:r w:rsidR="00F477E3" w:rsidRPr="00F108A1">
              <w:rPr>
                <w:sz w:val="24"/>
                <w:szCs w:val="24"/>
              </w:rPr>
              <w:t>муниципального округа</w:t>
            </w:r>
            <w:r w:rsidR="00F477E3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F108A1" w:rsidRPr="00136C6D" w:rsidRDefault="00F108A1" w:rsidP="00581B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муниципальные образовательные организации Шумерлинского </w:t>
            </w:r>
            <w:r w:rsidR="007A464C" w:rsidRPr="00F108A1">
              <w:rPr>
                <w:sz w:val="24"/>
                <w:szCs w:val="24"/>
              </w:rPr>
              <w:t>муниципального округа</w:t>
            </w: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Чувашской Республики, подведомственные Отделу</w:t>
            </w:r>
            <w:r w:rsidR="002F346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81B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образования и спорта </w:t>
            </w:r>
            <w:r w:rsidR="002F3467"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администрации Шумерлинского </w:t>
            </w:r>
            <w:r w:rsidR="002F3467" w:rsidRPr="00F108A1">
              <w:rPr>
                <w:sz w:val="24"/>
                <w:szCs w:val="24"/>
              </w:rPr>
              <w:t>муниципального округа</w:t>
            </w: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(по согласованию)</w:t>
            </w:r>
          </w:p>
        </w:tc>
      </w:tr>
      <w:tr w:rsidR="00F108A1" w:rsidRPr="00136C6D" w:rsidTr="004B434D">
        <w:tc>
          <w:tcPr>
            <w:tcW w:w="1900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06" w:type="pct"/>
            <w:hideMark/>
          </w:tcPr>
          <w:p w:rsidR="00F108A1" w:rsidRPr="00136C6D" w:rsidRDefault="00F108A1" w:rsidP="007A464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08A1" w:rsidRPr="00136C6D" w:rsidTr="004B434D">
        <w:tc>
          <w:tcPr>
            <w:tcW w:w="1900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Подпрограммы Муниципальной программы</w:t>
            </w:r>
          </w:p>
        </w:tc>
        <w:tc>
          <w:tcPr>
            <w:tcW w:w="194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906" w:type="pct"/>
            <w:hideMark/>
          </w:tcPr>
          <w:p w:rsidR="00F108A1" w:rsidRPr="00756B08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6B0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«Социальное обеспечение граждан»; </w:t>
            </w:r>
          </w:p>
          <w:p w:rsidR="00F108A1" w:rsidRPr="00756B08" w:rsidRDefault="00F108A1" w:rsidP="004B43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6B08">
              <w:rPr>
                <w:rFonts w:ascii="Times New Roman" w:hAnsi="Times New Roman"/>
                <w:sz w:val="24"/>
                <w:szCs w:val="24"/>
                <w:lang w:eastAsia="ru-RU"/>
              </w:rPr>
              <w:t>«Совершенствование социальной поддержки семьи и детей»</w:t>
            </w:r>
            <w:r w:rsidR="00AF6F46" w:rsidRPr="00756B08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AF6F46" w:rsidRPr="00756B08" w:rsidRDefault="00AF6F46" w:rsidP="004B43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56B08">
              <w:rPr>
                <w:rFonts w:ascii="Times New Roman" w:hAnsi="Times New Roman"/>
                <w:sz w:val="24"/>
                <w:szCs w:val="24"/>
                <w:lang w:eastAsia="ru-RU"/>
              </w:rPr>
              <w:t>«Доступная среда»</w:t>
            </w:r>
          </w:p>
        </w:tc>
      </w:tr>
      <w:tr w:rsidR="00F108A1" w:rsidRPr="00136C6D" w:rsidTr="004B434D">
        <w:tc>
          <w:tcPr>
            <w:tcW w:w="1900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 w:cs="Arial"/>
                <w:sz w:val="24"/>
                <w:szCs w:val="24"/>
                <w:lang w:eastAsia="ru-RU"/>
              </w:rPr>
              <w:t>Цель Муниципальной программы</w:t>
            </w:r>
          </w:p>
        </w:tc>
        <w:tc>
          <w:tcPr>
            <w:tcW w:w="194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906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создание условий для роста благосостояния граждан - получателей мер социальной поддержки</w:t>
            </w:r>
          </w:p>
        </w:tc>
      </w:tr>
      <w:tr w:rsidR="00F108A1" w:rsidRPr="00136C6D" w:rsidTr="004B434D">
        <w:tc>
          <w:tcPr>
            <w:tcW w:w="1900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 w:cs="Arial"/>
                <w:sz w:val="24"/>
                <w:szCs w:val="24"/>
                <w:lang w:eastAsia="ru-RU"/>
              </w:rPr>
              <w:t>Задачи Муниципальной программы</w:t>
            </w:r>
          </w:p>
        </w:tc>
        <w:tc>
          <w:tcPr>
            <w:tcW w:w="194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906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обеспечение выполнения обязательств государства по социальной поддержке граждан;</w:t>
            </w:r>
          </w:p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создание благоприятных условий для жизнедеятельности семьи, функционирования института семьи, рождения детей</w:t>
            </w:r>
          </w:p>
        </w:tc>
      </w:tr>
      <w:tr w:rsidR="00F108A1" w:rsidRPr="00136C6D" w:rsidTr="004B434D">
        <w:trPr>
          <w:trHeight w:val="828"/>
        </w:trPr>
        <w:tc>
          <w:tcPr>
            <w:tcW w:w="1900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 w:cs="Arial"/>
                <w:sz w:val="24"/>
                <w:szCs w:val="24"/>
                <w:lang w:eastAsia="ru-RU"/>
              </w:rPr>
              <w:t>Целевые индикаторы и показатели Муниципальной программы</w:t>
            </w:r>
          </w:p>
        </w:tc>
        <w:tc>
          <w:tcPr>
            <w:tcW w:w="194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906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достижение к 2035 году следующего показателя:</w:t>
            </w:r>
          </w:p>
          <w:p w:rsidR="00F108A1" w:rsidRPr="00136C6D" w:rsidRDefault="009365E9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65E9">
              <w:rPr>
                <w:rFonts w:ascii="Times New Roman" w:hAnsi="Times New Roman"/>
                <w:sz w:val="24"/>
                <w:szCs w:val="24"/>
                <w:lang w:eastAsia="ru-RU"/>
              </w:rPr>
              <w:t>доля населения с доходами ниже величины прожиточного минимума 5,0 процентов</w:t>
            </w:r>
          </w:p>
        </w:tc>
      </w:tr>
      <w:tr w:rsidR="00F108A1" w:rsidRPr="00136C6D" w:rsidTr="004B434D">
        <w:tc>
          <w:tcPr>
            <w:tcW w:w="1900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 w:cs="Arial"/>
                <w:sz w:val="24"/>
                <w:szCs w:val="24"/>
                <w:lang w:eastAsia="ru-RU"/>
              </w:rPr>
              <w:t>Сроки и этапы реализации Муниципальной программы</w:t>
            </w:r>
          </w:p>
        </w:tc>
        <w:tc>
          <w:tcPr>
            <w:tcW w:w="194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906" w:type="pct"/>
          </w:tcPr>
          <w:p w:rsidR="00F108A1" w:rsidRPr="00136C6D" w:rsidRDefault="007A464C" w:rsidP="004B43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ru-RU"/>
              </w:rPr>
              <w:t>1 этап – 2022</w:t>
            </w:r>
            <w:r w:rsidR="00F108A1" w:rsidRPr="00136C6D">
              <w:rPr>
                <w:rFonts w:ascii="Times New Roman" w:hAnsi="Times New Roman" w:cs="Arial"/>
                <w:sz w:val="24"/>
                <w:szCs w:val="24"/>
                <w:lang w:eastAsia="ru-RU"/>
              </w:rPr>
              <w:t xml:space="preserve"> - 2025 годы;</w:t>
            </w:r>
          </w:p>
          <w:p w:rsidR="00F108A1" w:rsidRPr="00136C6D" w:rsidRDefault="00F108A1" w:rsidP="004B43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 w:cs="Arial"/>
                <w:sz w:val="24"/>
                <w:szCs w:val="24"/>
                <w:lang w:eastAsia="ru-RU"/>
              </w:rPr>
              <w:t>2 этап – 2026 - 2030 годы;</w:t>
            </w:r>
          </w:p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3 этап – 2031 - 2035 годы</w:t>
            </w:r>
          </w:p>
        </w:tc>
      </w:tr>
      <w:tr w:rsidR="00F108A1" w:rsidRPr="00136C6D" w:rsidTr="004B434D">
        <w:tc>
          <w:tcPr>
            <w:tcW w:w="1900" w:type="pct"/>
            <w:hideMark/>
          </w:tcPr>
          <w:p w:rsidR="00F108A1" w:rsidRPr="00F108A1" w:rsidRDefault="00F108A1" w:rsidP="00F108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08A1">
              <w:rPr>
                <w:rFonts w:ascii="Times New Roman" w:hAnsi="Times New Roman"/>
                <w:sz w:val="24"/>
                <w:szCs w:val="24"/>
              </w:rPr>
              <w:t>Объемы финансирования Муниципальной программы с разбивкой по годам реализации программы</w:t>
            </w:r>
          </w:p>
        </w:tc>
        <w:tc>
          <w:tcPr>
            <w:tcW w:w="194" w:type="pct"/>
            <w:hideMark/>
          </w:tcPr>
          <w:p w:rsidR="00F108A1" w:rsidRPr="00F108A1" w:rsidRDefault="00F108A1" w:rsidP="00F108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08A1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2906" w:type="pct"/>
            <w:hideMark/>
          </w:tcPr>
          <w:p w:rsidR="001C3FA1" w:rsidRPr="00B826B2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прогнозируемые объемы финансирования реализации мероприятий Муниципальной программы на 2022–2035 годы </w:t>
            </w:r>
            <w:r w:rsidRPr="00B826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составляют </w:t>
            </w:r>
            <w:r w:rsidR="006439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</w:t>
            </w:r>
            <w:r w:rsidR="003172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439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319,1</w:t>
            </w:r>
            <w:r w:rsidRPr="00B826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рублей, в том числе:</w:t>
            </w:r>
          </w:p>
          <w:p w:rsidR="001C3FA1" w:rsidRPr="00B826B2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26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2022 году – 1991,3 тыс. рублей;</w:t>
            </w:r>
          </w:p>
          <w:p w:rsidR="001C3FA1" w:rsidRPr="00B826B2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26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2023 году – </w:t>
            </w:r>
            <w:r w:rsidR="00D834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3056,6</w:t>
            </w:r>
            <w:r w:rsidRPr="00B826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1C3FA1" w:rsidRPr="00B826B2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26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2024 году – </w:t>
            </w:r>
            <w:r w:rsidR="006439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3583,2</w:t>
            </w:r>
            <w:r w:rsidRPr="00B826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1C3FA1" w:rsidRPr="00B826B2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26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2025 году – </w:t>
            </w:r>
            <w:r w:rsidR="00D834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3447,5</w:t>
            </w:r>
            <w:r w:rsidRPr="00B826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1C3FA1" w:rsidRPr="00B826B2" w:rsidRDefault="001C3FA1" w:rsidP="001C3FA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26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2026 – 2030 годах – </w:t>
            </w:r>
            <w:r w:rsidR="00D834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11688,3</w:t>
            </w:r>
            <w:r w:rsidRPr="00B826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1C3FA1" w:rsidRPr="00B826B2" w:rsidRDefault="001C3FA1" w:rsidP="001C3FA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26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2031 – 2035 годах – 10 552,2  тыс. рублей;</w:t>
            </w:r>
          </w:p>
          <w:p w:rsidR="001C3FA1" w:rsidRPr="00B826B2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26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 них средства:</w:t>
            </w:r>
          </w:p>
          <w:p w:rsidR="001C3FA1" w:rsidRPr="00B826B2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26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республиканского бюджета Чувашской Республики – </w:t>
            </w:r>
            <w:r w:rsidR="00D834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  <w:r w:rsidR="003172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834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921,5</w:t>
            </w:r>
            <w:r w:rsidRPr="00B826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 (</w:t>
            </w:r>
            <w:r w:rsidR="00D834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75,</w:t>
            </w:r>
            <w:r w:rsidR="006439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B826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процента), в том числе:</w:t>
            </w:r>
          </w:p>
          <w:p w:rsidR="001C3FA1" w:rsidRPr="00B826B2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26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2022 году – 1733,0 тыс. рублей;</w:t>
            </w:r>
          </w:p>
          <w:p w:rsidR="001C3FA1" w:rsidRPr="00B826B2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26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2023 году – </w:t>
            </w:r>
            <w:r w:rsidR="00D834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1953,0</w:t>
            </w:r>
            <w:r w:rsidRPr="00B826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1C3FA1" w:rsidRPr="00B826B2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26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2024 году – </w:t>
            </w:r>
            <w:r w:rsidR="00D834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1999,4</w:t>
            </w:r>
            <w:r w:rsidRPr="00B826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1C3FA1" w:rsidRPr="001C3FA1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26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2025 году – </w:t>
            </w:r>
            <w:r w:rsidR="00D834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2048,9</w:t>
            </w:r>
            <w:r w:rsidRPr="00B826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1C3FA1" w:rsidRPr="001C3FA1" w:rsidRDefault="001C3FA1" w:rsidP="001C3FA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в 2026 – 2030 годах – </w:t>
            </w:r>
            <w:r w:rsidR="00D834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9258,2</w:t>
            </w: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1C3FA1" w:rsidRPr="001C3FA1" w:rsidRDefault="001C3FA1" w:rsidP="001C3FA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2031 – 2035 годах – 8 929,0 тыс. рублей;</w:t>
            </w:r>
          </w:p>
          <w:p w:rsidR="001C3FA1" w:rsidRPr="001C3FA1" w:rsidRDefault="001C3FA1" w:rsidP="001C3FA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бюджета Шумерлинского муниципального округа – </w:t>
            </w:r>
            <w:r w:rsidR="006439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="003172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439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397,6</w:t>
            </w: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 (</w:t>
            </w:r>
            <w:r w:rsidR="00D834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24,</w:t>
            </w:r>
            <w:r w:rsidR="006439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процента), в том числе:</w:t>
            </w:r>
          </w:p>
          <w:p w:rsidR="001C3FA1" w:rsidRPr="001C3FA1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2022 году – 258,3 тыс. рублей;</w:t>
            </w:r>
          </w:p>
          <w:p w:rsidR="001C3FA1" w:rsidRPr="001C3FA1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2023 году – </w:t>
            </w:r>
            <w:r w:rsidR="00D834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1103,6</w:t>
            </w: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1C3FA1" w:rsidRPr="001C3FA1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2024 году – </w:t>
            </w:r>
            <w:r w:rsidR="00D834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6439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583,8</w:t>
            </w: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1C3FA1" w:rsidRPr="001C3FA1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2025 году – </w:t>
            </w:r>
            <w:r w:rsidR="00D834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1398,6 </w:t>
            </w: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 рублей;</w:t>
            </w:r>
          </w:p>
          <w:p w:rsidR="001C3FA1" w:rsidRPr="001C3FA1" w:rsidRDefault="001C3FA1" w:rsidP="001C3FA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2026 – 2030 годах – </w:t>
            </w:r>
            <w:r w:rsidR="00D834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2430,1</w:t>
            </w: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1C3FA1" w:rsidRPr="001C3FA1" w:rsidRDefault="001C3FA1" w:rsidP="001C3FA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2031 – 2035 годах – 1 623,2 тыс. рублей.</w:t>
            </w:r>
          </w:p>
          <w:p w:rsidR="00F108A1" w:rsidRPr="00F108A1" w:rsidRDefault="001C3FA1" w:rsidP="001C3F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3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Объемы и источники финансирования Муниципальной программы уточняются при формировании бюджета Шумерлинского муниципального округа на очередной финансовый год и плановый период.</w:t>
            </w:r>
          </w:p>
        </w:tc>
      </w:tr>
      <w:tr w:rsidR="00F108A1" w:rsidRPr="00136C6D" w:rsidTr="004B434D">
        <w:tc>
          <w:tcPr>
            <w:tcW w:w="1900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 w:cs="Arial"/>
                <w:sz w:val="24"/>
                <w:szCs w:val="24"/>
                <w:lang w:eastAsia="ru-RU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194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906" w:type="pct"/>
            <w:hideMark/>
          </w:tcPr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реализация Муниципальной программы позволит обеспечить:</w:t>
            </w:r>
          </w:p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выполнение обязательств по социальной поддержке нуждающихся граждан;</w:t>
            </w:r>
          </w:p>
          <w:p w:rsidR="00F108A1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адресный подход к предоставлению всех форм социальных услуг гражданам;</w:t>
            </w:r>
          </w:p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снижение бедности среди получателей мер социальной поддержки на основе </w:t>
            </w:r>
            <w:proofErr w:type="gramStart"/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расширения сферы применения адресного принципа ее предоставления</w:t>
            </w:r>
            <w:proofErr w:type="gramEnd"/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F108A1" w:rsidRPr="00136C6D" w:rsidRDefault="00F108A1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6C6D">
              <w:rPr>
                <w:rFonts w:ascii="Times New Roman" w:hAnsi="Times New Roman"/>
                <w:sz w:val="24"/>
                <w:szCs w:val="24"/>
                <w:lang w:eastAsia="ru-RU"/>
              </w:rPr>
              <w:t>рост рождаемости.</w:t>
            </w:r>
          </w:p>
        </w:tc>
      </w:tr>
    </w:tbl>
    <w:p w:rsidR="00F108A1" w:rsidRDefault="00F108A1">
      <w:pPr>
        <w:rPr>
          <w:rFonts w:ascii="Times New Roman" w:hAnsi="Times New Roman"/>
          <w:sz w:val="24"/>
          <w:szCs w:val="24"/>
        </w:rPr>
      </w:pPr>
    </w:p>
    <w:p w:rsidR="009365E9" w:rsidRDefault="009365E9">
      <w:pPr>
        <w:rPr>
          <w:rFonts w:ascii="Times New Roman" w:hAnsi="Times New Roman"/>
          <w:sz w:val="24"/>
          <w:szCs w:val="24"/>
        </w:rPr>
      </w:pPr>
    </w:p>
    <w:p w:rsidR="009365E9" w:rsidRDefault="009365E9">
      <w:pPr>
        <w:rPr>
          <w:rFonts w:ascii="Times New Roman" w:hAnsi="Times New Roman"/>
          <w:sz w:val="24"/>
          <w:szCs w:val="24"/>
        </w:rPr>
      </w:pPr>
    </w:p>
    <w:p w:rsidR="009365E9" w:rsidRDefault="009365E9">
      <w:pPr>
        <w:rPr>
          <w:rFonts w:ascii="Times New Roman" w:hAnsi="Times New Roman"/>
          <w:sz w:val="24"/>
          <w:szCs w:val="24"/>
        </w:rPr>
      </w:pPr>
    </w:p>
    <w:p w:rsidR="009365E9" w:rsidRDefault="009365E9">
      <w:pPr>
        <w:rPr>
          <w:rFonts w:ascii="Times New Roman" w:hAnsi="Times New Roman"/>
          <w:sz w:val="24"/>
          <w:szCs w:val="24"/>
        </w:rPr>
      </w:pPr>
    </w:p>
    <w:p w:rsidR="009365E9" w:rsidRDefault="009365E9">
      <w:pPr>
        <w:rPr>
          <w:rFonts w:ascii="Times New Roman" w:hAnsi="Times New Roman"/>
          <w:sz w:val="24"/>
          <w:szCs w:val="24"/>
        </w:rPr>
      </w:pPr>
    </w:p>
    <w:p w:rsidR="009365E9" w:rsidRDefault="009365E9">
      <w:pPr>
        <w:rPr>
          <w:rFonts w:ascii="Times New Roman" w:hAnsi="Times New Roman"/>
          <w:sz w:val="24"/>
          <w:szCs w:val="24"/>
        </w:rPr>
      </w:pPr>
    </w:p>
    <w:p w:rsidR="009365E9" w:rsidRDefault="009365E9">
      <w:pPr>
        <w:rPr>
          <w:rFonts w:ascii="Times New Roman" w:hAnsi="Times New Roman"/>
          <w:sz w:val="24"/>
          <w:szCs w:val="24"/>
        </w:rPr>
      </w:pPr>
    </w:p>
    <w:p w:rsidR="009365E9" w:rsidRDefault="009365E9">
      <w:pPr>
        <w:rPr>
          <w:rFonts w:ascii="Times New Roman" w:hAnsi="Times New Roman"/>
          <w:sz w:val="24"/>
          <w:szCs w:val="24"/>
        </w:rPr>
      </w:pPr>
    </w:p>
    <w:p w:rsidR="009365E9" w:rsidRDefault="009365E9">
      <w:pPr>
        <w:rPr>
          <w:rFonts w:ascii="Times New Roman" w:hAnsi="Times New Roman"/>
          <w:sz w:val="24"/>
          <w:szCs w:val="24"/>
        </w:rPr>
      </w:pPr>
    </w:p>
    <w:p w:rsidR="00B71262" w:rsidRDefault="00B71262">
      <w:pPr>
        <w:rPr>
          <w:rFonts w:ascii="Times New Roman" w:hAnsi="Times New Roman"/>
          <w:sz w:val="24"/>
          <w:szCs w:val="24"/>
        </w:rPr>
      </w:pPr>
    </w:p>
    <w:p w:rsidR="009365E9" w:rsidRDefault="009365E9">
      <w:pPr>
        <w:rPr>
          <w:rFonts w:ascii="Times New Roman" w:hAnsi="Times New Roman"/>
          <w:sz w:val="24"/>
          <w:szCs w:val="24"/>
        </w:rPr>
      </w:pPr>
    </w:p>
    <w:p w:rsidR="003B215C" w:rsidRDefault="003B215C" w:rsidP="009365E9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B215C" w:rsidRDefault="003B215C" w:rsidP="009365E9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B215C" w:rsidRDefault="003B215C" w:rsidP="009365E9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B215C" w:rsidRDefault="003B215C" w:rsidP="009365E9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B215C" w:rsidRDefault="003B215C" w:rsidP="009365E9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7277A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Раздел I. Приоритеты государственной политики в сфере 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7277A">
        <w:rPr>
          <w:rFonts w:ascii="Times New Roman" w:hAnsi="Times New Roman"/>
          <w:b/>
          <w:color w:val="000000"/>
          <w:sz w:val="24"/>
          <w:szCs w:val="24"/>
        </w:rPr>
        <w:t xml:space="preserve">реализации Муниципальной программы, цели, задачи, описание сроков 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7277A">
        <w:rPr>
          <w:rFonts w:ascii="Times New Roman" w:hAnsi="Times New Roman"/>
          <w:b/>
          <w:color w:val="000000"/>
          <w:sz w:val="24"/>
          <w:szCs w:val="24"/>
        </w:rPr>
        <w:t>и этапов реализации Муниципальной программы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D7277A">
        <w:rPr>
          <w:rFonts w:ascii="Times New Roman" w:hAnsi="Times New Roman"/>
          <w:color w:val="000000"/>
          <w:sz w:val="24"/>
          <w:szCs w:val="24"/>
        </w:rPr>
        <w:t xml:space="preserve">Приоритеты государственной политики Чувашской Республики в сфере социальной поддержки граждан определены </w:t>
      </w:r>
      <w:r w:rsidR="00571E40" w:rsidRPr="00D7277A">
        <w:rPr>
          <w:rFonts w:ascii="Times New Roman" w:hAnsi="Times New Roman"/>
          <w:color w:val="000000"/>
          <w:sz w:val="24"/>
          <w:szCs w:val="24"/>
        </w:rPr>
        <w:t>Законом Чувашской Республики «О Стратегии социально-экономического развития Чувашской Республики до 2035 года»</w:t>
      </w:r>
      <w:r w:rsidRPr="00D7277A">
        <w:rPr>
          <w:rFonts w:ascii="Times New Roman" w:hAnsi="Times New Roman"/>
          <w:sz w:val="24"/>
          <w:szCs w:val="24"/>
        </w:rPr>
        <w:t xml:space="preserve">, Стратегией социально-экономического развития Шумерлинского </w:t>
      </w:r>
      <w:r w:rsidR="00CC65EA">
        <w:rPr>
          <w:rFonts w:ascii="Times New Roman" w:hAnsi="Times New Roman"/>
          <w:sz w:val="24"/>
          <w:szCs w:val="24"/>
        </w:rPr>
        <w:t>муниципального округа</w:t>
      </w:r>
      <w:r w:rsidRPr="00D7277A">
        <w:rPr>
          <w:rFonts w:ascii="Times New Roman" w:hAnsi="Times New Roman"/>
          <w:sz w:val="24"/>
          <w:szCs w:val="24"/>
        </w:rPr>
        <w:t xml:space="preserve">, </w:t>
      </w:r>
      <w:r w:rsidRPr="00D7277A">
        <w:rPr>
          <w:rFonts w:ascii="Times New Roman" w:hAnsi="Times New Roman"/>
          <w:color w:val="000000"/>
          <w:sz w:val="24"/>
          <w:szCs w:val="24"/>
        </w:rPr>
        <w:t>ежегодными посланиями Главы Чувашской Республики Государственному Совету Чувашской Республики.</w:t>
      </w:r>
      <w:proofErr w:type="gramEnd"/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Основным стратегическим приоритетом государственной политики Чувашской Республики в сфере реализации Муниципальной программы является повышение уровня жизни отдельных категорий граждан (пожилых, инвалидов и маломобильных групп населения, семей, имеющих детей, в том числе многодетных семей, и др.) путем адресного предоставления социальной помощи и поддержки, обеспечения доступности социальных услуг.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Муниципальная программа направлена на достижение следующих целей: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создание условий для роста благосостояния граждан – получателей мер социальной поддержки;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повышение доступности социальных услуг для граждан.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 xml:space="preserve">Для достижения указанных целей в рамках реализации Муниципальной программы предусматривается решение следующих приоритетных задач: 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обеспечение выполнения обязательств государства по социальной поддержке граждан;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создание благоприятных условий для жизнедеятельности семьи, функционирования института семьи, рождения детей.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 xml:space="preserve">Муниципальная программа реализуется в период с 2022 по 2035 год в три этапа: 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 xml:space="preserve">1 этап – 2022 – 2025 годы; 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2 этап – 2026 – 2030 годы;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3 этап – 2031 – 2035 годы.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D7277A">
        <w:rPr>
          <w:rFonts w:ascii="Times New Roman" w:hAnsi="Times New Roman"/>
          <w:bCs/>
          <w:color w:val="000000"/>
          <w:sz w:val="24"/>
          <w:szCs w:val="24"/>
          <w:lang w:eastAsia="ru-RU"/>
        </w:rPr>
        <w:t>На 1 этапе будет продолжена реализация начатых ранее мероприятий по развитию отрасли социальной защиты и социального обслуживания</w:t>
      </w:r>
      <w:r w:rsidRPr="00D7277A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D7277A">
        <w:rPr>
          <w:rFonts w:ascii="Times New Roman" w:hAnsi="Times New Roman"/>
          <w:color w:val="000000"/>
          <w:sz w:val="24"/>
          <w:szCs w:val="24"/>
          <w:lang w:eastAsia="ru-RU"/>
        </w:rPr>
        <w:t>За счет реализации мероприятий 2 и 3 этапов будут достигнуты следующие результаты: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выполнение обязательств по социальной поддержке нуждающихся граждан;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адресный подход к предоставлению всех форм социальных услуг гражданам;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 xml:space="preserve">снижение бедности среди получателей мер социальной поддержки на основе </w:t>
      </w:r>
      <w:proofErr w:type="gramStart"/>
      <w:r w:rsidRPr="00D7277A">
        <w:rPr>
          <w:rFonts w:ascii="Times New Roman" w:hAnsi="Times New Roman"/>
          <w:color w:val="000000"/>
          <w:sz w:val="24"/>
          <w:szCs w:val="24"/>
        </w:rPr>
        <w:t>расширения сферы применения адресного принципа ее предоставления</w:t>
      </w:r>
      <w:proofErr w:type="gramEnd"/>
      <w:r w:rsidRPr="00D7277A">
        <w:rPr>
          <w:rFonts w:ascii="Times New Roman" w:hAnsi="Times New Roman"/>
          <w:color w:val="000000"/>
          <w:sz w:val="24"/>
          <w:szCs w:val="24"/>
        </w:rPr>
        <w:t>;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поддержка и содействие в социальной адаптации граждан, находящихся в социально опасном положении и нуждающихся в социальном обслуживании</w:t>
      </w:r>
      <w:r w:rsidRPr="00D7277A"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:rsidR="009365E9" w:rsidRPr="00D7277A" w:rsidRDefault="000B33F8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Сведения о целевых инди</w:t>
      </w:r>
      <w:r w:rsidR="009365E9" w:rsidRPr="00D7277A">
        <w:rPr>
          <w:rFonts w:ascii="Times New Roman" w:hAnsi="Times New Roman"/>
          <w:color w:val="000000"/>
          <w:sz w:val="24"/>
          <w:szCs w:val="24"/>
        </w:rPr>
        <w:t>каторах и показателях Муниципальной программы, подпрограмм Муниципальной программы и их значениях приведены в приложении № 1 к Муниципальной программе.</w:t>
      </w:r>
    </w:p>
    <w:p w:rsidR="009365E9" w:rsidRPr="00D7277A" w:rsidRDefault="009365E9" w:rsidP="009365E9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Состав целевых индикаторов и показателей Муниципальной программы и подпрограмм определен исходя из принципа необходимости и достаточности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D7277A">
        <w:rPr>
          <w:rFonts w:ascii="Times New Roman" w:hAnsi="Times New Roman"/>
          <w:color w:val="000000"/>
          <w:sz w:val="24"/>
          <w:szCs w:val="24"/>
        </w:rPr>
        <w:t>информации для характеристики достижения целей и решения задач, определенных Муниципальной программой.</w:t>
      </w:r>
    </w:p>
    <w:p w:rsidR="009365E9" w:rsidRPr="00D7277A" w:rsidRDefault="009365E9" w:rsidP="00A76345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Перечень целевых индикаторов и показателей носит открытый характер и предусматривает возможность их корректировки в случае потери информативности целевого индикатора или показателя, а также изменений в законодательстве Российской Федерации и законодательстве Чувашской Республики, влияющих на расчет данных целевых индикаторов или показателей.</w:t>
      </w:r>
    </w:p>
    <w:p w:rsidR="00A76345" w:rsidRPr="00A76345" w:rsidRDefault="00A76345" w:rsidP="00A76345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571E40" w:rsidRPr="00571E40" w:rsidRDefault="00571E40" w:rsidP="00571E40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571E40">
        <w:rPr>
          <w:rFonts w:ascii="Times New Roman" w:hAnsi="Times New Roman"/>
          <w:color w:val="000000"/>
          <w:sz w:val="24"/>
          <w:szCs w:val="24"/>
        </w:rPr>
        <w:t xml:space="preserve">Раздел II. Обобщенная характеристика основных мероприятий </w:t>
      </w:r>
    </w:p>
    <w:p w:rsidR="00571E40" w:rsidRPr="00571E40" w:rsidRDefault="00571E40" w:rsidP="00571E40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71E40">
        <w:rPr>
          <w:rFonts w:ascii="Times New Roman" w:hAnsi="Times New Roman"/>
          <w:color w:val="000000"/>
          <w:sz w:val="24"/>
          <w:szCs w:val="24"/>
        </w:rPr>
        <w:t>подпрограмм Муниципальной программы</w:t>
      </w:r>
    </w:p>
    <w:p w:rsidR="00571E40" w:rsidRPr="00571E40" w:rsidRDefault="00571E40" w:rsidP="00571E40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571E40" w:rsidRPr="00571E40" w:rsidRDefault="00571E40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71E40">
        <w:rPr>
          <w:rFonts w:ascii="Times New Roman" w:hAnsi="Times New Roman"/>
          <w:color w:val="000000"/>
          <w:sz w:val="24"/>
          <w:szCs w:val="24"/>
        </w:rPr>
        <w:t>Выстроенная в рамках настоящей Муниципальной программы система целевых ориентиров (цели, задачи, ожидаемые результаты) представляет собой четкую согласованную структуру, посредством которой установлена прозрачная и понятная связь реализации отдельных мероприятий с достижением конкретных целей на всех уровнях Муниципальной программы.</w:t>
      </w:r>
    </w:p>
    <w:p w:rsidR="00571E40" w:rsidRPr="00571E40" w:rsidRDefault="00571E40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71E40">
        <w:rPr>
          <w:rFonts w:ascii="Times New Roman" w:hAnsi="Times New Roman"/>
          <w:color w:val="000000"/>
          <w:sz w:val="24"/>
          <w:szCs w:val="24"/>
        </w:rPr>
        <w:t>Достижение целей и решение задач Муниципальной программы будет осуществляться в рамках реализации следующих подпрограмм: «Социальное обеспечение граждан».</w:t>
      </w:r>
    </w:p>
    <w:p w:rsidR="00571E40" w:rsidRPr="00571E40" w:rsidRDefault="00571E40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571E40">
        <w:rPr>
          <w:rFonts w:ascii="Times New Roman" w:hAnsi="Times New Roman"/>
          <w:color w:val="000000"/>
          <w:sz w:val="24"/>
          <w:szCs w:val="24"/>
        </w:rPr>
        <w:t xml:space="preserve">Подпрограмма «Социальное обеспечение граждан» предусматривает выполнение </w:t>
      </w:r>
      <w:r w:rsidR="00D740ED">
        <w:rPr>
          <w:rFonts w:ascii="Times New Roman" w:hAnsi="Times New Roman"/>
          <w:sz w:val="24"/>
          <w:szCs w:val="24"/>
        </w:rPr>
        <w:t>одного основного мероприятия.</w:t>
      </w:r>
    </w:p>
    <w:p w:rsidR="00571E40" w:rsidRPr="00571E40" w:rsidRDefault="00571E40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71E40">
        <w:rPr>
          <w:rFonts w:ascii="Times New Roman" w:hAnsi="Times New Roman"/>
          <w:color w:val="000000"/>
          <w:sz w:val="24"/>
          <w:szCs w:val="24"/>
        </w:rPr>
        <w:t>Основное мероприятие 1. Реализация законодательства в области предоставления мер социальной поддержки отдельным категориям граждан.</w:t>
      </w:r>
    </w:p>
    <w:p w:rsidR="00571E40" w:rsidRPr="00D6512E" w:rsidRDefault="00571E40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6512E">
        <w:rPr>
          <w:rFonts w:ascii="Times New Roman" w:hAnsi="Times New Roman"/>
          <w:sz w:val="24"/>
          <w:szCs w:val="24"/>
        </w:rPr>
        <w:t>В рамках выполнения данного мероприятия предусмотрено финансирование мер социальной поддержки отдельных категорий граждан, в том числе гражданам, замещавшим муниципальные должности и должности муниципальной службы (в т.ч. вышедшим на пенсию), педагогическим работникам образовательных учреждений, работающим и проживающим в сельской местности, другим категориям специалистов, работающим и проживающим в сельской местности.</w:t>
      </w:r>
      <w:proofErr w:type="gramEnd"/>
    </w:p>
    <w:p w:rsidR="00D740ED" w:rsidRPr="00571E40" w:rsidRDefault="00571E40" w:rsidP="00D740ED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571E40">
        <w:rPr>
          <w:rFonts w:ascii="Times New Roman" w:hAnsi="Times New Roman"/>
          <w:color w:val="000000"/>
          <w:sz w:val="24"/>
          <w:szCs w:val="24"/>
        </w:rPr>
        <w:t xml:space="preserve">Подпрограмма «Совершенствование социальной поддержки семьи и детей» </w:t>
      </w:r>
      <w:r w:rsidR="00D740ED" w:rsidRPr="00571E40">
        <w:rPr>
          <w:rFonts w:ascii="Times New Roman" w:hAnsi="Times New Roman"/>
          <w:color w:val="000000"/>
          <w:sz w:val="24"/>
          <w:szCs w:val="24"/>
        </w:rPr>
        <w:t xml:space="preserve">предусматривает выполнение </w:t>
      </w:r>
      <w:r w:rsidR="00D740ED">
        <w:rPr>
          <w:rFonts w:ascii="Times New Roman" w:hAnsi="Times New Roman"/>
          <w:sz w:val="24"/>
          <w:szCs w:val="24"/>
        </w:rPr>
        <w:t>одного основного мероприятия.</w:t>
      </w:r>
    </w:p>
    <w:p w:rsidR="00571E40" w:rsidRPr="00571E40" w:rsidRDefault="00571E40" w:rsidP="00A7634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71E40">
        <w:rPr>
          <w:rFonts w:ascii="Times New Roman" w:hAnsi="Times New Roman"/>
          <w:color w:val="000000"/>
          <w:sz w:val="24"/>
          <w:szCs w:val="24"/>
        </w:rPr>
        <w:t>Основное мероприятие 1. Организация и проведение мероприятий, направленных на сохранение семейных ценностей.</w:t>
      </w:r>
    </w:p>
    <w:p w:rsidR="009365E9" w:rsidRDefault="00A76345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proofErr w:type="gramStart"/>
      <w:r w:rsidR="00571E40" w:rsidRPr="00571E40">
        <w:rPr>
          <w:rFonts w:ascii="Times New Roman" w:hAnsi="Times New Roman"/>
          <w:color w:val="000000"/>
          <w:sz w:val="24"/>
          <w:szCs w:val="24"/>
        </w:rPr>
        <w:t>Реализация данного мероприятия включает в себя комплекс мероприятий, направленных на участие в республиканском конкурсе «Семья года», республиканском слете трудовых династий, награждении орденом «За любовь и верность» супружеских пар, состоящих в зарегистрированном браке 50 и более лет, воспитавших детей – достойных граждан Российской Федерации, проведение новогодних праздников для детей, нуждающихся в социальной поддержке.</w:t>
      </w:r>
      <w:proofErr w:type="gramEnd"/>
    </w:p>
    <w:p w:rsidR="002B0103" w:rsidRDefault="002B0103" w:rsidP="002B010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Подпрограмма «Доступная среда».</w:t>
      </w:r>
    </w:p>
    <w:p w:rsidR="002B0103" w:rsidRPr="00817C0A" w:rsidRDefault="002B0103" w:rsidP="002B0103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17C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Основное мероприятие 1. 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населения.</w:t>
      </w:r>
    </w:p>
    <w:p w:rsidR="002B0103" w:rsidRPr="00817C0A" w:rsidRDefault="002B0103" w:rsidP="002B0103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17C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Реализация данного мероприятия включает в себя комплекс мероприятий, направленных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населения.</w:t>
      </w:r>
    </w:p>
    <w:p w:rsidR="002B0103" w:rsidRDefault="002B0103" w:rsidP="002B010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76345" w:rsidRPr="00A76345" w:rsidRDefault="00A76345" w:rsidP="00A76345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A76345">
        <w:rPr>
          <w:rFonts w:ascii="Times New Roman" w:hAnsi="Times New Roman"/>
          <w:color w:val="000000"/>
          <w:sz w:val="24"/>
          <w:szCs w:val="24"/>
        </w:rPr>
        <w:t xml:space="preserve">Раздел III. Обоснование объема финансовых ресурсов, необходимых </w:t>
      </w:r>
    </w:p>
    <w:p w:rsidR="00A76345" w:rsidRPr="00A76345" w:rsidRDefault="00A76345" w:rsidP="00A76345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A76345">
        <w:rPr>
          <w:rFonts w:ascii="Times New Roman" w:hAnsi="Times New Roman"/>
          <w:color w:val="000000"/>
          <w:sz w:val="24"/>
          <w:szCs w:val="24"/>
        </w:rPr>
        <w:t xml:space="preserve">для реализации Муниципальной программы (с расшифровкой по </w:t>
      </w:r>
      <w:proofErr w:type="gramEnd"/>
    </w:p>
    <w:p w:rsidR="00A76345" w:rsidRDefault="00A76345" w:rsidP="00A76345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A76345">
        <w:rPr>
          <w:rFonts w:ascii="Times New Roman" w:hAnsi="Times New Roman"/>
          <w:color w:val="000000"/>
          <w:sz w:val="24"/>
          <w:szCs w:val="24"/>
        </w:rPr>
        <w:t>источникам финансирования, по этапам и годам ее реализации)</w:t>
      </w:r>
    </w:p>
    <w:p w:rsidR="0052483F" w:rsidRPr="00A76345" w:rsidRDefault="0052483F" w:rsidP="00A76345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Расходы Муниципальной программы формируются за счет средств федерального бюджета, республиканского бюджета Чувашской Республики, бюджета Шумерлинского </w:t>
      </w: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</w:t>
      </w:r>
      <w:r w:rsidRPr="005248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средств внебюджетных источников.</w:t>
      </w:r>
    </w:p>
    <w:p w:rsidR="0052483F" w:rsidRPr="00B826B2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Общий объем финансирования Муниципальной программы в 2022–</w:t>
      </w: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2035 годах </w:t>
      </w: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составляет  </w:t>
      </w:r>
      <w:r w:rsidR="005C2E5D">
        <w:rPr>
          <w:rFonts w:ascii="Times New Roman" w:eastAsia="Times New Roman" w:hAnsi="Times New Roman"/>
          <w:sz w:val="24"/>
          <w:szCs w:val="24"/>
          <w:lang w:eastAsia="ru-RU"/>
        </w:rPr>
        <w:t>34</w:t>
      </w:r>
      <w:r w:rsidR="003172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C2E5D">
        <w:rPr>
          <w:rFonts w:ascii="Times New Roman" w:eastAsia="Times New Roman" w:hAnsi="Times New Roman"/>
          <w:sz w:val="24"/>
          <w:szCs w:val="24"/>
          <w:lang w:eastAsia="ru-RU"/>
        </w:rPr>
        <w:t>319,1</w:t>
      </w: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рублей, в том числе за счет средств:</w:t>
      </w:r>
    </w:p>
    <w:p w:rsidR="0052483F" w:rsidRPr="00B826B2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>федерального бюджета – 0,0 тыс. рублей (0 процентов);</w:t>
      </w:r>
    </w:p>
    <w:p w:rsidR="0052483F" w:rsidRPr="00B826B2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республиканского бюджета Чувашской Республики – </w:t>
      </w:r>
      <w:r w:rsidR="00AD4C5F">
        <w:rPr>
          <w:rFonts w:ascii="Times New Roman" w:eastAsia="Times New Roman" w:hAnsi="Times New Roman"/>
          <w:sz w:val="24"/>
          <w:szCs w:val="24"/>
          <w:lang w:eastAsia="ru-RU"/>
        </w:rPr>
        <w:t>25</w:t>
      </w:r>
      <w:r w:rsidR="003172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D4C5F">
        <w:rPr>
          <w:rFonts w:ascii="Times New Roman" w:eastAsia="Times New Roman" w:hAnsi="Times New Roman"/>
          <w:sz w:val="24"/>
          <w:szCs w:val="24"/>
          <w:lang w:eastAsia="ru-RU"/>
        </w:rPr>
        <w:t>921,5</w:t>
      </w: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 (</w:t>
      </w:r>
      <w:r w:rsidR="00AD4C5F">
        <w:rPr>
          <w:rFonts w:ascii="Times New Roman" w:eastAsia="Times New Roman" w:hAnsi="Times New Roman"/>
          <w:sz w:val="24"/>
          <w:szCs w:val="24"/>
          <w:lang w:eastAsia="ru-RU"/>
        </w:rPr>
        <w:t>75,</w:t>
      </w:r>
      <w:r w:rsidR="005C2E5D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процента);</w:t>
      </w:r>
    </w:p>
    <w:p w:rsidR="0052483F" w:rsidRPr="00B826B2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>бюджета Шумерлинского муниципального округа</w:t>
      </w:r>
      <w:r w:rsidR="00AD4C5F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C2E5D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3172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C2E5D">
        <w:rPr>
          <w:rFonts w:ascii="Times New Roman" w:eastAsia="Times New Roman" w:hAnsi="Times New Roman"/>
          <w:sz w:val="24"/>
          <w:szCs w:val="24"/>
          <w:lang w:eastAsia="ru-RU"/>
        </w:rPr>
        <w:t>397,6</w:t>
      </w: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 (</w:t>
      </w:r>
      <w:r w:rsidR="00AD4C5F">
        <w:rPr>
          <w:rFonts w:ascii="Times New Roman" w:eastAsia="Times New Roman" w:hAnsi="Times New Roman"/>
          <w:sz w:val="24"/>
          <w:szCs w:val="24"/>
          <w:lang w:eastAsia="ru-RU"/>
        </w:rPr>
        <w:t>24,</w:t>
      </w:r>
      <w:r w:rsidR="005C2E5D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процента);</w:t>
      </w:r>
    </w:p>
    <w:p w:rsidR="0052483F" w:rsidRPr="00B826B2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>внебюджетных источников – 0,0 тыс. рублей (0 процентов).</w:t>
      </w:r>
    </w:p>
    <w:p w:rsidR="00317214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>Объем финансирования подпрограммы на 1 этапе (2022–2025 годы) составляет</w:t>
      </w:r>
    </w:p>
    <w:p w:rsidR="0052483F" w:rsidRPr="00B826B2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C2E5D">
        <w:rPr>
          <w:rFonts w:ascii="Times New Roman" w:eastAsia="Times New Roman" w:hAnsi="Times New Roman"/>
          <w:sz w:val="24"/>
          <w:szCs w:val="24"/>
          <w:lang w:eastAsia="ru-RU"/>
        </w:rPr>
        <w:t>12</w:t>
      </w:r>
      <w:r w:rsidR="003172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C2E5D">
        <w:rPr>
          <w:rFonts w:ascii="Times New Roman" w:eastAsia="Times New Roman" w:hAnsi="Times New Roman"/>
          <w:sz w:val="24"/>
          <w:szCs w:val="24"/>
          <w:lang w:eastAsia="ru-RU"/>
        </w:rPr>
        <w:t>078,6</w:t>
      </w: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рублей, в том числе:</w:t>
      </w:r>
    </w:p>
    <w:p w:rsidR="0052483F" w:rsidRPr="00B826B2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>в 2022 году – 1991,3 тыс. рублей;</w:t>
      </w:r>
    </w:p>
    <w:p w:rsidR="0052483F" w:rsidRPr="00B826B2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в 2023 году – </w:t>
      </w:r>
      <w:r w:rsidR="00AD4C5F">
        <w:rPr>
          <w:rFonts w:ascii="Times New Roman" w:eastAsia="Times New Roman" w:hAnsi="Times New Roman"/>
          <w:sz w:val="24"/>
          <w:szCs w:val="24"/>
          <w:lang w:eastAsia="ru-RU"/>
        </w:rPr>
        <w:t>3056,6</w:t>
      </w: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  тыс. рублей;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в 2024 году – </w:t>
      </w:r>
      <w:r w:rsidR="005C2E5D">
        <w:rPr>
          <w:rFonts w:ascii="Times New Roman" w:eastAsia="Times New Roman" w:hAnsi="Times New Roman"/>
          <w:sz w:val="24"/>
          <w:szCs w:val="24"/>
          <w:lang w:eastAsia="ru-RU"/>
        </w:rPr>
        <w:t>3583,2</w:t>
      </w: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</w:t>
      </w: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 xml:space="preserve">в 2025 году – </w:t>
      </w:r>
      <w:r w:rsidR="00AD4C5F">
        <w:rPr>
          <w:rFonts w:ascii="Times New Roman" w:eastAsia="Times New Roman" w:hAnsi="Times New Roman"/>
          <w:sz w:val="24"/>
          <w:szCs w:val="24"/>
          <w:lang w:eastAsia="ru-RU"/>
        </w:rPr>
        <w:t>3447,5</w:t>
      </w: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из них средства: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федерального бюджета – 0,0  тыс. рублей (0 процентов), в том числе: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в 2022 году – 0,0  тыс. рублей;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в 2023 году – 0,0  тыс. рублей;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в 2024 году – 0,0  тыс. рублей;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в 2025 году – 0,0  тыс. рублей;</w:t>
      </w:r>
    </w:p>
    <w:p w:rsidR="0052483F" w:rsidRPr="00B826B2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 xml:space="preserve">республиканского бюджета Чувашской Республики </w:t>
      </w: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– </w:t>
      </w:r>
      <w:r w:rsidR="00AD4C5F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3172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D4C5F">
        <w:rPr>
          <w:rFonts w:ascii="Times New Roman" w:eastAsia="Times New Roman" w:hAnsi="Times New Roman"/>
          <w:sz w:val="24"/>
          <w:szCs w:val="24"/>
          <w:lang w:eastAsia="ru-RU"/>
        </w:rPr>
        <w:t>734,3</w:t>
      </w: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 (</w:t>
      </w:r>
      <w:r w:rsidR="00AD4C5F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5C2E5D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AD4C5F">
        <w:rPr>
          <w:rFonts w:ascii="Times New Roman" w:eastAsia="Times New Roman" w:hAnsi="Times New Roman"/>
          <w:sz w:val="24"/>
          <w:szCs w:val="24"/>
          <w:lang w:eastAsia="ru-RU"/>
        </w:rPr>
        <w:t>,0</w:t>
      </w: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процента), в том числе:</w:t>
      </w:r>
    </w:p>
    <w:p w:rsidR="0052483F" w:rsidRPr="00B826B2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>в 2022 году – 1733,0 тыс. рублей;</w:t>
      </w:r>
    </w:p>
    <w:p w:rsidR="0052483F" w:rsidRPr="00B826B2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в 2023 году – </w:t>
      </w:r>
      <w:r w:rsidR="00152641">
        <w:rPr>
          <w:rFonts w:ascii="Times New Roman" w:eastAsia="Times New Roman" w:hAnsi="Times New Roman"/>
          <w:sz w:val="24"/>
          <w:szCs w:val="24"/>
          <w:lang w:eastAsia="ru-RU"/>
        </w:rPr>
        <w:t>1953,0</w:t>
      </w: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52483F" w:rsidRPr="00B826B2" w:rsidRDefault="00B826B2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2024 году –</w:t>
      </w:r>
      <w:r w:rsidR="0052483F" w:rsidRPr="00B826B2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152641">
        <w:rPr>
          <w:rFonts w:ascii="Times New Roman" w:eastAsia="Times New Roman" w:hAnsi="Times New Roman"/>
          <w:sz w:val="24"/>
          <w:szCs w:val="24"/>
          <w:lang w:eastAsia="ru-RU"/>
        </w:rPr>
        <w:t>1999,4</w:t>
      </w:r>
      <w:r w:rsidR="0052483F"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52483F" w:rsidRPr="00B826B2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в 2025 году – </w:t>
      </w:r>
      <w:r w:rsidR="00152641">
        <w:rPr>
          <w:rFonts w:ascii="Times New Roman" w:eastAsia="Times New Roman" w:hAnsi="Times New Roman"/>
          <w:sz w:val="24"/>
          <w:szCs w:val="24"/>
          <w:lang w:eastAsia="ru-RU"/>
        </w:rPr>
        <w:t>2048,9</w:t>
      </w: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52483F" w:rsidRPr="00065A89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бюджета Шумерлинского муниципального округа – </w:t>
      </w:r>
      <w:r w:rsidR="005C2E5D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3172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C2E5D">
        <w:rPr>
          <w:rFonts w:ascii="Times New Roman" w:eastAsia="Times New Roman" w:hAnsi="Times New Roman"/>
          <w:sz w:val="24"/>
          <w:szCs w:val="24"/>
          <w:lang w:eastAsia="ru-RU"/>
        </w:rPr>
        <w:t>344,3</w:t>
      </w: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 (</w:t>
      </w:r>
      <w:r w:rsidR="00152641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5C2E5D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152641">
        <w:rPr>
          <w:rFonts w:ascii="Times New Roman" w:eastAsia="Times New Roman" w:hAnsi="Times New Roman"/>
          <w:sz w:val="24"/>
          <w:szCs w:val="24"/>
          <w:lang w:eastAsia="ru-RU"/>
        </w:rPr>
        <w:t>,0</w:t>
      </w: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процента), в том числе:</w:t>
      </w:r>
    </w:p>
    <w:p w:rsidR="0052483F" w:rsidRPr="00065A89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>в 2022 году – 258,3 тыс. рублей;</w:t>
      </w:r>
    </w:p>
    <w:p w:rsidR="0052483F" w:rsidRPr="00065A89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 xml:space="preserve">в 2023 году – </w:t>
      </w:r>
      <w:r w:rsidR="00152641">
        <w:rPr>
          <w:rFonts w:ascii="Times New Roman" w:eastAsia="Times New Roman" w:hAnsi="Times New Roman"/>
          <w:sz w:val="24"/>
          <w:szCs w:val="24"/>
          <w:lang w:eastAsia="ru-RU"/>
        </w:rPr>
        <w:t>1103,6</w:t>
      </w: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52483F" w:rsidRPr="00065A89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 xml:space="preserve">в 2024 году – </w:t>
      </w:r>
      <w:r w:rsidR="00152641">
        <w:rPr>
          <w:rFonts w:ascii="Times New Roman" w:eastAsia="Times New Roman" w:hAnsi="Times New Roman"/>
          <w:sz w:val="24"/>
          <w:szCs w:val="24"/>
          <w:lang w:eastAsia="ru-RU"/>
        </w:rPr>
        <w:t>1398,6</w:t>
      </w: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 xml:space="preserve">в 2025 году – </w:t>
      </w:r>
      <w:r w:rsidR="005C2E5D">
        <w:rPr>
          <w:rFonts w:ascii="Times New Roman" w:eastAsia="Times New Roman" w:hAnsi="Times New Roman"/>
          <w:sz w:val="24"/>
          <w:szCs w:val="24"/>
          <w:lang w:eastAsia="ru-RU"/>
        </w:rPr>
        <w:t>1583,8</w:t>
      </w: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внебюджетных источников – 0,0  тыс. рублей (0 процентов), в том числе: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в 2022 году – 0,0  тыс. рублей;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в 2023 году – 0,0  тыс. рублей;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в 2024 году – 0,0  тыс. рублей;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в 2025 году – 0,0  тыс. рублей.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 xml:space="preserve">На 2 этапе (2026–2030 годы) объем финансирования Муниципальной программы составляет </w:t>
      </w:r>
      <w:r w:rsidR="00A979EC">
        <w:rPr>
          <w:rFonts w:ascii="Times New Roman" w:eastAsia="Times New Roman" w:hAnsi="Times New Roman"/>
          <w:sz w:val="24"/>
          <w:szCs w:val="24"/>
          <w:lang w:eastAsia="ru-RU"/>
        </w:rPr>
        <w:t>11688,3</w:t>
      </w: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рублей, из них средства: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федерального бюджета – 0,0 тыс. рублей (0 процентов);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 xml:space="preserve">республиканского бюджета Чувашской Республики </w:t>
      </w:r>
      <w:r w:rsidR="00A979EC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979EC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3172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979EC">
        <w:rPr>
          <w:rFonts w:ascii="Times New Roman" w:eastAsia="Times New Roman" w:hAnsi="Times New Roman"/>
          <w:sz w:val="24"/>
          <w:szCs w:val="24"/>
          <w:lang w:eastAsia="ru-RU"/>
        </w:rPr>
        <w:t>258,2</w:t>
      </w: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 (</w:t>
      </w:r>
      <w:r w:rsidR="00A979EC">
        <w:rPr>
          <w:rFonts w:ascii="Times New Roman" w:eastAsia="Times New Roman" w:hAnsi="Times New Roman"/>
          <w:sz w:val="24"/>
          <w:szCs w:val="24"/>
          <w:lang w:eastAsia="ru-RU"/>
        </w:rPr>
        <w:t>79,2</w:t>
      </w: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процента);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 xml:space="preserve">бюджета Шумерлинского муниципального округа </w:t>
      </w:r>
      <w:r w:rsidR="00A979EC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979EC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3172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979EC">
        <w:rPr>
          <w:rFonts w:ascii="Times New Roman" w:eastAsia="Times New Roman" w:hAnsi="Times New Roman"/>
          <w:sz w:val="24"/>
          <w:szCs w:val="24"/>
          <w:lang w:eastAsia="ru-RU"/>
        </w:rPr>
        <w:t>430,1</w:t>
      </w: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 (</w:t>
      </w:r>
      <w:r w:rsidR="00A979EC">
        <w:rPr>
          <w:rFonts w:ascii="Times New Roman" w:eastAsia="Times New Roman" w:hAnsi="Times New Roman"/>
          <w:sz w:val="24"/>
          <w:szCs w:val="24"/>
          <w:lang w:eastAsia="ru-RU"/>
        </w:rPr>
        <w:t>20,8</w:t>
      </w: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процента);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внебюджетных источников – 0,0 тыс. рублей (0 процентов).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На 3 этапе (2031–2035 годы) объем финансирования Муниципальной программы составляет 10 552,2 тыс. рублей, из них средства: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федерального бюджета – 0,0 тыс. рублей (0 процентов);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республиканского бюджета Чувашской Республики - 8 929,0 тыс. рублей (84,6  процента);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бюджета Шумерлинского муниципального округа - 1 623,2 тыс. рублей (15,4 процента);</w:t>
      </w:r>
    </w:p>
    <w:p w:rsidR="0052483F" w:rsidRP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sz w:val="24"/>
          <w:szCs w:val="24"/>
          <w:lang w:eastAsia="ru-RU"/>
        </w:rPr>
        <w:t>внебюджетных источников - 0,0 тыс. рублей (0 процентов).</w:t>
      </w:r>
    </w:p>
    <w:p w:rsidR="0052483F" w:rsidRDefault="0052483F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248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Объемы финансирования Муниципальной программы подлежат ежегодному уточнению исходя из реальных возможностей бюджетов всех уровней.</w:t>
      </w:r>
    </w:p>
    <w:p w:rsidR="00756B08" w:rsidRPr="00756B08" w:rsidRDefault="00756B08" w:rsidP="005248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56B08">
        <w:rPr>
          <w:rFonts w:ascii="Times New Roman" w:eastAsia="Times New Roman" w:hAnsi="Times New Roman" w:hint="eastAsia"/>
          <w:sz w:val="24"/>
          <w:szCs w:val="24"/>
          <w:lang w:eastAsia="ru-RU"/>
        </w:rPr>
        <w:lastRenderedPageBreak/>
        <w:t>Ресурсное</w:t>
      </w:r>
      <w:r w:rsidRPr="00756B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56B08">
        <w:rPr>
          <w:rFonts w:ascii="Times New Roman" w:eastAsia="Times New Roman" w:hAnsi="Times New Roman" w:hint="eastAsia"/>
          <w:sz w:val="24"/>
          <w:szCs w:val="24"/>
          <w:lang w:eastAsia="ru-RU"/>
        </w:rPr>
        <w:t>обеспечение</w:t>
      </w:r>
      <w:r w:rsidRPr="00756B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56B08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756B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56B08">
        <w:rPr>
          <w:rFonts w:ascii="Times New Roman" w:eastAsia="Times New Roman" w:hAnsi="Times New Roman" w:hint="eastAsia"/>
          <w:sz w:val="24"/>
          <w:szCs w:val="24"/>
          <w:lang w:eastAsia="ru-RU"/>
        </w:rPr>
        <w:t>прогнозная</w:t>
      </w:r>
      <w:r w:rsidRPr="00756B08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Pr="00756B08">
        <w:rPr>
          <w:rFonts w:ascii="Times New Roman" w:eastAsia="Times New Roman" w:hAnsi="Times New Roman" w:hint="eastAsia"/>
          <w:sz w:val="24"/>
          <w:szCs w:val="24"/>
          <w:lang w:eastAsia="ru-RU"/>
        </w:rPr>
        <w:t>справочная</w:t>
      </w:r>
      <w:r w:rsidRPr="00756B08"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Pr="00756B08">
        <w:rPr>
          <w:rFonts w:ascii="Times New Roman" w:eastAsia="Times New Roman" w:hAnsi="Times New Roman" w:hint="eastAsia"/>
          <w:sz w:val="24"/>
          <w:szCs w:val="24"/>
          <w:lang w:eastAsia="ru-RU"/>
        </w:rPr>
        <w:t>оценка</w:t>
      </w:r>
      <w:r w:rsidRPr="00756B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56B08">
        <w:rPr>
          <w:rFonts w:ascii="Times New Roman" w:eastAsia="Times New Roman" w:hAnsi="Times New Roman" w:hint="eastAsia"/>
          <w:sz w:val="24"/>
          <w:szCs w:val="24"/>
          <w:lang w:eastAsia="ru-RU"/>
        </w:rPr>
        <w:t>расходов</w:t>
      </w:r>
      <w:r w:rsidRPr="00756B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56B08">
        <w:rPr>
          <w:rFonts w:ascii="Times New Roman" w:eastAsia="Times New Roman" w:hAnsi="Times New Roman" w:hint="eastAsia"/>
          <w:sz w:val="24"/>
          <w:szCs w:val="24"/>
          <w:lang w:eastAsia="ru-RU"/>
        </w:rPr>
        <w:t>за</w:t>
      </w:r>
      <w:r w:rsidRPr="00756B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56B08">
        <w:rPr>
          <w:rFonts w:ascii="Times New Roman" w:eastAsia="Times New Roman" w:hAnsi="Times New Roman" w:hint="eastAsia"/>
          <w:sz w:val="24"/>
          <w:szCs w:val="24"/>
          <w:lang w:eastAsia="ru-RU"/>
        </w:rPr>
        <w:t>счет</w:t>
      </w:r>
      <w:r w:rsidRPr="00756B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56B08">
        <w:rPr>
          <w:rFonts w:ascii="Times New Roman" w:eastAsia="Times New Roman" w:hAnsi="Times New Roman" w:hint="eastAsia"/>
          <w:sz w:val="24"/>
          <w:szCs w:val="24"/>
          <w:lang w:eastAsia="ru-RU"/>
        </w:rPr>
        <w:t>всех</w:t>
      </w:r>
      <w:r w:rsidRPr="00756B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56B08">
        <w:rPr>
          <w:rFonts w:ascii="Times New Roman" w:eastAsia="Times New Roman" w:hAnsi="Times New Roman" w:hint="eastAsia"/>
          <w:sz w:val="24"/>
          <w:szCs w:val="24"/>
          <w:lang w:eastAsia="ru-RU"/>
        </w:rPr>
        <w:t>источников</w:t>
      </w:r>
      <w:r w:rsidRPr="00756B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56B08">
        <w:rPr>
          <w:rFonts w:ascii="Times New Roman" w:eastAsia="Times New Roman" w:hAnsi="Times New Roman" w:hint="eastAsia"/>
          <w:sz w:val="24"/>
          <w:szCs w:val="24"/>
          <w:lang w:eastAsia="ru-RU"/>
        </w:rPr>
        <w:t>финансирования</w:t>
      </w:r>
      <w:r w:rsidRPr="00756B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56B08">
        <w:rPr>
          <w:rFonts w:ascii="Times New Roman" w:eastAsia="Times New Roman" w:hAnsi="Times New Roman" w:hint="eastAsia"/>
          <w:sz w:val="24"/>
          <w:szCs w:val="24"/>
          <w:lang w:eastAsia="ru-RU"/>
        </w:rPr>
        <w:t>реализации</w:t>
      </w:r>
      <w:r w:rsidRPr="00756B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56B08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Муниципальной</w:t>
      </w:r>
      <w:r w:rsidRPr="00756B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56B08">
        <w:rPr>
          <w:rFonts w:ascii="Times New Roman" w:eastAsia="Times New Roman" w:hAnsi="Times New Roman" w:hint="eastAsia"/>
          <w:sz w:val="24"/>
          <w:szCs w:val="24"/>
          <w:lang w:eastAsia="ru-RU"/>
        </w:rPr>
        <w:t>программы</w:t>
      </w:r>
      <w:r w:rsidRPr="00756B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56B08">
        <w:rPr>
          <w:rFonts w:ascii="Times New Roman" w:eastAsia="Times New Roman" w:hAnsi="Times New Roman" w:hint="eastAsia"/>
          <w:sz w:val="24"/>
          <w:szCs w:val="24"/>
          <w:lang w:eastAsia="ru-RU"/>
        </w:rPr>
        <w:t>приведены</w:t>
      </w:r>
      <w:r w:rsidRPr="00756B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56B08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756B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56B08">
        <w:rPr>
          <w:rFonts w:ascii="Times New Roman" w:eastAsia="Times New Roman" w:hAnsi="Times New Roman" w:hint="eastAsia"/>
          <w:sz w:val="24"/>
          <w:szCs w:val="24"/>
          <w:lang w:eastAsia="ru-RU"/>
        </w:rPr>
        <w:t>приложении</w:t>
      </w:r>
      <w:r w:rsidRPr="00756B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56B08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Pr="00756B08">
        <w:rPr>
          <w:rFonts w:ascii="Times New Roman" w:eastAsia="Times New Roman" w:hAnsi="Times New Roman"/>
          <w:sz w:val="24"/>
          <w:szCs w:val="24"/>
          <w:lang w:eastAsia="ru-RU"/>
        </w:rPr>
        <w:t xml:space="preserve"> 2 </w:t>
      </w:r>
      <w:r w:rsidRPr="00756B08">
        <w:rPr>
          <w:rFonts w:ascii="Times New Roman" w:eastAsia="Times New Roman" w:hAnsi="Times New Roman" w:hint="eastAsia"/>
          <w:sz w:val="24"/>
          <w:szCs w:val="24"/>
          <w:lang w:eastAsia="ru-RU"/>
        </w:rPr>
        <w:t>к</w:t>
      </w:r>
      <w:r w:rsidRPr="00756B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56B08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Муниципальной</w:t>
      </w:r>
      <w:r w:rsidRPr="00756B0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56B08">
        <w:rPr>
          <w:rFonts w:ascii="Times New Roman" w:eastAsia="Times New Roman" w:hAnsi="Times New Roman" w:hint="eastAsia"/>
          <w:sz w:val="24"/>
          <w:szCs w:val="24"/>
          <w:lang w:eastAsia="ru-RU"/>
        </w:rPr>
        <w:t>программе</w:t>
      </w:r>
      <w:r w:rsidRPr="00756B0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52483F" w:rsidRPr="0052483F" w:rsidRDefault="0052483F" w:rsidP="0052483F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934AF" w:rsidRDefault="003934AF" w:rsidP="006C6F9C">
      <w:pPr>
        <w:spacing w:after="0" w:line="240" w:lineRule="auto"/>
        <w:jc w:val="center"/>
        <w:rPr>
          <w:rFonts w:ascii="Times New Roman" w:hAnsi="Times New Roman"/>
          <w:b/>
          <w:caps/>
          <w:color w:val="000000"/>
          <w:sz w:val="24"/>
          <w:szCs w:val="24"/>
        </w:rPr>
        <w:sectPr w:rsidR="003934AF" w:rsidSect="003B1BA4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3934AF" w:rsidRPr="00257AEE" w:rsidRDefault="003934AF" w:rsidP="00534E65">
      <w:pPr>
        <w:spacing w:after="0" w:line="240" w:lineRule="auto"/>
        <w:ind w:left="10670"/>
        <w:jc w:val="right"/>
        <w:rPr>
          <w:rFonts w:ascii="Times New Roman" w:hAnsi="Times New Roman"/>
          <w:color w:val="000000"/>
          <w:sz w:val="20"/>
          <w:szCs w:val="20"/>
        </w:rPr>
      </w:pPr>
      <w:r w:rsidRPr="00257AEE">
        <w:rPr>
          <w:rFonts w:ascii="Times New Roman" w:hAnsi="Times New Roman"/>
          <w:color w:val="000000"/>
          <w:sz w:val="20"/>
          <w:szCs w:val="20"/>
        </w:rPr>
        <w:lastRenderedPageBreak/>
        <w:t>Приложение № 1</w:t>
      </w:r>
    </w:p>
    <w:p w:rsidR="003934AF" w:rsidRPr="00257AEE" w:rsidRDefault="003934AF" w:rsidP="00534E65">
      <w:pPr>
        <w:spacing w:after="0" w:line="240" w:lineRule="auto"/>
        <w:ind w:left="10670"/>
        <w:jc w:val="right"/>
        <w:rPr>
          <w:rFonts w:ascii="Times New Roman" w:hAnsi="Times New Roman"/>
          <w:color w:val="000000"/>
          <w:sz w:val="20"/>
          <w:szCs w:val="20"/>
        </w:rPr>
      </w:pPr>
      <w:r w:rsidRPr="00257AEE">
        <w:rPr>
          <w:rFonts w:ascii="Times New Roman" w:hAnsi="Times New Roman"/>
          <w:color w:val="000000"/>
          <w:sz w:val="20"/>
          <w:szCs w:val="20"/>
        </w:rPr>
        <w:t>к муниципальной программе</w:t>
      </w:r>
    </w:p>
    <w:p w:rsidR="003934AF" w:rsidRPr="00257AEE" w:rsidRDefault="003934AF" w:rsidP="00534E65">
      <w:pPr>
        <w:spacing w:after="0" w:line="240" w:lineRule="auto"/>
        <w:ind w:left="10670"/>
        <w:jc w:val="right"/>
        <w:rPr>
          <w:rFonts w:ascii="Times New Roman" w:hAnsi="Times New Roman"/>
          <w:color w:val="000000"/>
          <w:sz w:val="20"/>
          <w:szCs w:val="20"/>
        </w:rPr>
      </w:pPr>
      <w:r w:rsidRPr="00257AEE">
        <w:rPr>
          <w:rFonts w:ascii="Times New Roman" w:hAnsi="Times New Roman"/>
          <w:color w:val="000000"/>
          <w:sz w:val="20"/>
          <w:szCs w:val="20"/>
        </w:rPr>
        <w:t xml:space="preserve">Шумерлинского </w:t>
      </w:r>
      <w:r w:rsidRPr="003934AF">
        <w:rPr>
          <w:rFonts w:ascii="Times New Roman" w:hAnsi="Times New Roman"/>
          <w:color w:val="000000"/>
          <w:sz w:val="20"/>
          <w:szCs w:val="20"/>
        </w:rPr>
        <w:t>муниципального округа</w:t>
      </w:r>
    </w:p>
    <w:p w:rsidR="003934AF" w:rsidRPr="00257AEE" w:rsidRDefault="003934AF" w:rsidP="00534E65">
      <w:pPr>
        <w:spacing w:after="0" w:line="240" w:lineRule="auto"/>
        <w:ind w:left="10670"/>
        <w:jc w:val="right"/>
        <w:rPr>
          <w:rFonts w:ascii="Times New Roman" w:hAnsi="Times New Roman"/>
          <w:color w:val="000000"/>
          <w:sz w:val="20"/>
          <w:szCs w:val="20"/>
        </w:rPr>
      </w:pPr>
      <w:r w:rsidRPr="00257AEE">
        <w:rPr>
          <w:rFonts w:ascii="Times New Roman" w:hAnsi="Times New Roman"/>
          <w:color w:val="000000"/>
          <w:sz w:val="20"/>
          <w:szCs w:val="20"/>
        </w:rPr>
        <w:t>«Социальная поддержка граждан»</w:t>
      </w:r>
    </w:p>
    <w:p w:rsidR="003934AF" w:rsidRDefault="003934AF" w:rsidP="006C6F9C">
      <w:pPr>
        <w:spacing w:after="0" w:line="240" w:lineRule="auto"/>
        <w:jc w:val="center"/>
        <w:rPr>
          <w:rFonts w:ascii="Times New Roman" w:hAnsi="Times New Roman"/>
          <w:b/>
          <w:caps/>
          <w:color w:val="000000"/>
          <w:sz w:val="24"/>
          <w:szCs w:val="24"/>
        </w:rPr>
      </w:pPr>
    </w:p>
    <w:p w:rsidR="006C6F9C" w:rsidRPr="006C6F9C" w:rsidRDefault="006C6F9C" w:rsidP="006C6F9C">
      <w:pPr>
        <w:spacing w:after="0" w:line="240" w:lineRule="auto"/>
        <w:jc w:val="center"/>
        <w:rPr>
          <w:rFonts w:ascii="Times New Roman" w:hAnsi="Times New Roman"/>
          <w:b/>
          <w:caps/>
          <w:color w:val="000000"/>
          <w:sz w:val="24"/>
          <w:szCs w:val="24"/>
        </w:rPr>
      </w:pPr>
      <w:proofErr w:type="gramStart"/>
      <w:r w:rsidRPr="006C6F9C">
        <w:rPr>
          <w:rFonts w:ascii="Times New Roman" w:hAnsi="Times New Roman"/>
          <w:b/>
          <w:caps/>
          <w:color w:val="000000"/>
          <w:sz w:val="24"/>
          <w:szCs w:val="24"/>
        </w:rPr>
        <w:t>С</w:t>
      </w:r>
      <w:proofErr w:type="gramEnd"/>
      <w:r w:rsidRPr="006C6F9C">
        <w:rPr>
          <w:rFonts w:ascii="Times New Roman" w:hAnsi="Times New Roman"/>
          <w:b/>
          <w:caps/>
          <w:color w:val="000000"/>
          <w:sz w:val="24"/>
          <w:szCs w:val="24"/>
        </w:rPr>
        <w:t xml:space="preserve"> в е д е н и я</w:t>
      </w:r>
    </w:p>
    <w:p w:rsidR="006C6F9C" w:rsidRPr="006C6F9C" w:rsidRDefault="006C6F9C" w:rsidP="006C6F9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6C6F9C">
        <w:rPr>
          <w:rFonts w:ascii="Times New Roman" w:hAnsi="Times New Roman"/>
          <w:b/>
          <w:color w:val="000000"/>
          <w:sz w:val="24"/>
          <w:szCs w:val="24"/>
        </w:rPr>
        <w:t>о целевых индикаторах и показателях муниципальной программы</w:t>
      </w:r>
    </w:p>
    <w:p w:rsidR="005973EF" w:rsidRDefault="006C6F9C" w:rsidP="005973E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6C6F9C">
        <w:rPr>
          <w:rFonts w:ascii="Times New Roman" w:hAnsi="Times New Roman"/>
          <w:b/>
          <w:color w:val="000000"/>
          <w:sz w:val="24"/>
          <w:szCs w:val="24"/>
        </w:rPr>
        <w:t xml:space="preserve">Шумерлинского </w:t>
      </w:r>
      <w:r w:rsidR="006D5786" w:rsidRPr="006D5786">
        <w:rPr>
          <w:rFonts w:ascii="Times New Roman" w:hAnsi="Times New Roman"/>
          <w:b/>
          <w:color w:val="000000"/>
          <w:sz w:val="24"/>
          <w:szCs w:val="24"/>
        </w:rPr>
        <w:t>муниципального округа</w:t>
      </w:r>
      <w:r w:rsidRPr="006C6F9C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5973EF">
        <w:rPr>
          <w:rFonts w:ascii="Times New Roman" w:hAnsi="Times New Roman"/>
          <w:b/>
          <w:color w:val="000000"/>
          <w:sz w:val="24"/>
          <w:szCs w:val="24"/>
        </w:rPr>
        <w:t>«Социальная поддержка граждан»</w:t>
      </w:r>
    </w:p>
    <w:p w:rsidR="006D5786" w:rsidRDefault="005973EF" w:rsidP="005973E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и их </w:t>
      </w:r>
      <w:proofErr w:type="gramStart"/>
      <w:r>
        <w:rPr>
          <w:rFonts w:ascii="Times New Roman" w:hAnsi="Times New Roman"/>
          <w:b/>
          <w:color w:val="000000"/>
          <w:sz w:val="24"/>
          <w:szCs w:val="24"/>
        </w:rPr>
        <w:t>значениях</w:t>
      </w:r>
      <w:proofErr w:type="gramEnd"/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:rsidR="006D5786" w:rsidRDefault="006D5786" w:rsidP="006C6F9C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34"/>
        <w:gridCol w:w="4814"/>
        <w:gridCol w:w="1292"/>
        <w:gridCol w:w="1699"/>
        <w:gridCol w:w="1557"/>
        <w:gridCol w:w="1416"/>
        <w:gridCol w:w="1415"/>
        <w:gridCol w:w="1133"/>
        <w:gridCol w:w="1209"/>
      </w:tblGrid>
      <w:tr w:rsidR="005973EF" w:rsidTr="005973EF">
        <w:tc>
          <w:tcPr>
            <w:tcW w:w="534" w:type="dxa"/>
            <w:vMerge w:val="restart"/>
          </w:tcPr>
          <w:p w:rsidR="005973EF" w:rsidRDefault="005973EF" w:rsidP="005973EF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4814" w:type="dxa"/>
            <w:vMerge w:val="restart"/>
          </w:tcPr>
          <w:p w:rsidR="005973EF" w:rsidRPr="006C6F9C" w:rsidRDefault="005973EF" w:rsidP="005973E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Целевой индикатор и показатель</w:t>
            </w:r>
          </w:p>
          <w:p w:rsidR="005973EF" w:rsidRDefault="005973EF" w:rsidP="005973EF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(наименование)</w:t>
            </w:r>
          </w:p>
        </w:tc>
        <w:tc>
          <w:tcPr>
            <w:tcW w:w="1292" w:type="dxa"/>
            <w:vMerge w:val="restart"/>
          </w:tcPr>
          <w:p w:rsidR="005973EF" w:rsidRPr="006C6F9C" w:rsidRDefault="005973EF" w:rsidP="005973E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Единица</w:t>
            </w:r>
          </w:p>
          <w:p w:rsidR="005973EF" w:rsidRDefault="005973EF" w:rsidP="005973EF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измерения</w:t>
            </w:r>
          </w:p>
        </w:tc>
        <w:tc>
          <w:tcPr>
            <w:tcW w:w="8429" w:type="dxa"/>
            <w:gridSpan w:val="6"/>
          </w:tcPr>
          <w:p w:rsidR="005973EF" w:rsidRDefault="005973EF" w:rsidP="005973EF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Значения целевых индикаторов и показателей по годам</w:t>
            </w:r>
          </w:p>
        </w:tc>
      </w:tr>
      <w:tr w:rsidR="005973EF" w:rsidTr="005973EF">
        <w:tc>
          <w:tcPr>
            <w:tcW w:w="534" w:type="dxa"/>
            <w:vMerge/>
          </w:tcPr>
          <w:p w:rsidR="005973EF" w:rsidRDefault="005973EF" w:rsidP="006C6F9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814" w:type="dxa"/>
            <w:vMerge/>
          </w:tcPr>
          <w:p w:rsidR="005973EF" w:rsidRDefault="005973EF" w:rsidP="006C6F9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vMerge/>
          </w:tcPr>
          <w:p w:rsidR="005973EF" w:rsidRDefault="005973EF" w:rsidP="006C6F9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99" w:type="dxa"/>
          </w:tcPr>
          <w:p w:rsidR="005973EF" w:rsidRPr="006C6F9C" w:rsidRDefault="005973EF" w:rsidP="004B434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557" w:type="dxa"/>
          </w:tcPr>
          <w:p w:rsidR="005973EF" w:rsidRPr="006C6F9C" w:rsidRDefault="005973EF" w:rsidP="004B434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416" w:type="dxa"/>
          </w:tcPr>
          <w:p w:rsidR="005973EF" w:rsidRPr="006C6F9C" w:rsidRDefault="005973EF" w:rsidP="004B434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415" w:type="dxa"/>
          </w:tcPr>
          <w:p w:rsidR="005973EF" w:rsidRPr="006C6F9C" w:rsidRDefault="005973EF" w:rsidP="004B434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133" w:type="dxa"/>
          </w:tcPr>
          <w:p w:rsidR="005973EF" w:rsidRPr="006C6F9C" w:rsidRDefault="005973EF" w:rsidP="004B434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2030</w:t>
            </w:r>
          </w:p>
        </w:tc>
        <w:tc>
          <w:tcPr>
            <w:tcW w:w="1209" w:type="dxa"/>
          </w:tcPr>
          <w:p w:rsidR="005973EF" w:rsidRPr="006C6F9C" w:rsidRDefault="005973EF" w:rsidP="004B434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2035</w:t>
            </w:r>
          </w:p>
        </w:tc>
      </w:tr>
      <w:tr w:rsidR="005973EF" w:rsidTr="004B434D">
        <w:tc>
          <w:tcPr>
            <w:tcW w:w="15069" w:type="dxa"/>
            <w:gridSpan w:val="9"/>
          </w:tcPr>
          <w:p w:rsidR="005973EF" w:rsidRDefault="005973EF" w:rsidP="0000406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Муниципальная программа Шумерлинского </w:t>
            </w:r>
            <w:r w:rsidRPr="006D578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муниципального округа</w:t>
            </w:r>
            <w:r w:rsidR="000040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Чувашской Республики «Социальная поддержка граждан»</w:t>
            </w:r>
          </w:p>
        </w:tc>
      </w:tr>
      <w:tr w:rsidR="00C10C85" w:rsidTr="005973EF">
        <w:tc>
          <w:tcPr>
            <w:tcW w:w="534" w:type="dxa"/>
          </w:tcPr>
          <w:p w:rsidR="00C10C85" w:rsidRDefault="00C10C85" w:rsidP="006C6F9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814" w:type="dxa"/>
          </w:tcPr>
          <w:p w:rsidR="00C10C85" w:rsidRDefault="00C10C85" w:rsidP="006C6F9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Доля населения с доходами ниже величины прожиточного минимума</w:t>
            </w:r>
          </w:p>
        </w:tc>
        <w:tc>
          <w:tcPr>
            <w:tcW w:w="1292" w:type="dxa"/>
          </w:tcPr>
          <w:p w:rsidR="00C10C85" w:rsidRDefault="00C10C85" w:rsidP="006C6F9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1699" w:type="dxa"/>
          </w:tcPr>
          <w:p w:rsidR="00C10C85" w:rsidRPr="006C6F9C" w:rsidRDefault="00C10C85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sz w:val="24"/>
                <w:szCs w:val="24"/>
              </w:rPr>
              <w:t>16,5</w:t>
            </w:r>
          </w:p>
        </w:tc>
        <w:tc>
          <w:tcPr>
            <w:tcW w:w="1557" w:type="dxa"/>
          </w:tcPr>
          <w:p w:rsidR="00C10C85" w:rsidRPr="006C6F9C" w:rsidRDefault="00691271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16,8</w:t>
            </w:r>
          </w:p>
        </w:tc>
        <w:tc>
          <w:tcPr>
            <w:tcW w:w="1416" w:type="dxa"/>
          </w:tcPr>
          <w:p w:rsidR="00C10C85" w:rsidRPr="006C6F9C" w:rsidRDefault="00C10C85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sz w:val="24"/>
                <w:szCs w:val="24"/>
              </w:rPr>
              <w:t>15,2</w:t>
            </w:r>
          </w:p>
        </w:tc>
        <w:tc>
          <w:tcPr>
            <w:tcW w:w="1415" w:type="dxa"/>
          </w:tcPr>
          <w:p w:rsidR="00C10C85" w:rsidRPr="006C6F9C" w:rsidRDefault="00C10C85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sz w:val="24"/>
                <w:szCs w:val="24"/>
              </w:rPr>
              <w:t>14,3</w:t>
            </w:r>
          </w:p>
        </w:tc>
        <w:tc>
          <w:tcPr>
            <w:tcW w:w="1133" w:type="dxa"/>
          </w:tcPr>
          <w:p w:rsidR="00C10C85" w:rsidRPr="006C6F9C" w:rsidRDefault="00C10C85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sz w:val="24"/>
                <w:szCs w:val="24"/>
              </w:rPr>
              <w:t>9,2</w:t>
            </w:r>
          </w:p>
        </w:tc>
        <w:tc>
          <w:tcPr>
            <w:tcW w:w="1209" w:type="dxa"/>
          </w:tcPr>
          <w:p w:rsidR="00C10C85" w:rsidRPr="006C6F9C" w:rsidRDefault="00C10C85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004062" w:rsidTr="004B434D">
        <w:tc>
          <w:tcPr>
            <w:tcW w:w="15069" w:type="dxa"/>
            <w:gridSpan w:val="9"/>
          </w:tcPr>
          <w:p w:rsidR="00004062" w:rsidRDefault="00004062" w:rsidP="0000406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Подпрограмма «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Социальное обеспечение граждан»</w:t>
            </w:r>
          </w:p>
        </w:tc>
      </w:tr>
      <w:tr w:rsidR="00DC7F25" w:rsidTr="005973EF">
        <w:tc>
          <w:tcPr>
            <w:tcW w:w="534" w:type="dxa"/>
          </w:tcPr>
          <w:p w:rsidR="00DC7F25" w:rsidRPr="006C6F9C" w:rsidRDefault="00DC7F25" w:rsidP="004B434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814" w:type="dxa"/>
          </w:tcPr>
          <w:p w:rsidR="00DC7F25" w:rsidRPr="006C6F9C" w:rsidRDefault="00DC7F25" w:rsidP="00004062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Доля получателей социальных услуг, проживающих в Шумерлинском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муниципальном округе</w:t>
            </w: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общей численности населения Шумерлинского </w:t>
            </w:r>
            <w:r w:rsidRPr="00004062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 округа</w:t>
            </w:r>
          </w:p>
        </w:tc>
        <w:tc>
          <w:tcPr>
            <w:tcW w:w="1292" w:type="dxa"/>
          </w:tcPr>
          <w:p w:rsidR="00DC7F25" w:rsidRDefault="00DC7F25" w:rsidP="006C6F9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1699" w:type="dxa"/>
          </w:tcPr>
          <w:p w:rsidR="00DC7F25" w:rsidRPr="006C6F9C" w:rsidRDefault="00DC7F25" w:rsidP="004B434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18,2</w:t>
            </w:r>
          </w:p>
        </w:tc>
        <w:tc>
          <w:tcPr>
            <w:tcW w:w="1557" w:type="dxa"/>
          </w:tcPr>
          <w:p w:rsidR="00DC7F25" w:rsidRPr="006C6F9C" w:rsidRDefault="005C2E5D" w:rsidP="004B434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18,2</w:t>
            </w:r>
          </w:p>
        </w:tc>
        <w:tc>
          <w:tcPr>
            <w:tcW w:w="1416" w:type="dxa"/>
          </w:tcPr>
          <w:p w:rsidR="00DC7F25" w:rsidRPr="006C6F9C" w:rsidRDefault="00DC7F25" w:rsidP="004B434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18,2</w:t>
            </w:r>
          </w:p>
        </w:tc>
        <w:tc>
          <w:tcPr>
            <w:tcW w:w="1415" w:type="dxa"/>
          </w:tcPr>
          <w:p w:rsidR="00DC7F25" w:rsidRPr="006C6F9C" w:rsidRDefault="00DC7F25" w:rsidP="004B434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18,2</w:t>
            </w:r>
          </w:p>
        </w:tc>
        <w:tc>
          <w:tcPr>
            <w:tcW w:w="1133" w:type="dxa"/>
          </w:tcPr>
          <w:p w:rsidR="00DC7F25" w:rsidRPr="006C6F9C" w:rsidRDefault="00DC7F25" w:rsidP="004B434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18,2</w:t>
            </w:r>
          </w:p>
        </w:tc>
        <w:tc>
          <w:tcPr>
            <w:tcW w:w="1209" w:type="dxa"/>
          </w:tcPr>
          <w:p w:rsidR="00DC7F25" w:rsidRPr="006C6F9C" w:rsidRDefault="00DC7F25" w:rsidP="004B434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18,2</w:t>
            </w:r>
          </w:p>
        </w:tc>
      </w:tr>
      <w:tr w:rsidR="00DC7F25" w:rsidTr="004B434D">
        <w:tc>
          <w:tcPr>
            <w:tcW w:w="15069" w:type="dxa"/>
            <w:gridSpan w:val="9"/>
          </w:tcPr>
          <w:p w:rsidR="00DC7F25" w:rsidRDefault="00DC7F25" w:rsidP="00DC7F25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Подпрограмма «Совершенствование соци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альной поддержки семьи и детей»</w:t>
            </w:r>
          </w:p>
        </w:tc>
      </w:tr>
      <w:tr w:rsidR="00DC7F25" w:rsidTr="005973EF">
        <w:tc>
          <w:tcPr>
            <w:tcW w:w="534" w:type="dxa"/>
          </w:tcPr>
          <w:p w:rsidR="00DC7F25" w:rsidRDefault="00DC7F25" w:rsidP="006C6F9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814" w:type="dxa"/>
          </w:tcPr>
          <w:p w:rsidR="00DC7F25" w:rsidRDefault="00DC7F25" w:rsidP="006C6F9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</w:tcPr>
          <w:p w:rsidR="00DC7F25" w:rsidRDefault="00DC7F25" w:rsidP="006C6F9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99" w:type="dxa"/>
          </w:tcPr>
          <w:p w:rsidR="00DC7F25" w:rsidRDefault="00DC7F25" w:rsidP="006C6F9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57" w:type="dxa"/>
          </w:tcPr>
          <w:p w:rsidR="00DC7F25" w:rsidRDefault="00DC7F25" w:rsidP="006C6F9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</w:tcPr>
          <w:p w:rsidR="00DC7F25" w:rsidRDefault="00DC7F25" w:rsidP="006C6F9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</w:tcPr>
          <w:p w:rsidR="00DC7F25" w:rsidRDefault="00DC7F25" w:rsidP="006C6F9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33" w:type="dxa"/>
          </w:tcPr>
          <w:p w:rsidR="00DC7F25" w:rsidRDefault="00DC7F25" w:rsidP="006C6F9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09" w:type="dxa"/>
          </w:tcPr>
          <w:p w:rsidR="00DC7F25" w:rsidRDefault="00DC7F25" w:rsidP="006C6F9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DC7F25" w:rsidTr="005973EF">
        <w:tc>
          <w:tcPr>
            <w:tcW w:w="534" w:type="dxa"/>
          </w:tcPr>
          <w:p w:rsidR="00DC7F25" w:rsidRPr="006C6F9C" w:rsidRDefault="00DC7F25" w:rsidP="004B434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814" w:type="dxa"/>
          </w:tcPr>
          <w:p w:rsidR="00DC7F25" w:rsidRPr="006C6F9C" w:rsidRDefault="00DC7F25" w:rsidP="004B434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Удельный вес несовершеннолетних, находящихся в трудной жизненной ситуации, охваченных организованным отдыхом и оздоровлением, в общей численности несовершеннолетних, охваченных организованным отдыхом и оздоровлением</w:t>
            </w:r>
          </w:p>
        </w:tc>
        <w:tc>
          <w:tcPr>
            <w:tcW w:w="1292" w:type="dxa"/>
          </w:tcPr>
          <w:p w:rsidR="00DC7F25" w:rsidRDefault="00DC7F25" w:rsidP="006C6F9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1699" w:type="dxa"/>
          </w:tcPr>
          <w:p w:rsidR="00DC7F25" w:rsidRPr="006C6F9C" w:rsidRDefault="00DC7F25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sz w:val="24"/>
                <w:szCs w:val="24"/>
              </w:rPr>
              <w:t>64,7</w:t>
            </w:r>
          </w:p>
        </w:tc>
        <w:tc>
          <w:tcPr>
            <w:tcW w:w="1557" w:type="dxa"/>
          </w:tcPr>
          <w:p w:rsidR="00DC7F25" w:rsidRPr="006C6F9C" w:rsidRDefault="00691271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55,2</w:t>
            </w:r>
          </w:p>
        </w:tc>
        <w:tc>
          <w:tcPr>
            <w:tcW w:w="1416" w:type="dxa"/>
          </w:tcPr>
          <w:p w:rsidR="00DC7F25" w:rsidRPr="006C6F9C" w:rsidRDefault="00DC7F25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sz w:val="24"/>
                <w:szCs w:val="24"/>
              </w:rPr>
              <w:t>64,7</w:t>
            </w:r>
          </w:p>
        </w:tc>
        <w:tc>
          <w:tcPr>
            <w:tcW w:w="1415" w:type="dxa"/>
          </w:tcPr>
          <w:p w:rsidR="00DC7F25" w:rsidRPr="006C6F9C" w:rsidRDefault="00DC7F25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sz w:val="24"/>
                <w:szCs w:val="24"/>
              </w:rPr>
              <w:t>64,7</w:t>
            </w:r>
          </w:p>
        </w:tc>
        <w:tc>
          <w:tcPr>
            <w:tcW w:w="1133" w:type="dxa"/>
          </w:tcPr>
          <w:p w:rsidR="00DC7F25" w:rsidRPr="006C6F9C" w:rsidRDefault="00DC7F25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sz w:val="24"/>
                <w:szCs w:val="24"/>
              </w:rPr>
              <w:t>64,7</w:t>
            </w:r>
          </w:p>
        </w:tc>
        <w:tc>
          <w:tcPr>
            <w:tcW w:w="1209" w:type="dxa"/>
          </w:tcPr>
          <w:p w:rsidR="00DC7F25" w:rsidRPr="006C6F9C" w:rsidRDefault="00DC7F25" w:rsidP="004B43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6F9C">
              <w:rPr>
                <w:rFonts w:ascii="Times New Roman" w:hAnsi="Times New Roman"/>
                <w:sz w:val="24"/>
                <w:szCs w:val="24"/>
              </w:rPr>
              <w:t>64,7</w:t>
            </w:r>
          </w:p>
        </w:tc>
      </w:tr>
    </w:tbl>
    <w:p w:rsidR="006D5786" w:rsidRPr="006C6F9C" w:rsidRDefault="006D5786" w:rsidP="006C6F9C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6C6F9C" w:rsidRPr="006C6F9C" w:rsidRDefault="006C6F9C" w:rsidP="006C6F9C">
      <w:pPr>
        <w:widowControl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3934AF" w:rsidRDefault="003934AF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11615" w:rsidRDefault="00511615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10DDF" w:rsidRDefault="00910DDF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10DDF" w:rsidRDefault="00910DDF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10DDF" w:rsidRDefault="00910DDF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11615" w:rsidRPr="00257AEE" w:rsidRDefault="00511615" w:rsidP="00910DDF">
      <w:pPr>
        <w:spacing w:after="0" w:line="240" w:lineRule="auto"/>
        <w:ind w:left="10670"/>
        <w:jc w:val="right"/>
        <w:rPr>
          <w:rFonts w:ascii="Times New Roman" w:hAnsi="Times New Roman"/>
          <w:color w:val="000000"/>
          <w:sz w:val="20"/>
          <w:szCs w:val="20"/>
        </w:rPr>
      </w:pPr>
      <w:r w:rsidRPr="00257AEE">
        <w:rPr>
          <w:rFonts w:ascii="Times New Roman" w:hAnsi="Times New Roman"/>
          <w:color w:val="000000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/>
          <w:color w:val="000000"/>
          <w:sz w:val="20"/>
          <w:szCs w:val="20"/>
        </w:rPr>
        <w:t>2</w:t>
      </w:r>
    </w:p>
    <w:p w:rsidR="00511615" w:rsidRPr="00257AEE" w:rsidRDefault="00511615" w:rsidP="00910DDF">
      <w:pPr>
        <w:spacing w:after="0" w:line="240" w:lineRule="auto"/>
        <w:ind w:left="10670"/>
        <w:jc w:val="right"/>
        <w:rPr>
          <w:rFonts w:ascii="Times New Roman" w:hAnsi="Times New Roman"/>
          <w:color w:val="000000"/>
          <w:sz w:val="20"/>
          <w:szCs w:val="20"/>
        </w:rPr>
      </w:pPr>
      <w:r w:rsidRPr="00257AEE">
        <w:rPr>
          <w:rFonts w:ascii="Times New Roman" w:hAnsi="Times New Roman"/>
          <w:color w:val="000000"/>
          <w:sz w:val="20"/>
          <w:szCs w:val="20"/>
        </w:rPr>
        <w:t>к муниципальной программе</w:t>
      </w:r>
    </w:p>
    <w:p w:rsidR="00511615" w:rsidRPr="00257AEE" w:rsidRDefault="00511615" w:rsidP="00910DDF">
      <w:pPr>
        <w:spacing w:after="0" w:line="240" w:lineRule="auto"/>
        <w:ind w:left="10670"/>
        <w:jc w:val="right"/>
        <w:rPr>
          <w:rFonts w:ascii="Times New Roman" w:hAnsi="Times New Roman"/>
          <w:color w:val="000000"/>
          <w:sz w:val="20"/>
          <w:szCs w:val="20"/>
        </w:rPr>
      </w:pPr>
      <w:r w:rsidRPr="00257AEE">
        <w:rPr>
          <w:rFonts w:ascii="Times New Roman" w:hAnsi="Times New Roman"/>
          <w:color w:val="000000"/>
          <w:sz w:val="20"/>
          <w:szCs w:val="20"/>
        </w:rPr>
        <w:t xml:space="preserve">Шумерлинского </w:t>
      </w:r>
      <w:r w:rsidRPr="003934AF">
        <w:rPr>
          <w:rFonts w:ascii="Times New Roman" w:hAnsi="Times New Roman"/>
          <w:color w:val="000000"/>
          <w:sz w:val="20"/>
          <w:szCs w:val="20"/>
        </w:rPr>
        <w:t>муниципального округа</w:t>
      </w:r>
    </w:p>
    <w:p w:rsidR="00511615" w:rsidRPr="00257AEE" w:rsidRDefault="00511615" w:rsidP="00910DDF">
      <w:pPr>
        <w:spacing w:after="0" w:line="240" w:lineRule="auto"/>
        <w:ind w:left="10670"/>
        <w:jc w:val="right"/>
        <w:rPr>
          <w:rFonts w:ascii="Times New Roman" w:hAnsi="Times New Roman"/>
          <w:color w:val="000000"/>
          <w:sz w:val="20"/>
          <w:szCs w:val="20"/>
        </w:rPr>
      </w:pPr>
      <w:r w:rsidRPr="00257AEE">
        <w:rPr>
          <w:rFonts w:ascii="Times New Roman" w:hAnsi="Times New Roman"/>
          <w:color w:val="000000"/>
          <w:sz w:val="20"/>
          <w:szCs w:val="20"/>
        </w:rPr>
        <w:t>«Социальная поддержка граждан»</w:t>
      </w:r>
    </w:p>
    <w:p w:rsidR="00511615" w:rsidRDefault="00511615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53A9A" w:rsidRPr="00353A9A" w:rsidRDefault="00353A9A" w:rsidP="00353A9A">
      <w:pPr>
        <w:tabs>
          <w:tab w:val="left" w:pos="600"/>
          <w:tab w:val="center" w:pos="728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aps/>
          <w:color w:val="000000"/>
          <w:sz w:val="26"/>
          <w:szCs w:val="26"/>
          <w:lang w:eastAsia="ru-RU"/>
        </w:rPr>
      </w:pPr>
      <w:r w:rsidRPr="00353A9A">
        <w:rPr>
          <w:rFonts w:ascii="Times New Roman" w:eastAsia="Times New Roman" w:hAnsi="Times New Roman"/>
          <w:b/>
          <w:caps/>
          <w:color w:val="000000"/>
          <w:sz w:val="26"/>
          <w:szCs w:val="26"/>
          <w:lang w:eastAsia="ru-RU"/>
        </w:rPr>
        <w:t>Ресурсное обеспечение и прогнозная (справочная) оценка расходов</w:t>
      </w:r>
    </w:p>
    <w:p w:rsidR="00353A9A" w:rsidRPr="00353A9A" w:rsidRDefault="00353A9A" w:rsidP="00353A9A">
      <w:pPr>
        <w:tabs>
          <w:tab w:val="left" w:pos="600"/>
          <w:tab w:val="center" w:pos="728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353A9A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за счет всех источников финансирования реализации муниципальной программы Шумерлинского муниципального округа Чувашской Республики «Социальная поддержка граждан» </w:t>
      </w:r>
    </w:p>
    <w:p w:rsidR="00353A9A" w:rsidRPr="00353A9A" w:rsidRDefault="00353A9A" w:rsidP="00353A9A">
      <w:pPr>
        <w:tabs>
          <w:tab w:val="left" w:pos="600"/>
          <w:tab w:val="center" w:pos="728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tbl>
      <w:tblPr>
        <w:tblStyle w:val="11"/>
        <w:tblW w:w="0" w:type="auto"/>
        <w:tblInd w:w="-34" w:type="dxa"/>
        <w:tblLook w:val="04A0" w:firstRow="1" w:lastRow="0" w:firstColumn="1" w:lastColumn="0" w:noHBand="0" w:noVBand="1"/>
      </w:tblPr>
      <w:tblGrid>
        <w:gridCol w:w="1504"/>
        <w:gridCol w:w="2084"/>
        <w:gridCol w:w="1365"/>
        <w:gridCol w:w="1294"/>
        <w:gridCol w:w="1554"/>
        <w:gridCol w:w="1211"/>
        <w:gridCol w:w="1211"/>
        <w:gridCol w:w="1211"/>
        <w:gridCol w:w="1211"/>
        <w:gridCol w:w="1229"/>
        <w:gridCol w:w="1229"/>
      </w:tblGrid>
      <w:tr w:rsidR="00353A9A" w:rsidRPr="00353A9A" w:rsidTr="00077F9F">
        <w:tc>
          <w:tcPr>
            <w:tcW w:w="1504" w:type="dxa"/>
            <w:vMerge w:val="restart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Статус</w:t>
            </w:r>
          </w:p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084" w:type="dxa"/>
            <w:vMerge w:val="restart"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Наименование муниципальной программы Шумерлинского муниципального округа Чувашской Республики подпрограммы муниципальной программы Шумерлинского муниципального округа Чувашской Республики (основного мероприятия)</w:t>
            </w:r>
          </w:p>
        </w:tc>
        <w:tc>
          <w:tcPr>
            <w:tcW w:w="2659" w:type="dxa"/>
            <w:gridSpan w:val="2"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554" w:type="dxa"/>
            <w:vMerge w:val="restart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Источники</w:t>
            </w:r>
          </w:p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финансирования</w:t>
            </w:r>
          </w:p>
        </w:tc>
        <w:tc>
          <w:tcPr>
            <w:tcW w:w="7302" w:type="dxa"/>
            <w:gridSpan w:val="6"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Расходы по годам, тыс. рублей</w:t>
            </w:r>
          </w:p>
        </w:tc>
      </w:tr>
      <w:tr w:rsidR="00353A9A" w:rsidRPr="00353A9A" w:rsidTr="00077F9F">
        <w:tc>
          <w:tcPr>
            <w:tcW w:w="150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08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129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целевая статья расходов</w:t>
            </w:r>
          </w:p>
        </w:tc>
        <w:tc>
          <w:tcPr>
            <w:tcW w:w="155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2026–2030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2031–2035</w:t>
            </w:r>
          </w:p>
        </w:tc>
      </w:tr>
      <w:tr w:rsidR="00353A9A" w:rsidRPr="00353A9A" w:rsidTr="00077F9F">
        <w:tc>
          <w:tcPr>
            <w:tcW w:w="1504" w:type="dxa"/>
            <w:vMerge w:val="restart"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Муниципальная программа Шумерлинского муниципального округа Чувашской Республики</w:t>
            </w:r>
          </w:p>
        </w:tc>
        <w:tc>
          <w:tcPr>
            <w:tcW w:w="2084" w:type="dxa"/>
            <w:vMerge w:val="restart"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«Социальная поддержка граждан»</w:t>
            </w:r>
          </w:p>
        </w:tc>
        <w:tc>
          <w:tcPr>
            <w:tcW w:w="1365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9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1991,3</w:t>
            </w:r>
          </w:p>
        </w:tc>
        <w:tc>
          <w:tcPr>
            <w:tcW w:w="1211" w:type="dxa"/>
          </w:tcPr>
          <w:p w:rsidR="00353A9A" w:rsidRPr="00B826B2" w:rsidRDefault="00077F9F" w:rsidP="00A955C1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3056,6</w:t>
            </w:r>
          </w:p>
        </w:tc>
        <w:tc>
          <w:tcPr>
            <w:tcW w:w="1211" w:type="dxa"/>
          </w:tcPr>
          <w:p w:rsidR="00353A9A" w:rsidRPr="00065A89" w:rsidRDefault="00BD1FFB" w:rsidP="00353A9A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3583,2</w:t>
            </w:r>
          </w:p>
        </w:tc>
        <w:tc>
          <w:tcPr>
            <w:tcW w:w="1211" w:type="dxa"/>
          </w:tcPr>
          <w:p w:rsidR="00353A9A" w:rsidRPr="00353A9A" w:rsidRDefault="00077F9F" w:rsidP="00353A9A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3447,5</w:t>
            </w:r>
          </w:p>
        </w:tc>
        <w:tc>
          <w:tcPr>
            <w:tcW w:w="1229" w:type="dxa"/>
          </w:tcPr>
          <w:p w:rsidR="00353A9A" w:rsidRPr="00353A9A" w:rsidRDefault="00077F9F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11688,3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10 552,2</w:t>
            </w:r>
          </w:p>
        </w:tc>
      </w:tr>
      <w:tr w:rsidR="00353A9A" w:rsidRPr="00353A9A" w:rsidTr="00077F9F">
        <w:tc>
          <w:tcPr>
            <w:tcW w:w="150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208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365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9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B826B2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26B2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065A89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65A89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353A9A" w:rsidRPr="00353A9A" w:rsidTr="00077F9F">
        <w:tc>
          <w:tcPr>
            <w:tcW w:w="150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208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365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9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353A9A">
              <w:rPr>
                <w:rFonts w:ascii="Times New Roman" w:eastAsia="Times New Roman" w:hAnsi="Times New Roman"/>
                <w:sz w:val="18"/>
                <w:szCs w:val="24"/>
              </w:rPr>
              <w:t>1733,0</w:t>
            </w:r>
          </w:p>
        </w:tc>
        <w:tc>
          <w:tcPr>
            <w:tcW w:w="1211" w:type="dxa"/>
          </w:tcPr>
          <w:p w:rsidR="00353A9A" w:rsidRPr="00B826B2" w:rsidRDefault="00077F9F" w:rsidP="00353A9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24"/>
              </w:rPr>
            </w:pPr>
            <w:r>
              <w:rPr>
                <w:rFonts w:ascii="Times New Roman" w:eastAsia="Times New Roman" w:hAnsi="Times New Roman"/>
                <w:sz w:val="18"/>
                <w:szCs w:val="24"/>
              </w:rPr>
              <w:t>1953,0</w:t>
            </w:r>
          </w:p>
        </w:tc>
        <w:tc>
          <w:tcPr>
            <w:tcW w:w="1211" w:type="dxa"/>
          </w:tcPr>
          <w:p w:rsidR="00353A9A" w:rsidRPr="00065A89" w:rsidRDefault="00077F9F" w:rsidP="00353A9A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18"/>
                <w:szCs w:val="24"/>
              </w:rPr>
              <w:t>1999,4</w:t>
            </w:r>
          </w:p>
        </w:tc>
        <w:tc>
          <w:tcPr>
            <w:tcW w:w="1211" w:type="dxa"/>
          </w:tcPr>
          <w:p w:rsidR="00353A9A" w:rsidRPr="00353A9A" w:rsidRDefault="00077F9F" w:rsidP="00353A9A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18"/>
                <w:szCs w:val="24"/>
              </w:rPr>
              <w:t>2048,9</w:t>
            </w:r>
          </w:p>
        </w:tc>
        <w:tc>
          <w:tcPr>
            <w:tcW w:w="1229" w:type="dxa"/>
          </w:tcPr>
          <w:p w:rsidR="00353A9A" w:rsidRPr="00353A9A" w:rsidRDefault="00077F9F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9258,2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8 929,0</w:t>
            </w:r>
          </w:p>
        </w:tc>
      </w:tr>
      <w:tr w:rsidR="00353A9A" w:rsidRPr="00353A9A" w:rsidTr="00077F9F">
        <w:tc>
          <w:tcPr>
            <w:tcW w:w="150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208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365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9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бюджет Шумерлинского муниципального округа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258,3</w:t>
            </w:r>
          </w:p>
        </w:tc>
        <w:tc>
          <w:tcPr>
            <w:tcW w:w="1211" w:type="dxa"/>
          </w:tcPr>
          <w:p w:rsidR="00353A9A" w:rsidRPr="00B826B2" w:rsidRDefault="00077F9F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1103,6</w:t>
            </w:r>
          </w:p>
        </w:tc>
        <w:tc>
          <w:tcPr>
            <w:tcW w:w="1211" w:type="dxa"/>
          </w:tcPr>
          <w:p w:rsidR="00353A9A" w:rsidRPr="00065A89" w:rsidRDefault="00BD1FFB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1583,8</w:t>
            </w:r>
          </w:p>
        </w:tc>
        <w:tc>
          <w:tcPr>
            <w:tcW w:w="1211" w:type="dxa"/>
          </w:tcPr>
          <w:p w:rsidR="00353A9A" w:rsidRPr="00353A9A" w:rsidRDefault="00077F9F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1398,6</w:t>
            </w:r>
          </w:p>
        </w:tc>
        <w:tc>
          <w:tcPr>
            <w:tcW w:w="1229" w:type="dxa"/>
          </w:tcPr>
          <w:p w:rsidR="00353A9A" w:rsidRPr="00353A9A" w:rsidRDefault="00077F9F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2430,1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1 623,2</w:t>
            </w:r>
          </w:p>
        </w:tc>
      </w:tr>
      <w:tr w:rsidR="00353A9A" w:rsidRPr="00353A9A" w:rsidTr="00077F9F">
        <w:tc>
          <w:tcPr>
            <w:tcW w:w="150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208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365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9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B826B2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26B2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065A89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65A89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077F9F" w:rsidRPr="00353A9A" w:rsidTr="00077F9F">
        <w:tc>
          <w:tcPr>
            <w:tcW w:w="1504" w:type="dxa"/>
            <w:vMerge w:val="restart"/>
          </w:tcPr>
          <w:p w:rsidR="00077F9F" w:rsidRPr="00353A9A" w:rsidRDefault="00077F9F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Подпрограмма</w:t>
            </w:r>
          </w:p>
        </w:tc>
        <w:tc>
          <w:tcPr>
            <w:tcW w:w="2084" w:type="dxa"/>
            <w:vMerge w:val="restart"/>
          </w:tcPr>
          <w:p w:rsidR="00077F9F" w:rsidRPr="00353A9A" w:rsidRDefault="00077F9F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«Социальное обеспечение граждан»</w:t>
            </w:r>
          </w:p>
        </w:tc>
        <w:tc>
          <w:tcPr>
            <w:tcW w:w="1365" w:type="dxa"/>
            <w:vMerge w:val="restart"/>
          </w:tcPr>
          <w:p w:rsidR="00317214" w:rsidRDefault="00077F9F" w:rsidP="00317214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903</w:t>
            </w:r>
          </w:p>
          <w:p w:rsidR="00317214" w:rsidRDefault="00077F9F" w:rsidP="00317214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974</w:t>
            </w:r>
          </w:p>
          <w:p w:rsidR="00077F9F" w:rsidRPr="00353A9A" w:rsidRDefault="00077F9F" w:rsidP="00317214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994</w:t>
            </w:r>
          </w:p>
        </w:tc>
        <w:tc>
          <w:tcPr>
            <w:tcW w:w="1294" w:type="dxa"/>
            <w:vMerge w:val="restart"/>
          </w:tcPr>
          <w:p w:rsidR="00077F9F" w:rsidRPr="00353A9A" w:rsidRDefault="00077F9F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Ц310000000</w:t>
            </w:r>
          </w:p>
        </w:tc>
        <w:tc>
          <w:tcPr>
            <w:tcW w:w="1554" w:type="dxa"/>
          </w:tcPr>
          <w:p w:rsidR="00077F9F" w:rsidRPr="00353A9A" w:rsidRDefault="00077F9F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11" w:type="dxa"/>
          </w:tcPr>
          <w:p w:rsidR="00077F9F" w:rsidRPr="00353A9A" w:rsidRDefault="00077F9F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1991,3</w:t>
            </w:r>
          </w:p>
        </w:tc>
        <w:tc>
          <w:tcPr>
            <w:tcW w:w="1211" w:type="dxa"/>
          </w:tcPr>
          <w:p w:rsidR="00077F9F" w:rsidRPr="00B826B2" w:rsidRDefault="00077F9F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3056,6</w:t>
            </w:r>
          </w:p>
        </w:tc>
        <w:tc>
          <w:tcPr>
            <w:tcW w:w="1211" w:type="dxa"/>
          </w:tcPr>
          <w:p w:rsidR="00077F9F" w:rsidRPr="00065A89" w:rsidRDefault="00BD1FFB" w:rsidP="007B5F06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3583,2</w:t>
            </w:r>
          </w:p>
        </w:tc>
        <w:tc>
          <w:tcPr>
            <w:tcW w:w="1211" w:type="dxa"/>
          </w:tcPr>
          <w:p w:rsidR="00077F9F" w:rsidRPr="00353A9A" w:rsidRDefault="00077F9F" w:rsidP="007B5F06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3447,5</w:t>
            </w:r>
          </w:p>
        </w:tc>
        <w:tc>
          <w:tcPr>
            <w:tcW w:w="1229" w:type="dxa"/>
          </w:tcPr>
          <w:p w:rsidR="00077F9F" w:rsidRPr="00353A9A" w:rsidRDefault="00077F9F" w:rsidP="007B5F06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11688,3</w:t>
            </w:r>
          </w:p>
        </w:tc>
        <w:tc>
          <w:tcPr>
            <w:tcW w:w="1229" w:type="dxa"/>
          </w:tcPr>
          <w:p w:rsidR="00077F9F" w:rsidRPr="00353A9A" w:rsidRDefault="00077F9F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10 552,2</w:t>
            </w:r>
          </w:p>
        </w:tc>
      </w:tr>
      <w:tr w:rsidR="00353A9A" w:rsidRPr="00353A9A" w:rsidTr="00077F9F">
        <w:tc>
          <w:tcPr>
            <w:tcW w:w="1504" w:type="dxa"/>
            <w:vMerge/>
          </w:tcPr>
          <w:p w:rsidR="00353A9A" w:rsidRPr="00353A9A" w:rsidRDefault="00353A9A" w:rsidP="00353A9A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4" w:type="dxa"/>
            <w:vMerge/>
          </w:tcPr>
          <w:p w:rsidR="00353A9A" w:rsidRPr="00353A9A" w:rsidRDefault="00353A9A" w:rsidP="00353A9A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9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B826B2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26B2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065A89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65A89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077F9F" w:rsidRPr="00353A9A" w:rsidTr="00077F9F">
        <w:tc>
          <w:tcPr>
            <w:tcW w:w="1504" w:type="dxa"/>
            <w:vMerge/>
          </w:tcPr>
          <w:p w:rsidR="00077F9F" w:rsidRPr="00353A9A" w:rsidRDefault="00077F9F" w:rsidP="00353A9A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4" w:type="dxa"/>
            <w:vMerge/>
          </w:tcPr>
          <w:p w:rsidR="00077F9F" w:rsidRPr="00353A9A" w:rsidRDefault="00077F9F" w:rsidP="00353A9A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077F9F" w:rsidRPr="00353A9A" w:rsidRDefault="00077F9F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94" w:type="dxa"/>
            <w:vMerge/>
          </w:tcPr>
          <w:p w:rsidR="00077F9F" w:rsidRPr="00353A9A" w:rsidRDefault="00077F9F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54" w:type="dxa"/>
          </w:tcPr>
          <w:p w:rsidR="00077F9F" w:rsidRPr="00353A9A" w:rsidRDefault="00077F9F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211" w:type="dxa"/>
          </w:tcPr>
          <w:p w:rsidR="00077F9F" w:rsidRPr="00353A9A" w:rsidRDefault="00077F9F" w:rsidP="00353A9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353A9A">
              <w:rPr>
                <w:rFonts w:ascii="Times New Roman" w:eastAsia="Times New Roman" w:hAnsi="Times New Roman"/>
                <w:sz w:val="18"/>
                <w:szCs w:val="24"/>
              </w:rPr>
              <w:t>1733,0</w:t>
            </w:r>
          </w:p>
        </w:tc>
        <w:tc>
          <w:tcPr>
            <w:tcW w:w="1211" w:type="dxa"/>
          </w:tcPr>
          <w:p w:rsidR="00077F9F" w:rsidRPr="00B826B2" w:rsidRDefault="00077F9F" w:rsidP="007B5F06">
            <w:pPr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24"/>
              </w:rPr>
            </w:pPr>
            <w:r>
              <w:rPr>
                <w:rFonts w:ascii="Times New Roman" w:eastAsia="Times New Roman" w:hAnsi="Times New Roman"/>
                <w:sz w:val="18"/>
                <w:szCs w:val="24"/>
              </w:rPr>
              <w:t>1953,0</w:t>
            </w:r>
          </w:p>
        </w:tc>
        <w:tc>
          <w:tcPr>
            <w:tcW w:w="1211" w:type="dxa"/>
          </w:tcPr>
          <w:p w:rsidR="00077F9F" w:rsidRPr="00065A89" w:rsidRDefault="00077F9F" w:rsidP="007B5F06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18"/>
                <w:szCs w:val="24"/>
              </w:rPr>
              <w:t>1999,4</w:t>
            </w:r>
          </w:p>
        </w:tc>
        <w:tc>
          <w:tcPr>
            <w:tcW w:w="1211" w:type="dxa"/>
          </w:tcPr>
          <w:p w:rsidR="00077F9F" w:rsidRPr="00353A9A" w:rsidRDefault="00077F9F" w:rsidP="007B5F06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18"/>
                <w:szCs w:val="24"/>
              </w:rPr>
              <w:t>2048,9</w:t>
            </w:r>
          </w:p>
        </w:tc>
        <w:tc>
          <w:tcPr>
            <w:tcW w:w="1229" w:type="dxa"/>
          </w:tcPr>
          <w:p w:rsidR="00077F9F" w:rsidRPr="00353A9A" w:rsidRDefault="00077F9F" w:rsidP="007B5F06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9258,2</w:t>
            </w:r>
          </w:p>
        </w:tc>
        <w:tc>
          <w:tcPr>
            <w:tcW w:w="1229" w:type="dxa"/>
          </w:tcPr>
          <w:p w:rsidR="00077F9F" w:rsidRPr="00353A9A" w:rsidRDefault="00077F9F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8 929,0</w:t>
            </w:r>
          </w:p>
        </w:tc>
      </w:tr>
      <w:tr w:rsidR="00077F9F" w:rsidRPr="00353A9A" w:rsidTr="00077F9F">
        <w:tc>
          <w:tcPr>
            <w:tcW w:w="1504" w:type="dxa"/>
            <w:vMerge/>
          </w:tcPr>
          <w:p w:rsidR="00077F9F" w:rsidRPr="00353A9A" w:rsidRDefault="00077F9F" w:rsidP="00353A9A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4" w:type="dxa"/>
            <w:vMerge/>
          </w:tcPr>
          <w:p w:rsidR="00077F9F" w:rsidRPr="00353A9A" w:rsidRDefault="00077F9F" w:rsidP="00353A9A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077F9F" w:rsidRPr="00353A9A" w:rsidRDefault="00077F9F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077F9F" w:rsidRPr="00353A9A" w:rsidRDefault="00077F9F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554" w:type="dxa"/>
          </w:tcPr>
          <w:p w:rsidR="00077F9F" w:rsidRPr="00353A9A" w:rsidRDefault="00077F9F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бюджет Шумерлинского муниципального </w:t>
            </w: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округа</w:t>
            </w:r>
          </w:p>
        </w:tc>
        <w:tc>
          <w:tcPr>
            <w:tcW w:w="1211" w:type="dxa"/>
          </w:tcPr>
          <w:p w:rsidR="00077F9F" w:rsidRPr="00353A9A" w:rsidRDefault="00077F9F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258,3</w:t>
            </w:r>
          </w:p>
        </w:tc>
        <w:tc>
          <w:tcPr>
            <w:tcW w:w="1211" w:type="dxa"/>
          </w:tcPr>
          <w:p w:rsidR="00077F9F" w:rsidRPr="00B826B2" w:rsidRDefault="00077F9F" w:rsidP="007B5F06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1103,6</w:t>
            </w:r>
          </w:p>
        </w:tc>
        <w:tc>
          <w:tcPr>
            <w:tcW w:w="1211" w:type="dxa"/>
          </w:tcPr>
          <w:p w:rsidR="00077F9F" w:rsidRPr="00065A89" w:rsidRDefault="00BD1FFB" w:rsidP="007B5F06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1583,8</w:t>
            </w:r>
          </w:p>
        </w:tc>
        <w:tc>
          <w:tcPr>
            <w:tcW w:w="1211" w:type="dxa"/>
          </w:tcPr>
          <w:p w:rsidR="00077F9F" w:rsidRPr="00353A9A" w:rsidRDefault="00077F9F" w:rsidP="007B5F06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1398,6</w:t>
            </w:r>
          </w:p>
        </w:tc>
        <w:tc>
          <w:tcPr>
            <w:tcW w:w="1229" w:type="dxa"/>
          </w:tcPr>
          <w:p w:rsidR="00077F9F" w:rsidRPr="00353A9A" w:rsidRDefault="00077F9F" w:rsidP="007B5F06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2430,1</w:t>
            </w:r>
          </w:p>
        </w:tc>
        <w:tc>
          <w:tcPr>
            <w:tcW w:w="1229" w:type="dxa"/>
          </w:tcPr>
          <w:p w:rsidR="00077F9F" w:rsidRPr="00353A9A" w:rsidRDefault="00077F9F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1 623,2</w:t>
            </w:r>
          </w:p>
        </w:tc>
      </w:tr>
      <w:tr w:rsidR="00103AFA" w:rsidRPr="00353A9A" w:rsidTr="00077F9F">
        <w:tc>
          <w:tcPr>
            <w:tcW w:w="1504" w:type="dxa"/>
            <w:vMerge w:val="restart"/>
          </w:tcPr>
          <w:p w:rsidR="00103AFA" w:rsidRPr="00353A9A" w:rsidRDefault="00103AFA" w:rsidP="00353A9A">
            <w:pPr>
              <w:autoSpaceDE w:val="0"/>
              <w:autoSpaceDN w:val="0"/>
              <w:spacing w:line="240" w:lineRule="auto"/>
              <w:ind w:hanging="2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Основное мероприятие 1</w:t>
            </w:r>
          </w:p>
        </w:tc>
        <w:tc>
          <w:tcPr>
            <w:tcW w:w="2084" w:type="dxa"/>
            <w:vMerge w:val="restart"/>
          </w:tcPr>
          <w:p w:rsidR="00103AFA" w:rsidRPr="00353A9A" w:rsidRDefault="00103AFA" w:rsidP="00353A9A">
            <w:pPr>
              <w:autoSpaceDE w:val="0"/>
              <w:autoSpaceDN w:val="0"/>
              <w:spacing w:line="240" w:lineRule="auto"/>
              <w:ind w:hanging="2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Реализация законодательства в области предоставления мер социальной поддержки отдельным категориям граждан</w:t>
            </w:r>
          </w:p>
        </w:tc>
        <w:tc>
          <w:tcPr>
            <w:tcW w:w="1365" w:type="dxa"/>
            <w:vMerge w:val="restart"/>
          </w:tcPr>
          <w:p w:rsidR="00317214" w:rsidRDefault="00103AFA" w:rsidP="00317214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903</w:t>
            </w:r>
          </w:p>
          <w:p w:rsidR="00317214" w:rsidRDefault="00103AFA" w:rsidP="00317214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974</w:t>
            </w:r>
          </w:p>
          <w:p w:rsidR="00103AFA" w:rsidRPr="00353A9A" w:rsidRDefault="00103AFA" w:rsidP="00317214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994</w:t>
            </w:r>
          </w:p>
        </w:tc>
        <w:tc>
          <w:tcPr>
            <w:tcW w:w="1294" w:type="dxa"/>
            <w:vMerge w:val="restart"/>
          </w:tcPr>
          <w:p w:rsidR="00103AFA" w:rsidRPr="00353A9A" w:rsidRDefault="00103AF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Ц310100000</w:t>
            </w:r>
          </w:p>
        </w:tc>
        <w:tc>
          <w:tcPr>
            <w:tcW w:w="1554" w:type="dxa"/>
          </w:tcPr>
          <w:p w:rsidR="00103AFA" w:rsidRPr="00353A9A" w:rsidRDefault="00103AF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11" w:type="dxa"/>
          </w:tcPr>
          <w:p w:rsidR="00103AFA" w:rsidRPr="00353A9A" w:rsidRDefault="00103AF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1991,3</w:t>
            </w:r>
          </w:p>
        </w:tc>
        <w:tc>
          <w:tcPr>
            <w:tcW w:w="1211" w:type="dxa"/>
          </w:tcPr>
          <w:p w:rsidR="00103AFA" w:rsidRPr="00B826B2" w:rsidRDefault="00103AFA" w:rsidP="007B5F06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3056,6</w:t>
            </w:r>
          </w:p>
        </w:tc>
        <w:tc>
          <w:tcPr>
            <w:tcW w:w="1211" w:type="dxa"/>
          </w:tcPr>
          <w:p w:rsidR="00103AFA" w:rsidRPr="00065A89" w:rsidRDefault="0037076B" w:rsidP="007B5F06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3583,2</w:t>
            </w:r>
          </w:p>
        </w:tc>
        <w:tc>
          <w:tcPr>
            <w:tcW w:w="1211" w:type="dxa"/>
          </w:tcPr>
          <w:p w:rsidR="00103AFA" w:rsidRPr="00353A9A" w:rsidRDefault="00103AFA" w:rsidP="007B5F06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3447,5</w:t>
            </w:r>
          </w:p>
        </w:tc>
        <w:tc>
          <w:tcPr>
            <w:tcW w:w="1229" w:type="dxa"/>
          </w:tcPr>
          <w:p w:rsidR="00103AFA" w:rsidRPr="00353A9A" w:rsidRDefault="00103AFA" w:rsidP="007B5F06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11688,3</w:t>
            </w:r>
          </w:p>
        </w:tc>
        <w:tc>
          <w:tcPr>
            <w:tcW w:w="1229" w:type="dxa"/>
          </w:tcPr>
          <w:p w:rsidR="00103AFA" w:rsidRPr="00353A9A" w:rsidRDefault="00103AF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10 552,2</w:t>
            </w:r>
          </w:p>
        </w:tc>
      </w:tr>
      <w:tr w:rsidR="00103AFA" w:rsidRPr="00353A9A" w:rsidTr="00077F9F">
        <w:tc>
          <w:tcPr>
            <w:tcW w:w="1504" w:type="dxa"/>
            <w:vMerge/>
          </w:tcPr>
          <w:p w:rsidR="00103AFA" w:rsidRPr="00353A9A" w:rsidRDefault="00103AFA" w:rsidP="00353A9A">
            <w:pPr>
              <w:spacing w:line="240" w:lineRule="auto"/>
              <w:ind w:hanging="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4" w:type="dxa"/>
            <w:vMerge/>
          </w:tcPr>
          <w:p w:rsidR="00103AFA" w:rsidRPr="00353A9A" w:rsidRDefault="00103AFA" w:rsidP="00353A9A">
            <w:pPr>
              <w:spacing w:line="240" w:lineRule="auto"/>
              <w:ind w:hanging="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103AFA" w:rsidRPr="00353A9A" w:rsidRDefault="00103AF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94" w:type="dxa"/>
            <w:vMerge/>
          </w:tcPr>
          <w:p w:rsidR="00103AFA" w:rsidRPr="00353A9A" w:rsidRDefault="00103AF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54" w:type="dxa"/>
          </w:tcPr>
          <w:p w:rsidR="00103AFA" w:rsidRPr="00353A9A" w:rsidRDefault="00103AF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211" w:type="dxa"/>
          </w:tcPr>
          <w:p w:rsidR="00103AFA" w:rsidRPr="00353A9A" w:rsidRDefault="00103AF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103AFA" w:rsidRPr="00B826B2" w:rsidRDefault="00103AFA" w:rsidP="007B5F06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826B2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103AFA" w:rsidRPr="00065A89" w:rsidRDefault="00103AFA" w:rsidP="007B5F06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65A89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103AFA" w:rsidRPr="00353A9A" w:rsidRDefault="00103AFA" w:rsidP="007B5F06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103AFA" w:rsidRPr="00353A9A" w:rsidRDefault="00103AFA" w:rsidP="007B5F06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103AFA" w:rsidRPr="00353A9A" w:rsidRDefault="00103AF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103AFA" w:rsidRPr="00353A9A" w:rsidTr="00077F9F">
        <w:tc>
          <w:tcPr>
            <w:tcW w:w="1504" w:type="dxa"/>
            <w:vMerge/>
          </w:tcPr>
          <w:p w:rsidR="00103AFA" w:rsidRPr="00353A9A" w:rsidRDefault="00103AFA" w:rsidP="00353A9A">
            <w:pPr>
              <w:spacing w:line="240" w:lineRule="auto"/>
              <w:ind w:hanging="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4" w:type="dxa"/>
            <w:vMerge/>
          </w:tcPr>
          <w:p w:rsidR="00103AFA" w:rsidRPr="00353A9A" w:rsidRDefault="00103AFA" w:rsidP="00353A9A">
            <w:pPr>
              <w:spacing w:line="240" w:lineRule="auto"/>
              <w:ind w:hanging="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103AFA" w:rsidRPr="00353A9A" w:rsidRDefault="00103AF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94" w:type="dxa"/>
            <w:vMerge/>
          </w:tcPr>
          <w:p w:rsidR="00103AFA" w:rsidRPr="00353A9A" w:rsidRDefault="00103AF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54" w:type="dxa"/>
          </w:tcPr>
          <w:p w:rsidR="00103AFA" w:rsidRPr="00353A9A" w:rsidRDefault="00103AF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211" w:type="dxa"/>
          </w:tcPr>
          <w:p w:rsidR="00103AFA" w:rsidRPr="00353A9A" w:rsidRDefault="00103AFA" w:rsidP="00353A9A">
            <w:pPr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24"/>
              </w:rPr>
            </w:pPr>
            <w:r w:rsidRPr="00353A9A">
              <w:rPr>
                <w:rFonts w:ascii="Times New Roman" w:eastAsia="Times New Roman" w:hAnsi="Times New Roman"/>
                <w:sz w:val="18"/>
                <w:szCs w:val="24"/>
              </w:rPr>
              <w:t>1733,0</w:t>
            </w:r>
          </w:p>
        </w:tc>
        <w:tc>
          <w:tcPr>
            <w:tcW w:w="1211" w:type="dxa"/>
          </w:tcPr>
          <w:p w:rsidR="00103AFA" w:rsidRPr="00B826B2" w:rsidRDefault="00103AFA" w:rsidP="007B5F06">
            <w:pPr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24"/>
              </w:rPr>
            </w:pPr>
            <w:r>
              <w:rPr>
                <w:rFonts w:ascii="Times New Roman" w:eastAsia="Times New Roman" w:hAnsi="Times New Roman"/>
                <w:sz w:val="18"/>
                <w:szCs w:val="24"/>
              </w:rPr>
              <w:t>1953,0</w:t>
            </w:r>
          </w:p>
        </w:tc>
        <w:tc>
          <w:tcPr>
            <w:tcW w:w="1211" w:type="dxa"/>
          </w:tcPr>
          <w:p w:rsidR="00103AFA" w:rsidRPr="00065A89" w:rsidRDefault="00103AFA" w:rsidP="007B5F06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18"/>
                <w:szCs w:val="24"/>
              </w:rPr>
              <w:t>1999,4</w:t>
            </w:r>
          </w:p>
        </w:tc>
        <w:tc>
          <w:tcPr>
            <w:tcW w:w="1211" w:type="dxa"/>
          </w:tcPr>
          <w:p w:rsidR="00103AFA" w:rsidRPr="00353A9A" w:rsidRDefault="00103AFA" w:rsidP="007B5F06">
            <w:pPr>
              <w:spacing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/>
                <w:sz w:val="18"/>
                <w:szCs w:val="24"/>
              </w:rPr>
              <w:t>2048,9</w:t>
            </w:r>
          </w:p>
        </w:tc>
        <w:tc>
          <w:tcPr>
            <w:tcW w:w="1229" w:type="dxa"/>
          </w:tcPr>
          <w:p w:rsidR="00103AFA" w:rsidRPr="00353A9A" w:rsidRDefault="00103AFA" w:rsidP="007B5F06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9258,2</w:t>
            </w:r>
          </w:p>
        </w:tc>
        <w:tc>
          <w:tcPr>
            <w:tcW w:w="1229" w:type="dxa"/>
          </w:tcPr>
          <w:p w:rsidR="00103AFA" w:rsidRPr="00353A9A" w:rsidRDefault="00103AF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8 929,0</w:t>
            </w:r>
          </w:p>
        </w:tc>
      </w:tr>
      <w:tr w:rsidR="00103AFA" w:rsidRPr="00353A9A" w:rsidTr="00077F9F">
        <w:tc>
          <w:tcPr>
            <w:tcW w:w="1504" w:type="dxa"/>
            <w:vMerge/>
          </w:tcPr>
          <w:p w:rsidR="00103AFA" w:rsidRPr="00353A9A" w:rsidRDefault="00103AFA" w:rsidP="00353A9A">
            <w:pPr>
              <w:spacing w:line="240" w:lineRule="auto"/>
              <w:ind w:hanging="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4" w:type="dxa"/>
            <w:vMerge/>
          </w:tcPr>
          <w:p w:rsidR="00103AFA" w:rsidRPr="00353A9A" w:rsidRDefault="00103AFA" w:rsidP="00353A9A">
            <w:pPr>
              <w:spacing w:line="240" w:lineRule="auto"/>
              <w:ind w:hanging="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103AFA" w:rsidRPr="00353A9A" w:rsidRDefault="00103AF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103AFA" w:rsidRPr="00353A9A" w:rsidRDefault="00103AF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554" w:type="dxa"/>
          </w:tcPr>
          <w:p w:rsidR="00103AFA" w:rsidRPr="00353A9A" w:rsidRDefault="00103AF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бюджет Шумерлинского муниципального округа</w:t>
            </w:r>
          </w:p>
        </w:tc>
        <w:tc>
          <w:tcPr>
            <w:tcW w:w="1211" w:type="dxa"/>
          </w:tcPr>
          <w:p w:rsidR="00103AFA" w:rsidRPr="00353A9A" w:rsidRDefault="00103AF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258,3</w:t>
            </w:r>
          </w:p>
        </w:tc>
        <w:tc>
          <w:tcPr>
            <w:tcW w:w="1211" w:type="dxa"/>
          </w:tcPr>
          <w:p w:rsidR="00103AFA" w:rsidRPr="00B826B2" w:rsidRDefault="00103AFA" w:rsidP="007B5F06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1103,6</w:t>
            </w:r>
          </w:p>
        </w:tc>
        <w:tc>
          <w:tcPr>
            <w:tcW w:w="1211" w:type="dxa"/>
          </w:tcPr>
          <w:p w:rsidR="00103AFA" w:rsidRPr="00065A89" w:rsidRDefault="0037076B" w:rsidP="007B5F06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1583,8</w:t>
            </w:r>
          </w:p>
        </w:tc>
        <w:tc>
          <w:tcPr>
            <w:tcW w:w="1211" w:type="dxa"/>
          </w:tcPr>
          <w:p w:rsidR="00103AFA" w:rsidRPr="00353A9A" w:rsidRDefault="00103AFA" w:rsidP="007B5F06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1398,6</w:t>
            </w:r>
          </w:p>
        </w:tc>
        <w:tc>
          <w:tcPr>
            <w:tcW w:w="1229" w:type="dxa"/>
          </w:tcPr>
          <w:p w:rsidR="00103AFA" w:rsidRPr="00353A9A" w:rsidRDefault="00103AFA" w:rsidP="007B5F06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2430,1</w:t>
            </w:r>
          </w:p>
        </w:tc>
        <w:tc>
          <w:tcPr>
            <w:tcW w:w="1229" w:type="dxa"/>
          </w:tcPr>
          <w:p w:rsidR="00103AFA" w:rsidRPr="00353A9A" w:rsidRDefault="00103AF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1 623,2</w:t>
            </w:r>
          </w:p>
        </w:tc>
      </w:tr>
      <w:tr w:rsidR="00353A9A" w:rsidRPr="00353A9A" w:rsidTr="00077F9F">
        <w:tc>
          <w:tcPr>
            <w:tcW w:w="1504" w:type="dxa"/>
            <w:vMerge w:val="restart"/>
          </w:tcPr>
          <w:p w:rsidR="00353A9A" w:rsidRPr="00353A9A" w:rsidRDefault="00353A9A" w:rsidP="00353A9A">
            <w:pPr>
              <w:autoSpaceDE w:val="0"/>
              <w:autoSpaceDN w:val="0"/>
              <w:spacing w:line="247" w:lineRule="auto"/>
              <w:ind w:hanging="2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Подпрограмма</w:t>
            </w:r>
          </w:p>
        </w:tc>
        <w:tc>
          <w:tcPr>
            <w:tcW w:w="2084" w:type="dxa"/>
            <w:vMerge w:val="restart"/>
          </w:tcPr>
          <w:p w:rsidR="00353A9A" w:rsidRPr="00353A9A" w:rsidRDefault="00353A9A" w:rsidP="00353A9A">
            <w:pPr>
              <w:autoSpaceDE w:val="0"/>
              <w:autoSpaceDN w:val="0"/>
              <w:spacing w:line="247" w:lineRule="auto"/>
              <w:ind w:hanging="2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«Совершенствование социальной поддержки семьи и детей»</w:t>
            </w:r>
          </w:p>
        </w:tc>
        <w:tc>
          <w:tcPr>
            <w:tcW w:w="1365" w:type="dxa"/>
            <w:vMerge w:val="restart"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х</w:t>
            </w:r>
          </w:p>
        </w:tc>
        <w:tc>
          <w:tcPr>
            <w:tcW w:w="1294" w:type="dxa"/>
            <w:vMerge w:val="restart"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Ц340000000</w:t>
            </w: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353A9A" w:rsidRPr="00353A9A" w:rsidTr="00077F9F">
        <w:tc>
          <w:tcPr>
            <w:tcW w:w="1504" w:type="dxa"/>
            <w:vMerge/>
          </w:tcPr>
          <w:p w:rsidR="00353A9A" w:rsidRPr="00353A9A" w:rsidRDefault="00353A9A" w:rsidP="00353A9A">
            <w:pPr>
              <w:spacing w:line="247" w:lineRule="auto"/>
              <w:ind w:hanging="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4" w:type="dxa"/>
            <w:vMerge/>
          </w:tcPr>
          <w:p w:rsidR="00353A9A" w:rsidRPr="00353A9A" w:rsidRDefault="00353A9A" w:rsidP="00353A9A">
            <w:pPr>
              <w:spacing w:line="247" w:lineRule="auto"/>
              <w:ind w:hanging="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353A9A" w:rsidRPr="00353A9A" w:rsidTr="00077F9F">
        <w:tc>
          <w:tcPr>
            <w:tcW w:w="1504" w:type="dxa"/>
            <w:vMerge/>
          </w:tcPr>
          <w:p w:rsidR="00353A9A" w:rsidRPr="00353A9A" w:rsidRDefault="00353A9A" w:rsidP="00353A9A">
            <w:pPr>
              <w:spacing w:line="247" w:lineRule="auto"/>
              <w:ind w:hanging="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4" w:type="dxa"/>
            <w:vMerge/>
          </w:tcPr>
          <w:p w:rsidR="00353A9A" w:rsidRPr="00353A9A" w:rsidRDefault="00353A9A" w:rsidP="00353A9A">
            <w:pPr>
              <w:spacing w:line="247" w:lineRule="auto"/>
              <w:ind w:hanging="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353A9A" w:rsidRPr="00353A9A" w:rsidTr="00077F9F">
        <w:tc>
          <w:tcPr>
            <w:tcW w:w="1504" w:type="dxa"/>
            <w:vMerge/>
          </w:tcPr>
          <w:p w:rsidR="00353A9A" w:rsidRPr="00353A9A" w:rsidRDefault="00353A9A" w:rsidP="00353A9A">
            <w:pPr>
              <w:spacing w:line="247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4" w:type="dxa"/>
            <w:vMerge/>
          </w:tcPr>
          <w:p w:rsidR="00353A9A" w:rsidRPr="00353A9A" w:rsidRDefault="00353A9A" w:rsidP="00353A9A">
            <w:pPr>
              <w:spacing w:line="247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бюджет Шумерлинского муниципального округа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firstLine="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firstLine="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firstLine="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firstLine="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firstLine="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firstLine="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353A9A" w:rsidRPr="00353A9A" w:rsidTr="00077F9F">
        <w:tc>
          <w:tcPr>
            <w:tcW w:w="1504" w:type="dxa"/>
            <w:vMerge w:val="restart"/>
          </w:tcPr>
          <w:p w:rsidR="00353A9A" w:rsidRPr="00353A9A" w:rsidRDefault="00353A9A" w:rsidP="00353A9A">
            <w:pPr>
              <w:autoSpaceDE w:val="0"/>
              <w:autoSpaceDN w:val="0"/>
              <w:spacing w:line="247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Основное мероприятие 1</w:t>
            </w:r>
          </w:p>
        </w:tc>
        <w:tc>
          <w:tcPr>
            <w:tcW w:w="2084" w:type="dxa"/>
            <w:vMerge w:val="restart"/>
          </w:tcPr>
          <w:p w:rsidR="00353A9A" w:rsidRPr="00353A9A" w:rsidRDefault="00353A9A" w:rsidP="00353A9A">
            <w:pPr>
              <w:autoSpaceDE w:val="0"/>
              <w:autoSpaceDN w:val="0"/>
              <w:spacing w:line="247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Организация и проведение мероприятий, направленных на сохранение семейных ценностей</w:t>
            </w:r>
          </w:p>
        </w:tc>
        <w:tc>
          <w:tcPr>
            <w:tcW w:w="1365" w:type="dxa"/>
            <w:vMerge w:val="restart"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х</w:t>
            </w:r>
          </w:p>
        </w:tc>
        <w:tc>
          <w:tcPr>
            <w:tcW w:w="1294" w:type="dxa"/>
            <w:vMerge w:val="restart"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Ц340500000</w:t>
            </w: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353A9A" w:rsidRPr="00353A9A" w:rsidTr="00077F9F">
        <w:tc>
          <w:tcPr>
            <w:tcW w:w="1504" w:type="dxa"/>
            <w:vMerge/>
          </w:tcPr>
          <w:p w:rsidR="00353A9A" w:rsidRPr="00353A9A" w:rsidRDefault="00353A9A" w:rsidP="00353A9A">
            <w:pPr>
              <w:spacing w:line="247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4" w:type="dxa"/>
            <w:vMerge/>
          </w:tcPr>
          <w:p w:rsidR="00353A9A" w:rsidRPr="00353A9A" w:rsidRDefault="00353A9A" w:rsidP="00353A9A">
            <w:pPr>
              <w:spacing w:line="247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353A9A" w:rsidRPr="00353A9A" w:rsidTr="00077F9F">
        <w:tc>
          <w:tcPr>
            <w:tcW w:w="1504" w:type="dxa"/>
            <w:vMerge/>
          </w:tcPr>
          <w:p w:rsidR="00353A9A" w:rsidRPr="00353A9A" w:rsidRDefault="00353A9A" w:rsidP="00353A9A">
            <w:pPr>
              <w:spacing w:line="247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4" w:type="dxa"/>
            <w:vMerge/>
          </w:tcPr>
          <w:p w:rsidR="00353A9A" w:rsidRPr="00353A9A" w:rsidRDefault="00353A9A" w:rsidP="00353A9A">
            <w:pPr>
              <w:spacing w:line="247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353A9A" w:rsidRPr="00353A9A" w:rsidTr="00077F9F">
        <w:tc>
          <w:tcPr>
            <w:tcW w:w="1504" w:type="dxa"/>
            <w:vMerge/>
          </w:tcPr>
          <w:p w:rsidR="00353A9A" w:rsidRPr="00353A9A" w:rsidRDefault="00353A9A" w:rsidP="00353A9A">
            <w:pPr>
              <w:spacing w:line="247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4" w:type="dxa"/>
            <w:vMerge/>
          </w:tcPr>
          <w:p w:rsidR="00353A9A" w:rsidRPr="00353A9A" w:rsidRDefault="00353A9A" w:rsidP="00353A9A">
            <w:pPr>
              <w:spacing w:line="247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бюджет Шумерлинского муниципального округа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353A9A" w:rsidRPr="00353A9A" w:rsidTr="00077F9F">
        <w:tc>
          <w:tcPr>
            <w:tcW w:w="1504" w:type="dxa"/>
            <w:vMerge w:val="restart"/>
          </w:tcPr>
          <w:p w:rsidR="00353A9A" w:rsidRPr="00353A9A" w:rsidRDefault="00353A9A" w:rsidP="00353A9A">
            <w:pPr>
              <w:autoSpaceDE w:val="0"/>
              <w:autoSpaceDN w:val="0"/>
              <w:spacing w:line="247" w:lineRule="auto"/>
              <w:ind w:hanging="2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Подпрограмма</w:t>
            </w:r>
          </w:p>
        </w:tc>
        <w:tc>
          <w:tcPr>
            <w:tcW w:w="2084" w:type="dxa"/>
            <w:vMerge w:val="restart"/>
          </w:tcPr>
          <w:p w:rsidR="00353A9A" w:rsidRPr="00353A9A" w:rsidRDefault="00353A9A" w:rsidP="00353A9A">
            <w:pPr>
              <w:autoSpaceDE w:val="0"/>
              <w:autoSpaceDN w:val="0"/>
              <w:spacing w:line="247" w:lineRule="auto"/>
              <w:ind w:hanging="2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«Доступная среда»</w:t>
            </w:r>
          </w:p>
        </w:tc>
        <w:tc>
          <w:tcPr>
            <w:tcW w:w="1365" w:type="dxa"/>
            <w:vMerge w:val="restart"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х</w:t>
            </w:r>
          </w:p>
        </w:tc>
        <w:tc>
          <w:tcPr>
            <w:tcW w:w="1294" w:type="dxa"/>
            <w:vMerge w:val="restart"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х</w:t>
            </w: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353A9A" w:rsidRPr="00353A9A" w:rsidTr="00077F9F">
        <w:tc>
          <w:tcPr>
            <w:tcW w:w="1504" w:type="dxa"/>
            <w:vMerge/>
          </w:tcPr>
          <w:p w:rsidR="00353A9A" w:rsidRPr="00353A9A" w:rsidRDefault="00353A9A" w:rsidP="00353A9A">
            <w:pPr>
              <w:spacing w:line="247" w:lineRule="auto"/>
              <w:ind w:hanging="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4" w:type="dxa"/>
            <w:vMerge/>
          </w:tcPr>
          <w:p w:rsidR="00353A9A" w:rsidRPr="00353A9A" w:rsidRDefault="00353A9A" w:rsidP="00353A9A">
            <w:pPr>
              <w:spacing w:line="247" w:lineRule="auto"/>
              <w:ind w:hanging="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353A9A" w:rsidRPr="00353A9A" w:rsidTr="00077F9F">
        <w:tc>
          <w:tcPr>
            <w:tcW w:w="1504" w:type="dxa"/>
            <w:vMerge/>
          </w:tcPr>
          <w:p w:rsidR="00353A9A" w:rsidRPr="00353A9A" w:rsidRDefault="00353A9A" w:rsidP="00353A9A">
            <w:pPr>
              <w:spacing w:line="247" w:lineRule="auto"/>
              <w:ind w:hanging="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4" w:type="dxa"/>
            <w:vMerge/>
          </w:tcPr>
          <w:p w:rsidR="00353A9A" w:rsidRPr="00353A9A" w:rsidRDefault="00353A9A" w:rsidP="00353A9A">
            <w:pPr>
              <w:spacing w:line="247" w:lineRule="auto"/>
              <w:ind w:hanging="2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hanging="2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353A9A" w:rsidRPr="00353A9A" w:rsidTr="00077F9F">
        <w:tc>
          <w:tcPr>
            <w:tcW w:w="1504" w:type="dxa"/>
            <w:vMerge/>
          </w:tcPr>
          <w:p w:rsidR="00353A9A" w:rsidRPr="00353A9A" w:rsidRDefault="00353A9A" w:rsidP="00353A9A">
            <w:pPr>
              <w:spacing w:line="247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4" w:type="dxa"/>
            <w:vMerge/>
          </w:tcPr>
          <w:p w:rsidR="00353A9A" w:rsidRPr="00353A9A" w:rsidRDefault="00353A9A" w:rsidP="00353A9A">
            <w:pPr>
              <w:spacing w:line="247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бюджет Шумерлинского муниципального округа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firstLine="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firstLine="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firstLine="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firstLine="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firstLine="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ind w:firstLine="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353A9A" w:rsidRPr="00353A9A" w:rsidTr="00077F9F">
        <w:tc>
          <w:tcPr>
            <w:tcW w:w="1504" w:type="dxa"/>
            <w:vMerge w:val="restart"/>
          </w:tcPr>
          <w:p w:rsidR="00353A9A" w:rsidRPr="00353A9A" w:rsidRDefault="00353A9A" w:rsidP="00353A9A">
            <w:pPr>
              <w:autoSpaceDE w:val="0"/>
              <w:autoSpaceDN w:val="0"/>
              <w:spacing w:line="247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Основное мероприятие 1</w:t>
            </w:r>
          </w:p>
        </w:tc>
        <w:tc>
          <w:tcPr>
            <w:tcW w:w="2084" w:type="dxa"/>
            <w:vMerge w:val="restart"/>
          </w:tcPr>
          <w:p w:rsidR="00353A9A" w:rsidRPr="00353A9A" w:rsidRDefault="00353A9A" w:rsidP="00353A9A">
            <w:pPr>
              <w:autoSpaceDE w:val="0"/>
              <w:autoSpaceDN w:val="0"/>
              <w:spacing w:line="247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Преодоление социальной </w:t>
            </w: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разобщенности  в обществе и формирование  позитивного отношения к проблемам инвалидов и к проблеме обеспечения  доступной среды жизнедеятельности для инвалидов и других маломобильных групп населения</w:t>
            </w:r>
          </w:p>
        </w:tc>
        <w:tc>
          <w:tcPr>
            <w:tcW w:w="1365" w:type="dxa"/>
            <w:vMerge w:val="restart"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lastRenderedPageBreak/>
              <w:t>х</w:t>
            </w:r>
          </w:p>
        </w:tc>
        <w:tc>
          <w:tcPr>
            <w:tcW w:w="1294" w:type="dxa"/>
            <w:vMerge w:val="restart"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353A9A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х</w:t>
            </w: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353A9A" w:rsidRPr="00353A9A" w:rsidTr="00077F9F">
        <w:tc>
          <w:tcPr>
            <w:tcW w:w="1504" w:type="dxa"/>
            <w:vMerge/>
          </w:tcPr>
          <w:p w:rsidR="00353A9A" w:rsidRPr="00353A9A" w:rsidRDefault="00353A9A" w:rsidP="00353A9A">
            <w:pPr>
              <w:spacing w:line="247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4" w:type="dxa"/>
            <w:vMerge/>
          </w:tcPr>
          <w:p w:rsidR="00353A9A" w:rsidRPr="00353A9A" w:rsidRDefault="00353A9A" w:rsidP="00353A9A">
            <w:pPr>
              <w:spacing w:line="247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353A9A" w:rsidRPr="00353A9A" w:rsidTr="00077F9F">
        <w:tc>
          <w:tcPr>
            <w:tcW w:w="1504" w:type="dxa"/>
            <w:vMerge/>
          </w:tcPr>
          <w:p w:rsidR="00353A9A" w:rsidRPr="00353A9A" w:rsidRDefault="00353A9A" w:rsidP="00353A9A">
            <w:pPr>
              <w:spacing w:line="247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4" w:type="dxa"/>
            <w:vMerge/>
          </w:tcPr>
          <w:p w:rsidR="00353A9A" w:rsidRPr="00353A9A" w:rsidRDefault="00353A9A" w:rsidP="00353A9A">
            <w:pPr>
              <w:spacing w:line="247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353A9A" w:rsidRPr="00353A9A" w:rsidTr="00077F9F">
        <w:tc>
          <w:tcPr>
            <w:tcW w:w="1504" w:type="dxa"/>
            <w:vMerge/>
          </w:tcPr>
          <w:p w:rsidR="00353A9A" w:rsidRPr="00353A9A" w:rsidRDefault="00353A9A" w:rsidP="00353A9A">
            <w:pPr>
              <w:spacing w:line="247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084" w:type="dxa"/>
            <w:vMerge/>
          </w:tcPr>
          <w:p w:rsidR="00353A9A" w:rsidRPr="00353A9A" w:rsidRDefault="00353A9A" w:rsidP="00353A9A">
            <w:pPr>
              <w:spacing w:line="247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5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294" w:type="dxa"/>
            <w:vMerge/>
          </w:tcPr>
          <w:p w:rsidR="00353A9A" w:rsidRPr="00353A9A" w:rsidRDefault="00353A9A" w:rsidP="00353A9A">
            <w:pPr>
              <w:tabs>
                <w:tab w:val="left" w:pos="600"/>
                <w:tab w:val="center" w:pos="7285"/>
              </w:tabs>
              <w:autoSpaceDE w:val="0"/>
              <w:autoSpaceDN w:val="0"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554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бюджет Шумерлинского муниципального округа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11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353A9A" w:rsidRPr="00353A9A" w:rsidRDefault="00353A9A" w:rsidP="00353A9A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53A9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</w:tbl>
    <w:p w:rsidR="004B2E50" w:rsidRDefault="004B2E50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  <w:sectPr w:rsidR="004B2E50" w:rsidSect="00534E65">
          <w:pgSz w:w="16838" w:h="11906" w:orient="landscape"/>
          <w:pgMar w:top="851" w:right="851" w:bottom="851" w:left="1134" w:header="709" w:footer="709" w:gutter="0"/>
          <w:cols w:space="708"/>
          <w:docGrid w:linePitch="360"/>
        </w:sectPr>
      </w:pPr>
    </w:p>
    <w:p w:rsidR="00950457" w:rsidRPr="00D86BFA" w:rsidRDefault="00950457" w:rsidP="00910DDF">
      <w:pPr>
        <w:pStyle w:val="ConsPlusNormal"/>
        <w:ind w:left="5124" w:hanging="6"/>
        <w:jc w:val="right"/>
        <w:rPr>
          <w:color w:val="000000"/>
          <w:sz w:val="20"/>
        </w:rPr>
      </w:pPr>
      <w:r w:rsidRPr="00D86BFA">
        <w:rPr>
          <w:color w:val="000000"/>
          <w:sz w:val="20"/>
        </w:rPr>
        <w:lastRenderedPageBreak/>
        <w:t>Приложение № 3</w:t>
      </w:r>
    </w:p>
    <w:p w:rsidR="00950457" w:rsidRPr="00D86BFA" w:rsidRDefault="00950457" w:rsidP="00910DDF">
      <w:pPr>
        <w:pStyle w:val="ConsPlusNormal"/>
        <w:tabs>
          <w:tab w:val="left" w:pos="5387"/>
        </w:tabs>
        <w:ind w:left="5124" w:hanging="6"/>
        <w:jc w:val="right"/>
        <w:rPr>
          <w:color w:val="000000"/>
          <w:sz w:val="20"/>
        </w:rPr>
      </w:pPr>
      <w:r w:rsidRPr="00D86BFA">
        <w:rPr>
          <w:color w:val="000000"/>
          <w:sz w:val="20"/>
        </w:rPr>
        <w:t xml:space="preserve">к </w:t>
      </w:r>
      <w:r>
        <w:rPr>
          <w:color w:val="000000"/>
          <w:sz w:val="20"/>
        </w:rPr>
        <w:t>муниципальной</w:t>
      </w:r>
      <w:r w:rsidRPr="00D86BFA">
        <w:rPr>
          <w:color w:val="000000"/>
          <w:sz w:val="20"/>
        </w:rPr>
        <w:t xml:space="preserve"> программе</w:t>
      </w:r>
    </w:p>
    <w:p w:rsidR="00950457" w:rsidRPr="00D86BFA" w:rsidRDefault="00950457" w:rsidP="00910DDF">
      <w:pPr>
        <w:pStyle w:val="ConsPlusNormal"/>
        <w:tabs>
          <w:tab w:val="left" w:pos="5387"/>
        </w:tabs>
        <w:ind w:left="5124" w:hanging="6"/>
        <w:jc w:val="right"/>
        <w:rPr>
          <w:color w:val="000000"/>
          <w:sz w:val="20"/>
        </w:rPr>
      </w:pPr>
      <w:r>
        <w:rPr>
          <w:color w:val="000000"/>
          <w:sz w:val="20"/>
        </w:rPr>
        <w:t xml:space="preserve">Шумерлинского </w:t>
      </w:r>
      <w:r w:rsidR="001F2347" w:rsidRPr="00BF3150">
        <w:rPr>
          <w:color w:val="000000"/>
          <w:sz w:val="18"/>
          <w:szCs w:val="18"/>
        </w:rPr>
        <w:t>муниципального округа</w:t>
      </w:r>
    </w:p>
    <w:p w:rsidR="00950457" w:rsidRPr="00D86BFA" w:rsidRDefault="00950457" w:rsidP="00910DDF">
      <w:pPr>
        <w:pStyle w:val="ConsPlusNormal"/>
        <w:tabs>
          <w:tab w:val="left" w:pos="5387"/>
        </w:tabs>
        <w:ind w:left="5124" w:hanging="6"/>
        <w:jc w:val="right"/>
        <w:rPr>
          <w:color w:val="000000"/>
          <w:sz w:val="20"/>
        </w:rPr>
      </w:pPr>
      <w:r w:rsidRPr="00D86BFA">
        <w:rPr>
          <w:color w:val="000000"/>
          <w:sz w:val="20"/>
        </w:rPr>
        <w:t>«Социальная поддержка граждан»</w:t>
      </w:r>
    </w:p>
    <w:p w:rsidR="00950457" w:rsidRPr="00487658" w:rsidRDefault="00950457" w:rsidP="00950457">
      <w:pPr>
        <w:pStyle w:val="ConsPlusNormal"/>
        <w:ind w:firstLine="709"/>
        <w:jc w:val="both"/>
        <w:rPr>
          <w:color w:val="000000"/>
        </w:rPr>
      </w:pPr>
    </w:p>
    <w:p w:rsidR="00950457" w:rsidRPr="00487658" w:rsidRDefault="00950457" w:rsidP="00950457">
      <w:pPr>
        <w:pStyle w:val="ConsPlusNormal"/>
        <w:ind w:firstLine="709"/>
        <w:jc w:val="both"/>
        <w:rPr>
          <w:color w:val="000000"/>
        </w:rPr>
      </w:pPr>
    </w:p>
    <w:p w:rsidR="00950457" w:rsidRPr="00D7277A" w:rsidRDefault="00950457" w:rsidP="00950457">
      <w:pPr>
        <w:pStyle w:val="ConsPlusNormal"/>
        <w:ind w:left="708" w:hanging="850"/>
        <w:jc w:val="center"/>
        <w:rPr>
          <w:b/>
          <w:caps/>
          <w:color w:val="000000"/>
          <w:sz w:val="24"/>
          <w:szCs w:val="24"/>
        </w:rPr>
      </w:pPr>
      <w:r w:rsidRPr="00D7277A">
        <w:rPr>
          <w:b/>
          <w:caps/>
          <w:color w:val="000000"/>
          <w:sz w:val="24"/>
          <w:szCs w:val="24"/>
        </w:rPr>
        <w:t xml:space="preserve">П о д п р о г р а м </w:t>
      </w:r>
      <w:proofErr w:type="spellStart"/>
      <w:proofErr w:type="gramStart"/>
      <w:r w:rsidRPr="00D7277A">
        <w:rPr>
          <w:b/>
          <w:caps/>
          <w:color w:val="000000"/>
          <w:sz w:val="24"/>
          <w:szCs w:val="24"/>
        </w:rPr>
        <w:t>м</w:t>
      </w:r>
      <w:proofErr w:type="spellEnd"/>
      <w:proofErr w:type="gramEnd"/>
      <w:r w:rsidRPr="00D7277A">
        <w:rPr>
          <w:b/>
          <w:caps/>
          <w:color w:val="000000"/>
          <w:sz w:val="24"/>
          <w:szCs w:val="24"/>
        </w:rPr>
        <w:t xml:space="preserve"> а</w:t>
      </w:r>
    </w:p>
    <w:p w:rsidR="00950457" w:rsidRPr="00D7277A" w:rsidRDefault="00950457" w:rsidP="00950457">
      <w:pPr>
        <w:pStyle w:val="ConsPlusNormal"/>
        <w:ind w:left="708" w:hanging="850"/>
        <w:jc w:val="center"/>
        <w:rPr>
          <w:b/>
          <w:color w:val="000000"/>
          <w:sz w:val="24"/>
          <w:szCs w:val="24"/>
        </w:rPr>
      </w:pPr>
      <w:r w:rsidRPr="00D7277A">
        <w:rPr>
          <w:b/>
          <w:color w:val="000000"/>
          <w:sz w:val="24"/>
          <w:szCs w:val="24"/>
        </w:rPr>
        <w:t xml:space="preserve">«Социальное обеспечение граждан» муниципальной программы </w:t>
      </w:r>
    </w:p>
    <w:p w:rsidR="00950457" w:rsidRPr="00D7277A" w:rsidRDefault="00950457" w:rsidP="00950457">
      <w:pPr>
        <w:pStyle w:val="ConsPlusNormal"/>
        <w:ind w:left="708" w:hanging="850"/>
        <w:jc w:val="center"/>
        <w:rPr>
          <w:b/>
          <w:color w:val="000000"/>
          <w:sz w:val="24"/>
          <w:szCs w:val="24"/>
        </w:rPr>
      </w:pPr>
      <w:r w:rsidRPr="00D7277A">
        <w:rPr>
          <w:b/>
          <w:color w:val="000000"/>
          <w:sz w:val="24"/>
          <w:szCs w:val="24"/>
        </w:rPr>
        <w:t xml:space="preserve">Шумерлинского </w:t>
      </w:r>
      <w:r w:rsidR="00920E60" w:rsidRPr="00D7277A">
        <w:rPr>
          <w:b/>
          <w:color w:val="000000"/>
          <w:sz w:val="24"/>
          <w:szCs w:val="24"/>
        </w:rPr>
        <w:t>муниципального округа Чувашской Республики</w:t>
      </w:r>
      <w:r w:rsidRPr="00D7277A">
        <w:rPr>
          <w:b/>
          <w:color w:val="000000"/>
          <w:sz w:val="24"/>
          <w:szCs w:val="24"/>
        </w:rPr>
        <w:t xml:space="preserve"> «Социальная поддержка граждан»</w:t>
      </w:r>
    </w:p>
    <w:p w:rsidR="00950457" w:rsidRPr="00D7277A" w:rsidRDefault="00950457" w:rsidP="00950457">
      <w:pPr>
        <w:pStyle w:val="ConsPlusNormal"/>
        <w:ind w:left="708" w:hanging="850"/>
        <w:jc w:val="center"/>
        <w:rPr>
          <w:b/>
          <w:color w:val="000000"/>
          <w:sz w:val="24"/>
          <w:szCs w:val="24"/>
        </w:rPr>
      </w:pPr>
    </w:p>
    <w:p w:rsidR="00950457" w:rsidRPr="00D7277A" w:rsidRDefault="00950457" w:rsidP="00950457">
      <w:pPr>
        <w:pStyle w:val="ConsPlusNormal"/>
        <w:ind w:left="708" w:hanging="850"/>
        <w:jc w:val="center"/>
        <w:rPr>
          <w:caps/>
          <w:color w:val="000000"/>
          <w:sz w:val="24"/>
          <w:szCs w:val="24"/>
        </w:rPr>
      </w:pPr>
      <w:r w:rsidRPr="00D7277A">
        <w:rPr>
          <w:caps/>
          <w:color w:val="000000"/>
          <w:sz w:val="24"/>
          <w:szCs w:val="24"/>
        </w:rPr>
        <w:t>Паспорт подпрограммы</w:t>
      </w:r>
    </w:p>
    <w:p w:rsidR="00950457" w:rsidRPr="00D7277A" w:rsidRDefault="00950457" w:rsidP="00950457">
      <w:pPr>
        <w:pStyle w:val="ConsPlusNormal"/>
        <w:ind w:right="-145" w:firstLine="709"/>
        <w:rPr>
          <w:color w:val="000000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91"/>
        <w:gridCol w:w="356"/>
        <w:gridCol w:w="6024"/>
      </w:tblGrid>
      <w:tr w:rsidR="00950457" w:rsidRPr="00D7277A" w:rsidTr="004B434D">
        <w:tc>
          <w:tcPr>
            <w:tcW w:w="1667" w:type="pct"/>
            <w:shd w:val="clear" w:color="auto" w:fill="auto"/>
          </w:tcPr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 xml:space="preserve">Ответственный исполнитель подпрограммы </w:t>
            </w:r>
          </w:p>
        </w:tc>
        <w:tc>
          <w:tcPr>
            <w:tcW w:w="186" w:type="pct"/>
            <w:shd w:val="clear" w:color="auto" w:fill="auto"/>
          </w:tcPr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3147" w:type="pct"/>
            <w:shd w:val="clear" w:color="auto" w:fill="auto"/>
          </w:tcPr>
          <w:p w:rsidR="00950457" w:rsidRPr="00D7277A" w:rsidRDefault="00950457" w:rsidP="004B434D">
            <w:pPr>
              <w:pStyle w:val="ConsPlusNormal"/>
              <w:rPr>
                <w:rFonts w:cs="Calibri"/>
                <w:color w:val="000000"/>
                <w:sz w:val="24"/>
                <w:szCs w:val="24"/>
              </w:rPr>
            </w:pPr>
            <w:r w:rsidRPr="00D7277A">
              <w:rPr>
                <w:rFonts w:cs="Calibri"/>
                <w:color w:val="000000"/>
                <w:sz w:val="24"/>
                <w:szCs w:val="24"/>
              </w:rPr>
              <w:t xml:space="preserve">Администрация Шумерлинского </w:t>
            </w:r>
            <w:r w:rsidR="003A628F" w:rsidRPr="00D7277A">
              <w:rPr>
                <w:rFonts w:cs="Calibri"/>
                <w:color w:val="000000"/>
                <w:sz w:val="24"/>
                <w:szCs w:val="24"/>
              </w:rPr>
              <w:t xml:space="preserve">муниципального округа </w:t>
            </w:r>
          </w:p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950457" w:rsidRPr="00D7277A" w:rsidTr="004B434D">
        <w:tc>
          <w:tcPr>
            <w:tcW w:w="1667" w:type="pct"/>
            <w:shd w:val="clear" w:color="auto" w:fill="auto"/>
          </w:tcPr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>Соисполнители подпрограммы</w:t>
            </w:r>
          </w:p>
        </w:tc>
        <w:tc>
          <w:tcPr>
            <w:tcW w:w="186" w:type="pct"/>
            <w:shd w:val="clear" w:color="auto" w:fill="auto"/>
          </w:tcPr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3147" w:type="pct"/>
            <w:shd w:val="clear" w:color="auto" w:fill="auto"/>
          </w:tcPr>
          <w:p w:rsidR="00950457" w:rsidRPr="00D7277A" w:rsidRDefault="00581B4C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Отдел образования и </w:t>
            </w:r>
            <w:r w:rsidR="00950457" w:rsidRPr="00D727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спорта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50457" w:rsidRPr="00D727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администрации Шумерлинского </w:t>
            </w:r>
            <w:r w:rsidR="00C3100D" w:rsidRPr="00D7277A"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муниципального округа Чувашской Республики</w:t>
            </w:r>
            <w:r w:rsidR="00950457" w:rsidRPr="00D7277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(далее – Отдел);</w:t>
            </w:r>
          </w:p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cs="Calibri"/>
                <w:sz w:val="24"/>
                <w:szCs w:val="24"/>
              </w:rPr>
              <w:t xml:space="preserve">муниципальные образовательные организации Шумерлинского </w:t>
            </w:r>
            <w:r w:rsidR="00C3100D" w:rsidRPr="00D7277A">
              <w:rPr>
                <w:rFonts w:cs="Calibri"/>
                <w:sz w:val="24"/>
                <w:szCs w:val="24"/>
              </w:rPr>
              <w:t>муниципального округа Чувашской Республики</w:t>
            </w:r>
            <w:r w:rsidRPr="00D7277A">
              <w:rPr>
                <w:rFonts w:cs="Calibri"/>
                <w:sz w:val="24"/>
                <w:szCs w:val="24"/>
              </w:rPr>
              <w:t>, подведомственные Отделу (по согласованию)</w:t>
            </w:r>
          </w:p>
        </w:tc>
      </w:tr>
      <w:tr w:rsidR="00950457" w:rsidRPr="00D7277A" w:rsidTr="004B434D">
        <w:tc>
          <w:tcPr>
            <w:tcW w:w="1667" w:type="pct"/>
            <w:shd w:val="clear" w:color="auto" w:fill="auto"/>
          </w:tcPr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>Цель подпрограммы</w:t>
            </w:r>
          </w:p>
        </w:tc>
        <w:tc>
          <w:tcPr>
            <w:tcW w:w="186" w:type="pct"/>
            <w:shd w:val="clear" w:color="auto" w:fill="auto"/>
          </w:tcPr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3147" w:type="pct"/>
            <w:shd w:val="clear" w:color="auto" w:fill="auto"/>
          </w:tcPr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>повышение уровня жизни граждан – получателей мер социальной поддержки</w:t>
            </w:r>
          </w:p>
        </w:tc>
      </w:tr>
      <w:tr w:rsidR="00950457" w:rsidRPr="00D7277A" w:rsidTr="004B434D">
        <w:tc>
          <w:tcPr>
            <w:tcW w:w="1667" w:type="pct"/>
            <w:shd w:val="clear" w:color="auto" w:fill="auto"/>
          </w:tcPr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>Задача подпрограммы</w:t>
            </w:r>
          </w:p>
        </w:tc>
        <w:tc>
          <w:tcPr>
            <w:tcW w:w="186" w:type="pct"/>
            <w:shd w:val="clear" w:color="auto" w:fill="auto"/>
          </w:tcPr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3147" w:type="pct"/>
            <w:shd w:val="clear" w:color="auto" w:fill="auto"/>
          </w:tcPr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 xml:space="preserve">реализация </w:t>
            </w:r>
            <w:proofErr w:type="gramStart"/>
            <w:r w:rsidRPr="00D7277A">
              <w:rPr>
                <w:rFonts w:eastAsia="Times New Roman"/>
                <w:color w:val="000000"/>
                <w:sz w:val="24"/>
                <w:szCs w:val="24"/>
              </w:rPr>
              <w:t>системы мер социальной поддержки отдельных категорий граждан</w:t>
            </w:r>
            <w:proofErr w:type="gramEnd"/>
          </w:p>
        </w:tc>
      </w:tr>
      <w:tr w:rsidR="00950457" w:rsidRPr="00D7277A" w:rsidTr="004B434D">
        <w:tc>
          <w:tcPr>
            <w:tcW w:w="1667" w:type="pct"/>
            <w:shd w:val="clear" w:color="auto" w:fill="auto"/>
          </w:tcPr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>Целевые индикаторы и показатели подпрограммы</w:t>
            </w:r>
          </w:p>
        </w:tc>
        <w:tc>
          <w:tcPr>
            <w:tcW w:w="186" w:type="pct"/>
            <w:shd w:val="clear" w:color="auto" w:fill="auto"/>
          </w:tcPr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3147" w:type="pct"/>
            <w:shd w:val="clear" w:color="auto" w:fill="auto"/>
          </w:tcPr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>достижение к 2036 году следующих целевых индикаторов и показателей:</w:t>
            </w:r>
          </w:p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 xml:space="preserve">доля получателей социальных услуг, проживающих в Шумерлинском </w:t>
            </w:r>
            <w:r w:rsidR="00C3100D" w:rsidRPr="00D7277A">
              <w:rPr>
                <w:rFonts w:cs="Calibri"/>
                <w:sz w:val="24"/>
                <w:szCs w:val="24"/>
              </w:rPr>
              <w:t>муниципальном округе</w:t>
            </w:r>
            <w:r w:rsidRPr="00D7277A">
              <w:rPr>
                <w:rFonts w:eastAsia="Times New Roman"/>
                <w:color w:val="000000"/>
                <w:sz w:val="24"/>
                <w:szCs w:val="24"/>
              </w:rPr>
              <w:t xml:space="preserve"> в общей численности населения Шумерлинского </w:t>
            </w:r>
            <w:r w:rsidR="00C3100D" w:rsidRPr="00D7277A">
              <w:rPr>
                <w:rFonts w:cs="Calibri"/>
                <w:sz w:val="24"/>
                <w:szCs w:val="24"/>
              </w:rPr>
              <w:t>муниципального округа</w:t>
            </w:r>
            <w:r w:rsidRPr="00D7277A">
              <w:rPr>
                <w:rFonts w:eastAsia="Times New Roman"/>
                <w:color w:val="000000"/>
                <w:sz w:val="24"/>
                <w:szCs w:val="24"/>
              </w:rPr>
              <w:t xml:space="preserve"> – 18,2 процента</w:t>
            </w:r>
          </w:p>
        </w:tc>
      </w:tr>
      <w:tr w:rsidR="00950457" w:rsidRPr="00D7277A" w:rsidTr="004B434D">
        <w:tc>
          <w:tcPr>
            <w:tcW w:w="1667" w:type="pct"/>
            <w:shd w:val="clear" w:color="auto" w:fill="auto"/>
          </w:tcPr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>Сроки и этапы реализации подпрограммы</w:t>
            </w:r>
          </w:p>
        </w:tc>
        <w:tc>
          <w:tcPr>
            <w:tcW w:w="186" w:type="pct"/>
            <w:shd w:val="clear" w:color="auto" w:fill="auto"/>
          </w:tcPr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3147" w:type="pct"/>
            <w:shd w:val="clear" w:color="auto" w:fill="auto"/>
          </w:tcPr>
          <w:p w:rsidR="00950457" w:rsidRPr="00D7277A" w:rsidRDefault="00C3100D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>2022</w:t>
            </w:r>
            <w:r w:rsidR="00950457" w:rsidRPr="00D7277A">
              <w:rPr>
                <w:rFonts w:eastAsia="Times New Roman"/>
                <w:color w:val="000000"/>
                <w:sz w:val="24"/>
                <w:szCs w:val="24"/>
              </w:rPr>
              <w:t>–2035 годы:</w:t>
            </w:r>
          </w:p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 xml:space="preserve">1 этап – </w:t>
            </w:r>
            <w:r w:rsidR="00C3100D" w:rsidRPr="00D7277A">
              <w:rPr>
                <w:rFonts w:eastAsia="Times New Roman"/>
                <w:color w:val="000000"/>
                <w:sz w:val="24"/>
                <w:szCs w:val="24"/>
              </w:rPr>
              <w:t xml:space="preserve">2022 </w:t>
            </w:r>
            <w:r w:rsidRPr="00D7277A">
              <w:rPr>
                <w:rFonts w:eastAsia="Times New Roman"/>
                <w:color w:val="000000"/>
                <w:sz w:val="24"/>
                <w:szCs w:val="24"/>
              </w:rPr>
              <w:t>–</w:t>
            </w:r>
            <w:r w:rsidR="00C3100D" w:rsidRPr="00D7277A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D7277A">
              <w:rPr>
                <w:rFonts w:eastAsia="Times New Roman"/>
                <w:color w:val="000000"/>
                <w:sz w:val="24"/>
                <w:szCs w:val="24"/>
              </w:rPr>
              <w:t>2025 годы;</w:t>
            </w:r>
          </w:p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>2 этап – 2026</w:t>
            </w:r>
            <w:r w:rsidR="00C3100D" w:rsidRPr="00D7277A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D7277A">
              <w:rPr>
                <w:rFonts w:eastAsia="Times New Roman"/>
                <w:color w:val="000000"/>
                <w:sz w:val="24"/>
                <w:szCs w:val="24"/>
              </w:rPr>
              <w:t>–</w:t>
            </w:r>
            <w:r w:rsidR="00C3100D" w:rsidRPr="00D7277A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D7277A">
              <w:rPr>
                <w:rFonts w:eastAsia="Times New Roman"/>
                <w:color w:val="000000"/>
                <w:sz w:val="24"/>
                <w:szCs w:val="24"/>
              </w:rPr>
              <w:t>2030 годы;</w:t>
            </w:r>
          </w:p>
          <w:p w:rsidR="00950457" w:rsidRPr="00D7277A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>3 этап – 2031</w:t>
            </w:r>
            <w:r w:rsidR="00C3100D" w:rsidRPr="00D7277A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D7277A">
              <w:rPr>
                <w:rFonts w:eastAsia="Times New Roman"/>
                <w:color w:val="000000"/>
                <w:sz w:val="24"/>
                <w:szCs w:val="24"/>
              </w:rPr>
              <w:t>–</w:t>
            </w:r>
            <w:r w:rsidR="00C3100D" w:rsidRPr="00D7277A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D7277A">
              <w:rPr>
                <w:rFonts w:eastAsia="Times New Roman"/>
                <w:color w:val="000000"/>
                <w:sz w:val="24"/>
                <w:szCs w:val="24"/>
              </w:rPr>
              <w:t>2035 годы</w:t>
            </w:r>
          </w:p>
        </w:tc>
      </w:tr>
      <w:tr w:rsidR="00C3100D" w:rsidRPr="00D7277A" w:rsidTr="004B434D">
        <w:tc>
          <w:tcPr>
            <w:tcW w:w="1667" w:type="pct"/>
            <w:shd w:val="clear" w:color="auto" w:fill="auto"/>
          </w:tcPr>
          <w:p w:rsidR="00C3100D" w:rsidRPr="00D7277A" w:rsidRDefault="00C3100D" w:rsidP="00C3100D">
            <w:pPr>
              <w:pStyle w:val="ConsPlusNormal"/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D7277A">
              <w:rPr>
                <w:rFonts w:eastAsia="Times New Roman"/>
                <w:color w:val="000000"/>
                <w:sz w:val="24"/>
                <w:szCs w:val="24"/>
              </w:rPr>
              <w:t>Объемы финансирования подпрограммы с разбивкой по годам реализации</w:t>
            </w:r>
          </w:p>
        </w:tc>
        <w:tc>
          <w:tcPr>
            <w:tcW w:w="186" w:type="pct"/>
            <w:shd w:val="clear" w:color="auto" w:fill="auto"/>
          </w:tcPr>
          <w:p w:rsidR="00C3100D" w:rsidRPr="00D7277A" w:rsidRDefault="00C3100D" w:rsidP="00C3100D">
            <w:pPr>
              <w:pStyle w:val="ConsPlusNormal"/>
              <w:suppressAutoHyphens/>
              <w:jc w:val="both"/>
              <w:rPr>
                <w:rFonts w:eastAsia="Times New Roman"/>
                <w:sz w:val="24"/>
                <w:szCs w:val="24"/>
              </w:rPr>
            </w:pPr>
            <w:r w:rsidRPr="00D7277A">
              <w:rPr>
                <w:rFonts w:eastAsia="Times New Roman"/>
                <w:sz w:val="24"/>
                <w:szCs w:val="24"/>
              </w:rPr>
              <w:t>–</w:t>
            </w:r>
          </w:p>
        </w:tc>
        <w:tc>
          <w:tcPr>
            <w:tcW w:w="3147" w:type="pct"/>
            <w:shd w:val="clear" w:color="auto" w:fill="auto"/>
          </w:tcPr>
          <w:p w:rsidR="00C3100D" w:rsidRPr="00B826B2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>прогнозируемые объемы финансирования реализации мероприятий</w:t>
            </w:r>
            <w:r w:rsidR="00B20C84" w:rsidRPr="00D7277A">
              <w:rPr>
                <w:rFonts w:ascii="Times New Roman" w:hAnsi="Times New Roman"/>
                <w:sz w:val="24"/>
                <w:szCs w:val="24"/>
              </w:rPr>
              <w:t xml:space="preserve"> Муниципальной программы на 2022</w:t>
            </w:r>
            <w:r w:rsidRPr="00D7277A">
              <w:rPr>
                <w:rFonts w:ascii="Times New Roman" w:hAnsi="Times New Roman"/>
                <w:sz w:val="24"/>
                <w:szCs w:val="24"/>
              </w:rPr>
              <w:t xml:space="preserve">–2035 годы </w:t>
            </w:r>
            <w:r w:rsidRPr="00B826B2">
              <w:rPr>
                <w:rFonts w:ascii="Times New Roman" w:hAnsi="Times New Roman"/>
                <w:sz w:val="24"/>
                <w:szCs w:val="24"/>
              </w:rPr>
              <w:t xml:space="preserve">составляют </w:t>
            </w:r>
            <w:r w:rsidR="008A53FA">
              <w:rPr>
                <w:rFonts w:ascii="Times New Roman" w:hAnsi="Times New Roman"/>
                <w:sz w:val="24"/>
                <w:szCs w:val="24"/>
              </w:rPr>
              <w:t>34</w:t>
            </w:r>
            <w:r w:rsidR="003172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A53FA">
              <w:rPr>
                <w:rFonts w:ascii="Times New Roman" w:hAnsi="Times New Roman"/>
                <w:sz w:val="24"/>
                <w:szCs w:val="24"/>
              </w:rPr>
              <w:t>319,1</w:t>
            </w:r>
            <w:r w:rsidRPr="00B826B2">
              <w:rPr>
                <w:rFonts w:ascii="Times New Roman" w:hAnsi="Times New Roman"/>
                <w:sz w:val="24"/>
                <w:szCs w:val="24"/>
              </w:rPr>
              <w:t xml:space="preserve"> тыс. рублей, в том числе за счет средств:</w:t>
            </w:r>
          </w:p>
          <w:p w:rsidR="00C3100D" w:rsidRPr="00B826B2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26B2">
              <w:rPr>
                <w:rFonts w:ascii="Times New Roman" w:hAnsi="Times New Roman"/>
                <w:sz w:val="24"/>
                <w:szCs w:val="24"/>
              </w:rPr>
              <w:t>федерального бюджет</w:t>
            </w:r>
            <w:r w:rsidR="00910DDF" w:rsidRPr="00B826B2">
              <w:rPr>
                <w:rFonts w:ascii="Times New Roman" w:hAnsi="Times New Roman"/>
                <w:sz w:val="24"/>
                <w:szCs w:val="24"/>
              </w:rPr>
              <w:t>а – 0,0  тыс. рублей (0 процентов</w:t>
            </w:r>
            <w:r w:rsidRPr="00B826B2">
              <w:rPr>
                <w:rFonts w:ascii="Times New Roman" w:hAnsi="Times New Roman"/>
                <w:sz w:val="24"/>
                <w:szCs w:val="24"/>
              </w:rPr>
              <w:t>), в том числе:</w:t>
            </w:r>
          </w:p>
          <w:p w:rsidR="00C3100D" w:rsidRPr="00B826B2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26B2">
              <w:rPr>
                <w:rFonts w:ascii="Times New Roman" w:hAnsi="Times New Roman"/>
                <w:sz w:val="24"/>
                <w:szCs w:val="24"/>
              </w:rPr>
              <w:t>в 2022 году – 0,0  тыс. рублей;</w:t>
            </w:r>
          </w:p>
          <w:p w:rsidR="00C3100D" w:rsidRPr="00B826B2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26B2">
              <w:rPr>
                <w:rFonts w:ascii="Times New Roman" w:hAnsi="Times New Roman"/>
                <w:sz w:val="24"/>
                <w:szCs w:val="24"/>
              </w:rPr>
              <w:t>в 2023 году – 0,0  тыс. рублей;</w:t>
            </w:r>
          </w:p>
          <w:p w:rsidR="00C3100D" w:rsidRPr="00B826B2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26B2">
              <w:rPr>
                <w:rFonts w:ascii="Times New Roman" w:hAnsi="Times New Roman"/>
                <w:sz w:val="24"/>
                <w:szCs w:val="24"/>
              </w:rPr>
              <w:t>в 2024 году – 0,0  тыс. рублей;</w:t>
            </w:r>
          </w:p>
          <w:p w:rsidR="00C3100D" w:rsidRPr="00B826B2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26B2">
              <w:rPr>
                <w:rFonts w:ascii="Times New Roman" w:hAnsi="Times New Roman"/>
                <w:sz w:val="24"/>
                <w:szCs w:val="24"/>
              </w:rPr>
              <w:t>в 2025 году – 0,0  тыс. рублей;</w:t>
            </w:r>
          </w:p>
          <w:p w:rsidR="00E4775C" w:rsidRPr="00B826B2" w:rsidRDefault="00E4775C" w:rsidP="00E4775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26B2">
              <w:rPr>
                <w:rFonts w:ascii="Times New Roman" w:hAnsi="Times New Roman"/>
                <w:sz w:val="24"/>
                <w:szCs w:val="24"/>
              </w:rPr>
              <w:t>в 2026 – 2030 годах – 0,0 тыс. рублей;</w:t>
            </w:r>
          </w:p>
          <w:p w:rsidR="00E4775C" w:rsidRPr="00B826B2" w:rsidRDefault="00E4775C" w:rsidP="00E4775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26B2">
              <w:rPr>
                <w:rFonts w:ascii="Times New Roman" w:hAnsi="Times New Roman"/>
                <w:sz w:val="24"/>
                <w:szCs w:val="24"/>
              </w:rPr>
              <w:t>в 2031 – 2035 годах – 0,0  тыс. рублей.</w:t>
            </w:r>
          </w:p>
          <w:p w:rsidR="00317214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26B2">
              <w:rPr>
                <w:rFonts w:ascii="Times New Roman" w:hAnsi="Times New Roman"/>
                <w:sz w:val="24"/>
                <w:szCs w:val="24"/>
              </w:rPr>
              <w:t>республиканского бюджета Чувашской Республики –</w:t>
            </w:r>
          </w:p>
          <w:p w:rsidR="00C3100D" w:rsidRPr="00B826B2" w:rsidRDefault="002D4563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3172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921,5</w:t>
            </w:r>
            <w:r w:rsidR="00E4775C" w:rsidRPr="00B826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3100D" w:rsidRPr="00B826B2">
              <w:rPr>
                <w:rFonts w:ascii="Times New Roman" w:hAnsi="Times New Roman"/>
                <w:sz w:val="24"/>
                <w:szCs w:val="24"/>
              </w:rPr>
              <w:t xml:space="preserve"> тыс. рублей (</w:t>
            </w:r>
            <w:r>
              <w:rPr>
                <w:rFonts w:ascii="Times New Roman" w:hAnsi="Times New Roman"/>
                <w:sz w:val="24"/>
                <w:szCs w:val="24"/>
              </w:rPr>
              <w:t>75,9</w:t>
            </w:r>
            <w:r w:rsidR="008A53FA">
              <w:rPr>
                <w:rFonts w:ascii="Times New Roman" w:hAnsi="Times New Roman"/>
                <w:sz w:val="24"/>
                <w:szCs w:val="24"/>
              </w:rPr>
              <w:t>5</w:t>
            </w:r>
            <w:r w:rsidR="00C3100D" w:rsidRPr="00B826B2">
              <w:rPr>
                <w:rFonts w:ascii="Times New Roman" w:hAnsi="Times New Roman"/>
                <w:sz w:val="24"/>
                <w:szCs w:val="24"/>
              </w:rPr>
              <w:t xml:space="preserve"> процента), в том числе:</w:t>
            </w:r>
          </w:p>
          <w:p w:rsidR="00C3100D" w:rsidRPr="00B826B2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26B2">
              <w:rPr>
                <w:rFonts w:ascii="Times New Roman" w:hAnsi="Times New Roman"/>
                <w:sz w:val="24"/>
                <w:szCs w:val="24"/>
              </w:rPr>
              <w:t xml:space="preserve">в 2022 году – </w:t>
            </w:r>
            <w:r w:rsidR="00A955C1" w:rsidRPr="00B826B2">
              <w:rPr>
                <w:rFonts w:ascii="Times New Roman" w:hAnsi="Times New Roman"/>
                <w:sz w:val="24"/>
                <w:szCs w:val="24"/>
              </w:rPr>
              <w:t>1733,0</w:t>
            </w:r>
            <w:r w:rsidRPr="00B826B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C3100D" w:rsidRPr="00B826B2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26B2">
              <w:rPr>
                <w:rFonts w:ascii="Times New Roman" w:hAnsi="Times New Roman"/>
                <w:sz w:val="24"/>
                <w:szCs w:val="24"/>
              </w:rPr>
              <w:t xml:space="preserve">в 2023 году – </w:t>
            </w:r>
            <w:r w:rsidR="002D4563">
              <w:rPr>
                <w:rFonts w:ascii="Times New Roman" w:hAnsi="Times New Roman"/>
                <w:sz w:val="24"/>
                <w:szCs w:val="24"/>
              </w:rPr>
              <w:t>1953,0</w:t>
            </w:r>
            <w:r w:rsidRPr="00B826B2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C3100D" w:rsidRPr="00D7277A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26B2">
              <w:rPr>
                <w:rFonts w:ascii="Times New Roman" w:hAnsi="Times New Roman"/>
                <w:sz w:val="24"/>
                <w:szCs w:val="24"/>
              </w:rPr>
              <w:t xml:space="preserve">в 2024 году – </w:t>
            </w:r>
            <w:r w:rsidR="002D4563">
              <w:rPr>
                <w:rFonts w:ascii="Times New Roman" w:hAnsi="Times New Roman"/>
                <w:sz w:val="24"/>
                <w:szCs w:val="24"/>
              </w:rPr>
              <w:t>1999,4</w:t>
            </w:r>
            <w:r w:rsidRPr="00065A89">
              <w:rPr>
                <w:rFonts w:ascii="Times New Roman" w:hAnsi="Times New Roman"/>
                <w:sz w:val="24"/>
                <w:szCs w:val="24"/>
              </w:rPr>
              <w:t xml:space="preserve"> тыс. рублей</w:t>
            </w:r>
            <w:r w:rsidRPr="00D7277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3100D" w:rsidRPr="00D7277A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2025 году – </w:t>
            </w:r>
            <w:r w:rsidR="002D4563">
              <w:rPr>
                <w:rFonts w:ascii="Times New Roman" w:hAnsi="Times New Roman"/>
                <w:sz w:val="24"/>
                <w:szCs w:val="24"/>
              </w:rPr>
              <w:t>2048,9</w:t>
            </w:r>
            <w:r w:rsidRPr="00D7277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E4775C" w:rsidRPr="00D7277A" w:rsidRDefault="00E4775C" w:rsidP="00E4775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 xml:space="preserve">в 2026 – 2030 годах – </w:t>
            </w:r>
            <w:r w:rsidR="002D4563">
              <w:rPr>
                <w:rFonts w:ascii="Times New Roman" w:hAnsi="Times New Roman"/>
                <w:sz w:val="24"/>
                <w:szCs w:val="24"/>
              </w:rPr>
              <w:t>9258,2</w:t>
            </w:r>
            <w:r w:rsidRPr="00D7277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E4775C" w:rsidRPr="00D7277A" w:rsidRDefault="00A955C1" w:rsidP="00E4775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2031 – 2035 годах – 8929,0</w:t>
            </w:r>
            <w:r w:rsidR="00E4775C" w:rsidRPr="00D7277A">
              <w:rPr>
                <w:rFonts w:ascii="Times New Roman" w:hAnsi="Times New Roman"/>
                <w:sz w:val="24"/>
                <w:szCs w:val="24"/>
              </w:rPr>
              <w:t xml:space="preserve">  тыс. рублей.</w:t>
            </w:r>
          </w:p>
          <w:p w:rsidR="00317214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 xml:space="preserve">бюджета Шумерлинского </w:t>
            </w:r>
            <w:r w:rsidR="00B20C84" w:rsidRPr="00D7277A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Pr="00D7277A">
              <w:rPr>
                <w:rFonts w:ascii="Times New Roman" w:hAnsi="Times New Roman"/>
                <w:sz w:val="24"/>
                <w:szCs w:val="24"/>
              </w:rPr>
              <w:t xml:space="preserve"> –</w:t>
            </w:r>
          </w:p>
          <w:p w:rsidR="00C3100D" w:rsidRPr="00065A89" w:rsidRDefault="008A53FA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3172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397,6</w:t>
            </w:r>
            <w:r w:rsidR="00C3100D" w:rsidRPr="00065A89">
              <w:rPr>
                <w:rFonts w:ascii="Times New Roman" w:hAnsi="Times New Roman"/>
                <w:sz w:val="24"/>
                <w:szCs w:val="24"/>
              </w:rPr>
              <w:t xml:space="preserve"> тыс. рублей (</w:t>
            </w:r>
            <w:r w:rsidR="002D4563">
              <w:rPr>
                <w:rFonts w:ascii="Times New Roman" w:hAnsi="Times New Roman"/>
                <w:sz w:val="24"/>
                <w:szCs w:val="24"/>
              </w:rPr>
              <w:t>24,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C3100D" w:rsidRPr="00065A89">
              <w:rPr>
                <w:rFonts w:ascii="Times New Roman" w:hAnsi="Times New Roman"/>
                <w:sz w:val="24"/>
                <w:szCs w:val="24"/>
              </w:rPr>
              <w:t xml:space="preserve"> процента), в том числе:</w:t>
            </w:r>
          </w:p>
          <w:p w:rsidR="00C3100D" w:rsidRPr="00065A89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5A89">
              <w:rPr>
                <w:rFonts w:ascii="Times New Roman" w:hAnsi="Times New Roman"/>
                <w:sz w:val="24"/>
                <w:szCs w:val="24"/>
              </w:rPr>
              <w:t xml:space="preserve">в 2022 году – </w:t>
            </w:r>
            <w:r w:rsidR="00CF7593" w:rsidRPr="00065A89">
              <w:rPr>
                <w:rFonts w:ascii="Times New Roman" w:hAnsi="Times New Roman"/>
                <w:sz w:val="24"/>
                <w:szCs w:val="24"/>
              </w:rPr>
              <w:t>258,3</w:t>
            </w:r>
            <w:r w:rsidRPr="00065A89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C3100D" w:rsidRPr="00D7277A" w:rsidRDefault="00265A90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5A89">
              <w:rPr>
                <w:rFonts w:ascii="Times New Roman" w:hAnsi="Times New Roman"/>
                <w:sz w:val="24"/>
                <w:szCs w:val="24"/>
              </w:rPr>
              <w:t xml:space="preserve">в 2023 году – </w:t>
            </w:r>
            <w:r w:rsidR="00226C93">
              <w:rPr>
                <w:rFonts w:ascii="Times New Roman" w:hAnsi="Times New Roman"/>
                <w:sz w:val="24"/>
                <w:szCs w:val="24"/>
              </w:rPr>
              <w:t>1103,6</w:t>
            </w:r>
            <w:r w:rsidR="00C3100D" w:rsidRPr="00065A89">
              <w:rPr>
                <w:rFonts w:ascii="Times New Roman" w:hAnsi="Times New Roman"/>
                <w:sz w:val="24"/>
                <w:szCs w:val="24"/>
              </w:rPr>
              <w:t xml:space="preserve"> тыс. рублей</w:t>
            </w:r>
            <w:r w:rsidR="00C3100D" w:rsidRPr="00D7277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3100D" w:rsidRPr="00D7277A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 xml:space="preserve">в 2024 году – </w:t>
            </w:r>
            <w:r w:rsidR="008A53FA">
              <w:rPr>
                <w:rFonts w:ascii="Times New Roman" w:hAnsi="Times New Roman"/>
                <w:sz w:val="24"/>
                <w:szCs w:val="24"/>
              </w:rPr>
              <w:t>1583,8</w:t>
            </w:r>
            <w:r w:rsidRPr="00D7277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C3100D" w:rsidRPr="00D7277A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 xml:space="preserve">в 2025 году – </w:t>
            </w:r>
            <w:r w:rsidR="00226C93">
              <w:rPr>
                <w:rFonts w:ascii="Times New Roman" w:hAnsi="Times New Roman"/>
                <w:sz w:val="24"/>
                <w:szCs w:val="24"/>
              </w:rPr>
              <w:t>1398,6</w:t>
            </w:r>
            <w:r w:rsidRPr="00D7277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E4775C" w:rsidRPr="00D7277A" w:rsidRDefault="00E4775C" w:rsidP="00E4775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 xml:space="preserve">в 2026 – 2030 годах – </w:t>
            </w:r>
            <w:r w:rsidR="00226C93">
              <w:rPr>
                <w:rFonts w:ascii="Times New Roman" w:hAnsi="Times New Roman"/>
                <w:sz w:val="24"/>
                <w:szCs w:val="24"/>
              </w:rPr>
              <w:t>2430,1</w:t>
            </w:r>
            <w:r w:rsidRPr="00D7277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E4775C" w:rsidRPr="00D7277A" w:rsidRDefault="00E4775C" w:rsidP="00E4775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>в 2031 – 2035 годах – 1 623,2  тыс. рублей;</w:t>
            </w:r>
          </w:p>
          <w:p w:rsidR="00C3100D" w:rsidRPr="00D7277A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>внебюджетных источник</w:t>
            </w:r>
            <w:r w:rsidR="00910DDF" w:rsidRPr="00D7277A">
              <w:rPr>
                <w:rFonts w:ascii="Times New Roman" w:hAnsi="Times New Roman"/>
                <w:sz w:val="24"/>
                <w:szCs w:val="24"/>
              </w:rPr>
              <w:t>ов – 0,0 тыс. рублей (0 процентов</w:t>
            </w:r>
            <w:r w:rsidRPr="00D7277A">
              <w:rPr>
                <w:rFonts w:ascii="Times New Roman" w:hAnsi="Times New Roman"/>
                <w:sz w:val="24"/>
                <w:szCs w:val="24"/>
              </w:rPr>
              <w:t>), в том числе:</w:t>
            </w:r>
          </w:p>
          <w:p w:rsidR="00C3100D" w:rsidRPr="00D7277A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>в 2022 году – 0,0  тыс. рублей;</w:t>
            </w:r>
          </w:p>
          <w:p w:rsidR="00C3100D" w:rsidRPr="00D7277A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>в 2023 году – 0,0  тыс. рублей;</w:t>
            </w:r>
          </w:p>
          <w:p w:rsidR="00C3100D" w:rsidRPr="00D7277A" w:rsidRDefault="00C3100D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>в 2024 году – 0,0  тыс. рублей;</w:t>
            </w:r>
          </w:p>
          <w:p w:rsidR="00C3100D" w:rsidRPr="00D7277A" w:rsidRDefault="00E4775C" w:rsidP="00C3100D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hanging="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>в 2025 году – 0,0  тыс. рублей;</w:t>
            </w:r>
          </w:p>
          <w:p w:rsidR="00E4775C" w:rsidRPr="00D7277A" w:rsidRDefault="00E4775C" w:rsidP="00E4775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>в 2026 – 2030 годах – 0,0 тыс. рублей;</w:t>
            </w:r>
          </w:p>
          <w:p w:rsidR="00E4775C" w:rsidRPr="00D7277A" w:rsidRDefault="00E4775C" w:rsidP="00E4775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277A">
              <w:rPr>
                <w:rFonts w:ascii="Times New Roman" w:hAnsi="Times New Roman"/>
                <w:sz w:val="24"/>
                <w:szCs w:val="24"/>
              </w:rPr>
              <w:t>в 2031 – 2035 годах – 0,0  тыс. рублей;</w:t>
            </w:r>
          </w:p>
          <w:p w:rsidR="00C3100D" w:rsidRPr="00D7277A" w:rsidRDefault="00C3100D" w:rsidP="00C3100D">
            <w:pPr>
              <w:pStyle w:val="ConsPlusNormal"/>
              <w:suppressAutoHyphens/>
              <w:ind w:hanging="3"/>
              <w:jc w:val="both"/>
              <w:rPr>
                <w:rFonts w:eastAsia="Times New Roman"/>
                <w:sz w:val="24"/>
                <w:szCs w:val="24"/>
              </w:rPr>
            </w:pPr>
            <w:r w:rsidRPr="00D7277A">
              <w:rPr>
                <w:rFonts w:eastAsia="Times New Roman"/>
                <w:sz w:val="24"/>
                <w:szCs w:val="24"/>
              </w:rPr>
              <w:t xml:space="preserve">Объемы и источники финансирования Муниципальной программы уточняются при формировании бюджета Шумерлинского </w:t>
            </w:r>
            <w:r w:rsidR="00CD0E3C" w:rsidRPr="00D7277A">
              <w:rPr>
                <w:rFonts w:eastAsia="Times New Roman"/>
                <w:sz w:val="24"/>
                <w:szCs w:val="24"/>
              </w:rPr>
              <w:t>муниципального округа</w:t>
            </w:r>
            <w:r w:rsidRPr="00D7277A">
              <w:rPr>
                <w:rFonts w:eastAsia="Times New Roman"/>
                <w:sz w:val="24"/>
                <w:szCs w:val="24"/>
              </w:rPr>
              <w:t xml:space="preserve"> на очередной финансовый год и плановый период.</w:t>
            </w:r>
          </w:p>
        </w:tc>
      </w:tr>
      <w:tr w:rsidR="00950457" w:rsidRPr="00487658" w:rsidTr="004B434D">
        <w:tc>
          <w:tcPr>
            <w:tcW w:w="1667" w:type="pct"/>
            <w:shd w:val="clear" w:color="auto" w:fill="auto"/>
          </w:tcPr>
          <w:p w:rsidR="00950457" w:rsidRPr="00910DDF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910DDF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186" w:type="pct"/>
            <w:shd w:val="clear" w:color="auto" w:fill="auto"/>
          </w:tcPr>
          <w:p w:rsidR="00950457" w:rsidRPr="00910DDF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910DDF">
              <w:rPr>
                <w:rFonts w:eastAsia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3147" w:type="pct"/>
            <w:shd w:val="clear" w:color="auto" w:fill="auto"/>
          </w:tcPr>
          <w:p w:rsidR="00950457" w:rsidRPr="00910DDF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910DDF">
              <w:rPr>
                <w:rFonts w:eastAsia="Times New Roman"/>
                <w:color w:val="000000"/>
                <w:sz w:val="24"/>
                <w:szCs w:val="24"/>
              </w:rPr>
              <w:t>реализация подпрограммы позволит:</w:t>
            </w:r>
          </w:p>
          <w:p w:rsidR="00950457" w:rsidRPr="00910DDF" w:rsidRDefault="00950457" w:rsidP="004B434D">
            <w:pPr>
              <w:pStyle w:val="ConsPlusNormal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910DDF">
              <w:rPr>
                <w:rFonts w:eastAsia="Times New Roman"/>
                <w:color w:val="000000"/>
                <w:sz w:val="24"/>
                <w:szCs w:val="24"/>
              </w:rPr>
              <w:t>повысить уровень социальной защищенности отдельных категорий граждан.</w:t>
            </w:r>
          </w:p>
        </w:tc>
      </w:tr>
    </w:tbl>
    <w:p w:rsidR="006C6F9C" w:rsidRDefault="006C6F9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C6F9C" w:rsidRDefault="006C6F9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4775C" w:rsidRDefault="00E4775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4775C" w:rsidRDefault="00E4775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4775C" w:rsidRDefault="00E4775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4775C" w:rsidRDefault="00E4775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4775C" w:rsidRDefault="00E4775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4775C" w:rsidRDefault="00E4775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4775C" w:rsidRDefault="00E4775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C6F9C" w:rsidRDefault="006C6F9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D0E3C" w:rsidRDefault="00CD0E3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D0E3C" w:rsidRDefault="00CD0E3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D0E3C" w:rsidRDefault="00CD0E3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D0E3C" w:rsidRDefault="00CD0E3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D0E3C" w:rsidRDefault="00CD0E3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D0E3C" w:rsidRDefault="00CD0E3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D0E3C" w:rsidRDefault="00CD0E3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D0E3C" w:rsidRDefault="00CD0E3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D0E3C" w:rsidRDefault="00CD0E3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D0E3C" w:rsidRDefault="00CD0E3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D0E3C" w:rsidRDefault="00CD0E3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D0E3C" w:rsidRDefault="00CD0E3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7277A" w:rsidRDefault="00D7277A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7277A" w:rsidRDefault="00D7277A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7277A" w:rsidRDefault="00D7277A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D0E3C" w:rsidRDefault="00CD0E3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D0E3C" w:rsidRDefault="00CD0E3C" w:rsidP="00A7634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D0E3C" w:rsidRPr="00D7277A" w:rsidRDefault="00CD0E3C" w:rsidP="00CD0E3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7277A">
        <w:rPr>
          <w:rFonts w:ascii="Times New Roman" w:hAnsi="Times New Roman"/>
          <w:b/>
          <w:color w:val="000000"/>
          <w:sz w:val="24"/>
          <w:szCs w:val="24"/>
        </w:rPr>
        <w:lastRenderedPageBreak/>
        <w:t>Раздел I. Приоритеты и цели подпрограммы, общая характеристика</w:t>
      </w:r>
    </w:p>
    <w:p w:rsidR="00CD0E3C" w:rsidRPr="00D7277A" w:rsidRDefault="00CD0E3C" w:rsidP="00CD0E3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7277A">
        <w:rPr>
          <w:rFonts w:ascii="Times New Roman" w:hAnsi="Times New Roman"/>
          <w:b/>
          <w:color w:val="000000"/>
          <w:sz w:val="24"/>
          <w:szCs w:val="24"/>
        </w:rPr>
        <w:t xml:space="preserve">участия органов местного самоуправления  </w:t>
      </w:r>
    </w:p>
    <w:p w:rsidR="00CD0E3C" w:rsidRPr="00D7277A" w:rsidRDefault="00CD0E3C" w:rsidP="00CD0E3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7277A">
        <w:rPr>
          <w:rFonts w:ascii="Times New Roman" w:hAnsi="Times New Roman"/>
          <w:b/>
          <w:color w:val="000000"/>
          <w:sz w:val="24"/>
          <w:szCs w:val="24"/>
        </w:rPr>
        <w:t>в реализации подпрограммы</w:t>
      </w:r>
    </w:p>
    <w:p w:rsidR="00CD0E3C" w:rsidRPr="00D7277A" w:rsidRDefault="00CD0E3C" w:rsidP="00CD0E3C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CD0E3C" w:rsidRPr="00D7277A" w:rsidRDefault="00CD0E3C" w:rsidP="00CD0E3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D7277A">
        <w:rPr>
          <w:rFonts w:ascii="Times New Roman" w:hAnsi="Times New Roman"/>
          <w:color w:val="000000"/>
          <w:sz w:val="24"/>
          <w:szCs w:val="24"/>
        </w:rPr>
        <w:t xml:space="preserve">Приоритетными направлениями государственной политики в сфере социального обеспечения граждан являются поддержание и повышение уровня социальной защищенности граждан в связи с особыми заслугами перед Шумерлинским </w:t>
      </w:r>
      <w:r w:rsidR="006521D5" w:rsidRPr="00D7277A">
        <w:rPr>
          <w:rFonts w:eastAsia="Times New Roman"/>
          <w:sz w:val="24"/>
          <w:szCs w:val="24"/>
        </w:rPr>
        <w:t>муниципальным округом</w:t>
      </w:r>
      <w:r w:rsidRPr="00D7277A">
        <w:rPr>
          <w:rFonts w:ascii="Times New Roman" w:hAnsi="Times New Roman"/>
          <w:color w:val="000000"/>
          <w:sz w:val="24"/>
          <w:szCs w:val="24"/>
        </w:rPr>
        <w:t>, трудной жизненной ситуацией, педагогическим работникам образовательных учреждений, работающим и проживающим в сельской местности, другим категориям специалистов, работающим и проживающим в сельской местности, сохранение ранее действовавших социальных обязательств.</w:t>
      </w:r>
      <w:proofErr w:type="gramEnd"/>
    </w:p>
    <w:p w:rsidR="00CD0E3C" w:rsidRPr="00D7277A" w:rsidRDefault="00CD0E3C" w:rsidP="00CD0E3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 xml:space="preserve">Подпрограмма «Социальное обеспечение граждан» муниципальной программы Шумерлинского </w:t>
      </w:r>
      <w:r w:rsidR="006521D5" w:rsidRPr="00D7277A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D7277A">
        <w:rPr>
          <w:rFonts w:ascii="Times New Roman" w:hAnsi="Times New Roman"/>
          <w:color w:val="000000"/>
          <w:sz w:val="24"/>
          <w:szCs w:val="24"/>
        </w:rPr>
        <w:t xml:space="preserve"> «Социальная поддержка граждан» (далее – подпрограмма) является неотъемлемой частью Муниципальной программы.</w:t>
      </w:r>
    </w:p>
    <w:p w:rsidR="00CD0E3C" w:rsidRPr="00D7277A" w:rsidRDefault="00CD0E3C" w:rsidP="00CD0E3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Цель подпрограммы:</w:t>
      </w:r>
    </w:p>
    <w:p w:rsidR="00CD0E3C" w:rsidRPr="00D7277A" w:rsidRDefault="00CD0E3C" w:rsidP="00CD0E3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повышение уровня жизни граждан – получателей мер социальной поддержки.</w:t>
      </w:r>
    </w:p>
    <w:p w:rsidR="00CD0E3C" w:rsidRPr="00D7277A" w:rsidRDefault="00CD0E3C" w:rsidP="00CD0E3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Для достижения указанных целей необходимо решение следующей задачи:</w:t>
      </w:r>
    </w:p>
    <w:p w:rsidR="00CD0E3C" w:rsidRPr="00D7277A" w:rsidRDefault="00CD0E3C" w:rsidP="00A54BC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реализация системы мер социальной поддержки отдельных категорий граждан.</w:t>
      </w:r>
    </w:p>
    <w:p w:rsidR="00CD0E3C" w:rsidRPr="00D7277A" w:rsidRDefault="00CD0E3C" w:rsidP="00CD0E3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D0E3C" w:rsidRPr="00D7277A" w:rsidRDefault="00CD0E3C" w:rsidP="00CD0E3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7277A">
        <w:rPr>
          <w:rFonts w:ascii="Times New Roman" w:hAnsi="Times New Roman"/>
          <w:b/>
          <w:color w:val="000000"/>
          <w:sz w:val="24"/>
          <w:szCs w:val="24"/>
        </w:rPr>
        <w:t xml:space="preserve">Раздел II. Перечень и сведения о целевых индикаторах </w:t>
      </w:r>
    </w:p>
    <w:p w:rsidR="00CD0E3C" w:rsidRPr="00D7277A" w:rsidRDefault="00CD0E3C" w:rsidP="00CD0E3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7277A">
        <w:rPr>
          <w:rFonts w:ascii="Times New Roman" w:hAnsi="Times New Roman"/>
          <w:b/>
          <w:color w:val="000000"/>
          <w:sz w:val="24"/>
          <w:szCs w:val="24"/>
        </w:rPr>
        <w:t xml:space="preserve">и </w:t>
      </w:r>
      <w:proofErr w:type="gramStart"/>
      <w:r w:rsidRPr="00D7277A">
        <w:rPr>
          <w:rFonts w:ascii="Times New Roman" w:hAnsi="Times New Roman"/>
          <w:b/>
          <w:color w:val="000000"/>
          <w:sz w:val="24"/>
          <w:szCs w:val="24"/>
        </w:rPr>
        <w:t>показателях</w:t>
      </w:r>
      <w:proofErr w:type="gramEnd"/>
      <w:r w:rsidRPr="00D7277A">
        <w:rPr>
          <w:rFonts w:ascii="Times New Roman" w:hAnsi="Times New Roman"/>
          <w:b/>
          <w:color w:val="000000"/>
          <w:sz w:val="24"/>
          <w:szCs w:val="24"/>
        </w:rPr>
        <w:t xml:space="preserve"> подпрограммы с расшифровкой плановых значений </w:t>
      </w:r>
    </w:p>
    <w:p w:rsidR="00CD0E3C" w:rsidRPr="00D7277A" w:rsidRDefault="00CD0E3C" w:rsidP="00CD0E3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7277A">
        <w:rPr>
          <w:rFonts w:ascii="Times New Roman" w:hAnsi="Times New Roman"/>
          <w:b/>
          <w:color w:val="000000"/>
          <w:sz w:val="24"/>
          <w:szCs w:val="24"/>
        </w:rPr>
        <w:t>по годам ее реализации</w:t>
      </w:r>
    </w:p>
    <w:p w:rsidR="00CD0E3C" w:rsidRPr="00D7277A" w:rsidRDefault="00CD0E3C" w:rsidP="00CD0E3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D0E3C" w:rsidRPr="00D7277A" w:rsidRDefault="00CD0E3C" w:rsidP="00CD0E3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Целевым индикатором и показателем подпрограммы является:</w:t>
      </w:r>
    </w:p>
    <w:p w:rsidR="00CD0E3C" w:rsidRPr="00D7277A" w:rsidRDefault="00CD0E3C" w:rsidP="00CD0E3C">
      <w:pPr>
        <w:spacing w:after="0" w:line="235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 xml:space="preserve">доля получателей социальных услуг, проживающих в Шумерлинском </w:t>
      </w:r>
      <w:r w:rsidR="006521D5" w:rsidRPr="00D7277A">
        <w:rPr>
          <w:rFonts w:ascii="Times New Roman" w:hAnsi="Times New Roman"/>
          <w:color w:val="000000"/>
          <w:sz w:val="24"/>
          <w:szCs w:val="24"/>
        </w:rPr>
        <w:t>муниципальном округе</w:t>
      </w:r>
      <w:r w:rsidRPr="00D7277A">
        <w:rPr>
          <w:rFonts w:ascii="Times New Roman" w:hAnsi="Times New Roman"/>
          <w:color w:val="000000"/>
          <w:sz w:val="24"/>
          <w:szCs w:val="24"/>
        </w:rPr>
        <w:t xml:space="preserve"> в общей численности населения Шумерлинского </w:t>
      </w:r>
      <w:r w:rsidR="006521D5" w:rsidRPr="00D7277A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D7277A">
        <w:rPr>
          <w:rFonts w:ascii="Times New Roman" w:hAnsi="Times New Roman"/>
          <w:color w:val="000000"/>
          <w:sz w:val="24"/>
          <w:szCs w:val="24"/>
        </w:rPr>
        <w:t>.</w:t>
      </w:r>
    </w:p>
    <w:p w:rsidR="00CD0E3C" w:rsidRPr="00D7277A" w:rsidRDefault="00CD0E3C" w:rsidP="00CD0E3C">
      <w:pPr>
        <w:spacing w:after="0" w:line="235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В результате реализации мероприятий подпрограммы ожидается достижение к 2036 году следующего целевого индикатора и показателя:</w:t>
      </w:r>
    </w:p>
    <w:p w:rsidR="00CD0E3C" w:rsidRPr="00D7277A" w:rsidRDefault="00CD0E3C" w:rsidP="00CD0E3C">
      <w:pPr>
        <w:spacing w:after="0" w:line="235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 xml:space="preserve">доля получателей социальных услуг, проживающих в Шумерлинском </w:t>
      </w:r>
      <w:r w:rsidR="006521D5" w:rsidRPr="00D7277A">
        <w:rPr>
          <w:rFonts w:ascii="Times New Roman" w:hAnsi="Times New Roman"/>
          <w:color w:val="000000"/>
          <w:sz w:val="24"/>
          <w:szCs w:val="24"/>
        </w:rPr>
        <w:t>муниципальном округе</w:t>
      </w:r>
      <w:r w:rsidRPr="00D7277A">
        <w:rPr>
          <w:rFonts w:ascii="Times New Roman" w:hAnsi="Times New Roman"/>
          <w:color w:val="000000"/>
          <w:sz w:val="24"/>
          <w:szCs w:val="24"/>
        </w:rPr>
        <w:t xml:space="preserve"> в общей численности населения Шумерлинского </w:t>
      </w:r>
      <w:r w:rsidR="006521D5" w:rsidRPr="00D7277A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D7277A">
        <w:rPr>
          <w:rFonts w:ascii="Times New Roman" w:hAnsi="Times New Roman"/>
          <w:color w:val="000000"/>
          <w:sz w:val="24"/>
          <w:szCs w:val="24"/>
        </w:rPr>
        <w:t xml:space="preserve">: </w:t>
      </w:r>
    </w:p>
    <w:p w:rsidR="00CD0E3C" w:rsidRPr="00D7277A" w:rsidRDefault="00CD0E3C" w:rsidP="00CD0E3C">
      <w:pPr>
        <w:spacing w:after="0" w:line="235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в 2022 году – 18,2 процента;</w:t>
      </w:r>
    </w:p>
    <w:p w:rsidR="00CD0E3C" w:rsidRPr="00D7277A" w:rsidRDefault="00CD0E3C" w:rsidP="00CD0E3C">
      <w:pPr>
        <w:spacing w:after="0" w:line="235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в 2023 году – 18,2 процента;</w:t>
      </w:r>
    </w:p>
    <w:p w:rsidR="00CD0E3C" w:rsidRPr="00D7277A" w:rsidRDefault="00CD0E3C" w:rsidP="00CD0E3C">
      <w:pPr>
        <w:spacing w:after="0" w:line="235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в 2024 году – 18,2 процента;</w:t>
      </w:r>
    </w:p>
    <w:p w:rsidR="00CD0E3C" w:rsidRPr="00D7277A" w:rsidRDefault="00CD0E3C" w:rsidP="00CD0E3C">
      <w:pPr>
        <w:spacing w:after="0" w:line="235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в 2025 году – 18,2 процента;</w:t>
      </w:r>
    </w:p>
    <w:p w:rsidR="00CD0E3C" w:rsidRPr="00D7277A" w:rsidRDefault="00CD0E3C" w:rsidP="00CD0E3C">
      <w:pPr>
        <w:spacing w:after="0" w:line="235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в 2030 году – 18,2 процента;</w:t>
      </w:r>
    </w:p>
    <w:p w:rsidR="00CD0E3C" w:rsidRPr="00D7277A" w:rsidRDefault="00CD0E3C" w:rsidP="00CD0E3C">
      <w:pPr>
        <w:spacing w:after="0" w:line="235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в 2035 году – 18,2 процента.</w:t>
      </w:r>
    </w:p>
    <w:p w:rsidR="006521D5" w:rsidRPr="00D7277A" w:rsidRDefault="006521D5" w:rsidP="00CD0E3C">
      <w:pPr>
        <w:spacing w:after="0" w:line="235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521D5" w:rsidRPr="00D7277A" w:rsidRDefault="006521D5" w:rsidP="005E0154">
      <w:pPr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7277A">
        <w:rPr>
          <w:rFonts w:ascii="Times New Roman" w:hAnsi="Times New Roman"/>
          <w:b/>
          <w:color w:val="000000"/>
          <w:sz w:val="24"/>
          <w:szCs w:val="24"/>
        </w:rPr>
        <w:t xml:space="preserve">Раздел III. Характеристики основных мероприятий, мероприятий </w:t>
      </w:r>
    </w:p>
    <w:p w:rsidR="006521D5" w:rsidRPr="00D7277A" w:rsidRDefault="006521D5" w:rsidP="005E0154">
      <w:pPr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7277A">
        <w:rPr>
          <w:rFonts w:ascii="Times New Roman" w:hAnsi="Times New Roman"/>
          <w:b/>
          <w:color w:val="000000"/>
          <w:sz w:val="24"/>
          <w:szCs w:val="24"/>
        </w:rPr>
        <w:t>подпрограммы с указанием сроков и этапов их реализации</w:t>
      </w:r>
    </w:p>
    <w:p w:rsidR="006521D5" w:rsidRPr="00D7277A" w:rsidRDefault="006521D5" w:rsidP="005E0154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521D5" w:rsidRPr="00D7277A" w:rsidRDefault="006521D5" w:rsidP="005E0154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Основные мероприятия подпрограммы направлены на реализацию поставленных целей и задач подпрограммы и Муниципальной программы в целом. Основные мероприятия подпрограммы подразделяются на отдельные мероприятия, реализация которых позволит обеспечить достижение целевого индикатора и показателя подпрограммы.</w:t>
      </w:r>
    </w:p>
    <w:p w:rsidR="006521D5" w:rsidRPr="00D7277A" w:rsidRDefault="006521D5" w:rsidP="005E0154">
      <w:pPr>
        <w:suppressAutoHyphens/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Подпрограмма объединяет два основных мероприятий:</w:t>
      </w:r>
    </w:p>
    <w:p w:rsidR="006521D5" w:rsidRPr="00D7277A" w:rsidRDefault="006521D5" w:rsidP="005E01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Основное мероприятие 1. Реализация законодательства в области предоставления мер социальной поддержки отдельным категориям граждан.</w:t>
      </w:r>
    </w:p>
    <w:p w:rsidR="006521D5" w:rsidRPr="00D7277A" w:rsidRDefault="006521D5" w:rsidP="005E01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 xml:space="preserve">Мероприятие 1.1. Выплаты пенсии за выслугу лет муниципальным служащим </w:t>
      </w:r>
    </w:p>
    <w:p w:rsidR="006521D5" w:rsidRPr="00D7277A" w:rsidRDefault="006521D5" w:rsidP="005E01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В рамках выполнения данного мероприятия предусмотрено финансирование мер социальной поддержки гражданам, замещавшим муниципальные должности и должности муниципальной службы (в т.ч. вышедшим на пенсию).</w:t>
      </w:r>
    </w:p>
    <w:p w:rsidR="006521D5" w:rsidRPr="00D7277A" w:rsidRDefault="006521D5" w:rsidP="005E01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lastRenderedPageBreak/>
        <w:t xml:space="preserve">Мероприятие 1.2. Обеспечение мер социальной поддержки отдельных категорий граждан по оплате жилищно-коммунальных услуг </w:t>
      </w:r>
    </w:p>
    <w:p w:rsidR="00C45C52" w:rsidRDefault="006521D5" w:rsidP="005E015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C45C52">
        <w:rPr>
          <w:rFonts w:ascii="Times New Roman" w:hAnsi="Times New Roman"/>
          <w:sz w:val="24"/>
          <w:szCs w:val="24"/>
        </w:rPr>
        <w:t>В рамках выполнения данного мероприятия предусмотрено финансирование мер социальной поддержки педагогическим работникам образовательных учреждений, работающим и проживающим в сельской местности</w:t>
      </w:r>
      <w:r w:rsidRPr="004930C7">
        <w:rPr>
          <w:rFonts w:ascii="Times New Roman" w:hAnsi="Times New Roman"/>
          <w:color w:val="FF0000"/>
          <w:sz w:val="24"/>
          <w:szCs w:val="24"/>
        </w:rPr>
        <w:t>.</w:t>
      </w:r>
      <w:r w:rsidR="004930C7" w:rsidRPr="004930C7"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:rsidR="00C45C52" w:rsidRPr="00D7277A" w:rsidRDefault="00C45C52" w:rsidP="00C45C5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Мероприятие 1.</w:t>
      </w:r>
      <w:r>
        <w:rPr>
          <w:rFonts w:ascii="Times New Roman" w:hAnsi="Times New Roman"/>
          <w:color w:val="000000"/>
          <w:sz w:val="24"/>
          <w:szCs w:val="24"/>
        </w:rPr>
        <w:t>3</w:t>
      </w:r>
      <w:r w:rsidRPr="00D7277A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Возмещение понесенных затрат на организацию мероприятий, связанных с захоронением военнослужащих, лиц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 февраля 2022 г.</w:t>
      </w:r>
      <w:r w:rsidRPr="00D7277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End"/>
    </w:p>
    <w:p w:rsidR="00C45C52" w:rsidRDefault="00C45C52" w:rsidP="005E015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C45C52">
        <w:rPr>
          <w:rFonts w:ascii="Times New Roman" w:hAnsi="Times New Roman"/>
          <w:sz w:val="24"/>
          <w:szCs w:val="24"/>
        </w:rPr>
        <w:t>В рамках выполнения данного мероприятия предусмотрено финансирование мер</w:t>
      </w:r>
      <w:r>
        <w:rPr>
          <w:rFonts w:ascii="Times New Roman" w:hAnsi="Times New Roman"/>
          <w:sz w:val="24"/>
          <w:szCs w:val="24"/>
        </w:rPr>
        <w:t xml:space="preserve"> на </w:t>
      </w:r>
      <w:r w:rsidR="00C61706">
        <w:rPr>
          <w:rFonts w:ascii="Times New Roman" w:hAnsi="Times New Roman"/>
          <w:sz w:val="24"/>
          <w:szCs w:val="24"/>
        </w:rPr>
        <w:t xml:space="preserve">возмещение </w:t>
      </w:r>
      <w:r>
        <w:rPr>
          <w:rFonts w:ascii="Times New Roman" w:hAnsi="Times New Roman"/>
          <w:sz w:val="24"/>
          <w:szCs w:val="24"/>
        </w:rPr>
        <w:t xml:space="preserve">  </w:t>
      </w:r>
      <w:r w:rsidR="00C61706">
        <w:rPr>
          <w:rFonts w:ascii="Times New Roman" w:hAnsi="Times New Roman"/>
          <w:color w:val="000000"/>
          <w:sz w:val="24"/>
          <w:szCs w:val="24"/>
        </w:rPr>
        <w:t>понесенных затрат на организацию мероприятий, связанных с захоронением военнослужащих, лиц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</w:t>
      </w:r>
      <w:proofErr w:type="gramEnd"/>
      <w:r w:rsidR="00C61706">
        <w:rPr>
          <w:rFonts w:ascii="Times New Roman" w:hAnsi="Times New Roman"/>
          <w:color w:val="000000"/>
          <w:sz w:val="24"/>
          <w:szCs w:val="24"/>
        </w:rPr>
        <w:t xml:space="preserve"> с 24 февраля 2022 г.</w:t>
      </w:r>
      <w:r w:rsidR="00C61706" w:rsidRPr="00D7277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521D5" w:rsidRPr="00D7277A" w:rsidRDefault="006521D5" w:rsidP="005E015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Подпрогр</w:t>
      </w:r>
      <w:r w:rsidR="00C9521A" w:rsidRPr="00D7277A">
        <w:rPr>
          <w:rFonts w:ascii="Times New Roman" w:hAnsi="Times New Roman"/>
          <w:color w:val="000000"/>
          <w:sz w:val="24"/>
          <w:szCs w:val="24"/>
        </w:rPr>
        <w:t>амма реализуется в период с 2022</w:t>
      </w:r>
      <w:r w:rsidRPr="00D7277A">
        <w:rPr>
          <w:rFonts w:ascii="Times New Roman" w:hAnsi="Times New Roman"/>
          <w:color w:val="000000"/>
          <w:sz w:val="24"/>
          <w:szCs w:val="24"/>
        </w:rPr>
        <w:t xml:space="preserve"> по 2035 год в три этапа:</w:t>
      </w:r>
    </w:p>
    <w:p w:rsidR="006521D5" w:rsidRPr="00D7277A" w:rsidRDefault="00C9521A" w:rsidP="005E015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1 этап – 2022</w:t>
      </w:r>
      <w:r w:rsidR="006521D5" w:rsidRPr="00D7277A">
        <w:rPr>
          <w:rFonts w:ascii="Times New Roman" w:hAnsi="Times New Roman"/>
          <w:color w:val="000000"/>
          <w:sz w:val="24"/>
          <w:szCs w:val="24"/>
        </w:rPr>
        <w:t>–2025 годы;</w:t>
      </w:r>
    </w:p>
    <w:p w:rsidR="006521D5" w:rsidRPr="00D7277A" w:rsidRDefault="006521D5" w:rsidP="005E015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2 этап – 2026–2030 годы;</w:t>
      </w:r>
    </w:p>
    <w:p w:rsidR="006521D5" w:rsidRPr="00D7277A" w:rsidRDefault="006521D5" w:rsidP="005E015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3 этап – 2031–2035 годы.</w:t>
      </w:r>
    </w:p>
    <w:p w:rsidR="006521D5" w:rsidRPr="00D7277A" w:rsidRDefault="006521D5" w:rsidP="005E0154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7277A">
        <w:rPr>
          <w:rFonts w:ascii="Times New Roman" w:hAnsi="Times New Roman"/>
          <w:color w:val="000000"/>
          <w:sz w:val="24"/>
          <w:szCs w:val="24"/>
        </w:rPr>
        <w:t>При этом большинство мероприятий подпрограммы реализуется ежегодно с установленной периодичностью.</w:t>
      </w:r>
    </w:p>
    <w:p w:rsidR="007350EB" w:rsidRPr="00D7277A" w:rsidRDefault="007350EB" w:rsidP="005E0154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350EB" w:rsidRPr="00D7277A" w:rsidRDefault="007350EB" w:rsidP="009A063F">
      <w:pPr>
        <w:tabs>
          <w:tab w:val="left" w:pos="2242"/>
        </w:tabs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7277A">
        <w:rPr>
          <w:rFonts w:ascii="Times New Roman" w:hAnsi="Times New Roman"/>
          <w:b/>
          <w:color w:val="000000"/>
          <w:sz w:val="24"/>
          <w:szCs w:val="24"/>
        </w:rPr>
        <w:t xml:space="preserve">Раздел IV. Обоснование объема финансовых ресурсов, необходимых </w:t>
      </w:r>
    </w:p>
    <w:p w:rsidR="007350EB" w:rsidRPr="00D7277A" w:rsidRDefault="007350EB" w:rsidP="009A063F">
      <w:pPr>
        <w:tabs>
          <w:tab w:val="left" w:pos="2242"/>
        </w:tabs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proofErr w:type="gramStart"/>
      <w:r w:rsidRPr="00D7277A">
        <w:rPr>
          <w:rFonts w:ascii="Times New Roman" w:hAnsi="Times New Roman"/>
          <w:b/>
          <w:color w:val="000000"/>
          <w:sz w:val="24"/>
          <w:szCs w:val="24"/>
        </w:rPr>
        <w:t xml:space="preserve">для реализации подпрограммы (с расшифровкой по источникам </w:t>
      </w:r>
      <w:proofErr w:type="gramEnd"/>
    </w:p>
    <w:p w:rsidR="007350EB" w:rsidRPr="00D7277A" w:rsidRDefault="007350EB" w:rsidP="009A063F">
      <w:pPr>
        <w:tabs>
          <w:tab w:val="left" w:pos="2242"/>
        </w:tabs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7277A">
        <w:rPr>
          <w:rFonts w:ascii="Times New Roman" w:hAnsi="Times New Roman"/>
          <w:b/>
          <w:color w:val="000000"/>
          <w:sz w:val="24"/>
          <w:szCs w:val="24"/>
        </w:rPr>
        <w:t>финансирования, по этапам и годам ее реализации)</w:t>
      </w:r>
    </w:p>
    <w:p w:rsidR="009A063F" w:rsidRPr="00D7277A" w:rsidRDefault="009A063F" w:rsidP="009A063F">
      <w:pPr>
        <w:tabs>
          <w:tab w:val="left" w:pos="2242"/>
        </w:tabs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482746" w:rsidRPr="00482746" w:rsidRDefault="00482746" w:rsidP="00482746">
      <w:pPr>
        <w:tabs>
          <w:tab w:val="left" w:pos="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Расходы подпрограммы формируются за счет средств федерального бюджета, республиканского бюджета Чувашской Республики, бюджета Шумерлинского муниципального округа и средств внебюджетных источников.</w:t>
      </w:r>
    </w:p>
    <w:p w:rsidR="00482746" w:rsidRPr="00B826B2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Общий объем финансирования подпрограммы в 2022 -</w:t>
      </w: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2035 годах </w:t>
      </w: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составляет </w:t>
      </w:r>
      <w:r w:rsidR="008A53FA">
        <w:rPr>
          <w:rFonts w:ascii="Times New Roman" w:eastAsia="Times New Roman" w:hAnsi="Times New Roman"/>
          <w:sz w:val="24"/>
          <w:szCs w:val="24"/>
          <w:lang w:eastAsia="ru-RU"/>
        </w:rPr>
        <w:t>34</w:t>
      </w:r>
      <w:r w:rsidR="003172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A53FA">
        <w:rPr>
          <w:rFonts w:ascii="Times New Roman" w:eastAsia="Times New Roman" w:hAnsi="Times New Roman"/>
          <w:sz w:val="24"/>
          <w:szCs w:val="24"/>
          <w:lang w:eastAsia="ru-RU"/>
        </w:rPr>
        <w:t>319,1</w:t>
      </w: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рублей, в том числе за счет средств:</w:t>
      </w:r>
    </w:p>
    <w:p w:rsidR="00482746" w:rsidRPr="00B826B2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>федерального бюджета - 0,0 тыс. рублей (0 процента);</w:t>
      </w:r>
    </w:p>
    <w:p w:rsidR="00482746" w:rsidRPr="00B826B2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республиканского бюджета Чувашской Республики </w:t>
      </w:r>
      <w:r w:rsidR="005209CF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209CF">
        <w:rPr>
          <w:rFonts w:ascii="Times New Roman" w:eastAsia="Times New Roman" w:hAnsi="Times New Roman"/>
          <w:sz w:val="24"/>
          <w:szCs w:val="24"/>
          <w:lang w:eastAsia="ru-RU"/>
        </w:rPr>
        <w:t>25</w:t>
      </w:r>
      <w:r w:rsidR="003172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209CF">
        <w:rPr>
          <w:rFonts w:ascii="Times New Roman" w:eastAsia="Times New Roman" w:hAnsi="Times New Roman"/>
          <w:sz w:val="24"/>
          <w:szCs w:val="24"/>
          <w:lang w:eastAsia="ru-RU"/>
        </w:rPr>
        <w:t>921,5</w:t>
      </w: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 (</w:t>
      </w:r>
      <w:r w:rsidR="005209CF">
        <w:rPr>
          <w:rFonts w:ascii="Times New Roman" w:eastAsia="Times New Roman" w:hAnsi="Times New Roman"/>
          <w:sz w:val="24"/>
          <w:szCs w:val="24"/>
          <w:lang w:eastAsia="ru-RU"/>
        </w:rPr>
        <w:t>75,</w:t>
      </w:r>
      <w:r w:rsidR="008A53FA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процента);</w:t>
      </w:r>
    </w:p>
    <w:p w:rsidR="00482746" w:rsidRPr="00B826B2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бюджета Шумерлинского </w:t>
      </w:r>
      <w:r w:rsidRPr="00B826B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муниципального округа</w:t>
      </w: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209CF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A53FA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3172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A53FA">
        <w:rPr>
          <w:rFonts w:ascii="Times New Roman" w:eastAsia="Times New Roman" w:hAnsi="Times New Roman"/>
          <w:sz w:val="24"/>
          <w:szCs w:val="24"/>
          <w:lang w:eastAsia="ru-RU"/>
        </w:rPr>
        <w:t xml:space="preserve">397,6 </w:t>
      </w: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>тыс. рублей (</w:t>
      </w:r>
      <w:r w:rsidR="005209CF">
        <w:rPr>
          <w:rFonts w:ascii="Times New Roman" w:eastAsia="Times New Roman" w:hAnsi="Times New Roman"/>
          <w:sz w:val="24"/>
          <w:szCs w:val="24"/>
          <w:lang w:eastAsia="ru-RU"/>
        </w:rPr>
        <w:t>24,</w:t>
      </w:r>
      <w:r w:rsidR="008A53FA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процента);</w:t>
      </w:r>
    </w:p>
    <w:p w:rsidR="00482746" w:rsidRPr="00B826B2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>внебюджетных источников - 0,0 тыс. рублей (0 процентов).</w:t>
      </w:r>
    </w:p>
    <w:p w:rsidR="00317214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>Объем финансирования подпрограммы на 1 этапе (2022 - 2025 годы) составляет</w:t>
      </w:r>
    </w:p>
    <w:p w:rsidR="00482746" w:rsidRPr="00B826B2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2772B">
        <w:rPr>
          <w:rFonts w:ascii="Times New Roman" w:eastAsia="Times New Roman" w:hAnsi="Times New Roman"/>
          <w:sz w:val="24"/>
          <w:szCs w:val="24"/>
          <w:lang w:eastAsia="ru-RU"/>
        </w:rPr>
        <w:t>12</w:t>
      </w:r>
      <w:r w:rsidR="003172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2772B">
        <w:rPr>
          <w:rFonts w:ascii="Times New Roman" w:eastAsia="Times New Roman" w:hAnsi="Times New Roman"/>
          <w:sz w:val="24"/>
          <w:szCs w:val="24"/>
          <w:lang w:eastAsia="ru-RU"/>
        </w:rPr>
        <w:t>078,6</w:t>
      </w: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рублей, в том числе:</w:t>
      </w:r>
    </w:p>
    <w:p w:rsidR="00482746" w:rsidRPr="00B826B2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>в 2022 году - 1991,3 тыс. рублей;</w:t>
      </w:r>
    </w:p>
    <w:p w:rsidR="00482746" w:rsidRPr="00B826B2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в 2023 году </w:t>
      </w:r>
      <w:r w:rsidR="005209CF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209CF">
        <w:rPr>
          <w:rFonts w:ascii="Times New Roman" w:eastAsia="Times New Roman" w:hAnsi="Times New Roman"/>
          <w:sz w:val="24"/>
          <w:szCs w:val="24"/>
          <w:lang w:eastAsia="ru-RU"/>
        </w:rPr>
        <w:t>3056,6</w:t>
      </w: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482746" w:rsidRPr="00B826B2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в 2024 году </w:t>
      </w:r>
      <w:r w:rsidR="005209CF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2772B">
        <w:rPr>
          <w:rFonts w:ascii="Times New Roman" w:eastAsia="Times New Roman" w:hAnsi="Times New Roman"/>
          <w:sz w:val="24"/>
          <w:szCs w:val="24"/>
          <w:lang w:eastAsia="ru-RU"/>
        </w:rPr>
        <w:t>3583,2</w:t>
      </w: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482746" w:rsidRPr="00B826B2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в 2025 году -  </w:t>
      </w:r>
      <w:r w:rsidR="005209CF">
        <w:rPr>
          <w:rFonts w:ascii="Times New Roman" w:eastAsia="Times New Roman" w:hAnsi="Times New Roman"/>
          <w:sz w:val="24"/>
          <w:szCs w:val="24"/>
          <w:lang w:eastAsia="ru-RU"/>
        </w:rPr>
        <w:t>3447,5</w:t>
      </w: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482746" w:rsidRPr="00B826B2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>из них средства:</w:t>
      </w:r>
    </w:p>
    <w:p w:rsidR="00482746" w:rsidRPr="00B826B2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>федерального бюджета – 0,0  тыс. рублей (0 процентов), в том числе:</w:t>
      </w:r>
    </w:p>
    <w:p w:rsidR="00482746" w:rsidRPr="00B826B2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>в 2022 году - 0,0  тыс. рублей;</w:t>
      </w:r>
    </w:p>
    <w:p w:rsidR="00482746" w:rsidRPr="00B826B2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>в 2023 году - 0,0  тыс. рублей;</w:t>
      </w:r>
    </w:p>
    <w:p w:rsidR="00482746" w:rsidRPr="00B826B2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>в 2024 году - 0,0  тыс. рублей;</w:t>
      </w:r>
    </w:p>
    <w:p w:rsidR="00482746" w:rsidRPr="00B826B2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>в 2025 году - 0,0  тыс. рублей;</w:t>
      </w:r>
    </w:p>
    <w:p w:rsidR="00482746" w:rsidRPr="00B826B2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республиканского бю</w:t>
      </w:r>
      <w:r w:rsidR="00544834"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джета Чувашской Республики </w:t>
      </w:r>
      <w:r w:rsidR="005209CF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544834"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209CF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3172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209CF">
        <w:rPr>
          <w:rFonts w:ascii="Times New Roman" w:eastAsia="Times New Roman" w:hAnsi="Times New Roman"/>
          <w:sz w:val="24"/>
          <w:szCs w:val="24"/>
          <w:lang w:eastAsia="ru-RU"/>
        </w:rPr>
        <w:t>734,3</w:t>
      </w: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 (</w:t>
      </w:r>
      <w:r w:rsidR="005209CF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E2772B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5209CF">
        <w:rPr>
          <w:rFonts w:ascii="Times New Roman" w:eastAsia="Times New Roman" w:hAnsi="Times New Roman"/>
          <w:sz w:val="24"/>
          <w:szCs w:val="24"/>
          <w:lang w:eastAsia="ru-RU"/>
        </w:rPr>
        <w:t>,0</w:t>
      </w: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процента), в том числе:</w:t>
      </w:r>
    </w:p>
    <w:p w:rsidR="00482746" w:rsidRPr="00B826B2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>в 2022 году - 1733,0 тыс. рублей;</w:t>
      </w:r>
    </w:p>
    <w:p w:rsidR="00482746" w:rsidRPr="00B826B2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в 2023 году </w:t>
      </w:r>
      <w:r w:rsidR="005209CF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209CF">
        <w:rPr>
          <w:rFonts w:ascii="Times New Roman" w:eastAsia="Times New Roman" w:hAnsi="Times New Roman"/>
          <w:sz w:val="24"/>
          <w:szCs w:val="24"/>
          <w:lang w:eastAsia="ru-RU"/>
        </w:rPr>
        <w:t>1953,0</w:t>
      </w: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482746" w:rsidRPr="00B826B2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в 2024 году </w:t>
      </w:r>
      <w:r w:rsidR="005209CF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209CF">
        <w:rPr>
          <w:rFonts w:ascii="Times New Roman" w:eastAsia="Times New Roman" w:hAnsi="Times New Roman"/>
          <w:sz w:val="24"/>
          <w:szCs w:val="24"/>
          <w:lang w:eastAsia="ru-RU"/>
        </w:rPr>
        <w:t>1999,4</w:t>
      </w: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>2 тыс. рублей;</w:t>
      </w:r>
    </w:p>
    <w:p w:rsidR="00482746" w:rsidRPr="00B826B2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в 2025 году </w:t>
      </w:r>
      <w:r w:rsidR="005209CF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209CF">
        <w:rPr>
          <w:rFonts w:ascii="Times New Roman" w:eastAsia="Times New Roman" w:hAnsi="Times New Roman"/>
          <w:sz w:val="24"/>
          <w:szCs w:val="24"/>
          <w:lang w:eastAsia="ru-RU"/>
        </w:rPr>
        <w:t>2048,9</w:t>
      </w: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482746" w:rsidRPr="00065A89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бюджета Шумерлинского </w:t>
      </w:r>
      <w:r w:rsidRPr="00B826B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муниципального округа</w:t>
      </w: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209CF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2772B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3172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2772B">
        <w:rPr>
          <w:rFonts w:ascii="Times New Roman" w:eastAsia="Times New Roman" w:hAnsi="Times New Roman"/>
          <w:sz w:val="24"/>
          <w:szCs w:val="24"/>
          <w:lang w:eastAsia="ru-RU"/>
        </w:rPr>
        <w:t>344,3</w:t>
      </w:r>
      <w:r w:rsidRPr="00B826B2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 (</w:t>
      </w:r>
      <w:r w:rsidR="005209CF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E2772B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5209CF">
        <w:rPr>
          <w:rFonts w:ascii="Times New Roman" w:eastAsia="Times New Roman" w:hAnsi="Times New Roman"/>
          <w:sz w:val="24"/>
          <w:szCs w:val="24"/>
          <w:lang w:eastAsia="ru-RU"/>
        </w:rPr>
        <w:t>,0</w:t>
      </w: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процента), в том числе:</w:t>
      </w:r>
    </w:p>
    <w:p w:rsidR="00482746" w:rsidRPr="00065A89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 xml:space="preserve">в 2022 году – 258,3 тыс. рублей; </w:t>
      </w:r>
    </w:p>
    <w:p w:rsidR="00482746" w:rsidRPr="00065A89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 xml:space="preserve">в 2023 году – </w:t>
      </w:r>
      <w:r w:rsidR="005209CF">
        <w:rPr>
          <w:rFonts w:ascii="Times New Roman" w:eastAsia="Times New Roman" w:hAnsi="Times New Roman"/>
          <w:sz w:val="24"/>
          <w:szCs w:val="24"/>
          <w:lang w:eastAsia="ru-RU"/>
        </w:rPr>
        <w:t>1103,6</w:t>
      </w: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 xml:space="preserve">в 2024 году – </w:t>
      </w:r>
      <w:r w:rsidR="00E2772B">
        <w:rPr>
          <w:rFonts w:ascii="Times New Roman" w:eastAsia="Times New Roman" w:hAnsi="Times New Roman"/>
          <w:sz w:val="24"/>
          <w:szCs w:val="24"/>
          <w:lang w:eastAsia="ru-RU"/>
        </w:rPr>
        <w:t>1583,8</w:t>
      </w:r>
      <w:r w:rsidRPr="00065A89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 xml:space="preserve">в 2025 году – </w:t>
      </w:r>
      <w:r w:rsidR="005209CF">
        <w:rPr>
          <w:rFonts w:ascii="Times New Roman" w:eastAsia="Times New Roman" w:hAnsi="Times New Roman"/>
          <w:sz w:val="24"/>
          <w:szCs w:val="24"/>
          <w:lang w:eastAsia="ru-RU"/>
        </w:rPr>
        <w:t>1398,63</w:t>
      </w: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внебюджетных источников – 0,0  тыс. рублей (0 процентов), в том числе: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в 2022 году – 0,0  тыс. рублей;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в 2023 году – 0,0  тыс. рублей;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в 2024 году – 0,0  тыс. рублей;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в 2025 году – 0,0  тыс. рублей.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 xml:space="preserve">На 2 этапе (2026–2030 годы) объем финансирования Муниципальной программы составляет </w:t>
      </w:r>
      <w:r w:rsidR="007F1CA8">
        <w:rPr>
          <w:rFonts w:ascii="Times New Roman" w:eastAsia="Times New Roman" w:hAnsi="Times New Roman"/>
          <w:sz w:val="24"/>
          <w:szCs w:val="24"/>
          <w:lang w:eastAsia="ru-RU"/>
        </w:rPr>
        <w:t>11688,3</w:t>
      </w: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рублей, из них средства: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федерального бюджета – 0,0 тыс. рублей (0 процентов);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 xml:space="preserve">республиканского бюджета Чувашской Республики </w:t>
      </w:r>
      <w:r w:rsidR="007F1CA8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F1CA8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3172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F1CA8">
        <w:rPr>
          <w:rFonts w:ascii="Times New Roman" w:eastAsia="Times New Roman" w:hAnsi="Times New Roman"/>
          <w:sz w:val="24"/>
          <w:szCs w:val="24"/>
          <w:lang w:eastAsia="ru-RU"/>
        </w:rPr>
        <w:t>258,2</w:t>
      </w: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 (</w:t>
      </w:r>
      <w:r w:rsidR="007F1CA8">
        <w:rPr>
          <w:rFonts w:ascii="Times New Roman" w:eastAsia="Times New Roman" w:hAnsi="Times New Roman"/>
          <w:sz w:val="24"/>
          <w:szCs w:val="24"/>
          <w:lang w:eastAsia="ru-RU"/>
        </w:rPr>
        <w:t>79,2</w:t>
      </w: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процента);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 xml:space="preserve">бюджета Шумерлинского </w:t>
      </w:r>
      <w:r w:rsidRPr="004827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муниципального округа</w:t>
      </w: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F1CA8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F1CA8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3172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F1CA8">
        <w:rPr>
          <w:rFonts w:ascii="Times New Roman" w:eastAsia="Times New Roman" w:hAnsi="Times New Roman"/>
          <w:sz w:val="24"/>
          <w:szCs w:val="24"/>
          <w:lang w:eastAsia="ru-RU"/>
        </w:rPr>
        <w:t>430,1</w:t>
      </w: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 </w:t>
      </w:r>
      <w:r w:rsidR="007F1CA8">
        <w:rPr>
          <w:rFonts w:ascii="Times New Roman" w:eastAsia="Times New Roman" w:hAnsi="Times New Roman"/>
          <w:sz w:val="24"/>
          <w:szCs w:val="24"/>
          <w:lang w:eastAsia="ru-RU"/>
        </w:rPr>
        <w:t>(20,8</w:t>
      </w: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процента);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внебюджетных источников – 0,0 тыс. рублей (0 процентов).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На 3 этапе (2031–2035 годы) объем финансирования Муниципальной программы составляет 10 552,2 тыс. рублей, из них средства: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федерального бюджета – 0,0 тыс. рублей (0 процентов);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республиканского бюджета Чувашской Республики - 8 929,0 тыс. рублей (84,6 процента);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 xml:space="preserve">бюджета Шумерлинского </w:t>
      </w:r>
      <w:r w:rsidRPr="004827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муниципального округа</w:t>
      </w: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 xml:space="preserve"> - 1 623,2 тыс. рублей (15,4 процента);</w:t>
      </w:r>
    </w:p>
    <w:p w:rsidR="00482746" w:rsidRPr="00482746" w:rsidRDefault="00482746" w:rsidP="0048274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sz w:val="24"/>
          <w:szCs w:val="24"/>
          <w:lang w:eastAsia="ru-RU"/>
        </w:rPr>
        <w:t>внебюджетных источников – 0,0 тыс. рублей (0 процентов).</w:t>
      </w:r>
    </w:p>
    <w:p w:rsidR="00482746" w:rsidRPr="00482746" w:rsidRDefault="00482746" w:rsidP="00482746">
      <w:pPr>
        <w:tabs>
          <w:tab w:val="left" w:pos="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8274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756B08" w:rsidRPr="00756B08" w:rsidRDefault="00756B08" w:rsidP="00756B0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56B08">
        <w:rPr>
          <w:rFonts w:ascii="Times New Roman" w:hAnsi="Times New Roman"/>
          <w:sz w:val="24"/>
          <w:szCs w:val="24"/>
        </w:rPr>
        <w:t>Ресурсное обеспечение реализации подпрограммы за счет всех источников финансирования приведено в приложении к настоящей подпрограмме.</w:t>
      </w:r>
    </w:p>
    <w:p w:rsidR="00CD0E3C" w:rsidRPr="00756B08" w:rsidRDefault="00CD0E3C" w:rsidP="007350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256BF" w:rsidRPr="00756B08" w:rsidRDefault="006256BF" w:rsidP="007350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256BF" w:rsidRDefault="006256BF" w:rsidP="007350E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256BF" w:rsidRDefault="006256BF" w:rsidP="007350E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256BF" w:rsidRDefault="006256BF" w:rsidP="007350E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256BF" w:rsidRDefault="006256BF" w:rsidP="007350E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256BF" w:rsidRDefault="006256BF" w:rsidP="007350E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256BF" w:rsidRDefault="006256BF" w:rsidP="007350E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256BF" w:rsidRDefault="006256BF" w:rsidP="007350E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256BF" w:rsidRDefault="006256BF" w:rsidP="006256BF">
      <w:pPr>
        <w:spacing w:after="0" w:line="247" w:lineRule="auto"/>
        <w:ind w:left="9804"/>
        <w:jc w:val="center"/>
        <w:rPr>
          <w:rFonts w:ascii="Times New Roman" w:hAnsi="Times New Roman"/>
          <w:color w:val="000000"/>
          <w:sz w:val="20"/>
          <w:szCs w:val="20"/>
        </w:rPr>
        <w:sectPr w:rsidR="006256BF" w:rsidSect="003B1BA4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6256BF" w:rsidRPr="00E26730" w:rsidRDefault="006256BF" w:rsidP="00280C67">
      <w:pPr>
        <w:spacing w:after="0" w:line="247" w:lineRule="auto"/>
        <w:ind w:left="9804"/>
        <w:jc w:val="right"/>
        <w:rPr>
          <w:rFonts w:ascii="Times New Roman" w:hAnsi="Times New Roman"/>
          <w:sz w:val="20"/>
          <w:szCs w:val="20"/>
        </w:rPr>
      </w:pPr>
      <w:r w:rsidRPr="00E26730">
        <w:rPr>
          <w:rFonts w:ascii="Times New Roman" w:hAnsi="Times New Roman"/>
          <w:sz w:val="20"/>
          <w:szCs w:val="20"/>
        </w:rPr>
        <w:lastRenderedPageBreak/>
        <w:t>Приложение 1</w:t>
      </w:r>
    </w:p>
    <w:p w:rsidR="006256BF" w:rsidRPr="00E26730" w:rsidRDefault="006256BF" w:rsidP="00280C67">
      <w:pPr>
        <w:spacing w:after="0" w:line="247" w:lineRule="auto"/>
        <w:ind w:left="9804"/>
        <w:jc w:val="right"/>
        <w:rPr>
          <w:rFonts w:ascii="Times New Roman" w:hAnsi="Times New Roman"/>
          <w:sz w:val="20"/>
          <w:szCs w:val="20"/>
        </w:rPr>
      </w:pPr>
      <w:r w:rsidRPr="00E26730">
        <w:rPr>
          <w:rFonts w:ascii="Times New Roman" w:hAnsi="Times New Roman"/>
          <w:bCs/>
          <w:sz w:val="20"/>
          <w:szCs w:val="20"/>
        </w:rPr>
        <w:t xml:space="preserve">к подпрограмме </w:t>
      </w:r>
      <w:r w:rsidRPr="00E26730">
        <w:rPr>
          <w:rFonts w:ascii="Times New Roman" w:hAnsi="Times New Roman"/>
          <w:sz w:val="20"/>
          <w:szCs w:val="20"/>
        </w:rPr>
        <w:t>«Социальное обеспечение граждан» муниципальной программы</w:t>
      </w:r>
    </w:p>
    <w:p w:rsidR="006256BF" w:rsidRPr="005D1D65" w:rsidRDefault="006256BF" w:rsidP="00280C67">
      <w:pPr>
        <w:spacing w:after="0" w:line="247" w:lineRule="auto"/>
        <w:ind w:left="9804"/>
        <w:jc w:val="right"/>
        <w:rPr>
          <w:rFonts w:ascii="Times New Roman" w:hAnsi="Times New Roman"/>
          <w:color w:val="000000"/>
          <w:sz w:val="20"/>
          <w:szCs w:val="20"/>
        </w:rPr>
      </w:pPr>
      <w:r w:rsidRPr="00E26730">
        <w:rPr>
          <w:rFonts w:ascii="Times New Roman" w:hAnsi="Times New Roman"/>
          <w:sz w:val="20"/>
          <w:szCs w:val="20"/>
        </w:rPr>
        <w:t xml:space="preserve">Шумерлинского </w:t>
      </w:r>
      <w:r w:rsidR="00CE13B0" w:rsidRPr="00E26730">
        <w:rPr>
          <w:rFonts w:ascii="Times New Roman" w:hAnsi="Times New Roman"/>
          <w:sz w:val="20"/>
          <w:szCs w:val="20"/>
        </w:rPr>
        <w:t>муниципального округа Чувашской Республики</w:t>
      </w:r>
      <w:r w:rsidRPr="00E26730">
        <w:rPr>
          <w:rFonts w:ascii="Times New Roman" w:hAnsi="Times New Roman"/>
          <w:sz w:val="20"/>
          <w:szCs w:val="20"/>
        </w:rPr>
        <w:t xml:space="preserve"> «Социальная поддержка граждан</w:t>
      </w:r>
      <w:r w:rsidRPr="005D1D65">
        <w:rPr>
          <w:rFonts w:ascii="Times New Roman" w:hAnsi="Times New Roman"/>
          <w:color w:val="000000"/>
          <w:sz w:val="20"/>
          <w:szCs w:val="20"/>
        </w:rPr>
        <w:t>»</w:t>
      </w:r>
    </w:p>
    <w:p w:rsidR="006256BF" w:rsidRPr="00487658" w:rsidRDefault="006256BF" w:rsidP="006256BF">
      <w:pPr>
        <w:spacing w:after="0" w:line="247" w:lineRule="auto"/>
        <w:ind w:left="9639"/>
        <w:rPr>
          <w:rFonts w:ascii="Times New Roman" w:hAnsi="Times New Roman"/>
          <w:color w:val="000000"/>
          <w:sz w:val="26"/>
          <w:szCs w:val="26"/>
        </w:rPr>
      </w:pPr>
    </w:p>
    <w:p w:rsidR="006256BF" w:rsidRDefault="006256BF" w:rsidP="006256BF">
      <w:pPr>
        <w:pStyle w:val="1"/>
        <w:widowControl/>
        <w:spacing w:before="0" w:after="0" w:line="247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2B7467">
        <w:rPr>
          <w:rFonts w:ascii="Times New Roman" w:hAnsi="Times New Roman" w:cs="Times New Roman"/>
          <w:caps/>
          <w:color w:val="000000"/>
          <w:sz w:val="26"/>
          <w:szCs w:val="26"/>
        </w:rPr>
        <w:t xml:space="preserve">Ресурсное обеспечение </w:t>
      </w:r>
      <w:r w:rsidRPr="002B7467">
        <w:rPr>
          <w:rFonts w:ascii="Times New Roman" w:hAnsi="Times New Roman" w:cs="Times New Roman"/>
          <w:caps/>
          <w:color w:val="000000"/>
          <w:sz w:val="26"/>
          <w:szCs w:val="26"/>
        </w:rPr>
        <w:br/>
      </w:r>
      <w:r w:rsidRPr="002B7467">
        <w:rPr>
          <w:rFonts w:ascii="Times New Roman" w:hAnsi="Times New Roman" w:cs="Times New Roman"/>
          <w:color w:val="000000"/>
          <w:sz w:val="26"/>
          <w:szCs w:val="26"/>
        </w:rPr>
        <w:t xml:space="preserve">реализации подпрограммы «Социальное обеспечение граждан» муниципальной программы Шумерлинского </w:t>
      </w:r>
      <w:r w:rsidR="002B7467" w:rsidRPr="002B7467">
        <w:rPr>
          <w:rFonts w:ascii="Times New Roman" w:hAnsi="Times New Roman" w:cs="Times New Roman"/>
          <w:color w:val="000000"/>
          <w:sz w:val="26"/>
          <w:szCs w:val="26"/>
        </w:rPr>
        <w:t>муниципального округа Чувашской Республики</w:t>
      </w:r>
      <w:r w:rsidR="002B746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2B7467">
        <w:rPr>
          <w:rFonts w:ascii="Times New Roman" w:hAnsi="Times New Roman" w:cs="Times New Roman"/>
          <w:color w:val="000000"/>
          <w:sz w:val="26"/>
          <w:szCs w:val="26"/>
        </w:rPr>
        <w:t>«Социальная поддержка граждан» за счет всех источников финансирования</w:t>
      </w:r>
    </w:p>
    <w:tbl>
      <w:tblPr>
        <w:tblStyle w:val="af"/>
        <w:tblW w:w="1601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58"/>
        <w:gridCol w:w="1496"/>
        <w:gridCol w:w="1341"/>
        <w:gridCol w:w="1276"/>
        <w:gridCol w:w="709"/>
        <w:gridCol w:w="709"/>
        <w:gridCol w:w="1275"/>
        <w:gridCol w:w="709"/>
        <w:gridCol w:w="1701"/>
        <w:gridCol w:w="851"/>
        <w:gridCol w:w="850"/>
        <w:gridCol w:w="851"/>
        <w:gridCol w:w="850"/>
        <w:gridCol w:w="851"/>
        <w:gridCol w:w="992"/>
      </w:tblGrid>
      <w:tr w:rsidR="00432E63" w:rsidTr="003810F2">
        <w:tc>
          <w:tcPr>
            <w:tcW w:w="1558" w:type="dxa"/>
            <w:vMerge w:val="restart"/>
          </w:tcPr>
          <w:p w:rsidR="002B7467" w:rsidRPr="00B40B82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Статус</w:t>
            </w:r>
          </w:p>
        </w:tc>
        <w:tc>
          <w:tcPr>
            <w:tcW w:w="1496" w:type="dxa"/>
            <w:vMerge w:val="restart"/>
          </w:tcPr>
          <w:p w:rsidR="002B7467" w:rsidRPr="00B40B82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подпрограммы муниципальной программы Шумерлинского муниципального округа Чувашской Республики (основного мероприятия, мероприятия)</w:t>
            </w:r>
          </w:p>
        </w:tc>
        <w:tc>
          <w:tcPr>
            <w:tcW w:w="1341" w:type="dxa"/>
            <w:vMerge w:val="restart"/>
          </w:tcPr>
          <w:p w:rsidR="002B7467" w:rsidRPr="00B40B82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Задача подпрограммы муниципальной программы Шумерлинского муниципального округа Чувашской Республики</w:t>
            </w:r>
          </w:p>
        </w:tc>
        <w:tc>
          <w:tcPr>
            <w:tcW w:w="1276" w:type="dxa"/>
            <w:vMerge w:val="restart"/>
          </w:tcPr>
          <w:p w:rsidR="002B7467" w:rsidRPr="00B40B82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Ответственный исполнитель, соисполнители</w:t>
            </w:r>
          </w:p>
        </w:tc>
        <w:tc>
          <w:tcPr>
            <w:tcW w:w="3402" w:type="dxa"/>
            <w:gridSpan w:val="4"/>
          </w:tcPr>
          <w:p w:rsidR="002B7467" w:rsidRPr="00B40B82" w:rsidRDefault="002B7467" w:rsidP="002B7467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701" w:type="dxa"/>
          </w:tcPr>
          <w:p w:rsidR="002B7467" w:rsidRPr="00B40B82" w:rsidRDefault="002B7467" w:rsidP="002B7467">
            <w:pPr>
              <w:pStyle w:val="ConsPlusNormal"/>
              <w:spacing w:line="247" w:lineRule="auto"/>
              <w:ind w:right="-38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 xml:space="preserve">Источники </w:t>
            </w:r>
          </w:p>
          <w:p w:rsidR="002B7467" w:rsidRPr="00B40B82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финансирования</w:t>
            </w:r>
          </w:p>
        </w:tc>
        <w:tc>
          <w:tcPr>
            <w:tcW w:w="5245" w:type="dxa"/>
            <w:gridSpan w:val="6"/>
          </w:tcPr>
          <w:p w:rsidR="002B7467" w:rsidRPr="00B40B82" w:rsidRDefault="002B7467" w:rsidP="002B7467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Расходы по годам, тыс. рублей</w:t>
            </w:r>
          </w:p>
        </w:tc>
      </w:tr>
      <w:tr w:rsidR="004E60BF" w:rsidTr="003810F2">
        <w:tc>
          <w:tcPr>
            <w:tcW w:w="1558" w:type="dxa"/>
            <w:vMerge/>
          </w:tcPr>
          <w:p w:rsidR="002B7467" w:rsidRPr="00B40B82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96" w:type="dxa"/>
            <w:vMerge/>
          </w:tcPr>
          <w:p w:rsidR="002B7467" w:rsidRPr="00B40B82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vMerge/>
          </w:tcPr>
          <w:p w:rsidR="002B7467" w:rsidRPr="00B40B82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2B7467" w:rsidRPr="00B40B82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2B7467" w:rsidRPr="00B40B82" w:rsidRDefault="002B7467" w:rsidP="002B7467">
            <w:pPr>
              <w:pStyle w:val="ConsPlusNormal"/>
              <w:spacing w:line="247" w:lineRule="auto"/>
              <w:ind w:left="-28" w:rightChars="-28" w:right="-134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глав</w:t>
            </w:r>
            <w:r w:rsidRPr="00B40B82">
              <w:rPr>
                <w:color w:val="000000"/>
                <w:sz w:val="18"/>
                <w:szCs w:val="18"/>
              </w:rPr>
              <w:softHyphen/>
              <w:t>ный распо</w:t>
            </w:r>
            <w:r w:rsidRPr="00B40B82">
              <w:rPr>
                <w:color w:val="000000"/>
                <w:sz w:val="18"/>
                <w:szCs w:val="18"/>
              </w:rPr>
              <w:softHyphen/>
              <w:t>ря</w:t>
            </w:r>
            <w:r w:rsidRPr="00B40B82">
              <w:rPr>
                <w:color w:val="000000"/>
                <w:sz w:val="18"/>
                <w:szCs w:val="18"/>
              </w:rPr>
              <w:softHyphen/>
              <w:t>ди</w:t>
            </w:r>
            <w:r w:rsidRPr="00B40B82">
              <w:rPr>
                <w:color w:val="000000"/>
                <w:sz w:val="18"/>
                <w:szCs w:val="18"/>
              </w:rPr>
              <w:softHyphen/>
              <w:t>тель</w:t>
            </w:r>
          </w:p>
          <w:p w:rsidR="002B7467" w:rsidRPr="00B40B82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бюджетных средств</w:t>
            </w:r>
          </w:p>
        </w:tc>
        <w:tc>
          <w:tcPr>
            <w:tcW w:w="709" w:type="dxa"/>
          </w:tcPr>
          <w:p w:rsidR="002B7467" w:rsidRPr="00B40B82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раздел, под</w:t>
            </w: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softHyphen/>
              <w:t xml:space="preserve">раздел </w:t>
            </w:r>
          </w:p>
        </w:tc>
        <w:tc>
          <w:tcPr>
            <w:tcW w:w="1275" w:type="dxa"/>
          </w:tcPr>
          <w:p w:rsidR="002B7467" w:rsidRPr="00B40B82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целевая статья расходов</w:t>
            </w:r>
          </w:p>
        </w:tc>
        <w:tc>
          <w:tcPr>
            <w:tcW w:w="709" w:type="dxa"/>
          </w:tcPr>
          <w:p w:rsidR="002B7467" w:rsidRPr="00B40B82" w:rsidRDefault="002B7467" w:rsidP="002B7467">
            <w:pPr>
              <w:pStyle w:val="ConsPlusNormal"/>
              <w:spacing w:line="247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группа (подгруппа)</w:t>
            </w:r>
          </w:p>
          <w:p w:rsidR="002B7467" w:rsidRPr="00B40B82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вида расходов</w:t>
            </w:r>
          </w:p>
        </w:tc>
        <w:tc>
          <w:tcPr>
            <w:tcW w:w="1701" w:type="dxa"/>
          </w:tcPr>
          <w:p w:rsidR="002B7467" w:rsidRPr="00B40B82" w:rsidRDefault="002B74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:rsidR="002B7467" w:rsidRPr="00B40B82" w:rsidRDefault="002B7467" w:rsidP="004B434D">
            <w:pPr>
              <w:pStyle w:val="ConsPlusNormal"/>
              <w:spacing w:line="247" w:lineRule="auto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2022</w:t>
            </w:r>
          </w:p>
        </w:tc>
        <w:tc>
          <w:tcPr>
            <w:tcW w:w="850" w:type="dxa"/>
          </w:tcPr>
          <w:p w:rsidR="002B7467" w:rsidRPr="00B40B82" w:rsidRDefault="002B7467" w:rsidP="004B434D">
            <w:pPr>
              <w:pStyle w:val="ConsPlusNormal"/>
              <w:spacing w:line="247" w:lineRule="auto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851" w:type="dxa"/>
          </w:tcPr>
          <w:p w:rsidR="002B7467" w:rsidRPr="00B40B82" w:rsidRDefault="002B7467" w:rsidP="004B434D">
            <w:pPr>
              <w:pStyle w:val="ConsPlusNormal"/>
              <w:spacing w:line="247" w:lineRule="auto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50" w:type="dxa"/>
          </w:tcPr>
          <w:p w:rsidR="002B7467" w:rsidRPr="00B40B82" w:rsidRDefault="002B7467" w:rsidP="004B434D">
            <w:pPr>
              <w:pStyle w:val="ConsPlusNormal"/>
              <w:spacing w:line="247" w:lineRule="auto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851" w:type="dxa"/>
          </w:tcPr>
          <w:p w:rsidR="002B7467" w:rsidRPr="00B40B82" w:rsidRDefault="002B7467" w:rsidP="004B434D">
            <w:pPr>
              <w:pStyle w:val="ConsPlusNormal"/>
              <w:spacing w:line="247" w:lineRule="auto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2026 -2030</w:t>
            </w:r>
          </w:p>
        </w:tc>
        <w:tc>
          <w:tcPr>
            <w:tcW w:w="992" w:type="dxa"/>
          </w:tcPr>
          <w:p w:rsidR="002B7467" w:rsidRPr="00B40B82" w:rsidRDefault="002B7467" w:rsidP="002B7467">
            <w:pPr>
              <w:pStyle w:val="ConsPlusNormal"/>
              <w:spacing w:line="247" w:lineRule="auto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2031- 2035</w:t>
            </w:r>
          </w:p>
        </w:tc>
      </w:tr>
      <w:tr w:rsidR="00A14BC5" w:rsidTr="003810F2">
        <w:tc>
          <w:tcPr>
            <w:tcW w:w="1558" w:type="dxa"/>
            <w:vMerge w:val="restart"/>
          </w:tcPr>
          <w:p w:rsidR="00A14BC5" w:rsidRPr="00B40B82" w:rsidRDefault="00A14BC5" w:rsidP="004B434D">
            <w:pPr>
              <w:pStyle w:val="ConsPlusNormal"/>
              <w:spacing w:line="247" w:lineRule="auto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Подпрограмма</w:t>
            </w:r>
          </w:p>
        </w:tc>
        <w:tc>
          <w:tcPr>
            <w:tcW w:w="1496" w:type="dxa"/>
            <w:vMerge w:val="restart"/>
          </w:tcPr>
          <w:p w:rsidR="00A14BC5" w:rsidRPr="00B40B82" w:rsidRDefault="00A14BC5" w:rsidP="004B434D">
            <w:pPr>
              <w:pStyle w:val="ConsPlusNormal"/>
              <w:spacing w:line="247" w:lineRule="auto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«Социальное обеспечение граждан»</w:t>
            </w:r>
          </w:p>
        </w:tc>
        <w:tc>
          <w:tcPr>
            <w:tcW w:w="1341" w:type="dxa"/>
            <w:vMerge w:val="restart"/>
          </w:tcPr>
          <w:p w:rsidR="00A14BC5" w:rsidRPr="00B40B82" w:rsidRDefault="00A14BC5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A14BC5" w:rsidRPr="00B40B82" w:rsidRDefault="00A14BC5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ответственный исполнитель – Администрация Шумерлинского муниципального округа</w:t>
            </w:r>
          </w:p>
        </w:tc>
        <w:tc>
          <w:tcPr>
            <w:tcW w:w="709" w:type="dxa"/>
          </w:tcPr>
          <w:p w:rsidR="00A14BC5" w:rsidRPr="00B40B82" w:rsidRDefault="00A14BC5" w:rsidP="004B434D">
            <w:pPr>
              <w:pStyle w:val="ConsPlusNormal"/>
              <w:spacing w:line="247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A14BC5" w:rsidRPr="00B40B82" w:rsidRDefault="00A14BC5" w:rsidP="004B434D">
            <w:pPr>
              <w:pStyle w:val="ConsPlusNormal"/>
              <w:spacing w:line="247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1275" w:type="dxa"/>
          </w:tcPr>
          <w:p w:rsidR="00A14BC5" w:rsidRPr="00B40B82" w:rsidRDefault="00E4775C" w:rsidP="004B434D">
            <w:pPr>
              <w:pStyle w:val="ConsPlusNormal"/>
              <w:spacing w:line="247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Ц310000000</w:t>
            </w:r>
          </w:p>
        </w:tc>
        <w:tc>
          <w:tcPr>
            <w:tcW w:w="709" w:type="dxa"/>
          </w:tcPr>
          <w:p w:rsidR="00A14BC5" w:rsidRPr="00B40B82" w:rsidRDefault="00A14BC5" w:rsidP="004B434D">
            <w:pPr>
              <w:pStyle w:val="ConsPlusNormal"/>
              <w:spacing w:line="247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1701" w:type="dxa"/>
          </w:tcPr>
          <w:p w:rsidR="00A14BC5" w:rsidRPr="00B40B82" w:rsidRDefault="00A14BC5" w:rsidP="004B434D">
            <w:pPr>
              <w:pStyle w:val="ConsPlusNormal"/>
              <w:spacing w:line="247" w:lineRule="auto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:rsidR="00A14BC5" w:rsidRPr="00DA670C" w:rsidRDefault="00DA670C" w:rsidP="006E2D2A">
            <w:pPr>
              <w:pStyle w:val="ConsPlusNormal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1991</w:t>
            </w:r>
            <w:r w:rsidR="006E2D2A"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850" w:type="dxa"/>
          </w:tcPr>
          <w:p w:rsidR="00A14BC5" w:rsidRPr="00B826B2" w:rsidRDefault="00C85CE2" w:rsidP="00DA670C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3056,6</w:t>
            </w:r>
          </w:p>
        </w:tc>
        <w:tc>
          <w:tcPr>
            <w:tcW w:w="851" w:type="dxa"/>
          </w:tcPr>
          <w:p w:rsidR="00A14BC5" w:rsidRPr="00C85CE2" w:rsidRDefault="00334E22" w:rsidP="00DA670C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3583,2</w:t>
            </w:r>
          </w:p>
        </w:tc>
        <w:tc>
          <w:tcPr>
            <w:tcW w:w="850" w:type="dxa"/>
          </w:tcPr>
          <w:p w:rsidR="00A14BC5" w:rsidRPr="00C85CE2" w:rsidRDefault="00C85CE2" w:rsidP="00DA670C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3447,5</w:t>
            </w:r>
          </w:p>
        </w:tc>
        <w:tc>
          <w:tcPr>
            <w:tcW w:w="851" w:type="dxa"/>
          </w:tcPr>
          <w:p w:rsidR="00A14BC5" w:rsidRPr="008805CC" w:rsidRDefault="00C85CE2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11688,3</w:t>
            </w:r>
          </w:p>
        </w:tc>
        <w:tc>
          <w:tcPr>
            <w:tcW w:w="992" w:type="dxa"/>
          </w:tcPr>
          <w:p w:rsidR="00A14BC5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10552,2</w:t>
            </w:r>
          </w:p>
        </w:tc>
      </w:tr>
      <w:tr w:rsidR="00E4775C" w:rsidTr="003810F2">
        <w:tc>
          <w:tcPr>
            <w:tcW w:w="1558" w:type="dxa"/>
            <w:vMerge/>
          </w:tcPr>
          <w:p w:rsidR="00E4775C" w:rsidRPr="00B40B82" w:rsidRDefault="00E4775C" w:rsidP="004B434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:rsidR="00E4775C" w:rsidRPr="00B40B82" w:rsidRDefault="00E4775C" w:rsidP="004B434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1" w:type="dxa"/>
            <w:vMerge/>
          </w:tcPr>
          <w:p w:rsidR="00E4775C" w:rsidRPr="00B40B82" w:rsidRDefault="00E4775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E4775C" w:rsidRPr="00B40B82" w:rsidRDefault="00E4775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E4775C" w:rsidRDefault="00E4775C" w:rsidP="001C794C">
            <w:pPr>
              <w:jc w:val="center"/>
            </w:pPr>
            <w:r w:rsidRPr="00D732F3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E4775C" w:rsidRDefault="00E4775C" w:rsidP="001C794C">
            <w:pPr>
              <w:jc w:val="center"/>
            </w:pPr>
            <w:r w:rsidRPr="00D732F3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275" w:type="dxa"/>
          </w:tcPr>
          <w:p w:rsidR="00E4775C" w:rsidRDefault="00E4775C" w:rsidP="001C794C">
            <w:pPr>
              <w:jc w:val="center"/>
            </w:pPr>
            <w:r w:rsidRPr="00D732F3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E4775C" w:rsidRDefault="00E4775C" w:rsidP="001C794C">
            <w:pPr>
              <w:jc w:val="center"/>
            </w:pPr>
            <w:r w:rsidRPr="00D732F3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:rsidR="00E4775C" w:rsidRPr="00B40B82" w:rsidRDefault="00E4775C" w:rsidP="004B434D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851" w:type="dxa"/>
          </w:tcPr>
          <w:p w:rsidR="00E4775C" w:rsidRPr="008805CC" w:rsidRDefault="00E4775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E4775C" w:rsidRPr="00B826B2" w:rsidRDefault="00E4775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B826B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E4775C" w:rsidRPr="008805CC" w:rsidRDefault="00E4775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E4775C" w:rsidRPr="008805CC" w:rsidRDefault="00E4775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E4775C" w:rsidRPr="008805CC" w:rsidRDefault="00E4775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E4775C" w:rsidRPr="008805CC" w:rsidRDefault="00E4775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</w:tr>
      <w:tr w:rsidR="00E4775C" w:rsidTr="003810F2">
        <w:tc>
          <w:tcPr>
            <w:tcW w:w="1558" w:type="dxa"/>
            <w:vMerge/>
          </w:tcPr>
          <w:p w:rsidR="00E4775C" w:rsidRPr="00B40B82" w:rsidRDefault="00E4775C" w:rsidP="004B434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:rsidR="00E4775C" w:rsidRPr="00B40B82" w:rsidRDefault="00E4775C" w:rsidP="004B434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1" w:type="dxa"/>
            <w:vMerge/>
          </w:tcPr>
          <w:p w:rsidR="00E4775C" w:rsidRPr="00B40B82" w:rsidRDefault="00E4775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E4775C" w:rsidRPr="00B40B82" w:rsidRDefault="00E4775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E4775C" w:rsidRDefault="00E4775C" w:rsidP="001C794C">
            <w:pPr>
              <w:jc w:val="center"/>
            </w:pPr>
            <w:r w:rsidRPr="00D732F3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E4775C" w:rsidRDefault="00E4775C" w:rsidP="001C794C">
            <w:pPr>
              <w:jc w:val="center"/>
            </w:pPr>
            <w:r w:rsidRPr="00D732F3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275" w:type="dxa"/>
          </w:tcPr>
          <w:p w:rsidR="00E4775C" w:rsidRDefault="00E4775C" w:rsidP="001C794C">
            <w:pPr>
              <w:jc w:val="center"/>
            </w:pPr>
            <w:r w:rsidRPr="00D732F3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E4775C" w:rsidRDefault="00E4775C" w:rsidP="001C794C">
            <w:pPr>
              <w:jc w:val="center"/>
            </w:pPr>
            <w:r w:rsidRPr="00D732F3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:rsidR="00E4775C" w:rsidRPr="00B40B82" w:rsidRDefault="00E4775C" w:rsidP="004B434D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51" w:type="dxa"/>
          </w:tcPr>
          <w:p w:rsidR="00E4775C" w:rsidRPr="008805CC" w:rsidRDefault="00DA670C" w:rsidP="001C794C">
            <w:pPr>
              <w:rPr>
                <w:sz w:val="18"/>
              </w:rPr>
            </w:pPr>
            <w:r>
              <w:rPr>
                <w:sz w:val="18"/>
              </w:rPr>
              <w:t>1733,0</w:t>
            </w:r>
          </w:p>
        </w:tc>
        <w:tc>
          <w:tcPr>
            <w:tcW w:w="850" w:type="dxa"/>
          </w:tcPr>
          <w:p w:rsidR="00E4775C" w:rsidRPr="00B826B2" w:rsidRDefault="00C85CE2" w:rsidP="00544834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1953,0</w:t>
            </w:r>
          </w:p>
        </w:tc>
        <w:tc>
          <w:tcPr>
            <w:tcW w:w="851" w:type="dxa"/>
          </w:tcPr>
          <w:p w:rsidR="00E4775C" w:rsidRPr="00C85CE2" w:rsidRDefault="00C85CE2" w:rsidP="004B434D">
            <w:pPr>
              <w:rPr>
                <w:rFonts w:ascii="Times New Roman" w:hAnsi="Times New Roman"/>
                <w:sz w:val="18"/>
                <w:szCs w:val="18"/>
              </w:rPr>
            </w:pPr>
            <w:r w:rsidRPr="00C85CE2">
              <w:rPr>
                <w:rFonts w:ascii="Times New Roman" w:hAnsi="Times New Roman"/>
                <w:sz w:val="18"/>
                <w:szCs w:val="18"/>
              </w:rPr>
              <w:t>1999,4</w:t>
            </w:r>
          </w:p>
        </w:tc>
        <w:tc>
          <w:tcPr>
            <w:tcW w:w="850" w:type="dxa"/>
          </w:tcPr>
          <w:p w:rsidR="00E4775C" w:rsidRPr="00C85CE2" w:rsidRDefault="00C85CE2" w:rsidP="004B434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2048,9</w:t>
            </w:r>
          </w:p>
        </w:tc>
        <w:tc>
          <w:tcPr>
            <w:tcW w:w="851" w:type="dxa"/>
          </w:tcPr>
          <w:p w:rsidR="00E4775C" w:rsidRPr="008805CC" w:rsidRDefault="00C85CE2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9258,2</w:t>
            </w:r>
          </w:p>
        </w:tc>
        <w:tc>
          <w:tcPr>
            <w:tcW w:w="992" w:type="dxa"/>
          </w:tcPr>
          <w:p w:rsidR="00E4775C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8929,0</w:t>
            </w:r>
          </w:p>
        </w:tc>
      </w:tr>
      <w:tr w:rsidR="00E4775C" w:rsidTr="003810F2">
        <w:tc>
          <w:tcPr>
            <w:tcW w:w="1558" w:type="dxa"/>
            <w:vMerge/>
          </w:tcPr>
          <w:p w:rsidR="00E4775C" w:rsidRPr="00B40B82" w:rsidRDefault="00E4775C" w:rsidP="004B434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:rsidR="00E4775C" w:rsidRPr="00B40B82" w:rsidRDefault="00E4775C" w:rsidP="004B434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1" w:type="dxa"/>
            <w:vMerge/>
          </w:tcPr>
          <w:p w:rsidR="00E4775C" w:rsidRPr="00B40B82" w:rsidRDefault="00E4775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E4775C" w:rsidRPr="00B40B82" w:rsidRDefault="00E4775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E4775C" w:rsidRDefault="00E4775C" w:rsidP="001C794C">
            <w:pPr>
              <w:jc w:val="center"/>
            </w:pPr>
            <w:r w:rsidRPr="00D732F3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E4775C" w:rsidRDefault="00E4775C" w:rsidP="001C794C">
            <w:pPr>
              <w:jc w:val="center"/>
            </w:pPr>
            <w:r w:rsidRPr="00D732F3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275" w:type="dxa"/>
          </w:tcPr>
          <w:p w:rsidR="00E4775C" w:rsidRDefault="00E4775C" w:rsidP="001C794C">
            <w:pPr>
              <w:jc w:val="center"/>
            </w:pPr>
            <w:r w:rsidRPr="00D732F3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E4775C" w:rsidRDefault="00E4775C" w:rsidP="001C794C">
            <w:pPr>
              <w:jc w:val="center"/>
            </w:pPr>
            <w:r w:rsidRPr="00D732F3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:rsidR="00E4775C" w:rsidRPr="00B40B82" w:rsidRDefault="00E4775C" w:rsidP="00876704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 xml:space="preserve">бюджет Шумерлинского муниципального округа </w:t>
            </w:r>
          </w:p>
        </w:tc>
        <w:tc>
          <w:tcPr>
            <w:tcW w:w="851" w:type="dxa"/>
          </w:tcPr>
          <w:p w:rsidR="00E4775C" w:rsidRPr="008805CC" w:rsidRDefault="00DA670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258,3</w:t>
            </w:r>
          </w:p>
        </w:tc>
        <w:tc>
          <w:tcPr>
            <w:tcW w:w="850" w:type="dxa"/>
          </w:tcPr>
          <w:p w:rsidR="00E4775C" w:rsidRPr="00B826B2" w:rsidRDefault="00C85CE2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1103,6</w:t>
            </w:r>
          </w:p>
        </w:tc>
        <w:tc>
          <w:tcPr>
            <w:tcW w:w="851" w:type="dxa"/>
          </w:tcPr>
          <w:p w:rsidR="00E4775C" w:rsidRPr="008805CC" w:rsidRDefault="00334E22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1583,8</w:t>
            </w:r>
          </w:p>
        </w:tc>
        <w:tc>
          <w:tcPr>
            <w:tcW w:w="850" w:type="dxa"/>
          </w:tcPr>
          <w:p w:rsidR="00E4775C" w:rsidRPr="008805CC" w:rsidRDefault="00C85CE2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1398,6</w:t>
            </w:r>
          </w:p>
        </w:tc>
        <w:tc>
          <w:tcPr>
            <w:tcW w:w="851" w:type="dxa"/>
          </w:tcPr>
          <w:p w:rsidR="00E4775C" w:rsidRPr="008805CC" w:rsidRDefault="00C85CE2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2430,1</w:t>
            </w:r>
          </w:p>
        </w:tc>
        <w:tc>
          <w:tcPr>
            <w:tcW w:w="992" w:type="dxa"/>
          </w:tcPr>
          <w:p w:rsidR="00E4775C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1623,2</w:t>
            </w:r>
          </w:p>
        </w:tc>
      </w:tr>
      <w:tr w:rsidR="00E4775C" w:rsidTr="003810F2">
        <w:tc>
          <w:tcPr>
            <w:tcW w:w="1558" w:type="dxa"/>
            <w:vMerge/>
          </w:tcPr>
          <w:p w:rsidR="00E4775C" w:rsidRPr="00B40B82" w:rsidRDefault="00E4775C" w:rsidP="004B434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:rsidR="00E4775C" w:rsidRPr="00B40B82" w:rsidRDefault="00E4775C" w:rsidP="004B434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1" w:type="dxa"/>
            <w:vMerge/>
          </w:tcPr>
          <w:p w:rsidR="00E4775C" w:rsidRPr="00B40B82" w:rsidRDefault="00E4775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E4775C" w:rsidRPr="00B40B82" w:rsidRDefault="00E4775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E4775C" w:rsidRDefault="00E4775C" w:rsidP="001C794C">
            <w:pPr>
              <w:jc w:val="center"/>
            </w:pPr>
            <w:r w:rsidRPr="00D732F3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E4775C" w:rsidRDefault="00E4775C" w:rsidP="001C794C">
            <w:pPr>
              <w:jc w:val="center"/>
            </w:pPr>
            <w:r w:rsidRPr="00D732F3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275" w:type="dxa"/>
          </w:tcPr>
          <w:p w:rsidR="00E4775C" w:rsidRDefault="00E4775C" w:rsidP="001C794C">
            <w:pPr>
              <w:jc w:val="center"/>
            </w:pPr>
            <w:r w:rsidRPr="00D732F3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E4775C" w:rsidRDefault="00E4775C" w:rsidP="001C794C">
            <w:pPr>
              <w:jc w:val="center"/>
            </w:pPr>
            <w:r w:rsidRPr="00D732F3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701" w:type="dxa"/>
          </w:tcPr>
          <w:p w:rsidR="00E4775C" w:rsidRPr="00B40B82" w:rsidRDefault="00E4775C" w:rsidP="004B434D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851" w:type="dxa"/>
          </w:tcPr>
          <w:p w:rsidR="00E4775C" w:rsidRPr="008805CC" w:rsidRDefault="00E4775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E4775C" w:rsidRPr="00B826B2" w:rsidRDefault="00E4775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B826B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E4775C" w:rsidRPr="008805CC" w:rsidRDefault="00E4775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E4775C" w:rsidRPr="008805CC" w:rsidRDefault="00E4775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E4775C" w:rsidRPr="008805CC" w:rsidRDefault="00E4775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E4775C" w:rsidRPr="008805CC" w:rsidRDefault="00E4775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</w:tr>
      <w:tr w:rsidR="00765DB4" w:rsidTr="003810F2">
        <w:tc>
          <w:tcPr>
            <w:tcW w:w="16019" w:type="dxa"/>
            <w:gridSpan w:val="15"/>
          </w:tcPr>
          <w:p w:rsidR="00765DB4" w:rsidRPr="00B826B2" w:rsidRDefault="00765DB4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B826B2">
              <w:rPr>
                <w:b/>
                <w:color w:val="000000"/>
                <w:sz w:val="18"/>
                <w:szCs w:val="18"/>
              </w:rPr>
              <w:t>Цель «Повышение уровня жизни граждан – получателей мер социальной поддержки»</w:t>
            </w:r>
          </w:p>
        </w:tc>
      </w:tr>
      <w:tr w:rsidR="00181891" w:rsidTr="003810F2">
        <w:tc>
          <w:tcPr>
            <w:tcW w:w="1558" w:type="dxa"/>
            <w:vMerge w:val="restart"/>
          </w:tcPr>
          <w:p w:rsidR="00181891" w:rsidRPr="00B40B82" w:rsidRDefault="00181891" w:rsidP="004B434D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мероприятие 1</w:t>
            </w:r>
          </w:p>
        </w:tc>
        <w:tc>
          <w:tcPr>
            <w:tcW w:w="1496" w:type="dxa"/>
            <w:vMerge w:val="restart"/>
          </w:tcPr>
          <w:p w:rsidR="00181891" w:rsidRPr="00B40B82" w:rsidRDefault="00181891" w:rsidP="004B434D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sz w:val="18"/>
                <w:szCs w:val="18"/>
                <w:lang w:eastAsia="ru-RU"/>
              </w:rPr>
              <w:t>Реализация законодательства в области предоставления мер социальной поддержки отдельным категориям граждан</w:t>
            </w:r>
          </w:p>
        </w:tc>
        <w:tc>
          <w:tcPr>
            <w:tcW w:w="1341" w:type="dxa"/>
            <w:vMerge w:val="restart"/>
          </w:tcPr>
          <w:p w:rsidR="00181891" w:rsidRPr="00B40B82" w:rsidRDefault="00181891" w:rsidP="004B434D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реализация </w:t>
            </w:r>
            <w:proofErr w:type="gramStart"/>
            <w:r w:rsidRPr="00B40B82">
              <w:rPr>
                <w:rFonts w:ascii="Times New Roman" w:hAnsi="Times New Roman"/>
                <w:sz w:val="18"/>
                <w:szCs w:val="18"/>
                <w:lang w:eastAsia="ru-RU"/>
              </w:rPr>
              <w:t>системы мер социальной поддержки отдельных категорий граждан</w:t>
            </w:r>
            <w:proofErr w:type="gramEnd"/>
          </w:p>
        </w:tc>
        <w:tc>
          <w:tcPr>
            <w:tcW w:w="1276" w:type="dxa"/>
            <w:vMerge w:val="restart"/>
          </w:tcPr>
          <w:p w:rsidR="00181891" w:rsidRPr="00B40B82" w:rsidRDefault="00181891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ответственный исполнитель – Администрация Шумерлинского муниципального округа</w:t>
            </w:r>
          </w:p>
        </w:tc>
        <w:tc>
          <w:tcPr>
            <w:tcW w:w="709" w:type="dxa"/>
          </w:tcPr>
          <w:p w:rsidR="00181891" w:rsidRPr="00B40B82" w:rsidRDefault="00181891" w:rsidP="004B434D">
            <w:pPr>
              <w:pStyle w:val="ConsPlusNormal"/>
              <w:spacing w:line="247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181891" w:rsidRPr="00B40B82" w:rsidRDefault="00181891" w:rsidP="004B434D">
            <w:pPr>
              <w:pStyle w:val="ConsPlusNormal"/>
              <w:spacing w:line="247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1275" w:type="dxa"/>
          </w:tcPr>
          <w:p w:rsidR="00181891" w:rsidRPr="00B40B82" w:rsidRDefault="00181891" w:rsidP="001C794C">
            <w:pPr>
              <w:pStyle w:val="ConsPlusNormal"/>
              <w:spacing w:line="247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Ц310100000</w:t>
            </w:r>
          </w:p>
        </w:tc>
        <w:tc>
          <w:tcPr>
            <w:tcW w:w="709" w:type="dxa"/>
          </w:tcPr>
          <w:p w:rsidR="00181891" w:rsidRPr="00B40B82" w:rsidRDefault="00181891" w:rsidP="004B434D">
            <w:pPr>
              <w:pStyle w:val="ConsPlusNormal"/>
              <w:spacing w:line="247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1701" w:type="dxa"/>
          </w:tcPr>
          <w:p w:rsidR="00181891" w:rsidRPr="00B40B82" w:rsidRDefault="00181891" w:rsidP="004B434D">
            <w:pPr>
              <w:pStyle w:val="ConsPlusNormal"/>
              <w:spacing w:line="247" w:lineRule="auto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:rsidR="00181891" w:rsidRPr="00DA670C" w:rsidRDefault="00181891" w:rsidP="008A5548">
            <w:pPr>
              <w:pStyle w:val="ConsPlusNormal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1991</w:t>
            </w:r>
            <w:r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850" w:type="dxa"/>
          </w:tcPr>
          <w:p w:rsidR="00181891" w:rsidRPr="00B826B2" w:rsidRDefault="00181891" w:rsidP="007B5F06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3056,6</w:t>
            </w:r>
          </w:p>
        </w:tc>
        <w:tc>
          <w:tcPr>
            <w:tcW w:w="851" w:type="dxa"/>
          </w:tcPr>
          <w:p w:rsidR="00181891" w:rsidRPr="00C85CE2" w:rsidRDefault="00334E22" w:rsidP="007B5F06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3583,2</w:t>
            </w:r>
          </w:p>
        </w:tc>
        <w:tc>
          <w:tcPr>
            <w:tcW w:w="850" w:type="dxa"/>
          </w:tcPr>
          <w:p w:rsidR="00181891" w:rsidRPr="00C85CE2" w:rsidRDefault="00181891" w:rsidP="007B5F06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3447,5</w:t>
            </w:r>
          </w:p>
        </w:tc>
        <w:tc>
          <w:tcPr>
            <w:tcW w:w="851" w:type="dxa"/>
          </w:tcPr>
          <w:p w:rsidR="00181891" w:rsidRPr="008805CC" w:rsidRDefault="00181891" w:rsidP="007B5F06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11688,3</w:t>
            </w:r>
          </w:p>
        </w:tc>
        <w:tc>
          <w:tcPr>
            <w:tcW w:w="992" w:type="dxa"/>
          </w:tcPr>
          <w:p w:rsidR="00181891" w:rsidRPr="008805CC" w:rsidRDefault="00181891" w:rsidP="00F477E3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10552,2</w:t>
            </w:r>
          </w:p>
        </w:tc>
      </w:tr>
      <w:tr w:rsidR="00181891" w:rsidTr="003810F2">
        <w:tc>
          <w:tcPr>
            <w:tcW w:w="1558" w:type="dxa"/>
            <w:vMerge/>
          </w:tcPr>
          <w:p w:rsidR="00181891" w:rsidRPr="00B40B82" w:rsidRDefault="00181891" w:rsidP="004B434D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496" w:type="dxa"/>
            <w:vMerge/>
          </w:tcPr>
          <w:p w:rsidR="00181891" w:rsidRPr="00B40B82" w:rsidRDefault="00181891" w:rsidP="004B434D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vMerge/>
          </w:tcPr>
          <w:p w:rsidR="00181891" w:rsidRPr="00B40B82" w:rsidRDefault="00181891" w:rsidP="004B434D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181891" w:rsidRPr="00B40B82" w:rsidRDefault="00181891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181891" w:rsidRPr="00B40B82" w:rsidRDefault="00181891" w:rsidP="004B434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181891" w:rsidRPr="00B40B82" w:rsidRDefault="00181891" w:rsidP="004B434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181891" w:rsidRPr="00B40B82" w:rsidRDefault="00181891" w:rsidP="004B434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181891" w:rsidRPr="00B40B82" w:rsidRDefault="00181891" w:rsidP="004B434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:rsidR="00181891" w:rsidRPr="00B40B82" w:rsidRDefault="00181891" w:rsidP="004B434D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851" w:type="dxa"/>
          </w:tcPr>
          <w:p w:rsidR="00181891" w:rsidRPr="008805CC" w:rsidRDefault="00181891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181891" w:rsidRPr="00B826B2" w:rsidRDefault="00181891" w:rsidP="007B5F06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B826B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181891" w:rsidRPr="008805CC" w:rsidRDefault="00181891" w:rsidP="007B5F06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181891" w:rsidRPr="008805CC" w:rsidRDefault="00181891" w:rsidP="007B5F06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181891" w:rsidRPr="008805CC" w:rsidRDefault="00181891" w:rsidP="007B5F06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181891" w:rsidRPr="008805CC" w:rsidRDefault="00181891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</w:tr>
      <w:tr w:rsidR="00181891" w:rsidTr="003810F2">
        <w:tc>
          <w:tcPr>
            <w:tcW w:w="1558" w:type="dxa"/>
            <w:vMerge/>
          </w:tcPr>
          <w:p w:rsidR="00181891" w:rsidRPr="00B40B82" w:rsidRDefault="00181891" w:rsidP="004B434D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496" w:type="dxa"/>
            <w:vMerge/>
          </w:tcPr>
          <w:p w:rsidR="00181891" w:rsidRPr="00B40B82" w:rsidRDefault="00181891" w:rsidP="004B434D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341" w:type="dxa"/>
            <w:vMerge/>
          </w:tcPr>
          <w:p w:rsidR="00181891" w:rsidRPr="00B40B82" w:rsidRDefault="00181891" w:rsidP="004B434D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181891" w:rsidRPr="00B40B82" w:rsidRDefault="00181891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181891" w:rsidRPr="00B40B82" w:rsidRDefault="00181891" w:rsidP="004B434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181891" w:rsidRPr="00B40B82" w:rsidRDefault="00181891" w:rsidP="004B434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181891" w:rsidRPr="00B40B82" w:rsidRDefault="00181891" w:rsidP="004B434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181891" w:rsidRPr="00B40B82" w:rsidRDefault="00181891" w:rsidP="004B434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:rsidR="00181891" w:rsidRPr="00B40B82" w:rsidRDefault="00181891" w:rsidP="004B434D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51" w:type="dxa"/>
          </w:tcPr>
          <w:p w:rsidR="00181891" w:rsidRPr="008805CC" w:rsidRDefault="00181891" w:rsidP="008A5548">
            <w:pPr>
              <w:rPr>
                <w:sz w:val="18"/>
              </w:rPr>
            </w:pPr>
            <w:r>
              <w:rPr>
                <w:sz w:val="18"/>
              </w:rPr>
              <w:t>1733,0</w:t>
            </w:r>
          </w:p>
        </w:tc>
        <w:tc>
          <w:tcPr>
            <w:tcW w:w="850" w:type="dxa"/>
          </w:tcPr>
          <w:p w:rsidR="00181891" w:rsidRPr="00B826B2" w:rsidRDefault="00181891" w:rsidP="007B5F06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1953,0</w:t>
            </w:r>
          </w:p>
        </w:tc>
        <w:tc>
          <w:tcPr>
            <w:tcW w:w="851" w:type="dxa"/>
          </w:tcPr>
          <w:p w:rsidR="00181891" w:rsidRPr="00C85CE2" w:rsidRDefault="00181891" w:rsidP="007B5F06">
            <w:pPr>
              <w:rPr>
                <w:rFonts w:ascii="Times New Roman" w:hAnsi="Times New Roman"/>
                <w:sz w:val="18"/>
                <w:szCs w:val="18"/>
              </w:rPr>
            </w:pPr>
            <w:r w:rsidRPr="00C85CE2">
              <w:rPr>
                <w:rFonts w:ascii="Times New Roman" w:hAnsi="Times New Roman"/>
                <w:sz w:val="18"/>
                <w:szCs w:val="18"/>
              </w:rPr>
              <w:t>1999,4</w:t>
            </w:r>
          </w:p>
        </w:tc>
        <w:tc>
          <w:tcPr>
            <w:tcW w:w="850" w:type="dxa"/>
          </w:tcPr>
          <w:p w:rsidR="00181891" w:rsidRPr="00C85CE2" w:rsidRDefault="00181891" w:rsidP="007B5F0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2048,9</w:t>
            </w:r>
          </w:p>
        </w:tc>
        <w:tc>
          <w:tcPr>
            <w:tcW w:w="851" w:type="dxa"/>
          </w:tcPr>
          <w:p w:rsidR="00181891" w:rsidRPr="008805CC" w:rsidRDefault="00181891" w:rsidP="007B5F06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9258,2</w:t>
            </w:r>
          </w:p>
        </w:tc>
        <w:tc>
          <w:tcPr>
            <w:tcW w:w="992" w:type="dxa"/>
          </w:tcPr>
          <w:p w:rsidR="00181891" w:rsidRPr="008805CC" w:rsidRDefault="00181891" w:rsidP="00F477E3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8929,0</w:t>
            </w:r>
          </w:p>
        </w:tc>
      </w:tr>
      <w:tr w:rsidR="00181891" w:rsidTr="003810F2">
        <w:tc>
          <w:tcPr>
            <w:tcW w:w="1558" w:type="dxa"/>
            <w:vMerge/>
          </w:tcPr>
          <w:p w:rsidR="00181891" w:rsidRPr="00B40B82" w:rsidRDefault="00181891" w:rsidP="004B434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:rsidR="00181891" w:rsidRPr="00B40B82" w:rsidRDefault="00181891" w:rsidP="004B434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1" w:type="dxa"/>
            <w:vMerge/>
          </w:tcPr>
          <w:p w:rsidR="00181891" w:rsidRPr="00B40B82" w:rsidRDefault="00181891" w:rsidP="004B434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181891" w:rsidRPr="00B40B82" w:rsidRDefault="00181891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181891" w:rsidRPr="00B40B82" w:rsidRDefault="00181891" w:rsidP="004B434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181891" w:rsidRPr="00B40B82" w:rsidRDefault="00181891" w:rsidP="004B434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</w:tcPr>
          <w:p w:rsidR="00181891" w:rsidRPr="00B40B82" w:rsidRDefault="00181891" w:rsidP="004B434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181891" w:rsidRPr="00B40B82" w:rsidRDefault="00181891" w:rsidP="004B434D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:rsidR="00181891" w:rsidRPr="00B40B82" w:rsidRDefault="00181891" w:rsidP="004B434D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 xml:space="preserve">бюджет Шумерлинского муниципального </w:t>
            </w:r>
            <w:r w:rsidRPr="00B40B82">
              <w:rPr>
                <w:color w:val="000000"/>
                <w:sz w:val="18"/>
                <w:szCs w:val="18"/>
              </w:rPr>
              <w:lastRenderedPageBreak/>
              <w:t xml:space="preserve">округа </w:t>
            </w:r>
          </w:p>
        </w:tc>
        <w:tc>
          <w:tcPr>
            <w:tcW w:w="851" w:type="dxa"/>
          </w:tcPr>
          <w:p w:rsidR="00181891" w:rsidRPr="008805CC" w:rsidRDefault="00181891" w:rsidP="008A5548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258,3</w:t>
            </w:r>
          </w:p>
        </w:tc>
        <w:tc>
          <w:tcPr>
            <w:tcW w:w="850" w:type="dxa"/>
          </w:tcPr>
          <w:p w:rsidR="00181891" w:rsidRPr="00B826B2" w:rsidRDefault="00181891" w:rsidP="007B5F06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1103,6</w:t>
            </w:r>
          </w:p>
        </w:tc>
        <w:tc>
          <w:tcPr>
            <w:tcW w:w="851" w:type="dxa"/>
          </w:tcPr>
          <w:p w:rsidR="00181891" w:rsidRPr="008805CC" w:rsidRDefault="00334E22" w:rsidP="007B5F06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1583,8</w:t>
            </w:r>
          </w:p>
        </w:tc>
        <w:tc>
          <w:tcPr>
            <w:tcW w:w="850" w:type="dxa"/>
          </w:tcPr>
          <w:p w:rsidR="00181891" w:rsidRPr="008805CC" w:rsidRDefault="00181891" w:rsidP="007B5F06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1398,6</w:t>
            </w:r>
          </w:p>
        </w:tc>
        <w:tc>
          <w:tcPr>
            <w:tcW w:w="851" w:type="dxa"/>
          </w:tcPr>
          <w:p w:rsidR="00181891" w:rsidRPr="008805CC" w:rsidRDefault="00181891" w:rsidP="007B5F06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2430,1</w:t>
            </w:r>
          </w:p>
        </w:tc>
        <w:tc>
          <w:tcPr>
            <w:tcW w:w="992" w:type="dxa"/>
          </w:tcPr>
          <w:p w:rsidR="00181891" w:rsidRPr="008805CC" w:rsidRDefault="00181891" w:rsidP="00F477E3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1623,2</w:t>
            </w:r>
          </w:p>
        </w:tc>
      </w:tr>
      <w:tr w:rsidR="001C794C" w:rsidTr="003810F2">
        <w:tc>
          <w:tcPr>
            <w:tcW w:w="1558" w:type="dxa"/>
          </w:tcPr>
          <w:p w:rsidR="001C794C" w:rsidRPr="00295CA7" w:rsidRDefault="001C794C" w:rsidP="004B434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295CA7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Целевой индикатор и показатель Муниципальной программы, увязанные с основным мероприятием 1</w:t>
            </w:r>
            <w:proofErr w:type="gramEnd"/>
          </w:p>
        </w:tc>
        <w:tc>
          <w:tcPr>
            <w:tcW w:w="9216" w:type="dxa"/>
            <w:gridSpan w:val="8"/>
          </w:tcPr>
          <w:p w:rsidR="001C794C" w:rsidRPr="00B40B82" w:rsidRDefault="001C794C" w:rsidP="004B434D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 xml:space="preserve">Доля получателей социальных услуг, проживающих в Шумерлинском муниципальном округе  в общей численности населения Шумерлинского муниципального округа </w:t>
            </w:r>
          </w:p>
        </w:tc>
        <w:tc>
          <w:tcPr>
            <w:tcW w:w="851" w:type="dxa"/>
          </w:tcPr>
          <w:p w:rsidR="001C794C" w:rsidRDefault="001C794C" w:rsidP="004B434D">
            <w:r w:rsidRPr="00B10055">
              <w:rPr>
                <w:rFonts w:ascii="Times New Roman" w:hAnsi="Times New Roman"/>
                <w:color w:val="000000"/>
                <w:sz w:val="16"/>
                <w:szCs w:val="16"/>
              </w:rPr>
              <w:t>18,2</w:t>
            </w:r>
          </w:p>
        </w:tc>
        <w:tc>
          <w:tcPr>
            <w:tcW w:w="850" w:type="dxa"/>
          </w:tcPr>
          <w:p w:rsidR="001C794C" w:rsidRDefault="00184967" w:rsidP="004B434D"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16,4</w:t>
            </w:r>
          </w:p>
        </w:tc>
        <w:tc>
          <w:tcPr>
            <w:tcW w:w="851" w:type="dxa"/>
          </w:tcPr>
          <w:p w:rsidR="001C794C" w:rsidRDefault="001C794C" w:rsidP="004B434D">
            <w:r w:rsidRPr="00B10055">
              <w:rPr>
                <w:rFonts w:ascii="Times New Roman" w:hAnsi="Times New Roman"/>
                <w:color w:val="000000"/>
                <w:sz w:val="16"/>
                <w:szCs w:val="16"/>
              </w:rPr>
              <w:t>18,2</w:t>
            </w:r>
          </w:p>
        </w:tc>
        <w:tc>
          <w:tcPr>
            <w:tcW w:w="850" w:type="dxa"/>
          </w:tcPr>
          <w:p w:rsidR="001C794C" w:rsidRDefault="001C794C" w:rsidP="004B434D">
            <w:r w:rsidRPr="00B10055">
              <w:rPr>
                <w:rFonts w:ascii="Times New Roman" w:hAnsi="Times New Roman"/>
                <w:color w:val="000000"/>
                <w:sz w:val="16"/>
                <w:szCs w:val="16"/>
              </w:rPr>
              <w:t>18,2</w:t>
            </w:r>
          </w:p>
        </w:tc>
        <w:tc>
          <w:tcPr>
            <w:tcW w:w="851" w:type="dxa"/>
          </w:tcPr>
          <w:p w:rsidR="001C794C" w:rsidRDefault="001C794C" w:rsidP="004B434D">
            <w:r w:rsidRPr="00B10055">
              <w:rPr>
                <w:rFonts w:ascii="Times New Roman" w:hAnsi="Times New Roman"/>
                <w:color w:val="000000"/>
                <w:sz w:val="16"/>
                <w:szCs w:val="16"/>
              </w:rPr>
              <w:t>18,2</w:t>
            </w:r>
          </w:p>
        </w:tc>
        <w:tc>
          <w:tcPr>
            <w:tcW w:w="992" w:type="dxa"/>
          </w:tcPr>
          <w:p w:rsidR="001C794C" w:rsidRDefault="001C794C" w:rsidP="004B434D">
            <w:r w:rsidRPr="00B10055">
              <w:rPr>
                <w:rFonts w:ascii="Times New Roman" w:hAnsi="Times New Roman"/>
                <w:color w:val="000000"/>
                <w:sz w:val="16"/>
                <w:szCs w:val="16"/>
              </w:rPr>
              <w:t>18,2</w:t>
            </w:r>
          </w:p>
        </w:tc>
      </w:tr>
      <w:tr w:rsidR="00BA565E" w:rsidTr="003810F2">
        <w:tc>
          <w:tcPr>
            <w:tcW w:w="1558" w:type="dxa"/>
            <w:vMerge w:val="restart"/>
          </w:tcPr>
          <w:p w:rsidR="00BA565E" w:rsidRPr="009E538A" w:rsidRDefault="00BA565E" w:rsidP="004B434D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E538A">
              <w:rPr>
                <w:rFonts w:ascii="Times New Roman" w:hAnsi="Times New Roman"/>
                <w:sz w:val="18"/>
                <w:szCs w:val="18"/>
                <w:lang w:eastAsia="ru-RU"/>
              </w:rPr>
              <w:t>Мероприятие 1.1</w:t>
            </w:r>
          </w:p>
        </w:tc>
        <w:tc>
          <w:tcPr>
            <w:tcW w:w="1496" w:type="dxa"/>
            <w:vMerge w:val="restart"/>
          </w:tcPr>
          <w:p w:rsidR="00BA565E" w:rsidRPr="007B5F06" w:rsidRDefault="00BA565E" w:rsidP="004B434D">
            <w:pPr>
              <w:jc w:val="both"/>
              <w:rPr>
                <w:rFonts w:ascii="Times New Roman" w:hAnsi="Times New Roman"/>
                <w:color w:val="FF0000"/>
                <w:sz w:val="18"/>
                <w:szCs w:val="18"/>
                <w:lang w:eastAsia="ru-RU"/>
              </w:rPr>
            </w:pPr>
            <w:r w:rsidRPr="00E26730">
              <w:rPr>
                <w:rFonts w:ascii="Times New Roman" w:hAnsi="Times New Roman"/>
                <w:sz w:val="18"/>
                <w:szCs w:val="18"/>
                <w:lang w:eastAsia="ru-RU"/>
              </w:rPr>
              <w:t>Выплаты пенсии за выслугу лет муниципальным служащим</w:t>
            </w:r>
          </w:p>
        </w:tc>
        <w:tc>
          <w:tcPr>
            <w:tcW w:w="1341" w:type="dxa"/>
            <w:vMerge w:val="restart"/>
          </w:tcPr>
          <w:p w:rsidR="00BA565E" w:rsidRPr="009E538A" w:rsidRDefault="00BA565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BA565E" w:rsidRPr="009E538A" w:rsidRDefault="00BA565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E538A">
              <w:rPr>
                <w:rFonts w:ascii="Times New Roman" w:hAnsi="Times New Roman"/>
                <w:color w:val="000000"/>
                <w:sz w:val="18"/>
                <w:szCs w:val="18"/>
              </w:rPr>
              <w:t>ответственный исполнитель – Администрация Шумерлинского муниципального округа</w:t>
            </w:r>
          </w:p>
        </w:tc>
        <w:tc>
          <w:tcPr>
            <w:tcW w:w="709" w:type="dxa"/>
            <w:vMerge w:val="restart"/>
          </w:tcPr>
          <w:p w:rsidR="00BA565E" w:rsidRPr="009E538A" w:rsidRDefault="00BA565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903</w:t>
            </w:r>
          </w:p>
        </w:tc>
        <w:tc>
          <w:tcPr>
            <w:tcW w:w="709" w:type="dxa"/>
            <w:vMerge w:val="restart"/>
          </w:tcPr>
          <w:p w:rsidR="00BA565E" w:rsidRPr="009E538A" w:rsidRDefault="00BA565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275" w:type="dxa"/>
            <w:vMerge w:val="restart"/>
          </w:tcPr>
          <w:p w:rsidR="00BA565E" w:rsidRPr="009E538A" w:rsidRDefault="00BA565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Ц310170520</w:t>
            </w:r>
          </w:p>
        </w:tc>
        <w:tc>
          <w:tcPr>
            <w:tcW w:w="709" w:type="dxa"/>
            <w:vMerge w:val="restart"/>
          </w:tcPr>
          <w:p w:rsidR="00BA565E" w:rsidRPr="009E538A" w:rsidRDefault="001C1C6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01" w:type="dxa"/>
          </w:tcPr>
          <w:p w:rsidR="00BA565E" w:rsidRPr="009E538A" w:rsidRDefault="00BA565E" w:rsidP="004B434D">
            <w:pPr>
              <w:pStyle w:val="ConsPlusNormal"/>
              <w:spacing w:line="247" w:lineRule="auto"/>
              <w:jc w:val="both"/>
              <w:rPr>
                <w:color w:val="000000"/>
                <w:sz w:val="18"/>
                <w:szCs w:val="18"/>
              </w:rPr>
            </w:pPr>
            <w:r w:rsidRPr="009E538A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:rsidR="00BA565E" w:rsidRPr="008805CC" w:rsidRDefault="00BA565E" w:rsidP="008A5548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258,3</w:t>
            </w:r>
          </w:p>
        </w:tc>
        <w:tc>
          <w:tcPr>
            <w:tcW w:w="850" w:type="dxa"/>
          </w:tcPr>
          <w:p w:rsidR="00BA565E" w:rsidRPr="00065A89" w:rsidRDefault="00184967" w:rsidP="008A5548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1103,6</w:t>
            </w:r>
          </w:p>
        </w:tc>
        <w:tc>
          <w:tcPr>
            <w:tcW w:w="851" w:type="dxa"/>
          </w:tcPr>
          <w:p w:rsidR="00BA565E" w:rsidRPr="008805CC" w:rsidRDefault="00184967" w:rsidP="008A5548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1398,6</w:t>
            </w:r>
          </w:p>
        </w:tc>
        <w:tc>
          <w:tcPr>
            <w:tcW w:w="850" w:type="dxa"/>
          </w:tcPr>
          <w:p w:rsidR="00BA565E" w:rsidRPr="008805CC" w:rsidRDefault="00184967" w:rsidP="008A5548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1398,6</w:t>
            </w:r>
          </w:p>
        </w:tc>
        <w:tc>
          <w:tcPr>
            <w:tcW w:w="851" w:type="dxa"/>
          </w:tcPr>
          <w:p w:rsidR="00BA565E" w:rsidRPr="008805CC" w:rsidRDefault="00184967" w:rsidP="004B434D">
            <w:pPr>
              <w:pStyle w:val="ConsPlusNormal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2430,1</w:t>
            </w:r>
          </w:p>
        </w:tc>
        <w:tc>
          <w:tcPr>
            <w:tcW w:w="992" w:type="dxa"/>
          </w:tcPr>
          <w:p w:rsidR="00BA565E" w:rsidRPr="008805CC" w:rsidRDefault="00BA565E" w:rsidP="004B434D">
            <w:pPr>
              <w:pStyle w:val="ConsPlusNormal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1623,2</w:t>
            </w:r>
          </w:p>
        </w:tc>
      </w:tr>
      <w:tr w:rsidR="001C794C" w:rsidTr="003810F2">
        <w:tc>
          <w:tcPr>
            <w:tcW w:w="1558" w:type="dxa"/>
            <w:vMerge/>
          </w:tcPr>
          <w:p w:rsidR="001C794C" w:rsidRPr="009E538A" w:rsidRDefault="001C794C" w:rsidP="004B434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:rsidR="001C794C" w:rsidRPr="009E538A" w:rsidRDefault="001C794C" w:rsidP="004B434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1" w:type="dxa"/>
            <w:vMerge/>
          </w:tcPr>
          <w:p w:rsidR="001C794C" w:rsidRPr="009E538A" w:rsidRDefault="001C794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1C794C" w:rsidRPr="009E538A" w:rsidRDefault="001C794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1C794C" w:rsidRPr="009E538A" w:rsidRDefault="001C794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1C794C" w:rsidRPr="009E538A" w:rsidRDefault="001C794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</w:tcPr>
          <w:p w:rsidR="001C794C" w:rsidRPr="009E538A" w:rsidRDefault="001C794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1C794C" w:rsidRPr="009E538A" w:rsidRDefault="001C794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:rsidR="001C794C" w:rsidRPr="009E538A" w:rsidRDefault="001C794C" w:rsidP="004B434D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9E538A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851" w:type="dxa"/>
          </w:tcPr>
          <w:p w:rsidR="001C794C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1C794C" w:rsidRPr="00065A89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065A89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1C794C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1C794C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1C794C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1C794C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</w:tr>
      <w:tr w:rsidR="001C794C" w:rsidTr="003810F2">
        <w:tc>
          <w:tcPr>
            <w:tcW w:w="1558" w:type="dxa"/>
            <w:vMerge/>
          </w:tcPr>
          <w:p w:rsidR="001C794C" w:rsidRPr="009E538A" w:rsidRDefault="001C794C" w:rsidP="004B434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:rsidR="001C794C" w:rsidRPr="009E538A" w:rsidRDefault="001C794C" w:rsidP="004B434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1" w:type="dxa"/>
            <w:vMerge/>
          </w:tcPr>
          <w:p w:rsidR="001C794C" w:rsidRPr="009E538A" w:rsidRDefault="001C794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1C794C" w:rsidRPr="009E538A" w:rsidRDefault="001C794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1C794C" w:rsidRPr="009E538A" w:rsidRDefault="001C794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1C794C" w:rsidRPr="009E538A" w:rsidRDefault="001C794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</w:tcPr>
          <w:p w:rsidR="001C794C" w:rsidRPr="009E538A" w:rsidRDefault="001C794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1C794C" w:rsidRPr="009E538A" w:rsidRDefault="001C794C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:rsidR="001C794C" w:rsidRPr="009E538A" w:rsidRDefault="001C794C" w:rsidP="004B434D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9E538A">
              <w:rPr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51" w:type="dxa"/>
          </w:tcPr>
          <w:p w:rsidR="001C794C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1C794C" w:rsidRPr="00065A89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065A89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1C794C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1C794C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1C794C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1C794C" w:rsidRPr="008805CC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</w:tr>
      <w:tr w:rsidR="00184967" w:rsidTr="003810F2">
        <w:trPr>
          <w:trHeight w:val="741"/>
        </w:trPr>
        <w:tc>
          <w:tcPr>
            <w:tcW w:w="1558" w:type="dxa"/>
            <w:vMerge/>
          </w:tcPr>
          <w:p w:rsidR="00184967" w:rsidRPr="009E538A" w:rsidRDefault="00184967" w:rsidP="004B434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496" w:type="dxa"/>
            <w:vMerge/>
          </w:tcPr>
          <w:p w:rsidR="00184967" w:rsidRPr="009E538A" w:rsidRDefault="00184967" w:rsidP="004B434D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1" w:type="dxa"/>
            <w:vMerge/>
          </w:tcPr>
          <w:p w:rsidR="00184967" w:rsidRPr="009E538A" w:rsidRDefault="001849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</w:tcPr>
          <w:p w:rsidR="00184967" w:rsidRPr="009E538A" w:rsidRDefault="001849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184967" w:rsidRPr="009E538A" w:rsidRDefault="001849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184967" w:rsidRPr="009E538A" w:rsidRDefault="001849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</w:tcPr>
          <w:p w:rsidR="00184967" w:rsidRPr="009E538A" w:rsidRDefault="001849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</w:tcPr>
          <w:p w:rsidR="00184967" w:rsidRPr="009E538A" w:rsidRDefault="00184967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:rsidR="00184967" w:rsidRPr="009E538A" w:rsidRDefault="00184967" w:rsidP="004B434D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9E538A">
              <w:rPr>
                <w:color w:val="000000"/>
                <w:sz w:val="18"/>
                <w:szCs w:val="18"/>
              </w:rPr>
              <w:t xml:space="preserve">бюджет Шумерлинского муниципального округа </w:t>
            </w:r>
          </w:p>
        </w:tc>
        <w:tc>
          <w:tcPr>
            <w:tcW w:w="851" w:type="dxa"/>
          </w:tcPr>
          <w:p w:rsidR="00184967" w:rsidRPr="008805CC" w:rsidRDefault="00184967" w:rsidP="008A5548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258,3</w:t>
            </w:r>
          </w:p>
        </w:tc>
        <w:tc>
          <w:tcPr>
            <w:tcW w:w="850" w:type="dxa"/>
          </w:tcPr>
          <w:p w:rsidR="00184967" w:rsidRPr="00065A89" w:rsidRDefault="00184967" w:rsidP="007B5F06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1103,6</w:t>
            </w:r>
          </w:p>
        </w:tc>
        <w:tc>
          <w:tcPr>
            <w:tcW w:w="851" w:type="dxa"/>
          </w:tcPr>
          <w:p w:rsidR="00184967" w:rsidRPr="008805CC" w:rsidRDefault="00184967" w:rsidP="007B5F06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1398,6</w:t>
            </w:r>
          </w:p>
        </w:tc>
        <w:tc>
          <w:tcPr>
            <w:tcW w:w="850" w:type="dxa"/>
          </w:tcPr>
          <w:p w:rsidR="00184967" w:rsidRPr="008805CC" w:rsidRDefault="00184967" w:rsidP="007B5F06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1398,6</w:t>
            </w:r>
          </w:p>
        </w:tc>
        <w:tc>
          <w:tcPr>
            <w:tcW w:w="851" w:type="dxa"/>
          </w:tcPr>
          <w:p w:rsidR="00184967" w:rsidRPr="008805CC" w:rsidRDefault="00184967" w:rsidP="007B5F06">
            <w:pPr>
              <w:pStyle w:val="ConsPlusNormal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2430,1</w:t>
            </w:r>
          </w:p>
        </w:tc>
        <w:tc>
          <w:tcPr>
            <w:tcW w:w="992" w:type="dxa"/>
          </w:tcPr>
          <w:p w:rsidR="00184967" w:rsidRPr="008805CC" w:rsidRDefault="00184967" w:rsidP="00F477E3">
            <w:pPr>
              <w:pStyle w:val="ConsPlusNormal"/>
              <w:ind w:left="-57" w:right="-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1623,2</w:t>
            </w:r>
          </w:p>
        </w:tc>
      </w:tr>
      <w:tr w:rsidR="00BA565E" w:rsidTr="003810F2">
        <w:tc>
          <w:tcPr>
            <w:tcW w:w="1558" w:type="dxa"/>
            <w:vMerge w:val="restart"/>
          </w:tcPr>
          <w:p w:rsidR="00BA565E" w:rsidRPr="009E538A" w:rsidRDefault="00BA565E" w:rsidP="004B434D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E538A">
              <w:rPr>
                <w:rFonts w:ascii="Times New Roman" w:hAnsi="Times New Roman"/>
                <w:sz w:val="18"/>
                <w:szCs w:val="18"/>
                <w:lang w:eastAsia="ru-RU"/>
              </w:rPr>
              <w:t>Мероприятие 1.2</w:t>
            </w:r>
          </w:p>
        </w:tc>
        <w:tc>
          <w:tcPr>
            <w:tcW w:w="1496" w:type="dxa"/>
            <w:vMerge w:val="restart"/>
          </w:tcPr>
          <w:p w:rsidR="00BA565E" w:rsidRPr="009E538A" w:rsidRDefault="00BA565E" w:rsidP="004B434D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Обеспечение мер социальной под</w:t>
            </w:r>
            <w:r w:rsidRPr="00DE2DF3">
              <w:rPr>
                <w:rFonts w:ascii="Times New Roman" w:hAnsi="Times New Roman"/>
                <w:sz w:val="18"/>
                <w:szCs w:val="18"/>
                <w:lang w:eastAsia="ru-RU"/>
              </w:rPr>
              <w:t>держки отдельных категорий граждан по оплате жилищно-коммунальных услуг</w:t>
            </w:r>
          </w:p>
        </w:tc>
        <w:tc>
          <w:tcPr>
            <w:tcW w:w="1341" w:type="dxa"/>
            <w:vMerge w:val="restart"/>
          </w:tcPr>
          <w:p w:rsidR="00BA565E" w:rsidRDefault="00BA565E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BA565E" w:rsidRDefault="00BA565E" w:rsidP="00581B4C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2DF3">
              <w:rPr>
                <w:rFonts w:ascii="Times New Roman" w:hAnsi="Times New Roman"/>
                <w:color w:val="000000"/>
                <w:sz w:val="18"/>
                <w:szCs w:val="18"/>
              </w:rPr>
              <w:t>ответстве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нный исполнитель – отдел образо</w:t>
            </w:r>
            <w:r w:rsidRPr="00DE2DF3">
              <w:rPr>
                <w:rFonts w:ascii="Times New Roman" w:hAnsi="Times New Roman"/>
                <w:color w:val="000000"/>
                <w:sz w:val="18"/>
                <w:szCs w:val="18"/>
              </w:rPr>
              <w:t>вания</w:t>
            </w:r>
            <w:r w:rsidR="00581B4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и </w:t>
            </w:r>
            <w:r w:rsidRPr="00DE2DF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спорта </w:t>
            </w:r>
            <w:r w:rsidR="00581B4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DE2DF3">
              <w:rPr>
                <w:rFonts w:ascii="Times New Roman" w:hAnsi="Times New Roman"/>
                <w:color w:val="000000"/>
                <w:sz w:val="18"/>
                <w:szCs w:val="18"/>
              </w:rPr>
              <w:t>ад-</w:t>
            </w:r>
            <w:proofErr w:type="spellStart"/>
            <w:r w:rsidRPr="00DE2DF3">
              <w:rPr>
                <w:rFonts w:ascii="Times New Roman" w:hAnsi="Times New Roman"/>
                <w:color w:val="000000"/>
                <w:sz w:val="18"/>
                <w:szCs w:val="18"/>
              </w:rPr>
              <w:t>министрации</w:t>
            </w:r>
            <w:proofErr w:type="spellEnd"/>
            <w:proofErr w:type="gramEnd"/>
            <w:r w:rsidRPr="00DE2DF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E2DF3">
              <w:rPr>
                <w:rFonts w:ascii="Times New Roman" w:hAnsi="Times New Roman"/>
                <w:color w:val="000000"/>
                <w:sz w:val="18"/>
                <w:szCs w:val="18"/>
              </w:rPr>
              <w:t>Шумерлинского</w:t>
            </w:r>
            <w:proofErr w:type="spellEnd"/>
            <w:r w:rsidRPr="00DE2DF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9E538A">
              <w:rPr>
                <w:rFonts w:ascii="Times New Roman" w:hAnsi="Times New Roman"/>
                <w:color w:val="000000"/>
                <w:sz w:val="18"/>
                <w:szCs w:val="18"/>
              </w:rPr>
              <w:t>муниципального округа</w:t>
            </w:r>
          </w:p>
        </w:tc>
        <w:tc>
          <w:tcPr>
            <w:tcW w:w="709" w:type="dxa"/>
            <w:vMerge w:val="restart"/>
          </w:tcPr>
          <w:p w:rsidR="00BA565E" w:rsidRDefault="00BA565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C794C">
              <w:rPr>
                <w:rFonts w:ascii="Times New Roman" w:hAnsi="Times New Roman"/>
                <w:sz w:val="18"/>
                <w:szCs w:val="18"/>
                <w:lang w:eastAsia="ru-RU"/>
              </w:rPr>
              <w:t>903,</w:t>
            </w:r>
          </w:p>
          <w:p w:rsidR="00BA565E" w:rsidRPr="001C794C" w:rsidRDefault="00BA565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C794C">
              <w:rPr>
                <w:rFonts w:ascii="Times New Roman" w:hAnsi="Times New Roman"/>
                <w:sz w:val="18"/>
                <w:szCs w:val="18"/>
                <w:lang w:eastAsia="ru-RU"/>
              </w:rPr>
              <w:t>974</w:t>
            </w:r>
          </w:p>
        </w:tc>
        <w:tc>
          <w:tcPr>
            <w:tcW w:w="709" w:type="dxa"/>
            <w:vMerge w:val="restart"/>
          </w:tcPr>
          <w:p w:rsidR="00BA565E" w:rsidRPr="001C794C" w:rsidRDefault="00BA565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1003</w:t>
            </w:r>
          </w:p>
        </w:tc>
        <w:tc>
          <w:tcPr>
            <w:tcW w:w="1275" w:type="dxa"/>
            <w:vMerge w:val="restart"/>
          </w:tcPr>
          <w:p w:rsidR="00BA565E" w:rsidRPr="001C794C" w:rsidRDefault="00BA565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Ц3100110550</w:t>
            </w:r>
          </w:p>
        </w:tc>
        <w:tc>
          <w:tcPr>
            <w:tcW w:w="709" w:type="dxa"/>
            <w:vMerge w:val="restart"/>
          </w:tcPr>
          <w:p w:rsidR="00BA565E" w:rsidRPr="001C794C" w:rsidRDefault="001C1C6E" w:rsidP="002B7467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1701" w:type="dxa"/>
          </w:tcPr>
          <w:p w:rsidR="00BA565E" w:rsidRPr="009E538A" w:rsidRDefault="00BA565E" w:rsidP="004B434D">
            <w:pPr>
              <w:pStyle w:val="ConsPlusNormal"/>
              <w:spacing w:line="247" w:lineRule="auto"/>
              <w:jc w:val="both"/>
              <w:rPr>
                <w:color w:val="000000"/>
                <w:sz w:val="18"/>
                <w:szCs w:val="18"/>
              </w:rPr>
            </w:pPr>
            <w:r w:rsidRPr="009E538A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:rsidR="00BA565E" w:rsidRPr="008805CC" w:rsidRDefault="00BA565E" w:rsidP="008A5548">
            <w:pPr>
              <w:rPr>
                <w:sz w:val="18"/>
              </w:rPr>
            </w:pPr>
            <w:r>
              <w:rPr>
                <w:sz w:val="18"/>
              </w:rPr>
              <w:t>1733,0</w:t>
            </w:r>
          </w:p>
        </w:tc>
        <w:tc>
          <w:tcPr>
            <w:tcW w:w="850" w:type="dxa"/>
          </w:tcPr>
          <w:p w:rsidR="00BA565E" w:rsidRPr="00184967" w:rsidRDefault="00184967" w:rsidP="008A5548">
            <w:pPr>
              <w:rPr>
                <w:rFonts w:ascii="Times New Roman" w:hAnsi="Times New Roman"/>
                <w:sz w:val="18"/>
              </w:rPr>
            </w:pPr>
            <w:r w:rsidRPr="00184967">
              <w:rPr>
                <w:rFonts w:ascii="Times New Roman" w:hAnsi="Times New Roman"/>
                <w:sz w:val="18"/>
              </w:rPr>
              <w:t>1771,6</w:t>
            </w:r>
          </w:p>
        </w:tc>
        <w:tc>
          <w:tcPr>
            <w:tcW w:w="851" w:type="dxa"/>
          </w:tcPr>
          <w:p w:rsidR="00BA565E" w:rsidRPr="00184967" w:rsidRDefault="00184967" w:rsidP="008A5548">
            <w:pPr>
              <w:rPr>
                <w:rFonts w:ascii="Times New Roman" w:hAnsi="Times New Roman"/>
                <w:sz w:val="18"/>
                <w:szCs w:val="18"/>
              </w:rPr>
            </w:pPr>
            <w:r w:rsidRPr="00184967">
              <w:rPr>
                <w:rFonts w:ascii="Times New Roman" w:hAnsi="Times New Roman"/>
                <w:sz w:val="18"/>
                <w:szCs w:val="18"/>
              </w:rPr>
              <w:t>1999,4</w:t>
            </w:r>
          </w:p>
        </w:tc>
        <w:tc>
          <w:tcPr>
            <w:tcW w:w="850" w:type="dxa"/>
          </w:tcPr>
          <w:p w:rsidR="00BA565E" w:rsidRPr="00184967" w:rsidRDefault="00184967" w:rsidP="008A5548">
            <w:pPr>
              <w:rPr>
                <w:rFonts w:ascii="Times New Roman" w:hAnsi="Times New Roman"/>
              </w:rPr>
            </w:pPr>
            <w:r w:rsidRPr="00184967">
              <w:rPr>
                <w:rFonts w:ascii="Times New Roman" w:hAnsi="Times New Roman"/>
                <w:color w:val="000000"/>
                <w:sz w:val="18"/>
                <w:szCs w:val="18"/>
              </w:rPr>
              <w:t>2048,9</w:t>
            </w:r>
          </w:p>
        </w:tc>
        <w:tc>
          <w:tcPr>
            <w:tcW w:w="851" w:type="dxa"/>
          </w:tcPr>
          <w:p w:rsidR="00BA565E" w:rsidRPr="008805CC" w:rsidRDefault="00184967" w:rsidP="00F477E3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9258,2</w:t>
            </w:r>
          </w:p>
        </w:tc>
        <w:tc>
          <w:tcPr>
            <w:tcW w:w="992" w:type="dxa"/>
          </w:tcPr>
          <w:p w:rsidR="00BA565E" w:rsidRPr="008805CC" w:rsidRDefault="00BA565E" w:rsidP="00F477E3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8929,0</w:t>
            </w:r>
          </w:p>
        </w:tc>
      </w:tr>
      <w:tr w:rsidR="001C794C" w:rsidTr="003810F2">
        <w:tc>
          <w:tcPr>
            <w:tcW w:w="1558" w:type="dxa"/>
            <w:vMerge/>
          </w:tcPr>
          <w:p w:rsidR="001C794C" w:rsidRPr="00487658" w:rsidRDefault="001C794C" w:rsidP="004B434D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96" w:type="dxa"/>
            <w:vMerge/>
          </w:tcPr>
          <w:p w:rsidR="001C794C" w:rsidRPr="00487658" w:rsidRDefault="001C794C" w:rsidP="004B434D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1" w:type="dxa"/>
            <w:vMerge/>
          </w:tcPr>
          <w:p w:rsidR="001C794C" w:rsidRDefault="001C794C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1C794C" w:rsidRDefault="001C794C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1C794C" w:rsidRDefault="001C794C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1C794C" w:rsidRDefault="001C794C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</w:tcPr>
          <w:p w:rsidR="001C794C" w:rsidRDefault="001C794C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1C794C" w:rsidRDefault="001C794C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1C794C" w:rsidRPr="009E538A" w:rsidRDefault="001C794C" w:rsidP="004B434D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9E538A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851" w:type="dxa"/>
          </w:tcPr>
          <w:p w:rsidR="001C794C" w:rsidRPr="00487658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1C794C" w:rsidRPr="00487658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1C794C" w:rsidRPr="00487658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1C794C" w:rsidRPr="00487658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1C794C" w:rsidRPr="00487658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1C794C" w:rsidRPr="00487658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</w:tr>
      <w:tr w:rsidR="00184967" w:rsidTr="003810F2">
        <w:tc>
          <w:tcPr>
            <w:tcW w:w="1558" w:type="dxa"/>
            <w:vMerge/>
          </w:tcPr>
          <w:p w:rsidR="00184967" w:rsidRPr="00487658" w:rsidRDefault="00184967" w:rsidP="004B434D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96" w:type="dxa"/>
            <w:vMerge/>
          </w:tcPr>
          <w:p w:rsidR="00184967" w:rsidRPr="00487658" w:rsidRDefault="00184967" w:rsidP="004B434D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1" w:type="dxa"/>
            <w:vMerge/>
          </w:tcPr>
          <w:p w:rsidR="00184967" w:rsidRDefault="00184967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184967" w:rsidRDefault="00184967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184967" w:rsidRDefault="00184967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184967" w:rsidRDefault="00184967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</w:tcPr>
          <w:p w:rsidR="00184967" w:rsidRDefault="00184967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184967" w:rsidRDefault="00184967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184967" w:rsidRPr="009E538A" w:rsidRDefault="00184967" w:rsidP="004B434D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9E538A">
              <w:rPr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51" w:type="dxa"/>
          </w:tcPr>
          <w:p w:rsidR="00184967" w:rsidRPr="008805CC" w:rsidRDefault="00184967" w:rsidP="008A5548">
            <w:pPr>
              <w:rPr>
                <w:sz w:val="18"/>
              </w:rPr>
            </w:pPr>
            <w:r>
              <w:rPr>
                <w:sz w:val="18"/>
              </w:rPr>
              <w:t>1733,0</w:t>
            </w:r>
          </w:p>
        </w:tc>
        <w:tc>
          <w:tcPr>
            <w:tcW w:w="850" w:type="dxa"/>
          </w:tcPr>
          <w:p w:rsidR="00184967" w:rsidRPr="00184967" w:rsidRDefault="00184967" w:rsidP="007B5F06">
            <w:pPr>
              <w:rPr>
                <w:rFonts w:ascii="Times New Roman" w:hAnsi="Times New Roman"/>
                <w:sz w:val="18"/>
              </w:rPr>
            </w:pPr>
            <w:r w:rsidRPr="00184967">
              <w:rPr>
                <w:rFonts w:ascii="Times New Roman" w:hAnsi="Times New Roman"/>
                <w:sz w:val="18"/>
              </w:rPr>
              <w:t>1771,6</w:t>
            </w:r>
          </w:p>
        </w:tc>
        <w:tc>
          <w:tcPr>
            <w:tcW w:w="851" w:type="dxa"/>
          </w:tcPr>
          <w:p w:rsidR="00184967" w:rsidRPr="00184967" w:rsidRDefault="00184967" w:rsidP="007B5F06">
            <w:pPr>
              <w:rPr>
                <w:rFonts w:ascii="Times New Roman" w:hAnsi="Times New Roman"/>
                <w:sz w:val="18"/>
                <w:szCs w:val="18"/>
              </w:rPr>
            </w:pPr>
            <w:r w:rsidRPr="00184967">
              <w:rPr>
                <w:rFonts w:ascii="Times New Roman" w:hAnsi="Times New Roman"/>
                <w:sz w:val="18"/>
                <w:szCs w:val="18"/>
              </w:rPr>
              <w:t>1999,4</w:t>
            </w:r>
          </w:p>
        </w:tc>
        <w:tc>
          <w:tcPr>
            <w:tcW w:w="850" w:type="dxa"/>
          </w:tcPr>
          <w:p w:rsidR="00184967" w:rsidRPr="00184967" w:rsidRDefault="00184967" w:rsidP="007B5F06">
            <w:pPr>
              <w:rPr>
                <w:rFonts w:ascii="Times New Roman" w:hAnsi="Times New Roman"/>
              </w:rPr>
            </w:pPr>
            <w:r w:rsidRPr="00184967">
              <w:rPr>
                <w:rFonts w:ascii="Times New Roman" w:hAnsi="Times New Roman"/>
                <w:color w:val="000000"/>
                <w:sz w:val="18"/>
                <w:szCs w:val="18"/>
              </w:rPr>
              <w:t>2048,9</w:t>
            </w:r>
          </w:p>
        </w:tc>
        <w:tc>
          <w:tcPr>
            <w:tcW w:w="851" w:type="dxa"/>
          </w:tcPr>
          <w:p w:rsidR="00184967" w:rsidRPr="008805CC" w:rsidRDefault="00184967" w:rsidP="007B5F06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9258,2</w:t>
            </w:r>
          </w:p>
        </w:tc>
        <w:tc>
          <w:tcPr>
            <w:tcW w:w="992" w:type="dxa"/>
          </w:tcPr>
          <w:p w:rsidR="00184967" w:rsidRPr="008805CC" w:rsidRDefault="00184967" w:rsidP="00F477E3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8929,0</w:t>
            </w:r>
          </w:p>
        </w:tc>
      </w:tr>
      <w:tr w:rsidR="001C794C" w:rsidTr="003810F2">
        <w:tc>
          <w:tcPr>
            <w:tcW w:w="1558" w:type="dxa"/>
            <w:vMerge/>
          </w:tcPr>
          <w:p w:rsidR="001C794C" w:rsidRPr="00487658" w:rsidRDefault="001C794C" w:rsidP="004B434D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496" w:type="dxa"/>
            <w:vMerge/>
          </w:tcPr>
          <w:p w:rsidR="001C794C" w:rsidRPr="00487658" w:rsidRDefault="001C794C" w:rsidP="004B434D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341" w:type="dxa"/>
            <w:vMerge/>
          </w:tcPr>
          <w:p w:rsidR="001C794C" w:rsidRDefault="001C794C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1C794C" w:rsidRDefault="001C794C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1C794C" w:rsidRDefault="001C794C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1C794C" w:rsidRDefault="001C794C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</w:tcPr>
          <w:p w:rsidR="001C794C" w:rsidRDefault="001C794C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:rsidR="001C794C" w:rsidRDefault="001C794C" w:rsidP="002B7467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1C794C" w:rsidRPr="009E538A" w:rsidRDefault="001C794C" w:rsidP="004B434D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9E538A">
              <w:rPr>
                <w:color w:val="000000"/>
                <w:sz w:val="18"/>
                <w:szCs w:val="18"/>
              </w:rPr>
              <w:t xml:space="preserve">бюджет Шумерлинского муниципального округа </w:t>
            </w:r>
          </w:p>
        </w:tc>
        <w:tc>
          <w:tcPr>
            <w:tcW w:w="851" w:type="dxa"/>
          </w:tcPr>
          <w:p w:rsidR="001C794C" w:rsidRPr="00487658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1C794C" w:rsidRPr="00487658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1C794C" w:rsidRPr="00487658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1C794C" w:rsidRPr="00487658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:rsidR="001C794C" w:rsidRPr="00487658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1C794C" w:rsidRPr="00487658" w:rsidRDefault="001C794C" w:rsidP="004B434D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</w:tr>
      <w:tr w:rsidR="003810F2" w:rsidTr="003810F2">
        <w:tc>
          <w:tcPr>
            <w:tcW w:w="1558" w:type="dxa"/>
            <w:vMerge w:val="restart"/>
          </w:tcPr>
          <w:p w:rsidR="003810F2" w:rsidRPr="003810F2" w:rsidRDefault="003810F2" w:rsidP="008A554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810F2">
              <w:rPr>
                <w:rFonts w:ascii="Times New Roman" w:hAnsi="Times New Roman"/>
                <w:sz w:val="18"/>
                <w:szCs w:val="18"/>
              </w:rPr>
              <w:t>Мероприятие 1.3</w:t>
            </w:r>
          </w:p>
        </w:tc>
        <w:tc>
          <w:tcPr>
            <w:tcW w:w="1496" w:type="dxa"/>
            <w:vMerge w:val="restart"/>
          </w:tcPr>
          <w:p w:rsidR="003810F2" w:rsidRPr="003810F2" w:rsidRDefault="003810F2" w:rsidP="008A554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proofErr w:type="gramStart"/>
            <w:r w:rsidRPr="003810F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</w:t>
            </w:r>
            <w:r w:rsidRPr="003810F2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 xml:space="preserve">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 24 февраля 2022 г. </w:t>
            </w:r>
            <w:proofErr w:type="gramEnd"/>
          </w:p>
          <w:p w:rsidR="003810F2" w:rsidRPr="003810F2" w:rsidRDefault="003810F2" w:rsidP="008A5548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41" w:type="dxa"/>
            <w:vMerge w:val="restart"/>
          </w:tcPr>
          <w:p w:rsidR="003810F2" w:rsidRDefault="003810F2" w:rsidP="008A5548"/>
        </w:tc>
        <w:tc>
          <w:tcPr>
            <w:tcW w:w="1276" w:type="dxa"/>
            <w:vMerge w:val="restart"/>
          </w:tcPr>
          <w:p w:rsidR="003810F2" w:rsidRDefault="003810F2" w:rsidP="008A5548">
            <w:r w:rsidRPr="009E538A">
              <w:rPr>
                <w:color w:val="000000"/>
                <w:sz w:val="18"/>
                <w:szCs w:val="18"/>
              </w:rPr>
              <w:t>ответственный исполнитель – Администрация Шумерлинского муниципального округа</w:t>
            </w:r>
          </w:p>
        </w:tc>
        <w:tc>
          <w:tcPr>
            <w:tcW w:w="709" w:type="dxa"/>
            <w:vMerge w:val="restart"/>
          </w:tcPr>
          <w:p w:rsidR="003810F2" w:rsidRPr="003810F2" w:rsidRDefault="003810F2" w:rsidP="008A5548">
            <w:pPr>
              <w:rPr>
                <w:sz w:val="18"/>
                <w:szCs w:val="18"/>
              </w:rPr>
            </w:pPr>
            <w:r w:rsidRPr="003810F2">
              <w:rPr>
                <w:sz w:val="18"/>
                <w:szCs w:val="18"/>
              </w:rPr>
              <w:t>994</w:t>
            </w:r>
          </w:p>
        </w:tc>
        <w:tc>
          <w:tcPr>
            <w:tcW w:w="709" w:type="dxa"/>
            <w:vMerge w:val="restart"/>
          </w:tcPr>
          <w:p w:rsidR="003810F2" w:rsidRPr="003810F2" w:rsidRDefault="003810F2" w:rsidP="008A5548">
            <w:pPr>
              <w:rPr>
                <w:sz w:val="18"/>
                <w:szCs w:val="18"/>
              </w:rPr>
            </w:pPr>
            <w:r w:rsidRPr="003810F2">
              <w:rPr>
                <w:sz w:val="18"/>
                <w:szCs w:val="18"/>
              </w:rPr>
              <w:t>1003</w:t>
            </w:r>
          </w:p>
        </w:tc>
        <w:tc>
          <w:tcPr>
            <w:tcW w:w="1275" w:type="dxa"/>
            <w:vMerge w:val="restart"/>
          </w:tcPr>
          <w:p w:rsidR="003810F2" w:rsidRPr="001C794C" w:rsidRDefault="003810F2" w:rsidP="008A55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Ц310122570</w:t>
            </w:r>
          </w:p>
        </w:tc>
        <w:tc>
          <w:tcPr>
            <w:tcW w:w="709" w:type="dxa"/>
            <w:vMerge w:val="restart"/>
          </w:tcPr>
          <w:p w:rsidR="003810F2" w:rsidRPr="00317214" w:rsidRDefault="003810F2" w:rsidP="00317214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  <w:r w:rsidR="001C1C6E">
              <w:rPr>
                <w:rFonts w:asciiTheme="minorHAnsi" w:hAnsiTheme="minorHAnsi"/>
                <w:sz w:val="18"/>
                <w:szCs w:val="18"/>
              </w:rPr>
              <w:t>0</w:t>
            </w:r>
          </w:p>
        </w:tc>
        <w:tc>
          <w:tcPr>
            <w:tcW w:w="1701" w:type="dxa"/>
          </w:tcPr>
          <w:p w:rsidR="003810F2" w:rsidRPr="009E538A" w:rsidRDefault="003810F2" w:rsidP="008A5548">
            <w:pPr>
              <w:pStyle w:val="ConsPlusNormal"/>
              <w:spacing w:line="247" w:lineRule="auto"/>
              <w:rPr>
                <w:color w:val="000000"/>
                <w:sz w:val="18"/>
                <w:szCs w:val="18"/>
              </w:rPr>
            </w:pPr>
            <w:r w:rsidRPr="009E538A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51" w:type="dxa"/>
          </w:tcPr>
          <w:p w:rsidR="003810F2" w:rsidRDefault="003810F2" w:rsidP="008A5548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35,7</w:t>
            </w:r>
          </w:p>
        </w:tc>
        <w:tc>
          <w:tcPr>
            <w:tcW w:w="850" w:type="dxa"/>
          </w:tcPr>
          <w:p w:rsidR="003810F2" w:rsidRPr="00B826B2" w:rsidRDefault="00881D0E" w:rsidP="008A5548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181,4</w:t>
            </w:r>
          </w:p>
        </w:tc>
        <w:tc>
          <w:tcPr>
            <w:tcW w:w="851" w:type="dxa"/>
          </w:tcPr>
          <w:p w:rsidR="003810F2" w:rsidRPr="00334E22" w:rsidRDefault="00334E22" w:rsidP="008A5548">
            <w:pPr>
              <w:jc w:val="center"/>
              <w:rPr>
                <w:rFonts w:ascii="Times New Roman" w:hAnsi="Times New Roman"/>
              </w:rPr>
            </w:pPr>
            <w:r w:rsidRPr="00334E22">
              <w:rPr>
                <w:rFonts w:ascii="Times New Roman" w:hAnsi="Times New Roman"/>
                <w:color w:val="000000"/>
                <w:sz w:val="18"/>
                <w:szCs w:val="18"/>
              </w:rPr>
              <w:t>185,2</w:t>
            </w:r>
          </w:p>
        </w:tc>
        <w:tc>
          <w:tcPr>
            <w:tcW w:w="850" w:type="dxa"/>
          </w:tcPr>
          <w:p w:rsidR="003810F2" w:rsidRDefault="003810F2" w:rsidP="008A5548">
            <w:pPr>
              <w:jc w:val="center"/>
            </w:pPr>
            <w:r w:rsidRPr="00442D3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3810F2" w:rsidRDefault="003810F2" w:rsidP="008A5548">
            <w:pPr>
              <w:jc w:val="center"/>
            </w:pPr>
            <w:r w:rsidRPr="00442D33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3810F2" w:rsidRDefault="003810F2" w:rsidP="008A5548">
            <w:pPr>
              <w:jc w:val="center"/>
            </w:pPr>
            <w:r w:rsidRPr="00442D33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810F2" w:rsidTr="003810F2">
        <w:tc>
          <w:tcPr>
            <w:tcW w:w="1558" w:type="dxa"/>
            <w:vMerge/>
          </w:tcPr>
          <w:p w:rsidR="003810F2" w:rsidRPr="00487658" w:rsidRDefault="003810F2" w:rsidP="008A554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96" w:type="dxa"/>
            <w:vMerge/>
          </w:tcPr>
          <w:p w:rsidR="003810F2" w:rsidRPr="00487658" w:rsidRDefault="003810F2" w:rsidP="008A554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41" w:type="dxa"/>
            <w:vMerge/>
          </w:tcPr>
          <w:p w:rsidR="003810F2" w:rsidRDefault="003810F2" w:rsidP="008A5548"/>
        </w:tc>
        <w:tc>
          <w:tcPr>
            <w:tcW w:w="1276" w:type="dxa"/>
            <w:vMerge/>
          </w:tcPr>
          <w:p w:rsidR="003810F2" w:rsidRDefault="003810F2" w:rsidP="008A5548"/>
        </w:tc>
        <w:tc>
          <w:tcPr>
            <w:tcW w:w="709" w:type="dxa"/>
            <w:vMerge/>
          </w:tcPr>
          <w:p w:rsidR="003810F2" w:rsidRDefault="003810F2" w:rsidP="008A5548"/>
        </w:tc>
        <w:tc>
          <w:tcPr>
            <w:tcW w:w="709" w:type="dxa"/>
            <w:vMerge/>
          </w:tcPr>
          <w:p w:rsidR="003810F2" w:rsidRDefault="003810F2" w:rsidP="008A5548"/>
        </w:tc>
        <w:tc>
          <w:tcPr>
            <w:tcW w:w="1275" w:type="dxa"/>
            <w:vMerge/>
          </w:tcPr>
          <w:p w:rsidR="003810F2" w:rsidRDefault="003810F2" w:rsidP="008A5548"/>
        </w:tc>
        <w:tc>
          <w:tcPr>
            <w:tcW w:w="709" w:type="dxa"/>
            <w:vMerge/>
          </w:tcPr>
          <w:p w:rsidR="003810F2" w:rsidRDefault="003810F2" w:rsidP="008A5548"/>
        </w:tc>
        <w:tc>
          <w:tcPr>
            <w:tcW w:w="1701" w:type="dxa"/>
          </w:tcPr>
          <w:p w:rsidR="003810F2" w:rsidRPr="009E538A" w:rsidRDefault="003810F2" w:rsidP="008A5548">
            <w:pPr>
              <w:pStyle w:val="ConsPlusNormal"/>
              <w:rPr>
                <w:color w:val="000000"/>
                <w:sz w:val="18"/>
                <w:szCs w:val="18"/>
              </w:rPr>
            </w:pPr>
            <w:r w:rsidRPr="009E538A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851" w:type="dxa"/>
          </w:tcPr>
          <w:p w:rsidR="003810F2" w:rsidRDefault="003810F2" w:rsidP="008A5548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3810F2" w:rsidRPr="00B826B2" w:rsidRDefault="003810F2" w:rsidP="008A5548">
            <w:pPr>
              <w:jc w:val="center"/>
            </w:pPr>
            <w:r w:rsidRPr="00B826B2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3810F2" w:rsidRDefault="003810F2" w:rsidP="008A5548">
            <w:pPr>
              <w:jc w:val="center"/>
            </w:pPr>
            <w:r w:rsidRPr="00FD79B6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3810F2" w:rsidRDefault="003810F2" w:rsidP="008A5548">
            <w:pPr>
              <w:jc w:val="center"/>
            </w:pPr>
            <w:r w:rsidRPr="00FD79B6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3810F2" w:rsidRDefault="003810F2" w:rsidP="008A5548">
            <w:pPr>
              <w:jc w:val="center"/>
            </w:pPr>
            <w:r w:rsidRPr="00FD79B6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3810F2" w:rsidRDefault="003810F2" w:rsidP="008A5548">
            <w:pPr>
              <w:jc w:val="center"/>
            </w:pPr>
            <w:r w:rsidRPr="00FD79B6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810F2" w:rsidTr="003810F2">
        <w:tc>
          <w:tcPr>
            <w:tcW w:w="1558" w:type="dxa"/>
            <w:vMerge/>
          </w:tcPr>
          <w:p w:rsidR="003810F2" w:rsidRPr="00487658" w:rsidRDefault="003810F2" w:rsidP="008A554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96" w:type="dxa"/>
            <w:vMerge/>
          </w:tcPr>
          <w:p w:rsidR="003810F2" w:rsidRPr="00487658" w:rsidRDefault="003810F2" w:rsidP="008A554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41" w:type="dxa"/>
            <w:vMerge/>
          </w:tcPr>
          <w:p w:rsidR="003810F2" w:rsidRDefault="003810F2" w:rsidP="008A5548"/>
        </w:tc>
        <w:tc>
          <w:tcPr>
            <w:tcW w:w="1276" w:type="dxa"/>
            <w:vMerge/>
          </w:tcPr>
          <w:p w:rsidR="003810F2" w:rsidRDefault="003810F2" w:rsidP="008A5548"/>
        </w:tc>
        <w:tc>
          <w:tcPr>
            <w:tcW w:w="709" w:type="dxa"/>
            <w:vMerge/>
          </w:tcPr>
          <w:p w:rsidR="003810F2" w:rsidRDefault="003810F2" w:rsidP="008A5548"/>
        </w:tc>
        <w:tc>
          <w:tcPr>
            <w:tcW w:w="709" w:type="dxa"/>
            <w:vMerge/>
          </w:tcPr>
          <w:p w:rsidR="003810F2" w:rsidRDefault="003810F2" w:rsidP="008A5548"/>
        </w:tc>
        <w:tc>
          <w:tcPr>
            <w:tcW w:w="1275" w:type="dxa"/>
            <w:vMerge/>
          </w:tcPr>
          <w:p w:rsidR="003810F2" w:rsidRDefault="003810F2" w:rsidP="008A5548"/>
        </w:tc>
        <w:tc>
          <w:tcPr>
            <w:tcW w:w="709" w:type="dxa"/>
            <w:vMerge/>
          </w:tcPr>
          <w:p w:rsidR="003810F2" w:rsidRDefault="003810F2" w:rsidP="008A5548"/>
        </w:tc>
        <w:tc>
          <w:tcPr>
            <w:tcW w:w="1701" w:type="dxa"/>
          </w:tcPr>
          <w:p w:rsidR="003810F2" w:rsidRPr="009E538A" w:rsidRDefault="003810F2" w:rsidP="008A5548">
            <w:pPr>
              <w:pStyle w:val="ConsPlusNormal"/>
              <w:rPr>
                <w:color w:val="000000"/>
                <w:sz w:val="18"/>
                <w:szCs w:val="18"/>
              </w:rPr>
            </w:pPr>
            <w:r w:rsidRPr="009E538A">
              <w:rPr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51" w:type="dxa"/>
          </w:tcPr>
          <w:p w:rsidR="003810F2" w:rsidRDefault="003810F2" w:rsidP="008A5548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35,7</w:t>
            </w:r>
          </w:p>
        </w:tc>
        <w:tc>
          <w:tcPr>
            <w:tcW w:w="850" w:type="dxa"/>
          </w:tcPr>
          <w:p w:rsidR="003810F2" w:rsidRPr="00B826B2" w:rsidRDefault="00881D0E" w:rsidP="008A55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181,4</w:t>
            </w:r>
          </w:p>
        </w:tc>
        <w:tc>
          <w:tcPr>
            <w:tcW w:w="851" w:type="dxa"/>
          </w:tcPr>
          <w:p w:rsidR="003810F2" w:rsidRDefault="003810F2" w:rsidP="008A5548">
            <w:pPr>
              <w:jc w:val="center"/>
            </w:pPr>
            <w:r w:rsidRPr="00FD79B6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3810F2" w:rsidRDefault="003810F2" w:rsidP="008A5548">
            <w:pPr>
              <w:jc w:val="center"/>
            </w:pPr>
            <w:r w:rsidRPr="00FD79B6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3810F2" w:rsidRDefault="003810F2" w:rsidP="008A5548">
            <w:pPr>
              <w:jc w:val="center"/>
            </w:pPr>
            <w:r w:rsidRPr="00FD79B6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3810F2" w:rsidRDefault="003810F2" w:rsidP="008A5548">
            <w:pPr>
              <w:jc w:val="center"/>
            </w:pPr>
            <w:r w:rsidRPr="00FD79B6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810F2" w:rsidTr="003810F2">
        <w:tc>
          <w:tcPr>
            <w:tcW w:w="1558" w:type="dxa"/>
            <w:vMerge/>
          </w:tcPr>
          <w:p w:rsidR="003810F2" w:rsidRPr="00487658" w:rsidRDefault="003810F2" w:rsidP="008A554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96" w:type="dxa"/>
            <w:vMerge/>
          </w:tcPr>
          <w:p w:rsidR="003810F2" w:rsidRPr="00487658" w:rsidRDefault="003810F2" w:rsidP="008A554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41" w:type="dxa"/>
            <w:vMerge/>
          </w:tcPr>
          <w:p w:rsidR="003810F2" w:rsidRDefault="003810F2" w:rsidP="008A5548"/>
        </w:tc>
        <w:tc>
          <w:tcPr>
            <w:tcW w:w="1276" w:type="dxa"/>
            <w:vMerge/>
          </w:tcPr>
          <w:p w:rsidR="003810F2" w:rsidRDefault="003810F2" w:rsidP="008A5548"/>
        </w:tc>
        <w:tc>
          <w:tcPr>
            <w:tcW w:w="709" w:type="dxa"/>
            <w:vMerge/>
          </w:tcPr>
          <w:p w:rsidR="003810F2" w:rsidRDefault="003810F2" w:rsidP="008A5548"/>
        </w:tc>
        <w:tc>
          <w:tcPr>
            <w:tcW w:w="709" w:type="dxa"/>
            <w:vMerge/>
          </w:tcPr>
          <w:p w:rsidR="003810F2" w:rsidRDefault="003810F2" w:rsidP="008A5548"/>
        </w:tc>
        <w:tc>
          <w:tcPr>
            <w:tcW w:w="1275" w:type="dxa"/>
            <w:vMerge/>
          </w:tcPr>
          <w:p w:rsidR="003810F2" w:rsidRDefault="003810F2" w:rsidP="008A5548"/>
        </w:tc>
        <w:tc>
          <w:tcPr>
            <w:tcW w:w="709" w:type="dxa"/>
            <w:vMerge/>
          </w:tcPr>
          <w:p w:rsidR="003810F2" w:rsidRDefault="003810F2" w:rsidP="008A5548"/>
        </w:tc>
        <w:tc>
          <w:tcPr>
            <w:tcW w:w="1701" w:type="dxa"/>
          </w:tcPr>
          <w:p w:rsidR="003810F2" w:rsidRPr="009E538A" w:rsidRDefault="003810F2" w:rsidP="008A5548">
            <w:pPr>
              <w:pStyle w:val="ConsPlusNormal"/>
              <w:rPr>
                <w:color w:val="000000"/>
                <w:sz w:val="18"/>
                <w:szCs w:val="18"/>
              </w:rPr>
            </w:pPr>
            <w:r w:rsidRPr="009E538A">
              <w:rPr>
                <w:color w:val="000000"/>
                <w:sz w:val="18"/>
                <w:szCs w:val="18"/>
              </w:rPr>
              <w:t xml:space="preserve">бюджет Шумерлинского муниципального округа </w:t>
            </w:r>
          </w:p>
        </w:tc>
        <w:tc>
          <w:tcPr>
            <w:tcW w:w="851" w:type="dxa"/>
          </w:tcPr>
          <w:p w:rsidR="003810F2" w:rsidRDefault="003810F2" w:rsidP="008A5548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0" w:type="dxa"/>
          </w:tcPr>
          <w:p w:rsidR="003810F2" w:rsidRDefault="003810F2" w:rsidP="008A5548">
            <w:pPr>
              <w:jc w:val="center"/>
            </w:pPr>
            <w:r w:rsidRPr="00FD79B6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3810F2" w:rsidRPr="00334E22" w:rsidRDefault="00334E22" w:rsidP="008A5548">
            <w:pPr>
              <w:jc w:val="center"/>
              <w:rPr>
                <w:rFonts w:ascii="Times New Roman" w:hAnsi="Times New Roman"/>
              </w:rPr>
            </w:pPr>
            <w:r w:rsidRPr="00334E22">
              <w:rPr>
                <w:rFonts w:ascii="Times New Roman" w:hAnsi="Times New Roman"/>
                <w:color w:val="000000"/>
                <w:sz w:val="18"/>
                <w:szCs w:val="18"/>
              </w:rPr>
              <w:t>185,2</w:t>
            </w:r>
          </w:p>
        </w:tc>
        <w:tc>
          <w:tcPr>
            <w:tcW w:w="850" w:type="dxa"/>
          </w:tcPr>
          <w:p w:rsidR="003810F2" w:rsidRDefault="003810F2" w:rsidP="008A5548">
            <w:pPr>
              <w:jc w:val="center"/>
            </w:pPr>
            <w:r w:rsidRPr="00FD79B6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</w:tcPr>
          <w:p w:rsidR="003810F2" w:rsidRDefault="003810F2" w:rsidP="008A5548">
            <w:pPr>
              <w:jc w:val="center"/>
            </w:pPr>
            <w:r w:rsidRPr="00FD79B6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3810F2" w:rsidRDefault="003810F2" w:rsidP="008A5548">
            <w:pPr>
              <w:jc w:val="center"/>
            </w:pPr>
            <w:r w:rsidRPr="00FD79B6">
              <w:rPr>
                <w:color w:val="000000"/>
                <w:sz w:val="18"/>
                <w:szCs w:val="18"/>
              </w:rPr>
              <w:t>0,0</w:t>
            </w:r>
          </w:p>
        </w:tc>
      </w:tr>
    </w:tbl>
    <w:p w:rsidR="006256BF" w:rsidRDefault="006256BF" w:rsidP="007350E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  <w:sectPr w:rsidR="006256BF" w:rsidSect="00280C67">
          <w:pgSz w:w="16838" w:h="11906" w:orient="landscape"/>
          <w:pgMar w:top="851" w:right="851" w:bottom="851" w:left="1134" w:header="709" w:footer="709" w:gutter="0"/>
          <w:cols w:space="708"/>
          <w:docGrid w:linePitch="360"/>
        </w:sectPr>
      </w:pPr>
    </w:p>
    <w:p w:rsidR="00A97F9E" w:rsidRPr="0045718A" w:rsidRDefault="00A97F9E" w:rsidP="00FA5A87">
      <w:pPr>
        <w:shd w:val="clear" w:color="auto" w:fill="FFFFFF"/>
        <w:spacing w:after="0" w:line="235" w:lineRule="auto"/>
        <w:ind w:left="5060"/>
        <w:jc w:val="right"/>
        <w:rPr>
          <w:rFonts w:ascii="Times New Roman" w:hAnsi="Times New Roman"/>
          <w:color w:val="000000"/>
          <w:sz w:val="20"/>
          <w:szCs w:val="20"/>
        </w:rPr>
      </w:pPr>
      <w:r w:rsidRPr="0045718A">
        <w:rPr>
          <w:rFonts w:ascii="Times New Roman" w:hAnsi="Times New Roman"/>
          <w:color w:val="000000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/>
          <w:color w:val="000000"/>
          <w:sz w:val="20"/>
          <w:szCs w:val="20"/>
        </w:rPr>
        <w:t>4</w:t>
      </w:r>
    </w:p>
    <w:p w:rsidR="00A97F9E" w:rsidRPr="0045718A" w:rsidRDefault="00A97F9E" w:rsidP="00FA5A87">
      <w:pPr>
        <w:shd w:val="clear" w:color="auto" w:fill="FFFFFF"/>
        <w:spacing w:after="0" w:line="235" w:lineRule="auto"/>
        <w:ind w:left="5060"/>
        <w:jc w:val="right"/>
        <w:rPr>
          <w:rFonts w:ascii="Times New Roman" w:hAnsi="Times New Roman"/>
          <w:color w:val="000000"/>
          <w:sz w:val="20"/>
          <w:szCs w:val="20"/>
        </w:rPr>
      </w:pPr>
      <w:r w:rsidRPr="0045718A">
        <w:rPr>
          <w:rFonts w:ascii="Times New Roman" w:hAnsi="Times New Roman"/>
          <w:color w:val="000000"/>
          <w:sz w:val="20"/>
          <w:szCs w:val="20"/>
        </w:rPr>
        <w:t xml:space="preserve">к </w:t>
      </w:r>
      <w:r>
        <w:rPr>
          <w:rFonts w:ascii="Times New Roman" w:hAnsi="Times New Roman"/>
          <w:color w:val="000000"/>
          <w:sz w:val="20"/>
          <w:szCs w:val="20"/>
        </w:rPr>
        <w:t>муниципальной</w:t>
      </w:r>
      <w:r w:rsidRPr="0045718A">
        <w:rPr>
          <w:rFonts w:ascii="Times New Roman" w:hAnsi="Times New Roman"/>
          <w:color w:val="000000"/>
          <w:sz w:val="20"/>
          <w:szCs w:val="20"/>
        </w:rPr>
        <w:t xml:space="preserve"> программе</w:t>
      </w:r>
    </w:p>
    <w:p w:rsidR="00A97F9E" w:rsidRPr="0045718A" w:rsidRDefault="00A97F9E" w:rsidP="00FA5A87">
      <w:pPr>
        <w:shd w:val="clear" w:color="auto" w:fill="FFFFFF"/>
        <w:spacing w:after="0" w:line="235" w:lineRule="auto"/>
        <w:ind w:left="5060"/>
        <w:jc w:val="righ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Шумерлинского </w:t>
      </w:r>
      <w:r w:rsidR="00081437" w:rsidRPr="00CE13B0">
        <w:rPr>
          <w:rFonts w:ascii="Times New Roman" w:hAnsi="Times New Roman"/>
          <w:color w:val="000000"/>
          <w:sz w:val="20"/>
          <w:szCs w:val="20"/>
        </w:rPr>
        <w:t>муниципального округа</w:t>
      </w:r>
      <w:r w:rsidR="00081437">
        <w:rPr>
          <w:rFonts w:ascii="Times New Roman" w:hAnsi="Times New Roman"/>
          <w:color w:val="000000"/>
          <w:sz w:val="20"/>
          <w:szCs w:val="20"/>
        </w:rPr>
        <w:t xml:space="preserve"> Чувашской Республики</w:t>
      </w:r>
    </w:p>
    <w:p w:rsidR="00A97F9E" w:rsidRPr="0045718A" w:rsidRDefault="00A97F9E" w:rsidP="00FA5A87">
      <w:pPr>
        <w:shd w:val="clear" w:color="auto" w:fill="FFFFFF"/>
        <w:spacing w:after="0" w:line="235" w:lineRule="auto"/>
        <w:ind w:left="5060"/>
        <w:jc w:val="right"/>
        <w:rPr>
          <w:rFonts w:ascii="Times New Roman" w:hAnsi="Times New Roman"/>
          <w:color w:val="000000"/>
          <w:sz w:val="20"/>
          <w:szCs w:val="20"/>
        </w:rPr>
      </w:pPr>
      <w:r w:rsidRPr="0045718A">
        <w:rPr>
          <w:rFonts w:ascii="Times New Roman" w:hAnsi="Times New Roman"/>
          <w:color w:val="000000"/>
          <w:sz w:val="20"/>
          <w:szCs w:val="20"/>
        </w:rPr>
        <w:t>«Социальная поддержка граждан»</w:t>
      </w:r>
    </w:p>
    <w:p w:rsidR="00A97F9E" w:rsidRPr="00487658" w:rsidRDefault="00A97F9E" w:rsidP="00A97F9E">
      <w:pPr>
        <w:shd w:val="clear" w:color="auto" w:fill="FFFFFF"/>
        <w:spacing w:after="0" w:line="235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A97F9E" w:rsidRPr="00487658" w:rsidRDefault="00A97F9E" w:rsidP="00A97F9E">
      <w:pPr>
        <w:shd w:val="clear" w:color="auto" w:fill="FFFFFF"/>
        <w:spacing w:after="0" w:line="235" w:lineRule="auto"/>
        <w:jc w:val="right"/>
        <w:rPr>
          <w:rFonts w:ascii="Times New Roman" w:hAnsi="Times New Roman"/>
          <w:b/>
          <w:color w:val="000000"/>
          <w:sz w:val="26"/>
          <w:szCs w:val="26"/>
        </w:rPr>
      </w:pPr>
    </w:p>
    <w:p w:rsidR="00A97F9E" w:rsidRPr="00487658" w:rsidRDefault="00A97F9E" w:rsidP="00A97F9E">
      <w:pPr>
        <w:shd w:val="clear" w:color="auto" w:fill="FFFFFF"/>
        <w:spacing w:after="0" w:line="235" w:lineRule="auto"/>
        <w:jc w:val="center"/>
        <w:rPr>
          <w:rFonts w:ascii="Times New Roman" w:hAnsi="Times New Roman"/>
          <w:b/>
          <w:caps/>
          <w:color w:val="000000"/>
          <w:sz w:val="26"/>
          <w:szCs w:val="26"/>
        </w:rPr>
      </w:pPr>
      <w:r w:rsidRPr="00487658">
        <w:rPr>
          <w:rFonts w:ascii="Times New Roman" w:hAnsi="Times New Roman"/>
          <w:b/>
          <w:caps/>
          <w:color w:val="000000"/>
          <w:sz w:val="26"/>
          <w:szCs w:val="26"/>
        </w:rPr>
        <w:t xml:space="preserve">П о д п р о г р а м </w:t>
      </w:r>
      <w:proofErr w:type="spellStart"/>
      <w:proofErr w:type="gramStart"/>
      <w:r w:rsidRPr="00487658">
        <w:rPr>
          <w:rFonts w:ascii="Times New Roman" w:hAnsi="Times New Roman"/>
          <w:b/>
          <w:caps/>
          <w:color w:val="000000"/>
          <w:sz w:val="26"/>
          <w:szCs w:val="26"/>
        </w:rPr>
        <w:t>м</w:t>
      </w:r>
      <w:proofErr w:type="spellEnd"/>
      <w:proofErr w:type="gramEnd"/>
      <w:r w:rsidRPr="00487658">
        <w:rPr>
          <w:rFonts w:ascii="Times New Roman" w:hAnsi="Times New Roman"/>
          <w:b/>
          <w:caps/>
          <w:color w:val="000000"/>
          <w:sz w:val="26"/>
          <w:szCs w:val="26"/>
        </w:rPr>
        <w:t xml:space="preserve"> а </w:t>
      </w:r>
    </w:p>
    <w:p w:rsidR="00A97F9E" w:rsidRPr="00487658" w:rsidRDefault="00A97F9E" w:rsidP="00A97F9E">
      <w:pPr>
        <w:shd w:val="clear" w:color="auto" w:fill="FFFFFF"/>
        <w:spacing w:after="0" w:line="235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487658">
        <w:rPr>
          <w:rFonts w:ascii="Times New Roman" w:hAnsi="Times New Roman"/>
          <w:b/>
          <w:color w:val="000000"/>
          <w:sz w:val="26"/>
          <w:szCs w:val="26"/>
        </w:rPr>
        <w:t xml:space="preserve">«Совершенствование социальной поддержки семьи и детей» </w:t>
      </w:r>
    </w:p>
    <w:p w:rsidR="00A97F9E" w:rsidRPr="00487658" w:rsidRDefault="00A97F9E" w:rsidP="00A97F9E">
      <w:pPr>
        <w:shd w:val="clear" w:color="auto" w:fill="FFFFFF"/>
        <w:spacing w:after="0" w:line="235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>
        <w:rPr>
          <w:rFonts w:ascii="Times New Roman" w:hAnsi="Times New Roman"/>
          <w:b/>
          <w:color w:val="000000"/>
          <w:sz w:val="26"/>
          <w:szCs w:val="26"/>
        </w:rPr>
        <w:t>муниципальной</w:t>
      </w:r>
      <w:r w:rsidRPr="00487658">
        <w:rPr>
          <w:rFonts w:ascii="Times New Roman" w:hAnsi="Times New Roman"/>
          <w:b/>
          <w:color w:val="000000"/>
          <w:sz w:val="26"/>
          <w:szCs w:val="26"/>
        </w:rPr>
        <w:t xml:space="preserve"> программы </w:t>
      </w:r>
      <w:r>
        <w:rPr>
          <w:rFonts w:ascii="Times New Roman" w:hAnsi="Times New Roman"/>
          <w:b/>
          <w:color w:val="000000"/>
          <w:sz w:val="26"/>
          <w:szCs w:val="26"/>
        </w:rPr>
        <w:t xml:space="preserve">Шумерлинского </w:t>
      </w:r>
      <w:r w:rsidR="00172B52" w:rsidRPr="00172B52">
        <w:rPr>
          <w:rFonts w:ascii="Times New Roman" w:hAnsi="Times New Roman"/>
          <w:b/>
          <w:color w:val="000000"/>
          <w:sz w:val="26"/>
          <w:szCs w:val="26"/>
        </w:rPr>
        <w:t>муниципального округа Чувашской Республики</w:t>
      </w:r>
      <w:r w:rsidR="00172B52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Pr="00487658">
        <w:rPr>
          <w:rFonts w:ascii="Times New Roman" w:hAnsi="Times New Roman"/>
          <w:b/>
          <w:color w:val="000000"/>
          <w:sz w:val="26"/>
          <w:szCs w:val="26"/>
        </w:rPr>
        <w:t>«Социальная поддержка граждан»</w:t>
      </w:r>
    </w:p>
    <w:p w:rsidR="00A97F9E" w:rsidRPr="00487658" w:rsidRDefault="00A97F9E" w:rsidP="00A97F9E">
      <w:pPr>
        <w:shd w:val="clear" w:color="auto" w:fill="FFFFFF"/>
        <w:spacing w:after="0" w:line="235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p w:rsidR="00A97F9E" w:rsidRPr="00487658" w:rsidRDefault="00A97F9E" w:rsidP="00A97F9E">
      <w:pPr>
        <w:shd w:val="clear" w:color="auto" w:fill="FFFFFF"/>
        <w:spacing w:after="0" w:line="235" w:lineRule="auto"/>
        <w:jc w:val="center"/>
        <w:rPr>
          <w:rFonts w:ascii="Times New Roman" w:hAnsi="Times New Roman"/>
          <w:caps/>
          <w:color w:val="000000"/>
          <w:sz w:val="26"/>
          <w:szCs w:val="26"/>
        </w:rPr>
      </w:pPr>
      <w:r w:rsidRPr="00487658">
        <w:rPr>
          <w:rFonts w:ascii="Times New Roman" w:hAnsi="Times New Roman"/>
          <w:caps/>
          <w:color w:val="000000"/>
          <w:sz w:val="26"/>
          <w:szCs w:val="26"/>
        </w:rPr>
        <w:t>Паспорт подпрограммы</w:t>
      </w:r>
    </w:p>
    <w:p w:rsidR="00A97F9E" w:rsidRPr="00487658" w:rsidRDefault="00A97F9E" w:rsidP="00A97F9E">
      <w:pPr>
        <w:shd w:val="clear" w:color="auto" w:fill="FFFFFF"/>
        <w:spacing w:after="0" w:line="235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80"/>
        <w:gridCol w:w="356"/>
        <w:gridCol w:w="6035"/>
      </w:tblGrid>
      <w:tr w:rsidR="00A97F9E" w:rsidRPr="00487658" w:rsidTr="004B434D">
        <w:tc>
          <w:tcPr>
            <w:tcW w:w="1661" w:type="pct"/>
            <w:shd w:val="clear" w:color="auto" w:fill="auto"/>
          </w:tcPr>
          <w:p w:rsidR="00A97F9E" w:rsidRPr="00487658" w:rsidRDefault="00A97F9E" w:rsidP="004B434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Ответственный исполнитель подпрограммы </w:t>
            </w:r>
          </w:p>
        </w:tc>
        <w:tc>
          <w:tcPr>
            <w:tcW w:w="186" w:type="pct"/>
            <w:shd w:val="clear" w:color="auto" w:fill="auto"/>
          </w:tcPr>
          <w:p w:rsidR="00A97F9E" w:rsidRPr="00487658" w:rsidRDefault="00A97F9E" w:rsidP="004B434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t>–</w:t>
            </w:r>
          </w:p>
        </w:tc>
        <w:tc>
          <w:tcPr>
            <w:tcW w:w="3153" w:type="pct"/>
            <w:shd w:val="clear" w:color="auto" w:fill="auto"/>
          </w:tcPr>
          <w:p w:rsidR="00A97F9E" w:rsidRPr="00646E2F" w:rsidRDefault="00A97F9E" w:rsidP="00B119CD">
            <w:pPr>
              <w:rPr>
                <w:rFonts w:ascii="Times New Roman" w:hAnsi="Times New Roman"/>
                <w:sz w:val="26"/>
                <w:szCs w:val="26"/>
              </w:rPr>
            </w:pPr>
            <w:r w:rsidRPr="00646E2F">
              <w:rPr>
                <w:rFonts w:ascii="Times New Roman" w:hAnsi="Times New Roman"/>
                <w:sz w:val="26"/>
                <w:szCs w:val="26"/>
              </w:rPr>
              <w:t xml:space="preserve">Администрация Шумерлинского </w:t>
            </w:r>
            <w:r w:rsidR="00B119CD">
              <w:rPr>
                <w:rFonts w:ascii="Times New Roman" w:hAnsi="Times New Roman"/>
                <w:sz w:val="26"/>
                <w:szCs w:val="26"/>
              </w:rPr>
              <w:t>муниципального округа Чувашской Республики</w:t>
            </w:r>
          </w:p>
        </w:tc>
      </w:tr>
      <w:tr w:rsidR="00A97F9E" w:rsidRPr="00487658" w:rsidTr="004B434D">
        <w:tc>
          <w:tcPr>
            <w:tcW w:w="1661" w:type="pct"/>
            <w:shd w:val="clear" w:color="auto" w:fill="auto"/>
          </w:tcPr>
          <w:p w:rsidR="00A97F9E" w:rsidRPr="00487658" w:rsidRDefault="00A97F9E" w:rsidP="004B434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t>Соисполнители подпрограммы</w:t>
            </w:r>
          </w:p>
        </w:tc>
        <w:tc>
          <w:tcPr>
            <w:tcW w:w="186" w:type="pct"/>
            <w:shd w:val="clear" w:color="auto" w:fill="auto"/>
          </w:tcPr>
          <w:p w:rsidR="00A97F9E" w:rsidRPr="00487658" w:rsidRDefault="00A97F9E" w:rsidP="004B434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– </w:t>
            </w:r>
          </w:p>
        </w:tc>
        <w:tc>
          <w:tcPr>
            <w:tcW w:w="3153" w:type="pct"/>
            <w:shd w:val="clear" w:color="auto" w:fill="auto"/>
          </w:tcPr>
          <w:p w:rsidR="00A97F9E" w:rsidRDefault="00581B4C" w:rsidP="00E47A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Отдел образования и </w:t>
            </w:r>
            <w:r w:rsidR="00A97F9E" w:rsidRPr="009C65A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спорта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A97F9E" w:rsidRPr="009C65A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администрации Шумерлинского </w:t>
            </w:r>
            <w:r w:rsidR="00B119CD">
              <w:rPr>
                <w:rFonts w:ascii="Times New Roman" w:hAnsi="Times New Roman"/>
                <w:sz w:val="26"/>
                <w:szCs w:val="26"/>
              </w:rPr>
              <w:t>муниципального округа Чувашской Республики</w:t>
            </w:r>
            <w:r w:rsidR="00E47A2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(далее – Отдел)</w:t>
            </w:r>
            <w:r w:rsidR="008229A6">
              <w:rPr>
                <w:rFonts w:ascii="Times New Roman" w:hAnsi="Times New Roman"/>
                <w:sz w:val="26"/>
                <w:szCs w:val="26"/>
                <w:lang w:eastAsia="ru-RU"/>
              </w:rPr>
              <w:t>;</w:t>
            </w:r>
          </w:p>
          <w:p w:rsidR="008229A6" w:rsidRPr="00646E2F" w:rsidRDefault="008229A6" w:rsidP="00E47A2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229A6">
              <w:rPr>
                <w:rFonts w:ascii="Times New Roman" w:hAnsi="Times New Roman"/>
                <w:sz w:val="26"/>
                <w:szCs w:val="26"/>
                <w:lang w:eastAsia="ru-RU"/>
              </w:rPr>
              <w:t>Сектор культуры и архивного дела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муниципального округа Чувашской Республики</w:t>
            </w:r>
          </w:p>
        </w:tc>
      </w:tr>
      <w:tr w:rsidR="00A97F9E" w:rsidRPr="00487658" w:rsidTr="004B434D">
        <w:tc>
          <w:tcPr>
            <w:tcW w:w="1661" w:type="pct"/>
            <w:shd w:val="clear" w:color="auto" w:fill="auto"/>
          </w:tcPr>
          <w:p w:rsidR="00A97F9E" w:rsidRPr="00487658" w:rsidRDefault="00A97F9E" w:rsidP="004B434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Цель подпрограммы </w:t>
            </w:r>
          </w:p>
        </w:tc>
        <w:tc>
          <w:tcPr>
            <w:tcW w:w="186" w:type="pct"/>
            <w:shd w:val="clear" w:color="auto" w:fill="auto"/>
          </w:tcPr>
          <w:p w:rsidR="00A97F9E" w:rsidRPr="00487658" w:rsidRDefault="00A97F9E" w:rsidP="004B434D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t>–</w:t>
            </w:r>
          </w:p>
        </w:tc>
        <w:tc>
          <w:tcPr>
            <w:tcW w:w="3153" w:type="pct"/>
            <w:shd w:val="clear" w:color="auto" w:fill="auto"/>
          </w:tcPr>
          <w:p w:rsidR="00A97F9E" w:rsidRPr="00487658" w:rsidRDefault="00A97F9E" w:rsidP="004B434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t>повышение уровня жизни семей, имеющих детей, в том числе многодетных семей, путем адресного предоставления социальной помощи и поддержки, обеспечения доступности социальных услуг</w:t>
            </w:r>
          </w:p>
        </w:tc>
      </w:tr>
      <w:tr w:rsidR="00A97F9E" w:rsidRPr="00487658" w:rsidTr="004B434D">
        <w:tc>
          <w:tcPr>
            <w:tcW w:w="1661" w:type="pct"/>
            <w:shd w:val="clear" w:color="auto" w:fill="auto"/>
          </w:tcPr>
          <w:p w:rsidR="00A97F9E" w:rsidRPr="00487658" w:rsidRDefault="00A97F9E" w:rsidP="004B434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t>Задачи подпрограммы</w:t>
            </w:r>
          </w:p>
        </w:tc>
        <w:tc>
          <w:tcPr>
            <w:tcW w:w="186" w:type="pct"/>
            <w:shd w:val="clear" w:color="auto" w:fill="auto"/>
          </w:tcPr>
          <w:p w:rsidR="00A97F9E" w:rsidRPr="00487658" w:rsidRDefault="00A97F9E" w:rsidP="004B434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t>–</w:t>
            </w:r>
          </w:p>
        </w:tc>
        <w:tc>
          <w:tcPr>
            <w:tcW w:w="3153" w:type="pct"/>
            <w:shd w:val="clear" w:color="auto" w:fill="auto"/>
          </w:tcPr>
          <w:p w:rsidR="00A97F9E" w:rsidRPr="009A3A6F" w:rsidRDefault="00A97F9E" w:rsidP="004B434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A3A6F">
              <w:rPr>
                <w:rFonts w:ascii="Times New Roman" w:hAnsi="Times New Roman"/>
                <w:sz w:val="26"/>
                <w:szCs w:val="26"/>
              </w:rPr>
              <w:t>совершенствование системы профилактической работы по предупреждению безнадзорности и правонарушений несовершеннолетних;</w:t>
            </w:r>
          </w:p>
          <w:p w:rsidR="00A97F9E" w:rsidRPr="009A3A6F" w:rsidRDefault="00A97F9E" w:rsidP="004B434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A3A6F">
              <w:rPr>
                <w:rFonts w:ascii="Times New Roman" w:hAnsi="Times New Roman"/>
                <w:sz w:val="26"/>
                <w:szCs w:val="26"/>
              </w:rPr>
              <w:t>формирование общественного сознания, направленного на повышение статуса полной семьи, пропаганда семейных ценностей</w:t>
            </w:r>
          </w:p>
        </w:tc>
      </w:tr>
      <w:tr w:rsidR="00A97F9E" w:rsidRPr="00487658" w:rsidTr="004B434D">
        <w:tc>
          <w:tcPr>
            <w:tcW w:w="1661" w:type="pct"/>
            <w:shd w:val="clear" w:color="auto" w:fill="auto"/>
          </w:tcPr>
          <w:p w:rsidR="00A97F9E" w:rsidRPr="00487658" w:rsidRDefault="00A97F9E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t>Целевые индикаторы и показатели подпрограммы</w:t>
            </w:r>
          </w:p>
        </w:tc>
        <w:tc>
          <w:tcPr>
            <w:tcW w:w="186" w:type="pct"/>
            <w:shd w:val="clear" w:color="auto" w:fill="auto"/>
          </w:tcPr>
          <w:p w:rsidR="00A97F9E" w:rsidRPr="00487658" w:rsidRDefault="00A97F9E" w:rsidP="004B434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t>–</w:t>
            </w:r>
          </w:p>
        </w:tc>
        <w:tc>
          <w:tcPr>
            <w:tcW w:w="3153" w:type="pct"/>
            <w:shd w:val="clear" w:color="auto" w:fill="auto"/>
          </w:tcPr>
          <w:p w:rsidR="00A97F9E" w:rsidRPr="009A3A6F" w:rsidRDefault="00A97F9E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A3A6F">
              <w:rPr>
                <w:rFonts w:ascii="Times New Roman" w:hAnsi="Times New Roman"/>
                <w:sz w:val="26"/>
                <w:szCs w:val="26"/>
              </w:rPr>
              <w:t xml:space="preserve">к 2036 году предусматривается достижение </w:t>
            </w:r>
            <w:proofErr w:type="gramStart"/>
            <w:r w:rsidRPr="009A3A6F">
              <w:rPr>
                <w:rFonts w:ascii="Times New Roman" w:hAnsi="Times New Roman"/>
                <w:sz w:val="26"/>
                <w:szCs w:val="26"/>
              </w:rPr>
              <w:t>следующих</w:t>
            </w:r>
            <w:proofErr w:type="gramEnd"/>
            <w:r w:rsidRPr="009A3A6F">
              <w:rPr>
                <w:rFonts w:ascii="Times New Roman" w:hAnsi="Times New Roman"/>
                <w:sz w:val="26"/>
                <w:szCs w:val="26"/>
              </w:rPr>
              <w:t xml:space="preserve"> целевых индикатора и показателя (по сравнению с 2017 годом):</w:t>
            </w:r>
          </w:p>
          <w:p w:rsidR="00A97F9E" w:rsidRPr="009A3A6F" w:rsidRDefault="00A97F9E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A3A6F">
              <w:rPr>
                <w:rFonts w:ascii="Times New Roman" w:hAnsi="Times New Roman"/>
                <w:sz w:val="26"/>
                <w:szCs w:val="26"/>
              </w:rPr>
              <w:t>удельный вес несовершеннолетних, находящихся в трудной жизненной ситуации, охваченных организованным отдыхом и оздоровлением, в общей численности несовершеннолетних, охваченных организованным отдыхом и оздоровлением, – 49,2 процента</w:t>
            </w:r>
          </w:p>
        </w:tc>
      </w:tr>
      <w:tr w:rsidR="00A97F9E" w:rsidRPr="00487658" w:rsidTr="004B434D">
        <w:tc>
          <w:tcPr>
            <w:tcW w:w="1661" w:type="pct"/>
            <w:shd w:val="clear" w:color="auto" w:fill="auto"/>
          </w:tcPr>
          <w:p w:rsidR="00A97F9E" w:rsidRPr="00487658" w:rsidRDefault="00A97F9E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t>Сроки и этапы реализации подпрограммы</w:t>
            </w:r>
          </w:p>
        </w:tc>
        <w:tc>
          <w:tcPr>
            <w:tcW w:w="186" w:type="pct"/>
            <w:shd w:val="clear" w:color="auto" w:fill="auto"/>
          </w:tcPr>
          <w:p w:rsidR="00A97F9E" w:rsidRPr="00487658" w:rsidRDefault="00A97F9E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t>–</w:t>
            </w:r>
          </w:p>
        </w:tc>
        <w:tc>
          <w:tcPr>
            <w:tcW w:w="3153" w:type="pct"/>
            <w:shd w:val="clear" w:color="auto" w:fill="auto"/>
          </w:tcPr>
          <w:p w:rsidR="00A97F9E" w:rsidRPr="009A3A6F" w:rsidRDefault="00B119CD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2022</w:t>
            </w:r>
            <w:r w:rsidR="00A97F9E" w:rsidRPr="009A3A6F">
              <w:rPr>
                <w:rFonts w:ascii="Times New Roman" w:hAnsi="Times New Roman"/>
                <w:sz w:val="26"/>
                <w:szCs w:val="26"/>
              </w:rPr>
              <w:t>–2035 годы:</w:t>
            </w:r>
          </w:p>
          <w:p w:rsidR="00A97F9E" w:rsidRPr="009A3A6F" w:rsidRDefault="00B119CD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этап – 2022</w:t>
            </w:r>
            <w:r w:rsidR="00A97F9E" w:rsidRPr="009A3A6F">
              <w:rPr>
                <w:rFonts w:ascii="Times New Roman" w:hAnsi="Times New Roman"/>
                <w:sz w:val="26"/>
                <w:szCs w:val="26"/>
              </w:rPr>
              <w:t>–2025 годы;</w:t>
            </w:r>
          </w:p>
          <w:p w:rsidR="00A97F9E" w:rsidRPr="009A3A6F" w:rsidRDefault="00A97F9E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A3A6F">
              <w:rPr>
                <w:rFonts w:ascii="Times New Roman" w:hAnsi="Times New Roman"/>
                <w:sz w:val="26"/>
                <w:szCs w:val="26"/>
              </w:rPr>
              <w:t>2 этап – 2026–2030 годы;</w:t>
            </w:r>
          </w:p>
          <w:p w:rsidR="00A97F9E" w:rsidRPr="009A3A6F" w:rsidRDefault="00A97F9E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 этап – 2031–2035 годы</w:t>
            </w:r>
          </w:p>
        </w:tc>
      </w:tr>
      <w:tr w:rsidR="00A97F9E" w:rsidRPr="00487658" w:rsidTr="004B434D">
        <w:tc>
          <w:tcPr>
            <w:tcW w:w="1661" w:type="pct"/>
            <w:shd w:val="clear" w:color="auto" w:fill="auto"/>
          </w:tcPr>
          <w:p w:rsidR="00A97F9E" w:rsidRPr="00487658" w:rsidRDefault="00A97F9E" w:rsidP="004B434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Объемы финансирования подпрограммы с разбивкой по годам реализации </w:t>
            </w:r>
          </w:p>
        </w:tc>
        <w:tc>
          <w:tcPr>
            <w:tcW w:w="186" w:type="pct"/>
            <w:shd w:val="clear" w:color="auto" w:fill="auto"/>
          </w:tcPr>
          <w:p w:rsidR="00A97F9E" w:rsidRPr="00487658" w:rsidRDefault="00A97F9E" w:rsidP="004B434D">
            <w:pPr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t>–</w:t>
            </w:r>
          </w:p>
        </w:tc>
        <w:tc>
          <w:tcPr>
            <w:tcW w:w="3153" w:type="pct"/>
            <w:shd w:val="clear" w:color="auto" w:fill="auto"/>
          </w:tcPr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t>прогнозируемые объемы финансирования реализации мероприятий</w:t>
            </w:r>
            <w:r w:rsidR="00B119CD">
              <w:rPr>
                <w:rFonts w:cs="Calibri"/>
              </w:rPr>
              <w:t xml:space="preserve"> Муниципальной программы на 2022</w:t>
            </w:r>
            <w:r w:rsidRPr="000C7FD6">
              <w:rPr>
                <w:rFonts w:cs="Calibri"/>
              </w:rPr>
              <w:t>–2035 годы составляют 0,0  тыс. рублей, в том числе: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t>в 2022 году – 0,0</w:t>
            </w:r>
            <w:r>
              <w:rPr>
                <w:rFonts w:cs="Calibri"/>
              </w:rPr>
              <w:t xml:space="preserve"> </w:t>
            </w:r>
            <w:r w:rsidRPr="000C7FD6">
              <w:rPr>
                <w:rFonts w:cs="Calibri"/>
              </w:rPr>
              <w:t>тыс. рублей;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t>в 2023 году – 0,0</w:t>
            </w:r>
            <w:r>
              <w:rPr>
                <w:rFonts w:cs="Calibri"/>
              </w:rPr>
              <w:t xml:space="preserve"> </w:t>
            </w:r>
            <w:r w:rsidRPr="000C7FD6">
              <w:rPr>
                <w:rFonts w:cs="Calibri"/>
              </w:rPr>
              <w:t>тыс. рублей;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lastRenderedPageBreak/>
              <w:t>в 2024 году – 0,0</w:t>
            </w:r>
            <w:r>
              <w:rPr>
                <w:rFonts w:cs="Calibri"/>
              </w:rPr>
              <w:t xml:space="preserve"> </w:t>
            </w:r>
            <w:r w:rsidRPr="000C7FD6">
              <w:rPr>
                <w:rFonts w:cs="Calibri"/>
              </w:rPr>
              <w:t>тыс. рублей;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t>в 2025 году – 0,0</w:t>
            </w:r>
            <w:r>
              <w:rPr>
                <w:rFonts w:cs="Calibri"/>
              </w:rPr>
              <w:t xml:space="preserve"> </w:t>
            </w:r>
            <w:r w:rsidRPr="000C7FD6">
              <w:rPr>
                <w:rFonts w:cs="Calibri"/>
              </w:rPr>
              <w:t>тыс. рублей;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t>в 2026 – 2030 годах – 0,0</w:t>
            </w:r>
            <w:r>
              <w:rPr>
                <w:rFonts w:cs="Calibri"/>
              </w:rPr>
              <w:t xml:space="preserve"> </w:t>
            </w:r>
            <w:r w:rsidRPr="000C7FD6">
              <w:rPr>
                <w:rFonts w:cs="Calibri"/>
              </w:rPr>
              <w:t>тыс. рублей;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t>в 2031 – 2035 годах – 0,0</w:t>
            </w:r>
            <w:r>
              <w:rPr>
                <w:rFonts w:cs="Calibri"/>
              </w:rPr>
              <w:t xml:space="preserve"> </w:t>
            </w:r>
            <w:r w:rsidRPr="000C7FD6">
              <w:rPr>
                <w:rFonts w:cs="Calibri"/>
              </w:rPr>
              <w:t>тыс. рублей;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t>из них средства: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t>республиканского бюджета Чувашской Республи</w:t>
            </w:r>
            <w:r>
              <w:rPr>
                <w:rFonts w:cs="Calibri"/>
              </w:rPr>
              <w:t xml:space="preserve">ки – </w:t>
            </w:r>
            <w:r w:rsidRPr="000C7FD6">
              <w:rPr>
                <w:rFonts w:cs="Calibri"/>
              </w:rPr>
              <w:t>рублей, в том числе: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t>в 2022 году – 0,0</w:t>
            </w:r>
            <w:r>
              <w:rPr>
                <w:rFonts w:cs="Calibri"/>
              </w:rPr>
              <w:t xml:space="preserve"> </w:t>
            </w:r>
            <w:r w:rsidRPr="000C7FD6">
              <w:rPr>
                <w:rFonts w:cs="Calibri"/>
              </w:rPr>
              <w:t>тыс. рублей;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t>в 2023 году – 0,0</w:t>
            </w:r>
            <w:r>
              <w:rPr>
                <w:rFonts w:cs="Calibri"/>
              </w:rPr>
              <w:t xml:space="preserve"> </w:t>
            </w:r>
            <w:r w:rsidRPr="000C7FD6">
              <w:rPr>
                <w:rFonts w:cs="Calibri"/>
              </w:rPr>
              <w:t>тыс. рублей;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>
              <w:rPr>
                <w:rFonts w:cs="Calibri"/>
              </w:rPr>
              <w:t xml:space="preserve">в 2024 году – </w:t>
            </w:r>
            <w:r w:rsidRPr="000C7FD6">
              <w:rPr>
                <w:rFonts w:cs="Calibri"/>
              </w:rPr>
              <w:t>0,0</w:t>
            </w:r>
            <w:r>
              <w:rPr>
                <w:rFonts w:cs="Calibri"/>
              </w:rPr>
              <w:t xml:space="preserve"> </w:t>
            </w:r>
            <w:r w:rsidRPr="000C7FD6">
              <w:rPr>
                <w:rFonts w:cs="Calibri"/>
              </w:rPr>
              <w:t>тыс. рублей;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t>в 2025 году – 0,0</w:t>
            </w:r>
            <w:r>
              <w:rPr>
                <w:rFonts w:cs="Calibri"/>
              </w:rPr>
              <w:t xml:space="preserve"> </w:t>
            </w:r>
            <w:r w:rsidRPr="000C7FD6">
              <w:rPr>
                <w:rFonts w:cs="Calibri"/>
              </w:rPr>
              <w:t>тыс. рублей;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>
              <w:rPr>
                <w:rFonts w:cs="Calibri"/>
              </w:rPr>
              <w:t xml:space="preserve">в 2026 – 2030 годах – </w:t>
            </w:r>
            <w:r w:rsidRPr="000C7FD6">
              <w:rPr>
                <w:rFonts w:cs="Calibri"/>
              </w:rPr>
              <w:t>0,0 тыс. рублей;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>
              <w:rPr>
                <w:rFonts w:cs="Calibri"/>
              </w:rPr>
              <w:t xml:space="preserve">в 2031 – 2035 годах – </w:t>
            </w:r>
            <w:r w:rsidRPr="000C7FD6">
              <w:rPr>
                <w:rFonts w:cs="Calibri"/>
              </w:rPr>
              <w:t>0,0</w:t>
            </w:r>
            <w:r>
              <w:rPr>
                <w:rFonts w:cs="Calibri"/>
              </w:rPr>
              <w:t xml:space="preserve"> </w:t>
            </w:r>
            <w:r w:rsidRPr="000C7FD6">
              <w:rPr>
                <w:rFonts w:cs="Calibri"/>
              </w:rPr>
              <w:t>тыс. рублей;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t xml:space="preserve">бюджета </w:t>
            </w:r>
            <w:r w:rsidR="002558B0" w:rsidRPr="002558B0">
              <w:rPr>
                <w:rFonts w:cs="Calibri"/>
              </w:rPr>
              <w:t xml:space="preserve">Шумерлинского муниципального округа </w:t>
            </w:r>
            <w:r w:rsidRPr="000C7FD6">
              <w:rPr>
                <w:rFonts w:cs="Calibri"/>
              </w:rPr>
              <w:t>– 0,0</w:t>
            </w:r>
            <w:r>
              <w:rPr>
                <w:rFonts w:cs="Calibri"/>
              </w:rPr>
              <w:t xml:space="preserve"> </w:t>
            </w:r>
            <w:r w:rsidRPr="000C7FD6">
              <w:rPr>
                <w:rFonts w:cs="Calibri"/>
              </w:rPr>
              <w:t>тыс. рублей, в том числе: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t>в 2022 году – 0,0</w:t>
            </w:r>
            <w:r>
              <w:rPr>
                <w:rFonts w:cs="Calibri"/>
              </w:rPr>
              <w:t xml:space="preserve"> </w:t>
            </w:r>
            <w:r w:rsidRPr="000C7FD6">
              <w:rPr>
                <w:rFonts w:cs="Calibri"/>
              </w:rPr>
              <w:t>тыс. рублей;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t>в 2023 году – 0,0</w:t>
            </w:r>
            <w:r>
              <w:rPr>
                <w:rFonts w:cs="Calibri"/>
              </w:rPr>
              <w:t xml:space="preserve"> </w:t>
            </w:r>
            <w:r w:rsidRPr="000C7FD6">
              <w:rPr>
                <w:rFonts w:cs="Calibri"/>
              </w:rPr>
              <w:t>тыс. рублей;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t>в 2024 году – 0,0 тыс. рублей;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t>в 2025 году – 0,0</w:t>
            </w:r>
            <w:r>
              <w:rPr>
                <w:rFonts w:cs="Calibri"/>
              </w:rPr>
              <w:t xml:space="preserve"> </w:t>
            </w:r>
            <w:r w:rsidRPr="000C7FD6">
              <w:rPr>
                <w:rFonts w:cs="Calibri"/>
              </w:rPr>
              <w:t>тыс. рублей;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t>в 2026 – 2030 годах – 0,0  тыс. рублей;</w:t>
            </w:r>
          </w:p>
          <w:p w:rsidR="00A97F9E" w:rsidRPr="000C7FD6" w:rsidRDefault="00A97F9E" w:rsidP="004B434D">
            <w:pPr>
              <w:pStyle w:val="ConsPlusNormal"/>
              <w:rPr>
                <w:rFonts w:cs="Calibri"/>
              </w:rPr>
            </w:pPr>
            <w:r w:rsidRPr="000C7FD6">
              <w:rPr>
                <w:rFonts w:cs="Calibri"/>
              </w:rPr>
              <w:t>в 2031 – 2035 годах – 0,0  тыс. рублей.</w:t>
            </w:r>
          </w:p>
          <w:p w:rsidR="00A97F9E" w:rsidRPr="009A3A6F" w:rsidRDefault="00A97F9E" w:rsidP="004B434D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A3A6F">
              <w:rPr>
                <w:rFonts w:ascii="Times New Roman" w:hAnsi="Times New Roman"/>
                <w:sz w:val="26"/>
                <w:szCs w:val="26"/>
              </w:rPr>
              <w:t xml:space="preserve">Объемы и источники финансирования Муниципальной программы уточняются при формировании бюджета </w:t>
            </w:r>
            <w:proofErr w:type="spellStart"/>
            <w:r w:rsidRPr="009A3A6F">
              <w:rPr>
                <w:rFonts w:ascii="Times New Roman" w:hAnsi="Times New Roman"/>
                <w:sz w:val="26"/>
                <w:szCs w:val="26"/>
              </w:rPr>
              <w:t>Шумерлинского</w:t>
            </w:r>
            <w:proofErr w:type="spellEnd"/>
            <w:r w:rsidRPr="009A3A6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2558B0" w:rsidRPr="009C65AF">
              <w:rPr>
                <w:rFonts w:ascii="Times New Roman" w:hAnsi="Times New Roman"/>
                <w:sz w:val="26"/>
                <w:szCs w:val="26"/>
                <w:lang w:eastAsia="ru-RU"/>
              </w:rPr>
              <w:t>Шумерлинского</w:t>
            </w:r>
            <w:proofErr w:type="spellEnd"/>
            <w:r w:rsidR="002558B0" w:rsidRPr="009C65A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2558B0">
              <w:rPr>
                <w:rFonts w:ascii="Times New Roman" w:hAnsi="Times New Roman"/>
                <w:sz w:val="26"/>
                <w:szCs w:val="26"/>
              </w:rPr>
              <w:t>муниципального округа</w:t>
            </w:r>
            <w:r w:rsidRPr="009A3A6F">
              <w:rPr>
                <w:rFonts w:ascii="Times New Roman" w:hAnsi="Times New Roman"/>
                <w:sz w:val="26"/>
                <w:szCs w:val="26"/>
              </w:rPr>
              <w:t xml:space="preserve"> на очередной финансовый год и плановый период</w:t>
            </w:r>
          </w:p>
        </w:tc>
      </w:tr>
      <w:tr w:rsidR="00A97F9E" w:rsidRPr="00487658" w:rsidTr="004B434D">
        <w:tc>
          <w:tcPr>
            <w:tcW w:w="1661" w:type="pct"/>
            <w:shd w:val="clear" w:color="auto" w:fill="auto"/>
          </w:tcPr>
          <w:p w:rsidR="00A97F9E" w:rsidRPr="00487658" w:rsidRDefault="00A97F9E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186" w:type="pct"/>
            <w:shd w:val="clear" w:color="auto" w:fill="auto"/>
          </w:tcPr>
          <w:p w:rsidR="00A97F9E" w:rsidRPr="00487658" w:rsidRDefault="00A97F9E" w:rsidP="004B434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t>–</w:t>
            </w:r>
          </w:p>
        </w:tc>
        <w:tc>
          <w:tcPr>
            <w:tcW w:w="3153" w:type="pct"/>
            <w:shd w:val="clear" w:color="auto" w:fill="auto"/>
          </w:tcPr>
          <w:p w:rsidR="00A97F9E" w:rsidRPr="00487658" w:rsidRDefault="00A97F9E" w:rsidP="004B434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t>обеспечение выполнения обязательств государства по социальной поддержке семьи и детей;</w:t>
            </w:r>
          </w:p>
          <w:p w:rsidR="00A97F9E" w:rsidRPr="00487658" w:rsidRDefault="00A97F9E" w:rsidP="004B43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87658">
              <w:rPr>
                <w:rFonts w:ascii="Times New Roman" w:hAnsi="Times New Roman"/>
                <w:color w:val="000000"/>
                <w:sz w:val="26"/>
                <w:szCs w:val="26"/>
              </w:rPr>
              <w:t>увеличение количества детей, находящихся в трудной жизненной ситуации, охваченных отдыхом и оздоровлением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</w:tr>
    </w:tbl>
    <w:p w:rsidR="00A97F9E" w:rsidRPr="00487658" w:rsidRDefault="00A97F9E" w:rsidP="00A97F9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p w:rsidR="00A97F9E" w:rsidRPr="00487658" w:rsidRDefault="00A97F9E" w:rsidP="00A97F9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487658">
        <w:rPr>
          <w:rFonts w:ascii="Times New Roman" w:hAnsi="Times New Roman"/>
          <w:b/>
          <w:color w:val="000000"/>
          <w:sz w:val="26"/>
          <w:szCs w:val="26"/>
        </w:rPr>
        <w:t xml:space="preserve">Раздел </w:t>
      </w:r>
      <w:r>
        <w:rPr>
          <w:rFonts w:ascii="Times New Roman" w:hAnsi="Times New Roman"/>
          <w:b/>
          <w:color w:val="000000"/>
          <w:sz w:val="26"/>
          <w:szCs w:val="26"/>
          <w:lang w:val="en-US"/>
        </w:rPr>
        <w:t>I</w:t>
      </w:r>
      <w:r w:rsidRPr="00487658">
        <w:rPr>
          <w:rFonts w:ascii="Times New Roman" w:hAnsi="Times New Roman"/>
          <w:b/>
          <w:color w:val="000000"/>
          <w:sz w:val="26"/>
          <w:szCs w:val="26"/>
        </w:rPr>
        <w:t xml:space="preserve">. Приоритеты и цель подпрограммы, общая характеристика </w:t>
      </w:r>
    </w:p>
    <w:p w:rsidR="00A97F9E" w:rsidRPr="00487658" w:rsidRDefault="00A97F9E" w:rsidP="00A97F9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487658">
        <w:rPr>
          <w:rFonts w:ascii="Times New Roman" w:hAnsi="Times New Roman"/>
          <w:b/>
          <w:color w:val="000000"/>
          <w:sz w:val="26"/>
          <w:szCs w:val="26"/>
        </w:rPr>
        <w:t xml:space="preserve">участия органов местного самоуправления </w:t>
      </w:r>
    </w:p>
    <w:p w:rsidR="00A97F9E" w:rsidRPr="00487658" w:rsidRDefault="00A97F9E" w:rsidP="00A97F9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487658">
        <w:rPr>
          <w:rFonts w:ascii="Times New Roman" w:hAnsi="Times New Roman"/>
          <w:b/>
          <w:color w:val="000000"/>
          <w:sz w:val="26"/>
          <w:szCs w:val="26"/>
        </w:rPr>
        <w:t>в реализации подпрограммы</w:t>
      </w:r>
    </w:p>
    <w:p w:rsidR="00A97F9E" w:rsidRPr="00487658" w:rsidRDefault="00A97F9E" w:rsidP="00A97F9E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A97F9E" w:rsidRPr="00487658" w:rsidRDefault="00A97F9E" w:rsidP="00A97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 xml:space="preserve">Приоритетными направлениями государственной семейной политики являются обеспечение поддержки, укрепление и защита семьи как фундаментальной основы российского общества, сохранение традиционных семейных ценностей, повышение роли семьи в жизни общества, повышение авторитета </w:t>
      </w:r>
      <w:proofErr w:type="spellStart"/>
      <w:r w:rsidRPr="00487658">
        <w:rPr>
          <w:rFonts w:ascii="Times New Roman" w:hAnsi="Times New Roman"/>
          <w:color w:val="000000"/>
          <w:sz w:val="26"/>
          <w:szCs w:val="26"/>
        </w:rPr>
        <w:t>родительства</w:t>
      </w:r>
      <w:proofErr w:type="spellEnd"/>
      <w:r w:rsidRPr="00487658">
        <w:rPr>
          <w:rFonts w:ascii="Times New Roman" w:hAnsi="Times New Roman"/>
          <w:color w:val="000000"/>
          <w:sz w:val="26"/>
          <w:szCs w:val="26"/>
        </w:rPr>
        <w:t xml:space="preserve"> в семье и обществе, профилактика и преодоление семейного неблагополучия, улучшение условий и повышение качества жизни семей.</w:t>
      </w:r>
    </w:p>
    <w:p w:rsidR="00A97F9E" w:rsidRPr="00487658" w:rsidRDefault="00A97F9E" w:rsidP="00A97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 xml:space="preserve">Целью подпрограммы «Совершенствование социальной поддержки семьи и детей» </w:t>
      </w:r>
      <w:r>
        <w:rPr>
          <w:rFonts w:ascii="Times New Roman" w:hAnsi="Times New Roman"/>
          <w:color w:val="000000"/>
          <w:sz w:val="26"/>
          <w:szCs w:val="26"/>
        </w:rPr>
        <w:t>муниципальной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программы </w:t>
      </w:r>
      <w:r>
        <w:rPr>
          <w:rFonts w:ascii="Times New Roman" w:hAnsi="Times New Roman"/>
          <w:color w:val="000000"/>
          <w:sz w:val="26"/>
          <w:szCs w:val="26"/>
        </w:rPr>
        <w:t xml:space="preserve">Шумерлинского </w:t>
      </w:r>
      <w:r w:rsidR="00923AAD">
        <w:rPr>
          <w:rFonts w:ascii="Times New Roman" w:hAnsi="Times New Roman"/>
          <w:sz w:val="26"/>
          <w:szCs w:val="26"/>
        </w:rPr>
        <w:t>муниципального округа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«Социальная поддержка граждан» (далее – подпрограмма) является</w:t>
      </w:r>
      <w:r w:rsidRPr="00487658">
        <w:rPr>
          <w:rFonts w:ascii="Times New Roman" w:hAnsi="Times New Roman"/>
          <w:color w:val="000000"/>
        </w:rPr>
        <w:t xml:space="preserve"> </w:t>
      </w:r>
      <w:r w:rsidRPr="00487658">
        <w:rPr>
          <w:rFonts w:ascii="Times New Roman" w:hAnsi="Times New Roman"/>
          <w:color w:val="000000"/>
          <w:sz w:val="26"/>
          <w:szCs w:val="26"/>
        </w:rPr>
        <w:t>повышение уровня жизни семей, имеющих детей, в том числе многодетных семей, путем адресного предоставления социальной помощи и поддержки, обеспечения доступности социальных услуг.</w:t>
      </w:r>
    </w:p>
    <w:p w:rsidR="00A97F9E" w:rsidRPr="00487658" w:rsidRDefault="00A97F9E" w:rsidP="00A97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lastRenderedPageBreak/>
        <w:t xml:space="preserve">Достижению поставленных в подпрограмме целей способствует решение следующих задач: </w:t>
      </w:r>
    </w:p>
    <w:p w:rsidR="00A97F9E" w:rsidRPr="00487658" w:rsidRDefault="00A97F9E" w:rsidP="00A97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>совершенствование системы профилактической работы по предупреждению безнадзорности и правонарушений несовершеннолетних;</w:t>
      </w:r>
    </w:p>
    <w:p w:rsidR="00A97F9E" w:rsidRPr="00487658" w:rsidRDefault="00A97F9E" w:rsidP="00A97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>формирование общественного сознания, направленного на повышение статуса полной семьи, пропаганда семейных ценностей.</w:t>
      </w:r>
    </w:p>
    <w:p w:rsidR="00A97F9E" w:rsidRPr="00487658" w:rsidRDefault="00A97F9E" w:rsidP="00A97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>В</w:t>
      </w:r>
      <w:r>
        <w:rPr>
          <w:rFonts w:ascii="Times New Roman" w:hAnsi="Times New Roman"/>
          <w:color w:val="000000"/>
          <w:sz w:val="26"/>
          <w:szCs w:val="26"/>
        </w:rPr>
        <w:t xml:space="preserve"> Шумерлинском </w:t>
      </w:r>
      <w:r w:rsidR="002558B0">
        <w:rPr>
          <w:rFonts w:ascii="Times New Roman" w:hAnsi="Times New Roman"/>
          <w:sz w:val="26"/>
          <w:szCs w:val="26"/>
        </w:rPr>
        <w:t>муниципальном округе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создана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комиссия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по профилактике правонарушений, </w:t>
      </w:r>
      <w:r w:rsidR="00B119CD">
        <w:rPr>
          <w:rFonts w:ascii="Times New Roman" w:hAnsi="Times New Roman"/>
          <w:color w:val="000000"/>
          <w:sz w:val="26"/>
          <w:szCs w:val="26"/>
        </w:rPr>
        <w:t>на территории муниципального округа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– советы по профилактике правонарушений. В рамках профилактики безнадзорности и правонарушений несовершеннолетних проводится работа по информационно-методической поддержке специалистов администраций муниципальных образований.</w:t>
      </w:r>
    </w:p>
    <w:p w:rsidR="00A97F9E" w:rsidRPr="00487658" w:rsidRDefault="00A97F9E" w:rsidP="00A97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6"/>
          <w:szCs w:val="26"/>
        </w:rPr>
      </w:pPr>
    </w:p>
    <w:p w:rsidR="00A97F9E" w:rsidRPr="00487658" w:rsidRDefault="00A97F9E" w:rsidP="00A97F9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487658">
        <w:rPr>
          <w:rFonts w:ascii="Times New Roman" w:hAnsi="Times New Roman"/>
          <w:b/>
          <w:color w:val="000000"/>
          <w:sz w:val="26"/>
          <w:szCs w:val="26"/>
        </w:rPr>
        <w:t>Раздел II. Перечень и сведения о целевых индикаторах</w:t>
      </w:r>
    </w:p>
    <w:p w:rsidR="00A97F9E" w:rsidRPr="00487658" w:rsidRDefault="00A97F9E" w:rsidP="00A97F9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487658">
        <w:rPr>
          <w:rFonts w:ascii="Times New Roman" w:hAnsi="Times New Roman"/>
          <w:b/>
          <w:color w:val="000000"/>
          <w:sz w:val="26"/>
          <w:szCs w:val="26"/>
        </w:rPr>
        <w:t xml:space="preserve"> и </w:t>
      </w:r>
      <w:proofErr w:type="gramStart"/>
      <w:r w:rsidRPr="00487658">
        <w:rPr>
          <w:rFonts w:ascii="Times New Roman" w:hAnsi="Times New Roman"/>
          <w:b/>
          <w:color w:val="000000"/>
          <w:sz w:val="26"/>
          <w:szCs w:val="26"/>
        </w:rPr>
        <w:t>показателях</w:t>
      </w:r>
      <w:proofErr w:type="gramEnd"/>
      <w:r w:rsidRPr="00487658">
        <w:rPr>
          <w:rFonts w:ascii="Times New Roman" w:hAnsi="Times New Roman"/>
          <w:b/>
          <w:color w:val="000000"/>
          <w:sz w:val="26"/>
          <w:szCs w:val="26"/>
        </w:rPr>
        <w:t xml:space="preserve"> подпрограммы с расшифровкой плановых значений </w:t>
      </w:r>
    </w:p>
    <w:p w:rsidR="00A97F9E" w:rsidRPr="00487658" w:rsidRDefault="00A97F9E" w:rsidP="00A97F9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487658">
        <w:rPr>
          <w:rFonts w:ascii="Times New Roman" w:hAnsi="Times New Roman"/>
          <w:b/>
          <w:color w:val="000000"/>
          <w:sz w:val="26"/>
          <w:szCs w:val="26"/>
        </w:rPr>
        <w:t>по годам ее реализации</w:t>
      </w:r>
    </w:p>
    <w:p w:rsidR="00A97F9E" w:rsidRPr="00487658" w:rsidRDefault="00A97F9E" w:rsidP="00A97F9E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6"/>
          <w:szCs w:val="26"/>
        </w:rPr>
      </w:pPr>
    </w:p>
    <w:p w:rsidR="00A97F9E" w:rsidRPr="00487658" w:rsidRDefault="00A97F9E" w:rsidP="00A97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>Целевым индикатор</w:t>
      </w:r>
      <w:r>
        <w:rPr>
          <w:rFonts w:ascii="Times New Roman" w:hAnsi="Times New Roman"/>
          <w:color w:val="000000"/>
          <w:sz w:val="26"/>
          <w:szCs w:val="26"/>
        </w:rPr>
        <w:t>ом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и показател</w:t>
      </w:r>
      <w:r w:rsidR="00B119CD">
        <w:rPr>
          <w:rFonts w:ascii="Times New Roman" w:hAnsi="Times New Roman"/>
          <w:color w:val="000000"/>
          <w:sz w:val="26"/>
          <w:szCs w:val="26"/>
        </w:rPr>
        <w:t>я</w:t>
      </w:r>
      <w:r>
        <w:rPr>
          <w:rFonts w:ascii="Times New Roman" w:hAnsi="Times New Roman"/>
          <w:color w:val="000000"/>
          <w:sz w:val="26"/>
          <w:szCs w:val="26"/>
        </w:rPr>
        <w:t>м</w:t>
      </w:r>
      <w:r w:rsidRPr="00487658">
        <w:rPr>
          <w:rFonts w:ascii="Times New Roman" w:hAnsi="Times New Roman"/>
          <w:color w:val="000000"/>
          <w:sz w:val="26"/>
          <w:szCs w:val="26"/>
        </w:rPr>
        <w:t>и подпрограммы явля</w:t>
      </w:r>
      <w:r>
        <w:rPr>
          <w:rFonts w:ascii="Times New Roman" w:hAnsi="Times New Roman"/>
          <w:color w:val="000000"/>
          <w:sz w:val="26"/>
          <w:szCs w:val="26"/>
        </w:rPr>
        <w:t>е</w:t>
      </w:r>
      <w:r w:rsidRPr="00487658">
        <w:rPr>
          <w:rFonts w:ascii="Times New Roman" w:hAnsi="Times New Roman"/>
          <w:color w:val="000000"/>
          <w:sz w:val="26"/>
          <w:szCs w:val="26"/>
        </w:rPr>
        <w:t>тся:</w:t>
      </w:r>
    </w:p>
    <w:p w:rsidR="00A97F9E" w:rsidRPr="00487658" w:rsidRDefault="00A97F9E" w:rsidP="00A97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у</w:t>
      </w:r>
      <w:r w:rsidRPr="005B1051">
        <w:rPr>
          <w:rFonts w:ascii="Times New Roman" w:hAnsi="Times New Roman"/>
          <w:color w:val="000000"/>
          <w:sz w:val="26"/>
          <w:szCs w:val="26"/>
        </w:rPr>
        <w:t>дельный вес несовершеннолетних, находящихся в трудной жизненной ситуации, охваченных организованным отдыхом и оздоровлением, в общей численности несовершеннолетних, охваченных организованным отдыхом и оздоровлением</w:t>
      </w:r>
      <w:r w:rsidRPr="00487658">
        <w:rPr>
          <w:rFonts w:ascii="Times New Roman" w:hAnsi="Times New Roman"/>
          <w:color w:val="000000"/>
          <w:sz w:val="26"/>
          <w:szCs w:val="26"/>
        </w:rPr>
        <w:t>.</w:t>
      </w:r>
    </w:p>
    <w:p w:rsidR="00A97F9E" w:rsidRPr="00487658" w:rsidRDefault="00A97F9E" w:rsidP="00A97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>В результате реализации мероприят</w:t>
      </w:r>
      <w:r w:rsidR="002558B0">
        <w:rPr>
          <w:rFonts w:ascii="Times New Roman" w:hAnsi="Times New Roman"/>
          <w:color w:val="000000"/>
          <w:sz w:val="26"/>
          <w:szCs w:val="26"/>
        </w:rPr>
        <w:t>ий подпрограммы ожидается дости</w:t>
      </w:r>
      <w:r w:rsidRPr="00487658">
        <w:rPr>
          <w:rFonts w:ascii="Times New Roman" w:hAnsi="Times New Roman"/>
          <w:color w:val="000000"/>
          <w:sz w:val="26"/>
          <w:szCs w:val="26"/>
        </w:rPr>
        <w:t>жение к 2036 году:</w:t>
      </w:r>
    </w:p>
    <w:p w:rsidR="00A97F9E" w:rsidRPr="00487658" w:rsidRDefault="00A97F9E" w:rsidP="00A97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у</w:t>
      </w:r>
      <w:r w:rsidRPr="005B1051">
        <w:rPr>
          <w:rFonts w:ascii="Times New Roman" w:hAnsi="Times New Roman"/>
          <w:color w:val="000000"/>
          <w:sz w:val="26"/>
          <w:szCs w:val="26"/>
        </w:rPr>
        <w:t>дельный вес несовершеннолетних, находящихся в трудной жизненной ситуации, охваченных организованным отдыхом и оздоровлением, в общей численности несовершеннолетних, охваченных организованным отдыхом и оздоровлением</w:t>
      </w:r>
      <w:r w:rsidRPr="00487658">
        <w:rPr>
          <w:rFonts w:ascii="Times New Roman" w:hAnsi="Times New Roman"/>
          <w:color w:val="000000"/>
          <w:sz w:val="26"/>
          <w:szCs w:val="26"/>
        </w:rPr>
        <w:t>:</w:t>
      </w:r>
    </w:p>
    <w:p w:rsidR="00A97F9E" w:rsidRPr="00487658" w:rsidRDefault="00A97F9E" w:rsidP="00A97F9E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 xml:space="preserve">в 2022 году – </w:t>
      </w:r>
      <w:r>
        <w:rPr>
          <w:rFonts w:ascii="Times New Roman" w:hAnsi="Times New Roman"/>
          <w:color w:val="000000"/>
          <w:sz w:val="26"/>
          <w:szCs w:val="26"/>
        </w:rPr>
        <w:t>49,2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процента</w:t>
      </w:r>
      <w:r w:rsidRPr="00487658">
        <w:rPr>
          <w:rFonts w:ascii="Times New Roman" w:hAnsi="Times New Roman"/>
          <w:color w:val="000000"/>
          <w:sz w:val="26"/>
          <w:szCs w:val="26"/>
        </w:rPr>
        <w:t>;</w:t>
      </w:r>
    </w:p>
    <w:p w:rsidR="00A97F9E" w:rsidRPr="00487658" w:rsidRDefault="00A97F9E" w:rsidP="00A97F9E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 xml:space="preserve">в 2023 году – </w:t>
      </w:r>
      <w:r>
        <w:rPr>
          <w:rFonts w:ascii="Times New Roman" w:hAnsi="Times New Roman"/>
          <w:color w:val="000000"/>
          <w:sz w:val="26"/>
          <w:szCs w:val="26"/>
        </w:rPr>
        <w:t>49,2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процента</w:t>
      </w:r>
      <w:r w:rsidRPr="00487658">
        <w:rPr>
          <w:rFonts w:ascii="Times New Roman" w:hAnsi="Times New Roman"/>
          <w:color w:val="000000"/>
          <w:sz w:val="26"/>
          <w:szCs w:val="26"/>
        </w:rPr>
        <w:t>;</w:t>
      </w:r>
    </w:p>
    <w:p w:rsidR="00A97F9E" w:rsidRPr="00487658" w:rsidRDefault="00A97F9E" w:rsidP="00A97F9E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 xml:space="preserve">в 2024 году – </w:t>
      </w:r>
      <w:r>
        <w:rPr>
          <w:rFonts w:ascii="Times New Roman" w:hAnsi="Times New Roman"/>
          <w:color w:val="000000"/>
          <w:sz w:val="26"/>
          <w:szCs w:val="26"/>
        </w:rPr>
        <w:t>49,2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процента</w:t>
      </w:r>
      <w:r w:rsidRPr="00487658">
        <w:rPr>
          <w:rFonts w:ascii="Times New Roman" w:hAnsi="Times New Roman"/>
          <w:color w:val="000000"/>
          <w:sz w:val="26"/>
          <w:szCs w:val="26"/>
        </w:rPr>
        <w:t>;</w:t>
      </w:r>
    </w:p>
    <w:p w:rsidR="00A97F9E" w:rsidRPr="00487658" w:rsidRDefault="00A97F9E" w:rsidP="00A97F9E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 xml:space="preserve">в 2025 году – </w:t>
      </w:r>
      <w:r>
        <w:rPr>
          <w:rFonts w:ascii="Times New Roman" w:hAnsi="Times New Roman"/>
          <w:color w:val="000000"/>
          <w:sz w:val="26"/>
          <w:szCs w:val="26"/>
        </w:rPr>
        <w:t>49,2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процента</w:t>
      </w:r>
      <w:r w:rsidRPr="00487658">
        <w:rPr>
          <w:rFonts w:ascii="Times New Roman" w:hAnsi="Times New Roman"/>
          <w:color w:val="000000"/>
          <w:sz w:val="26"/>
          <w:szCs w:val="26"/>
        </w:rPr>
        <w:t>;</w:t>
      </w:r>
    </w:p>
    <w:p w:rsidR="00A97F9E" w:rsidRPr="00487658" w:rsidRDefault="00A97F9E" w:rsidP="00A97F9E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 xml:space="preserve">в 2030 году – </w:t>
      </w:r>
      <w:r>
        <w:rPr>
          <w:rFonts w:ascii="Times New Roman" w:hAnsi="Times New Roman"/>
          <w:color w:val="000000"/>
          <w:sz w:val="26"/>
          <w:szCs w:val="26"/>
        </w:rPr>
        <w:t>49,2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процента</w:t>
      </w:r>
      <w:r w:rsidRPr="00487658">
        <w:rPr>
          <w:rFonts w:ascii="Times New Roman" w:hAnsi="Times New Roman"/>
          <w:color w:val="000000"/>
          <w:sz w:val="26"/>
          <w:szCs w:val="26"/>
        </w:rPr>
        <w:t>;</w:t>
      </w:r>
    </w:p>
    <w:p w:rsidR="00A97F9E" w:rsidRPr="00487658" w:rsidRDefault="00A97F9E" w:rsidP="00A97F9E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 xml:space="preserve">в 2035 году – </w:t>
      </w:r>
      <w:r>
        <w:rPr>
          <w:rFonts w:ascii="Times New Roman" w:hAnsi="Times New Roman"/>
          <w:color w:val="000000"/>
          <w:sz w:val="26"/>
          <w:szCs w:val="26"/>
        </w:rPr>
        <w:t>49,2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процента.</w:t>
      </w:r>
    </w:p>
    <w:p w:rsidR="00A97F9E" w:rsidRPr="00487658" w:rsidRDefault="00A97F9E" w:rsidP="00A97F9E">
      <w:pPr>
        <w:shd w:val="clear" w:color="auto" w:fill="FFFFFF"/>
        <w:spacing w:after="0" w:line="240" w:lineRule="auto"/>
        <w:ind w:left="708"/>
        <w:jc w:val="both"/>
        <w:rPr>
          <w:rFonts w:ascii="Times New Roman" w:hAnsi="Times New Roman"/>
          <w:b/>
          <w:color w:val="000000"/>
          <w:sz w:val="26"/>
          <w:szCs w:val="26"/>
        </w:rPr>
      </w:pPr>
    </w:p>
    <w:p w:rsidR="00A97F9E" w:rsidRPr="00487658" w:rsidRDefault="00A97F9E" w:rsidP="00A97F9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487658">
        <w:rPr>
          <w:rFonts w:ascii="Times New Roman" w:hAnsi="Times New Roman"/>
          <w:b/>
          <w:color w:val="000000"/>
          <w:sz w:val="26"/>
          <w:szCs w:val="26"/>
        </w:rPr>
        <w:t xml:space="preserve">Раздел III. </w:t>
      </w:r>
      <w:r>
        <w:rPr>
          <w:rFonts w:ascii="Times New Roman" w:hAnsi="Times New Roman"/>
          <w:b/>
          <w:color w:val="000000"/>
          <w:sz w:val="26"/>
          <w:szCs w:val="26"/>
        </w:rPr>
        <w:t>Характеристики</w:t>
      </w:r>
      <w:r w:rsidRPr="00487658">
        <w:rPr>
          <w:rFonts w:ascii="Times New Roman" w:hAnsi="Times New Roman"/>
          <w:b/>
          <w:color w:val="000000"/>
          <w:sz w:val="26"/>
          <w:szCs w:val="26"/>
        </w:rPr>
        <w:t xml:space="preserve"> основных мероприятий, мероприятий</w:t>
      </w:r>
    </w:p>
    <w:p w:rsidR="00A97F9E" w:rsidRPr="00487658" w:rsidRDefault="00A97F9E" w:rsidP="00A97F9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487658">
        <w:rPr>
          <w:rFonts w:ascii="Times New Roman" w:hAnsi="Times New Roman"/>
          <w:b/>
          <w:color w:val="000000"/>
          <w:sz w:val="26"/>
          <w:szCs w:val="26"/>
        </w:rPr>
        <w:t xml:space="preserve"> подпрограммы с указанием сроков и этапов их реализации</w:t>
      </w:r>
    </w:p>
    <w:p w:rsidR="00A97F9E" w:rsidRPr="00487658" w:rsidRDefault="00A97F9E" w:rsidP="00A97F9E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A97F9E" w:rsidRPr="00487658" w:rsidRDefault="00A97F9E" w:rsidP="00A97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 xml:space="preserve">Основные мероприятия подпрограммы направлены на реализацию поставленных целей и задач подпрограммы и </w:t>
      </w:r>
      <w:r>
        <w:rPr>
          <w:rFonts w:ascii="Times New Roman" w:hAnsi="Times New Roman"/>
          <w:color w:val="000000"/>
          <w:sz w:val="26"/>
          <w:szCs w:val="26"/>
        </w:rPr>
        <w:t>Муниципальной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программы в целом. </w:t>
      </w:r>
    </w:p>
    <w:p w:rsidR="00A97F9E" w:rsidRPr="00487658" w:rsidRDefault="00A97F9E" w:rsidP="00A97F9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 xml:space="preserve">Подпрограмма объединяет </w:t>
      </w:r>
      <w:r>
        <w:rPr>
          <w:rFonts w:ascii="Times New Roman" w:hAnsi="Times New Roman"/>
          <w:color w:val="000000"/>
          <w:sz w:val="26"/>
          <w:szCs w:val="26"/>
        </w:rPr>
        <w:t>следующее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основн</w:t>
      </w:r>
      <w:r>
        <w:rPr>
          <w:rFonts w:ascii="Times New Roman" w:hAnsi="Times New Roman"/>
          <w:color w:val="000000"/>
          <w:sz w:val="26"/>
          <w:szCs w:val="26"/>
        </w:rPr>
        <w:t>ое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мероприяти</w:t>
      </w:r>
      <w:r>
        <w:rPr>
          <w:rFonts w:ascii="Times New Roman" w:hAnsi="Times New Roman"/>
          <w:color w:val="000000"/>
          <w:sz w:val="26"/>
          <w:szCs w:val="26"/>
        </w:rPr>
        <w:t>е</w:t>
      </w:r>
      <w:r w:rsidRPr="00487658">
        <w:rPr>
          <w:rFonts w:ascii="Times New Roman" w:hAnsi="Times New Roman"/>
          <w:color w:val="000000"/>
          <w:sz w:val="26"/>
          <w:szCs w:val="26"/>
        </w:rPr>
        <w:t>:</w:t>
      </w:r>
    </w:p>
    <w:p w:rsidR="00A97F9E" w:rsidRPr="00487658" w:rsidRDefault="00A97F9E" w:rsidP="00A97F9E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 xml:space="preserve">Основное мероприятие </w:t>
      </w:r>
      <w:r>
        <w:rPr>
          <w:rFonts w:ascii="Times New Roman" w:hAnsi="Times New Roman"/>
          <w:color w:val="000000"/>
          <w:sz w:val="26"/>
          <w:szCs w:val="26"/>
        </w:rPr>
        <w:t>1</w:t>
      </w:r>
      <w:r w:rsidRPr="00487658">
        <w:rPr>
          <w:rFonts w:ascii="Times New Roman" w:hAnsi="Times New Roman"/>
          <w:color w:val="000000"/>
          <w:sz w:val="26"/>
          <w:szCs w:val="26"/>
        </w:rPr>
        <w:t>. Организация и проведение мероприятий, направленных на сохранение семейных ценностей.</w:t>
      </w:r>
    </w:p>
    <w:p w:rsidR="00A97F9E" w:rsidRPr="00487658" w:rsidRDefault="00A97F9E" w:rsidP="00A97F9E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proofErr w:type="gramStart"/>
      <w:r w:rsidRPr="00487658">
        <w:rPr>
          <w:rFonts w:ascii="Times New Roman" w:hAnsi="Times New Roman"/>
          <w:color w:val="000000"/>
          <w:sz w:val="26"/>
          <w:szCs w:val="26"/>
        </w:rPr>
        <w:t xml:space="preserve">Реализация данного мероприятия включает в себя комплекс мероприятий, направленных на </w:t>
      </w:r>
      <w:r>
        <w:rPr>
          <w:rFonts w:ascii="Times New Roman" w:hAnsi="Times New Roman"/>
          <w:color w:val="000000"/>
          <w:sz w:val="26"/>
          <w:szCs w:val="26"/>
        </w:rPr>
        <w:t>участие в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республиканско</w:t>
      </w:r>
      <w:r>
        <w:rPr>
          <w:rFonts w:ascii="Times New Roman" w:hAnsi="Times New Roman"/>
          <w:color w:val="000000"/>
          <w:sz w:val="26"/>
          <w:szCs w:val="26"/>
        </w:rPr>
        <w:t>м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конкурсе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«Семья года», республиканско</w:t>
      </w:r>
      <w:r>
        <w:rPr>
          <w:rFonts w:ascii="Times New Roman" w:hAnsi="Times New Roman"/>
          <w:color w:val="000000"/>
          <w:sz w:val="26"/>
          <w:szCs w:val="26"/>
        </w:rPr>
        <w:t>м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слет</w:t>
      </w:r>
      <w:r>
        <w:rPr>
          <w:rFonts w:ascii="Times New Roman" w:hAnsi="Times New Roman"/>
          <w:color w:val="000000"/>
          <w:sz w:val="26"/>
          <w:szCs w:val="26"/>
        </w:rPr>
        <w:t>е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трудовых династий, награждени</w:t>
      </w:r>
      <w:r>
        <w:rPr>
          <w:rFonts w:ascii="Times New Roman" w:hAnsi="Times New Roman"/>
          <w:color w:val="000000"/>
          <w:sz w:val="26"/>
          <w:szCs w:val="26"/>
        </w:rPr>
        <w:t>и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орденом «За любовь и верность» супружеских пар, состоящих в зарегистрированном браке 50 и более лет, воспитавших детей – достойных граждан Российской Федерации, проведение новогодних праздников для детей, нуждающихся в социальной поддержке.</w:t>
      </w:r>
      <w:proofErr w:type="gramEnd"/>
    </w:p>
    <w:p w:rsidR="00A97F9E" w:rsidRPr="00487658" w:rsidRDefault="00A97F9E" w:rsidP="00A97F9E">
      <w:pPr>
        <w:shd w:val="clear" w:color="auto" w:fill="FFFFFF"/>
        <w:spacing w:after="0" w:line="247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>Подпрогр</w:t>
      </w:r>
      <w:r w:rsidR="00B119CD">
        <w:rPr>
          <w:rFonts w:ascii="Times New Roman" w:hAnsi="Times New Roman"/>
          <w:color w:val="000000"/>
          <w:sz w:val="26"/>
          <w:szCs w:val="26"/>
        </w:rPr>
        <w:t>амма реализуется в период с 2022</w:t>
      </w:r>
      <w:r w:rsidRPr="00487658">
        <w:rPr>
          <w:rFonts w:ascii="Times New Roman" w:hAnsi="Times New Roman"/>
          <w:color w:val="000000"/>
          <w:sz w:val="26"/>
          <w:szCs w:val="26"/>
        </w:rPr>
        <w:t xml:space="preserve"> по 2035 год в три этапа:</w:t>
      </w:r>
    </w:p>
    <w:p w:rsidR="00A97F9E" w:rsidRPr="00487658" w:rsidRDefault="00B119CD" w:rsidP="00A97F9E">
      <w:pPr>
        <w:shd w:val="clear" w:color="auto" w:fill="FFFFFF"/>
        <w:spacing w:after="0" w:line="247" w:lineRule="auto"/>
        <w:ind w:left="708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lastRenderedPageBreak/>
        <w:t>1 этап – 2022</w:t>
      </w:r>
      <w:r w:rsidR="00A97F9E" w:rsidRPr="00487658">
        <w:rPr>
          <w:rFonts w:ascii="Times New Roman" w:hAnsi="Times New Roman"/>
          <w:color w:val="000000"/>
          <w:sz w:val="26"/>
          <w:szCs w:val="26"/>
        </w:rPr>
        <w:t>–2025 годы;</w:t>
      </w:r>
    </w:p>
    <w:p w:rsidR="00A97F9E" w:rsidRPr="00487658" w:rsidRDefault="00A97F9E" w:rsidP="00A97F9E">
      <w:pPr>
        <w:shd w:val="clear" w:color="auto" w:fill="FFFFFF"/>
        <w:spacing w:after="0" w:line="247" w:lineRule="auto"/>
        <w:ind w:left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>2 этап – 2026–2030 годы;</w:t>
      </w:r>
    </w:p>
    <w:p w:rsidR="00A97F9E" w:rsidRPr="009A3A6F" w:rsidRDefault="00A97F9E" w:rsidP="00A97F9E">
      <w:pPr>
        <w:shd w:val="clear" w:color="auto" w:fill="FFFFFF"/>
        <w:spacing w:after="0" w:line="247" w:lineRule="auto"/>
        <w:ind w:left="708"/>
        <w:jc w:val="both"/>
        <w:rPr>
          <w:rFonts w:ascii="Times New Roman" w:hAnsi="Times New Roman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 xml:space="preserve">3 этап – 2031–2035 </w:t>
      </w:r>
      <w:r w:rsidRPr="009A3A6F">
        <w:rPr>
          <w:rFonts w:ascii="Times New Roman" w:hAnsi="Times New Roman"/>
          <w:sz w:val="26"/>
          <w:szCs w:val="26"/>
        </w:rPr>
        <w:t>годы.</w:t>
      </w:r>
    </w:p>
    <w:p w:rsidR="006256BF" w:rsidRDefault="006256BF" w:rsidP="007350E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47A21" w:rsidRPr="009A3A6F" w:rsidRDefault="00E47A21" w:rsidP="00E47A2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A3A6F">
        <w:rPr>
          <w:rFonts w:ascii="Times New Roman" w:hAnsi="Times New Roman"/>
          <w:b/>
          <w:sz w:val="26"/>
          <w:szCs w:val="26"/>
        </w:rPr>
        <w:t xml:space="preserve">Раздел IV. Обоснование объема финансовых ресурсов,  необходимых </w:t>
      </w:r>
    </w:p>
    <w:p w:rsidR="00E47A21" w:rsidRPr="009A3A6F" w:rsidRDefault="00E47A21" w:rsidP="00E47A2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9A3A6F">
        <w:rPr>
          <w:rFonts w:ascii="Times New Roman" w:hAnsi="Times New Roman"/>
          <w:b/>
          <w:sz w:val="26"/>
          <w:szCs w:val="26"/>
        </w:rPr>
        <w:t xml:space="preserve">для реализации подпрограммы (с расшифровкой по источникам </w:t>
      </w:r>
      <w:proofErr w:type="gramEnd"/>
    </w:p>
    <w:p w:rsidR="00E47A21" w:rsidRPr="009A3A6F" w:rsidRDefault="00E47A21" w:rsidP="00E47A2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A3A6F">
        <w:rPr>
          <w:rFonts w:ascii="Times New Roman" w:hAnsi="Times New Roman"/>
          <w:b/>
          <w:sz w:val="26"/>
          <w:szCs w:val="26"/>
        </w:rPr>
        <w:t>финансирования, по этапам и годам ее реализации)</w:t>
      </w:r>
    </w:p>
    <w:p w:rsidR="00E47A21" w:rsidRPr="009A3A6F" w:rsidRDefault="00E47A21" w:rsidP="00E47A2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E47A21" w:rsidRPr="009A3A6F" w:rsidRDefault="00E47A21" w:rsidP="00E47A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 xml:space="preserve">Расходы подпрограммы формируются за счет средств федерального бюджета, республиканского бюджета Чувашской Республики, бюджета Шумерлинского </w:t>
      </w:r>
      <w:r w:rsidR="002558B0">
        <w:rPr>
          <w:rFonts w:ascii="Times New Roman" w:hAnsi="Times New Roman"/>
          <w:sz w:val="26"/>
          <w:szCs w:val="26"/>
        </w:rPr>
        <w:t>муниципального округа</w:t>
      </w:r>
      <w:r w:rsidRPr="009A3A6F">
        <w:rPr>
          <w:rFonts w:ascii="Times New Roman" w:hAnsi="Times New Roman"/>
          <w:sz w:val="26"/>
          <w:szCs w:val="26"/>
        </w:rPr>
        <w:t xml:space="preserve"> и средств внебюджетных источников.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Общий объем финансировани</w:t>
      </w:r>
      <w:r w:rsidR="002558B0">
        <w:rPr>
          <w:rFonts w:ascii="Times New Roman" w:hAnsi="Times New Roman"/>
          <w:sz w:val="26"/>
          <w:szCs w:val="26"/>
        </w:rPr>
        <w:t xml:space="preserve">я подпрограммы в 2022 </w:t>
      </w:r>
      <w:r w:rsidRPr="009A3A6F">
        <w:rPr>
          <w:rFonts w:ascii="Times New Roman" w:hAnsi="Times New Roman"/>
          <w:sz w:val="26"/>
          <w:szCs w:val="26"/>
        </w:rPr>
        <w:t>–</w:t>
      </w:r>
      <w:r w:rsidRPr="009A3A6F">
        <w:rPr>
          <w:rFonts w:ascii="Times New Roman" w:hAnsi="Times New Roman"/>
          <w:sz w:val="26"/>
          <w:szCs w:val="26"/>
        </w:rPr>
        <w:br/>
        <w:t>2035 годах составляет  0,0 тыс. рублей, в том числе за счет средств: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 xml:space="preserve">федерального бюджета – 0,0 </w:t>
      </w:r>
      <w:r w:rsidR="002558B0">
        <w:rPr>
          <w:rFonts w:ascii="Times New Roman" w:hAnsi="Times New Roman"/>
          <w:sz w:val="26"/>
          <w:szCs w:val="26"/>
        </w:rPr>
        <w:t>тыс. рублей (0 процентов</w:t>
      </w:r>
      <w:r w:rsidRPr="009A3A6F">
        <w:rPr>
          <w:rFonts w:ascii="Times New Roman" w:hAnsi="Times New Roman"/>
          <w:sz w:val="26"/>
          <w:szCs w:val="26"/>
        </w:rPr>
        <w:t>);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 xml:space="preserve">республиканского бюджета Чувашской Республики – 0,0 </w:t>
      </w:r>
      <w:r w:rsidR="002558B0">
        <w:rPr>
          <w:rFonts w:ascii="Times New Roman" w:hAnsi="Times New Roman"/>
          <w:sz w:val="26"/>
          <w:szCs w:val="26"/>
        </w:rPr>
        <w:t>тыс. рублей (</w:t>
      </w:r>
      <w:r w:rsidRPr="009A3A6F">
        <w:rPr>
          <w:rFonts w:ascii="Times New Roman" w:hAnsi="Times New Roman"/>
          <w:sz w:val="26"/>
          <w:szCs w:val="26"/>
        </w:rPr>
        <w:t xml:space="preserve">0 </w:t>
      </w:r>
      <w:r w:rsidR="002558B0">
        <w:rPr>
          <w:rFonts w:ascii="Times New Roman" w:hAnsi="Times New Roman"/>
          <w:sz w:val="26"/>
          <w:szCs w:val="26"/>
        </w:rPr>
        <w:t>процентов</w:t>
      </w:r>
      <w:r w:rsidRPr="009A3A6F">
        <w:rPr>
          <w:rFonts w:ascii="Times New Roman" w:hAnsi="Times New Roman"/>
          <w:sz w:val="26"/>
          <w:szCs w:val="26"/>
        </w:rPr>
        <w:t>);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 xml:space="preserve">бюджета Шумерлинского </w:t>
      </w:r>
      <w:r w:rsidR="002558B0">
        <w:rPr>
          <w:rFonts w:ascii="Times New Roman" w:hAnsi="Times New Roman"/>
          <w:sz w:val="26"/>
          <w:szCs w:val="26"/>
        </w:rPr>
        <w:t>муниципального округа -</w:t>
      </w:r>
      <w:r w:rsidRPr="009A3A6F">
        <w:rPr>
          <w:rFonts w:ascii="Times New Roman" w:hAnsi="Times New Roman"/>
          <w:sz w:val="26"/>
          <w:szCs w:val="26"/>
        </w:rPr>
        <w:t xml:space="preserve"> 0,0 тыс. рублей (0 про</w:t>
      </w:r>
      <w:r w:rsidR="002558B0">
        <w:rPr>
          <w:rFonts w:ascii="Times New Roman" w:hAnsi="Times New Roman"/>
          <w:sz w:val="26"/>
          <w:szCs w:val="26"/>
        </w:rPr>
        <w:t>центов</w:t>
      </w:r>
      <w:r w:rsidRPr="009A3A6F">
        <w:rPr>
          <w:rFonts w:ascii="Times New Roman" w:hAnsi="Times New Roman"/>
          <w:sz w:val="26"/>
          <w:szCs w:val="26"/>
        </w:rPr>
        <w:t>);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внебюджетных источников – 0,0 тыс. рублей (0</w:t>
      </w:r>
      <w:r w:rsidR="002558B0">
        <w:rPr>
          <w:rFonts w:ascii="Times New Roman" w:hAnsi="Times New Roman"/>
          <w:sz w:val="26"/>
          <w:szCs w:val="26"/>
        </w:rPr>
        <w:t xml:space="preserve"> процентов</w:t>
      </w:r>
      <w:r w:rsidRPr="009A3A6F">
        <w:rPr>
          <w:rFonts w:ascii="Times New Roman" w:hAnsi="Times New Roman"/>
          <w:sz w:val="26"/>
          <w:szCs w:val="26"/>
        </w:rPr>
        <w:t>).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Объем финансирован</w:t>
      </w:r>
      <w:r w:rsidR="002558B0">
        <w:rPr>
          <w:rFonts w:ascii="Times New Roman" w:hAnsi="Times New Roman"/>
          <w:sz w:val="26"/>
          <w:szCs w:val="26"/>
        </w:rPr>
        <w:t>ия подпрограммы на 1 этапе (2022</w:t>
      </w:r>
      <w:r w:rsidRPr="009A3A6F">
        <w:rPr>
          <w:rFonts w:ascii="Times New Roman" w:hAnsi="Times New Roman"/>
          <w:sz w:val="26"/>
          <w:szCs w:val="26"/>
        </w:rPr>
        <w:t>–2025 годы) составляет 0,0 тыс. рублей, в том числе: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2022 году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2023 году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2024 году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2025 году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из них средства: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федерального бюджета – 0,0  тыс. рублей (0</w:t>
      </w:r>
      <w:r w:rsidR="0002550B">
        <w:rPr>
          <w:rFonts w:ascii="Times New Roman" w:hAnsi="Times New Roman"/>
          <w:sz w:val="26"/>
          <w:szCs w:val="26"/>
        </w:rPr>
        <w:t xml:space="preserve">  процентов</w:t>
      </w:r>
      <w:r w:rsidRPr="009A3A6F">
        <w:rPr>
          <w:rFonts w:ascii="Times New Roman" w:hAnsi="Times New Roman"/>
          <w:sz w:val="26"/>
          <w:szCs w:val="26"/>
        </w:rPr>
        <w:t>), в том числе: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2022 году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2023 году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2024 году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2025 году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республиканского бюджета Чувашской Республики – 0,0  тыс. рублей (0</w:t>
      </w:r>
      <w:r w:rsidR="0002550B">
        <w:rPr>
          <w:rFonts w:ascii="Times New Roman" w:hAnsi="Times New Roman"/>
          <w:sz w:val="26"/>
          <w:szCs w:val="26"/>
        </w:rPr>
        <w:t xml:space="preserve"> процентов</w:t>
      </w:r>
      <w:r w:rsidRPr="009A3A6F">
        <w:rPr>
          <w:rFonts w:ascii="Times New Roman" w:hAnsi="Times New Roman"/>
          <w:sz w:val="26"/>
          <w:szCs w:val="26"/>
        </w:rPr>
        <w:t>), в том числе: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 xml:space="preserve">в 2022 году – </w:t>
      </w:r>
      <w:r>
        <w:rPr>
          <w:rFonts w:ascii="Times New Roman" w:hAnsi="Times New Roman"/>
          <w:sz w:val="26"/>
          <w:szCs w:val="26"/>
        </w:rPr>
        <w:t>0,0</w:t>
      </w:r>
      <w:r w:rsidRPr="009A3A6F">
        <w:rPr>
          <w:rFonts w:ascii="Times New Roman" w:hAnsi="Times New Roman"/>
          <w:sz w:val="26"/>
          <w:szCs w:val="26"/>
        </w:rPr>
        <w:t xml:space="preserve"> 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2023 году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2024 году – 0,0 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2025 году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 xml:space="preserve">бюджета Шумерлинского </w:t>
      </w:r>
      <w:r w:rsidR="0002550B">
        <w:rPr>
          <w:rFonts w:ascii="Times New Roman" w:hAnsi="Times New Roman"/>
          <w:sz w:val="26"/>
          <w:szCs w:val="26"/>
        </w:rPr>
        <w:t>муниципального округа</w:t>
      </w:r>
      <w:r w:rsidRPr="009A3A6F">
        <w:rPr>
          <w:rFonts w:ascii="Times New Roman" w:hAnsi="Times New Roman"/>
          <w:sz w:val="26"/>
          <w:szCs w:val="26"/>
        </w:rPr>
        <w:t xml:space="preserve"> – 0,0  тыс. рублей (0</w:t>
      </w:r>
      <w:r w:rsidR="0002550B">
        <w:rPr>
          <w:rFonts w:ascii="Times New Roman" w:hAnsi="Times New Roman"/>
          <w:sz w:val="26"/>
          <w:szCs w:val="26"/>
        </w:rPr>
        <w:t xml:space="preserve"> процентов</w:t>
      </w:r>
      <w:r w:rsidRPr="009A3A6F">
        <w:rPr>
          <w:rFonts w:ascii="Times New Roman" w:hAnsi="Times New Roman"/>
          <w:sz w:val="26"/>
          <w:szCs w:val="26"/>
        </w:rPr>
        <w:t>), в том числе: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2022 году – 0,0 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2023 году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2024 году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2025 году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внебюджетных источников – 0,0  тыс. рублей (0</w:t>
      </w:r>
      <w:r w:rsidR="0002550B">
        <w:rPr>
          <w:rFonts w:ascii="Times New Roman" w:hAnsi="Times New Roman"/>
          <w:sz w:val="26"/>
          <w:szCs w:val="26"/>
        </w:rPr>
        <w:t xml:space="preserve">  процентов</w:t>
      </w:r>
      <w:r w:rsidRPr="009A3A6F">
        <w:rPr>
          <w:rFonts w:ascii="Times New Roman" w:hAnsi="Times New Roman"/>
          <w:sz w:val="26"/>
          <w:szCs w:val="26"/>
        </w:rPr>
        <w:t>), в том числе: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2022 году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2023 году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2024 году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 2025 году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рублей.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lastRenderedPageBreak/>
        <w:t>На 2 этапе (2026–2030 годы) объем финансирования Муниципальной программы составляет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рублей, из них средства: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федерального бюджета – 0,0</w:t>
      </w:r>
      <w:r>
        <w:rPr>
          <w:rFonts w:ascii="Times New Roman" w:hAnsi="Times New Roman"/>
          <w:sz w:val="26"/>
          <w:szCs w:val="26"/>
        </w:rPr>
        <w:t xml:space="preserve"> тыс. рублей (</w:t>
      </w:r>
      <w:r w:rsidRPr="009A3A6F">
        <w:rPr>
          <w:rFonts w:ascii="Times New Roman" w:hAnsi="Times New Roman"/>
          <w:sz w:val="26"/>
          <w:szCs w:val="26"/>
        </w:rPr>
        <w:t>0 процен</w:t>
      </w:r>
      <w:r>
        <w:rPr>
          <w:rFonts w:ascii="Times New Roman" w:hAnsi="Times New Roman"/>
          <w:sz w:val="26"/>
          <w:szCs w:val="26"/>
        </w:rPr>
        <w:t>тов</w:t>
      </w:r>
      <w:r w:rsidRPr="009A3A6F">
        <w:rPr>
          <w:rFonts w:ascii="Times New Roman" w:hAnsi="Times New Roman"/>
          <w:sz w:val="26"/>
          <w:szCs w:val="26"/>
        </w:rPr>
        <w:t>);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республиканского бюджета Чувашской Республики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 (0</w:t>
      </w:r>
      <w:r>
        <w:rPr>
          <w:rFonts w:ascii="Times New Roman" w:hAnsi="Times New Roman"/>
          <w:sz w:val="26"/>
          <w:szCs w:val="26"/>
        </w:rPr>
        <w:t xml:space="preserve"> процентов</w:t>
      </w:r>
      <w:r w:rsidRPr="009A3A6F">
        <w:rPr>
          <w:rFonts w:ascii="Times New Roman" w:hAnsi="Times New Roman"/>
          <w:sz w:val="26"/>
          <w:szCs w:val="26"/>
        </w:rPr>
        <w:t>);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 xml:space="preserve">бюджета Шумерлинского </w:t>
      </w:r>
      <w:r w:rsidR="0002550B">
        <w:rPr>
          <w:rFonts w:ascii="Times New Roman" w:hAnsi="Times New Roman"/>
          <w:sz w:val="26"/>
          <w:szCs w:val="26"/>
        </w:rPr>
        <w:t>муниципального округа</w:t>
      </w:r>
      <w:r w:rsidRPr="009A3A6F">
        <w:rPr>
          <w:rFonts w:ascii="Times New Roman" w:hAnsi="Times New Roman"/>
          <w:sz w:val="26"/>
          <w:szCs w:val="26"/>
        </w:rPr>
        <w:t xml:space="preserve"> – 0,0 тыс. рублей (0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процен</w:t>
      </w:r>
      <w:r>
        <w:rPr>
          <w:rFonts w:ascii="Times New Roman" w:hAnsi="Times New Roman"/>
          <w:sz w:val="26"/>
          <w:szCs w:val="26"/>
        </w:rPr>
        <w:t>тов</w:t>
      </w:r>
      <w:r w:rsidRPr="009A3A6F">
        <w:rPr>
          <w:rFonts w:ascii="Times New Roman" w:hAnsi="Times New Roman"/>
          <w:sz w:val="26"/>
          <w:szCs w:val="26"/>
        </w:rPr>
        <w:t>);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внебюджетных источников – 0,0 тыс. рублей (0 про</w:t>
      </w:r>
      <w:r>
        <w:rPr>
          <w:rFonts w:ascii="Times New Roman" w:hAnsi="Times New Roman"/>
          <w:sz w:val="26"/>
          <w:szCs w:val="26"/>
        </w:rPr>
        <w:t>центов</w:t>
      </w:r>
      <w:r w:rsidRPr="009A3A6F">
        <w:rPr>
          <w:rFonts w:ascii="Times New Roman" w:hAnsi="Times New Roman"/>
          <w:sz w:val="26"/>
          <w:szCs w:val="26"/>
        </w:rPr>
        <w:t>).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На 3 этапе (2031–2035 годы) объем финансирования Муниципальной программы составляет 0,0  тыс. рублей, из них средства: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федерального бюджета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 (0</w:t>
      </w:r>
      <w:r>
        <w:rPr>
          <w:rFonts w:ascii="Times New Roman" w:hAnsi="Times New Roman"/>
          <w:sz w:val="26"/>
          <w:szCs w:val="26"/>
        </w:rPr>
        <w:t xml:space="preserve"> процентов</w:t>
      </w:r>
      <w:r w:rsidRPr="009A3A6F">
        <w:rPr>
          <w:rFonts w:ascii="Times New Roman" w:hAnsi="Times New Roman"/>
          <w:sz w:val="26"/>
          <w:szCs w:val="26"/>
        </w:rPr>
        <w:t>);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республиканского бюджета Чувашской Республики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 (0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проце</w:t>
      </w:r>
      <w:r>
        <w:rPr>
          <w:rFonts w:ascii="Times New Roman" w:hAnsi="Times New Roman"/>
          <w:sz w:val="26"/>
          <w:szCs w:val="26"/>
        </w:rPr>
        <w:t>нтов</w:t>
      </w:r>
      <w:r w:rsidRPr="009A3A6F">
        <w:rPr>
          <w:rFonts w:ascii="Times New Roman" w:hAnsi="Times New Roman"/>
          <w:sz w:val="26"/>
          <w:szCs w:val="26"/>
        </w:rPr>
        <w:t>);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 xml:space="preserve">бюджета Шумерлинского </w:t>
      </w:r>
      <w:r w:rsidR="0002550B">
        <w:rPr>
          <w:rFonts w:ascii="Times New Roman" w:hAnsi="Times New Roman"/>
          <w:sz w:val="26"/>
          <w:szCs w:val="26"/>
        </w:rPr>
        <w:t>муниципального округа</w:t>
      </w:r>
      <w:r w:rsidRPr="009A3A6F">
        <w:rPr>
          <w:rFonts w:ascii="Times New Roman" w:hAnsi="Times New Roman"/>
          <w:sz w:val="26"/>
          <w:szCs w:val="26"/>
        </w:rPr>
        <w:t xml:space="preserve"> – 0,0 тыс. рублей (0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процен</w:t>
      </w:r>
      <w:r>
        <w:rPr>
          <w:rFonts w:ascii="Times New Roman" w:hAnsi="Times New Roman"/>
          <w:sz w:val="26"/>
          <w:szCs w:val="26"/>
        </w:rPr>
        <w:t>тов</w:t>
      </w:r>
      <w:r w:rsidRPr="009A3A6F">
        <w:rPr>
          <w:rFonts w:ascii="Times New Roman" w:hAnsi="Times New Roman"/>
          <w:sz w:val="26"/>
          <w:szCs w:val="26"/>
        </w:rPr>
        <w:t>);</w:t>
      </w:r>
    </w:p>
    <w:p w:rsidR="00E47A21" w:rsidRPr="009A3A6F" w:rsidRDefault="00E47A21" w:rsidP="00E47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9A3A6F">
        <w:rPr>
          <w:rFonts w:ascii="Times New Roman" w:hAnsi="Times New Roman"/>
          <w:sz w:val="26"/>
          <w:szCs w:val="26"/>
        </w:rPr>
        <w:t>внебюджетных источников – 0,0</w:t>
      </w:r>
      <w:r>
        <w:rPr>
          <w:rFonts w:ascii="Times New Roman" w:hAnsi="Times New Roman"/>
          <w:sz w:val="26"/>
          <w:szCs w:val="26"/>
        </w:rPr>
        <w:t xml:space="preserve"> </w:t>
      </w:r>
      <w:r w:rsidRPr="009A3A6F">
        <w:rPr>
          <w:rFonts w:ascii="Times New Roman" w:hAnsi="Times New Roman"/>
          <w:sz w:val="26"/>
          <w:szCs w:val="26"/>
        </w:rPr>
        <w:t>тыс. рублей (0 процен</w:t>
      </w:r>
      <w:r>
        <w:rPr>
          <w:rFonts w:ascii="Times New Roman" w:hAnsi="Times New Roman"/>
          <w:sz w:val="26"/>
          <w:szCs w:val="26"/>
        </w:rPr>
        <w:t>тов</w:t>
      </w:r>
      <w:r w:rsidRPr="009A3A6F">
        <w:rPr>
          <w:rFonts w:ascii="Times New Roman" w:hAnsi="Times New Roman"/>
          <w:sz w:val="26"/>
          <w:szCs w:val="26"/>
        </w:rPr>
        <w:t>).</w:t>
      </w:r>
    </w:p>
    <w:p w:rsidR="00E47A21" w:rsidRPr="00487658" w:rsidRDefault="00E47A21" w:rsidP="00E47A2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E47A21" w:rsidRPr="00487658" w:rsidRDefault="00E47A21" w:rsidP="00E47A2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487658">
        <w:rPr>
          <w:rFonts w:ascii="Times New Roman" w:hAnsi="Times New Roman"/>
          <w:color w:val="000000"/>
          <w:sz w:val="26"/>
          <w:szCs w:val="26"/>
        </w:rPr>
        <w:t>Ресурсное обеспечение реализации подпрограммы за счет всех источников финансирования приведено в приложении к настоящей подпрограмме.</w:t>
      </w:r>
    </w:p>
    <w:p w:rsidR="00E47A21" w:rsidRDefault="00E47A21" w:rsidP="007350E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C6F9C" w:rsidRPr="00257AEE" w:rsidRDefault="006C6F9C" w:rsidP="006C6F9C">
      <w:pPr>
        <w:ind w:left="10670"/>
        <w:jc w:val="center"/>
        <w:rPr>
          <w:color w:val="000000"/>
          <w:sz w:val="20"/>
          <w:szCs w:val="20"/>
        </w:rPr>
      </w:pPr>
      <w:r w:rsidRPr="00257AEE">
        <w:rPr>
          <w:color w:val="000000"/>
          <w:sz w:val="20"/>
          <w:szCs w:val="20"/>
        </w:rPr>
        <w:t>поддержка граждан»</w:t>
      </w:r>
    </w:p>
    <w:p w:rsidR="006C6F9C" w:rsidRDefault="006C6F9C" w:rsidP="006C6F9C">
      <w:pPr>
        <w:spacing w:after="0" w:line="240" w:lineRule="auto"/>
        <w:jc w:val="center"/>
        <w:rPr>
          <w:rFonts w:ascii="Times New Roman" w:hAnsi="Times New Roman"/>
          <w:b/>
          <w:caps/>
          <w:color w:val="000000"/>
          <w:sz w:val="24"/>
          <w:szCs w:val="24"/>
        </w:rPr>
        <w:sectPr w:rsidR="006C6F9C" w:rsidSect="003B1BA4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CB2B6E" w:rsidRPr="003F588A" w:rsidRDefault="00CB2B6E" w:rsidP="00CB2B6E">
      <w:pPr>
        <w:spacing w:after="0" w:line="247" w:lineRule="auto"/>
        <w:ind w:left="10560"/>
        <w:jc w:val="center"/>
        <w:outlineLvl w:val="0"/>
        <w:rPr>
          <w:rFonts w:ascii="Times New Roman" w:hAnsi="Times New Roman"/>
          <w:color w:val="000000"/>
          <w:sz w:val="20"/>
          <w:szCs w:val="20"/>
        </w:rPr>
      </w:pPr>
      <w:r w:rsidRPr="003F588A">
        <w:rPr>
          <w:rFonts w:ascii="Times New Roman" w:hAnsi="Times New Roman"/>
          <w:color w:val="000000"/>
          <w:sz w:val="20"/>
          <w:szCs w:val="20"/>
        </w:rPr>
        <w:lastRenderedPageBreak/>
        <w:t>Приложение</w:t>
      </w:r>
      <w:r>
        <w:rPr>
          <w:rFonts w:ascii="Times New Roman" w:hAnsi="Times New Roman"/>
          <w:color w:val="000000"/>
          <w:sz w:val="20"/>
          <w:szCs w:val="20"/>
        </w:rPr>
        <w:t xml:space="preserve"> 1</w:t>
      </w:r>
    </w:p>
    <w:p w:rsidR="00CB2B6E" w:rsidRPr="00661314" w:rsidRDefault="00CB2B6E" w:rsidP="00661314">
      <w:pPr>
        <w:spacing w:after="0" w:line="247" w:lineRule="auto"/>
        <w:ind w:left="10560"/>
        <w:jc w:val="both"/>
        <w:rPr>
          <w:rFonts w:ascii="Times New Roman" w:hAnsi="Times New Roman"/>
          <w:color w:val="000000"/>
          <w:sz w:val="20"/>
          <w:szCs w:val="20"/>
        </w:rPr>
      </w:pPr>
      <w:r w:rsidRPr="003F588A">
        <w:rPr>
          <w:rFonts w:ascii="Times New Roman" w:hAnsi="Times New Roman"/>
          <w:color w:val="000000"/>
          <w:sz w:val="20"/>
          <w:szCs w:val="20"/>
        </w:rPr>
        <w:t xml:space="preserve">к подпрограмме «Совершенствование социальной поддержки семьи  и детей» </w:t>
      </w:r>
      <w:r>
        <w:rPr>
          <w:rFonts w:ascii="Times New Roman" w:hAnsi="Times New Roman"/>
          <w:color w:val="000000"/>
          <w:sz w:val="20"/>
          <w:szCs w:val="20"/>
        </w:rPr>
        <w:t>муниципальной</w:t>
      </w:r>
      <w:r w:rsidRPr="003F588A">
        <w:rPr>
          <w:rFonts w:ascii="Times New Roman" w:hAnsi="Times New Roman"/>
          <w:color w:val="000000"/>
          <w:sz w:val="20"/>
          <w:szCs w:val="20"/>
        </w:rPr>
        <w:t xml:space="preserve"> программы </w:t>
      </w:r>
      <w:r>
        <w:rPr>
          <w:rFonts w:ascii="Times New Roman" w:hAnsi="Times New Roman"/>
          <w:color w:val="000000"/>
          <w:sz w:val="20"/>
          <w:szCs w:val="20"/>
        </w:rPr>
        <w:t xml:space="preserve">Шумерлинского </w:t>
      </w:r>
      <w:r w:rsidR="00C864CD" w:rsidRPr="00C864CD">
        <w:rPr>
          <w:rFonts w:ascii="Times New Roman" w:hAnsi="Times New Roman"/>
          <w:color w:val="000000"/>
          <w:sz w:val="20"/>
          <w:szCs w:val="20"/>
        </w:rPr>
        <w:t>муниципального округа</w:t>
      </w:r>
      <w:r w:rsidR="00661314">
        <w:rPr>
          <w:rFonts w:ascii="Times New Roman" w:hAnsi="Times New Roman"/>
          <w:color w:val="000000"/>
          <w:sz w:val="20"/>
          <w:szCs w:val="20"/>
        </w:rPr>
        <w:t xml:space="preserve"> «Социальная поддержка </w:t>
      </w:r>
    </w:p>
    <w:p w:rsidR="00CB2B6E" w:rsidRPr="00487658" w:rsidRDefault="00CB2B6E" w:rsidP="00CB2B6E">
      <w:pPr>
        <w:spacing w:after="0" w:line="247" w:lineRule="auto"/>
        <w:jc w:val="center"/>
        <w:rPr>
          <w:rFonts w:ascii="Times New Roman" w:hAnsi="Times New Roman"/>
          <w:b/>
          <w:caps/>
          <w:color w:val="000000"/>
          <w:sz w:val="26"/>
        </w:rPr>
      </w:pPr>
      <w:r w:rsidRPr="00487658">
        <w:rPr>
          <w:rFonts w:ascii="Times New Roman" w:hAnsi="Times New Roman"/>
          <w:b/>
          <w:caps/>
          <w:color w:val="000000"/>
          <w:sz w:val="26"/>
        </w:rPr>
        <w:t xml:space="preserve">Ресурсное обеспечение </w:t>
      </w:r>
    </w:p>
    <w:p w:rsidR="00CB2B6E" w:rsidRPr="00487658" w:rsidRDefault="00CB2B6E" w:rsidP="00CB2B6E">
      <w:pPr>
        <w:spacing w:after="0" w:line="247" w:lineRule="auto"/>
        <w:jc w:val="center"/>
        <w:rPr>
          <w:rFonts w:ascii="Times New Roman" w:hAnsi="Times New Roman"/>
          <w:b/>
          <w:color w:val="000000"/>
          <w:sz w:val="26"/>
        </w:rPr>
      </w:pPr>
      <w:r w:rsidRPr="00487658">
        <w:rPr>
          <w:rFonts w:ascii="Times New Roman" w:hAnsi="Times New Roman"/>
          <w:b/>
          <w:color w:val="000000"/>
          <w:sz w:val="26"/>
        </w:rPr>
        <w:t xml:space="preserve">реализации подпрограммы «Совершенствование социальной поддержки семьи и детей» </w:t>
      </w:r>
      <w:r>
        <w:rPr>
          <w:rFonts w:ascii="Times New Roman" w:hAnsi="Times New Roman"/>
          <w:b/>
          <w:color w:val="000000"/>
          <w:sz w:val="26"/>
        </w:rPr>
        <w:t>муниципальной</w:t>
      </w:r>
      <w:r w:rsidRPr="00487658">
        <w:rPr>
          <w:rFonts w:ascii="Times New Roman" w:hAnsi="Times New Roman"/>
          <w:b/>
          <w:color w:val="000000"/>
          <w:sz w:val="26"/>
        </w:rPr>
        <w:t xml:space="preserve"> программы </w:t>
      </w:r>
    </w:p>
    <w:p w:rsidR="00CB2B6E" w:rsidRPr="00487658" w:rsidRDefault="00CB2B6E" w:rsidP="00CB2B6E">
      <w:pPr>
        <w:spacing w:after="0" w:line="247" w:lineRule="auto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  <w:sz w:val="26"/>
        </w:rPr>
        <w:t xml:space="preserve">Шумерлинского </w:t>
      </w:r>
      <w:r w:rsidR="00C864CD" w:rsidRPr="00C864CD">
        <w:rPr>
          <w:rFonts w:ascii="Times New Roman" w:hAnsi="Times New Roman"/>
          <w:b/>
          <w:color w:val="000000"/>
          <w:sz w:val="26"/>
        </w:rPr>
        <w:t>муниципального округа</w:t>
      </w:r>
      <w:r w:rsidRPr="00487658">
        <w:rPr>
          <w:rFonts w:ascii="Times New Roman" w:hAnsi="Times New Roman"/>
          <w:b/>
          <w:color w:val="000000"/>
          <w:sz w:val="26"/>
        </w:rPr>
        <w:t xml:space="preserve"> «Социальная поддержка граждан» за счет всех источников финансирования</w:t>
      </w:r>
    </w:p>
    <w:p w:rsidR="00CB2B6E" w:rsidRDefault="00CB2B6E" w:rsidP="00CB2B6E">
      <w:pPr>
        <w:spacing w:after="0" w:line="247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tbl>
      <w:tblPr>
        <w:tblStyle w:val="af"/>
        <w:tblW w:w="0" w:type="auto"/>
        <w:tblInd w:w="-318" w:type="dxa"/>
        <w:tblLook w:val="04A0" w:firstRow="1" w:lastRow="0" w:firstColumn="1" w:lastColumn="0" w:noHBand="0" w:noVBand="1"/>
      </w:tblPr>
      <w:tblGrid>
        <w:gridCol w:w="1623"/>
        <w:gridCol w:w="1504"/>
        <w:gridCol w:w="1504"/>
        <w:gridCol w:w="1504"/>
        <w:gridCol w:w="1124"/>
        <w:gridCol w:w="764"/>
        <w:gridCol w:w="913"/>
        <w:gridCol w:w="1027"/>
        <w:gridCol w:w="1554"/>
        <w:gridCol w:w="646"/>
        <w:gridCol w:w="647"/>
        <w:gridCol w:w="647"/>
        <w:gridCol w:w="647"/>
        <w:gridCol w:w="647"/>
        <w:gridCol w:w="636"/>
      </w:tblGrid>
      <w:tr w:rsidR="00C864CD" w:rsidTr="0021734A">
        <w:tc>
          <w:tcPr>
            <w:tcW w:w="1623" w:type="dxa"/>
            <w:vMerge w:val="restart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Статус</w:t>
            </w:r>
          </w:p>
        </w:tc>
        <w:tc>
          <w:tcPr>
            <w:tcW w:w="1504" w:type="dxa"/>
            <w:vMerge w:val="restart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подпрограммы муниципальной программы Шумерлинского муниципального округа Чувашской Республики (основного мероприятия, мероприятия)</w:t>
            </w:r>
          </w:p>
        </w:tc>
        <w:tc>
          <w:tcPr>
            <w:tcW w:w="1504" w:type="dxa"/>
            <w:vMerge w:val="restart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Задача подпрограммы муниципальной программы Шумерлинского муниципального округа Чувашской Республики</w:t>
            </w:r>
          </w:p>
        </w:tc>
        <w:tc>
          <w:tcPr>
            <w:tcW w:w="1504" w:type="dxa"/>
            <w:vMerge w:val="restart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Ответственный исполнитель, соисполнители</w:t>
            </w:r>
          </w:p>
        </w:tc>
        <w:tc>
          <w:tcPr>
            <w:tcW w:w="3828" w:type="dxa"/>
            <w:gridSpan w:val="4"/>
          </w:tcPr>
          <w:p w:rsidR="00C864CD" w:rsidRPr="00B40B82" w:rsidRDefault="00C864CD" w:rsidP="00265A90">
            <w:pPr>
              <w:pStyle w:val="ConsPlusNormal"/>
              <w:spacing w:line="247" w:lineRule="auto"/>
              <w:jc w:val="center"/>
              <w:rPr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554" w:type="dxa"/>
          </w:tcPr>
          <w:p w:rsidR="00C864CD" w:rsidRPr="00B40B82" w:rsidRDefault="00C864CD" w:rsidP="00265A90">
            <w:pPr>
              <w:pStyle w:val="ConsPlusNormal"/>
              <w:spacing w:line="247" w:lineRule="auto"/>
              <w:ind w:right="-38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 xml:space="preserve">Источники </w:t>
            </w:r>
          </w:p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финансирования</w:t>
            </w:r>
          </w:p>
        </w:tc>
        <w:tc>
          <w:tcPr>
            <w:tcW w:w="3870" w:type="dxa"/>
            <w:gridSpan w:val="6"/>
          </w:tcPr>
          <w:p w:rsidR="00C864CD" w:rsidRPr="00B40B82" w:rsidRDefault="00C864CD" w:rsidP="00265A90">
            <w:pPr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Расходы по годам, тыс. рублей</w:t>
            </w:r>
          </w:p>
        </w:tc>
      </w:tr>
      <w:tr w:rsidR="00D65FDC" w:rsidTr="0021734A">
        <w:tc>
          <w:tcPr>
            <w:tcW w:w="1623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24" w:type="dxa"/>
          </w:tcPr>
          <w:p w:rsidR="00C864CD" w:rsidRPr="00B40B82" w:rsidRDefault="00C864CD" w:rsidP="00265A90">
            <w:pPr>
              <w:pStyle w:val="ConsPlusNormal"/>
              <w:spacing w:line="247" w:lineRule="auto"/>
              <w:ind w:left="-28" w:rightChars="-28" w:right="-134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глав</w:t>
            </w:r>
            <w:r w:rsidRPr="00B40B82">
              <w:rPr>
                <w:color w:val="000000"/>
                <w:sz w:val="18"/>
                <w:szCs w:val="18"/>
              </w:rPr>
              <w:softHyphen/>
              <w:t>ный распо</w:t>
            </w:r>
            <w:r w:rsidRPr="00B40B82">
              <w:rPr>
                <w:color w:val="000000"/>
                <w:sz w:val="18"/>
                <w:szCs w:val="18"/>
              </w:rPr>
              <w:softHyphen/>
              <w:t>ря</w:t>
            </w:r>
            <w:r w:rsidRPr="00B40B82">
              <w:rPr>
                <w:color w:val="000000"/>
                <w:sz w:val="18"/>
                <w:szCs w:val="18"/>
              </w:rPr>
              <w:softHyphen/>
              <w:t>ди</w:t>
            </w:r>
            <w:r w:rsidRPr="00B40B82">
              <w:rPr>
                <w:color w:val="000000"/>
                <w:sz w:val="18"/>
                <w:szCs w:val="18"/>
              </w:rPr>
              <w:softHyphen/>
              <w:t>тель</w:t>
            </w:r>
          </w:p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бюджетных средств</w:t>
            </w:r>
          </w:p>
        </w:tc>
        <w:tc>
          <w:tcPr>
            <w:tcW w:w="764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раздел, под</w:t>
            </w: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softHyphen/>
              <w:t xml:space="preserve">раздел </w:t>
            </w:r>
          </w:p>
        </w:tc>
        <w:tc>
          <w:tcPr>
            <w:tcW w:w="913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целевая статья расходов</w:t>
            </w:r>
          </w:p>
        </w:tc>
        <w:tc>
          <w:tcPr>
            <w:tcW w:w="1027" w:type="dxa"/>
          </w:tcPr>
          <w:p w:rsidR="00C864CD" w:rsidRPr="00B40B82" w:rsidRDefault="00C864CD" w:rsidP="00265A90">
            <w:pPr>
              <w:pStyle w:val="ConsPlusNormal"/>
              <w:spacing w:line="247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группа (подгруппа)</w:t>
            </w:r>
          </w:p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вида расходов</w:t>
            </w:r>
          </w:p>
        </w:tc>
        <w:tc>
          <w:tcPr>
            <w:tcW w:w="1554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46" w:type="dxa"/>
          </w:tcPr>
          <w:p w:rsidR="00C864CD" w:rsidRPr="00B40B82" w:rsidRDefault="00C864CD" w:rsidP="00265A90">
            <w:pPr>
              <w:pStyle w:val="ConsPlusNormal"/>
              <w:spacing w:line="247" w:lineRule="auto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2022</w:t>
            </w:r>
          </w:p>
        </w:tc>
        <w:tc>
          <w:tcPr>
            <w:tcW w:w="647" w:type="dxa"/>
          </w:tcPr>
          <w:p w:rsidR="00C864CD" w:rsidRPr="00B40B82" w:rsidRDefault="00C864CD" w:rsidP="00265A90">
            <w:pPr>
              <w:pStyle w:val="ConsPlusNormal"/>
              <w:spacing w:line="247" w:lineRule="auto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2023</w:t>
            </w:r>
          </w:p>
        </w:tc>
        <w:tc>
          <w:tcPr>
            <w:tcW w:w="647" w:type="dxa"/>
          </w:tcPr>
          <w:p w:rsidR="00C864CD" w:rsidRPr="00B40B82" w:rsidRDefault="00C864CD" w:rsidP="00265A90">
            <w:pPr>
              <w:pStyle w:val="ConsPlusNormal"/>
              <w:spacing w:line="247" w:lineRule="auto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2024</w:t>
            </w:r>
          </w:p>
        </w:tc>
        <w:tc>
          <w:tcPr>
            <w:tcW w:w="647" w:type="dxa"/>
          </w:tcPr>
          <w:p w:rsidR="00C864CD" w:rsidRPr="00B40B82" w:rsidRDefault="00C864CD" w:rsidP="00265A90">
            <w:pPr>
              <w:pStyle w:val="ConsPlusNormal"/>
              <w:spacing w:line="247" w:lineRule="auto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647" w:type="dxa"/>
          </w:tcPr>
          <w:p w:rsidR="00C864CD" w:rsidRPr="00B40B82" w:rsidRDefault="00C864CD" w:rsidP="00265A90">
            <w:pPr>
              <w:pStyle w:val="ConsPlusNormal"/>
              <w:spacing w:line="247" w:lineRule="auto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2026 -2030</w:t>
            </w:r>
          </w:p>
        </w:tc>
        <w:tc>
          <w:tcPr>
            <w:tcW w:w="636" w:type="dxa"/>
          </w:tcPr>
          <w:p w:rsidR="00C864CD" w:rsidRPr="00B40B82" w:rsidRDefault="00C864CD" w:rsidP="00265A90">
            <w:pPr>
              <w:pStyle w:val="ConsPlusNormal"/>
              <w:spacing w:line="247" w:lineRule="auto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2031- 2035</w:t>
            </w:r>
          </w:p>
        </w:tc>
      </w:tr>
      <w:tr w:rsidR="00D65FDC" w:rsidTr="0021734A">
        <w:tc>
          <w:tcPr>
            <w:tcW w:w="1623" w:type="dxa"/>
            <w:vMerge w:val="restart"/>
          </w:tcPr>
          <w:p w:rsidR="00C864CD" w:rsidRPr="00B40B82" w:rsidRDefault="00C864CD" w:rsidP="00265A90">
            <w:pPr>
              <w:pStyle w:val="ConsPlusNormal"/>
              <w:spacing w:line="247" w:lineRule="auto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Подпрограмма</w:t>
            </w:r>
          </w:p>
        </w:tc>
        <w:tc>
          <w:tcPr>
            <w:tcW w:w="1504" w:type="dxa"/>
            <w:vMerge w:val="restart"/>
          </w:tcPr>
          <w:p w:rsidR="00C864CD" w:rsidRPr="00B40B82" w:rsidRDefault="00C864CD" w:rsidP="00265A90">
            <w:pPr>
              <w:pStyle w:val="ConsPlusNormal"/>
              <w:spacing w:line="247" w:lineRule="auto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 w:val="restart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 w:val="restart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40B82">
              <w:rPr>
                <w:rFonts w:ascii="Times New Roman" w:hAnsi="Times New Roman"/>
                <w:color w:val="000000"/>
                <w:sz w:val="18"/>
                <w:szCs w:val="18"/>
              </w:rPr>
              <w:t>ответственный исполнитель – Администрация Шумерлинского муниципального округа</w:t>
            </w:r>
          </w:p>
        </w:tc>
        <w:tc>
          <w:tcPr>
            <w:tcW w:w="1124" w:type="dxa"/>
          </w:tcPr>
          <w:p w:rsidR="00C864CD" w:rsidRPr="00B40B82" w:rsidRDefault="00C864CD" w:rsidP="00265A90">
            <w:pPr>
              <w:pStyle w:val="ConsPlusNormal"/>
              <w:spacing w:line="247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764" w:type="dxa"/>
          </w:tcPr>
          <w:p w:rsidR="00C864CD" w:rsidRPr="00B40B82" w:rsidRDefault="00C864CD" w:rsidP="00265A90">
            <w:pPr>
              <w:pStyle w:val="ConsPlusNormal"/>
              <w:spacing w:line="247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13" w:type="dxa"/>
          </w:tcPr>
          <w:p w:rsidR="00C864CD" w:rsidRPr="00B40B82" w:rsidRDefault="00C864CD" w:rsidP="00265A90">
            <w:pPr>
              <w:pStyle w:val="ConsPlusNormal"/>
              <w:spacing w:line="247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027" w:type="dxa"/>
          </w:tcPr>
          <w:p w:rsidR="00C864CD" w:rsidRPr="00B40B82" w:rsidRDefault="00C864CD" w:rsidP="00265A90">
            <w:pPr>
              <w:pStyle w:val="ConsPlusNormal"/>
              <w:spacing w:line="247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1554" w:type="dxa"/>
          </w:tcPr>
          <w:p w:rsidR="00C864CD" w:rsidRPr="00B40B82" w:rsidRDefault="00C864CD" w:rsidP="00265A90">
            <w:pPr>
              <w:pStyle w:val="ConsPlusNormal"/>
              <w:spacing w:line="247" w:lineRule="auto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646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</w:tr>
      <w:tr w:rsidR="00D65FDC" w:rsidTr="0021734A">
        <w:tc>
          <w:tcPr>
            <w:tcW w:w="1623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24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4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3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4" w:type="dxa"/>
          </w:tcPr>
          <w:p w:rsidR="00C864CD" w:rsidRPr="00B40B82" w:rsidRDefault="00C864CD" w:rsidP="00265A90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646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</w:tr>
      <w:tr w:rsidR="00D65FDC" w:rsidTr="0021734A">
        <w:tc>
          <w:tcPr>
            <w:tcW w:w="1623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24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4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3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4" w:type="dxa"/>
          </w:tcPr>
          <w:p w:rsidR="00C864CD" w:rsidRPr="00B40B82" w:rsidRDefault="00C864CD" w:rsidP="00265A90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646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</w:tr>
      <w:tr w:rsidR="00D65FDC" w:rsidTr="0021734A">
        <w:tc>
          <w:tcPr>
            <w:tcW w:w="1623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24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4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3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4" w:type="dxa"/>
          </w:tcPr>
          <w:p w:rsidR="00C864CD" w:rsidRPr="00B40B82" w:rsidRDefault="00C864CD" w:rsidP="00265A90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 xml:space="preserve">бюджет Шумерлинского муниципального округа </w:t>
            </w:r>
          </w:p>
        </w:tc>
        <w:tc>
          <w:tcPr>
            <w:tcW w:w="646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</w:tr>
      <w:tr w:rsidR="00D65FDC" w:rsidTr="0021734A">
        <w:tc>
          <w:tcPr>
            <w:tcW w:w="1623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24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4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3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</w:tcPr>
          <w:p w:rsidR="00C864CD" w:rsidRPr="00B40B82" w:rsidRDefault="00C864CD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4" w:type="dxa"/>
          </w:tcPr>
          <w:p w:rsidR="00C864CD" w:rsidRPr="00B40B82" w:rsidRDefault="00C864CD" w:rsidP="00265A90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646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C864CD" w:rsidRPr="008805CC" w:rsidRDefault="00C864C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</w:tr>
      <w:tr w:rsidR="00C864CD" w:rsidTr="00265A90">
        <w:tc>
          <w:tcPr>
            <w:tcW w:w="15387" w:type="dxa"/>
            <w:gridSpan w:val="15"/>
          </w:tcPr>
          <w:p w:rsidR="00C864CD" w:rsidRPr="00B40B82" w:rsidRDefault="00B22B4D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487658">
              <w:rPr>
                <w:b/>
                <w:color w:val="000000"/>
                <w:sz w:val="16"/>
                <w:szCs w:val="16"/>
              </w:rPr>
              <w:t xml:space="preserve">Цель «Повышение уровня жизни граждан – получателей мер социальной </w:t>
            </w:r>
            <w:r>
              <w:rPr>
                <w:b/>
                <w:color w:val="000000"/>
                <w:sz w:val="16"/>
                <w:szCs w:val="16"/>
              </w:rPr>
              <w:t>поддержки»</w:t>
            </w:r>
          </w:p>
        </w:tc>
      </w:tr>
      <w:tr w:rsidR="00D65FDC" w:rsidTr="0021734A">
        <w:tc>
          <w:tcPr>
            <w:tcW w:w="1623" w:type="dxa"/>
            <w:vMerge w:val="restart"/>
          </w:tcPr>
          <w:p w:rsidR="00D65FDC" w:rsidRPr="00D65FDC" w:rsidRDefault="00D65FDC" w:rsidP="00265A90">
            <w:pPr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65FDC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мероприятие 1</w:t>
            </w:r>
          </w:p>
        </w:tc>
        <w:tc>
          <w:tcPr>
            <w:tcW w:w="1504" w:type="dxa"/>
            <w:vMerge w:val="restart"/>
          </w:tcPr>
          <w:p w:rsidR="00D65FDC" w:rsidRPr="00D65FDC" w:rsidRDefault="00D65FDC" w:rsidP="00265A9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65FDC">
              <w:rPr>
                <w:rFonts w:ascii="Times New Roman" w:hAnsi="Times New Roman"/>
                <w:color w:val="000000"/>
                <w:sz w:val="18"/>
                <w:szCs w:val="18"/>
              </w:rPr>
              <w:t>Организация и проведение мероприятий, направленных на сохранение семейных ценностей</w:t>
            </w:r>
          </w:p>
        </w:tc>
        <w:tc>
          <w:tcPr>
            <w:tcW w:w="1504" w:type="dxa"/>
            <w:vMerge w:val="restart"/>
          </w:tcPr>
          <w:p w:rsidR="00D65FDC" w:rsidRPr="00D65FDC" w:rsidRDefault="00D65FDC" w:rsidP="00265A9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65FD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формирование общественного сознания, направленного на повышение статуса полной семьи, </w:t>
            </w:r>
            <w:r w:rsidRPr="00D65FDC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пропаганда семейных ценностей</w:t>
            </w:r>
          </w:p>
        </w:tc>
        <w:tc>
          <w:tcPr>
            <w:tcW w:w="1504" w:type="dxa"/>
            <w:vMerge w:val="restart"/>
          </w:tcPr>
          <w:p w:rsidR="00D65FDC" w:rsidRPr="00D65FDC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65FDC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ответственный исполнитель – Администрация Шумерлинского муниципального округа</w:t>
            </w:r>
          </w:p>
        </w:tc>
        <w:tc>
          <w:tcPr>
            <w:tcW w:w="1124" w:type="dxa"/>
          </w:tcPr>
          <w:p w:rsidR="00D65FDC" w:rsidRPr="00B40B82" w:rsidRDefault="00D65FDC" w:rsidP="00265A90">
            <w:pPr>
              <w:pStyle w:val="ConsPlusNormal"/>
              <w:spacing w:line="247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764" w:type="dxa"/>
          </w:tcPr>
          <w:p w:rsidR="00D65FDC" w:rsidRPr="00B40B82" w:rsidRDefault="00D65FDC" w:rsidP="00265A90">
            <w:pPr>
              <w:pStyle w:val="ConsPlusNormal"/>
              <w:spacing w:line="247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13" w:type="dxa"/>
          </w:tcPr>
          <w:p w:rsidR="00D65FDC" w:rsidRPr="00B40B82" w:rsidRDefault="00E0102D" w:rsidP="00265A90">
            <w:pPr>
              <w:pStyle w:val="ConsPlusNormal"/>
              <w:spacing w:line="247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027" w:type="dxa"/>
          </w:tcPr>
          <w:p w:rsidR="00D65FDC" w:rsidRPr="00B40B82" w:rsidRDefault="00D65FDC" w:rsidP="00265A90">
            <w:pPr>
              <w:pStyle w:val="ConsPlusNormal"/>
              <w:spacing w:line="247" w:lineRule="auto"/>
              <w:ind w:left="-57" w:right="-57"/>
              <w:jc w:val="center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1554" w:type="dxa"/>
          </w:tcPr>
          <w:p w:rsidR="00D65FDC" w:rsidRPr="00B40B82" w:rsidRDefault="00D65FDC" w:rsidP="00265A90">
            <w:pPr>
              <w:pStyle w:val="ConsPlusNormal"/>
              <w:spacing w:line="247" w:lineRule="auto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646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</w:tr>
      <w:tr w:rsidR="00D65FDC" w:rsidTr="0021734A">
        <w:tc>
          <w:tcPr>
            <w:tcW w:w="1623" w:type="dxa"/>
            <w:vMerge/>
          </w:tcPr>
          <w:p w:rsidR="00D65FDC" w:rsidRPr="00B40B82" w:rsidRDefault="00D65FDC" w:rsidP="00265A90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</w:tcPr>
          <w:p w:rsidR="00D65FDC" w:rsidRPr="00B40B82" w:rsidRDefault="00D65FDC" w:rsidP="00265A90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</w:tcPr>
          <w:p w:rsidR="00D65FDC" w:rsidRPr="00B40B82" w:rsidRDefault="00D65FDC" w:rsidP="00265A90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</w:tcPr>
          <w:p w:rsidR="00D65FDC" w:rsidRPr="00B40B82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24" w:type="dxa"/>
          </w:tcPr>
          <w:p w:rsidR="00D65FDC" w:rsidRPr="00B40B82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4" w:type="dxa"/>
          </w:tcPr>
          <w:p w:rsidR="00D65FDC" w:rsidRPr="00B40B82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3" w:type="dxa"/>
          </w:tcPr>
          <w:p w:rsidR="00D65FDC" w:rsidRPr="00B40B82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</w:tcPr>
          <w:p w:rsidR="00D65FDC" w:rsidRPr="00B40B82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4" w:type="dxa"/>
          </w:tcPr>
          <w:p w:rsidR="00D65FDC" w:rsidRPr="00B40B82" w:rsidRDefault="00D65FDC" w:rsidP="00265A90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646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8805CC">
              <w:rPr>
                <w:color w:val="000000"/>
                <w:sz w:val="18"/>
                <w:szCs w:val="18"/>
              </w:rPr>
              <w:t>0</w:t>
            </w:r>
          </w:p>
        </w:tc>
      </w:tr>
      <w:tr w:rsidR="00D65FDC" w:rsidTr="0021734A">
        <w:tc>
          <w:tcPr>
            <w:tcW w:w="1623" w:type="dxa"/>
            <w:vMerge/>
          </w:tcPr>
          <w:p w:rsidR="00D65FDC" w:rsidRPr="00B40B82" w:rsidRDefault="00D65FDC" w:rsidP="00265A90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</w:tcPr>
          <w:p w:rsidR="00D65FDC" w:rsidRPr="00B40B82" w:rsidRDefault="00D65FDC" w:rsidP="00265A90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</w:tcPr>
          <w:p w:rsidR="00D65FDC" w:rsidRPr="00B40B82" w:rsidRDefault="00D65FDC" w:rsidP="00265A90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504" w:type="dxa"/>
            <w:vMerge/>
          </w:tcPr>
          <w:p w:rsidR="00D65FDC" w:rsidRPr="00B40B82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24" w:type="dxa"/>
          </w:tcPr>
          <w:p w:rsidR="00D65FDC" w:rsidRPr="00B40B82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4" w:type="dxa"/>
          </w:tcPr>
          <w:p w:rsidR="00D65FDC" w:rsidRPr="00B40B82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3" w:type="dxa"/>
          </w:tcPr>
          <w:p w:rsidR="00D65FDC" w:rsidRPr="00B40B82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</w:tcPr>
          <w:p w:rsidR="00D65FDC" w:rsidRPr="00B40B82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4" w:type="dxa"/>
          </w:tcPr>
          <w:p w:rsidR="00D65FDC" w:rsidRPr="00B40B82" w:rsidRDefault="00D65FDC" w:rsidP="00265A90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646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8805CC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8805CC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8805CC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8805CC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8805CC">
              <w:rPr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8805CC">
              <w:rPr>
                <w:sz w:val="18"/>
                <w:szCs w:val="18"/>
              </w:rPr>
              <w:t>0</w:t>
            </w:r>
          </w:p>
        </w:tc>
      </w:tr>
      <w:tr w:rsidR="00D65FDC" w:rsidTr="0021734A">
        <w:tc>
          <w:tcPr>
            <w:tcW w:w="1623" w:type="dxa"/>
            <w:vMerge/>
          </w:tcPr>
          <w:p w:rsidR="00D65FDC" w:rsidRPr="00B40B82" w:rsidRDefault="00D65FDC" w:rsidP="00265A9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D65FDC" w:rsidRPr="00B40B82" w:rsidRDefault="00D65FDC" w:rsidP="00265A9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D65FDC" w:rsidRPr="00B40B82" w:rsidRDefault="00D65FDC" w:rsidP="00265A90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D65FDC" w:rsidRPr="00B40B82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24" w:type="dxa"/>
          </w:tcPr>
          <w:p w:rsidR="00D65FDC" w:rsidRPr="00B40B82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64" w:type="dxa"/>
          </w:tcPr>
          <w:p w:rsidR="00D65FDC" w:rsidRPr="00B40B82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3" w:type="dxa"/>
          </w:tcPr>
          <w:p w:rsidR="00D65FDC" w:rsidRPr="00B40B82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</w:tcPr>
          <w:p w:rsidR="00D65FDC" w:rsidRPr="00B40B82" w:rsidRDefault="00D65FDC" w:rsidP="00265A90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4" w:type="dxa"/>
          </w:tcPr>
          <w:p w:rsidR="00D65FDC" w:rsidRPr="00B40B82" w:rsidRDefault="00D65FDC" w:rsidP="00265A90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B40B82">
              <w:rPr>
                <w:color w:val="000000"/>
                <w:sz w:val="18"/>
                <w:szCs w:val="18"/>
              </w:rPr>
              <w:t xml:space="preserve">бюджет Шумерлинского муниципального округа </w:t>
            </w:r>
          </w:p>
        </w:tc>
        <w:tc>
          <w:tcPr>
            <w:tcW w:w="646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8805CC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8805CC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8805CC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8805CC">
              <w:rPr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8805CC">
              <w:rPr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D65FDC" w:rsidRPr="008805CC" w:rsidRDefault="00D65FDC" w:rsidP="00265A90">
            <w:pPr>
              <w:pStyle w:val="ConsPlusNormal"/>
              <w:jc w:val="center"/>
              <w:rPr>
                <w:sz w:val="18"/>
                <w:szCs w:val="18"/>
              </w:rPr>
            </w:pPr>
            <w:r w:rsidRPr="008805CC">
              <w:rPr>
                <w:sz w:val="18"/>
                <w:szCs w:val="18"/>
              </w:rPr>
              <w:t>0</w:t>
            </w:r>
          </w:p>
        </w:tc>
      </w:tr>
      <w:tr w:rsidR="00A729FD" w:rsidTr="0021734A">
        <w:tc>
          <w:tcPr>
            <w:tcW w:w="1623" w:type="dxa"/>
          </w:tcPr>
          <w:p w:rsidR="00A729FD" w:rsidRPr="00295CA7" w:rsidRDefault="00A729FD" w:rsidP="00265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295CA7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Целевой индикатор и показатель Муниципальной программы, увязанные с основным мероприятием 1</w:t>
            </w:r>
            <w:proofErr w:type="gramEnd"/>
          </w:p>
        </w:tc>
        <w:tc>
          <w:tcPr>
            <w:tcW w:w="9894" w:type="dxa"/>
            <w:gridSpan w:val="8"/>
          </w:tcPr>
          <w:p w:rsidR="00A729FD" w:rsidRPr="00B40B82" w:rsidRDefault="00A729FD" w:rsidP="00265A90">
            <w:pPr>
              <w:pStyle w:val="ConsPlusNormal"/>
              <w:jc w:val="both"/>
              <w:rPr>
                <w:color w:val="000000"/>
                <w:sz w:val="18"/>
                <w:szCs w:val="18"/>
              </w:rPr>
            </w:pPr>
            <w:r w:rsidRPr="00A729FD">
              <w:rPr>
                <w:color w:val="000000"/>
                <w:sz w:val="18"/>
                <w:szCs w:val="18"/>
              </w:rPr>
              <w:t>удельный вес несовершеннолетних, находящихся в трудной жизненной ситуации, охваченных организованным отдыхом и оздоровлением, в общей численности несовершеннолетних, охваченных организованным отдыхом и оздоровлением</w:t>
            </w:r>
          </w:p>
        </w:tc>
        <w:tc>
          <w:tcPr>
            <w:tcW w:w="646" w:type="dxa"/>
          </w:tcPr>
          <w:p w:rsidR="00A729FD" w:rsidRDefault="00A729FD" w:rsidP="00265A90">
            <w:r w:rsidRPr="00E9540A">
              <w:rPr>
                <w:rFonts w:ascii="Times New Roman" w:hAnsi="Times New Roman"/>
                <w:color w:val="000000"/>
                <w:sz w:val="16"/>
                <w:szCs w:val="16"/>
              </w:rPr>
              <w:t>49,2</w:t>
            </w:r>
          </w:p>
        </w:tc>
        <w:tc>
          <w:tcPr>
            <w:tcW w:w="647" w:type="dxa"/>
          </w:tcPr>
          <w:p w:rsidR="00A729FD" w:rsidRDefault="00A729FD" w:rsidP="00265A90">
            <w:r w:rsidRPr="00E9540A">
              <w:rPr>
                <w:rFonts w:ascii="Times New Roman" w:hAnsi="Times New Roman"/>
                <w:color w:val="000000"/>
                <w:sz w:val="16"/>
                <w:szCs w:val="16"/>
              </w:rPr>
              <w:t>49,2</w:t>
            </w:r>
          </w:p>
        </w:tc>
        <w:tc>
          <w:tcPr>
            <w:tcW w:w="647" w:type="dxa"/>
          </w:tcPr>
          <w:p w:rsidR="00A729FD" w:rsidRDefault="00A729FD" w:rsidP="00265A90">
            <w:r w:rsidRPr="00E9540A">
              <w:rPr>
                <w:rFonts w:ascii="Times New Roman" w:hAnsi="Times New Roman"/>
                <w:color w:val="000000"/>
                <w:sz w:val="16"/>
                <w:szCs w:val="16"/>
              </w:rPr>
              <w:t>49,2</w:t>
            </w:r>
          </w:p>
        </w:tc>
        <w:tc>
          <w:tcPr>
            <w:tcW w:w="647" w:type="dxa"/>
          </w:tcPr>
          <w:p w:rsidR="00A729FD" w:rsidRDefault="00A729FD" w:rsidP="00265A90">
            <w:r w:rsidRPr="00E9540A">
              <w:rPr>
                <w:rFonts w:ascii="Times New Roman" w:hAnsi="Times New Roman"/>
                <w:color w:val="000000"/>
                <w:sz w:val="16"/>
                <w:szCs w:val="16"/>
              </w:rPr>
              <w:t>49,2</w:t>
            </w:r>
          </w:p>
        </w:tc>
        <w:tc>
          <w:tcPr>
            <w:tcW w:w="647" w:type="dxa"/>
          </w:tcPr>
          <w:p w:rsidR="00A729FD" w:rsidRDefault="00A729FD" w:rsidP="00265A90">
            <w:r w:rsidRPr="00E9540A">
              <w:rPr>
                <w:rFonts w:ascii="Times New Roman" w:hAnsi="Times New Roman"/>
                <w:color w:val="000000"/>
                <w:sz w:val="16"/>
                <w:szCs w:val="16"/>
              </w:rPr>
              <w:t>49,2</w:t>
            </w:r>
          </w:p>
        </w:tc>
        <w:tc>
          <w:tcPr>
            <w:tcW w:w="636" w:type="dxa"/>
          </w:tcPr>
          <w:p w:rsidR="00A729FD" w:rsidRDefault="00A729FD" w:rsidP="00265A90">
            <w:r w:rsidRPr="00E9540A">
              <w:rPr>
                <w:rFonts w:ascii="Times New Roman" w:hAnsi="Times New Roman"/>
                <w:color w:val="000000"/>
                <w:sz w:val="16"/>
                <w:szCs w:val="16"/>
              </w:rPr>
              <w:t>49,2</w:t>
            </w:r>
          </w:p>
        </w:tc>
      </w:tr>
    </w:tbl>
    <w:p w:rsidR="00C864CD" w:rsidRDefault="00C864CD" w:rsidP="00CB2B6E">
      <w:pPr>
        <w:spacing w:after="0" w:line="247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864CD" w:rsidRDefault="00C864CD" w:rsidP="00CB2B6E">
      <w:pPr>
        <w:spacing w:after="0" w:line="247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sectPr w:rsidR="00661314" w:rsidSect="00661314">
          <w:pgSz w:w="16838" w:h="11906" w:orient="landscape"/>
          <w:pgMar w:top="1701" w:right="851" w:bottom="851" w:left="1134" w:header="709" w:footer="709" w:gutter="0"/>
          <w:cols w:space="708"/>
          <w:docGrid w:linePitch="653"/>
        </w:sectPr>
      </w:pPr>
    </w:p>
    <w:p w:rsidR="00661314" w:rsidRP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661314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lastRenderedPageBreak/>
        <w:t xml:space="preserve">Приложение № </w:t>
      </w:r>
      <w:r w:rsidR="00817C0A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5</w:t>
      </w:r>
    </w:p>
    <w:p w:rsidR="00661314" w:rsidRP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661314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к муниципальной программе</w:t>
      </w:r>
    </w:p>
    <w:p w:rsidR="00661314" w:rsidRP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661314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Шумерлинского муниципального округа Чувашской Республики</w:t>
      </w:r>
    </w:p>
    <w:p w:rsidR="00661314" w:rsidRPr="00661314" w:rsidRDefault="00661314" w:rsidP="00661314">
      <w:pPr>
        <w:shd w:val="clear" w:color="auto" w:fill="FFFFFF"/>
        <w:spacing w:after="0" w:line="235" w:lineRule="auto"/>
        <w:ind w:left="5060"/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661314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«Социальная поддержка граждан»</w:t>
      </w:r>
    </w:p>
    <w:p w:rsidR="00661314" w:rsidRPr="00661314" w:rsidRDefault="00661314" w:rsidP="00661314">
      <w:pPr>
        <w:shd w:val="clear" w:color="auto" w:fill="FFFFFF"/>
        <w:spacing w:after="0" w:line="235" w:lineRule="auto"/>
        <w:jc w:val="right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661314" w:rsidRPr="00661314" w:rsidRDefault="00661314" w:rsidP="00661314">
      <w:pPr>
        <w:shd w:val="clear" w:color="auto" w:fill="FFFFFF"/>
        <w:spacing w:after="0" w:line="235" w:lineRule="auto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661314" w:rsidRPr="00661314" w:rsidRDefault="00661314" w:rsidP="00661314">
      <w:pPr>
        <w:shd w:val="clear" w:color="auto" w:fill="FFFFFF"/>
        <w:spacing w:after="0" w:line="235" w:lineRule="auto"/>
        <w:jc w:val="center"/>
        <w:rPr>
          <w:rFonts w:ascii="Times New Roman" w:eastAsia="Times New Roman" w:hAnsi="Times New Roman"/>
          <w:b/>
          <w:caps/>
          <w:color w:val="000000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b/>
          <w:caps/>
          <w:color w:val="000000"/>
          <w:sz w:val="24"/>
          <w:szCs w:val="24"/>
          <w:lang w:eastAsia="ru-RU"/>
        </w:rPr>
        <w:t xml:space="preserve">П о д п р о г р а м </w:t>
      </w:r>
      <w:proofErr w:type="spellStart"/>
      <w:proofErr w:type="gramStart"/>
      <w:r w:rsidRPr="00661314">
        <w:rPr>
          <w:rFonts w:ascii="Times New Roman" w:eastAsia="Times New Roman" w:hAnsi="Times New Roman"/>
          <w:b/>
          <w:caps/>
          <w:color w:val="000000"/>
          <w:sz w:val="24"/>
          <w:szCs w:val="24"/>
          <w:lang w:eastAsia="ru-RU"/>
        </w:rPr>
        <w:t>м</w:t>
      </w:r>
      <w:proofErr w:type="spellEnd"/>
      <w:proofErr w:type="gramEnd"/>
      <w:r w:rsidRPr="00661314">
        <w:rPr>
          <w:rFonts w:ascii="Times New Roman" w:eastAsia="Times New Roman" w:hAnsi="Times New Roman"/>
          <w:b/>
          <w:caps/>
          <w:color w:val="000000"/>
          <w:sz w:val="24"/>
          <w:szCs w:val="24"/>
          <w:lang w:eastAsia="ru-RU"/>
        </w:rPr>
        <w:t xml:space="preserve"> а </w:t>
      </w:r>
    </w:p>
    <w:p w:rsidR="00661314" w:rsidRPr="00661314" w:rsidRDefault="00661314" w:rsidP="00661314">
      <w:pPr>
        <w:shd w:val="clear" w:color="auto" w:fill="FFFFFF"/>
        <w:spacing w:after="0" w:line="235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«Доступная среда» </w:t>
      </w:r>
    </w:p>
    <w:p w:rsidR="00661314" w:rsidRPr="00661314" w:rsidRDefault="00661314" w:rsidP="00661314">
      <w:pPr>
        <w:shd w:val="clear" w:color="auto" w:fill="FFFFFF"/>
        <w:spacing w:after="0" w:line="235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муниципальной программы Шумерлинского муниципального округа Чувашской Республики «Социальная поддержка граждан»</w:t>
      </w:r>
    </w:p>
    <w:p w:rsidR="00661314" w:rsidRPr="00661314" w:rsidRDefault="00661314" w:rsidP="00661314">
      <w:pPr>
        <w:shd w:val="clear" w:color="auto" w:fill="FFFFFF"/>
        <w:spacing w:after="0" w:line="235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661314" w:rsidRPr="00661314" w:rsidRDefault="00661314" w:rsidP="00661314">
      <w:pPr>
        <w:shd w:val="clear" w:color="auto" w:fill="FFFFFF"/>
        <w:spacing w:after="0" w:line="235" w:lineRule="auto"/>
        <w:jc w:val="center"/>
        <w:rPr>
          <w:rFonts w:ascii="Times New Roman" w:eastAsia="Times New Roman" w:hAnsi="Times New Roman"/>
          <w:caps/>
          <w:color w:val="000000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caps/>
          <w:color w:val="000000"/>
          <w:sz w:val="24"/>
          <w:szCs w:val="24"/>
          <w:lang w:eastAsia="ru-RU"/>
        </w:rPr>
        <w:t>Паспорт подпрограммы</w:t>
      </w:r>
    </w:p>
    <w:p w:rsidR="00661314" w:rsidRPr="00661314" w:rsidRDefault="00661314" w:rsidP="00661314">
      <w:pPr>
        <w:shd w:val="clear" w:color="auto" w:fill="FFFFFF"/>
        <w:spacing w:after="0" w:line="235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79"/>
        <w:gridCol w:w="356"/>
        <w:gridCol w:w="6035"/>
      </w:tblGrid>
      <w:tr w:rsidR="00661314" w:rsidRPr="00661314" w:rsidTr="008A5548">
        <w:tc>
          <w:tcPr>
            <w:tcW w:w="1661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Ответственный исполнитель подпрограммы </w:t>
            </w:r>
          </w:p>
        </w:tc>
        <w:tc>
          <w:tcPr>
            <w:tcW w:w="186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153" w:type="pct"/>
            <w:shd w:val="clear" w:color="auto" w:fill="auto"/>
          </w:tcPr>
          <w:p w:rsidR="00661314" w:rsidRPr="00661314" w:rsidRDefault="00661314" w:rsidP="0066131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Шумерлинского муниципального округа Чувашской Республики</w:t>
            </w:r>
          </w:p>
        </w:tc>
      </w:tr>
      <w:tr w:rsidR="00661314" w:rsidRPr="00661314" w:rsidTr="008A5548">
        <w:tc>
          <w:tcPr>
            <w:tcW w:w="1661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Соисполнители подпрограммы</w:t>
            </w:r>
          </w:p>
        </w:tc>
        <w:tc>
          <w:tcPr>
            <w:tcW w:w="186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</w:p>
        </w:tc>
        <w:tc>
          <w:tcPr>
            <w:tcW w:w="3153" w:type="pct"/>
            <w:shd w:val="clear" w:color="auto" w:fill="auto"/>
          </w:tcPr>
          <w:p w:rsidR="00661314" w:rsidRPr="00661314" w:rsidRDefault="00581B4C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Отдел образования и спорта</w:t>
            </w:r>
            <w:r w:rsidR="00661314" w:rsidRPr="006613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администрации Шумерлинского муниципального округа Чувашской Республики (далее - Отдел);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Сектор культуры и архивного дела Шумерлинского муниципального округа Чувашской Республики;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Управление по благоустройству и развити</w:t>
            </w:r>
            <w:r w:rsidR="00D14A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</w:t>
            </w:r>
            <w:r w:rsidRPr="006613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территорий администрации Шумерлинского муниципального округа;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61314" w:rsidRPr="00661314" w:rsidTr="008A5548">
        <w:tc>
          <w:tcPr>
            <w:tcW w:w="1661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Цель подпрограммы </w:t>
            </w:r>
          </w:p>
        </w:tc>
        <w:tc>
          <w:tcPr>
            <w:tcW w:w="186" w:type="pct"/>
            <w:shd w:val="clear" w:color="auto" w:fill="auto"/>
          </w:tcPr>
          <w:p w:rsidR="00661314" w:rsidRPr="00661314" w:rsidRDefault="00661314" w:rsidP="00661314">
            <w:pPr>
              <w:spacing w:after="0" w:line="235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53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Преодоление социальной разобщенности в обществе и формирование позитивного отношения к проблемам инвалидов и к проблеме обеспечения доступной среды для инвалидов и других маломобильных групп населения</w:t>
            </w:r>
          </w:p>
        </w:tc>
      </w:tr>
      <w:tr w:rsidR="00661314" w:rsidRPr="00661314" w:rsidTr="008A5548">
        <w:tc>
          <w:tcPr>
            <w:tcW w:w="1661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Задачи подпрограммы</w:t>
            </w:r>
          </w:p>
        </w:tc>
        <w:tc>
          <w:tcPr>
            <w:tcW w:w="186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153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Преодоление социальной разобщенности в обществе и формирование позитивного отношения к проблемам инвалидов и к проблеме обеспечения доступной для инвалидов и других маломобильных групп населения Шумерлинского муниципального округа среды </w:t>
            </w:r>
          </w:p>
        </w:tc>
      </w:tr>
      <w:tr w:rsidR="00661314" w:rsidRPr="00661314" w:rsidTr="008A5548">
        <w:tc>
          <w:tcPr>
            <w:tcW w:w="1661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Целевые индикаторы и показатели подпрограммы</w:t>
            </w:r>
          </w:p>
        </w:tc>
        <w:tc>
          <w:tcPr>
            <w:tcW w:w="186" w:type="pct"/>
            <w:shd w:val="clear" w:color="auto" w:fill="auto"/>
          </w:tcPr>
          <w:p w:rsidR="00661314" w:rsidRPr="00661314" w:rsidRDefault="00661314" w:rsidP="006613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153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 2036 году предусматривается преодоление социальной разобщенности и </w:t>
            </w:r>
            <w:proofErr w:type="spellStart"/>
            <w:r w:rsidRPr="006613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отношенческих</w:t>
            </w:r>
            <w:proofErr w:type="spellEnd"/>
            <w:r w:rsidRPr="006613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барьеров в обществе – 100%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661314" w:rsidRPr="00661314" w:rsidTr="008A5548">
        <w:tc>
          <w:tcPr>
            <w:tcW w:w="1661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Сроки и этапы реализации подпрограммы</w:t>
            </w:r>
          </w:p>
        </w:tc>
        <w:tc>
          <w:tcPr>
            <w:tcW w:w="186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153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2022 - 2035 годы: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этап – 2022–2025 годы;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этап – 2026–2030 годы;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этап – 2031–2035 годы</w:t>
            </w:r>
          </w:p>
        </w:tc>
      </w:tr>
      <w:tr w:rsidR="00661314" w:rsidRPr="00661314" w:rsidTr="008A5548">
        <w:tc>
          <w:tcPr>
            <w:tcW w:w="1661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Объемы финансирования подпрограммы с разбивкой по годам реализации </w:t>
            </w:r>
          </w:p>
        </w:tc>
        <w:tc>
          <w:tcPr>
            <w:tcW w:w="186" w:type="pct"/>
            <w:shd w:val="clear" w:color="auto" w:fill="auto"/>
          </w:tcPr>
          <w:p w:rsidR="00661314" w:rsidRPr="00661314" w:rsidRDefault="00661314" w:rsidP="00661314">
            <w:pPr>
              <w:spacing w:after="0" w:line="235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153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прогнозируемые объемы финансирования реализации мероприятий Муниципальной программы на 2023–2035 годы составляют 0,0  тыс. рублей, в том числе: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2022 году – 0,0  тыс. рублей;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2023 году – 0,0 тыс. рублей;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2024 году – 0,0 тыс. рублей;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2025 году – 0,0 тыс. рублей;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2026 – 2030 годах – 0,0 тыс. рублей;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2031 – 2035 годах – 0,0 тыс. рублей;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из них средства: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республиканского бюджета Чувашской Республики 0,0 тыс. рублей, в том числе: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lastRenderedPageBreak/>
              <w:t>в 2022 году – 0,0  тыс. рублей;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2023 году – 0,0 тыс. рублей;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2024 году – 0,0 тыс. рублей;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2025 году – 0,0 тыс. рублей;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2026 – 2030 годах – 0,0 тыс. рублей;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2031 – 2035 годах – 0,0 тыс. рублей;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бюджета Шумерлинского муниципального округа – 0,0 тыс. рублей, в том числе: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2022 году – 0,0  тыс. рублей;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2023 году – 0,0 тыс. рублей;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2024 году – 0,0 тыс. рублей;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2025 году – 0,0 тыс. рублей;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2026 – 2030 годах – 0,0  тыс. рублей;</w:t>
            </w:r>
          </w:p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hAnsi="Times New Roman" w:cs="Calibri"/>
                <w:sz w:val="24"/>
                <w:szCs w:val="24"/>
                <w:lang w:eastAsia="ru-RU"/>
              </w:rPr>
              <w:t>в 2031 – 2035 годах – 0,0  тыс. рублей.</w:t>
            </w:r>
          </w:p>
          <w:p w:rsidR="00661314" w:rsidRPr="00661314" w:rsidRDefault="00661314" w:rsidP="00603B63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Объемы и источники финансирования Муниципальной программы уточняются при формировании бюджета Шумерлинского муниципального округа на очередной финансовый год и плановый период</w:t>
            </w:r>
          </w:p>
        </w:tc>
      </w:tr>
      <w:tr w:rsidR="00661314" w:rsidRPr="00661314" w:rsidTr="008A5548">
        <w:tc>
          <w:tcPr>
            <w:tcW w:w="1661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186" w:type="pct"/>
            <w:shd w:val="clear" w:color="auto" w:fill="auto"/>
          </w:tcPr>
          <w:p w:rsidR="00661314" w:rsidRPr="00661314" w:rsidRDefault="00661314" w:rsidP="006613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153" w:type="pct"/>
            <w:shd w:val="clear" w:color="auto" w:fill="auto"/>
          </w:tcPr>
          <w:p w:rsidR="00661314" w:rsidRPr="00661314" w:rsidRDefault="00661314" w:rsidP="006613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Преодоление социальной разобщенности в обществе и формирование позитивного отношения к проблемам инвалидов и к проблеме обеспечения доступной среды для инвалидов и других маломобильных групп населения.</w:t>
            </w:r>
          </w:p>
        </w:tc>
      </w:tr>
    </w:tbl>
    <w:p w:rsidR="00661314" w:rsidRPr="00661314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highlight w:val="yellow"/>
          <w:lang w:eastAsia="ru-RU"/>
        </w:rPr>
      </w:pPr>
    </w:p>
    <w:p w:rsidR="00661314" w:rsidRPr="00661314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661314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Раздел </w:t>
      </w:r>
      <w:r w:rsidRPr="00661314">
        <w:rPr>
          <w:rFonts w:ascii="Times New Roman" w:eastAsia="Times New Roman" w:hAnsi="Times New Roman"/>
          <w:b/>
          <w:color w:val="000000"/>
          <w:sz w:val="26"/>
          <w:szCs w:val="26"/>
          <w:lang w:val="en-US" w:eastAsia="ru-RU"/>
        </w:rPr>
        <w:t>I</w:t>
      </w:r>
      <w:r w:rsidRPr="00661314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. Приоритеты и цель подпрограммы, общая характеристика </w:t>
      </w:r>
    </w:p>
    <w:p w:rsidR="00661314" w:rsidRPr="00661314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661314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участия органов местного самоуправления </w:t>
      </w:r>
    </w:p>
    <w:p w:rsidR="00661314" w:rsidRPr="00661314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661314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в реализации подпрограммы</w:t>
      </w:r>
    </w:p>
    <w:p w:rsidR="00661314" w:rsidRPr="00661314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6"/>
          <w:szCs w:val="26"/>
          <w:highlight w:val="yellow"/>
          <w:lang w:eastAsia="ru-RU"/>
        </w:rPr>
      </w:pPr>
    </w:p>
    <w:p w:rsidR="00661314" w:rsidRPr="00817C0A" w:rsidRDefault="00661314" w:rsidP="0066131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17C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Приоритетными направлениями подпрограммы являются формирование позитивного отношения к проблемам инвалидов и к проблеме обеспечения доступной для инвалидов и других маломобильных групп населения Шумерлинского муниципального округа среды. </w:t>
      </w:r>
    </w:p>
    <w:p w:rsidR="00661314" w:rsidRPr="00817C0A" w:rsidRDefault="00661314" w:rsidP="0066131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highlight w:val="yellow"/>
          <w:lang w:eastAsia="ru-RU"/>
        </w:rPr>
      </w:pPr>
      <w:r w:rsidRPr="00817C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Целью подпрограммы «Доступная среда» муниципальной программы Шумерлинского </w:t>
      </w:r>
      <w:r w:rsidRPr="00817C0A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</w:t>
      </w:r>
      <w:r w:rsidRPr="00817C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«Социальная поддержка граждан» (далее - подпрограмма) является Преодоление социальной разобщенности в обществе и формирование позитивного отношения к проблемам инвалидов и к проблеме обеспечения доступной среды для инвалидов и других маломобильных групп населения.</w:t>
      </w:r>
    </w:p>
    <w:p w:rsidR="00661314" w:rsidRPr="00817C0A" w:rsidRDefault="00661314" w:rsidP="0066131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4"/>
          <w:szCs w:val="24"/>
          <w:highlight w:val="yellow"/>
          <w:lang w:eastAsia="ru-RU"/>
        </w:rPr>
      </w:pPr>
      <w:r w:rsidRPr="00817C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Достижению поставленных в подпрограмме целей способствует решение следующих задач: преодоление социальной разобщенности в обществе и формирование позитивного отношения к проблемам инвалидов и к проблеме обеспечения доступной для инвалидов и других маломобильных групп населения Шумерлинского муниципального округа среды. </w:t>
      </w:r>
    </w:p>
    <w:p w:rsidR="00661314" w:rsidRPr="00661314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highlight w:val="yellow"/>
          <w:lang w:eastAsia="ru-RU"/>
        </w:rPr>
      </w:pPr>
    </w:p>
    <w:p w:rsidR="00661314" w:rsidRPr="00661314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661314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Раздел II. Перечень и сведения о целевых индикаторах</w:t>
      </w:r>
    </w:p>
    <w:p w:rsidR="00661314" w:rsidRPr="00661314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661314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и </w:t>
      </w:r>
      <w:proofErr w:type="gramStart"/>
      <w:r w:rsidRPr="00661314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показателях</w:t>
      </w:r>
      <w:proofErr w:type="gramEnd"/>
      <w:r w:rsidRPr="00661314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подпрограммы с расшифровкой плановых значений </w:t>
      </w:r>
    </w:p>
    <w:p w:rsidR="00661314" w:rsidRPr="00661314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661314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по годам ее реализации</w:t>
      </w:r>
    </w:p>
    <w:p w:rsidR="00661314" w:rsidRPr="00661314" w:rsidRDefault="00661314" w:rsidP="006613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6"/>
          <w:szCs w:val="26"/>
          <w:highlight w:val="yellow"/>
          <w:lang w:eastAsia="ru-RU"/>
        </w:rPr>
      </w:pPr>
    </w:p>
    <w:p w:rsidR="00661314" w:rsidRPr="00661314" w:rsidRDefault="00661314" w:rsidP="0066131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Целевым индикатором и показателями подпрограммы является</w:t>
      </w: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преодоление </w:t>
      </w:r>
      <w:r w:rsidR="00603B63">
        <w:rPr>
          <w:rFonts w:ascii="Times New Roman" w:eastAsia="Times New Roman" w:hAnsi="Times New Roman"/>
          <w:sz w:val="24"/>
          <w:szCs w:val="24"/>
          <w:lang w:eastAsia="ru-RU"/>
        </w:rPr>
        <w:t xml:space="preserve">социальной разобщенности и </w:t>
      </w:r>
      <w:proofErr w:type="spellStart"/>
      <w:r w:rsidR="00603B63">
        <w:rPr>
          <w:rFonts w:ascii="Times New Roman" w:eastAsia="Times New Roman" w:hAnsi="Times New Roman"/>
          <w:sz w:val="24"/>
          <w:szCs w:val="24"/>
          <w:lang w:eastAsia="ru-RU"/>
        </w:rPr>
        <w:t>отнош</w:t>
      </w: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ен</w:t>
      </w:r>
      <w:r w:rsidR="00603B63">
        <w:rPr>
          <w:rFonts w:ascii="Times New Roman" w:eastAsia="Times New Roman" w:hAnsi="Times New Roman"/>
          <w:sz w:val="24"/>
          <w:szCs w:val="24"/>
          <w:lang w:eastAsia="ru-RU"/>
        </w:rPr>
        <w:t>ни</w:t>
      </w: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ческих</w:t>
      </w:r>
      <w:proofErr w:type="spellEnd"/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 xml:space="preserve"> барьеров в обществе – 100%</w:t>
      </w:r>
    </w:p>
    <w:p w:rsidR="00661314" w:rsidRPr="00603B63" w:rsidRDefault="00661314" w:rsidP="0066131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03B6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результате реализации мероприятий подпрограммы ожидается достижение к 2036 году:</w:t>
      </w:r>
    </w:p>
    <w:p w:rsidR="00661314" w:rsidRPr="00661314" w:rsidRDefault="00661314" w:rsidP="00661314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color w:val="000000"/>
          <w:sz w:val="26"/>
          <w:szCs w:val="26"/>
          <w:highlight w:val="yellow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 xml:space="preserve">преодоление социальной разобщенности и </w:t>
      </w:r>
      <w:proofErr w:type="spellStart"/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отношен</w:t>
      </w:r>
      <w:r w:rsidR="00603B63">
        <w:rPr>
          <w:rFonts w:ascii="Times New Roman" w:eastAsia="Times New Roman" w:hAnsi="Times New Roman"/>
          <w:sz w:val="24"/>
          <w:szCs w:val="24"/>
          <w:lang w:eastAsia="ru-RU"/>
        </w:rPr>
        <w:t>ни</w:t>
      </w: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ческих</w:t>
      </w:r>
      <w:proofErr w:type="spellEnd"/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 xml:space="preserve"> барьеров в обществе</w:t>
      </w:r>
      <w:r w:rsidRPr="00661314">
        <w:rPr>
          <w:rFonts w:ascii="Times New Roman" w:eastAsia="Times New Roman" w:hAnsi="Times New Roman"/>
          <w:color w:val="000000"/>
          <w:sz w:val="26"/>
          <w:szCs w:val="26"/>
          <w:highlight w:val="yellow"/>
          <w:lang w:eastAsia="ru-RU"/>
        </w:rPr>
        <w:t xml:space="preserve"> </w:t>
      </w:r>
    </w:p>
    <w:p w:rsidR="00661314" w:rsidRPr="00603B63" w:rsidRDefault="00661314" w:rsidP="00661314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03B6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2022 году – 100,0 процентов;</w:t>
      </w:r>
    </w:p>
    <w:p w:rsidR="00661314" w:rsidRPr="00603B63" w:rsidRDefault="00661314" w:rsidP="00661314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03B6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в 2023 году – 100,0 процентов;</w:t>
      </w:r>
    </w:p>
    <w:p w:rsidR="00661314" w:rsidRPr="00603B63" w:rsidRDefault="00661314" w:rsidP="00661314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03B6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2024 году – 100,0 процентов;</w:t>
      </w:r>
    </w:p>
    <w:p w:rsidR="00661314" w:rsidRPr="00603B63" w:rsidRDefault="00661314" w:rsidP="00661314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03B6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2025 году – 100,0 процентов;</w:t>
      </w:r>
    </w:p>
    <w:p w:rsidR="00661314" w:rsidRPr="00603B63" w:rsidRDefault="00661314" w:rsidP="00661314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03B6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2030 году – 100,0 процентов;</w:t>
      </w:r>
    </w:p>
    <w:p w:rsidR="00661314" w:rsidRPr="00603B63" w:rsidRDefault="00661314" w:rsidP="00661314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03B6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2035 году – 100,0 процентов.</w:t>
      </w:r>
    </w:p>
    <w:p w:rsidR="00661314" w:rsidRPr="00661314" w:rsidRDefault="00661314" w:rsidP="00661314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661314" w:rsidRPr="00661314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661314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Раздел III. Характеристики основных мероприятий, мероприятий</w:t>
      </w:r>
    </w:p>
    <w:p w:rsidR="00661314" w:rsidRPr="00661314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661314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подпрограммы с указанием сроков и этапов их реализации</w:t>
      </w:r>
    </w:p>
    <w:p w:rsidR="00661314" w:rsidRPr="00661314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661314" w:rsidRPr="00817C0A" w:rsidRDefault="00661314" w:rsidP="0066131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17C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Основные мероприятия подпрограммы направлены на реализацию поставленных целей и задач подпрограммы и Муниципальной программы в целом. </w:t>
      </w:r>
    </w:p>
    <w:p w:rsidR="00661314" w:rsidRPr="00817C0A" w:rsidRDefault="00661314" w:rsidP="0066131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17C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Подпрограмма объединяет следующее основное мероприятие:</w:t>
      </w:r>
    </w:p>
    <w:p w:rsidR="00661314" w:rsidRPr="00817C0A" w:rsidRDefault="00661314" w:rsidP="00661314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17C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Основное мероприятие 1. 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населения.</w:t>
      </w:r>
    </w:p>
    <w:p w:rsidR="00661314" w:rsidRPr="00817C0A" w:rsidRDefault="00661314" w:rsidP="00661314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17C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Реализация данного мероприятия включает в себя комплекс мероприятий, направленных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населения.</w:t>
      </w:r>
    </w:p>
    <w:p w:rsidR="00661314" w:rsidRPr="00817C0A" w:rsidRDefault="00661314" w:rsidP="00661314">
      <w:pPr>
        <w:shd w:val="clear" w:color="auto" w:fill="FFFFFF"/>
        <w:spacing w:after="0" w:line="247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17C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Подпрограмма реализуется в период с 2022 по 2035 год в три этапа:</w:t>
      </w:r>
    </w:p>
    <w:p w:rsidR="00661314" w:rsidRPr="00817C0A" w:rsidRDefault="00661314" w:rsidP="00661314">
      <w:pPr>
        <w:shd w:val="clear" w:color="auto" w:fill="FFFFFF"/>
        <w:spacing w:after="0" w:line="247" w:lineRule="auto"/>
        <w:ind w:left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17C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 этап – 2022–2025 годы;</w:t>
      </w:r>
    </w:p>
    <w:p w:rsidR="00661314" w:rsidRPr="00817C0A" w:rsidRDefault="00661314" w:rsidP="00661314">
      <w:pPr>
        <w:shd w:val="clear" w:color="auto" w:fill="FFFFFF"/>
        <w:spacing w:after="0" w:line="247" w:lineRule="auto"/>
        <w:ind w:left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17C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 этап – 2026–2030 годы;</w:t>
      </w:r>
    </w:p>
    <w:p w:rsidR="00661314" w:rsidRPr="00817C0A" w:rsidRDefault="00661314" w:rsidP="00661314">
      <w:pPr>
        <w:shd w:val="clear" w:color="auto" w:fill="FFFFFF"/>
        <w:spacing w:after="0" w:line="247" w:lineRule="auto"/>
        <w:ind w:left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17C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 этап – 2031–2035 </w:t>
      </w:r>
      <w:r w:rsidRPr="00817C0A">
        <w:rPr>
          <w:rFonts w:ascii="Times New Roman" w:eastAsia="Times New Roman" w:hAnsi="Times New Roman"/>
          <w:sz w:val="24"/>
          <w:szCs w:val="24"/>
          <w:lang w:eastAsia="ru-RU"/>
        </w:rPr>
        <w:t>годы.</w:t>
      </w:r>
    </w:p>
    <w:p w:rsidR="00661314" w:rsidRPr="00661314" w:rsidRDefault="00661314" w:rsidP="0066131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661314" w:rsidRPr="00661314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66131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Раздел IV. Обоснование объема финансовых ресурсов,  необходимых </w:t>
      </w:r>
    </w:p>
    <w:p w:rsidR="00661314" w:rsidRPr="00661314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proofErr w:type="gramStart"/>
      <w:r w:rsidRPr="00661314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для реализации подпрограммы (с расшифровкой по источникам </w:t>
      </w:r>
      <w:proofErr w:type="gramEnd"/>
    </w:p>
    <w:p w:rsidR="00661314" w:rsidRPr="00661314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661314">
        <w:rPr>
          <w:rFonts w:ascii="Times New Roman" w:eastAsia="Times New Roman" w:hAnsi="Times New Roman"/>
          <w:b/>
          <w:sz w:val="26"/>
          <w:szCs w:val="26"/>
          <w:lang w:eastAsia="ru-RU"/>
        </w:rPr>
        <w:t>финансирования, по этапам и годам ее реализации)</w:t>
      </w:r>
    </w:p>
    <w:p w:rsidR="00661314" w:rsidRPr="00661314" w:rsidRDefault="00661314" w:rsidP="006613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661314" w:rsidRPr="00661314" w:rsidRDefault="00661314" w:rsidP="006613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Расходы подпрограммы формируются за счет средств федерального бюджета, республиканского бюджета Чувашской Республики, бюджета Шумерлинского муниципального округа и средств внебюджетных источников.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Общий объем финансирования подпрограммы в 2022 –</w:t>
      </w: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br/>
        <w:t>2035 годах составляет  0,0 тыс. рублей, в том числе за счет средств: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федерального бюджета – 0,0 тыс. рублей (0 процентов);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республиканского бюджета Чувашской Республики – 0,0 тыс. рублей (0 процентов);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бюджета Шумерлинского муниципального округа - 0,0 тыс. рублей (0 процентов);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внебюджетных источников – 0,0 тыс. рублей (0 процентов).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Объем финансирования подпрограммы на 1 этапе (2022–2025 годы) составляет 0,0 тыс. рублей, в том числе: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2022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2023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2024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2025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из них средства: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федерального бюджета – 0,0  тыс. рублей (0  процентов), в том числе: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2022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2023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2024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2025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республиканского бюджета Чувашской Республики – 0,0  тыс. рублей (0 процентов), в том числе: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в 2022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2023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2024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2025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бюджета Шумерлинского муниципального округа – 0,0  тыс. рублей (0 процентов), в том числе: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2022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2023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2024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2025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внебюджетных источников – 0,0  тыс. рублей (0  процентов), в том числе: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2022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2023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2024 году – 0,0 тыс. рублей;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 2025 году – 0,0 тыс. рублей.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На 2 этапе (2026–2030 годы) объем финансирования Муниципальной программы составляет 0,0 тыс. рублей, из них средства: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федерального бюджета – 0,0 тыс. рублей (0 процентов);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республиканского бюджета Чувашской Республики – 0,0 тыс. рублей (0 процентов);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бюджета Шумерлинского муниципального округа – 0,0 тыс. рублей (0 процентов);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внебюджетных источников – 0,0 тыс. рублей (0 процентов).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На 3 этапе (2031–2035 годы) объем финансирования Муниципальной программы составляет 0,0  тыс. рублей, из них средства: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федерального бюджета – 0,0 тыс. рублей (0 процентов);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республиканского бюджета Чувашской Республики – 0,0 тыс. рублей (0 процентов);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бюджета Шумерлинского муниципального округа – 0,0 тыс. рублей (0 процентов);</w:t>
      </w:r>
    </w:p>
    <w:p w:rsidR="00661314" w:rsidRPr="00661314" w:rsidRDefault="00661314" w:rsidP="00661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>внебюджетных источников – 0,0 тыс. рублей (0 процентов).</w:t>
      </w:r>
    </w:p>
    <w:p w:rsidR="00661314" w:rsidRPr="00661314" w:rsidRDefault="00661314" w:rsidP="0066131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661314" w:rsidRPr="00661314" w:rsidRDefault="00661314" w:rsidP="0066131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Ресурсное обеспечение реализации подпрограммы за счет всех источников финансирования приведено в приложении к настоящей подпрограмме.</w:t>
      </w:r>
    </w:p>
    <w:p w:rsidR="00661314" w:rsidRPr="00661314" w:rsidRDefault="00661314" w:rsidP="0066131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661314" w:rsidRPr="00661314" w:rsidRDefault="00661314" w:rsidP="00661314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color w:val="000000"/>
          <w:sz w:val="24"/>
          <w:szCs w:val="24"/>
          <w:highlight w:val="yellow"/>
          <w:lang w:eastAsia="ru-RU"/>
        </w:rPr>
        <w:sectPr w:rsidR="00661314" w:rsidRPr="00661314" w:rsidSect="00661314">
          <w:pgSz w:w="11906" w:h="16838"/>
          <w:pgMar w:top="851" w:right="851" w:bottom="1134" w:left="1701" w:header="709" w:footer="709" w:gutter="0"/>
          <w:cols w:space="708"/>
          <w:docGrid w:linePitch="653"/>
        </w:sectPr>
      </w:pPr>
    </w:p>
    <w:p w:rsidR="00661314" w:rsidRPr="00661314" w:rsidRDefault="00B824F6" w:rsidP="00661314">
      <w:pPr>
        <w:spacing w:after="0" w:line="247" w:lineRule="auto"/>
        <w:ind w:left="10560"/>
        <w:outlineLvl w:val="0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B824F6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lastRenderedPageBreak/>
        <w:t xml:space="preserve">               </w:t>
      </w:r>
      <w:r w:rsidRPr="00D14A57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                                           </w:t>
      </w:r>
      <w:r w:rsidR="00661314" w:rsidRPr="00661314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Приложение 1</w:t>
      </w:r>
    </w:p>
    <w:p w:rsidR="00661314" w:rsidRPr="00661314" w:rsidRDefault="00661314" w:rsidP="00661314">
      <w:pPr>
        <w:spacing w:after="0" w:line="247" w:lineRule="auto"/>
        <w:ind w:left="10560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661314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к подпрограмме «Доступная среда» муниципальной программы Шумерлинского муниципального округа «Социальная поддержка граждан»</w:t>
      </w:r>
    </w:p>
    <w:p w:rsidR="00661314" w:rsidRPr="00661314" w:rsidRDefault="00661314" w:rsidP="00661314">
      <w:pPr>
        <w:spacing w:after="0" w:line="247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highlight w:val="yellow"/>
          <w:lang w:eastAsia="ru-RU"/>
        </w:rPr>
      </w:pPr>
    </w:p>
    <w:p w:rsidR="00661314" w:rsidRPr="00661314" w:rsidRDefault="00661314" w:rsidP="00661314">
      <w:pPr>
        <w:spacing w:after="0" w:line="247" w:lineRule="auto"/>
        <w:jc w:val="center"/>
        <w:rPr>
          <w:rFonts w:ascii="Times New Roman" w:eastAsia="Times New Roman" w:hAnsi="Times New Roman"/>
          <w:b/>
          <w:caps/>
          <w:color w:val="000000"/>
          <w:sz w:val="26"/>
          <w:szCs w:val="24"/>
          <w:lang w:eastAsia="ru-RU"/>
        </w:rPr>
      </w:pPr>
      <w:r w:rsidRPr="00661314">
        <w:rPr>
          <w:rFonts w:ascii="Times New Roman" w:eastAsia="Times New Roman" w:hAnsi="Times New Roman"/>
          <w:b/>
          <w:caps/>
          <w:color w:val="000000"/>
          <w:sz w:val="26"/>
          <w:szCs w:val="24"/>
          <w:lang w:eastAsia="ru-RU"/>
        </w:rPr>
        <w:t xml:space="preserve">Ресурсное обеспечение </w:t>
      </w:r>
    </w:p>
    <w:p w:rsidR="00661314" w:rsidRPr="00661314" w:rsidRDefault="00661314" w:rsidP="00661314">
      <w:pPr>
        <w:spacing w:after="0" w:line="247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4"/>
          <w:lang w:eastAsia="ru-RU"/>
        </w:rPr>
      </w:pPr>
      <w:r w:rsidRPr="00661314">
        <w:rPr>
          <w:rFonts w:ascii="Times New Roman" w:eastAsia="Times New Roman" w:hAnsi="Times New Roman"/>
          <w:b/>
          <w:color w:val="000000"/>
          <w:sz w:val="26"/>
          <w:szCs w:val="24"/>
          <w:lang w:eastAsia="ru-RU"/>
        </w:rPr>
        <w:t xml:space="preserve">реализации подпрограммы «Доступная среда» муниципальной программы </w:t>
      </w:r>
    </w:p>
    <w:p w:rsidR="00661314" w:rsidRPr="00661314" w:rsidRDefault="00661314" w:rsidP="00661314">
      <w:pPr>
        <w:spacing w:after="0" w:line="247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661314">
        <w:rPr>
          <w:rFonts w:ascii="Times New Roman" w:eastAsia="Times New Roman" w:hAnsi="Times New Roman"/>
          <w:b/>
          <w:color w:val="000000"/>
          <w:sz w:val="26"/>
          <w:szCs w:val="24"/>
          <w:lang w:eastAsia="ru-RU"/>
        </w:rPr>
        <w:t>Шумерлинского муниципального округа «Социальная поддержка граждан» за счет всех источников финансирования</w:t>
      </w:r>
    </w:p>
    <w:p w:rsidR="00661314" w:rsidRPr="00661314" w:rsidRDefault="00661314" w:rsidP="00661314">
      <w:pPr>
        <w:spacing w:after="0" w:line="247" w:lineRule="auto"/>
        <w:jc w:val="both"/>
        <w:rPr>
          <w:rFonts w:ascii="Times New Roman" w:eastAsia="Times New Roman" w:hAnsi="Times New Roman"/>
          <w:color w:val="000000"/>
          <w:sz w:val="20"/>
          <w:szCs w:val="20"/>
          <w:highlight w:val="yellow"/>
          <w:lang w:eastAsia="ru-RU"/>
        </w:rPr>
      </w:pPr>
    </w:p>
    <w:tbl>
      <w:tblPr>
        <w:tblStyle w:val="21"/>
        <w:tblW w:w="0" w:type="auto"/>
        <w:tblInd w:w="-318" w:type="dxa"/>
        <w:tblLook w:val="04A0" w:firstRow="1" w:lastRow="0" w:firstColumn="1" w:lastColumn="0" w:noHBand="0" w:noVBand="1"/>
      </w:tblPr>
      <w:tblGrid>
        <w:gridCol w:w="1478"/>
        <w:gridCol w:w="1706"/>
        <w:gridCol w:w="1599"/>
        <w:gridCol w:w="1500"/>
        <w:gridCol w:w="1121"/>
        <w:gridCol w:w="762"/>
        <w:gridCol w:w="911"/>
        <w:gridCol w:w="1025"/>
        <w:gridCol w:w="1550"/>
        <w:gridCol w:w="620"/>
        <w:gridCol w:w="620"/>
        <w:gridCol w:w="620"/>
        <w:gridCol w:w="620"/>
        <w:gridCol w:w="620"/>
        <w:gridCol w:w="635"/>
      </w:tblGrid>
      <w:tr w:rsidR="00661314" w:rsidRPr="00661314" w:rsidTr="008A5548">
        <w:tc>
          <w:tcPr>
            <w:tcW w:w="1623" w:type="dxa"/>
            <w:vMerge w:val="restart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Статус</w:t>
            </w:r>
          </w:p>
        </w:tc>
        <w:tc>
          <w:tcPr>
            <w:tcW w:w="1504" w:type="dxa"/>
            <w:vMerge w:val="restart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Наименование подпрограммы муниципальной программы Шумерлинского муниципального округа Чувашской Республики (основного мероприятия, мероприятия)</w:t>
            </w:r>
          </w:p>
        </w:tc>
        <w:tc>
          <w:tcPr>
            <w:tcW w:w="1504" w:type="dxa"/>
            <w:vMerge w:val="restart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Задача подпрограммы муниципальной программы Шумерлинского муниципального округа Чувашской Республики</w:t>
            </w:r>
          </w:p>
        </w:tc>
        <w:tc>
          <w:tcPr>
            <w:tcW w:w="1504" w:type="dxa"/>
            <w:vMerge w:val="restart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Ответственный исполнитель, соисполнители</w:t>
            </w:r>
          </w:p>
        </w:tc>
        <w:tc>
          <w:tcPr>
            <w:tcW w:w="3828" w:type="dxa"/>
            <w:gridSpan w:val="4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554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ind w:right="-38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Источники </w:t>
            </w:r>
          </w:p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финансирования</w:t>
            </w:r>
          </w:p>
        </w:tc>
        <w:tc>
          <w:tcPr>
            <w:tcW w:w="3870" w:type="dxa"/>
            <w:gridSpan w:val="6"/>
          </w:tcPr>
          <w:p w:rsidR="00661314" w:rsidRPr="00661314" w:rsidRDefault="00661314" w:rsidP="00661314">
            <w:pPr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Расходы по годам, тыс. рублей</w:t>
            </w:r>
          </w:p>
        </w:tc>
      </w:tr>
      <w:tr w:rsidR="00661314" w:rsidRPr="00661314" w:rsidTr="008A5548">
        <w:tc>
          <w:tcPr>
            <w:tcW w:w="1623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24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ind w:left="-28" w:rightChars="-28" w:right="-134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глав</w:t>
            </w: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softHyphen/>
              <w:t>ный распо</w:t>
            </w: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softHyphen/>
              <w:t>ря</w:t>
            </w: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softHyphen/>
              <w:t>ди</w:t>
            </w: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softHyphen/>
              <w:t>тель</w:t>
            </w:r>
          </w:p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бюджетных средств</w:t>
            </w:r>
          </w:p>
        </w:tc>
        <w:tc>
          <w:tcPr>
            <w:tcW w:w="764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раздел, под</w:t>
            </w:r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softHyphen/>
              <w:t xml:space="preserve">раздел </w:t>
            </w:r>
          </w:p>
        </w:tc>
        <w:tc>
          <w:tcPr>
            <w:tcW w:w="913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целевая статья расходов</w:t>
            </w:r>
          </w:p>
        </w:tc>
        <w:tc>
          <w:tcPr>
            <w:tcW w:w="1027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группа (подгруппа)</w:t>
            </w:r>
          </w:p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вида расходов</w:t>
            </w:r>
          </w:p>
        </w:tc>
        <w:tc>
          <w:tcPr>
            <w:tcW w:w="1554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46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2026 -2030</w:t>
            </w:r>
          </w:p>
        </w:tc>
        <w:tc>
          <w:tcPr>
            <w:tcW w:w="636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2031- 2035</w:t>
            </w:r>
          </w:p>
        </w:tc>
      </w:tr>
      <w:tr w:rsidR="00661314" w:rsidRPr="00661314" w:rsidTr="008A5548">
        <w:tc>
          <w:tcPr>
            <w:tcW w:w="1623" w:type="dxa"/>
            <w:vMerge w:val="restart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Подпрограмма</w:t>
            </w:r>
          </w:p>
        </w:tc>
        <w:tc>
          <w:tcPr>
            <w:tcW w:w="1504" w:type="dxa"/>
            <w:vMerge w:val="restart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 w:val="restart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04" w:type="dxa"/>
            <w:vMerge w:val="restart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ответственный исполнитель – Администрация Шумерлинского муниципального округа</w:t>
            </w:r>
          </w:p>
        </w:tc>
        <w:tc>
          <w:tcPr>
            <w:tcW w:w="1124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764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913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027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554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646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661314" w:rsidRPr="00661314" w:rsidTr="008A5548">
        <w:tc>
          <w:tcPr>
            <w:tcW w:w="1623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24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64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13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027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54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646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661314" w:rsidRPr="00661314" w:rsidTr="008A5548">
        <w:tc>
          <w:tcPr>
            <w:tcW w:w="1623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24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64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13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027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54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646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661314" w:rsidRPr="00661314" w:rsidTr="008A5548">
        <w:tc>
          <w:tcPr>
            <w:tcW w:w="1623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24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64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13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027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54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бюджет Шумерлинского муниципального округа </w:t>
            </w:r>
          </w:p>
        </w:tc>
        <w:tc>
          <w:tcPr>
            <w:tcW w:w="646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661314" w:rsidRPr="00661314" w:rsidTr="008A5548">
        <w:tc>
          <w:tcPr>
            <w:tcW w:w="1623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24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764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913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027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54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646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661314" w:rsidRPr="00661314" w:rsidTr="008A5548">
        <w:tc>
          <w:tcPr>
            <w:tcW w:w="15387" w:type="dxa"/>
            <w:gridSpan w:val="15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</w:pPr>
            <w:r w:rsidRPr="0066131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Цель «</w:t>
            </w:r>
            <w:r w:rsidRPr="00661314">
              <w:rPr>
                <w:rFonts w:ascii="Times New Roman" w:hAnsi="Times New Roman"/>
                <w:color w:val="000000"/>
                <w:sz w:val="16"/>
                <w:szCs w:val="16"/>
              </w:rPr>
              <w:t>Преодоление социальной разобщенности в обществе и формирование позитивного отношения к проблемам инвалидов и к проблеме обеспечения доступной среды для инвалидов и других маломобильных групп населения</w:t>
            </w:r>
            <w:r w:rsidRPr="0066131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»</w:t>
            </w:r>
          </w:p>
        </w:tc>
      </w:tr>
      <w:tr w:rsidR="00661314" w:rsidRPr="00661314" w:rsidTr="008A5548">
        <w:tc>
          <w:tcPr>
            <w:tcW w:w="1623" w:type="dxa"/>
            <w:vMerge w:val="restart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  <w:r w:rsidRPr="00661314">
              <w:rPr>
                <w:rFonts w:ascii="Times New Roman" w:eastAsia="Times New Roman" w:hAnsi="Times New Roman"/>
                <w:sz w:val="18"/>
                <w:szCs w:val="18"/>
              </w:rPr>
              <w:t>Основное мероприятие 1</w:t>
            </w:r>
          </w:p>
        </w:tc>
        <w:tc>
          <w:tcPr>
            <w:tcW w:w="1504" w:type="dxa"/>
            <w:vMerge w:val="restart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Преодоление социальной разобщенности  в обществе и формирование  позитивного </w:t>
            </w:r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lastRenderedPageBreak/>
              <w:t>отношения к проблемам инвалидов и к проблеме обеспечения  доступной среды жизнедеятельности для инвалидов и других маломобильных групп населения</w:t>
            </w:r>
          </w:p>
        </w:tc>
        <w:tc>
          <w:tcPr>
            <w:tcW w:w="1504" w:type="dxa"/>
            <w:vMerge w:val="restart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</w:rPr>
            </w:pPr>
            <w:r w:rsidRPr="00661314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 xml:space="preserve">Преодоление социальной разобщенности и </w:t>
            </w:r>
            <w:proofErr w:type="spellStart"/>
            <w:r w:rsidRPr="00661314">
              <w:rPr>
                <w:rFonts w:ascii="Times New Roman" w:eastAsia="Times New Roman" w:hAnsi="Times New Roman"/>
                <w:sz w:val="18"/>
                <w:szCs w:val="18"/>
              </w:rPr>
              <w:t>отношен</w:t>
            </w:r>
            <w:r w:rsidR="00E26D59">
              <w:rPr>
                <w:rFonts w:ascii="Times New Roman" w:eastAsia="Times New Roman" w:hAnsi="Times New Roman"/>
                <w:sz w:val="18"/>
                <w:szCs w:val="18"/>
              </w:rPr>
              <w:t>ни</w:t>
            </w:r>
            <w:r w:rsidRPr="00661314">
              <w:rPr>
                <w:rFonts w:ascii="Times New Roman" w:eastAsia="Times New Roman" w:hAnsi="Times New Roman"/>
                <w:sz w:val="18"/>
                <w:szCs w:val="18"/>
              </w:rPr>
              <w:t>ческих</w:t>
            </w:r>
            <w:proofErr w:type="spellEnd"/>
            <w:r w:rsidRPr="00661314">
              <w:rPr>
                <w:rFonts w:ascii="Times New Roman" w:eastAsia="Times New Roman" w:hAnsi="Times New Roman"/>
                <w:sz w:val="18"/>
                <w:szCs w:val="18"/>
              </w:rPr>
              <w:t xml:space="preserve"> барьеров в обществе</w:t>
            </w:r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1504" w:type="dxa"/>
            <w:vMerge w:val="restart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  <w:r w:rsidRPr="00661314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ответственный исполнитель – Администрация Шумерлинского муниципального округа</w:t>
            </w:r>
          </w:p>
        </w:tc>
        <w:tc>
          <w:tcPr>
            <w:tcW w:w="1124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764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913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х</w:t>
            </w:r>
          </w:p>
        </w:tc>
        <w:tc>
          <w:tcPr>
            <w:tcW w:w="1027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1554" w:type="dxa"/>
          </w:tcPr>
          <w:p w:rsidR="00661314" w:rsidRPr="00661314" w:rsidRDefault="00661314" w:rsidP="00661314">
            <w:pPr>
              <w:autoSpaceDE w:val="0"/>
              <w:autoSpaceDN w:val="0"/>
              <w:spacing w:line="247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646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661314" w:rsidRPr="00661314" w:rsidTr="008A5548">
        <w:tc>
          <w:tcPr>
            <w:tcW w:w="1623" w:type="dxa"/>
            <w:vMerge/>
          </w:tcPr>
          <w:p w:rsidR="00661314" w:rsidRPr="00661314" w:rsidRDefault="00661314" w:rsidP="00661314">
            <w:pPr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124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764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913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027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554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646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</w:tr>
      <w:tr w:rsidR="00661314" w:rsidRPr="00661314" w:rsidTr="008A5548">
        <w:tc>
          <w:tcPr>
            <w:tcW w:w="1623" w:type="dxa"/>
            <w:vMerge/>
          </w:tcPr>
          <w:p w:rsidR="00661314" w:rsidRPr="00661314" w:rsidRDefault="00661314" w:rsidP="00661314">
            <w:pPr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124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764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913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027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554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республиканский бюджет Чувашской </w:t>
            </w: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Республики</w:t>
            </w:r>
          </w:p>
        </w:tc>
        <w:tc>
          <w:tcPr>
            <w:tcW w:w="646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sz w:val="18"/>
                <w:szCs w:val="18"/>
              </w:rPr>
              <w:lastRenderedPageBreak/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661314" w:rsidRPr="00661314" w:rsidTr="008A5548">
        <w:tc>
          <w:tcPr>
            <w:tcW w:w="1623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504" w:type="dxa"/>
            <w:vMerge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124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764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913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027" w:type="dxa"/>
          </w:tcPr>
          <w:p w:rsidR="00661314" w:rsidRPr="00661314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554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  <w:highlight w:val="yellow"/>
              </w:rPr>
            </w:pPr>
            <w:r w:rsidRPr="0066131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бюджет Шумерлинского муниципального округа </w:t>
            </w:r>
          </w:p>
        </w:tc>
        <w:tc>
          <w:tcPr>
            <w:tcW w:w="646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47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636" w:type="dxa"/>
          </w:tcPr>
          <w:p w:rsidR="00661314" w:rsidRPr="00661314" w:rsidRDefault="00661314" w:rsidP="00661314">
            <w:pPr>
              <w:autoSpaceDE w:val="0"/>
              <w:autoSpaceDN w:val="0"/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1314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661314" w:rsidRPr="00661314" w:rsidTr="008A5548">
        <w:tc>
          <w:tcPr>
            <w:tcW w:w="1623" w:type="dxa"/>
          </w:tcPr>
          <w:p w:rsidR="00661314" w:rsidRPr="00817C0A" w:rsidRDefault="00661314" w:rsidP="00661314">
            <w:pPr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</w:rPr>
            </w:pPr>
            <w:proofErr w:type="gramStart"/>
            <w:r w:rsidRPr="00817C0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Целевой индикатор и показатель Муниципальной программы, увязанные с основным мероприятием 1</w:t>
            </w:r>
            <w:proofErr w:type="gramEnd"/>
          </w:p>
        </w:tc>
        <w:tc>
          <w:tcPr>
            <w:tcW w:w="9894" w:type="dxa"/>
            <w:gridSpan w:val="8"/>
          </w:tcPr>
          <w:p w:rsidR="00661314" w:rsidRPr="00817C0A" w:rsidRDefault="00661314" w:rsidP="00661314">
            <w:pPr>
              <w:shd w:val="clear" w:color="auto" w:fill="FFFFFF"/>
              <w:spacing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</w:rPr>
            </w:pPr>
            <w:r w:rsidRPr="00817C0A">
              <w:rPr>
                <w:rFonts w:ascii="Times New Roman" w:eastAsia="Times New Roman" w:hAnsi="Times New Roman"/>
                <w:sz w:val="18"/>
                <w:szCs w:val="18"/>
              </w:rPr>
              <w:t xml:space="preserve">преодоление социальной разобщенности и </w:t>
            </w:r>
            <w:proofErr w:type="spellStart"/>
            <w:r w:rsidRPr="00817C0A">
              <w:rPr>
                <w:rFonts w:ascii="Times New Roman" w:eastAsia="Times New Roman" w:hAnsi="Times New Roman"/>
                <w:sz w:val="18"/>
                <w:szCs w:val="18"/>
              </w:rPr>
              <w:t>отношен</w:t>
            </w:r>
            <w:r w:rsidR="00E26D59">
              <w:rPr>
                <w:rFonts w:ascii="Times New Roman" w:eastAsia="Times New Roman" w:hAnsi="Times New Roman"/>
                <w:sz w:val="18"/>
                <w:szCs w:val="18"/>
              </w:rPr>
              <w:t>ни</w:t>
            </w:r>
            <w:r w:rsidRPr="00817C0A">
              <w:rPr>
                <w:rFonts w:ascii="Times New Roman" w:eastAsia="Times New Roman" w:hAnsi="Times New Roman"/>
                <w:sz w:val="18"/>
                <w:szCs w:val="18"/>
              </w:rPr>
              <w:t>ческих</w:t>
            </w:r>
            <w:proofErr w:type="spellEnd"/>
            <w:r w:rsidRPr="00817C0A">
              <w:rPr>
                <w:rFonts w:ascii="Times New Roman" w:eastAsia="Times New Roman" w:hAnsi="Times New Roman"/>
                <w:sz w:val="18"/>
                <w:szCs w:val="18"/>
              </w:rPr>
              <w:t xml:space="preserve"> барьеров в обществе</w:t>
            </w:r>
            <w:r w:rsidRPr="00817C0A"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646" w:type="dxa"/>
          </w:tcPr>
          <w:p w:rsidR="00661314" w:rsidRPr="00817C0A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17C0A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647" w:type="dxa"/>
          </w:tcPr>
          <w:p w:rsidR="00661314" w:rsidRPr="00817C0A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17C0A">
              <w:rPr>
                <w:rFonts w:ascii="Times New Roman" w:eastAsia="Times New Roman" w:hAnsi="Times New Roman"/>
                <w:sz w:val="18"/>
                <w:szCs w:val="18"/>
              </w:rPr>
              <w:t>100,0</w:t>
            </w:r>
          </w:p>
        </w:tc>
        <w:tc>
          <w:tcPr>
            <w:tcW w:w="647" w:type="dxa"/>
          </w:tcPr>
          <w:p w:rsidR="00661314" w:rsidRPr="00817C0A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17C0A">
              <w:rPr>
                <w:rFonts w:ascii="Times New Roman" w:eastAsia="Times New Roman" w:hAnsi="Times New Roman"/>
                <w:sz w:val="18"/>
                <w:szCs w:val="18"/>
              </w:rPr>
              <w:t>100,0</w:t>
            </w:r>
          </w:p>
        </w:tc>
        <w:tc>
          <w:tcPr>
            <w:tcW w:w="647" w:type="dxa"/>
          </w:tcPr>
          <w:p w:rsidR="00661314" w:rsidRPr="00817C0A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17C0A">
              <w:rPr>
                <w:rFonts w:ascii="Times New Roman" w:eastAsia="Times New Roman" w:hAnsi="Times New Roman"/>
                <w:sz w:val="18"/>
                <w:szCs w:val="18"/>
              </w:rPr>
              <w:t>100,0</w:t>
            </w:r>
          </w:p>
        </w:tc>
        <w:tc>
          <w:tcPr>
            <w:tcW w:w="647" w:type="dxa"/>
          </w:tcPr>
          <w:p w:rsidR="00661314" w:rsidRPr="00817C0A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17C0A">
              <w:rPr>
                <w:rFonts w:ascii="Times New Roman" w:eastAsia="Times New Roman" w:hAnsi="Times New Roman"/>
                <w:sz w:val="18"/>
                <w:szCs w:val="18"/>
              </w:rPr>
              <w:t>100,0</w:t>
            </w:r>
          </w:p>
        </w:tc>
        <w:tc>
          <w:tcPr>
            <w:tcW w:w="636" w:type="dxa"/>
          </w:tcPr>
          <w:p w:rsidR="00661314" w:rsidRPr="00817C0A" w:rsidRDefault="00661314" w:rsidP="00661314">
            <w:pPr>
              <w:spacing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817C0A">
              <w:rPr>
                <w:rFonts w:ascii="Times New Roman" w:eastAsia="Times New Roman" w:hAnsi="Times New Roman"/>
                <w:sz w:val="18"/>
                <w:szCs w:val="18"/>
              </w:rPr>
              <w:t>100,0</w:t>
            </w:r>
          </w:p>
        </w:tc>
      </w:tr>
    </w:tbl>
    <w:p w:rsidR="00661314" w:rsidRPr="00661314" w:rsidRDefault="00661314" w:rsidP="00661314">
      <w:pPr>
        <w:spacing w:after="0" w:line="247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Pr="00661314" w:rsidRDefault="00661314" w:rsidP="00661314">
      <w:pPr>
        <w:spacing w:after="0" w:line="247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Pr="00661314" w:rsidRDefault="00661314" w:rsidP="00661314">
      <w:pPr>
        <w:spacing w:after="0" w:line="247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661314" w:rsidRPr="00661314" w:rsidRDefault="00661314" w:rsidP="00661314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661314" w:rsidRDefault="00661314" w:rsidP="00661314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661314" w:rsidRDefault="00661314" w:rsidP="00661314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661314" w:rsidRDefault="00661314" w:rsidP="00661314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661314" w:rsidRDefault="00661314" w:rsidP="00661314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661314" w:rsidRDefault="00661314" w:rsidP="00661314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Default="00661314" w:rsidP="0066131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Default="00661314" w:rsidP="0066131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661314" w:rsidRDefault="00661314" w:rsidP="0066131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61314" w:rsidRPr="00661314" w:rsidRDefault="00661314" w:rsidP="0066131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66131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</w:t>
      </w:r>
      <w:r w:rsidRPr="00661314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</w:p>
    <w:p w:rsidR="00C864CD" w:rsidRDefault="00C864CD" w:rsidP="00CB2B6E">
      <w:pPr>
        <w:spacing w:after="0" w:line="247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864CD" w:rsidRDefault="00C864CD" w:rsidP="00CB2B6E">
      <w:pPr>
        <w:spacing w:after="0" w:line="247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864CD" w:rsidRDefault="00C864CD" w:rsidP="00CB2B6E">
      <w:pPr>
        <w:spacing w:after="0" w:line="247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864CD" w:rsidRDefault="00C864CD" w:rsidP="00CB2B6E">
      <w:pPr>
        <w:spacing w:after="0" w:line="247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864CD" w:rsidRDefault="00C864CD" w:rsidP="00CB2B6E">
      <w:pPr>
        <w:spacing w:after="0" w:line="247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864CD" w:rsidRDefault="00C864CD" w:rsidP="00CB2B6E">
      <w:pPr>
        <w:spacing w:after="0" w:line="247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864CD" w:rsidRPr="00C864CD" w:rsidRDefault="00C864CD" w:rsidP="00CB2B6E">
      <w:pPr>
        <w:spacing w:after="0" w:line="247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sectPr w:rsidR="00C864CD" w:rsidRPr="00C864CD" w:rsidSect="00A9736B">
      <w:pgSz w:w="16838" w:h="11906" w:orient="landscape"/>
      <w:pgMar w:top="170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04062"/>
    <w:rsid w:val="0002266A"/>
    <w:rsid w:val="0002550B"/>
    <w:rsid w:val="000333A0"/>
    <w:rsid w:val="00052EA1"/>
    <w:rsid w:val="00065A89"/>
    <w:rsid w:val="00077F9F"/>
    <w:rsid w:val="00081437"/>
    <w:rsid w:val="000A1028"/>
    <w:rsid w:val="000A1B74"/>
    <w:rsid w:val="000B33F8"/>
    <w:rsid w:val="000B35F2"/>
    <w:rsid w:val="000F5459"/>
    <w:rsid w:val="00103053"/>
    <w:rsid w:val="00103AFA"/>
    <w:rsid w:val="00121913"/>
    <w:rsid w:val="00123C6D"/>
    <w:rsid w:val="00134A6A"/>
    <w:rsid w:val="00143BA5"/>
    <w:rsid w:val="00151DEB"/>
    <w:rsid w:val="00152641"/>
    <w:rsid w:val="00172B52"/>
    <w:rsid w:val="00181891"/>
    <w:rsid w:val="00184967"/>
    <w:rsid w:val="001C1C6E"/>
    <w:rsid w:val="001C3FA1"/>
    <w:rsid w:val="001C794C"/>
    <w:rsid w:val="001E1B3B"/>
    <w:rsid w:val="001F2347"/>
    <w:rsid w:val="0021734A"/>
    <w:rsid w:val="00226C93"/>
    <w:rsid w:val="00230202"/>
    <w:rsid w:val="002558B0"/>
    <w:rsid w:val="00265A90"/>
    <w:rsid w:val="00280C67"/>
    <w:rsid w:val="00295CA7"/>
    <w:rsid w:val="002A67F3"/>
    <w:rsid w:val="002B0103"/>
    <w:rsid w:val="002B7467"/>
    <w:rsid w:val="002C070A"/>
    <w:rsid w:val="002C518F"/>
    <w:rsid w:val="002D3EDE"/>
    <w:rsid w:val="002D4563"/>
    <w:rsid w:val="002F3467"/>
    <w:rsid w:val="00313AFB"/>
    <w:rsid w:val="00317214"/>
    <w:rsid w:val="003176B3"/>
    <w:rsid w:val="0033034A"/>
    <w:rsid w:val="00334E22"/>
    <w:rsid w:val="00337914"/>
    <w:rsid w:val="00353A9A"/>
    <w:rsid w:val="0037076B"/>
    <w:rsid w:val="003810F2"/>
    <w:rsid w:val="003934AF"/>
    <w:rsid w:val="003A628F"/>
    <w:rsid w:val="003B1BA4"/>
    <w:rsid w:val="003B215C"/>
    <w:rsid w:val="003D72D3"/>
    <w:rsid w:val="0040298E"/>
    <w:rsid w:val="00405364"/>
    <w:rsid w:val="00432E63"/>
    <w:rsid w:val="00475DE5"/>
    <w:rsid w:val="00482746"/>
    <w:rsid w:val="004930C7"/>
    <w:rsid w:val="004B2E50"/>
    <w:rsid w:val="004B434D"/>
    <w:rsid w:val="004B6B6E"/>
    <w:rsid w:val="004C6089"/>
    <w:rsid w:val="004E60BF"/>
    <w:rsid w:val="004F1A1E"/>
    <w:rsid w:val="00511615"/>
    <w:rsid w:val="0051241C"/>
    <w:rsid w:val="005209CF"/>
    <w:rsid w:val="0052483F"/>
    <w:rsid w:val="00533B34"/>
    <w:rsid w:val="00534E65"/>
    <w:rsid w:val="00544834"/>
    <w:rsid w:val="00571E40"/>
    <w:rsid w:val="00581B4C"/>
    <w:rsid w:val="005973EF"/>
    <w:rsid w:val="005C2E5D"/>
    <w:rsid w:val="005D56FC"/>
    <w:rsid w:val="005E0154"/>
    <w:rsid w:val="005F2014"/>
    <w:rsid w:val="005F2C40"/>
    <w:rsid w:val="00603B63"/>
    <w:rsid w:val="006256BF"/>
    <w:rsid w:val="006411D6"/>
    <w:rsid w:val="006439FC"/>
    <w:rsid w:val="006521D5"/>
    <w:rsid w:val="00655EA5"/>
    <w:rsid w:val="0065660E"/>
    <w:rsid w:val="00661314"/>
    <w:rsid w:val="00691271"/>
    <w:rsid w:val="006B38D6"/>
    <w:rsid w:val="006C6F9C"/>
    <w:rsid w:val="006D5786"/>
    <w:rsid w:val="006D6BB6"/>
    <w:rsid w:val="006E2D2A"/>
    <w:rsid w:val="006F28F4"/>
    <w:rsid w:val="00714150"/>
    <w:rsid w:val="007350EB"/>
    <w:rsid w:val="00756B08"/>
    <w:rsid w:val="00765DB4"/>
    <w:rsid w:val="0077675A"/>
    <w:rsid w:val="007A464C"/>
    <w:rsid w:val="007A4D1F"/>
    <w:rsid w:val="007B5F06"/>
    <w:rsid w:val="007F1CA8"/>
    <w:rsid w:val="00813A25"/>
    <w:rsid w:val="00817C0A"/>
    <w:rsid w:val="008229A6"/>
    <w:rsid w:val="00876704"/>
    <w:rsid w:val="00881D0E"/>
    <w:rsid w:val="00894A2C"/>
    <w:rsid w:val="00895200"/>
    <w:rsid w:val="008A3ABE"/>
    <w:rsid w:val="008A53FA"/>
    <w:rsid w:val="008A5548"/>
    <w:rsid w:val="008C589E"/>
    <w:rsid w:val="008C67D8"/>
    <w:rsid w:val="00910DDF"/>
    <w:rsid w:val="00911CCB"/>
    <w:rsid w:val="00920E60"/>
    <w:rsid w:val="00923AAD"/>
    <w:rsid w:val="009365E9"/>
    <w:rsid w:val="00942054"/>
    <w:rsid w:val="00950457"/>
    <w:rsid w:val="009855C9"/>
    <w:rsid w:val="009A063F"/>
    <w:rsid w:val="009E538A"/>
    <w:rsid w:val="009F5FF7"/>
    <w:rsid w:val="00A11CA1"/>
    <w:rsid w:val="00A14BC5"/>
    <w:rsid w:val="00A2526E"/>
    <w:rsid w:val="00A54BC7"/>
    <w:rsid w:val="00A66EF6"/>
    <w:rsid w:val="00A729FD"/>
    <w:rsid w:val="00A76345"/>
    <w:rsid w:val="00A85EDC"/>
    <w:rsid w:val="00A93C88"/>
    <w:rsid w:val="00A955C1"/>
    <w:rsid w:val="00A9736B"/>
    <w:rsid w:val="00A979EC"/>
    <w:rsid w:val="00A97F9E"/>
    <w:rsid w:val="00AC1601"/>
    <w:rsid w:val="00AD4C5F"/>
    <w:rsid w:val="00AF6F46"/>
    <w:rsid w:val="00B00758"/>
    <w:rsid w:val="00B10BB0"/>
    <w:rsid w:val="00B119CD"/>
    <w:rsid w:val="00B20C84"/>
    <w:rsid w:val="00B219FF"/>
    <w:rsid w:val="00B22B4D"/>
    <w:rsid w:val="00B34B6D"/>
    <w:rsid w:val="00B40B82"/>
    <w:rsid w:val="00B54B60"/>
    <w:rsid w:val="00B55FAD"/>
    <w:rsid w:val="00B71262"/>
    <w:rsid w:val="00B824F6"/>
    <w:rsid w:val="00B826B2"/>
    <w:rsid w:val="00B90804"/>
    <w:rsid w:val="00BA565E"/>
    <w:rsid w:val="00BB4E0E"/>
    <w:rsid w:val="00BD1FFB"/>
    <w:rsid w:val="00BD2B95"/>
    <w:rsid w:val="00BE0B39"/>
    <w:rsid w:val="00BF3150"/>
    <w:rsid w:val="00C0321E"/>
    <w:rsid w:val="00C10C85"/>
    <w:rsid w:val="00C159EA"/>
    <w:rsid w:val="00C20607"/>
    <w:rsid w:val="00C3100D"/>
    <w:rsid w:val="00C32096"/>
    <w:rsid w:val="00C45C52"/>
    <w:rsid w:val="00C61706"/>
    <w:rsid w:val="00C642C3"/>
    <w:rsid w:val="00C74EAC"/>
    <w:rsid w:val="00C75A3B"/>
    <w:rsid w:val="00C85CE2"/>
    <w:rsid w:val="00C864CD"/>
    <w:rsid w:val="00C9521A"/>
    <w:rsid w:val="00C954BB"/>
    <w:rsid w:val="00CA27FA"/>
    <w:rsid w:val="00CA78CD"/>
    <w:rsid w:val="00CB0AA0"/>
    <w:rsid w:val="00CB2B6E"/>
    <w:rsid w:val="00CB7F7E"/>
    <w:rsid w:val="00CC65EA"/>
    <w:rsid w:val="00CD0E3C"/>
    <w:rsid w:val="00CD1F52"/>
    <w:rsid w:val="00CE13B0"/>
    <w:rsid w:val="00CF7593"/>
    <w:rsid w:val="00D00A39"/>
    <w:rsid w:val="00D057C5"/>
    <w:rsid w:val="00D14A57"/>
    <w:rsid w:val="00D41E08"/>
    <w:rsid w:val="00D444DC"/>
    <w:rsid w:val="00D556A3"/>
    <w:rsid w:val="00D6512E"/>
    <w:rsid w:val="00D65FC6"/>
    <w:rsid w:val="00D65FDC"/>
    <w:rsid w:val="00D7277A"/>
    <w:rsid w:val="00D740ED"/>
    <w:rsid w:val="00D8341C"/>
    <w:rsid w:val="00DA670C"/>
    <w:rsid w:val="00DC7F25"/>
    <w:rsid w:val="00DE2DF3"/>
    <w:rsid w:val="00E0102D"/>
    <w:rsid w:val="00E06899"/>
    <w:rsid w:val="00E215D5"/>
    <w:rsid w:val="00E26730"/>
    <w:rsid w:val="00E26D59"/>
    <w:rsid w:val="00E2772B"/>
    <w:rsid w:val="00E4775C"/>
    <w:rsid w:val="00E47A21"/>
    <w:rsid w:val="00EE548C"/>
    <w:rsid w:val="00F108A1"/>
    <w:rsid w:val="00F2419E"/>
    <w:rsid w:val="00F477E3"/>
    <w:rsid w:val="00F56D1A"/>
    <w:rsid w:val="00F86831"/>
    <w:rsid w:val="00F900CC"/>
    <w:rsid w:val="00FA5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29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semiHidden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link w:val="ConsPlusNormal0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character" w:customStyle="1" w:styleId="ConsPlusNormal0">
    <w:name w:val="ConsPlusNormal Знак"/>
    <w:link w:val="ConsPlusNormal"/>
    <w:locked/>
    <w:rsid w:val="00CA78CD"/>
    <w:rPr>
      <w:rFonts w:ascii="Times New Roman" w:eastAsia="Calibri" w:hAnsi="Times New Roman" w:cs="Times New Roman"/>
      <w:sz w:val="26"/>
      <w:szCs w:val="26"/>
      <w:lang w:eastAsia="ru-RU"/>
    </w:rPr>
  </w:style>
  <w:style w:type="table" w:styleId="af">
    <w:name w:val="Table Grid"/>
    <w:basedOn w:val="a1"/>
    <w:uiPriority w:val="59"/>
    <w:rsid w:val="006D57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8229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11">
    <w:name w:val="Сетка таблицы1"/>
    <w:basedOn w:val="a1"/>
    <w:next w:val="af"/>
    <w:uiPriority w:val="59"/>
    <w:rsid w:val="00353A9A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f"/>
    <w:uiPriority w:val="59"/>
    <w:rsid w:val="00661314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ubtle Emphasis"/>
    <w:basedOn w:val="a0"/>
    <w:uiPriority w:val="19"/>
    <w:qFormat/>
    <w:rsid w:val="00544834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29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semiHidden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link w:val="ConsPlusNormal0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character" w:customStyle="1" w:styleId="ConsPlusNormal0">
    <w:name w:val="ConsPlusNormal Знак"/>
    <w:link w:val="ConsPlusNormal"/>
    <w:locked/>
    <w:rsid w:val="00CA78CD"/>
    <w:rPr>
      <w:rFonts w:ascii="Times New Roman" w:eastAsia="Calibri" w:hAnsi="Times New Roman" w:cs="Times New Roman"/>
      <w:sz w:val="26"/>
      <w:szCs w:val="26"/>
      <w:lang w:eastAsia="ru-RU"/>
    </w:rPr>
  </w:style>
  <w:style w:type="table" w:styleId="af">
    <w:name w:val="Table Grid"/>
    <w:basedOn w:val="a1"/>
    <w:uiPriority w:val="59"/>
    <w:rsid w:val="006D57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8229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11">
    <w:name w:val="Сетка таблицы1"/>
    <w:basedOn w:val="a1"/>
    <w:next w:val="af"/>
    <w:uiPriority w:val="59"/>
    <w:rsid w:val="00353A9A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f"/>
    <w:uiPriority w:val="59"/>
    <w:rsid w:val="00661314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ubtle Emphasis"/>
    <w:basedOn w:val="a0"/>
    <w:uiPriority w:val="19"/>
    <w:qFormat/>
    <w:rsid w:val="00544834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29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C1C801-00CF-4AEB-A4DA-019260553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33</Pages>
  <Words>8356</Words>
  <Characters>47632</Characters>
  <Application>Microsoft Office Word</Application>
  <DocSecurity>0</DocSecurity>
  <Lines>396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Юлия Олеговна Кузьмина</cp:lastModifiedBy>
  <cp:revision>3</cp:revision>
  <cp:lastPrinted>2024-02-13T06:00:00Z</cp:lastPrinted>
  <dcterms:created xsi:type="dcterms:W3CDTF">2024-06-03T10:18:00Z</dcterms:created>
  <dcterms:modified xsi:type="dcterms:W3CDTF">2024-06-14T07:30:00Z</dcterms:modified>
</cp:coreProperties>
</file>