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556C42" w:rsidRPr="00556C42" w:rsidTr="00652610">
        <w:trPr>
          <w:cantSplit/>
          <w:trHeight w:val="420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2E34FA52" wp14:editId="4173F7BA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556C42" w:rsidRPr="00556C42" w:rsidTr="00652610">
        <w:trPr>
          <w:cantSplit/>
          <w:trHeight w:val="2355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556C42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</w:rPr>
              <w:t>«___»__________2022 г.     №____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</w:rPr>
              <w:t>«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   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» 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октября  2024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 г. №</w:t>
            </w:r>
            <w:r w:rsidR="00AA1211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D71E20">
              <w:rPr>
                <w:rFonts w:ascii="Times New Roman" w:eastAsia="Times New Roman" w:hAnsi="Times New Roman" w:cs="Times New Roman"/>
                <w:noProof/>
              </w:rPr>
              <w:t>23.</w:t>
            </w:r>
            <w:r w:rsidR="00764BE1">
              <w:rPr>
                <w:rFonts w:ascii="Times New Roman" w:eastAsia="Times New Roman" w:hAnsi="Times New Roman" w:cs="Times New Roman"/>
                <w:noProof/>
              </w:rPr>
              <w:t>12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5D118D" w:rsidRDefault="005D118D" w:rsidP="008E1D19">
      <w:pPr>
        <w:ind w:firstLine="0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47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</w:tblGrid>
      <w:tr w:rsidR="00796E3C" w:rsidRPr="003204D6" w:rsidTr="00BE52FE">
        <w:trPr>
          <w:trHeight w:val="1798"/>
          <w:tblCellSpacing w:w="15" w:type="dxa"/>
        </w:trPr>
        <w:tc>
          <w:tcPr>
            <w:tcW w:w="4663" w:type="dxa"/>
            <w:vAlign w:val="center"/>
            <w:hideMark/>
          </w:tcPr>
          <w:p w:rsidR="00796E3C" w:rsidRPr="00BE52FE" w:rsidRDefault="00796E3C" w:rsidP="00D71E20">
            <w:pPr>
              <w:pStyle w:val="ab"/>
              <w:jc w:val="both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BE52F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 установлении границ территории осуществления территориального общественного самоуправления </w:t>
            </w:r>
            <w:r w:rsidRPr="00BE52FE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«Бичург</w:t>
            </w:r>
            <w:proofErr w:type="gramStart"/>
            <w:r w:rsidRPr="00BE52FE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а-</w:t>
            </w:r>
            <w:proofErr w:type="gramEnd"/>
            <w:r w:rsidRPr="00BE52FE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 xml:space="preserve"> Баишевский</w:t>
            </w:r>
            <w:r w:rsidRPr="00BE52F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» населенного пунктов </w:t>
            </w:r>
            <w:r w:rsidRPr="00BE52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Бичурга-Баишево  </w:t>
            </w:r>
            <w:r w:rsidRPr="00BE52FE">
              <w:rPr>
                <w:rFonts w:ascii="Times New Roman" w:eastAsia="Times New Roman" w:hAnsi="Times New Roman"/>
                <w:bCs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796E3C" w:rsidRPr="00BE52FE" w:rsidRDefault="00796E3C" w:rsidP="005D5DC4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96E3C" w:rsidRDefault="003204D6" w:rsidP="00EA5D27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45609B">
        <w:rPr>
          <w:rFonts w:ascii="Times New Roman" w:eastAsia="Times New Roman" w:hAnsi="Times New Roman" w:cs="Times New Roman"/>
        </w:rPr>
        <w:t xml:space="preserve">             </w:t>
      </w:r>
      <w:r w:rsidR="00EA5D27">
        <w:rPr>
          <w:rFonts w:ascii="Times New Roman" w:eastAsia="Times New Roman" w:hAnsi="Times New Roman" w:cs="Times New Roman"/>
        </w:rPr>
        <w:t>ПРОЕКТ</w:t>
      </w:r>
      <w:r w:rsidR="0045609B">
        <w:rPr>
          <w:rFonts w:ascii="Times New Roman" w:eastAsia="Times New Roman" w:hAnsi="Times New Roman" w:cs="Times New Roman"/>
        </w:rPr>
        <w:t xml:space="preserve">      </w:t>
      </w:r>
      <w:r w:rsidR="00A759A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="00EA5D27"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   </w:t>
      </w:r>
      <w:r w:rsidR="00652610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br w:type="textWrapping" w:clear="all"/>
      </w:r>
      <w:r w:rsidRPr="003204D6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        </w:t>
      </w:r>
    </w:p>
    <w:p w:rsidR="0064618F" w:rsidRPr="00A92AFA" w:rsidRDefault="003204D6" w:rsidP="00EA5D27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="00796E3C">
        <w:rPr>
          <w:rFonts w:ascii="Times New Roman" w:eastAsia="Times New Roman" w:hAnsi="Times New Roman" w:cs="Times New Roman"/>
        </w:rPr>
        <w:t xml:space="preserve">    </w:t>
      </w:r>
      <w:proofErr w:type="gramStart"/>
      <w:r w:rsidR="0064618F">
        <w:rPr>
          <w:rFonts w:ascii="Times New Roman" w:eastAsia="Times New Roman" w:hAnsi="Times New Roman" w:cs="Times New Roman"/>
          <w:bCs/>
        </w:rPr>
        <w:t>В соответст</w:t>
      </w:r>
      <w:r w:rsidR="00E808BD">
        <w:rPr>
          <w:rFonts w:ascii="Times New Roman" w:eastAsia="Times New Roman" w:hAnsi="Times New Roman" w:cs="Times New Roman"/>
          <w:bCs/>
        </w:rPr>
        <w:t xml:space="preserve">вии с Федеральным Законом от 06 </w:t>
      </w:r>
      <w:r w:rsidR="0064618F">
        <w:rPr>
          <w:rFonts w:ascii="Times New Roman" w:eastAsia="Times New Roman" w:hAnsi="Times New Roman" w:cs="Times New Roman"/>
          <w:bCs/>
        </w:rPr>
        <w:t>октября 2003 г.</w:t>
      </w:r>
      <w:r w:rsidR="009F4740">
        <w:rPr>
          <w:rFonts w:ascii="Times New Roman" w:eastAsia="Times New Roman" w:hAnsi="Times New Roman" w:cs="Times New Roman"/>
          <w:bCs/>
        </w:rPr>
        <w:t xml:space="preserve"> </w:t>
      </w:r>
      <w:r w:rsidR="0064618F">
        <w:rPr>
          <w:rFonts w:ascii="Times New Roman" w:eastAsia="Times New Roman" w:hAnsi="Times New Roman" w:cs="Times New Roman"/>
          <w:bCs/>
        </w:rPr>
        <w:t>№ 131-ФЗ «Об общих принципах организации местного самоуправления</w:t>
      </w:r>
      <w:r w:rsidR="00E808BD">
        <w:rPr>
          <w:rFonts w:ascii="Times New Roman" w:eastAsia="Times New Roman" w:hAnsi="Times New Roman" w:cs="Times New Roman"/>
          <w:bCs/>
        </w:rPr>
        <w:t xml:space="preserve"> в Российской Федерации»</w:t>
      </w:r>
      <w:r w:rsidR="00A92AFA">
        <w:rPr>
          <w:rFonts w:ascii="Times New Roman" w:eastAsia="Times New Roman" w:hAnsi="Times New Roman" w:cs="Times New Roman"/>
          <w:bCs/>
        </w:rPr>
        <w:t xml:space="preserve">, </w:t>
      </w:r>
      <w:r w:rsidR="00E808BD">
        <w:rPr>
          <w:rFonts w:ascii="Times New Roman" w:eastAsia="Times New Roman" w:hAnsi="Times New Roman" w:cs="Times New Roman"/>
          <w:bCs/>
        </w:rPr>
        <w:t xml:space="preserve"> Уставом Шемуршинского муниципального округа Чувашской Республики, Положением о</w:t>
      </w:r>
      <w:r w:rsidR="00E808BD" w:rsidRPr="00E808BD">
        <w:rPr>
          <w:rFonts w:ascii="Times New Roman" w:eastAsia="Times New Roman" w:hAnsi="Times New Roman" w:cs="Times New Roman"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территориальном общественном самоуправлении на территории Шемуршинского муниципального округа Чувашской Республики</w:t>
      </w:r>
      <w:r w:rsidR="00170F37">
        <w:rPr>
          <w:rFonts w:ascii="Times New Roman" w:eastAsia="Times New Roman" w:hAnsi="Times New Roman" w:cs="Times New Roman"/>
          <w:bCs/>
        </w:rPr>
        <w:t>, утвержденным</w:t>
      </w:r>
      <w:r w:rsidR="00E808BD">
        <w:rPr>
          <w:rFonts w:ascii="Times New Roman" w:eastAsia="Times New Roman" w:hAnsi="Times New Roman" w:cs="Times New Roman"/>
          <w:bCs/>
        </w:rPr>
        <w:t xml:space="preserve"> решением Собрания депутатов </w:t>
      </w:r>
      <w:r w:rsidR="00E808BD" w:rsidRPr="00E808BD">
        <w:rPr>
          <w:rFonts w:ascii="Times New Roman" w:eastAsia="Times New Roman" w:hAnsi="Times New Roman" w:cs="Times New Roman"/>
          <w:bCs/>
        </w:rPr>
        <w:t>Шемуршинского муниципального округа</w:t>
      </w:r>
      <w:r w:rsidR="00E808BD">
        <w:rPr>
          <w:rFonts w:ascii="Times New Roman" w:eastAsia="Times New Roman" w:hAnsi="Times New Roman" w:cs="Times New Roman"/>
          <w:bCs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Чувашской Республики</w:t>
      </w:r>
      <w:r w:rsidR="00E808BD">
        <w:rPr>
          <w:rFonts w:ascii="Times New Roman" w:eastAsia="Times New Roman" w:hAnsi="Times New Roman" w:cs="Times New Roman"/>
          <w:bCs/>
        </w:rPr>
        <w:t xml:space="preserve"> от 09 декабря 2022 г. № 5.16</w:t>
      </w:r>
      <w:r w:rsidR="005431B9">
        <w:rPr>
          <w:rFonts w:ascii="Times New Roman" w:eastAsia="Times New Roman" w:hAnsi="Times New Roman" w:cs="Times New Roman"/>
          <w:bCs/>
        </w:rPr>
        <w:t xml:space="preserve">, на </w:t>
      </w:r>
      <w:r w:rsidR="00C861D1">
        <w:rPr>
          <w:rFonts w:ascii="Times New Roman" w:eastAsia="Times New Roman" w:hAnsi="Times New Roman" w:cs="Times New Roman"/>
          <w:bCs/>
        </w:rPr>
        <w:t>основании заявления инициатив</w:t>
      </w:r>
      <w:r w:rsidR="00FF6516">
        <w:rPr>
          <w:rFonts w:ascii="Times New Roman" w:eastAsia="Times New Roman" w:hAnsi="Times New Roman" w:cs="Times New Roman"/>
          <w:bCs/>
        </w:rPr>
        <w:t xml:space="preserve">ной группы жителей </w:t>
      </w:r>
      <w:r w:rsidR="0074721F">
        <w:rPr>
          <w:rFonts w:ascii="Times New Roman" w:eastAsia="Times New Roman" w:hAnsi="Times New Roman" w:cs="Times New Roman"/>
          <w:bCs/>
        </w:rPr>
        <w:t>населенн</w:t>
      </w:r>
      <w:r w:rsidR="00796E3C">
        <w:rPr>
          <w:rFonts w:ascii="Times New Roman" w:eastAsia="Times New Roman" w:hAnsi="Times New Roman" w:cs="Times New Roman"/>
          <w:bCs/>
        </w:rPr>
        <w:t>ого</w:t>
      </w:r>
      <w:proofErr w:type="gramEnd"/>
      <w:r w:rsidR="00796E3C">
        <w:rPr>
          <w:rFonts w:ascii="Times New Roman" w:eastAsia="Times New Roman" w:hAnsi="Times New Roman" w:cs="Times New Roman"/>
          <w:bCs/>
        </w:rPr>
        <w:t xml:space="preserve"> пункта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  <w:r w:rsidR="005431B9" w:rsidRPr="005431B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Бичурга-Баишево </w:t>
      </w:r>
      <w:r w:rsidR="00796E3C">
        <w:rPr>
          <w:rFonts w:ascii="Times New Roman" w:hAnsi="Times New Roman"/>
          <w:color w:val="000000" w:themeColor="text1"/>
        </w:rPr>
        <w:t xml:space="preserve"> </w:t>
      </w:r>
      <w:r w:rsidR="00FF6516">
        <w:rPr>
          <w:rFonts w:ascii="Times New Roman" w:eastAsia="Times New Roman" w:hAnsi="Times New Roman" w:cs="Times New Roman"/>
          <w:bCs/>
        </w:rPr>
        <w:t xml:space="preserve">по созданию ТОС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r w:rsid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Б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 xml:space="preserve">ичурга </w:t>
      </w:r>
      <w:r w:rsidR="00F32805">
        <w:rPr>
          <w:rFonts w:ascii="Times New Roman" w:eastAsia="Times New Roman" w:hAnsi="Times New Roman" w:cs="Times New Roman"/>
          <w:color w:val="2D2D2D"/>
          <w:sz w:val="22"/>
          <w:szCs w:val="22"/>
        </w:rPr>
        <w:t xml:space="preserve">-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Баишевский</w:t>
      </w:r>
      <w:r w:rsidR="005431B9" w:rsidRPr="005431B9">
        <w:rPr>
          <w:rFonts w:ascii="Times New Roman" w:eastAsia="Times New Roman" w:hAnsi="Times New Roman" w:cs="Times New Roman"/>
          <w:bCs/>
          <w:sz w:val="22"/>
          <w:szCs w:val="22"/>
        </w:rPr>
        <w:t>»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Собрание депутатов Шемуршинского муниципального округа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Чувашской Республики решило:</w:t>
      </w:r>
    </w:p>
    <w:p w:rsidR="008E1D19" w:rsidRDefault="008E1D19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E808BD" w:rsidRPr="00E808BD" w:rsidRDefault="00E808BD" w:rsidP="00E808BD">
      <w:pPr>
        <w:tabs>
          <w:tab w:val="left" w:pos="567"/>
          <w:tab w:val="left" w:pos="709"/>
        </w:tabs>
        <w:ind w:firstLine="42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</w:t>
      </w:r>
      <w:r w:rsidR="00547630">
        <w:rPr>
          <w:rFonts w:ascii="Times New Roman" w:eastAsia="Times New Roman" w:hAnsi="Times New Roman" w:cs="Times New Roman"/>
          <w:bCs/>
        </w:rPr>
        <w:t xml:space="preserve"> 1.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547630">
        <w:rPr>
          <w:rFonts w:ascii="Times New Roman" w:eastAsia="Times New Roman" w:hAnsi="Times New Roman" w:cs="Times New Roman"/>
          <w:bCs/>
        </w:rPr>
        <w:t>Установить границы территории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E808BD">
        <w:rPr>
          <w:rFonts w:ascii="Times New Roman" w:eastAsia="Times New Roman" w:hAnsi="Times New Roman" w:cs="Times New Roman"/>
          <w:bCs/>
        </w:rPr>
        <w:t xml:space="preserve">осуществления территориального общественного самоуправления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«</w:t>
      </w:r>
      <w:r w:rsid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Б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ичурга</w:t>
      </w:r>
      <w:r w:rsidR="00F32805">
        <w:rPr>
          <w:rFonts w:ascii="Times New Roman" w:eastAsia="Times New Roman" w:hAnsi="Times New Roman" w:cs="Times New Roman"/>
          <w:color w:val="2D2D2D"/>
          <w:sz w:val="22"/>
          <w:szCs w:val="22"/>
        </w:rPr>
        <w:t xml:space="preserve"> - </w:t>
      </w:r>
      <w:r w:rsidR="005431B9" w:rsidRPr="005431B9">
        <w:rPr>
          <w:rFonts w:ascii="Times New Roman" w:eastAsia="Times New Roman" w:hAnsi="Times New Roman" w:cs="Times New Roman"/>
          <w:color w:val="2D2D2D"/>
          <w:sz w:val="22"/>
          <w:szCs w:val="22"/>
        </w:rPr>
        <w:t>Баишевский</w:t>
      </w:r>
      <w:r w:rsidR="005431B9" w:rsidRPr="005431B9">
        <w:rPr>
          <w:rFonts w:ascii="Times New Roman" w:eastAsia="Times New Roman" w:hAnsi="Times New Roman" w:cs="Times New Roman"/>
          <w:bCs/>
          <w:sz w:val="22"/>
          <w:szCs w:val="22"/>
        </w:rPr>
        <w:t xml:space="preserve">» </w:t>
      </w:r>
      <w:r w:rsidR="00796E3C">
        <w:rPr>
          <w:rFonts w:ascii="Times New Roman" w:eastAsia="Times New Roman" w:hAnsi="Times New Roman" w:cs="Times New Roman"/>
          <w:bCs/>
        </w:rPr>
        <w:t xml:space="preserve"> населенного пункта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  <w:r w:rsidR="00796E3C">
        <w:rPr>
          <w:rFonts w:ascii="Times New Roman" w:hAnsi="Times New Roman" w:cs="Times New Roman"/>
          <w:color w:val="000000" w:themeColor="text1"/>
          <w:sz w:val="22"/>
          <w:szCs w:val="22"/>
        </w:rPr>
        <w:t>Бичурга-Баишево</w:t>
      </w:r>
      <w:r w:rsidR="00F32805">
        <w:rPr>
          <w:rFonts w:ascii="Times New Roman" w:eastAsia="Times New Roman" w:hAnsi="Times New Roman" w:cs="Times New Roman"/>
          <w:bCs/>
        </w:rPr>
        <w:t xml:space="preserve"> </w:t>
      </w:r>
      <w:r w:rsidR="00547630" w:rsidRPr="00547630">
        <w:rPr>
          <w:rFonts w:ascii="Times New Roman" w:eastAsia="Times New Roman" w:hAnsi="Times New Roman" w:cs="Times New Roman"/>
          <w:bCs/>
        </w:rPr>
        <w:t>Шемуршинского муниципального округа Чувашской Республики</w:t>
      </w:r>
      <w:r w:rsidR="0054763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согласно приложению к настоящему решению.</w:t>
      </w:r>
    </w:p>
    <w:p w:rsidR="00E808BD" w:rsidRPr="00E808BD" w:rsidRDefault="00E808BD" w:rsidP="00E808BD">
      <w:pPr>
        <w:ind w:firstLine="70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A11519">
        <w:rPr>
          <w:rFonts w:ascii="Times New Roman" w:eastAsia="Times New Roman" w:hAnsi="Times New Roman" w:cs="Times New Roman"/>
          <w:bCs/>
        </w:rPr>
        <w:t>Н</w:t>
      </w:r>
      <w:r w:rsidRPr="00E808BD">
        <w:rPr>
          <w:rFonts w:ascii="Times New Roman" w:eastAsia="Times New Roman" w:hAnsi="Times New Roman" w:cs="Times New Roman"/>
          <w:bCs/>
        </w:rPr>
        <w:t xml:space="preserve">астоящее решение </w:t>
      </w:r>
      <w:r w:rsidR="00A11519" w:rsidRPr="00A11519">
        <w:rPr>
          <w:rFonts w:ascii="Times New Roman" w:eastAsia="Times New Roman" w:hAnsi="Times New Roman" w:cs="Times New Roman"/>
          <w:bCs/>
        </w:rPr>
        <w:t xml:space="preserve">вступает в силу </w:t>
      </w:r>
      <w:r w:rsidR="00A11519">
        <w:rPr>
          <w:rFonts w:ascii="Times New Roman" w:eastAsia="Times New Roman" w:hAnsi="Times New Roman" w:cs="Times New Roman"/>
          <w:bCs/>
        </w:rPr>
        <w:t xml:space="preserve">после </w:t>
      </w:r>
      <w:r w:rsidR="00170F37">
        <w:rPr>
          <w:rFonts w:ascii="Times New Roman" w:eastAsia="Times New Roman" w:hAnsi="Times New Roman" w:cs="Times New Roman"/>
          <w:bCs/>
        </w:rPr>
        <w:t xml:space="preserve">его официального </w:t>
      </w:r>
      <w:r w:rsidR="00A11519">
        <w:rPr>
          <w:rFonts w:ascii="Times New Roman" w:eastAsia="Times New Roman" w:hAnsi="Times New Roman" w:cs="Times New Roman"/>
          <w:bCs/>
        </w:rPr>
        <w:t xml:space="preserve">опубликования </w:t>
      </w:r>
      <w:r w:rsidRPr="00E808BD">
        <w:rPr>
          <w:rFonts w:ascii="Times New Roman" w:eastAsia="Times New Roman" w:hAnsi="Times New Roman" w:cs="Times New Roman"/>
          <w:bCs/>
        </w:rPr>
        <w:t>в периодическом печатном издании «Вести Шемуршинского</w:t>
      </w:r>
      <w:r w:rsidR="00547630">
        <w:rPr>
          <w:rFonts w:ascii="Times New Roman" w:eastAsia="Times New Roman" w:hAnsi="Times New Roman" w:cs="Times New Roman"/>
          <w:bCs/>
        </w:rPr>
        <w:t xml:space="preserve"> муниципального округа</w:t>
      </w:r>
      <w:r w:rsidRPr="00E808BD">
        <w:rPr>
          <w:rFonts w:ascii="Times New Roman" w:eastAsia="Times New Roman" w:hAnsi="Times New Roman" w:cs="Times New Roman"/>
          <w:bCs/>
        </w:rPr>
        <w:t xml:space="preserve">» и </w:t>
      </w:r>
      <w:r w:rsidR="00170F37">
        <w:rPr>
          <w:rFonts w:ascii="Times New Roman" w:eastAsia="Times New Roman" w:hAnsi="Times New Roman" w:cs="Times New Roman"/>
          <w:bCs/>
        </w:rPr>
        <w:t xml:space="preserve">подлежит размещению на </w:t>
      </w:r>
      <w:r w:rsidRPr="00E808BD">
        <w:rPr>
          <w:rFonts w:ascii="Times New Roman" w:eastAsia="Times New Roman" w:hAnsi="Times New Roman" w:cs="Times New Roman"/>
          <w:bCs/>
        </w:rPr>
        <w:t xml:space="preserve">официальном сайте Шемуршинского </w:t>
      </w:r>
      <w:r w:rsidR="00547630">
        <w:rPr>
          <w:rFonts w:ascii="Times New Roman" w:eastAsia="Times New Roman" w:hAnsi="Times New Roman" w:cs="Times New Roman"/>
          <w:bCs/>
        </w:rPr>
        <w:t xml:space="preserve">муниципального округа </w:t>
      </w:r>
      <w:r w:rsidRPr="00E808BD">
        <w:rPr>
          <w:rFonts w:ascii="Times New Roman" w:eastAsia="Times New Roman" w:hAnsi="Times New Roman" w:cs="Times New Roman"/>
          <w:bCs/>
        </w:rPr>
        <w:t>в информационно-телекоммуникационной сети «Интернет».</w:t>
      </w:r>
    </w:p>
    <w:p w:rsidR="00547630" w:rsidRDefault="00547630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8E1D19" w:rsidRPr="005D118D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Председатель Собрания депутатов</w:t>
      </w:r>
    </w:p>
    <w:p w:rsidR="008E1D19" w:rsidRPr="005D118D" w:rsidRDefault="00A07388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Шемуршинского</w:t>
      </w:r>
      <w:r w:rsidR="008E1D19" w:rsidRPr="005D118D">
        <w:rPr>
          <w:rFonts w:ascii="Times New Roman" w:eastAsia="Times New Roman" w:hAnsi="Times New Roman" w:cs="Times New Roman"/>
          <w:bCs/>
        </w:rPr>
        <w:t xml:space="preserve"> муниципального </w:t>
      </w:r>
    </w:p>
    <w:p w:rsidR="008E1D19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 xml:space="preserve">округа Чувашской Республики              </w:t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  <w:t xml:space="preserve">                 </w:t>
      </w:r>
      <w:r w:rsidR="00A234EC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170F37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>Ю.Ф.</w:t>
      </w:r>
      <w:r w:rsidR="009D2B06">
        <w:rPr>
          <w:rFonts w:ascii="Times New Roman" w:eastAsia="Times New Roman" w:hAnsi="Times New Roman" w:cs="Times New Roman"/>
          <w:bCs/>
        </w:rPr>
        <w:t xml:space="preserve"> </w:t>
      </w:r>
      <w:r w:rsidR="005D5DC4">
        <w:rPr>
          <w:rFonts w:ascii="Times New Roman" w:eastAsia="Times New Roman" w:hAnsi="Times New Roman" w:cs="Times New Roman"/>
          <w:bCs/>
        </w:rPr>
        <w:t>Е</w:t>
      </w:r>
      <w:r w:rsidR="00064EE3">
        <w:rPr>
          <w:rFonts w:ascii="Times New Roman" w:eastAsia="Times New Roman" w:hAnsi="Times New Roman" w:cs="Times New Roman"/>
          <w:bCs/>
        </w:rPr>
        <w:t>рмолаев</w:t>
      </w:r>
      <w:r w:rsidRPr="005D118D">
        <w:rPr>
          <w:rFonts w:ascii="Times New Roman" w:eastAsia="Times New Roman" w:hAnsi="Times New Roman" w:cs="Times New Roman"/>
          <w:bCs/>
        </w:rPr>
        <w:t xml:space="preserve">                          </w:t>
      </w:r>
      <w:r w:rsidRP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ab/>
        <w:t xml:space="preserve">     </w:t>
      </w:r>
      <w:r w:rsid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 xml:space="preserve"> </w:t>
      </w:r>
    </w:p>
    <w:p w:rsidR="00F43D2E" w:rsidRDefault="00A11519" w:rsidP="008E1D19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Глава Шемуршинского </w:t>
      </w:r>
    </w:p>
    <w:p w:rsidR="00F43D2E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муниципального </w:t>
      </w:r>
      <w:r w:rsidR="00F43D2E">
        <w:rPr>
          <w:rFonts w:ascii="Times New Roman" w:eastAsia="Times New Roman" w:hAnsi="Times New Roman" w:cs="Times New Roman"/>
          <w:bCs/>
        </w:rPr>
        <w:t>округа                                                                                              С.А.</w:t>
      </w:r>
      <w:r w:rsidR="00BE52FE">
        <w:rPr>
          <w:rFonts w:ascii="Times New Roman" w:eastAsia="Times New Roman" w:hAnsi="Times New Roman" w:cs="Times New Roman"/>
          <w:bCs/>
        </w:rPr>
        <w:t xml:space="preserve"> </w:t>
      </w:r>
      <w:r w:rsidR="00F43D2E">
        <w:rPr>
          <w:rFonts w:ascii="Times New Roman" w:eastAsia="Times New Roman" w:hAnsi="Times New Roman" w:cs="Times New Roman"/>
          <w:bCs/>
        </w:rPr>
        <w:t>Галкин</w:t>
      </w:r>
    </w:p>
    <w:p w:rsidR="0050315B" w:rsidRPr="005D118D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Чувашской Республики</w:t>
      </w:r>
      <w:r>
        <w:rPr>
          <w:rFonts w:ascii="Times New Roman" w:eastAsia="Times New Roman" w:hAnsi="Times New Roman" w:cs="Times New Roman"/>
          <w:bCs/>
        </w:rPr>
        <w:tab/>
      </w:r>
    </w:p>
    <w:p w:rsidR="00EA5D27" w:rsidRDefault="00004ABE" w:rsidP="00796E3C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        </w:t>
      </w:r>
    </w:p>
    <w:p w:rsidR="00FE68D0" w:rsidRDefault="00FE68D0" w:rsidP="009D2B06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</w:p>
    <w:p w:rsidR="00004ABE" w:rsidRPr="00004ABE" w:rsidRDefault="00004ABE" w:rsidP="009D2B06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Приложение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к решению Собрания депутатов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Шемуршинского  муниципального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 округа Чувашской Республики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от</w:t>
      </w:r>
      <w:r w:rsidR="0050315B">
        <w:rPr>
          <w:rFonts w:ascii="Times New Roman" w:eastAsia="Times New Roman" w:hAnsi="Times New Roman" w:cs="Times New Roman"/>
          <w:bCs/>
        </w:rPr>
        <w:t xml:space="preserve">   октября 2024</w:t>
      </w:r>
      <w:r w:rsidRPr="00004ABE">
        <w:rPr>
          <w:rFonts w:ascii="Times New Roman" w:eastAsia="Times New Roman" w:hAnsi="Times New Roman" w:cs="Times New Roman"/>
          <w:bCs/>
        </w:rPr>
        <w:t xml:space="preserve"> г. № </w:t>
      </w:r>
      <w:r w:rsidR="0050315B">
        <w:rPr>
          <w:rFonts w:ascii="Times New Roman" w:eastAsia="Times New Roman" w:hAnsi="Times New Roman" w:cs="Times New Roman"/>
          <w:bCs/>
        </w:rPr>
        <w:t>23.</w:t>
      </w:r>
      <w:r w:rsidR="00796E3C">
        <w:rPr>
          <w:rFonts w:ascii="Times New Roman" w:eastAsia="Times New Roman" w:hAnsi="Times New Roman" w:cs="Times New Roman"/>
          <w:bCs/>
        </w:rPr>
        <w:t>12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</w:p>
    <w:p w:rsidR="00004ABE" w:rsidRPr="005D118D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Pr="00BE52FE" w:rsidRDefault="00004ABE" w:rsidP="00004ABE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</w:rPr>
      </w:pPr>
      <w:r w:rsidRPr="00BE52FE">
        <w:rPr>
          <w:rFonts w:ascii="Times New Roman" w:hAnsi="Times New Roman" w:cs="Times New Roman"/>
        </w:rPr>
        <w:t>Границы</w:t>
      </w:r>
    </w:p>
    <w:p w:rsidR="00547630" w:rsidRPr="00BE52FE" w:rsidRDefault="00D81A0C" w:rsidP="00F32805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</w:rPr>
      </w:pPr>
      <w:r w:rsidRPr="00BE52FE">
        <w:rPr>
          <w:rFonts w:ascii="Times New Roman" w:hAnsi="Times New Roman" w:cs="Times New Roman"/>
        </w:rPr>
        <w:t>территории</w:t>
      </w:r>
      <w:r w:rsidR="00004ABE" w:rsidRPr="00BE52FE">
        <w:rPr>
          <w:rFonts w:ascii="Times New Roman" w:hAnsi="Times New Roman" w:cs="Times New Roman"/>
        </w:rPr>
        <w:t xml:space="preserve"> осуществления территориального общественного самоуправления</w:t>
      </w:r>
      <w:r w:rsidR="00F32805" w:rsidRPr="00BE52FE">
        <w:rPr>
          <w:rFonts w:ascii="Times New Roman" w:hAnsi="Times New Roman" w:cs="Times New Roman"/>
        </w:rPr>
        <w:t xml:space="preserve"> </w:t>
      </w:r>
      <w:r w:rsidR="00F32805" w:rsidRPr="00BE52FE">
        <w:rPr>
          <w:rFonts w:ascii="Times New Roman" w:eastAsia="Times New Roman" w:hAnsi="Times New Roman" w:cs="Times New Roman"/>
          <w:color w:val="2D2D2D"/>
        </w:rPr>
        <w:t>«Бичурга - Баишевский</w:t>
      </w:r>
      <w:r w:rsidR="00F32805" w:rsidRPr="00BE52FE">
        <w:rPr>
          <w:rFonts w:ascii="Times New Roman" w:eastAsia="Times New Roman" w:hAnsi="Times New Roman" w:cs="Times New Roman"/>
          <w:bCs/>
        </w:rPr>
        <w:t xml:space="preserve">» </w:t>
      </w:r>
      <w:r w:rsidR="00796E3C" w:rsidRPr="00BE52FE">
        <w:rPr>
          <w:rFonts w:ascii="Times New Roman" w:hAnsi="Times New Roman" w:cs="Times New Roman"/>
          <w:bCs/>
        </w:rPr>
        <w:t xml:space="preserve"> населенного пункта </w:t>
      </w:r>
      <w:r w:rsidR="0050315B" w:rsidRPr="00BE52FE">
        <w:rPr>
          <w:rFonts w:ascii="Times New Roman" w:hAnsi="Times New Roman" w:cs="Times New Roman"/>
          <w:bCs/>
        </w:rPr>
        <w:t xml:space="preserve"> </w:t>
      </w:r>
      <w:r w:rsidR="00F32805" w:rsidRPr="00BE52FE">
        <w:rPr>
          <w:rFonts w:ascii="Times New Roman" w:hAnsi="Times New Roman" w:cs="Times New Roman"/>
          <w:color w:val="000000" w:themeColor="text1"/>
        </w:rPr>
        <w:t xml:space="preserve">Бичурга-Баишево </w:t>
      </w:r>
      <w:r w:rsidR="00547630" w:rsidRPr="00BE52FE">
        <w:rPr>
          <w:rFonts w:ascii="Times New Roman" w:hAnsi="Times New Roman" w:cs="Times New Roman"/>
          <w:bCs/>
        </w:rPr>
        <w:t xml:space="preserve"> Шемуршинского муниципального округа Чувашской Республики</w:t>
      </w:r>
    </w:p>
    <w:p w:rsidR="00DB0D49" w:rsidRDefault="00DB0D49" w:rsidP="00004ABE">
      <w:pPr>
        <w:ind w:firstLine="0"/>
        <w:rPr>
          <w:rFonts w:ascii="Times New Roman" w:hAnsi="Times New Roman" w:cs="Times New Roman"/>
        </w:rPr>
      </w:pPr>
    </w:p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tbl>
      <w:tblPr>
        <w:tblStyle w:val="aa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4252"/>
        <w:gridCol w:w="3119"/>
      </w:tblGrid>
      <w:tr w:rsidR="001A0786" w:rsidTr="001A0786">
        <w:tc>
          <w:tcPr>
            <w:tcW w:w="2411" w:type="dxa"/>
          </w:tcPr>
          <w:p w:rsidR="001A0786" w:rsidRDefault="001A0786" w:rsidP="008E1D19">
            <w:pPr>
              <w:ind w:firstLine="0"/>
              <w:rPr>
                <w:rFonts w:ascii="Times New Roman" w:hAnsi="Times New Roman" w:cs="Times New Roman"/>
              </w:rPr>
            </w:pPr>
            <w:r w:rsidRPr="00F764E1">
              <w:rPr>
                <w:rFonts w:ascii="Times New Roman" w:hAnsi="Times New Roman" w:cs="Times New Roman"/>
              </w:rPr>
              <w:t>Наименование ТОС</w:t>
            </w:r>
          </w:p>
        </w:tc>
        <w:tc>
          <w:tcPr>
            <w:tcW w:w="4252" w:type="dxa"/>
          </w:tcPr>
          <w:p w:rsidR="001A0786" w:rsidRPr="00F764E1" w:rsidRDefault="001A0786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Территория, на которой осуществляется ТОС</w:t>
            </w:r>
          </w:p>
          <w:p w:rsidR="001A0786" w:rsidRDefault="001A0786" w:rsidP="00004AB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1A0786" w:rsidRDefault="001A0786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 гра</w:t>
            </w:r>
            <w:r w:rsidR="00796E3C">
              <w:rPr>
                <w:rFonts w:ascii="Times New Roman" w:hAnsi="Times New Roman" w:cs="Times New Roman"/>
              </w:rPr>
              <w:t>ждан, участвующих в ТОС</w:t>
            </w:r>
          </w:p>
        </w:tc>
      </w:tr>
      <w:tr w:rsidR="001A0786" w:rsidRPr="00F32805" w:rsidTr="001A0786">
        <w:tc>
          <w:tcPr>
            <w:tcW w:w="2411" w:type="dxa"/>
          </w:tcPr>
          <w:p w:rsidR="001A0786" w:rsidRPr="00F32805" w:rsidRDefault="001A0786" w:rsidP="0050315B">
            <w:pPr>
              <w:ind w:firstLine="0"/>
              <w:rPr>
                <w:rFonts w:ascii="Times New Roman" w:hAnsi="Times New Roman" w:cs="Times New Roman"/>
              </w:rPr>
            </w:pPr>
            <w:r w:rsidRPr="00F32805">
              <w:rPr>
                <w:rFonts w:ascii="Times New Roman" w:eastAsia="Times New Roman" w:hAnsi="Times New Roman" w:cs="Times New Roman"/>
                <w:color w:val="2D2D2D"/>
              </w:rPr>
              <w:t>«Бичурга Баишевский</w:t>
            </w:r>
            <w:r w:rsidRPr="00F32805">
              <w:rPr>
                <w:rFonts w:ascii="Times New Roman" w:eastAsia="Times New Roman" w:hAnsi="Times New Roman" w:cs="Times New Roman"/>
                <w:bCs/>
              </w:rPr>
              <w:t xml:space="preserve">»  </w:t>
            </w:r>
          </w:p>
        </w:tc>
        <w:tc>
          <w:tcPr>
            <w:tcW w:w="4252" w:type="dxa"/>
          </w:tcPr>
          <w:p w:rsidR="00796E3C" w:rsidRPr="00796E3C" w:rsidRDefault="00796E3C" w:rsidP="00796E3C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Село 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Бичурга-Баиш</w:t>
            </w:r>
            <w:bookmarkStart w:id="0" w:name="_GoBack"/>
            <w:bookmarkEnd w:id="0"/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ево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(ул.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Мичурина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ул. 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Советская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ул.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Ленина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ул. К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арла Маркса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ул.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Набережная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ул.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Партизанская, ул. 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Крымская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ул.</w:t>
            </w:r>
            <w:r w:rsidR="004F3D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A0786" w:rsidRPr="00796E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Лесная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  <w:p w:rsidR="001A0786" w:rsidRPr="00F32805" w:rsidRDefault="001A0786" w:rsidP="00F32805">
            <w:pPr>
              <w:pStyle w:val="ab"/>
              <w:ind w:firstLine="56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0786" w:rsidRPr="004F3D1F" w:rsidRDefault="004F3D1F" w:rsidP="00796E3C">
            <w:pPr>
              <w:pStyle w:val="ab"/>
              <w:ind w:firstLine="56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3D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594</w:t>
            </w:r>
          </w:p>
        </w:tc>
      </w:tr>
    </w:tbl>
    <w:p w:rsidR="00DB0D49" w:rsidRPr="00F32805" w:rsidRDefault="00DB0D49" w:rsidP="008E1D19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B0D49" w:rsidRPr="00F32805" w:rsidRDefault="00DB0D49" w:rsidP="008E1D19">
      <w:pPr>
        <w:ind w:firstLine="0"/>
        <w:rPr>
          <w:rFonts w:ascii="Times New Roman" w:hAnsi="Times New Roman" w:cs="Times New Roman"/>
        </w:rPr>
      </w:pPr>
    </w:p>
    <w:sectPr w:rsidR="00DB0D49" w:rsidRPr="00F32805" w:rsidSect="009D2B06">
      <w:headerReference w:type="default" r:id="rId9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9E0" w:rsidRDefault="006C39E0" w:rsidP="000A4B8D">
      <w:r>
        <w:separator/>
      </w:r>
    </w:p>
  </w:endnote>
  <w:endnote w:type="continuationSeparator" w:id="0">
    <w:p w:rsidR="006C39E0" w:rsidRDefault="006C39E0" w:rsidP="000A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9E0" w:rsidRDefault="006C39E0" w:rsidP="000A4B8D">
      <w:r>
        <w:separator/>
      </w:r>
    </w:p>
  </w:footnote>
  <w:footnote w:type="continuationSeparator" w:id="0">
    <w:p w:rsidR="006C39E0" w:rsidRDefault="006C39E0" w:rsidP="000A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745723"/>
      <w:docPartObj>
        <w:docPartGallery w:val="Page Numbers (Top of Page)"/>
        <w:docPartUnique/>
      </w:docPartObj>
    </w:sdtPr>
    <w:sdtEndPr/>
    <w:sdtContent>
      <w:p w:rsidR="00A64EBA" w:rsidRDefault="00A64E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2FE">
          <w:rPr>
            <w:noProof/>
          </w:rPr>
          <w:t>1</w:t>
        </w:r>
        <w:r>
          <w:fldChar w:fldCharType="end"/>
        </w:r>
      </w:p>
    </w:sdtContent>
  </w:sdt>
  <w:p w:rsidR="00A64EBA" w:rsidRDefault="00A64E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035EE"/>
    <w:multiLevelType w:val="multilevel"/>
    <w:tmpl w:val="6812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9"/>
    <w:rsid w:val="00004ABE"/>
    <w:rsid w:val="00046795"/>
    <w:rsid w:val="000553BC"/>
    <w:rsid w:val="00064EE3"/>
    <w:rsid w:val="000936A8"/>
    <w:rsid w:val="000A4B8D"/>
    <w:rsid w:val="000B1339"/>
    <w:rsid w:val="000D2A2B"/>
    <w:rsid w:val="000F54FE"/>
    <w:rsid w:val="000F56DC"/>
    <w:rsid w:val="00170F37"/>
    <w:rsid w:val="00190B0A"/>
    <w:rsid w:val="00196184"/>
    <w:rsid w:val="001A0786"/>
    <w:rsid w:val="00207747"/>
    <w:rsid w:val="00232C55"/>
    <w:rsid w:val="003155F6"/>
    <w:rsid w:val="00320135"/>
    <w:rsid w:val="003204D6"/>
    <w:rsid w:val="00410DF9"/>
    <w:rsid w:val="00427A6C"/>
    <w:rsid w:val="0045609B"/>
    <w:rsid w:val="00496939"/>
    <w:rsid w:val="004D7160"/>
    <w:rsid w:val="004F3D1F"/>
    <w:rsid w:val="0050315B"/>
    <w:rsid w:val="00534F3A"/>
    <w:rsid w:val="005431B9"/>
    <w:rsid w:val="00547630"/>
    <w:rsid w:val="00556C42"/>
    <w:rsid w:val="00562866"/>
    <w:rsid w:val="00584EC7"/>
    <w:rsid w:val="005A1ABC"/>
    <w:rsid w:val="005D118D"/>
    <w:rsid w:val="005D5DC4"/>
    <w:rsid w:val="0063272A"/>
    <w:rsid w:val="0064618F"/>
    <w:rsid w:val="00652610"/>
    <w:rsid w:val="00687885"/>
    <w:rsid w:val="00690584"/>
    <w:rsid w:val="006A6E4B"/>
    <w:rsid w:val="006B7133"/>
    <w:rsid w:val="006C04E1"/>
    <w:rsid w:val="006C39E0"/>
    <w:rsid w:val="00732A6D"/>
    <w:rsid w:val="007349CF"/>
    <w:rsid w:val="00742006"/>
    <w:rsid w:val="0074721F"/>
    <w:rsid w:val="007540B3"/>
    <w:rsid w:val="00764BE1"/>
    <w:rsid w:val="00786F46"/>
    <w:rsid w:val="00796E3C"/>
    <w:rsid w:val="008E1D19"/>
    <w:rsid w:val="009076A7"/>
    <w:rsid w:val="0097695F"/>
    <w:rsid w:val="009D2B06"/>
    <w:rsid w:val="009F4740"/>
    <w:rsid w:val="00A07388"/>
    <w:rsid w:val="00A11519"/>
    <w:rsid w:val="00A234EC"/>
    <w:rsid w:val="00A258B2"/>
    <w:rsid w:val="00A51013"/>
    <w:rsid w:val="00A6054A"/>
    <w:rsid w:val="00A64EBA"/>
    <w:rsid w:val="00A759AE"/>
    <w:rsid w:val="00A92AFA"/>
    <w:rsid w:val="00AA1211"/>
    <w:rsid w:val="00B5755A"/>
    <w:rsid w:val="00B906A8"/>
    <w:rsid w:val="00BB2989"/>
    <w:rsid w:val="00BE52FE"/>
    <w:rsid w:val="00BF6104"/>
    <w:rsid w:val="00C861D1"/>
    <w:rsid w:val="00C9684F"/>
    <w:rsid w:val="00CB1353"/>
    <w:rsid w:val="00CF1594"/>
    <w:rsid w:val="00D71E20"/>
    <w:rsid w:val="00D81A0C"/>
    <w:rsid w:val="00DB0D49"/>
    <w:rsid w:val="00E32295"/>
    <w:rsid w:val="00E7240A"/>
    <w:rsid w:val="00E808BD"/>
    <w:rsid w:val="00EA5D27"/>
    <w:rsid w:val="00EA5D5A"/>
    <w:rsid w:val="00EA7353"/>
    <w:rsid w:val="00F32805"/>
    <w:rsid w:val="00F43D2E"/>
    <w:rsid w:val="00F764E1"/>
    <w:rsid w:val="00FA3905"/>
    <w:rsid w:val="00FB2989"/>
    <w:rsid w:val="00FE68D0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shemeconom</cp:lastModifiedBy>
  <cp:revision>10</cp:revision>
  <cp:lastPrinted>2022-12-22T08:07:00Z</cp:lastPrinted>
  <dcterms:created xsi:type="dcterms:W3CDTF">2022-12-26T18:16:00Z</dcterms:created>
  <dcterms:modified xsi:type="dcterms:W3CDTF">2024-09-27T08:56:00Z</dcterms:modified>
</cp:coreProperties>
</file>