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52711B" w:rsidRPr="0052711B" w:rsidTr="00057773">
        <w:trPr>
          <w:cantSplit/>
          <w:trHeight w:val="542"/>
        </w:trPr>
        <w:tc>
          <w:tcPr>
            <w:tcW w:w="4105" w:type="dxa"/>
          </w:tcPr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</w:pPr>
          </w:p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ЧĂВАШ РЕСПУБЛИКИ</w:t>
            </w:r>
          </w:p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22388D37" wp14:editId="6E8E4D38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ЧУВАШСКАЯ РЕСПУБЛИКА</w:t>
            </w:r>
          </w:p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711B" w:rsidRPr="0052711B" w:rsidTr="00057773">
        <w:trPr>
          <w:cantSplit/>
          <w:trHeight w:val="1785"/>
        </w:trPr>
        <w:tc>
          <w:tcPr>
            <w:tcW w:w="4105" w:type="dxa"/>
          </w:tcPr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ÇĚРПӲ</w:t>
            </w:r>
          </w:p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МУНИЦИПАЛЛĂ ОКРУГĔН</w:t>
            </w:r>
          </w:p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АДМИНИСТРАЦИЙĚ</w:t>
            </w:r>
          </w:p>
          <w:p w:rsidR="00057773" w:rsidRPr="0052711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  <w:p w:rsidR="00057773" w:rsidRPr="0052711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  <w:p w:rsidR="00057773" w:rsidRPr="0052711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ЙЫШĂНУ</w:t>
            </w:r>
          </w:p>
          <w:p w:rsidR="00057773" w:rsidRPr="0052711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  <w:p w:rsidR="00057773" w:rsidRPr="0052711B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2711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</w:t>
            </w:r>
            <w:r w:rsidR="00B877A4" w:rsidRPr="0052711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</w:t>
            </w:r>
            <w:r w:rsidR="00B73B3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ç. пуш </w:t>
            </w:r>
            <w:r w:rsidRPr="0052711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уйӑхĕн </w:t>
            </w:r>
            <w:r w:rsidR="00B73B3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06</w:t>
            </w:r>
            <w:r w:rsidRPr="0052711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-мӗшӗ </w:t>
            </w:r>
            <w:r w:rsidR="00B73B3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178 </w:t>
            </w:r>
            <w:r w:rsidRPr="0052711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№</w:t>
            </w:r>
          </w:p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Ç</w:t>
            </w:r>
            <w:r w:rsidRPr="0052711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>ěрп</w:t>
            </w:r>
            <w:r w:rsidRPr="005271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ÿ</w:t>
            </w:r>
            <w:r w:rsidRPr="0052711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w:t xml:space="preserve"> хули</w:t>
            </w:r>
          </w:p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52711B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35" w:type="dxa"/>
          </w:tcPr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АДМИНИСТРАЦИЯ ЦИВИЛЬСКОГО МУНИЦИПАЛЬНОГО ОКРУГА</w:t>
            </w:r>
          </w:p>
          <w:p w:rsidR="00057773" w:rsidRPr="0052711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  <w:p w:rsidR="00057773" w:rsidRPr="0052711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ПОСТАНОВЛЕНИЕ</w:t>
            </w:r>
          </w:p>
          <w:p w:rsidR="00057773" w:rsidRPr="0052711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  <w:p w:rsidR="00057773" w:rsidRPr="0052711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73B3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06 марта </w:t>
            </w: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B877A4"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г. №</w:t>
            </w:r>
            <w:r w:rsidR="00B73B3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178</w:t>
            </w:r>
            <w:r w:rsidR="004E0711"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057773" w:rsidRPr="0052711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</w:p>
          <w:p w:rsidR="00057773" w:rsidRPr="0052711B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</w:pPr>
            <w:r w:rsidRPr="0052711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t>город Цивильск</w:t>
            </w:r>
          </w:p>
          <w:p w:rsidR="00057773" w:rsidRPr="0052711B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</w:p>
        </w:tc>
      </w:tr>
    </w:tbl>
    <w:p w:rsidR="00057773" w:rsidRPr="0052711B" w:rsidRDefault="00057773" w:rsidP="0051410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4106" w:rsidRPr="0052711B" w:rsidRDefault="009A2733" w:rsidP="005B099F">
      <w:pPr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711B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lang w:eastAsia="ru-RU"/>
        </w:rPr>
        <w:t xml:space="preserve">Об утверждении </w:t>
      </w:r>
      <w:r w:rsidR="005B099F" w:rsidRPr="0052711B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>Правил осуществления капитальных вложений в объекты муниципальной собственности Цивильского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Цивильского муниципального округа Чувашской Республики</w:t>
      </w:r>
    </w:p>
    <w:p w:rsidR="005D0A79" w:rsidRPr="0052711B" w:rsidRDefault="005D0A79" w:rsidP="005D0A79">
      <w:pPr>
        <w:spacing w:after="0" w:line="240" w:lineRule="auto"/>
        <w:ind w:right="45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DA3" w:rsidRPr="0052711B" w:rsidRDefault="0054779E" w:rsidP="00332D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711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9" w:history="1">
        <w:r w:rsidRPr="0052711B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статьями 78.2</w:t>
        </w:r>
      </w:hyperlink>
      <w:r w:rsidRPr="0052711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Pr="0052711B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79</w:t>
        </w:r>
      </w:hyperlink>
      <w:r w:rsidRPr="0052711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Бюджетного кодекса Российской Федерации, Уставом Цивильского муниципального округа Чувашской Республики</w:t>
      </w:r>
      <w:r w:rsidR="0062607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r w:rsidR="00626074" w:rsidRPr="00626074">
        <w:rPr>
          <w:rFonts w:ascii="Times New Roman" w:hAnsi="Times New Roman" w:cs="Times New Roman"/>
          <w:sz w:val="24"/>
          <w:szCs w:val="24"/>
        </w:rPr>
        <w:t>администрация Цивильского муниципального округа Чувашской Республики</w:t>
      </w:r>
      <w:r w:rsidR="00501CBA" w:rsidRPr="005271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26074" w:rsidRDefault="00626074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25341" w:rsidRPr="0052711B" w:rsidRDefault="00E25341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271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ПОСТАНОВЛЯЕТ:</w:t>
      </w:r>
    </w:p>
    <w:p w:rsidR="009A2733" w:rsidRPr="0052711B" w:rsidRDefault="009A2733" w:rsidP="00555E08">
      <w:pPr>
        <w:pStyle w:val="ae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lang w:eastAsia="ru-RU"/>
        </w:rPr>
      </w:pPr>
      <w:r w:rsidRPr="0052711B">
        <w:rPr>
          <w:rFonts w:ascii="Times New Roman" w:eastAsia="Times New Roman" w:hAnsi="Times New Roman" w:cs="Times New Roman"/>
          <w:color w:val="000000" w:themeColor="text1"/>
          <w:kern w:val="3"/>
          <w:sz w:val="24"/>
          <w:lang w:eastAsia="ru-RU"/>
        </w:rPr>
        <w:t xml:space="preserve">Утвердить </w:t>
      </w:r>
      <w:r w:rsidR="0054779E" w:rsidRPr="0052711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прилагаемые </w:t>
      </w:r>
      <w:hyperlink w:anchor="sub_1000" w:history="1">
        <w:r w:rsidR="0054779E" w:rsidRPr="0052711B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Правила</w:t>
        </w:r>
      </w:hyperlink>
      <w:r w:rsidR="0054779E" w:rsidRPr="0052711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осуществления капитальных вложений в объекты муниципальной собственности Цивильского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Цивильского муниципального округа Чувашской Республики</w:t>
      </w:r>
      <w:r w:rsidRPr="0052711B">
        <w:rPr>
          <w:rFonts w:ascii="Times New Roman" w:eastAsia="Times New Roman" w:hAnsi="Times New Roman" w:cs="Times New Roman"/>
          <w:color w:val="000000" w:themeColor="text1"/>
          <w:kern w:val="3"/>
          <w:sz w:val="24"/>
          <w:lang w:eastAsia="ru-RU"/>
        </w:rPr>
        <w:t>.</w:t>
      </w:r>
      <w:bookmarkStart w:id="0" w:name="anchor2"/>
      <w:bookmarkStart w:id="1" w:name="anchor3"/>
      <w:bookmarkEnd w:id="0"/>
      <w:bookmarkEnd w:id="1"/>
    </w:p>
    <w:p w:rsidR="00555E08" w:rsidRPr="0052711B" w:rsidRDefault="00555E08" w:rsidP="00555E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Признать утратившим силу </w:t>
      </w:r>
      <w:hyperlink r:id="rId11" w:history="1">
        <w:r w:rsidRPr="005271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Pr="00527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Цивильского района Чувашской Республики от </w:t>
      </w:r>
      <w:r w:rsidR="007F0782" w:rsidRPr="00527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527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.08.20</w:t>
      </w:r>
      <w:r w:rsidR="007F0782" w:rsidRPr="00527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527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г. N </w:t>
      </w:r>
      <w:r w:rsidR="007F0782" w:rsidRPr="00527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800</w:t>
      </w:r>
      <w:r w:rsidRPr="00527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r w:rsidR="007F0782" w:rsidRPr="005271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 утверждении Правил осуществления капитальных вложений в объекты муниципальной собственности Цивильского района Чувашской Республики за счет средств бюджета Цивильского района</w:t>
      </w:r>
      <w:r w:rsidRPr="00527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6A3832" w:rsidRPr="0052711B" w:rsidRDefault="009A2733" w:rsidP="00BA5ED5">
      <w:pPr>
        <w:pStyle w:val="ae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eastAsia="Times New Roman" w:hAnsi="Times New Roman" w:cs="Times New Roman"/>
          <w:color w:val="000000" w:themeColor="text1"/>
          <w:kern w:val="3"/>
          <w:sz w:val="24"/>
          <w:lang w:eastAsia="ru-RU"/>
        </w:rPr>
        <w:t xml:space="preserve">Настоящее постановление вступает в силу после его </w:t>
      </w:r>
      <w:hyperlink r:id="rId12" w:history="1">
        <w:r w:rsidRPr="0052711B">
          <w:rPr>
            <w:rFonts w:ascii="Times New Roman" w:eastAsia="Times New Roman" w:hAnsi="Times New Roman" w:cs="Times New Roman"/>
            <w:color w:val="000000" w:themeColor="text1"/>
            <w:kern w:val="3"/>
            <w:sz w:val="24"/>
            <w:lang w:eastAsia="ru-RU"/>
          </w:rPr>
          <w:t>официального опубликования</w:t>
        </w:r>
      </w:hyperlink>
      <w:r w:rsidRPr="0052711B">
        <w:rPr>
          <w:rFonts w:ascii="Times New Roman" w:eastAsia="Times New Roman" w:hAnsi="Times New Roman" w:cs="Times New Roman"/>
          <w:color w:val="000000" w:themeColor="text1"/>
          <w:kern w:val="3"/>
          <w:sz w:val="24"/>
          <w:lang w:eastAsia="ru-RU"/>
        </w:rPr>
        <w:t xml:space="preserve"> (обнародования) и распространяется на правоотношения, возникшие с 01 января 2023 года.</w:t>
      </w:r>
    </w:p>
    <w:p w:rsidR="00514106" w:rsidRPr="0052711B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00" w:rsidRPr="0052711B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00" w:rsidRPr="0052711B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106" w:rsidRPr="0052711B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341" w:rsidRPr="0052711B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Глава Цивильского</w:t>
      </w:r>
    </w:p>
    <w:p w:rsidR="004311F4" w:rsidRPr="0052711B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="00514106"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332DA3"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14106"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А.В. Иванов</w:t>
      </w:r>
    </w:p>
    <w:p w:rsidR="00C17C39" w:rsidRPr="0052711B" w:rsidRDefault="00C46FAB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332D7" w:rsidRPr="0052711B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D7" w:rsidRPr="0052711B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D7" w:rsidRPr="0052711B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D7" w:rsidRPr="0052711B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2D7" w:rsidRPr="0052711B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00" w:rsidRPr="0052711B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00" w:rsidRPr="0052711B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00" w:rsidRPr="0052711B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00" w:rsidRPr="0052711B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B00" w:rsidRPr="0052711B" w:rsidRDefault="00225B0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сектором </w:t>
      </w:r>
      <w:r w:rsidR="00301EBB"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обеспечения</w:t>
      </w:r>
    </w:p>
    <w:p w:rsidR="00DB1219" w:rsidRPr="0052711B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DB1219" w:rsidRPr="0052711B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036299"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Т.Ю. Павлова</w:t>
      </w:r>
    </w:p>
    <w:p w:rsidR="00DB1219" w:rsidRPr="0052711B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C76904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</w:t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2023 г.</w:t>
      </w:r>
    </w:p>
    <w:p w:rsidR="00DB1219" w:rsidRPr="0052711B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370" w:rsidRPr="0052711B" w:rsidRDefault="006360A7" w:rsidP="00DB12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7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И.о. заместителя</w:t>
      </w:r>
      <w:r w:rsidR="00F12370" w:rsidRPr="00527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главы администрации – </w:t>
      </w:r>
    </w:p>
    <w:p w:rsidR="00DB1219" w:rsidRPr="0052711B" w:rsidRDefault="00F12370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DB1219"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ачальник финансового отдела</w:t>
      </w:r>
    </w:p>
    <w:p w:rsidR="00DB1219" w:rsidRPr="0052711B" w:rsidRDefault="00DB1219" w:rsidP="00DB12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:rsidR="00DB1219" w:rsidRPr="0052711B" w:rsidRDefault="00DB1219" w:rsidP="00DB1219">
      <w:pPr>
        <w:spacing w:after="0" w:line="240" w:lineRule="auto"/>
        <w:ind w:left="2124"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12370"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Андреева</w:t>
      </w:r>
    </w:p>
    <w:p w:rsidR="00DB1219" w:rsidRPr="0052711B" w:rsidRDefault="00DB1219" w:rsidP="00DB1219">
      <w:pPr>
        <w:spacing w:after="0" w:line="240" w:lineRule="auto"/>
        <w:ind w:left="2124"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04" w:rsidRPr="0052711B" w:rsidRDefault="00C76904" w:rsidP="00C76904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</w:t>
      </w:r>
      <w:r w:rsidRPr="0052711B">
        <w:rPr>
          <w:rFonts w:ascii="Times New Roman" w:hAnsi="Times New Roman" w:cs="Times New Roman"/>
          <w:color w:val="000000" w:themeColor="text1"/>
          <w:sz w:val="24"/>
          <w:szCs w:val="24"/>
        </w:rPr>
        <w:t>2023 г.</w:t>
      </w:r>
    </w:p>
    <w:p w:rsidR="00DB1219" w:rsidRPr="0052711B" w:rsidRDefault="00DB1219" w:rsidP="00C769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370" w:rsidRPr="0052711B" w:rsidRDefault="00F12370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04" w:rsidRDefault="00C7690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04" w:rsidRDefault="00C7690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04" w:rsidRDefault="00C7690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04" w:rsidRDefault="00C7690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04" w:rsidRPr="0052711B" w:rsidRDefault="00C7690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219" w:rsidRPr="0052711B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733" w:rsidRPr="0052711B" w:rsidRDefault="009A2733" w:rsidP="00225B00">
      <w:pPr>
        <w:contextualSpacing/>
        <w:jc w:val="right"/>
        <w:rPr>
          <w:rStyle w:val="ac"/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12876" w:rsidRPr="00812876" w:rsidRDefault="00812876" w:rsidP="00812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</w:pPr>
      <w:r w:rsidRPr="00812876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lastRenderedPageBreak/>
        <w:t>Утвержден</w:t>
      </w:r>
      <w:r w:rsidR="00EC5743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t>ы</w:t>
      </w:r>
      <w:r w:rsidRPr="00812876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br/>
        <w:t xml:space="preserve">                                                                        </w:t>
      </w:r>
      <w:hyperlink w:anchor="sub_0" w:history="1">
        <w:r w:rsidRPr="00812876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постановлением</w:t>
        </w:r>
      </w:hyperlink>
      <w:r w:rsidRPr="00812876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t xml:space="preserve"> администрации</w:t>
      </w:r>
      <w:r w:rsidRPr="00812876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br/>
      </w:r>
      <w:r w:rsidRPr="0081287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Цивильского </w:t>
      </w:r>
      <w:r w:rsidRPr="00812876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t>муниципального округа</w:t>
      </w:r>
      <w:r w:rsidRPr="00812876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br/>
        <w:t xml:space="preserve">                                                                  от </w:t>
      </w:r>
      <w:r w:rsidR="00C76904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t xml:space="preserve">06 марта </w:t>
      </w:r>
      <w:r w:rsidRPr="00812876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t>202</w:t>
      </w:r>
      <w:r w:rsidR="00C76904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t xml:space="preserve">3г </w:t>
      </w:r>
      <w:r w:rsidRPr="00812876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t xml:space="preserve"> N</w:t>
      </w:r>
      <w:r w:rsidR="00C76904">
        <w:rPr>
          <w:rFonts w:ascii="Times New Roman" w:eastAsia="Times New Roman" w:hAnsi="Times New Roman" w:cs="Times New Roman CYR"/>
          <w:bCs/>
          <w:color w:val="000000" w:themeColor="text1"/>
          <w:sz w:val="20"/>
          <w:szCs w:val="20"/>
          <w:lang w:eastAsia="ru-RU"/>
        </w:rPr>
        <w:t xml:space="preserve"> 178</w:t>
      </w:r>
      <w:bookmarkStart w:id="2" w:name="_GoBack"/>
      <w:bookmarkEnd w:id="2"/>
    </w:p>
    <w:p w:rsidR="009A2733" w:rsidRPr="0052711B" w:rsidRDefault="00A53D65" w:rsidP="009A2733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lang w:eastAsia="ru-RU"/>
        </w:rPr>
      </w:pPr>
      <w:hyperlink w:anchor="sub_1000" w:history="1">
        <w:r w:rsidR="00F734F0" w:rsidRPr="0052711B">
          <w:rPr>
            <w:rFonts w:ascii="Times New Roman CYR" w:eastAsia="Times New Roman" w:hAnsi="Times New Roman CYR" w:cs="Times New Roman CYR"/>
            <w:b/>
            <w:color w:val="000000" w:themeColor="text1"/>
            <w:sz w:val="24"/>
            <w:szCs w:val="24"/>
            <w:lang w:eastAsia="ru-RU"/>
          </w:rPr>
          <w:t>Правила</w:t>
        </w:r>
      </w:hyperlink>
      <w:r w:rsidR="00F734F0" w:rsidRPr="0052711B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осуществления капитальных вложений в объекты муниципальной собственности Цивильского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Цивильского муниципального округа Чувашской Республики</w:t>
      </w:r>
    </w:p>
    <w:p w:rsidR="00F734F0" w:rsidRPr="00F734F0" w:rsidRDefault="00F734F0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3" w:name="sub_11"/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1. Настоящие Правила устанавливают:</w:t>
      </w:r>
    </w:p>
    <w:bookmarkEnd w:id="3"/>
    <w:p w:rsidR="00F734F0" w:rsidRPr="00F734F0" w:rsidRDefault="00F734F0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- порядок осуществления бюджетных инвестиций в форме капитальных вложений в объекты капитального строительства муниципальной собственности Цивильского муниципального округа Чувашской Республики,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Цивильского муниципального округа Чувашской Республики за счет средств бюджета Цивильского муниципального округа Чувашской Республики (далее - бюджетные инвестиции);</w:t>
      </w:r>
    </w:p>
    <w:p w:rsidR="00F734F0" w:rsidRPr="00F734F0" w:rsidRDefault="00F734F0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- порядок принятия решений о подготовке и реализации бюджетных инвестиций в объекты капитального строительства муниципальной собственности Цивильского муниципального округа Чувашской Республики или в приобретение объектов недвижимого имущества в муниципальную собственность Цивильского муниципального округа Чувашской Республики (далее - </w:t>
      </w:r>
      <w:r w:rsidR="00A43ED1" w:rsidRPr="0052711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Цивильский</w:t>
      </w: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муниципальный округ) за счет средств бюджета Цивильского муниципального округа Чувашской Республики (далее - местный бюджет);</w:t>
      </w:r>
    </w:p>
    <w:p w:rsidR="00F734F0" w:rsidRPr="00F734F0" w:rsidRDefault="00F734F0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- условия передачи администрацией Цивильского муниципального округа (структурным подразделением администрации Цивильского муниципального округа), являющимся муниципальным заказчиком (далее также муниципальный орган), муниципальным бюджетным и автономным учреждениям Цивильского муниципального округа, в отношении которых муниципальный орган осуществляет функции и полномочия учредителя, и муниципальным унитарным предприятиям Цивильского муниципального округа, в отношении которых муниципальный орган осуществляет права собственника имущества, полномочий муниципального заказчика по заключению и исполнению от имени Цивильского муниципального округа муниципальных контрактов на строительство (реконструкцию, в том числе с элементами реставрации) объектов капитального строительства (за исключением полномочий, связанных с введением в установленном порядке в эксплуатацию объекта) и (или) приобретение объектов от лица муниципального органа;</w:t>
      </w:r>
    </w:p>
    <w:p w:rsidR="00F734F0" w:rsidRPr="00F734F0" w:rsidRDefault="00F734F0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- порядок заключения соглашений о передаче полномочий муниципального заказчика по заключению и исполнению от имени Цивильского муниципального округа муниципальных контрактов от лица муниципальных заказчиков (за исключением полномочий, связанных с введением в установленном порядке в эксплуатацию объекта) муниципальным бюджетным и автономным учреждениям Цивильского муниципального округа, муниципальным унитарным предприятиям Цивильского муниципального округа (далее соответственно - соглашение о передаче полномочий, организации,);</w:t>
      </w:r>
    </w:p>
    <w:p w:rsidR="00F734F0" w:rsidRPr="00F734F0" w:rsidRDefault="00F734F0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- порядок предоставления субсидий из местного бюджета организациям на осуществление капитальных вложений в объекты капитального строительства муниципальной собственности Цивильского муниципального округа,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Цивильского муниципального округа (далее также соответственно - объект, субсидия).</w:t>
      </w:r>
    </w:p>
    <w:p w:rsidR="00F734F0" w:rsidRPr="00F734F0" w:rsidRDefault="00F734F0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4" w:name="sub_12"/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2. Бюджетные инвестиции и предоставление субсидии осуществляются в соответствии со </w:t>
      </w:r>
      <w:hyperlink r:id="rId13" w:history="1">
        <w:r w:rsidRPr="0052711B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статьями 78.2</w:t>
        </w:r>
      </w:hyperlink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и </w:t>
      </w:r>
      <w:hyperlink r:id="rId14" w:history="1">
        <w:r w:rsidRPr="0052711B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79</w:t>
        </w:r>
      </w:hyperlink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Бюджетного кодекса Российской Федерации.</w:t>
      </w:r>
    </w:p>
    <w:bookmarkEnd w:id="4"/>
    <w:p w:rsidR="00F734F0" w:rsidRDefault="00F734F0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Объем бюджетных инвестиций и предоставляемых субсидий должен соответствовать объему бюджетных ассигнований, предусмотренному на соответствующие цели адресной инвестиционной программой Цивильского муниципального округа, и лимитам бюджетных </w:t>
      </w: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обязательств, доведенным в установленном порядке получателю средств местного бюджета на цели предоставления бюджетных инвестиций и субсидий.</w:t>
      </w:r>
    </w:p>
    <w:p w:rsidR="00F73CA9" w:rsidRPr="00F734F0" w:rsidRDefault="00F73CA9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3. </w:t>
      </w:r>
      <w:r w:rsidRPr="00F73CA9">
        <w:rPr>
          <w:rFonts w:ascii="Times New Roman" w:hAnsi="Times New Roman" w:cs="Times New Roman"/>
          <w:sz w:val="24"/>
          <w:szCs w:val="24"/>
        </w:rPr>
        <w:t>Бюджетные инвестиции и предоставление субсидии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F734F0" w:rsidRDefault="00F73CA9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5" w:name="sub_13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F734F0"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. Объекты капитального строительства муниципальной собственности Цивильского муниципального округа, созданные в результате осуществления бюджетных инвестиций, или объекты недвижимого имущества, приобретенные в муниципальную собственность Цивильского муниципального округа в результате осуществления бюджетных инвестиций (далее - объекты) в установленном законодательством порядке закрепляются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бюджетных и автономных учреждений Цивильского муниципального округа либо на праве оперативного управления или хозяйственного ведения у муниципальных унитарных предприятий Цивильского муниципального округа, а также уставного фонда указанных предприятий, основанных на праве хозяйственного ведения, либо включаются в состав муниципальной казны Цивильского муниципального округа.</w:t>
      </w:r>
    </w:p>
    <w:p w:rsidR="00006B21" w:rsidRPr="00006B21" w:rsidRDefault="00006B21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5. </w:t>
      </w:r>
      <w:r w:rsidRPr="00006B21">
        <w:rPr>
          <w:rFonts w:ascii="Times New Roman" w:hAnsi="Times New Roman" w:cs="Times New Roman"/>
          <w:sz w:val="24"/>
          <w:szCs w:val="24"/>
        </w:rPr>
        <w:t xml:space="preserve">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</w:t>
      </w:r>
      <w:r w:rsidR="0074706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06B21">
        <w:rPr>
          <w:rFonts w:ascii="Times New Roman" w:hAnsi="Times New Roman" w:cs="Times New Roman"/>
          <w:sz w:val="24"/>
          <w:szCs w:val="24"/>
        </w:rPr>
        <w:t xml:space="preserve">унитарных предприятий </w:t>
      </w:r>
      <w:r w:rsidR="0074706C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006B21">
        <w:rPr>
          <w:rFonts w:ascii="Times New Roman" w:hAnsi="Times New Roman" w:cs="Times New Roman"/>
          <w:sz w:val="24"/>
          <w:szCs w:val="24"/>
        </w:rPr>
        <w:t>Чувашской Республики, основанных на праве хозяйственного ведения, влечет также увеличение их уставного фонда.</w:t>
      </w:r>
    </w:p>
    <w:p w:rsidR="00F734F0" w:rsidRPr="00F734F0" w:rsidRDefault="0074706C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6" w:name="sub_14"/>
      <w:bookmarkEnd w:id="5"/>
      <w:r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6</w:t>
      </w:r>
      <w:r w:rsidR="00F734F0"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. Расходы, связанные с бюджетными инвестициями, осуществляются в порядке, установленном </w:t>
      </w:r>
      <w:hyperlink r:id="rId15" w:history="1">
        <w:r w:rsidR="00F734F0" w:rsidRPr="0052711B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бюджетным законодательством</w:t>
        </w:r>
      </w:hyperlink>
      <w:r w:rsidR="00F734F0"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734F0" w:rsidRPr="00F734F0" w:rsidRDefault="00F734F0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7" w:name="sub_1007"/>
      <w:bookmarkEnd w:id="6"/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а) муниципальными заказчиками, являющимися получателями средств местного бюджета;</w:t>
      </w:r>
    </w:p>
    <w:p w:rsidR="00F734F0" w:rsidRPr="00F734F0" w:rsidRDefault="00F734F0" w:rsidP="00F73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8" w:name="sub_1008"/>
      <w:bookmarkEnd w:id="7"/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б) организациями, которым муниципальные органы</w:t>
      </w:r>
      <w:r w:rsidR="00E570B5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власти</w:t>
      </w:r>
      <w:r w:rsidR="00FD621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осуществляющие функции и полномочия учредителя или права собственника имущества организаций</w:t>
      </w: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Цивильского муниципального округа</w:t>
      </w:r>
      <w:r w:rsidR="005B271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Чувашской Республики </w:t>
      </w: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от лица указанных муниципальных органов</w:t>
      </w:r>
      <w:r w:rsidR="00506BF7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власти </w:t>
      </w:r>
      <w:r w:rsidRPr="00F734F0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муниципальных контрактов.</w:t>
      </w:r>
    </w:p>
    <w:bookmarkEnd w:id="8"/>
    <w:p w:rsidR="004469A2" w:rsidRPr="00716B12" w:rsidRDefault="004469A2" w:rsidP="008212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8212A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контракты заключаются и оплачиваются в пределах лимитов бюджетных обязательств, доведенных </w:t>
      </w:r>
      <w:r w:rsidR="008212A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заказчику как получателю средств </w:t>
      </w:r>
      <w:r w:rsidR="00821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Цивильского муниципального округа </w:t>
      </w:r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Республики, либо в порядке, установленном </w:t>
      </w:r>
      <w:hyperlink r:id="rId16" w:history="1">
        <w:r w:rsidRPr="00716B12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Бюджетным кодексом</w:t>
        </w:r>
      </w:hyperlink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 </w:t>
      </w:r>
      <w:r w:rsidR="004B58C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Цивильского муниципального округа Чувашской Республики</w:t>
      </w:r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>, на срок, превышающий срок действия утвержденных ему лимитов бюджетных обязательств.</w:t>
      </w:r>
    </w:p>
    <w:p w:rsidR="004469A2" w:rsidRPr="00716B12" w:rsidRDefault="004469A2" w:rsidP="007E02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8"/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 целях осуществления бюджетных инвестиций в соответствии с </w:t>
      </w:r>
      <w:hyperlink w:anchor="sub_123" w:history="1">
        <w:r w:rsidRPr="00716B12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подпунктом "б" пункта 6</w:t>
        </w:r>
      </w:hyperlink>
      <w:r w:rsidR="00B3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муниципальными</w:t>
      </w:r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</w:t>
      </w:r>
      <w:r w:rsidR="00096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</w:t>
      </w:r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являющимися </w:t>
      </w:r>
      <w:r w:rsidR="00B32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заказчиками, заключаются с организациями соглашения о передаче полномочий </w:t>
      </w:r>
      <w:r w:rsidR="00B32B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по заключению и исполнению от имени </w:t>
      </w:r>
      <w:r w:rsidR="00B32B1D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F87F0C">
        <w:rPr>
          <w:rFonts w:ascii="Times New Roman" w:hAnsi="Times New Roman" w:cs="Times New Roman"/>
          <w:color w:val="000000" w:themeColor="text1"/>
          <w:sz w:val="24"/>
          <w:szCs w:val="24"/>
        </w:rPr>
        <w:t>ивильского муниципального округа</w:t>
      </w:r>
      <w:r w:rsidR="00B3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муниципальных</w:t>
      </w:r>
      <w:r w:rsidRPr="00716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 от лица указанных органов (далее - соглашение о передаче полномочий).</w:t>
      </w:r>
    </w:p>
    <w:bookmarkEnd w:id="9"/>
    <w:p w:rsidR="004469A2" w:rsidRPr="00320F09" w:rsidRDefault="004469A2" w:rsidP="00BB1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Соглашение о передаче </w:t>
      </w:r>
      <w:r w:rsidR="00320F09"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полномочий может быть заключено </w:t>
      </w:r>
      <w:r w:rsidR="00B32B1D"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</w:t>
      </w:r>
      <w:r w:rsidR="00082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являющимися </w:t>
      </w:r>
      <w:r w:rsidR="00B32B1D"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заказчиками</w:t>
      </w:r>
      <w:r w:rsid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Республики, в отношении нескольких объектов.</w:t>
      </w:r>
    </w:p>
    <w:p w:rsidR="004469A2" w:rsidRPr="00320F09" w:rsidRDefault="004469A2" w:rsidP="00F213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4469A2" w:rsidRPr="00320F09" w:rsidRDefault="004469A2" w:rsidP="00F213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7E0266"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</w:t>
      </w:r>
      <w:r w:rsidR="00957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Республики, в том числе объема бюджетных ассигнований, предусмотренного соответствующему органу, указанному в </w:t>
      </w:r>
      <w:hyperlink w:anchor="sub_109" w:history="1">
        <w:r w:rsidRPr="00320F09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абзаце первом</w:t>
        </w:r>
      </w:hyperlink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как получателю средств </w:t>
      </w:r>
      <w:r w:rsidR="008212A9"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 Их объем должен соответствовать объему бюджетных ассигнований на осуществление бюджетных инвестиций, предусмотренному адресной инвестиционной программой</w:t>
      </w:r>
      <w:r w:rsidR="00957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469A2" w:rsidRPr="00320F09" w:rsidRDefault="004469A2" w:rsidP="00D40F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904"/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положения, устанавливающие права и обязанности организации по заключению и исполнению от имени </w:t>
      </w:r>
      <w:r w:rsidR="00854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муниципального округа 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в лице органа, указанного в </w:t>
      </w:r>
      <w:hyperlink w:anchor="sub_109" w:history="1">
        <w:r w:rsidRPr="00320F09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абзаце первом</w:t>
        </w:r>
      </w:hyperlink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</w:t>
      </w:r>
      <w:r w:rsidR="00B32B1D"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контрактов;</w:t>
      </w:r>
    </w:p>
    <w:bookmarkEnd w:id="10"/>
    <w:p w:rsidR="004469A2" w:rsidRPr="00320F09" w:rsidRDefault="004469A2" w:rsidP="00796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организации за неисполнение или ненадлежащее исполнение переданных ей полномочий;</w:t>
      </w:r>
    </w:p>
    <w:p w:rsidR="004469A2" w:rsidRPr="00320F09" w:rsidRDefault="004469A2" w:rsidP="00CE16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положения, устанавливающие право органа, указанного в </w:t>
      </w:r>
      <w:hyperlink w:anchor="sub_108" w:history="1">
        <w:r w:rsidRPr="00320F09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пункте 8</w:t>
        </w:r>
      </w:hyperlink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на проведение проверок соблюдения организацией условий, установленных заключенным соглашением о передаче полномочий;</w:t>
      </w:r>
    </w:p>
    <w:p w:rsidR="004469A2" w:rsidRPr="00320F09" w:rsidRDefault="004469A2" w:rsidP="000450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органу, указанному в </w:t>
      </w:r>
      <w:hyperlink w:anchor="sub_108" w:history="1">
        <w:r w:rsidRPr="00320F09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пункте 8</w:t>
        </w:r>
      </w:hyperlink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как получателю средств </w:t>
      </w:r>
      <w:r w:rsidR="008212A9"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4469A2" w:rsidRPr="00320F09" w:rsidRDefault="004469A2" w:rsidP="00045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908"/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w:anchor="sub_904" w:history="1">
        <w:r w:rsidRPr="00320F09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абзацами четвертым - седьмым</w:t>
        </w:r>
      </w:hyperlink>
      <w:r w:rsidRPr="00320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аудита.</w:t>
      </w:r>
    </w:p>
    <w:p w:rsidR="004469A2" w:rsidRPr="00E00AE4" w:rsidRDefault="004469A2" w:rsidP="00E00A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10"/>
      <w:bookmarkEnd w:id="11"/>
      <w:r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Соглашения о передаче полномочий являются основанием для открытия органам, указанным в </w:t>
      </w:r>
      <w:hyperlink w:anchor="sub_108" w:history="1">
        <w:r w:rsidRPr="00E00AE4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пункте 8</w:t>
        </w:r>
      </w:hyperlink>
      <w:r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в Управлении Федерального казна</w:t>
      </w:r>
      <w:r w:rsidR="00856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чейства по Чувашской Республике </w:t>
      </w:r>
      <w:r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лицевых счетов получателя средств </w:t>
      </w:r>
      <w:r w:rsidR="008212A9"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по переданным полномочиям для учета операций по осуществлению бюджетных инвестиций в объекты </w:t>
      </w:r>
      <w:r w:rsidR="007E0266"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</w:t>
      </w:r>
      <w:r w:rsidR="00654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муниципального округа </w:t>
      </w:r>
      <w:r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Республики.</w:t>
      </w:r>
    </w:p>
    <w:p w:rsidR="004469A2" w:rsidRPr="00EB48E7" w:rsidRDefault="004469A2" w:rsidP="009205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11"/>
      <w:bookmarkEnd w:id="12"/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Операции с бюджетными инвестициями осуществляются в порядке, установленном </w:t>
      </w:r>
      <w:hyperlink r:id="rId17" w:history="1">
        <w:r w:rsidRPr="00EB48E7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бюджетным законодательством</w:t>
        </w:r>
      </w:hyperlink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9205E7"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Чувашской Республики</w:t>
      </w:r>
      <w:r w:rsidR="009205E7"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нормативными правовыми актами Цивильского муниципального округа Чувашской Республики 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исполнения </w:t>
      </w:r>
      <w:r w:rsidR="008212A9"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и отражаются на открытых в </w:t>
      </w:r>
      <w:r w:rsidR="001C4E43"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Управлении Федерального казначейства по Чувашской Республике 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установленном </w:t>
      </w:r>
      <w:r w:rsidR="00A9068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каз</w:t>
      </w:r>
      <w:r w:rsidR="0013077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9068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077D">
        <w:rPr>
          <w:rFonts w:ascii="Times New Roman" w:hAnsi="Times New Roman" w:cs="Times New Roman"/>
          <w:color w:val="000000" w:themeColor="text1"/>
          <w:sz w:val="24"/>
          <w:szCs w:val="24"/>
        </w:rPr>
        <w:t>чейством</w:t>
      </w:r>
      <w:r w:rsidR="00B56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Чувашской Республике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>, лицевых счетах:</w:t>
      </w:r>
    </w:p>
    <w:p w:rsidR="004469A2" w:rsidRPr="00EB48E7" w:rsidRDefault="004469A2" w:rsidP="005A6B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24"/>
      <w:bookmarkEnd w:id="13"/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получателя бюджетных средств - в случае заключения </w:t>
      </w:r>
      <w:r w:rsidR="00B32B1D"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 </w:t>
      </w:r>
      <w:r w:rsidR="005A6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заказчиком;</w:t>
      </w:r>
    </w:p>
    <w:p w:rsidR="004469A2" w:rsidRPr="00EB48E7" w:rsidRDefault="004469A2" w:rsidP="00FA6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25"/>
      <w:bookmarkEnd w:id="14"/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для учета операций по переданным полномочиям получателя бюджетных средств - в случае заключения от имени </w:t>
      </w:r>
      <w:r w:rsidR="002F6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муниципального округа 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="00B32B1D"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 организациями от лица </w:t>
      </w:r>
      <w:r w:rsidR="00B32B1D"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</w:t>
      </w:r>
      <w:r w:rsidR="00760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</w:t>
      </w:r>
      <w:r w:rsidRPr="00EB48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69A2" w:rsidRPr="0069205D" w:rsidRDefault="004469A2" w:rsidP="006920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112"/>
      <w:bookmarkEnd w:id="15"/>
      <w:r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В целях открытия </w:t>
      </w:r>
      <w:r w:rsidR="008212A9"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органу</w:t>
      </w:r>
      <w:r w:rsidR="006F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</w:t>
      </w:r>
      <w:r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9205D"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 Федерального казна</w:t>
      </w:r>
      <w:r w:rsidR="0069205D">
        <w:rPr>
          <w:rFonts w:ascii="Times New Roman" w:hAnsi="Times New Roman" w:cs="Times New Roman"/>
          <w:color w:val="000000" w:themeColor="text1"/>
          <w:sz w:val="24"/>
          <w:szCs w:val="24"/>
        </w:rPr>
        <w:t>чейства по Чувашской Республике</w:t>
      </w:r>
      <w:r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лицевого счета, указанного в </w:t>
      </w:r>
      <w:hyperlink w:anchor="sub_125" w:history="1">
        <w:r w:rsidRPr="0069205D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подпункте "б" пункта 11</w:t>
        </w:r>
      </w:hyperlink>
      <w:r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организация в течение 5 рабочих дней со дня получения от </w:t>
      </w:r>
      <w:r w:rsidR="00B32B1D"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</w:t>
      </w:r>
      <w:r w:rsidR="006F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</w:t>
      </w:r>
      <w:r w:rsidR="00532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</w:t>
      </w:r>
      <w:r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подписанного им соглашения о передаче полномочий представляет в</w:t>
      </w:r>
      <w:r w:rsidR="00A95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</w:t>
      </w:r>
      <w:r w:rsidR="00A95CB9"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казна</w:t>
      </w:r>
      <w:r w:rsidR="00A95CB9">
        <w:rPr>
          <w:rFonts w:ascii="Times New Roman" w:hAnsi="Times New Roman" w:cs="Times New Roman"/>
          <w:color w:val="000000" w:themeColor="text1"/>
          <w:sz w:val="24"/>
          <w:szCs w:val="24"/>
        </w:rPr>
        <w:t>чейства по Чувашской Республике</w:t>
      </w:r>
      <w:r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необходимые для открытия лицевого счета по переданным полномочиям получателя бюджетных средств, в порядке, установленном </w:t>
      </w:r>
      <w:r w:rsidR="00AC7BE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казначейством по Чувашской Республике</w:t>
      </w:r>
      <w:r w:rsidRPr="0069205D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открытия лицевого счета, указанного в подпункте "б" пункта 11 настоящих Правил, является копия соглашения о передаче полномочий.</w:t>
      </w:r>
    </w:p>
    <w:p w:rsidR="004469A2" w:rsidRPr="00AA376B" w:rsidRDefault="004469A2" w:rsidP="00AA37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13"/>
      <w:bookmarkEnd w:id="16"/>
      <w:r w:rsidRPr="00AA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Субсидии предоставляются организациям в размере средств, предусмотренных </w:t>
      </w:r>
      <w:r w:rsidR="00AA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Pr="00AA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</w:t>
      </w:r>
      <w:r w:rsidR="00AA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Цивильского муниципального округа Чувашской Республики </w:t>
      </w:r>
      <w:r w:rsidRPr="00AA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соответствующий финансовый год и плановый период, и лимитов бюджетных обязательств, доведенных в установленном порядке получателю средств </w:t>
      </w:r>
      <w:r w:rsidR="008212A9" w:rsidRPr="00AA376B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AA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на цели предоставления субсидий.</w:t>
      </w:r>
    </w:p>
    <w:bookmarkEnd w:id="17"/>
    <w:p w:rsidR="004469A2" w:rsidRPr="00E519D2" w:rsidRDefault="004469A2" w:rsidP="00E51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14. Соглашение о предоставлении субсидии может быть заключено в отношении нескольких объектов.</w:t>
      </w:r>
    </w:p>
    <w:p w:rsidR="004469A2" w:rsidRPr="00E519D2" w:rsidRDefault="004469A2" w:rsidP="00AA5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4469A2" w:rsidRPr="00E519D2" w:rsidRDefault="004469A2" w:rsidP="00AA5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предоставления субсидии и ее объем с распределением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7E0266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</w:t>
      </w:r>
      <w:r w:rsidR="00AA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адресной инвестиционной программой</w:t>
      </w:r>
      <w:r w:rsidR="00AA5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Чувашской Республики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лимитам бюджетных обязательств, доведенным в установленном порядке получателю средств </w:t>
      </w:r>
      <w:r w:rsidR="008212A9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на цели предоставления субсидий;</w:t>
      </w:r>
    </w:p>
    <w:p w:rsidR="004469A2" w:rsidRPr="00E519D2" w:rsidRDefault="004469A2" w:rsidP="00BE22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44"/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bookmarkEnd w:id="18"/>
    <w:p w:rsidR="004469A2" w:rsidRPr="00E519D2" w:rsidRDefault="004469A2" w:rsidP="00BE22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условие о соблюдении автономным учреждением</w:t>
      </w:r>
      <w:r w:rsidR="00A6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Республики, </w:t>
      </w:r>
      <w:r w:rsidR="00A6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унитарным предприятием</w:t>
      </w:r>
      <w:r w:rsidR="00A61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при использовании субсидии положений, установленных </w:t>
      </w:r>
      <w:hyperlink r:id="rId18" w:history="1">
        <w:r w:rsidRPr="00E519D2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</w:t>
      </w:r>
      <w:r w:rsidR="00B32B1D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нужд;</w:t>
      </w:r>
    </w:p>
    <w:p w:rsidR="004469A2" w:rsidRPr="00E519D2" w:rsidRDefault="004469A2" w:rsidP="00A61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положения, устанавливающие обязанность автономного учреждения</w:t>
      </w:r>
      <w:r w:rsidR="00E00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Республики, </w:t>
      </w:r>
      <w:r w:rsidR="00B32B1D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унитарного предприятия</w:t>
      </w:r>
      <w:r w:rsidR="00E00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по открытию лицевого счета для учета операций с субсидиями в </w:t>
      </w:r>
      <w:r w:rsidR="00E00BD0"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 Федерального казна</w:t>
      </w:r>
      <w:r w:rsidR="00E00BD0">
        <w:rPr>
          <w:rFonts w:ascii="Times New Roman" w:hAnsi="Times New Roman" w:cs="Times New Roman"/>
          <w:color w:val="000000" w:themeColor="text1"/>
          <w:sz w:val="24"/>
          <w:szCs w:val="24"/>
        </w:rPr>
        <w:t>чейства по Чувашской Республике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 случае заключения </w:t>
      </w:r>
      <w:r w:rsidR="00E00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Цивильского муниципального округа Чувашской Республики с Управлением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казначейства</w:t>
      </w:r>
      <w:r w:rsidR="00E00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Чувашской Республике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об открытии и вед</w:t>
      </w:r>
      <w:r w:rsidR="00045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 лицевого счета организации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в Управлении Федерального казначейства по Чувашской Республике в порядке, установленном Федеральным казначейством;</w:t>
      </w:r>
    </w:p>
    <w:p w:rsidR="004469A2" w:rsidRPr="00E519D2" w:rsidRDefault="004469A2" w:rsidP="009A73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sub_1001" w:history="1">
        <w:r w:rsidRPr="00E519D2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абзаце шестом</w:t>
        </w:r>
      </w:hyperlink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пункта;</w:t>
      </w:r>
    </w:p>
    <w:p w:rsidR="004469A2" w:rsidRPr="00E519D2" w:rsidRDefault="004469A2" w:rsidP="009A73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положения, устанавливающие право получателя средств </w:t>
      </w:r>
      <w:r w:rsidR="008212A9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4469A2" w:rsidRPr="00E519D2" w:rsidRDefault="004469A2" w:rsidP="009A73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возврата организацией средств в объеме остатка не использованной на начало очередного финансового года субсидии, ранее перечисленной этой организации, в случае отсутствия принятого в порядке, установленном </w:t>
      </w:r>
      <w:r w:rsidR="00152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Цивильского муниципального округа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Республики, решения получателя средств </w:t>
      </w:r>
      <w:r w:rsidR="008212A9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предоставляющего субсидию, о наличии потребности в направлении этих средств на цели предоставления субсидии;</w:t>
      </w:r>
    </w:p>
    <w:p w:rsidR="004469A2" w:rsidRPr="00E519D2" w:rsidRDefault="004469A2" w:rsidP="00152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субсидии;</w:t>
      </w:r>
    </w:p>
    <w:p w:rsidR="004469A2" w:rsidRPr="00E519D2" w:rsidRDefault="004469A2" w:rsidP="00152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 </w:t>
      </w:r>
      <w:r w:rsidR="007E0266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</w:t>
      </w:r>
      <w:r w:rsidR="00A07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за счет иных источников в случае, если соглашением о предоставлении субсидии предусмотрено указанное условие;</w:t>
      </w:r>
    </w:p>
    <w:p w:rsidR="004469A2" w:rsidRPr="00E519D2" w:rsidRDefault="004469A2" w:rsidP="00B85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порядок и сроки представления отчетности об использовании субсидии организацией;</w:t>
      </w:r>
    </w:p>
    <w:p w:rsidR="004469A2" w:rsidRPr="00E519D2" w:rsidRDefault="004469A2" w:rsidP="004179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</w:t>
      </w:r>
      <w:hyperlink r:id="rId19" w:history="1">
        <w:r w:rsidRPr="00E519D2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Бюджетным кодексом</w:t>
        </w:r>
      </w:hyperlink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получателю средств </w:t>
      </w:r>
      <w:r w:rsidR="008212A9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4469A2" w:rsidRPr="00E519D2" w:rsidRDefault="004469A2" w:rsidP="004179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4014"/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</w:t>
      </w:r>
      <w:hyperlink w:anchor="sub_144" w:history="1">
        <w:r w:rsidRPr="00E519D2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абзацами четвертым - тринадцатым</w:t>
        </w:r>
      </w:hyperlink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в целях подготовки обоснования инвестиций и проведения его технологического и ценового аудита за счет всех источников финансового обеспечения, сроков подготовки обоснования инвестиций и проведения его технологического и ценового аудита.</w:t>
      </w:r>
    </w:p>
    <w:p w:rsidR="004469A2" w:rsidRPr="00E519D2" w:rsidRDefault="004469A2" w:rsidP="009873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14015"/>
      <w:bookmarkEnd w:id="19"/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предоставления субсидий для выполнения работ, оказания услуг, длительность производственного цикла выполнения, оказания которых превышает срок действия утвержденных лимитов бюджетных обязательств, решениями </w:t>
      </w:r>
      <w:r w:rsidR="00751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Цивильского муниципального округа 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Республики, принимаемыми в порядке, установленном </w:t>
      </w:r>
      <w:r w:rsidR="00751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Цивильского муниципального округа </w:t>
      </w:r>
      <w:r w:rsidR="007519D3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получателям средств </w:t>
      </w:r>
      <w:r w:rsidR="008212A9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предоставляется право заключать соглашения о предоставлении субсидий на срок реализации соответствующих решений, превышающий срок действия утвержденных получателям средств </w:t>
      </w:r>
      <w:r w:rsidR="008212A9"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Pr="00E51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лимитов бюджетных обязательств.</w:t>
      </w:r>
    </w:p>
    <w:p w:rsidR="004469A2" w:rsidRPr="00290D82" w:rsidRDefault="004469A2" w:rsidP="00290D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15"/>
      <w:bookmarkEnd w:id="20"/>
      <w:r w:rsidRPr="00290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Операции с субсидиями, поступающими организациям, осуществляются в установленном </w:t>
      </w:r>
      <w:r w:rsidR="00290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отделом администрации Цивильского муниципального округа Чувашской Республики </w:t>
      </w:r>
      <w:r w:rsidRPr="00290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и учитываются на отдельных лицевых счетах, открываемых организациям в </w:t>
      </w:r>
      <w:r w:rsidR="00E7485B" w:rsidRPr="00E00AE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Управлении Федерального казна</w:t>
      </w:r>
      <w:r w:rsidR="00E7485B">
        <w:rPr>
          <w:rFonts w:ascii="Times New Roman" w:hAnsi="Times New Roman" w:cs="Times New Roman"/>
          <w:color w:val="000000" w:themeColor="text1"/>
          <w:sz w:val="24"/>
          <w:szCs w:val="24"/>
        </w:rPr>
        <w:t>чейства по Чувашской Республике</w:t>
      </w:r>
      <w:r w:rsidRPr="00290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установленном </w:t>
      </w:r>
      <w:r w:rsidR="000D359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каз</w:t>
      </w:r>
      <w:r w:rsidR="00E7485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D359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7485B">
        <w:rPr>
          <w:rFonts w:ascii="Times New Roman" w:hAnsi="Times New Roman" w:cs="Times New Roman"/>
          <w:color w:val="000000" w:themeColor="text1"/>
          <w:sz w:val="24"/>
          <w:szCs w:val="24"/>
        </w:rPr>
        <w:t>чейством</w:t>
      </w:r>
      <w:r w:rsidRPr="00290D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69A2" w:rsidRPr="00F03949" w:rsidRDefault="004469A2" w:rsidP="000D35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16"/>
      <w:bookmarkEnd w:id="21"/>
      <w:r w:rsidRPr="00F03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</w:t>
      </w:r>
      <w:r w:rsidRPr="00F039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очередного финансового года, осуществляется в порядке, установленном </w:t>
      </w:r>
      <w:r w:rsidR="001C502F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отделом администрации Цивильского муниципального округа Чувашской Республики</w:t>
      </w:r>
      <w:r w:rsidRPr="00F039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69A2" w:rsidRPr="00D84251" w:rsidRDefault="004469A2" w:rsidP="002D2D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17"/>
      <w:bookmarkEnd w:id="22"/>
      <w:r w:rsidRPr="00D84251">
        <w:rPr>
          <w:rFonts w:ascii="Times New Roman" w:hAnsi="Times New Roman" w:cs="Times New Roman"/>
          <w:color w:val="000000" w:themeColor="text1"/>
          <w:sz w:val="24"/>
          <w:szCs w:val="24"/>
        </w:rPr>
        <w:t>17. Не использованные на начало очередного финансового года остатки субсидий подлежат перечислению организациями в установленном порядке в бюджет</w:t>
      </w:r>
      <w:r w:rsidR="00D84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Цивильского муниципального округа </w:t>
      </w:r>
      <w:r w:rsidRPr="00D84251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Республики.</w:t>
      </w:r>
    </w:p>
    <w:p w:rsidR="004469A2" w:rsidRPr="00EE5AEC" w:rsidRDefault="00EE5AEC" w:rsidP="00EE5A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118"/>
      <w:bookmarkEnd w:id="2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В соответствии с письмом </w:t>
      </w:r>
      <w:r w:rsidR="00B32B1D" w:rsidRPr="00EE5AE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4469A2" w:rsidRPr="00EE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</w:t>
      </w:r>
      <w:r w:rsidR="0042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</w:t>
      </w:r>
      <w:r w:rsidR="004469A2" w:rsidRPr="00EE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являющегося главным распорядителем средств </w:t>
      </w:r>
      <w:r w:rsidR="008212A9" w:rsidRPr="00EE5AEC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="004469A2" w:rsidRPr="00EE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отдел администрации Цивильского муниципального округа</w:t>
      </w:r>
      <w:r w:rsidR="004469A2" w:rsidRPr="00EE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bookmarkEnd w:id="24"/>
    <w:p w:rsidR="004469A2" w:rsidRPr="00EE5AEC" w:rsidRDefault="004469A2" w:rsidP="00EE5A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EC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письмо может включать несколько объектов.</w:t>
      </w:r>
    </w:p>
    <w:p w:rsidR="004469A2" w:rsidRPr="00716B12" w:rsidRDefault="00BD4F74" w:rsidP="005E69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11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Письмо </w:t>
      </w:r>
      <w:r w:rsidR="00B32B1D" w:rsidRPr="005E69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</w:t>
      </w:r>
      <w:r w:rsidR="0042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</w:t>
      </w:r>
      <w:r w:rsidR="004469A2" w:rsidRPr="005E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являющегося главным распорядителем средств </w:t>
      </w:r>
      <w:r w:rsidR="008212A9" w:rsidRPr="005E692D">
        <w:rPr>
          <w:rFonts w:ascii="Times New Roman" w:hAnsi="Times New Roman" w:cs="Times New Roman"/>
          <w:color w:val="000000" w:themeColor="text1"/>
          <w:sz w:val="24"/>
          <w:szCs w:val="24"/>
        </w:rPr>
        <w:t>бюджета Цивильского муниципального округа</w:t>
      </w:r>
      <w:r w:rsidR="004469A2" w:rsidRPr="005E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о наличии потребности организации в не использованных на начало очередного финансового года остатках субсидии представляется в </w:t>
      </w:r>
      <w:r w:rsidR="00BC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финансовый отдел администрации Цивильского муниципального округа Чувашской Республики </w:t>
      </w:r>
      <w:r w:rsidR="004469A2" w:rsidRPr="005E692D">
        <w:rPr>
          <w:rFonts w:ascii="Times New Roman" w:hAnsi="Times New Roman" w:cs="Times New Roman"/>
          <w:color w:val="000000" w:themeColor="text1"/>
          <w:sz w:val="24"/>
          <w:szCs w:val="24"/>
        </w:rPr>
        <w:t>на согласование вместе с пояснительной запиской, содержащей ее обоснование.</w:t>
      </w:r>
    </w:p>
    <w:bookmarkEnd w:id="25"/>
    <w:p w:rsidR="004469A2" w:rsidRPr="00716B12" w:rsidRDefault="004469A2" w:rsidP="00716B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4F0" w:rsidRPr="00716B12" w:rsidRDefault="00F734F0" w:rsidP="00716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734F0" w:rsidRPr="00716B12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65" w:rsidRDefault="00A53D65" w:rsidP="00C46FAB">
      <w:pPr>
        <w:spacing w:after="0" w:line="240" w:lineRule="auto"/>
      </w:pPr>
      <w:r>
        <w:separator/>
      </w:r>
    </w:p>
  </w:endnote>
  <w:endnote w:type="continuationSeparator" w:id="0">
    <w:p w:rsidR="00A53D65" w:rsidRDefault="00A53D65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65" w:rsidRDefault="00A53D65" w:rsidP="00C46FAB">
      <w:pPr>
        <w:spacing w:after="0" w:line="240" w:lineRule="auto"/>
      </w:pPr>
      <w:r>
        <w:separator/>
      </w:r>
    </w:p>
  </w:footnote>
  <w:footnote w:type="continuationSeparator" w:id="0">
    <w:p w:rsidR="00A53D65" w:rsidRDefault="00A53D65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" w15:restartNumberingAfterBreak="0">
    <w:nsid w:val="65E711D9"/>
    <w:multiLevelType w:val="hybridMultilevel"/>
    <w:tmpl w:val="A03802C2"/>
    <w:lvl w:ilvl="0" w:tplc="D9CE5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022A7"/>
    <w:rsid w:val="00006B21"/>
    <w:rsid w:val="00025755"/>
    <w:rsid w:val="000264EB"/>
    <w:rsid w:val="000332D7"/>
    <w:rsid w:val="00036299"/>
    <w:rsid w:val="0004509C"/>
    <w:rsid w:val="00045A4C"/>
    <w:rsid w:val="00053BD5"/>
    <w:rsid w:val="00057081"/>
    <w:rsid w:val="00057773"/>
    <w:rsid w:val="000713D1"/>
    <w:rsid w:val="00072C9C"/>
    <w:rsid w:val="00082502"/>
    <w:rsid w:val="00091770"/>
    <w:rsid w:val="0009601D"/>
    <w:rsid w:val="000962FB"/>
    <w:rsid w:val="000C0151"/>
    <w:rsid w:val="000C56C0"/>
    <w:rsid w:val="000D359C"/>
    <w:rsid w:val="000F282F"/>
    <w:rsid w:val="00115C6C"/>
    <w:rsid w:val="0012464D"/>
    <w:rsid w:val="0012484E"/>
    <w:rsid w:val="001302AB"/>
    <w:rsid w:val="0013077D"/>
    <w:rsid w:val="001321B9"/>
    <w:rsid w:val="00134B94"/>
    <w:rsid w:val="00136DEC"/>
    <w:rsid w:val="001443D3"/>
    <w:rsid w:val="001525AD"/>
    <w:rsid w:val="00153B10"/>
    <w:rsid w:val="001623E7"/>
    <w:rsid w:val="00167C44"/>
    <w:rsid w:val="0017154B"/>
    <w:rsid w:val="00180139"/>
    <w:rsid w:val="001958F0"/>
    <w:rsid w:val="001A42CF"/>
    <w:rsid w:val="001A5B67"/>
    <w:rsid w:val="001B4FF3"/>
    <w:rsid w:val="001B6DA1"/>
    <w:rsid w:val="001C1828"/>
    <w:rsid w:val="001C4E43"/>
    <w:rsid w:val="001C502F"/>
    <w:rsid w:val="001D278D"/>
    <w:rsid w:val="001D3E64"/>
    <w:rsid w:val="001E165A"/>
    <w:rsid w:val="001E4E4A"/>
    <w:rsid w:val="001E4EBF"/>
    <w:rsid w:val="001E6972"/>
    <w:rsid w:val="001E7549"/>
    <w:rsid w:val="001E7563"/>
    <w:rsid w:val="001F57CC"/>
    <w:rsid w:val="00203568"/>
    <w:rsid w:val="002249B0"/>
    <w:rsid w:val="00225B00"/>
    <w:rsid w:val="00262093"/>
    <w:rsid w:val="0026261A"/>
    <w:rsid w:val="0028016B"/>
    <w:rsid w:val="00287633"/>
    <w:rsid w:val="0029054E"/>
    <w:rsid w:val="00290D82"/>
    <w:rsid w:val="002912BE"/>
    <w:rsid w:val="00292CB2"/>
    <w:rsid w:val="002A44ED"/>
    <w:rsid w:val="002A7AE9"/>
    <w:rsid w:val="002B3916"/>
    <w:rsid w:val="002B40C7"/>
    <w:rsid w:val="002D2DB2"/>
    <w:rsid w:val="002E2AAC"/>
    <w:rsid w:val="002E3A24"/>
    <w:rsid w:val="002F6B5F"/>
    <w:rsid w:val="00301EBB"/>
    <w:rsid w:val="00307DF9"/>
    <w:rsid w:val="00320F09"/>
    <w:rsid w:val="00323ACD"/>
    <w:rsid w:val="0033286C"/>
    <w:rsid w:val="00332CC9"/>
    <w:rsid w:val="00332DA3"/>
    <w:rsid w:val="00342DD9"/>
    <w:rsid w:val="00355D8C"/>
    <w:rsid w:val="00371A4D"/>
    <w:rsid w:val="00390523"/>
    <w:rsid w:val="00395859"/>
    <w:rsid w:val="003A52AC"/>
    <w:rsid w:val="003B06DB"/>
    <w:rsid w:val="003B3095"/>
    <w:rsid w:val="003B4C1B"/>
    <w:rsid w:val="003B7A1F"/>
    <w:rsid w:val="003C27E6"/>
    <w:rsid w:val="003D0886"/>
    <w:rsid w:val="003D7D04"/>
    <w:rsid w:val="003D7DF7"/>
    <w:rsid w:val="003E4E99"/>
    <w:rsid w:val="003E5B26"/>
    <w:rsid w:val="003F1621"/>
    <w:rsid w:val="00411BEC"/>
    <w:rsid w:val="004179EC"/>
    <w:rsid w:val="004224C2"/>
    <w:rsid w:val="00426FF8"/>
    <w:rsid w:val="004311F4"/>
    <w:rsid w:val="00434169"/>
    <w:rsid w:val="00441F4B"/>
    <w:rsid w:val="004422D6"/>
    <w:rsid w:val="0044586A"/>
    <w:rsid w:val="004469A2"/>
    <w:rsid w:val="00457293"/>
    <w:rsid w:val="00457DBB"/>
    <w:rsid w:val="004621A1"/>
    <w:rsid w:val="00464CD5"/>
    <w:rsid w:val="00470A1F"/>
    <w:rsid w:val="00473812"/>
    <w:rsid w:val="00481A8D"/>
    <w:rsid w:val="004939BE"/>
    <w:rsid w:val="004941EA"/>
    <w:rsid w:val="00495C92"/>
    <w:rsid w:val="004B58CB"/>
    <w:rsid w:val="004E0711"/>
    <w:rsid w:val="004E2F05"/>
    <w:rsid w:val="004E32CE"/>
    <w:rsid w:val="004F48E7"/>
    <w:rsid w:val="00501CBA"/>
    <w:rsid w:val="00506BF7"/>
    <w:rsid w:val="005112C7"/>
    <w:rsid w:val="00514106"/>
    <w:rsid w:val="00514429"/>
    <w:rsid w:val="00516611"/>
    <w:rsid w:val="00520EC9"/>
    <w:rsid w:val="0052711B"/>
    <w:rsid w:val="00532714"/>
    <w:rsid w:val="00544ACE"/>
    <w:rsid w:val="005464D2"/>
    <w:rsid w:val="0054779E"/>
    <w:rsid w:val="00555E08"/>
    <w:rsid w:val="00565EC6"/>
    <w:rsid w:val="00576FAB"/>
    <w:rsid w:val="0058264A"/>
    <w:rsid w:val="00584692"/>
    <w:rsid w:val="00585B1A"/>
    <w:rsid w:val="0059239C"/>
    <w:rsid w:val="005A6BF9"/>
    <w:rsid w:val="005B099F"/>
    <w:rsid w:val="005B2714"/>
    <w:rsid w:val="005B5CF5"/>
    <w:rsid w:val="005D0A79"/>
    <w:rsid w:val="005E0187"/>
    <w:rsid w:val="005E692D"/>
    <w:rsid w:val="006006D8"/>
    <w:rsid w:val="00600CAC"/>
    <w:rsid w:val="00605566"/>
    <w:rsid w:val="00626074"/>
    <w:rsid w:val="006360A7"/>
    <w:rsid w:val="00640809"/>
    <w:rsid w:val="00651177"/>
    <w:rsid w:val="00654CDC"/>
    <w:rsid w:val="006733DE"/>
    <w:rsid w:val="00677582"/>
    <w:rsid w:val="00691ABD"/>
    <w:rsid w:val="0069205D"/>
    <w:rsid w:val="00695028"/>
    <w:rsid w:val="006A3832"/>
    <w:rsid w:val="006A4157"/>
    <w:rsid w:val="006A53CC"/>
    <w:rsid w:val="006B178C"/>
    <w:rsid w:val="006B672E"/>
    <w:rsid w:val="006C0ABB"/>
    <w:rsid w:val="006C7149"/>
    <w:rsid w:val="006D6D41"/>
    <w:rsid w:val="006F6B2B"/>
    <w:rsid w:val="006F7EB9"/>
    <w:rsid w:val="00700B28"/>
    <w:rsid w:val="00706466"/>
    <w:rsid w:val="00716B12"/>
    <w:rsid w:val="00732DF8"/>
    <w:rsid w:val="007434BC"/>
    <w:rsid w:val="00746A0A"/>
    <w:rsid w:val="0074706C"/>
    <w:rsid w:val="00751179"/>
    <w:rsid w:val="007519D3"/>
    <w:rsid w:val="007609B4"/>
    <w:rsid w:val="0076198F"/>
    <w:rsid w:val="00773121"/>
    <w:rsid w:val="0077678D"/>
    <w:rsid w:val="00781EE7"/>
    <w:rsid w:val="00796B8B"/>
    <w:rsid w:val="007972BF"/>
    <w:rsid w:val="007B2D4A"/>
    <w:rsid w:val="007D066F"/>
    <w:rsid w:val="007E0266"/>
    <w:rsid w:val="007E4277"/>
    <w:rsid w:val="007E69B7"/>
    <w:rsid w:val="007F0782"/>
    <w:rsid w:val="007F1356"/>
    <w:rsid w:val="007F6D53"/>
    <w:rsid w:val="00802363"/>
    <w:rsid w:val="008058C5"/>
    <w:rsid w:val="00805929"/>
    <w:rsid w:val="00812876"/>
    <w:rsid w:val="008212A9"/>
    <w:rsid w:val="00821747"/>
    <w:rsid w:val="00830853"/>
    <w:rsid w:val="0083185E"/>
    <w:rsid w:val="00832124"/>
    <w:rsid w:val="00837A2F"/>
    <w:rsid w:val="008458CE"/>
    <w:rsid w:val="00852789"/>
    <w:rsid w:val="0085464E"/>
    <w:rsid w:val="0085675D"/>
    <w:rsid w:val="008623FA"/>
    <w:rsid w:val="00870872"/>
    <w:rsid w:val="00883ECD"/>
    <w:rsid w:val="008907BB"/>
    <w:rsid w:val="008A41A3"/>
    <w:rsid w:val="008A4EE0"/>
    <w:rsid w:val="008A50C2"/>
    <w:rsid w:val="008B5E89"/>
    <w:rsid w:val="008C0DCE"/>
    <w:rsid w:val="008F2873"/>
    <w:rsid w:val="008F2A16"/>
    <w:rsid w:val="00917BFF"/>
    <w:rsid w:val="00920445"/>
    <w:rsid w:val="009205E7"/>
    <w:rsid w:val="00922EEA"/>
    <w:rsid w:val="0092590A"/>
    <w:rsid w:val="0093423C"/>
    <w:rsid w:val="00944EA5"/>
    <w:rsid w:val="00957083"/>
    <w:rsid w:val="0096236A"/>
    <w:rsid w:val="00963009"/>
    <w:rsid w:val="00963C91"/>
    <w:rsid w:val="00965F61"/>
    <w:rsid w:val="00985B53"/>
    <w:rsid w:val="00987390"/>
    <w:rsid w:val="00997961"/>
    <w:rsid w:val="009A2733"/>
    <w:rsid w:val="009A734E"/>
    <w:rsid w:val="009B3827"/>
    <w:rsid w:val="009B5931"/>
    <w:rsid w:val="009D035E"/>
    <w:rsid w:val="009D3834"/>
    <w:rsid w:val="009E4B8D"/>
    <w:rsid w:val="009F614E"/>
    <w:rsid w:val="00A0135A"/>
    <w:rsid w:val="00A07863"/>
    <w:rsid w:val="00A10F2D"/>
    <w:rsid w:val="00A2408B"/>
    <w:rsid w:val="00A40D97"/>
    <w:rsid w:val="00A43ED1"/>
    <w:rsid w:val="00A43F17"/>
    <w:rsid w:val="00A53D65"/>
    <w:rsid w:val="00A61811"/>
    <w:rsid w:val="00A65085"/>
    <w:rsid w:val="00A84474"/>
    <w:rsid w:val="00A90687"/>
    <w:rsid w:val="00A95CB9"/>
    <w:rsid w:val="00AA3077"/>
    <w:rsid w:val="00AA376B"/>
    <w:rsid w:val="00AA5433"/>
    <w:rsid w:val="00AC171C"/>
    <w:rsid w:val="00AC1781"/>
    <w:rsid w:val="00AC7BEC"/>
    <w:rsid w:val="00AE130F"/>
    <w:rsid w:val="00AE1CE1"/>
    <w:rsid w:val="00AE277D"/>
    <w:rsid w:val="00AE7155"/>
    <w:rsid w:val="00AF015C"/>
    <w:rsid w:val="00AF6036"/>
    <w:rsid w:val="00B21283"/>
    <w:rsid w:val="00B32B1D"/>
    <w:rsid w:val="00B427A7"/>
    <w:rsid w:val="00B54B5E"/>
    <w:rsid w:val="00B56D7E"/>
    <w:rsid w:val="00B6138D"/>
    <w:rsid w:val="00B66EED"/>
    <w:rsid w:val="00B73B34"/>
    <w:rsid w:val="00B85B79"/>
    <w:rsid w:val="00B877A4"/>
    <w:rsid w:val="00B92385"/>
    <w:rsid w:val="00BA5ED5"/>
    <w:rsid w:val="00BB1496"/>
    <w:rsid w:val="00BC379D"/>
    <w:rsid w:val="00BD4D2D"/>
    <w:rsid w:val="00BD4F74"/>
    <w:rsid w:val="00BD7E1D"/>
    <w:rsid w:val="00BE2298"/>
    <w:rsid w:val="00BE5E08"/>
    <w:rsid w:val="00BE6571"/>
    <w:rsid w:val="00BE7A76"/>
    <w:rsid w:val="00BE7A78"/>
    <w:rsid w:val="00BF2E9A"/>
    <w:rsid w:val="00C0051A"/>
    <w:rsid w:val="00C17C39"/>
    <w:rsid w:val="00C26517"/>
    <w:rsid w:val="00C2756A"/>
    <w:rsid w:val="00C34916"/>
    <w:rsid w:val="00C37E9A"/>
    <w:rsid w:val="00C425A4"/>
    <w:rsid w:val="00C46FAB"/>
    <w:rsid w:val="00C470D2"/>
    <w:rsid w:val="00C624BE"/>
    <w:rsid w:val="00C6269A"/>
    <w:rsid w:val="00C671EC"/>
    <w:rsid w:val="00C67C69"/>
    <w:rsid w:val="00C716F4"/>
    <w:rsid w:val="00C73E13"/>
    <w:rsid w:val="00C76904"/>
    <w:rsid w:val="00C967F6"/>
    <w:rsid w:val="00CA3D85"/>
    <w:rsid w:val="00CC6923"/>
    <w:rsid w:val="00CD2133"/>
    <w:rsid w:val="00CD3C70"/>
    <w:rsid w:val="00CE1682"/>
    <w:rsid w:val="00D04374"/>
    <w:rsid w:val="00D25A6B"/>
    <w:rsid w:val="00D371C5"/>
    <w:rsid w:val="00D40F8A"/>
    <w:rsid w:val="00D46EE9"/>
    <w:rsid w:val="00D52121"/>
    <w:rsid w:val="00D55ADC"/>
    <w:rsid w:val="00D66F4C"/>
    <w:rsid w:val="00D83ECB"/>
    <w:rsid w:val="00D84251"/>
    <w:rsid w:val="00D9367A"/>
    <w:rsid w:val="00D937E0"/>
    <w:rsid w:val="00DA24C4"/>
    <w:rsid w:val="00DB1219"/>
    <w:rsid w:val="00DB4A89"/>
    <w:rsid w:val="00DB4FF2"/>
    <w:rsid w:val="00DC1095"/>
    <w:rsid w:val="00DC48A3"/>
    <w:rsid w:val="00DE421A"/>
    <w:rsid w:val="00DF2849"/>
    <w:rsid w:val="00DF2DFC"/>
    <w:rsid w:val="00E00AE4"/>
    <w:rsid w:val="00E00BD0"/>
    <w:rsid w:val="00E15429"/>
    <w:rsid w:val="00E22E31"/>
    <w:rsid w:val="00E25341"/>
    <w:rsid w:val="00E25E26"/>
    <w:rsid w:val="00E268F8"/>
    <w:rsid w:val="00E42312"/>
    <w:rsid w:val="00E50650"/>
    <w:rsid w:val="00E519D2"/>
    <w:rsid w:val="00E53DD8"/>
    <w:rsid w:val="00E570B5"/>
    <w:rsid w:val="00E579EB"/>
    <w:rsid w:val="00E6451A"/>
    <w:rsid w:val="00E7485B"/>
    <w:rsid w:val="00E81E66"/>
    <w:rsid w:val="00E824F2"/>
    <w:rsid w:val="00E85AEB"/>
    <w:rsid w:val="00E86CB9"/>
    <w:rsid w:val="00E9008C"/>
    <w:rsid w:val="00E93A0A"/>
    <w:rsid w:val="00EA3A2D"/>
    <w:rsid w:val="00EA7B84"/>
    <w:rsid w:val="00EB48E7"/>
    <w:rsid w:val="00EC5743"/>
    <w:rsid w:val="00ED2B3A"/>
    <w:rsid w:val="00EE5AEC"/>
    <w:rsid w:val="00EF40F8"/>
    <w:rsid w:val="00EF607F"/>
    <w:rsid w:val="00F01F83"/>
    <w:rsid w:val="00F03480"/>
    <w:rsid w:val="00F03949"/>
    <w:rsid w:val="00F12370"/>
    <w:rsid w:val="00F20FB7"/>
    <w:rsid w:val="00F213BF"/>
    <w:rsid w:val="00F268EA"/>
    <w:rsid w:val="00F27881"/>
    <w:rsid w:val="00F37C78"/>
    <w:rsid w:val="00F45C6E"/>
    <w:rsid w:val="00F734F0"/>
    <w:rsid w:val="00F73CA9"/>
    <w:rsid w:val="00F80012"/>
    <w:rsid w:val="00F87F0C"/>
    <w:rsid w:val="00F93A81"/>
    <w:rsid w:val="00F94923"/>
    <w:rsid w:val="00F974C5"/>
    <w:rsid w:val="00FA6EBD"/>
    <w:rsid w:val="00FB249F"/>
    <w:rsid w:val="00FD621B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AE9B"/>
  <w15:docId w15:val="{1AE0BA1B-595A-4CA1-B173-8959A42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55E08"/>
    <w:pPr>
      <w:ind w:left="720"/>
      <w:contextualSpacing/>
    </w:pPr>
  </w:style>
  <w:style w:type="paragraph" w:customStyle="1" w:styleId="af">
    <w:name w:val="Комментарий"/>
    <w:basedOn w:val="a"/>
    <w:next w:val="a"/>
    <w:uiPriority w:val="99"/>
    <w:rsid w:val="004469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446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7802" TargetMode="External"/><Relationship Id="rId18" Type="http://schemas.openxmlformats.org/officeDocument/2006/relationships/hyperlink" Target="http://internet.garant.ru/document/redirect/70353464/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3516183/0" TargetMode="External"/><Relationship Id="rId17" Type="http://schemas.openxmlformats.org/officeDocument/2006/relationships/hyperlink" Target="http://internet.garant.ru/document/redirect/12112604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877205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12604/2" TargetMode="External"/><Relationship Id="rId10" Type="http://schemas.openxmlformats.org/officeDocument/2006/relationships/hyperlink" Target="http://internet.garant.ru/document/redirect/12112604/79" TargetMode="External"/><Relationship Id="rId19" Type="http://schemas.openxmlformats.org/officeDocument/2006/relationships/hyperlink" Target="http://internet.garant.ru/document/redirect/121126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02" TargetMode="External"/><Relationship Id="rId14" Type="http://schemas.openxmlformats.org/officeDocument/2006/relationships/hyperlink" Target="http://internet.garant.ru/document/redirect/12112604/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AF450-2910-4440-BB8E-4B914F83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8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User</cp:lastModifiedBy>
  <cp:revision>436</cp:revision>
  <cp:lastPrinted>2023-02-09T08:18:00Z</cp:lastPrinted>
  <dcterms:created xsi:type="dcterms:W3CDTF">2022-12-08T12:08:00Z</dcterms:created>
  <dcterms:modified xsi:type="dcterms:W3CDTF">2023-03-06T12:59:00Z</dcterms:modified>
</cp:coreProperties>
</file>