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1A3" w:rsidRDefault="000F21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page" w:tblpY="1259"/>
        <w:tblW w:w="0" w:type="auto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0F21A3">
        <w:trPr>
          <w:trHeight w:val="1559"/>
        </w:trPr>
        <w:tc>
          <w:tcPr>
            <w:tcW w:w="3799" w:type="dxa"/>
          </w:tcPr>
          <w:p w:rsidR="000F21A3" w:rsidRDefault="00A62B83">
            <w:pPr>
              <w:keepNext/>
              <w:spacing w:after="0" w:line="240" w:lineRule="auto"/>
              <w:ind w:left="-108" w:right="-102"/>
              <w:jc w:val="center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Чувашская</w:t>
            </w:r>
            <w:r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Республика</w:t>
            </w:r>
          </w:p>
          <w:p w:rsidR="000F21A3" w:rsidRDefault="000F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  <w:p w:rsidR="000F21A3" w:rsidRDefault="00A62B83">
            <w:pPr>
              <w:keepNext/>
              <w:spacing w:after="0" w:line="240" w:lineRule="auto"/>
              <w:ind w:left="-108" w:right="-102"/>
              <w:jc w:val="center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Чебоксарское</w:t>
            </w:r>
            <w:r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городское</w:t>
            </w:r>
          </w:p>
          <w:p w:rsidR="000F21A3" w:rsidRDefault="00A62B83">
            <w:pPr>
              <w:keepNext/>
              <w:spacing w:after="0" w:line="240" w:lineRule="auto"/>
              <w:ind w:left="-108" w:right="-102"/>
              <w:jc w:val="center"/>
              <w:outlineLvl w:val="2"/>
              <w:rPr>
                <w:rFonts w:ascii="Baltica Chv" w:eastAsia="Times New Roman" w:hAnsi="Baltica Chv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Собрание</w:t>
            </w:r>
            <w:r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депутатов</w:t>
            </w:r>
          </w:p>
          <w:p w:rsidR="000F21A3" w:rsidRDefault="000F21A3">
            <w:pPr>
              <w:spacing w:after="0" w:line="240" w:lineRule="auto"/>
              <w:ind w:left="-112" w:right="-102"/>
              <w:jc w:val="center"/>
              <w:rPr>
                <w:rFonts w:ascii="Baltica Chv" w:eastAsia="Times New Roman" w:hAnsi="Baltica Chv" w:cs="Times New Roman"/>
                <w:b/>
                <w:szCs w:val="24"/>
                <w:lang w:eastAsia="ru-RU"/>
              </w:rPr>
            </w:pPr>
          </w:p>
          <w:p w:rsidR="000F21A3" w:rsidRDefault="00A62B83">
            <w:pPr>
              <w:keepNext/>
              <w:spacing w:after="0" w:line="240" w:lineRule="auto"/>
              <w:jc w:val="center"/>
              <w:outlineLvl w:val="3"/>
              <w:rPr>
                <w:rFonts w:ascii="Baltica Chv" w:eastAsia="Times New Roman" w:hAnsi="Baltica Chv" w:cs="Times New Roman"/>
                <w:b/>
                <w:caps/>
                <w:spacing w:val="4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pacing w:val="40"/>
                <w:szCs w:val="24"/>
                <w:lang w:eastAsia="ru-RU"/>
              </w:rPr>
              <w:t>РЕШЕНИЕ</w:t>
            </w:r>
          </w:p>
        </w:tc>
        <w:tc>
          <w:tcPr>
            <w:tcW w:w="1588" w:type="dxa"/>
          </w:tcPr>
          <w:p w:rsidR="000F21A3" w:rsidRDefault="00A62B8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41020" cy="693420"/>
                  <wp:effectExtent l="0" t="0" r="0" b="0"/>
                  <wp:docPr id="2" name="Рисунок 2" descr="SMALLGERB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MALLGERB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69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7" w:type="dxa"/>
          </w:tcPr>
          <w:p w:rsidR="000F21A3" w:rsidRDefault="00A62B83">
            <w:pPr>
              <w:keepNext/>
              <w:spacing w:after="0" w:line="240" w:lineRule="auto"/>
              <w:ind w:left="-108" w:right="-107"/>
              <w:jc w:val="center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Чǎваш</w:t>
            </w:r>
            <w:proofErr w:type="spellEnd"/>
            <w:r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Республики</w:t>
            </w:r>
          </w:p>
          <w:p w:rsidR="000F21A3" w:rsidRDefault="000F21A3">
            <w:pPr>
              <w:spacing w:after="0" w:line="240" w:lineRule="auto"/>
              <w:rPr>
                <w:rFonts w:ascii="Baltica Chv" w:eastAsia="Times New Roman" w:hAnsi="Baltica Chv" w:cs="Times New Roman"/>
                <w:b/>
                <w:spacing w:val="40"/>
                <w:sz w:val="8"/>
                <w:szCs w:val="24"/>
                <w:lang w:eastAsia="ru-RU"/>
              </w:rPr>
            </w:pPr>
          </w:p>
          <w:p w:rsidR="000F21A3" w:rsidRDefault="00A62B83">
            <w:pPr>
              <w:keepNext/>
              <w:spacing w:after="0" w:line="240" w:lineRule="auto"/>
              <w:ind w:left="-108" w:right="-107"/>
              <w:jc w:val="center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Шупашкар</w:t>
            </w:r>
            <w:proofErr w:type="spellEnd"/>
            <w:r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хулин</w:t>
            </w:r>
            <w:proofErr w:type="spellEnd"/>
          </w:p>
          <w:p w:rsidR="000F21A3" w:rsidRDefault="00A62B83">
            <w:pPr>
              <w:keepNext/>
              <w:spacing w:after="0" w:line="240" w:lineRule="auto"/>
              <w:ind w:left="-108" w:right="-107"/>
              <w:jc w:val="center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депутатсен</w:t>
            </w:r>
            <w:proofErr w:type="spellEnd"/>
            <w:r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Пухăвĕ</w:t>
            </w:r>
            <w:proofErr w:type="spellEnd"/>
          </w:p>
          <w:p w:rsidR="000F21A3" w:rsidRDefault="000F21A3">
            <w:pPr>
              <w:spacing w:after="0" w:line="240" w:lineRule="auto"/>
              <w:jc w:val="center"/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</w:pPr>
          </w:p>
          <w:p w:rsidR="000F21A3" w:rsidRDefault="00A62B83">
            <w:pPr>
              <w:keepNext/>
              <w:spacing w:after="0" w:line="240" w:lineRule="auto"/>
              <w:ind w:left="-108" w:right="-102"/>
              <w:jc w:val="center"/>
              <w:outlineLvl w:val="2"/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ЙЫШĂНУ</w:t>
            </w:r>
          </w:p>
        </w:tc>
      </w:tr>
    </w:tbl>
    <w:p w:rsidR="000F21A3" w:rsidRDefault="00A62B83">
      <w:pPr>
        <w:spacing w:after="0" w:line="288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 № ____</w:t>
      </w:r>
    </w:p>
    <w:p w:rsidR="000F21A3" w:rsidRDefault="000F21A3">
      <w:pPr>
        <w:widowControl w:val="0"/>
        <w:autoSpaceDE w:val="0"/>
        <w:autoSpaceDN w:val="0"/>
        <w:spacing w:after="0" w:line="240" w:lineRule="auto"/>
        <w:ind w:right="4534"/>
        <w:rPr>
          <w:rFonts w:ascii="Tahoma" w:eastAsia="Times New Roman" w:hAnsi="Tahoma" w:cs="Tahoma"/>
          <w:sz w:val="20"/>
          <w:szCs w:val="20"/>
          <w:lang w:eastAsia="ru-RU"/>
        </w:rPr>
      </w:pPr>
      <w:bookmarkStart w:id="0" w:name="_GoBack"/>
    </w:p>
    <w:p w:rsidR="000F21A3" w:rsidRDefault="00A62B83">
      <w:pPr>
        <w:autoSpaceDE w:val="0"/>
        <w:autoSpaceDN w:val="0"/>
        <w:adjustRightInd w:val="0"/>
        <w:spacing w:after="0" w:line="240" w:lineRule="auto"/>
        <w:ind w:right="439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 утверждении членов Общественной палаты муниципального образования города Чебоксары </w:t>
      </w:r>
    </w:p>
    <w:bookmarkEnd w:id="0"/>
    <w:p w:rsidR="000F21A3" w:rsidRDefault="000F21A3">
      <w:pPr>
        <w:autoSpaceDE w:val="0"/>
        <w:autoSpaceDN w:val="0"/>
        <w:adjustRightInd w:val="0"/>
        <w:spacing w:after="0" w:line="240" w:lineRule="auto"/>
        <w:ind w:right="439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F21A3" w:rsidRDefault="00A62B83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Положением об Общественной палате муниципального образования города Чебоксары, утвержденным решением Чебоксарского городского Собрания депутатов от 30 </w:t>
      </w:r>
      <w:r>
        <w:rPr>
          <w:rFonts w:ascii="Times New Roman" w:hAnsi="Times New Roman" w:cs="Times New Roman"/>
          <w:sz w:val="28"/>
          <w:szCs w:val="28"/>
        </w:rPr>
        <w:t>мая 2024 года № 1641,</w:t>
      </w:r>
    </w:p>
    <w:p w:rsidR="000F21A3" w:rsidRDefault="00A62B83">
      <w:pPr>
        <w:pStyle w:val="a7"/>
        <w:spacing w:after="12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Чебоксарское городское Собрание депутатов</w:t>
      </w:r>
    </w:p>
    <w:p w:rsidR="000F21A3" w:rsidRDefault="00A62B83">
      <w:pPr>
        <w:spacing w:after="12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Е Ш И Л О:</w:t>
      </w:r>
    </w:p>
    <w:p w:rsidR="000F21A3" w:rsidRDefault="00A62B83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членами Общественной палаты </w:t>
      </w: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города Чебоксары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Чебоксарского городского Собрания депутатов</w:t>
      </w:r>
      <w:r>
        <w:rPr>
          <w:rFonts w:ascii="Times New Roman" w:hAnsi="Times New Roman" w:cs="Times New Roman"/>
          <w:sz w:val="28"/>
          <w:szCs w:val="28"/>
        </w:rPr>
        <w:t xml:space="preserve"> следующих лиц:</w:t>
      </w:r>
    </w:p>
    <w:p w:rsidR="000F21A3" w:rsidRDefault="00A62B83">
      <w:pPr>
        <w:pStyle w:val="a8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Александрова Андрея Витальевича,</w:t>
      </w:r>
      <w:r>
        <w:rPr>
          <w:rFonts w:ascii="Times New Roman" w:hAnsi="Times New Roman" w:cs="Times New Roman"/>
          <w:sz w:val="28"/>
          <w:szCs w:val="28"/>
        </w:rPr>
        <w:t xml:space="preserve"> директора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Юринформконсалтинг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0F21A3" w:rsidRDefault="00A62B83">
      <w:pPr>
        <w:pStyle w:val="a8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Бенду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Лилию Михайловну, директора ООО «Кулинар»;</w:t>
      </w:r>
    </w:p>
    <w:p w:rsidR="000F21A3" w:rsidRDefault="00A62B83">
      <w:pPr>
        <w:pStyle w:val="a8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Голубцова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Николая Сергеевича, заместителя руководителя ООО «Энергоресурс»;</w:t>
      </w:r>
    </w:p>
    <w:p w:rsidR="000F21A3" w:rsidRDefault="00A62B83">
      <w:pPr>
        <w:pStyle w:val="a8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Иванова Николая Михайловича, настоятеля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Покровско-Татианинского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собора города Чебоксары (протоие</w:t>
      </w:r>
      <w:r>
        <w:rPr>
          <w:rFonts w:ascii="Times New Roman" w:hAnsi="Times New Roman" w:cs="Times New Roman"/>
          <w:sz w:val="28"/>
          <w:szCs w:val="28"/>
        </w:rPr>
        <w:t>рей);</w:t>
      </w:r>
    </w:p>
    <w:p w:rsidR="000F21A3" w:rsidRDefault="00A62B83">
      <w:pPr>
        <w:pStyle w:val="a8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Леонтьева Анатолия Афанасьевича, президента строительно-промышленного холдинга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Честр</w:t>
      </w:r>
      <w:proofErr w:type="spellEnd"/>
      <w:r>
        <w:rPr>
          <w:rFonts w:ascii="Times New Roman" w:hAnsi="Times New Roman" w:cs="Times New Roman"/>
          <w:sz w:val="28"/>
          <w:szCs w:val="28"/>
        </w:rPr>
        <w:t>-Групп», генерального директора 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Эйм</w:t>
      </w:r>
      <w:proofErr w:type="spellEnd"/>
      <w:r>
        <w:rPr>
          <w:rFonts w:ascii="Times New Roman" w:hAnsi="Times New Roman" w:cs="Times New Roman"/>
          <w:sz w:val="28"/>
          <w:szCs w:val="28"/>
        </w:rPr>
        <w:t>-Инвест»;</w:t>
      </w:r>
    </w:p>
    <w:p w:rsidR="000F21A3" w:rsidRDefault="00A62B83">
      <w:pPr>
        <w:pStyle w:val="a8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Партасову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Наталию Юрьевну, заместителя генерального директора по взаимодействию с органами государственной власти АО</w:t>
      </w:r>
      <w:r>
        <w:rPr>
          <w:rFonts w:ascii="Times New Roman" w:hAnsi="Times New Roman" w:cs="Times New Roman"/>
          <w:sz w:val="28"/>
          <w:szCs w:val="28"/>
        </w:rPr>
        <w:t xml:space="preserve"> «Научно-производственный комплекс «Элара» имени Г.А. Ильенко»;</w:t>
      </w:r>
    </w:p>
    <w:p w:rsidR="000F21A3" w:rsidRDefault="00A62B83">
      <w:pPr>
        <w:pStyle w:val="a8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Яклашкина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Мориса Николаевича, руководителя Чувашской академической симфонической капеллы, декана факультета искусств ФГБОУ «Чувашский государственный университет имени И.Н. Ульянова». </w:t>
      </w:r>
    </w:p>
    <w:p w:rsidR="000F21A3" w:rsidRDefault="00A62B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</w:t>
      </w:r>
      <w:r>
        <w:rPr>
          <w:rFonts w:ascii="Times New Roman" w:hAnsi="Times New Roman" w:cs="Times New Roman"/>
          <w:sz w:val="28"/>
          <w:szCs w:val="28"/>
        </w:rPr>
        <w:t>оящее решение вступает в силу со дня его официального опубликования.</w:t>
      </w:r>
    </w:p>
    <w:p w:rsidR="000F21A3" w:rsidRDefault="00A62B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Опубликовать настоящее решение в Вестнике органов местного самоуправления города Чебоксары и разместить на сайте Чебоксарского городского Собрания депутатов в информационно-телекоммуни</w:t>
      </w:r>
      <w:r>
        <w:rPr>
          <w:rFonts w:ascii="Times New Roman" w:hAnsi="Times New Roman" w:cs="Times New Roman"/>
          <w:sz w:val="28"/>
          <w:szCs w:val="28"/>
        </w:rPr>
        <w:t xml:space="preserve">кационной сети «Интернет». </w:t>
      </w:r>
    </w:p>
    <w:p w:rsidR="000F21A3" w:rsidRDefault="00A62B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Контроль за исполнением настоящего решения возложить на постоянную комиссию Чебоксарского городского Собрания депутатов по местному самоуправлению и законности (Н.Ю. Евсюкова).</w:t>
      </w:r>
    </w:p>
    <w:p w:rsidR="000F21A3" w:rsidRDefault="000F21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21A3" w:rsidRDefault="000F21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21A3" w:rsidRDefault="00A62B83">
      <w:pPr>
        <w:pStyle w:val="2"/>
        <w:tabs>
          <w:tab w:val="left" w:pos="7380"/>
        </w:tabs>
        <w:ind w:right="0"/>
      </w:pPr>
      <w:r>
        <w:t>Председатель Чебоксарского</w:t>
      </w:r>
    </w:p>
    <w:p w:rsidR="000F21A3" w:rsidRDefault="00A62B83">
      <w:pPr>
        <w:pStyle w:val="2"/>
        <w:tabs>
          <w:tab w:val="left" w:pos="7380"/>
        </w:tabs>
        <w:ind w:right="0"/>
      </w:pPr>
      <w:r>
        <w:t xml:space="preserve">городского </w:t>
      </w:r>
      <w:r>
        <w:t>Собрания депутатов                                                       Е.Н. Кадышев</w:t>
      </w:r>
    </w:p>
    <w:p w:rsidR="000F21A3" w:rsidRDefault="000F21A3">
      <w:pPr>
        <w:spacing w:after="0" w:line="360" w:lineRule="auto"/>
        <w:ind w:firstLine="709"/>
        <w:jc w:val="both"/>
        <w:rPr>
          <w:sz w:val="28"/>
          <w:szCs w:val="28"/>
        </w:rPr>
      </w:pPr>
    </w:p>
    <w:sectPr w:rsidR="000F21A3">
      <w:headerReference w:type="default" r:id="rId9"/>
      <w:headerReference w:type="first" r:id="rId10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21A3" w:rsidRDefault="00A62B83">
      <w:pPr>
        <w:spacing w:after="0" w:line="240" w:lineRule="auto"/>
      </w:pPr>
      <w:r>
        <w:separator/>
      </w:r>
    </w:p>
  </w:endnote>
  <w:endnote w:type="continuationSeparator" w:id="0">
    <w:p w:rsidR="000F21A3" w:rsidRDefault="00A62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ltica Chv">
    <w:altName w:val="Times New Roman"/>
    <w:panose1 w:val="00000000000000000000"/>
    <w:charset w:val="00"/>
    <w:family w:val="auto"/>
    <w:pitch w:val="variable"/>
    <w:sig w:usb0="00000205" w:usb1="00000000" w:usb2="0000000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21A3" w:rsidRDefault="00A62B83">
      <w:pPr>
        <w:spacing w:after="0" w:line="240" w:lineRule="auto"/>
      </w:pPr>
      <w:r>
        <w:separator/>
      </w:r>
    </w:p>
  </w:footnote>
  <w:footnote w:type="continuationSeparator" w:id="0">
    <w:p w:rsidR="000F21A3" w:rsidRDefault="00A62B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3662079"/>
      <w:docPartObj>
        <w:docPartGallery w:val="Page Numbers (Top of Page)"/>
        <w:docPartUnique/>
      </w:docPartObj>
    </w:sdtPr>
    <w:sdtEndPr/>
    <w:sdtContent>
      <w:p w:rsidR="000F21A3" w:rsidRDefault="00A62B8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0F21A3" w:rsidRDefault="000F21A3">
    <w:pPr>
      <w:pStyle w:val="a3"/>
      <w:tabs>
        <w:tab w:val="clear" w:pos="4677"/>
        <w:tab w:val="clear" w:pos="9355"/>
        <w:tab w:val="left" w:pos="1068"/>
      </w:tabs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21A3" w:rsidRDefault="00A62B83">
    <w:pPr>
      <w:pStyle w:val="a3"/>
      <w:jc w:val="right"/>
    </w:pPr>
    <w:r>
      <w:t xml:space="preserve">проект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012B6C"/>
    <w:multiLevelType w:val="hybridMultilevel"/>
    <w:tmpl w:val="2DDA6A5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1A3"/>
    <w:rsid w:val="000F21A3"/>
    <w:rsid w:val="00A6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0F660D-3CF2-46F3-A21E-A93AC020C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</w:style>
  <w:style w:type="paragraph" w:styleId="a7">
    <w:name w:val="No Spacing"/>
    <w:uiPriority w:val="1"/>
    <w:qFormat/>
    <w:pPr>
      <w:spacing w:after="0" w:line="240" w:lineRule="auto"/>
    </w:pPr>
  </w:style>
  <w:style w:type="paragraph" w:styleId="2">
    <w:name w:val="Body Text 2"/>
    <w:basedOn w:val="a"/>
    <w:link w:val="20"/>
    <w:pPr>
      <w:tabs>
        <w:tab w:val="left" w:pos="9720"/>
      </w:tabs>
      <w:spacing w:after="0" w:line="240" w:lineRule="auto"/>
      <w:ind w:right="-1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99223D-9171-4866-A763-52F7C6EF2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gcheb_chgsd4</dc:creator>
  <cp:keywords/>
  <dc:description/>
  <cp:lastModifiedBy>gcheb_chgsd2</cp:lastModifiedBy>
  <cp:revision>2</cp:revision>
  <cp:lastPrinted>2024-06-10T09:18:00Z</cp:lastPrinted>
  <dcterms:created xsi:type="dcterms:W3CDTF">2024-07-18T05:55:00Z</dcterms:created>
  <dcterms:modified xsi:type="dcterms:W3CDTF">2024-07-18T05:55:00Z</dcterms:modified>
</cp:coreProperties>
</file>