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EC" w:rsidRDefault="000C13EC" w:rsidP="000C13EC">
      <w:pPr>
        <w:jc w:val="center"/>
      </w:pPr>
      <w:r>
        <w:rPr>
          <w:noProof/>
        </w:rPr>
        <w:drawing>
          <wp:inline distT="0" distB="0" distL="0" distR="0">
            <wp:extent cx="620395" cy="604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720"/>
        <w:gridCol w:w="4500"/>
      </w:tblGrid>
      <w:tr w:rsidR="000C13EC" w:rsidRPr="0037258A" w:rsidTr="00107CA8">
        <w:tc>
          <w:tcPr>
            <w:tcW w:w="4428" w:type="dxa"/>
          </w:tcPr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Чувашская Республика 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Моргаушский район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Собрание депутатов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Орининского сельского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поселения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РЕШЕНИЕ</w:t>
            </w:r>
          </w:p>
          <w:p w:rsidR="000C13EC" w:rsidRPr="000C13EC" w:rsidRDefault="000C13EC" w:rsidP="00107CA8">
            <w:pPr>
              <w:pStyle w:val="a7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0C13EC" w:rsidRPr="000C13EC" w:rsidTr="00107CA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3EC" w:rsidRPr="000C13EC" w:rsidRDefault="00EA1083" w:rsidP="009544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  <w:r w:rsidR="002D5DCA">
                    <w:rPr>
                      <w:b/>
                    </w:rPr>
                    <w:t>.11</w:t>
                  </w:r>
                  <w:r w:rsidR="00CD6E43">
                    <w:rPr>
                      <w:b/>
                    </w:rPr>
                    <w:t>.</w:t>
                  </w:r>
                  <w:r w:rsidR="000C13EC" w:rsidRPr="000C13EC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3EC" w:rsidRPr="000C13EC" w:rsidRDefault="000C13EC" w:rsidP="00107CA8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3EC" w:rsidRPr="000C13EC" w:rsidRDefault="000C13EC" w:rsidP="002D5DCA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№  С-</w:t>
                  </w:r>
                  <w:r w:rsidR="00E9044A">
                    <w:rPr>
                      <w:b/>
                    </w:rPr>
                    <w:t>5</w:t>
                  </w:r>
                  <w:r w:rsidR="002D5DCA">
                    <w:rPr>
                      <w:b/>
                    </w:rPr>
                    <w:t>8</w:t>
                  </w:r>
                  <w:r w:rsidR="00CF4CAA">
                    <w:rPr>
                      <w:b/>
                    </w:rPr>
                    <w:t>/</w:t>
                  </w:r>
                  <w:r w:rsidR="00D20E70">
                    <w:rPr>
                      <w:b/>
                    </w:rPr>
                    <w:t>2</w:t>
                  </w:r>
                </w:p>
              </w:tc>
            </w:tr>
          </w:tbl>
          <w:p w:rsidR="000C13EC" w:rsidRDefault="000C13EC" w:rsidP="000C13EC">
            <w:pPr>
              <w:pStyle w:val="a7"/>
              <w:jc w:val="center"/>
              <w:rPr>
                <w:bCs/>
              </w:rPr>
            </w:pPr>
          </w:p>
          <w:p w:rsidR="000C13EC" w:rsidRPr="0037258A" w:rsidRDefault="000C13EC" w:rsidP="000C13EC">
            <w:pPr>
              <w:pStyle w:val="a7"/>
              <w:jc w:val="center"/>
            </w:pPr>
            <w:r>
              <w:rPr>
                <w:bCs/>
              </w:rPr>
              <w:t xml:space="preserve">Деревня </w:t>
            </w:r>
            <w:proofErr w:type="spellStart"/>
            <w:r>
              <w:rPr>
                <w:bCs/>
              </w:rPr>
              <w:t>Падаккасы</w:t>
            </w:r>
            <w:proofErr w:type="spellEnd"/>
          </w:p>
        </w:tc>
        <w:tc>
          <w:tcPr>
            <w:tcW w:w="720" w:type="dxa"/>
          </w:tcPr>
          <w:p w:rsidR="000C13EC" w:rsidRPr="0037258A" w:rsidRDefault="000C13EC" w:rsidP="00107CA8">
            <w:pPr>
              <w:pStyle w:val="a7"/>
              <w:jc w:val="center"/>
            </w:pPr>
          </w:p>
        </w:tc>
        <w:tc>
          <w:tcPr>
            <w:tcW w:w="4500" w:type="dxa"/>
          </w:tcPr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0C13EC">
              <w:rPr>
                <w:b/>
                <w:sz w:val="24"/>
                <w:szCs w:val="24"/>
              </w:rPr>
              <w:t>Чă</w:t>
            </w:r>
            <w:proofErr w:type="gramStart"/>
            <w:r w:rsidRPr="000C13EC">
              <w:rPr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0C13EC"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Муркаш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районĕ</w:t>
            </w:r>
            <w:proofErr w:type="spellEnd"/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Оринин ял </w:t>
            </w:r>
            <w:proofErr w:type="spellStart"/>
            <w:r w:rsidRPr="000C13EC">
              <w:rPr>
                <w:b/>
                <w:sz w:val="24"/>
                <w:szCs w:val="24"/>
              </w:rPr>
              <w:t>поселенийĕн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депутатсен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Пухă</w:t>
            </w:r>
            <w:proofErr w:type="gramStart"/>
            <w:r w:rsidRPr="000C13EC">
              <w:rPr>
                <w:b/>
                <w:sz w:val="24"/>
                <w:szCs w:val="24"/>
              </w:rPr>
              <w:t>в</w:t>
            </w:r>
            <w:proofErr w:type="gramEnd"/>
            <w:r w:rsidRPr="000C13EC">
              <w:rPr>
                <w:b/>
                <w:sz w:val="24"/>
                <w:szCs w:val="24"/>
              </w:rPr>
              <w:t>ĕ</w:t>
            </w:r>
            <w:proofErr w:type="spellEnd"/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ЙЫШĂНУ</w:t>
            </w:r>
          </w:p>
          <w:p w:rsidR="000C13EC" w:rsidRPr="000C13EC" w:rsidRDefault="000C13EC" w:rsidP="00107CA8">
            <w:pPr>
              <w:pStyle w:val="a7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0C13EC" w:rsidRPr="000C13EC" w:rsidTr="00107CA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3EC" w:rsidRPr="000C13EC" w:rsidRDefault="000C13EC" w:rsidP="00EA1083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 xml:space="preserve"> </w:t>
                  </w:r>
                  <w:r w:rsidR="002D5DCA">
                    <w:rPr>
                      <w:b/>
                    </w:rPr>
                    <w:t>1</w:t>
                  </w:r>
                  <w:r w:rsidR="00EA1083">
                    <w:rPr>
                      <w:b/>
                    </w:rPr>
                    <w:t>5</w:t>
                  </w:r>
                  <w:bookmarkStart w:id="0" w:name="_GoBack"/>
                  <w:bookmarkEnd w:id="0"/>
                  <w:r w:rsidR="002D5DCA">
                    <w:rPr>
                      <w:b/>
                    </w:rPr>
                    <w:t>.11</w:t>
                  </w:r>
                  <w:r w:rsidR="009544E3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3EC" w:rsidRPr="000C13EC" w:rsidRDefault="000C13EC" w:rsidP="00107CA8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2019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3EC" w:rsidRPr="000C13EC" w:rsidRDefault="000C13EC" w:rsidP="002D5DCA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№ С-</w:t>
                  </w:r>
                  <w:r w:rsidR="00E73664">
                    <w:rPr>
                      <w:b/>
                    </w:rPr>
                    <w:t>5</w:t>
                  </w:r>
                  <w:r w:rsidR="002D5DCA">
                    <w:rPr>
                      <w:b/>
                    </w:rPr>
                    <w:t>8</w:t>
                  </w:r>
                  <w:r w:rsidR="00E73664">
                    <w:rPr>
                      <w:b/>
                    </w:rPr>
                    <w:t>/</w:t>
                  </w:r>
                  <w:r w:rsidR="00D20E70">
                    <w:rPr>
                      <w:b/>
                    </w:rPr>
                    <w:t>2</w:t>
                  </w:r>
                </w:p>
              </w:tc>
            </w:tr>
          </w:tbl>
          <w:p w:rsidR="000C13EC" w:rsidRDefault="000C13EC" w:rsidP="00107CA8">
            <w:pPr>
              <w:pStyle w:val="a7"/>
              <w:jc w:val="center"/>
            </w:pPr>
          </w:p>
          <w:p w:rsidR="000C13EC" w:rsidRPr="000810BA" w:rsidRDefault="000C13EC" w:rsidP="00107CA8">
            <w:pPr>
              <w:pStyle w:val="a7"/>
              <w:jc w:val="center"/>
              <w:rPr>
                <w:bCs/>
              </w:rPr>
            </w:pPr>
            <w:proofErr w:type="spellStart"/>
            <w:r>
              <w:t>Патаккасси</w:t>
            </w:r>
            <w:proofErr w:type="spellEnd"/>
            <w:r>
              <w:t xml:space="preserve"> </w:t>
            </w:r>
            <w:proofErr w:type="spellStart"/>
            <w:r>
              <w:t>ялě</w:t>
            </w:r>
            <w:proofErr w:type="spellEnd"/>
            <w:r w:rsidRPr="000810BA">
              <w:rPr>
                <w:bCs/>
              </w:rPr>
              <w:t xml:space="preserve">                                                            </w:t>
            </w:r>
          </w:p>
        </w:tc>
      </w:tr>
    </w:tbl>
    <w:p w:rsidR="00BA2FBF" w:rsidRDefault="00BA2FBF" w:rsidP="00BA2FBF">
      <w:pPr>
        <w:tabs>
          <w:tab w:val="left" w:pos="4395"/>
          <w:tab w:val="left" w:pos="4820"/>
        </w:tabs>
        <w:ind w:right="5100"/>
      </w:pPr>
    </w:p>
    <w:p w:rsidR="00CD6E43" w:rsidRDefault="00CD6E43" w:rsidP="00BA2FBF">
      <w:pPr>
        <w:tabs>
          <w:tab w:val="left" w:pos="4395"/>
          <w:tab w:val="left" w:pos="4820"/>
        </w:tabs>
        <w:ind w:right="510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D20E70" w:rsidTr="00281E11">
        <w:tc>
          <w:tcPr>
            <w:tcW w:w="6204" w:type="dxa"/>
          </w:tcPr>
          <w:p w:rsidR="00D20E70" w:rsidRDefault="00D20E70" w:rsidP="00281E11">
            <w:pPr>
              <w:jc w:val="both"/>
            </w:pPr>
            <w:r>
              <w:rPr>
                <w:b/>
              </w:rPr>
              <w:t>О внесении изменений в  решение Собрания депутатов Орининского сельского поселения Моргаушского района Чувашской Республики от 28.12.2016 г. №С-25/1 «Об утверждении Правил землепользования и застройки Орининского сельского поселения Моргаушского района Чувашской Республики»</w:t>
            </w:r>
          </w:p>
        </w:tc>
        <w:tc>
          <w:tcPr>
            <w:tcW w:w="3366" w:type="dxa"/>
          </w:tcPr>
          <w:p w:rsidR="00D20E70" w:rsidRDefault="00D20E70" w:rsidP="00281E11">
            <w:pPr>
              <w:jc w:val="right"/>
            </w:pPr>
          </w:p>
        </w:tc>
      </w:tr>
    </w:tbl>
    <w:p w:rsidR="00D20E70" w:rsidRDefault="00D20E70" w:rsidP="00D20E70">
      <w:pPr>
        <w:jc w:val="right"/>
      </w:pPr>
    </w:p>
    <w:p w:rsidR="00D20E70" w:rsidRDefault="00D20E70" w:rsidP="00D20E70">
      <w:pPr>
        <w:pStyle w:val="a4"/>
        <w:ind w:left="0"/>
        <w:jc w:val="both"/>
        <w:rPr>
          <w:b/>
        </w:rPr>
      </w:pPr>
      <w:r>
        <w:t xml:space="preserve">       </w:t>
      </w:r>
      <w:proofErr w:type="gramStart"/>
      <w:r>
        <w:t>В соответствии с Федеральным законом от 06.10.2003  № 131-ФЗ «Об общих принципах организации местного самоуправления в Российской Федерации», Градостроительным кодексом Российской Федерации от 29.12.2004 №190-ФЗ, Земельным Кодексом Российской Федерации от 25.10.2001 № 136-ФЗ, Законом Чувашской Республики  «О регулировании градостроительной деятельности в Чувашской Республике» от 04.06.2007 №11,  руководствуясь Генеральным планом Орининского сельского поселения, утвержденным решением Собрания депутатов Орининского сельского поселения от 29.11.2008 г</w:t>
      </w:r>
      <w:proofErr w:type="gramEnd"/>
      <w:r>
        <w:t xml:space="preserve">. № </w:t>
      </w:r>
      <w:proofErr w:type="gramStart"/>
      <w:r>
        <w:t xml:space="preserve">С-22/1 </w:t>
      </w:r>
      <w:r w:rsidRPr="00C47A6D">
        <w:rPr>
          <w:sz w:val="22"/>
          <w:szCs w:val="22"/>
        </w:rPr>
        <w:t>(</w:t>
      </w:r>
      <w:r w:rsidRPr="00D20E70">
        <w:t>с изменениями внесенными решениями Собрания депутатов Орининского сельского поселения Моргаушского района Чувашской Республики от 19</w:t>
      </w:r>
      <w:proofErr w:type="gramEnd"/>
      <w:r w:rsidRPr="00D20E70">
        <w:t xml:space="preserve"> апреля 2016 г.  №</w:t>
      </w:r>
      <w:r>
        <w:t xml:space="preserve"> </w:t>
      </w:r>
      <w:r w:rsidRPr="00D20E70">
        <w:t>С-11/1, от 24 января 2018 г. № С-34/1</w:t>
      </w:r>
      <w:r>
        <w:rPr>
          <w:sz w:val="22"/>
          <w:szCs w:val="22"/>
        </w:rPr>
        <w:t>)</w:t>
      </w:r>
      <w:r>
        <w:t xml:space="preserve">,  Уставом Орининского сельского поселения Моргаушского района  Чувашской Республики и  в целях устойчивого развития территории Орининского сельского поселения Моргаушского района  Чувашской Республики,  Собрание депутатов Орининского сельского поселения  Моргаушского района  Чувашской Республики </w:t>
      </w:r>
      <w:r>
        <w:rPr>
          <w:b/>
        </w:rPr>
        <w:t>решило:</w:t>
      </w:r>
    </w:p>
    <w:p w:rsidR="00D20E70" w:rsidRDefault="00D20E70" w:rsidP="00D20E70">
      <w:pPr>
        <w:pStyle w:val="a4"/>
        <w:ind w:left="0" w:firstLine="567"/>
        <w:jc w:val="both"/>
      </w:pPr>
      <w:r>
        <w:t>1. Внести в решение собрания депутатов Орининского сельского поселения Моргаушского района Чувашской Республики от 28.12.2016г. № С-25/1 «Об утверждении Правил землепользования и застройки Орининского сельского поселения Моргаушского района Чувашской Республики»  (далее – Правила) следующие изменения:</w:t>
      </w:r>
    </w:p>
    <w:p w:rsidR="00D20E70" w:rsidRDefault="00D20E70" w:rsidP="00D20E70">
      <w:pPr>
        <w:pStyle w:val="a4"/>
        <w:ind w:left="0" w:firstLine="567"/>
        <w:jc w:val="both"/>
      </w:pPr>
      <w:r>
        <w:t>1.1. В части изменения границ населенных пунктов:</w:t>
      </w:r>
    </w:p>
    <w:p w:rsidR="00D20E70" w:rsidRDefault="00D20E70" w:rsidP="00D20E70">
      <w:pPr>
        <w:pStyle w:val="a4"/>
        <w:ind w:left="0" w:firstLine="567"/>
        <w:jc w:val="both"/>
      </w:pPr>
      <w:r>
        <w:t xml:space="preserve">1.1.1. границы д. </w:t>
      </w:r>
      <w:proofErr w:type="spellStart"/>
      <w:r>
        <w:t>Падаккасы</w:t>
      </w:r>
      <w:proofErr w:type="spellEnd"/>
      <w:r>
        <w:t xml:space="preserve"> Орининского сельского поселения Моргаушского района Чувашской Республики.</w:t>
      </w:r>
    </w:p>
    <w:p w:rsidR="00D20E70" w:rsidRDefault="00D20E70" w:rsidP="00D20E70">
      <w:pPr>
        <w:pStyle w:val="a4"/>
        <w:ind w:left="0" w:firstLine="567"/>
        <w:jc w:val="both"/>
      </w:pPr>
      <w:r>
        <w:t xml:space="preserve"> </w:t>
      </w:r>
    </w:p>
    <w:p w:rsidR="00D20E70" w:rsidRDefault="00D20E70" w:rsidP="00D20E70">
      <w:pPr>
        <w:pStyle w:val="a4"/>
        <w:ind w:left="0" w:firstLine="567"/>
        <w:jc w:val="both"/>
      </w:pPr>
      <w:r>
        <w:rPr>
          <w:rFonts w:eastAsia="Calibri"/>
        </w:rPr>
        <w:t xml:space="preserve">2. </w:t>
      </w:r>
      <w:r>
        <w:t>Настоящее решение вступает в силу после его официального опубликования.</w:t>
      </w:r>
    </w:p>
    <w:p w:rsidR="00D20E70" w:rsidRDefault="00D20E70" w:rsidP="00D20E70">
      <w:pPr>
        <w:ind w:right="3174"/>
      </w:pPr>
    </w:p>
    <w:p w:rsidR="00D20E70" w:rsidRDefault="00D20E70" w:rsidP="00D20E70">
      <w:r>
        <w:t xml:space="preserve">Глава Орининского </w:t>
      </w:r>
    </w:p>
    <w:p w:rsidR="002D5DCA" w:rsidRDefault="00D20E70" w:rsidP="00D20E70">
      <w:pPr>
        <w:rPr>
          <w:b/>
        </w:rPr>
      </w:pPr>
      <w:r>
        <w:t xml:space="preserve">сельского поселения      </w:t>
      </w:r>
      <w:r>
        <w:tab/>
        <w:t xml:space="preserve">                                    </w:t>
      </w:r>
      <w:proofErr w:type="spellStart"/>
      <w:r>
        <w:t>В.Ю.Пушкова</w:t>
      </w:r>
      <w:proofErr w:type="spellEnd"/>
    </w:p>
    <w:p w:rsidR="00197057" w:rsidRPr="009544E3" w:rsidRDefault="00197057" w:rsidP="002D5DCA">
      <w:pPr>
        <w:tabs>
          <w:tab w:val="left" w:pos="3828"/>
        </w:tabs>
        <w:ind w:right="5668"/>
        <w:jc w:val="both"/>
      </w:pPr>
    </w:p>
    <w:sectPr w:rsidR="00197057" w:rsidRPr="009544E3" w:rsidSect="00CD6E43">
      <w:pgSz w:w="11905" w:h="16838"/>
      <w:pgMar w:top="567" w:right="709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5CD"/>
    <w:multiLevelType w:val="hybridMultilevel"/>
    <w:tmpl w:val="A77490EC"/>
    <w:lvl w:ilvl="0" w:tplc="DC60CA9E">
      <w:start w:val="1"/>
      <w:numFmt w:val="decimal"/>
      <w:lvlText w:val="%1."/>
      <w:lvlJc w:val="left"/>
      <w:pPr>
        <w:ind w:left="82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A67C2B"/>
    <w:multiLevelType w:val="hybridMultilevel"/>
    <w:tmpl w:val="2FC4FBB4"/>
    <w:lvl w:ilvl="0" w:tplc="DFEC062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1A75A6"/>
    <w:multiLevelType w:val="hybridMultilevel"/>
    <w:tmpl w:val="8460F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D6F59"/>
    <w:multiLevelType w:val="hybridMultilevel"/>
    <w:tmpl w:val="CF80195C"/>
    <w:lvl w:ilvl="0" w:tplc="414ECFDC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2924CA"/>
    <w:multiLevelType w:val="hybridMultilevel"/>
    <w:tmpl w:val="F0E63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2D1"/>
    <w:rsid w:val="000063FA"/>
    <w:rsid w:val="000132F2"/>
    <w:rsid w:val="0003374A"/>
    <w:rsid w:val="0004778E"/>
    <w:rsid w:val="00056CA4"/>
    <w:rsid w:val="00070166"/>
    <w:rsid w:val="00082ECC"/>
    <w:rsid w:val="0009551A"/>
    <w:rsid w:val="000B5F07"/>
    <w:rsid w:val="000C13EC"/>
    <w:rsid w:val="000D1902"/>
    <w:rsid w:val="000F2D17"/>
    <w:rsid w:val="000F52D1"/>
    <w:rsid w:val="000F6E03"/>
    <w:rsid w:val="00107CA8"/>
    <w:rsid w:val="00126369"/>
    <w:rsid w:val="00156E63"/>
    <w:rsid w:val="00162CB7"/>
    <w:rsid w:val="00184EB5"/>
    <w:rsid w:val="00196B5C"/>
    <w:rsid w:val="00197057"/>
    <w:rsid w:val="001C16D7"/>
    <w:rsid w:val="001C79FD"/>
    <w:rsid w:val="001D2A41"/>
    <w:rsid w:val="001D5355"/>
    <w:rsid w:val="001E1D8C"/>
    <w:rsid w:val="001E5C6F"/>
    <w:rsid w:val="001F5A6D"/>
    <w:rsid w:val="00200370"/>
    <w:rsid w:val="00207C3F"/>
    <w:rsid w:val="00211AB5"/>
    <w:rsid w:val="00221376"/>
    <w:rsid w:val="00221E36"/>
    <w:rsid w:val="0023154F"/>
    <w:rsid w:val="0026481B"/>
    <w:rsid w:val="00282238"/>
    <w:rsid w:val="00293007"/>
    <w:rsid w:val="00296C3D"/>
    <w:rsid w:val="002A1B94"/>
    <w:rsid w:val="002D5DCA"/>
    <w:rsid w:val="002E4244"/>
    <w:rsid w:val="002E7419"/>
    <w:rsid w:val="002F1255"/>
    <w:rsid w:val="002F4760"/>
    <w:rsid w:val="00301617"/>
    <w:rsid w:val="003158B9"/>
    <w:rsid w:val="00326D8A"/>
    <w:rsid w:val="0034725C"/>
    <w:rsid w:val="00357613"/>
    <w:rsid w:val="00383F18"/>
    <w:rsid w:val="003A28E6"/>
    <w:rsid w:val="003C5A79"/>
    <w:rsid w:val="003C68BE"/>
    <w:rsid w:val="003D3321"/>
    <w:rsid w:val="003E0C16"/>
    <w:rsid w:val="003E1BB4"/>
    <w:rsid w:val="004026AB"/>
    <w:rsid w:val="004209B8"/>
    <w:rsid w:val="00426B9A"/>
    <w:rsid w:val="00442249"/>
    <w:rsid w:val="00443512"/>
    <w:rsid w:val="00450CAA"/>
    <w:rsid w:val="00455460"/>
    <w:rsid w:val="00481CC8"/>
    <w:rsid w:val="00486B7E"/>
    <w:rsid w:val="0049403D"/>
    <w:rsid w:val="00494296"/>
    <w:rsid w:val="004B5A58"/>
    <w:rsid w:val="004B68E8"/>
    <w:rsid w:val="004F4B09"/>
    <w:rsid w:val="005152F0"/>
    <w:rsid w:val="00522C21"/>
    <w:rsid w:val="005230E9"/>
    <w:rsid w:val="00523B2E"/>
    <w:rsid w:val="00554733"/>
    <w:rsid w:val="00570DEF"/>
    <w:rsid w:val="00572EF4"/>
    <w:rsid w:val="0057616C"/>
    <w:rsid w:val="005C1647"/>
    <w:rsid w:val="005D44DF"/>
    <w:rsid w:val="005D5273"/>
    <w:rsid w:val="005F1442"/>
    <w:rsid w:val="005F2BD8"/>
    <w:rsid w:val="005F43C8"/>
    <w:rsid w:val="00605EDF"/>
    <w:rsid w:val="00613127"/>
    <w:rsid w:val="00614633"/>
    <w:rsid w:val="00630461"/>
    <w:rsid w:val="006921FD"/>
    <w:rsid w:val="006965AB"/>
    <w:rsid w:val="006A1609"/>
    <w:rsid w:val="006A4F6D"/>
    <w:rsid w:val="006B1F22"/>
    <w:rsid w:val="006B533B"/>
    <w:rsid w:val="006F0AAB"/>
    <w:rsid w:val="00702F04"/>
    <w:rsid w:val="007137E7"/>
    <w:rsid w:val="0072634B"/>
    <w:rsid w:val="00731D1B"/>
    <w:rsid w:val="0073222B"/>
    <w:rsid w:val="00761927"/>
    <w:rsid w:val="007627A6"/>
    <w:rsid w:val="00773DF5"/>
    <w:rsid w:val="00776EE6"/>
    <w:rsid w:val="00777F01"/>
    <w:rsid w:val="00781C27"/>
    <w:rsid w:val="007A75DF"/>
    <w:rsid w:val="007B301A"/>
    <w:rsid w:val="007B3A68"/>
    <w:rsid w:val="007B5CBB"/>
    <w:rsid w:val="007C08CC"/>
    <w:rsid w:val="007C0BFA"/>
    <w:rsid w:val="007E087C"/>
    <w:rsid w:val="007E0E17"/>
    <w:rsid w:val="007E72EF"/>
    <w:rsid w:val="008257FB"/>
    <w:rsid w:val="00830A47"/>
    <w:rsid w:val="0083449C"/>
    <w:rsid w:val="008649B1"/>
    <w:rsid w:val="00864D20"/>
    <w:rsid w:val="008852F0"/>
    <w:rsid w:val="008A0761"/>
    <w:rsid w:val="008A4F5F"/>
    <w:rsid w:val="008A5F44"/>
    <w:rsid w:val="008B47FC"/>
    <w:rsid w:val="008B6AD4"/>
    <w:rsid w:val="008D1E86"/>
    <w:rsid w:val="008F08C1"/>
    <w:rsid w:val="009011D7"/>
    <w:rsid w:val="00914DFA"/>
    <w:rsid w:val="0092548E"/>
    <w:rsid w:val="00930623"/>
    <w:rsid w:val="00945747"/>
    <w:rsid w:val="009544E3"/>
    <w:rsid w:val="0097442D"/>
    <w:rsid w:val="009A2F35"/>
    <w:rsid w:val="009B3E89"/>
    <w:rsid w:val="009B6E4A"/>
    <w:rsid w:val="009D0843"/>
    <w:rsid w:val="009E336C"/>
    <w:rsid w:val="00A04116"/>
    <w:rsid w:val="00A15B5B"/>
    <w:rsid w:val="00A32485"/>
    <w:rsid w:val="00A32EFE"/>
    <w:rsid w:val="00A3648C"/>
    <w:rsid w:val="00A45AB4"/>
    <w:rsid w:val="00A47A7F"/>
    <w:rsid w:val="00A521AB"/>
    <w:rsid w:val="00A5237C"/>
    <w:rsid w:val="00A543F8"/>
    <w:rsid w:val="00A67958"/>
    <w:rsid w:val="00A70376"/>
    <w:rsid w:val="00A80726"/>
    <w:rsid w:val="00A81595"/>
    <w:rsid w:val="00A92F3E"/>
    <w:rsid w:val="00A97519"/>
    <w:rsid w:val="00AA4BC4"/>
    <w:rsid w:val="00AB2BDD"/>
    <w:rsid w:val="00AD371F"/>
    <w:rsid w:val="00AE07DC"/>
    <w:rsid w:val="00AF6FCF"/>
    <w:rsid w:val="00B002F7"/>
    <w:rsid w:val="00B00731"/>
    <w:rsid w:val="00B13C0B"/>
    <w:rsid w:val="00B22B90"/>
    <w:rsid w:val="00B54F5B"/>
    <w:rsid w:val="00B66647"/>
    <w:rsid w:val="00BA2FBF"/>
    <w:rsid w:val="00BA56F0"/>
    <w:rsid w:val="00BA599B"/>
    <w:rsid w:val="00BC1A21"/>
    <w:rsid w:val="00BD219A"/>
    <w:rsid w:val="00BE0A81"/>
    <w:rsid w:val="00C06CAE"/>
    <w:rsid w:val="00C122EE"/>
    <w:rsid w:val="00C34DEF"/>
    <w:rsid w:val="00C557B3"/>
    <w:rsid w:val="00C6729E"/>
    <w:rsid w:val="00C712B2"/>
    <w:rsid w:val="00C7314D"/>
    <w:rsid w:val="00C749C7"/>
    <w:rsid w:val="00C8740C"/>
    <w:rsid w:val="00C92F97"/>
    <w:rsid w:val="00C966F7"/>
    <w:rsid w:val="00CC1EFB"/>
    <w:rsid w:val="00CC2B5D"/>
    <w:rsid w:val="00CD6E43"/>
    <w:rsid w:val="00CF1BB4"/>
    <w:rsid w:val="00CF4CAA"/>
    <w:rsid w:val="00CF6730"/>
    <w:rsid w:val="00D1250E"/>
    <w:rsid w:val="00D20E70"/>
    <w:rsid w:val="00D2164C"/>
    <w:rsid w:val="00D35F66"/>
    <w:rsid w:val="00D6706A"/>
    <w:rsid w:val="00D677B2"/>
    <w:rsid w:val="00D826F5"/>
    <w:rsid w:val="00D97DBD"/>
    <w:rsid w:val="00DA0B2C"/>
    <w:rsid w:val="00DA1A79"/>
    <w:rsid w:val="00DC0C85"/>
    <w:rsid w:val="00DD0F0A"/>
    <w:rsid w:val="00DD565E"/>
    <w:rsid w:val="00DE2A70"/>
    <w:rsid w:val="00E253B6"/>
    <w:rsid w:val="00E327B2"/>
    <w:rsid w:val="00E46B7A"/>
    <w:rsid w:val="00E63099"/>
    <w:rsid w:val="00E73664"/>
    <w:rsid w:val="00E759D4"/>
    <w:rsid w:val="00E9044A"/>
    <w:rsid w:val="00EA1083"/>
    <w:rsid w:val="00EB0324"/>
    <w:rsid w:val="00EE2E1D"/>
    <w:rsid w:val="00EE3DF2"/>
    <w:rsid w:val="00F05238"/>
    <w:rsid w:val="00F17A69"/>
    <w:rsid w:val="00F20858"/>
    <w:rsid w:val="00F2168C"/>
    <w:rsid w:val="00F40F1A"/>
    <w:rsid w:val="00F418B3"/>
    <w:rsid w:val="00F54FC3"/>
    <w:rsid w:val="00F82764"/>
    <w:rsid w:val="00F94565"/>
    <w:rsid w:val="00FB27C4"/>
    <w:rsid w:val="00FC25C4"/>
    <w:rsid w:val="00FC4B5A"/>
    <w:rsid w:val="00FE1B4F"/>
    <w:rsid w:val="00FE21A8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36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nhideWhenUsed/>
    <w:qFormat/>
    <w:rsid w:val="00126369"/>
    <w:pPr>
      <w:outlineLvl w:val="1"/>
    </w:pPr>
  </w:style>
  <w:style w:type="paragraph" w:styleId="3">
    <w:name w:val="heading 3"/>
    <w:basedOn w:val="2"/>
    <w:next w:val="a"/>
    <w:link w:val="30"/>
    <w:unhideWhenUsed/>
    <w:qFormat/>
    <w:rsid w:val="00126369"/>
    <w:pPr>
      <w:outlineLvl w:val="2"/>
    </w:pPr>
  </w:style>
  <w:style w:type="paragraph" w:styleId="4">
    <w:name w:val="heading 4"/>
    <w:basedOn w:val="3"/>
    <w:next w:val="a"/>
    <w:link w:val="40"/>
    <w:unhideWhenUsed/>
    <w:qFormat/>
    <w:rsid w:val="0012636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customStyle="1" w:styleId="a9">
    <w:name w:val="Таблицы (моноширинный)"/>
    <w:basedOn w:val="a"/>
    <w:next w:val="a"/>
    <w:rsid w:val="000D19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0D1902"/>
    <w:rPr>
      <w:b/>
      <w:bCs/>
      <w:color w:val="000080"/>
      <w:sz w:val="20"/>
      <w:szCs w:val="20"/>
    </w:rPr>
  </w:style>
  <w:style w:type="paragraph" w:styleId="ab">
    <w:name w:val="No Spacing"/>
    <w:uiPriority w:val="1"/>
    <w:qFormat/>
    <w:rsid w:val="00B54F5B"/>
    <w:rPr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52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21AB"/>
  </w:style>
  <w:style w:type="character" w:styleId="ad">
    <w:name w:val="Hyperlink"/>
    <w:semiHidden/>
    <w:unhideWhenUsed/>
    <w:rsid w:val="00C92F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semiHidden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semiHidden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semiHidden/>
    <w:rsid w:val="00126369"/>
    <w:rPr>
      <w:rFonts w:ascii="Arial" w:hAnsi="Arial" w:cs="Arial"/>
      <w:b/>
      <w:bCs/>
      <w:color w:val="000080"/>
      <w:lang w:eastAsia="ru-RU"/>
    </w:rPr>
  </w:style>
  <w:style w:type="paragraph" w:styleId="ae">
    <w:name w:val="Body Text Indent"/>
    <w:basedOn w:val="a"/>
    <w:link w:val="af"/>
    <w:unhideWhenUsed/>
    <w:rsid w:val="00126369"/>
    <w:pPr>
      <w:shd w:val="clear" w:color="auto" w:fill="FFFFFF"/>
      <w:ind w:right="-1" w:firstLine="490"/>
      <w:jc w:val="both"/>
    </w:pPr>
    <w:rPr>
      <w:color w:val="000000"/>
      <w:w w:val="85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126369"/>
    <w:rPr>
      <w:color w:val="000000"/>
      <w:w w:val="85"/>
      <w:sz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unhideWhenUsed/>
    <w:rsid w:val="0012636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126369"/>
    <w:rPr>
      <w:rFonts w:ascii="Arial" w:hAnsi="Arial" w:cs="Arial"/>
      <w:lang w:eastAsia="ru-RU"/>
    </w:rPr>
  </w:style>
  <w:style w:type="paragraph" w:customStyle="1" w:styleId="af0">
    <w:name w:val="Заголовок статьи"/>
    <w:basedOn w:val="a"/>
    <w:next w:val="a"/>
    <w:rsid w:val="001263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1">
    <w:name w:val="Текст (лев. подпись)"/>
    <w:basedOn w:val="a"/>
    <w:next w:val="a"/>
    <w:rsid w:val="001263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2">
    <w:name w:val="Колонтитул (левый)"/>
    <w:basedOn w:val="af1"/>
    <w:next w:val="a"/>
    <w:rsid w:val="00126369"/>
    <w:rPr>
      <w:sz w:val="14"/>
      <w:szCs w:val="14"/>
    </w:rPr>
  </w:style>
  <w:style w:type="paragraph" w:customStyle="1" w:styleId="af3">
    <w:name w:val="Текст (прав. подпись)"/>
    <w:basedOn w:val="a"/>
    <w:next w:val="a"/>
    <w:rsid w:val="0012636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4">
    <w:name w:val="Колонтитул (правый)"/>
    <w:basedOn w:val="af3"/>
    <w:next w:val="a"/>
    <w:rsid w:val="00126369"/>
    <w:rPr>
      <w:sz w:val="14"/>
      <w:szCs w:val="14"/>
    </w:rPr>
  </w:style>
  <w:style w:type="paragraph" w:customStyle="1" w:styleId="af5">
    <w:name w:val="Комментарий"/>
    <w:basedOn w:val="a"/>
    <w:next w:val="a"/>
    <w:rsid w:val="0012636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6">
    <w:name w:val="Комментарий пользователя"/>
    <w:basedOn w:val="af5"/>
    <w:next w:val="a"/>
    <w:rsid w:val="00126369"/>
    <w:pPr>
      <w:jc w:val="left"/>
    </w:pPr>
    <w:rPr>
      <w:color w:val="000080"/>
    </w:rPr>
  </w:style>
  <w:style w:type="paragraph" w:customStyle="1" w:styleId="af7">
    <w:name w:val="Оглавление"/>
    <w:basedOn w:val="a9"/>
    <w:next w:val="a"/>
    <w:rsid w:val="00126369"/>
    <w:pPr>
      <w:widowControl w:val="0"/>
      <w:ind w:left="140"/>
    </w:pPr>
  </w:style>
  <w:style w:type="paragraph" w:customStyle="1" w:styleId="af8">
    <w:name w:val="Основное меню"/>
    <w:basedOn w:val="a"/>
    <w:next w:val="a"/>
    <w:rsid w:val="001263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9">
    <w:name w:val="Переменная часть"/>
    <w:basedOn w:val="af8"/>
    <w:next w:val="a"/>
    <w:rsid w:val="00126369"/>
  </w:style>
  <w:style w:type="paragraph" w:customStyle="1" w:styleId="afa">
    <w:name w:val="Постоянная часть"/>
    <w:basedOn w:val="af8"/>
    <w:next w:val="a"/>
    <w:rsid w:val="00126369"/>
    <w:rPr>
      <w:b/>
      <w:bCs/>
      <w:u w:val="single"/>
    </w:rPr>
  </w:style>
  <w:style w:type="paragraph" w:customStyle="1" w:styleId="afb">
    <w:name w:val="Прижатый влево"/>
    <w:basedOn w:val="a"/>
    <w:next w:val="a"/>
    <w:rsid w:val="001263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Словарная статья"/>
    <w:basedOn w:val="a"/>
    <w:next w:val="a"/>
    <w:rsid w:val="0012636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d">
    <w:name w:val="Текст (справка)"/>
    <w:basedOn w:val="a"/>
    <w:next w:val="a"/>
    <w:rsid w:val="0012636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126369"/>
    <w:pPr>
      <w:ind w:left="720"/>
    </w:pPr>
  </w:style>
  <w:style w:type="character" w:customStyle="1" w:styleId="afe">
    <w:name w:val="Гипертекстовая ссылка"/>
    <w:basedOn w:val="aa"/>
    <w:rsid w:val="00126369"/>
    <w:rPr>
      <w:b/>
      <w:bCs/>
      <w:color w:val="008000"/>
      <w:sz w:val="20"/>
      <w:szCs w:val="20"/>
      <w:u w:val="single"/>
    </w:rPr>
  </w:style>
  <w:style w:type="character" w:customStyle="1" w:styleId="aff">
    <w:name w:val="Найденные слова"/>
    <w:basedOn w:val="aa"/>
    <w:rsid w:val="00126369"/>
    <w:rPr>
      <w:b/>
      <w:bCs/>
      <w:color w:val="000080"/>
      <w:sz w:val="20"/>
      <w:szCs w:val="20"/>
    </w:rPr>
  </w:style>
  <w:style w:type="character" w:customStyle="1" w:styleId="aff0">
    <w:name w:val="Не вступил в силу"/>
    <w:basedOn w:val="aa"/>
    <w:rsid w:val="00126369"/>
    <w:rPr>
      <w:b/>
      <w:bCs/>
      <w:color w:val="008080"/>
      <w:sz w:val="20"/>
      <w:szCs w:val="20"/>
    </w:rPr>
  </w:style>
  <w:style w:type="character" w:customStyle="1" w:styleId="aff1">
    <w:name w:val="Продолжение ссылки"/>
    <w:basedOn w:val="afe"/>
    <w:rsid w:val="00126369"/>
    <w:rPr>
      <w:b/>
      <w:bCs/>
      <w:color w:val="008000"/>
      <w:sz w:val="20"/>
      <w:szCs w:val="20"/>
      <w:u w:val="single"/>
    </w:rPr>
  </w:style>
  <w:style w:type="character" w:customStyle="1" w:styleId="aff2">
    <w:name w:val="Утратил силу"/>
    <w:basedOn w:val="aa"/>
    <w:rsid w:val="00126369"/>
    <w:rPr>
      <w:b/>
      <w:bCs/>
      <w:strike/>
      <w:color w:val="808000"/>
      <w:sz w:val="20"/>
      <w:szCs w:val="20"/>
    </w:rPr>
  </w:style>
  <w:style w:type="paragraph" w:customStyle="1" w:styleId="text">
    <w:name w:val="text"/>
    <w:basedOn w:val="a"/>
    <w:rsid w:val="000C13EC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0C13EC"/>
    <w:pPr>
      <w:ind w:firstLine="567"/>
      <w:jc w:val="both"/>
    </w:pPr>
    <w:rPr>
      <w:rFonts w:ascii="Arial" w:hAnsi="Arial" w:cs="Arial"/>
      <w:sz w:val="26"/>
      <w:szCs w:val="26"/>
    </w:rPr>
  </w:style>
  <w:style w:type="table" w:styleId="aff3">
    <w:name w:val="Table Grid"/>
    <w:basedOn w:val="a1"/>
    <w:uiPriority w:val="59"/>
    <w:rsid w:val="00E7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Знак"/>
    <w:basedOn w:val="a"/>
    <w:rsid w:val="002F4760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rsid w:val="00E9044A"/>
    <w:pPr>
      <w:ind w:left="720"/>
    </w:pPr>
  </w:style>
  <w:style w:type="paragraph" w:customStyle="1" w:styleId="31">
    <w:name w:val="Абзац списка3"/>
    <w:basedOn w:val="a"/>
    <w:rsid w:val="006A1609"/>
    <w:pPr>
      <w:ind w:left="720"/>
    </w:pPr>
  </w:style>
  <w:style w:type="character" w:styleId="aff5">
    <w:name w:val="Emphasis"/>
    <w:basedOn w:val="a0"/>
    <w:qFormat/>
    <w:rsid w:val="006A1609"/>
    <w:rPr>
      <w:i/>
      <w:iCs/>
    </w:rPr>
  </w:style>
  <w:style w:type="paragraph" w:customStyle="1" w:styleId="ConsNormal">
    <w:name w:val="ConsNormal"/>
    <w:rsid w:val="002D5DCA"/>
    <w:pPr>
      <w:widowControl w:val="0"/>
      <w:snapToGrid w:val="0"/>
      <w:ind w:firstLine="720"/>
    </w:pPr>
    <w:rPr>
      <w:rFonts w:ascii="Arial" w:hAnsi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BB9E-90B6-4ED4-9173-8396C463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2.</dc:creator>
  <cp:lastModifiedBy>user</cp:lastModifiedBy>
  <cp:revision>73</cp:revision>
  <cp:lastPrinted>2019-11-18T08:51:00Z</cp:lastPrinted>
  <dcterms:created xsi:type="dcterms:W3CDTF">2016-01-11T13:34:00Z</dcterms:created>
  <dcterms:modified xsi:type="dcterms:W3CDTF">2019-11-18T08:52:00Z</dcterms:modified>
</cp:coreProperties>
</file>