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D94" w:rsidRPr="00EE179B" w:rsidRDefault="00656D94" w:rsidP="00656D94">
      <w:pPr>
        <w:widowControl w:val="0"/>
        <w:autoSpaceDE w:val="0"/>
        <w:autoSpaceDN w:val="0"/>
        <w:adjustRightInd w:val="0"/>
        <w:spacing w:after="0" w:line="240" w:lineRule="auto"/>
        <w:jc w:val="right"/>
        <w:rPr>
          <w:rFonts w:ascii="Times New Roman" w:hAnsi="Times New Roman"/>
          <w:b/>
          <w:sz w:val="28"/>
          <w:szCs w:val="28"/>
          <w:u w:val="single"/>
        </w:rPr>
      </w:pPr>
      <w:r w:rsidRPr="00EE179B">
        <w:rPr>
          <w:rFonts w:ascii="Times New Roman" w:hAnsi="Times New Roman"/>
          <w:b/>
          <w:sz w:val="28"/>
          <w:szCs w:val="28"/>
          <w:u w:val="single"/>
        </w:rPr>
        <w:t>Извлечение</w:t>
      </w:r>
    </w:p>
    <w:p w:rsidR="00656D94" w:rsidRPr="00EE179B" w:rsidRDefault="00656D94" w:rsidP="00656D94">
      <w:pPr>
        <w:widowControl w:val="0"/>
        <w:autoSpaceDE w:val="0"/>
        <w:autoSpaceDN w:val="0"/>
        <w:adjustRightInd w:val="0"/>
        <w:spacing w:after="0" w:line="240" w:lineRule="auto"/>
        <w:jc w:val="both"/>
        <w:rPr>
          <w:rFonts w:ascii="Times New Roman" w:hAnsi="Times New Roman"/>
          <w:b/>
          <w:sz w:val="28"/>
          <w:szCs w:val="28"/>
        </w:rPr>
      </w:pPr>
    </w:p>
    <w:p w:rsidR="00656D94" w:rsidRPr="00EE179B" w:rsidRDefault="00656D94" w:rsidP="00656D94">
      <w:pPr>
        <w:widowControl w:val="0"/>
        <w:autoSpaceDE w:val="0"/>
        <w:autoSpaceDN w:val="0"/>
        <w:adjustRightInd w:val="0"/>
        <w:spacing w:after="0" w:line="240" w:lineRule="auto"/>
        <w:jc w:val="both"/>
        <w:rPr>
          <w:rFonts w:ascii="Times New Roman" w:hAnsi="Times New Roman"/>
          <w:b/>
          <w:sz w:val="28"/>
          <w:szCs w:val="28"/>
        </w:rPr>
      </w:pPr>
    </w:p>
    <w:p w:rsidR="00A31040" w:rsidRDefault="00A31040" w:rsidP="0092075E">
      <w:pPr>
        <w:autoSpaceDE w:val="0"/>
        <w:autoSpaceDN w:val="0"/>
        <w:adjustRightInd w:val="0"/>
        <w:spacing w:before="200" w:after="0" w:line="240" w:lineRule="auto"/>
        <w:rPr>
          <w:rFonts w:ascii="Times New Roman" w:eastAsiaTheme="minorHAnsi" w:hAnsi="Times New Roman"/>
          <w:i/>
          <w:sz w:val="28"/>
          <w:szCs w:val="28"/>
        </w:rPr>
      </w:pPr>
    </w:p>
    <w:p w:rsidR="00BB675C" w:rsidRPr="0056206C" w:rsidRDefault="00BB675C" w:rsidP="00BB675C">
      <w:pPr>
        <w:autoSpaceDE w:val="0"/>
        <w:autoSpaceDN w:val="0"/>
        <w:adjustRightInd w:val="0"/>
        <w:spacing w:after="0" w:line="240" w:lineRule="auto"/>
        <w:jc w:val="center"/>
        <w:rPr>
          <w:rFonts w:ascii="Times New Roman" w:hAnsi="Times New Roman"/>
          <w:b/>
          <w:bCs/>
          <w:sz w:val="28"/>
          <w:szCs w:val="28"/>
        </w:rPr>
      </w:pPr>
      <w:r w:rsidRPr="0056206C">
        <w:rPr>
          <w:rFonts w:ascii="Times New Roman" w:hAnsi="Times New Roman"/>
          <w:b/>
          <w:bCs/>
          <w:sz w:val="28"/>
          <w:szCs w:val="28"/>
        </w:rPr>
        <w:t>ЗАКОН</w:t>
      </w:r>
    </w:p>
    <w:p w:rsidR="00BB675C" w:rsidRPr="0056206C" w:rsidRDefault="00BB675C" w:rsidP="00BB675C">
      <w:pPr>
        <w:autoSpaceDE w:val="0"/>
        <w:autoSpaceDN w:val="0"/>
        <w:adjustRightInd w:val="0"/>
        <w:spacing w:after="0" w:line="240" w:lineRule="auto"/>
        <w:jc w:val="center"/>
        <w:rPr>
          <w:rFonts w:ascii="Times New Roman" w:hAnsi="Times New Roman"/>
          <w:b/>
          <w:bCs/>
          <w:sz w:val="28"/>
          <w:szCs w:val="28"/>
        </w:rPr>
      </w:pPr>
    </w:p>
    <w:p w:rsidR="00BB675C" w:rsidRPr="0056206C" w:rsidRDefault="00BB675C" w:rsidP="00BB675C">
      <w:pPr>
        <w:autoSpaceDE w:val="0"/>
        <w:autoSpaceDN w:val="0"/>
        <w:adjustRightInd w:val="0"/>
        <w:spacing w:after="0" w:line="240" w:lineRule="auto"/>
        <w:jc w:val="center"/>
        <w:rPr>
          <w:rFonts w:ascii="Times New Roman" w:hAnsi="Times New Roman"/>
          <w:b/>
          <w:bCs/>
          <w:sz w:val="28"/>
          <w:szCs w:val="28"/>
        </w:rPr>
      </w:pPr>
      <w:r w:rsidRPr="0056206C">
        <w:rPr>
          <w:rFonts w:ascii="Times New Roman" w:hAnsi="Times New Roman"/>
          <w:b/>
          <w:bCs/>
          <w:sz w:val="28"/>
          <w:szCs w:val="28"/>
        </w:rPr>
        <w:t>ЧУВАШСКОЙ РЕСПУБЛИКИ</w:t>
      </w:r>
    </w:p>
    <w:p w:rsidR="00BB675C" w:rsidRDefault="00BB675C" w:rsidP="00BB675C">
      <w:pPr>
        <w:autoSpaceDE w:val="0"/>
        <w:autoSpaceDN w:val="0"/>
        <w:adjustRightInd w:val="0"/>
        <w:spacing w:after="0" w:line="240" w:lineRule="auto"/>
        <w:ind w:firstLine="540"/>
        <w:jc w:val="center"/>
        <w:outlineLvl w:val="1"/>
        <w:rPr>
          <w:rFonts w:ascii="Times New Roman" w:hAnsi="Times New Roman"/>
          <w:b/>
          <w:bCs/>
          <w:sz w:val="28"/>
          <w:szCs w:val="28"/>
        </w:rPr>
      </w:pPr>
    </w:p>
    <w:p w:rsidR="00BB675C" w:rsidRDefault="00BB675C" w:rsidP="00BB675C">
      <w:pPr>
        <w:autoSpaceDE w:val="0"/>
        <w:autoSpaceDN w:val="0"/>
        <w:adjustRightInd w:val="0"/>
        <w:spacing w:after="0" w:line="240" w:lineRule="auto"/>
        <w:ind w:firstLine="540"/>
        <w:jc w:val="center"/>
        <w:outlineLvl w:val="1"/>
        <w:rPr>
          <w:rFonts w:ascii="Times New Roman" w:hAnsi="Times New Roman"/>
          <w:b/>
          <w:bCs/>
          <w:sz w:val="28"/>
          <w:szCs w:val="28"/>
        </w:rPr>
      </w:pPr>
      <w:r w:rsidRPr="00265229">
        <w:rPr>
          <w:rFonts w:ascii="Times New Roman" w:hAnsi="Times New Roman"/>
          <w:b/>
          <w:bCs/>
          <w:sz w:val="28"/>
          <w:szCs w:val="28"/>
        </w:rPr>
        <w:t>О НАДЕЛЕНИИ ОРГАНОВ МЕСТНОГО САМОУПРАВЛЕНИЯ В ЧУВАШСКОЙ РЕСПУБЛИКЕ ОТДЕЛЬНЫМИ ГОСУДАРСТВЕННЫМИ ПОЛНОМОЧИЯМИ</w:t>
      </w:r>
    </w:p>
    <w:p w:rsidR="00BB675C" w:rsidRPr="00735EB6" w:rsidRDefault="00BB675C" w:rsidP="00BB675C">
      <w:pPr>
        <w:autoSpaceDE w:val="0"/>
        <w:autoSpaceDN w:val="0"/>
        <w:adjustRightInd w:val="0"/>
        <w:spacing w:after="0" w:line="240" w:lineRule="auto"/>
        <w:ind w:firstLine="540"/>
        <w:jc w:val="right"/>
        <w:outlineLvl w:val="1"/>
        <w:rPr>
          <w:rFonts w:ascii="Times New Roman" w:hAnsi="Times New Roman"/>
          <w:bCs/>
          <w:i/>
          <w:sz w:val="28"/>
          <w:szCs w:val="28"/>
        </w:rPr>
      </w:pPr>
      <w:proofErr w:type="gramStart"/>
      <w:r w:rsidRPr="00735EB6">
        <w:rPr>
          <w:rFonts w:ascii="Times New Roman" w:hAnsi="Times New Roman"/>
          <w:bCs/>
          <w:i/>
          <w:sz w:val="28"/>
          <w:szCs w:val="28"/>
        </w:rPr>
        <w:t>Принят</w:t>
      </w:r>
      <w:proofErr w:type="gramEnd"/>
    </w:p>
    <w:p w:rsidR="00BB675C" w:rsidRPr="00735EB6" w:rsidRDefault="00BB675C" w:rsidP="00BB675C">
      <w:pPr>
        <w:autoSpaceDE w:val="0"/>
        <w:autoSpaceDN w:val="0"/>
        <w:adjustRightInd w:val="0"/>
        <w:spacing w:after="0" w:line="240" w:lineRule="auto"/>
        <w:ind w:firstLine="540"/>
        <w:jc w:val="right"/>
        <w:outlineLvl w:val="1"/>
        <w:rPr>
          <w:rFonts w:ascii="Times New Roman" w:hAnsi="Times New Roman"/>
          <w:bCs/>
          <w:i/>
          <w:sz w:val="28"/>
          <w:szCs w:val="28"/>
        </w:rPr>
      </w:pPr>
      <w:r w:rsidRPr="00735EB6">
        <w:rPr>
          <w:rFonts w:ascii="Times New Roman" w:hAnsi="Times New Roman"/>
          <w:bCs/>
          <w:i/>
          <w:sz w:val="28"/>
          <w:szCs w:val="28"/>
        </w:rPr>
        <w:t>Государственным Советом</w:t>
      </w:r>
    </w:p>
    <w:p w:rsidR="00BB675C" w:rsidRPr="00735EB6" w:rsidRDefault="00BB675C" w:rsidP="00BB675C">
      <w:pPr>
        <w:autoSpaceDE w:val="0"/>
        <w:autoSpaceDN w:val="0"/>
        <w:adjustRightInd w:val="0"/>
        <w:spacing w:after="0" w:line="240" w:lineRule="auto"/>
        <w:ind w:firstLine="540"/>
        <w:jc w:val="right"/>
        <w:outlineLvl w:val="1"/>
        <w:rPr>
          <w:rFonts w:ascii="Times New Roman" w:hAnsi="Times New Roman"/>
          <w:bCs/>
          <w:i/>
          <w:sz w:val="28"/>
          <w:szCs w:val="28"/>
        </w:rPr>
      </w:pPr>
      <w:r w:rsidRPr="00735EB6">
        <w:rPr>
          <w:rFonts w:ascii="Times New Roman" w:hAnsi="Times New Roman"/>
          <w:bCs/>
          <w:i/>
          <w:sz w:val="28"/>
          <w:szCs w:val="28"/>
        </w:rPr>
        <w:t>Чувашской Республики</w:t>
      </w:r>
    </w:p>
    <w:p w:rsidR="00BB675C" w:rsidRDefault="00BB675C" w:rsidP="00BB675C">
      <w:pPr>
        <w:autoSpaceDE w:val="0"/>
        <w:autoSpaceDN w:val="0"/>
        <w:adjustRightInd w:val="0"/>
        <w:spacing w:after="0" w:line="240" w:lineRule="auto"/>
        <w:ind w:firstLine="540"/>
        <w:jc w:val="right"/>
        <w:outlineLvl w:val="1"/>
        <w:rPr>
          <w:rFonts w:ascii="Times New Roman" w:hAnsi="Times New Roman"/>
          <w:bCs/>
          <w:i/>
          <w:sz w:val="28"/>
          <w:szCs w:val="28"/>
        </w:rPr>
      </w:pPr>
      <w:r w:rsidRPr="00735EB6">
        <w:rPr>
          <w:rFonts w:ascii="Times New Roman" w:hAnsi="Times New Roman"/>
          <w:bCs/>
          <w:i/>
          <w:sz w:val="28"/>
          <w:szCs w:val="28"/>
        </w:rPr>
        <w:t>2</w:t>
      </w:r>
      <w:r>
        <w:rPr>
          <w:rFonts w:ascii="Times New Roman" w:hAnsi="Times New Roman"/>
          <w:bCs/>
          <w:i/>
          <w:sz w:val="28"/>
          <w:szCs w:val="28"/>
        </w:rPr>
        <w:t>4</w:t>
      </w:r>
      <w:r w:rsidRPr="00735EB6">
        <w:rPr>
          <w:rFonts w:ascii="Times New Roman" w:hAnsi="Times New Roman"/>
          <w:bCs/>
          <w:i/>
          <w:sz w:val="28"/>
          <w:szCs w:val="28"/>
        </w:rPr>
        <w:t xml:space="preserve"> </w:t>
      </w:r>
      <w:r>
        <w:rPr>
          <w:rFonts w:ascii="Times New Roman" w:hAnsi="Times New Roman"/>
          <w:bCs/>
          <w:i/>
          <w:sz w:val="28"/>
          <w:szCs w:val="28"/>
        </w:rPr>
        <w:t>но</w:t>
      </w:r>
      <w:r w:rsidRPr="00735EB6">
        <w:rPr>
          <w:rFonts w:ascii="Times New Roman" w:hAnsi="Times New Roman"/>
          <w:bCs/>
          <w:i/>
          <w:sz w:val="28"/>
          <w:szCs w:val="28"/>
        </w:rPr>
        <w:t>ября 200</w:t>
      </w:r>
      <w:r>
        <w:rPr>
          <w:rFonts w:ascii="Times New Roman" w:hAnsi="Times New Roman"/>
          <w:bCs/>
          <w:i/>
          <w:sz w:val="28"/>
          <w:szCs w:val="28"/>
        </w:rPr>
        <w:t>6</w:t>
      </w:r>
      <w:r w:rsidRPr="00735EB6">
        <w:rPr>
          <w:rFonts w:ascii="Times New Roman" w:hAnsi="Times New Roman"/>
          <w:bCs/>
          <w:i/>
          <w:sz w:val="28"/>
          <w:szCs w:val="28"/>
        </w:rPr>
        <w:t xml:space="preserve"> года</w:t>
      </w:r>
    </w:p>
    <w:p w:rsidR="00BB675C" w:rsidRDefault="00BB675C" w:rsidP="00BB675C">
      <w:pPr>
        <w:autoSpaceDE w:val="0"/>
        <w:autoSpaceDN w:val="0"/>
        <w:adjustRightInd w:val="0"/>
        <w:spacing w:after="0" w:line="240" w:lineRule="auto"/>
        <w:ind w:firstLine="540"/>
        <w:jc w:val="right"/>
        <w:outlineLvl w:val="1"/>
        <w:rPr>
          <w:rFonts w:ascii="Times New Roman" w:hAnsi="Times New Roman"/>
          <w:bCs/>
          <w:i/>
          <w:sz w:val="28"/>
          <w:szCs w:val="28"/>
        </w:rPr>
      </w:pP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proofErr w:type="gramStart"/>
      <w:r w:rsidRPr="001A710D">
        <w:rPr>
          <w:rFonts w:ascii="Times New Roman" w:eastAsiaTheme="minorHAnsi" w:hAnsi="Times New Roman"/>
          <w:sz w:val="24"/>
          <w:szCs w:val="24"/>
        </w:rPr>
        <w:t>(</w:t>
      </w:r>
      <w:r w:rsidRPr="001A710D">
        <w:rPr>
          <w:rFonts w:ascii="Times New Roman" w:eastAsiaTheme="minorHAnsi" w:hAnsi="Times New Roman"/>
          <w:sz w:val="28"/>
          <w:szCs w:val="28"/>
        </w:rPr>
        <w:t xml:space="preserve">в ред. Законов ЧР </w:t>
      </w:r>
      <w:proofErr w:type="gramEnd"/>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04.06.2007 </w:t>
      </w:r>
      <w:hyperlink r:id="rId5" w:history="1">
        <w:r w:rsidRPr="001A710D">
          <w:rPr>
            <w:rFonts w:ascii="Times New Roman" w:eastAsiaTheme="minorHAnsi" w:hAnsi="Times New Roman"/>
            <w:sz w:val="28"/>
            <w:szCs w:val="28"/>
          </w:rPr>
          <w:t>N 17</w:t>
        </w:r>
      </w:hyperlink>
      <w:r w:rsidRPr="001A710D">
        <w:rPr>
          <w:rFonts w:ascii="Times New Roman" w:eastAsiaTheme="minorHAnsi" w:hAnsi="Times New Roman"/>
          <w:sz w:val="28"/>
          <w:szCs w:val="28"/>
        </w:rPr>
        <w:t xml:space="preserve">, от 25.09.2007 </w:t>
      </w:r>
      <w:hyperlink r:id="rId6" w:history="1">
        <w:r w:rsidRPr="001A710D">
          <w:rPr>
            <w:rFonts w:ascii="Times New Roman" w:eastAsiaTheme="minorHAnsi" w:hAnsi="Times New Roman"/>
            <w:sz w:val="28"/>
            <w:szCs w:val="28"/>
          </w:rPr>
          <w:t>N 51</w:t>
        </w:r>
      </w:hyperlink>
      <w:r w:rsidRPr="001A710D">
        <w:rPr>
          <w:rFonts w:ascii="Times New Roman" w:eastAsiaTheme="minorHAnsi" w:hAnsi="Times New Roman"/>
          <w:sz w:val="28"/>
          <w:szCs w:val="28"/>
        </w:rPr>
        <w:t xml:space="preserve">, от 05.05.2008 </w:t>
      </w:r>
      <w:hyperlink r:id="rId7" w:history="1">
        <w:r w:rsidRPr="001A710D">
          <w:rPr>
            <w:rFonts w:ascii="Times New Roman" w:eastAsiaTheme="minorHAnsi" w:hAnsi="Times New Roman"/>
            <w:sz w:val="28"/>
            <w:szCs w:val="28"/>
          </w:rPr>
          <w:t>N 19</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01.06.2009 </w:t>
      </w:r>
      <w:hyperlink r:id="rId8" w:history="1">
        <w:r w:rsidRPr="001A710D">
          <w:rPr>
            <w:rFonts w:ascii="Times New Roman" w:eastAsiaTheme="minorHAnsi" w:hAnsi="Times New Roman"/>
            <w:sz w:val="28"/>
            <w:szCs w:val="28"/>
          </w:rPr>
          <w:t>N 32</w:t>
        </w:r>
      </w:hyperlink>
      <w:r w:rsidRPr="001A710D">
        <w:rPr>
          <w:rFonts w:ascii="Times New Roman" w:eastAsiaTheme="minorHAnsi" w:hAnsi="Times New Roman"/>
          <w:sz w:val="28"/>
          <w:szCs w:val="28"/>
        </w:rPr>
        <w:t xml:space="preserve">, от 24.11.2009 </w:t>
      </w:r>
      <w:hyperlink r:id="rId9" w:history="1">
        <w:r w:rsidRPr="001A710D">
          <w:rPr>
            <w:rFonts w:ascii="Times New Roman" w:eastAsiaTheme="minorHAnsi" w:hAnsi="Times New Roman"/>
            <w:sz w:val="28"/>
            <w:szCs w:val="28"/>
          </w:rPr>
          <w:t>N 69</w:t>
        </w:r>
      </w:hyperlink>
      <w:r w:rsidRPr="001A710D">
        <w:rPr>
          <w:rFonts w:ascii="Times New Roman" w:eastAsiaTheme="minorHAnsi" w:hAnsi="Times New Roman"/>
          <w:sz w:val="28"/>
          <w:szCs w:val="28"/>
        </w:rPr>
        <w:t xml:space="preserve">, от 19.02.2010 </w:t>
      </w:r>
      <w:hyperlink r:id="rId10" w:history="1">
        <w:r w:rsidRPr="001A710D">
          <w:rPr>
            <w:rFonts w:ascii="Times New Roman" w:eastAsiaTheme="minorHAnsi" w:hAnsi="Times New Roman"/>
            <w:sz w:val="28"/>
            <w:szCs w:val="28"/>
          </w:rPr>
          <w:t>N 2</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28.05.2010 </w:t>
      </w:r>
      <w:hyperlink r:id="rId11" w:history="1">
        <w:r w:rsidRPr="001A710D">
          <w:rPr>
            <w:rFonts w:ascii="Times New Roman" w:eastAsiaTheme="minorHAnsi" w:hAnsi="Times New Roman"/>
            <w:sz w:val="28"/>
            <w:szCs w:val="28"/>
          </w:rPr>
          <w:t>N 23</w:t>
        </w:r>
      </w:hyperlink>
      <w:r w:rsidRPr="001A710D">
        <w:rPr>
          <w:rFonts w:ascii="Times New Roman" w:eastAsiaTheme="minorHAnsi" w:hAnsi="Times New Roman"/>
          <w:sz w:val="28"/>
          <w:szCs w:val="28"/>
        </w:rPr>
        <w:t xml:space="preserve">, от 15.07.2011 </w:t>
      </w:r>
      <w:hyperlink r:id="rId12" w:history="1">
        <w:r w:rsidRPr="001A710D">
          <w:rPr>
            <w:rFonts w:ascii="Times New Roman" w:eastAsiaTheme="minorHAnsi" w:hAnsi="Times New Roman"/>
            <w:sz w:val="28"/>
            <w:szCs w:val="28"/>
          </w:rPr>
          <w:t>N 40</w:t>
        </w:r>
      </w:hyperlink>
      <w:r w:rsidRPr="001A710D">
        <w:rPr>
          <w:rFonts w:ascii="Times New Roman" w:eastAsiaTheme="minorHAnsi" w:hAnsi="Times New Roman"/>
          <w:sz w:val="28"/>
          <w:szCs w:val="28"/>
        </w:rPr>
        <w:t xml:space="preserve">, от 13.09.2011 </w:t>
      </w:r>
      <w:hyperlink r:id="rId13" w:history="1">
        <w:r w:rsidRPr="001A710D">
          <w:rPr>
            <w:rFonts w:ascii="Times New Roman" w:eastAsiaTheme="minorHAnsi" w:hAnsi="Times New Roman"/>
            <w:sz w:val="28"/>
            <w:szCs w:val="28"/>
          </w:rPr>
          <w:t>N 51</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05.12.2011 </w:t>
      </w:r>
      <w:hyperlink r:id="rId14" w:history="1">
        <w:r w:rsidRPr="001A710D">
          <w:rPr>
            <w:rFonts w:ascii="Times New Roman" w:eastAsiaTheme="minorHAnsi" w:hAnsi="Times New Roman"/>
            <w:sz w:val="28"/>
            <w:szCs w:val="28"/>
          </w:rPr>
          <w:t>N 92</w:t>
        </w:r>
      </w:hyperlink>
      <w:r w:rsidRPr="001A710D">
        <w:rPr>
          <w:rFonts w:ascii="Times New Roman" w:eastAsiaTheme="minorHAnsi" w:hAnsi="Times New Roman"/>
          <w:sz w:val="28"/>
          <w:szCs w:val="28"/>
        </w:rPr>
        <w:t xml:space="preserve">, от 06.03.2012 </w:t>
      </w:r>
      <w:hyperlink r:id="rId15" w:history="1">
        <w:r w:rsidRPr="001A710D">
          <w:rPr>
            <w:rFonts w:ascii="Times New Roman" w:eastAsiaTheme="minorHAnsi" w:hAnsi="Times New Roman"/>
            <w:sz w:val="28"/>
            <w:szCs w:val="28"/>
          </w:rPr>
          <w:t>N 3</w:t>
        </w:r>
      </w:hyperlink>
      <w:r w:rsidRPr="001A710D">
        <w:rPr>
          <w:rFonts w:ascii="Times New Roman" w:eastAsiaTheme="minorHAnsi" w:hAnsi="Times New Roman"/>
          <w:sz w:val="28"/>
          <w:szCs w:val="28"/>
        </w:rPr>
        <w:t xml:space="preserve">, от 03.10.2012 </w:t>
      </w:r>
      <w:hyperlink r:id="rId16" w:history="1">
        <w:r w:rsidRPr="001A710D">
          <w:rPr>
            <w:rFonts w:ascii="Times New Roman" w:eastAsiaTheme="minorHAnsi" w:hAnsi="Times New Roman"/>
            <w:sz w:val="28"/>
            <w:szCs w:val="28"/>
          </w:rPr>
          <w:t>N 65</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29.12.2012 </w:t>
      </w:r>
      <w:hyperlink r:id="rId17" w:history="1">
        <w:r w:rsidRPr="001A710D">
          <w:rPr>
            <w:rFonts w:ascii="Times New Roman" w:eastAsiaTheme="minorHAnsi" w:hAnsi="Times New Roman"/>
            <w:sz w:val="28"/>
            <w:szCs w:val="28"/>
          </w:rPr>
          <w:t>N 96</w:t>
        </w:r>
      </w:hyperlink>
      <w:r w:rsidRPr="001A710D">
        <w:rPr>
          <w:rFonts w:ascii="Times New Roman" w:eastAsiaTheme="minorHAnsi" w:hAnsi="Times New Roman"/>
          <w:sz w:val="28"/>
          <w:szCs w:val="28"/>
        </w:rPr>
        <w:t xml:space="preserve">, от 02.05.2013 </w:t>
      </w:r>
      <w:hyperlink r:id="rId18" w:history="1">
        <w:r w:rsidRPr="001A710D">
          <w:rPr>
            <w:rFonts w:ascii="Times New Roman" w:eastAsiaTheme="minorHAnsi" w:hAnsi="Times New Roman"/>
            <w:sz w:val="28"/>
            <w:szCs w:val="28"/>
          </w:rPr>
          <w:t>N 16</w:t>
        </w:r>
      </w:hyperlink>
      <w:r w:rsidRPr="001A710D">
        <w:rPr>
          <w:rFonts w:ascii="Times New Roman" w:eastAsiaTheme="minorHAnsi" w:hAnsi="Times New Roman"/>
          <w:sz w:val="28"/>
          <w:szCs w:val="28"/>
        </w:rPr>
        <w:t xml:space="preserve">, от 05.06.2013 </w:t>
      </w:r>
      <w:hyperlink r:id="rId19" w:history="1">
        <w:r w:rsidRPr="001A710D">
          <w:rPr>
            <w:rFonts w:ascii="Times New Roman" w:eastAsiaTheme="minorHAnsi" w:hAnsi="Times New Roman"/>
            <w:sz w:val="28"/>
            <w:szCs w:val="28"/>
          </w:rPr>
          <w:t>N 27</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26.12.2013 </w:t>
      </w:r>
      <w:hyperlink r:id="rId20" w:history="1">
        <w:r w:rsidRPr="001A710D">
          <w:rPr>
            <w:rFonts w:ascii="Times New Roman" w:eastAsiaTheme="minorHAnsi" w:hAnsi="Times New Roman"/>
            <w:sz w:val="28"/>
            <w:szCs w:val="28"/>
          </w:rPr>
          <w:t>N 95</w:t>
        </w:r>
      </w:hyperlink>
      <w:r w:rsidRPr="001A710D">
        <w:rPr>
          <w:rFonts w:ascii="Times New Roman" w:eastAsiaTheme="minorHAnsi" w:hAnsi="Times New Roman"/>
          <w:sz w:val="28"/>
          <w:szCs w:val="28"/>
        </w:rPr>
        <w:t xml:space="preserve">, от 28.05.2014 </w:t>
      </w:r>
      <w:hyperlink r:id="rId21" w:history="1">
        <w:r w:rsidRPr="001A710D">
          <w:rPr>
            <w:rFonts w:ascii="Times New Roman" w:eastAsiaTheme="minorHAnsi" w:hAnsi="Times New Roman"/>
            <w:sz w:val="28"/>
            <w:szCs w:val="28"/>
          </w:rPr>
          <w:t>N 26</w:t>
        </w:r>
      </w:hyperlink>
      <w:r w:rsidRPr="001A710D">
        <w:rPr>
          <w:rFonts w:ascii="Times New Roman" w:eastAsiaTheme="minorHAnsi" w:hAnsi="Times New Roman"/>
          <w:sz w:val="28"/>
          <w:szCs w:val="28"/>
        </w:rPr>
        <w:t xml:space="preserve">, от 26.06.2014 </w:t>
      </w:r>
      <w:hyperlink r:id="rId22" w:history="1">
        <w:r w:rsidRPr="001A710D">
          <w:rPr>
            <w:rFonts w:ascii="Times New Roman" w:eastAsiaTheme="minorHAnsi" w:hAnsi="Times New Roman"/>
            <w:sz w:val="28"/>
            <w:szCs w:val="28"/>
          </w:rPr>
          <w:t>N 35</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01.11.2014 </w:t>
      </w:r>
      <w:hyperlink r:id="rId23" w:history="1">
        <w:r w:rsidRPr="001A710D">
          <w:rPr>
            <w:rFonts w:ascii="Times New Roman" w:eastAsiaTheme="minorHAnsi" w:hAnsi="Times New Roman"/>
            <w:sz w:val="28"/>
            <w:szCs w:val="28"/>
          </w:rPr>
          <w:t>N 67</w:t>
        </w:r>
      </w:hyperlink>
      <w:r w:rsidRPr="001A710D">
        <w:rPr>
          <w:rFonts w:ascii="Times New Roman" w:eastAsiaTheme="minorHAnsi" w:hAnsi="Times New Roman"/>
          <w:sz w:val="28"/>
          <w:szCs w:val="28"/>
        </w:rPr>
        <w:t xml:space="preserve">, от 05.12.2015 </w:t>
      </w:r>
      <w:hyperlink r:id="rId24" w:history="1">
        <w:r w:rsidRPr="001A710D">
          <w:rPr>
            <w:rFonts w:ascii="Times New Roman" w:eastAsiaTheme="minorHAnsi" w:hAnsi="Times New Roman"/>
            <w:sz w:val="28"/>
            <w:szCs w:val="28"/>
          </w:rPr>
          <w:t>N 64</w:t>
        </w:r>
      </w:hyperlink>
      <w:r w:rsidRPr="001A710D">
        <w:rPr>
          <w:rFonts w:ascii="Times New Roman" w:eastAsiaTheme="minorHAnsi" w:hAnsi="Times New Roman"/>
          <w:sz w:val="28"/>
          <w:szCs w:val="28"/>
        </w:rPr>
        <w:t xml:space="preserve">, от 05.12.2015 </w:t>
      </w:r>
      <w:hyperlink r:id="rId25" w:history="1">
        <w:r w:rsidRPr="001A710D">
          <w:rPr>
            <w:rFonts w:ascii="Times New Roman" w:eastAsiaTheme="minorHAnsi" w:hAnsi="Times New Roman"/>
            <w:sz w:val="28"/>
            <w:szCs w:val="28"/>
          </w:rPr>
          <w:t>N 67</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31.12.2015 </w:t>
      </w:r>
      <w:hyperlink r:id="rId26" w:history="1">
        <w:r w:rsidRPr="001A710D">
          <w:rPr>
            <w:rFonts w:ascii="Times New Roman" w:eastAsiaTheme="minorHAnsi" w:hAnsi="Times New Roman"/>
            <w:sz w:val="28"/>
            <w:szCs w:val="28"/>
          </w:rPr>
          <w:t>N 89</w:t>
        </w:r>
      </w:hyperlink>
      <w:r w:rsidRPr="001A710D">
        <w:rPr>
          <w:rFonts w:ascii="Times New Roman" w:eastAsiaTheme="minorHAnsi" w:hAnsi="Times New Roman"/>
          <w:sz w:val="28"/>
          <w:szCs w:val="28"/>
        </w:rPr>
        <w:t xml:space="preserve">, от 27.10.2016 </w:t>
      </w:r>
      <w:hyperlink r:id="rId27" w:history="1">
        <w:r w:rsidRPr="001A710D">
          <w:rPr>
            <w:rFonts w:ascii="Times New Roman" w:eastAsiaTheme="minorHAnsi" w:hAnsi="Times New Roman"/>
            <w:sz w:val="28"/>
            <w:szCs w:val="28"/>
          </w:rPr>
          <w:t>N 70</w:t>
        </w:r>
      </w:hyperlink>
      <w:r w:rsidRPr="001A710D">
        <w:rPr>
          <w:rFonts w:ascii="Times New Roman" w:eastAsiaTheme="minorHAnsi" w:hAnsi="Times New Roman"/>
          <w:sz w:val="28"/>
          <w:szCs w:val="28"/>
        </w:rPr>
        <w:t xml:space="preserve">, от 24.12.2016 </w:t>
      </w:r>
      <w:hyperlink r:id="rId28" w:history="1">
        <w:r w:rsidRPr="001A710D">
          <w:rPr>
            <w:rFonts w:ascii="Times New Roman" w:eastAsiaTheme="minorHAnsi" w:hAnsi="Times New Roman"/>
            <w:sz w:val="28"/>
            <w:szCs w:val="28"/>
          </w:rPr>
          <w:t>N 108</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25.03.2017 </w:t>
      </w:r>
      <w:hyperlink r:id="rId29" w:history="1">
        <w:r w:rsidRPr="001A710D">
          <w:rPr>
            <w:rFonts w:ascii="Times New Roman" w:eastAsiaTheme="minorHAnsi" w:hAnsi="Times New Roman"/>
            <w:sz w:val="28"/>
            <w:szCs w:val="28"/>
          </w:rPr>
          <w:t>N 15</w:t>
        </w:r>
      </w:hyperlink>
      <w:r w:rsidRPr="001A710D">
        <w:rPr>
          <w:rFonts w:ascii="Times New Roman" w:eastAsiaTheme="minorHAnsi" w:hAnsi="Times New Roman"/>
          <w:sz w:val="28"/>
          <w:szCs w:val="28"/>
        </w:rPr>
        <w:t xml:space="preserve">, от 14.06.2017 </w:t>
      </w:r>
      <w:hyperlink r:id="rId30" w:history="1">
        <w:r w:rsidRPr="001A710D">
          <w:rPr>
            <w:rFonts w:ascii="Times New Roman" w:eastAsiaTheme="minorHAnsi" w:hAnsi="Times New Roman"/>
            <w:sz w:val="28"/>
            <w:szCs w:val="28"/>
          </w:rPr>
          <w:t>N 38</w:t>
        </w:r>
      </w:hyperlink>
      <w:r w:rsidRPr="001A710D">
        <w:rPr>
          <w:rFonts w:ascii="Times New Roman" w:eastAsiaTheme="minorHAnsi" w:hAnsi="Times New Roman"/>
          <w:sz w:val="28"/>
          <w:szCs w:val="28"/>
        </w:rPr>
        <w:t xml:space="preserve">, от 02.11.2017 </w:t>
      </w:r>
      <w:hyperlink r:id="rId31" w:history="1">
        <w:r w:rsidRPr="001A710D">
          <w:rPr>
            <w:rFonts w:ascii="Times New Roman" w:eastAsiaTheme="minorHAnsi" w:hAnsi="Times New Roman"/>
            <w:sz w:val="28"/>
            <w:szCs w:val="28"/>
          </w:rPr>
          <w:t>N 61</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05.12.2017 </w:t>
      </w:r>
      <w:hyperlink r:id="rId32" w:history="1">
        <w:r w:rsidRPr="001A710D">
          <w:rPr>
            <w:rFonts w:ascii="Times New Roman" w:eastAsiaTheme="minorHAnsi" w:hAnsi="Times New Roman"/>
            <w:sz w:val="28"/>
            <w:szCs w:val="28"/>
          </w:rPr>
          <w:t>N 74</w:t>
        </w:r>
      </w:hyperlink>
      <w:r w:rsidRPr="001A710D">
        <w:rPr>
          <w:rFonts w:ascii="Times New Roman" w:eastAsiaTheme="minorHAnsi" w:hAnsi="Times New Roman"/>
          <w:sz w:val="28"/>
          <w:szCs w:val="28"/>
        </w:rPr>
        <w:t xml:space="preserve">, от 28.04.2018 </w:t>
      </w:r>
      <w:hyperlink r:id="rId33" w:history="1">
        <w:r w:rsidRPr="001A710D">
          <w:rPr>
            <w:rFonts w:ascii="Times New Roman" w:eastAsiaTheme="minorHAnsi" w:hAnsi="Times New Roman"/>
            <w:sz w:val="28"/>
            <w:szCs w:val="28"/>
          </w:rPr>
          <w:t>N 30</w:t>
        </w:r>
      </w:hyperlink>
      <w:r w:rsidRPr="001A710D">
        <w:rPr>
          <w:rFonts w:ascii="Times New Roman" w:eastAsiaTheme="minorHAnsi" w:hAnsi="Times New Roman"/>
          <w:sz w:val="28"/>
          <w:szCs w:val="28"/>
        </w:rPr>
        <w:t xml:space="preserve">, от 20.06.2018 </w:t>
      </w:r>
      <w:hyperlink r:id="rId34" w:history="1">
        <w:r w:rsidRPr="001A710D">
          <w:rPr>
            <w:rFonts w:ascii="Times New Roman" w:eastAsiaTheme="minorHAnsi" w:hAnsi="Times New Roman"/>
            <w:sz w:val="28"/>
            <w:szCs w:val="28"/>
          </w:rPr>
          <w:t>N 35</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15.09.2018 </w:t>
      </w:r>
      <w:hyperlink r:id="rId35" w:history="1">
        <w:r w:rsidRPr="001A710D">
          <w:rPr>
            <w:rFonts w:ascii="Times New Roman" w:eastAsiaTheme="minorHAnsi" w:hAnsi="Times New Roman"/>
            <w:sz w:val="28"/>
            <w:szCs w:val="28"/>
          </w:rPr>
          <w:t>N 49</w:t>
        </w:r>
      </w:hyperlink>
      <w:r w:rsidRPr="001A710D">
        <w:rPr>
          <w:rFonts w:ascii="Times New Roman" w:eastAsiaTheme="minorHAnsi" w:hAnsi="Times New Roman"/>
          <w:sz w:val="28"/>
          <w:szCs w:val="28"/>
        </w:rPr>
        <w:t xml:space="preserve">, от 01.03.2019 </w:t>
      </w:r>
      <w:hyperlink r:id="rId36" w:history="1">
        <w:r w:rsidRPr="001A710D">
          <w:rPr>
            <w:rFonts w:ascii="Times New Roman" w:eastAsiaTheme="minorHAnsi" w:hAnsi="Times New Roman"/>
            <w:sz w:val="28"/>
            <w:szCs w:val="28"/>
          </w:rPr>
          <w:t>N 11</w:t>
        </w:r>
      </w:hyperlink>
      <w:r w:rsidRPr="001A710D">
        <w:rPr>
          <w:rFonts w:ascii="Times New Roman" w:eastAsiaTheme="minorHAnsi" w:hAnsi="Times New Roman"/>
          <w:sz w:val="28"/>
          <w:szCs w:val="28"/>
        </w:rPr>
        <w:t xml:space="preserve">, от 07.03.2019 </w:t>
      </w:r>
      <w:hyperlink r:id="rId37" w:history="1">
        <w:r w:rsidRPr="001A710D">
          <w:rPr>
            <w:rFonts w:ascii="Times New Roman" w:eastAsiaTheme="minorHAnsi" w:hAnsi="Times New Roman"/>
            <w:sz w:val="28"/>
            <w:szCs w:val="28"/>
          </w:rPr>
          <w:t>N 20</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07.05.2019 </w:t>
      </w:r>
      <w:hyperlink r:id="rId38" w:history="1">
        <w:r w:rsidRPr="001A710D">
          <w:rPr>
            <w:rFonts w:ascii="Times New Roman" w:eastAsiaTheme="minorHAnsi" w:hAnsi="Times New Roman"/>
            <w:sz w:val="28"/>
            <w:szCs w:val="28"/>
          </w:rPr>
          <w:t>N 33</w:t>
        </w:r>
      </w:hyperlink>
      <w:r w:rsidRPr="001A710D">
        <w:rPr>
          <w:rFonts w:ascii="Times New Roman" w:eastAsiaTheme="minorHAnsi" w:hAnsi="Times New Roman"/>
          <w:sz w:val="28"/>
          <w:szCs w:val="28"/>
        </w:rPr>
        <w:t xml:space="preserve">, от 09.07.2019 </w:t>
      </w:r>
      <w:hyperlink r:id="rId39" w:history="1">
        <w:r w:rsidRPr="001A710D">
          <w:rPr>
            <w:rFonts w:ascii="Times New Roman" w:eastAsiaTheme="minorHAnsi" w:hAnsi="Times New Roman"/>
            <w:sz w:val="28"/>
            <w:szCs w:val="28"/>
          </w:rPr>
          <w:t>N 51</w:t>
        </w:r>
      </w:hyperlink>
      <w:r w:rsidRPr="001A710D">
        <w:rPr>
          <w:rFonts w:ascii="Times New Roman" w:eastAsiaTheme="minorHAnsi" w:hAnsi="Times New Roman"/>
          <w:sz w:val="28"/>
          <w:szCs w:val="28"/>
        </w:rPr>
        <w:t xml:space="preserve">, от 23.12.2019 </w:t>
      </w:r>
      <w:hyperlink r:id="rId40" w:history="1">
        <w:r w:rsidRPr="001A710D">
          <w:rPr>
            <w:rFonts w:ascii="Times New Roman" w:eastAsiaTheme="minorHAnsi" w:hAnsi="Times New Roman"/>
            <w:sz w:val="28"/>
            <w:szCs w:val="28"/>
          </w:rPr>
          <w:t>N 93</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20.04.2020 </w:t>
      </w:r>
      <w:hyperlink r:id="rId41" w:history="1">
        <w:r w:rsidRPr="001A710D">
          <w:rPr>
            <w:rFonts w:ascii="Times New Roman" w:eastAsiaTheme="minorHAnsi" w:hAnsi="Times New Roman"/>
            <w:sz w:val="28"/>
            <w:szCs w:val="28"/>
          </w:rPr>
          <w:t>N 32</w:t>
        </w:r>
      </w:hyperlink>
      <w:r w:rsidRPr="001A710D">
        <w:rPr>
          <w:rFonts w:ascii="Times New Roman" w:eastAsiaTheme="minorHAnsi" w:hAnsi="Times New Roman"/>
          <w:sz w:val="28"/>
          <w:szCs w:val="28"/>
        </w:rPr>
        <w:t xml:space="preserve">, от 06.05.2020 </w:t>
      </w:r>
      <w:hyperlink r:id="rId42" w:history="1">
        <w:r w:rsidRPr="001A710D">
          <w:rPr>
            <w:rFonts w:ascii="Times New Roman" w:eastAsiaTheme="minorHAnsi" w:hAnsi="Times New Roman"/>
            <w:sz w:val="28"/>
            <w:szCs w:val="28"/>
          </w:rPr>
          <w:t>N 36</w:t>
        </w:r>
      </w:hyperlink>
      <w:r w:rsidRPr="001A710D">
        <w:rPr>
          <w:rFonts w:ascii="Times New Roman" w:eastAsiaTheme="minorHAnsi" w:hAnsi="Times New Roman"/>
          <w:sz w:val="28"/>
          <w:szCs w:val="28"/>
        </w:rPr>
        <w:t xml:space="preserve">, от 21.09.2020 </w:t>
      </w:r>
      <w:hyperlink r:id="rId43" w:history="1">
        <w:r w:rsidRPr="001A710D">
          <w:rPr>
            <w:rFonts w:ascii="Times New Roman" w:eastAsiaTheme="minorHAnsi" w:hAnsi="Times New Roman"/>
            <w:sz w:val="28"/>
            <w:szCs w:val="28"/>
          </w:rPr>
          <w:t>N 72</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21.09.2020 </w:t>
      </w:r>
      <w:hyperlink r:id="rId44" w:history="1">
        <w:r w:rsidRPr="001A710D">
          <w:rPr>
            <w:rFonts w:ascii="Times New Roman" w:eastAsiaTheme="minorHAnsi" w:hAnsi="Times New Roman"/>
            <w:sz w:val="28"/>
            <w:szCs w:val="28"/>
          </w:rPr>
          <w:t>N 73</w:t>
        </w:r>
      </w:hyperlink>
      <w:r w:rsidRPr="001A710D">
        <w:rPr>
          <w:rFonts w:ascii="Times New Roman" w:eastAsiaTheme="minorHAnsi" w:hAnsi="Times New Roman"/>
          <w:sz w:val="28"/>
          <w:szCs w:val="28"/>
        </w:rPr>
        <w:t xml:space="preserve">, от 21.10.2020 </w:t>
      </w:r>
      <w:hyperlink r:id="rId45" w:history="1">
        <w:r w:rsidRPr="001A710D">
          <w:rPr>
            <w:rFonts w:ascii="Times New Roman" w:eastAsiaTheme="minorHAnsi" w:hAnsi="Times New Roman"/>
            <w:sz w:val="28"/>
            <w:szCs w:val="28"/>
          </w:rPr>
          <w:t>N 80</w:t>
        </w:r>
      </w:hyperlink>
      <w:r w:rsidRPr="001A710D">
        <w:rPr>
          <w:rFonts w:ascii="Times New Roman" w:eastAsiaTheme="minorHAnsi" w:hAnsi="Times New Roman"/>
          <w:sz w:val="28"/>
          <w:szCs w:val="28"/>
        </w:rPr>
        <w:t xml:space="preserve">, от 28.04.2021 </w:t>
      </w:r>
      <w:hyperlink r:id="rId46" w:history="1">
        <w:r w:rsidRPr="001A710D">
          <w:rPr>
            <w:rFonts w:ascii="Times New Roman" w:eastAsiaTheme="minorHAnsi" w:hAnsi="Times New Roman"/>
            <w:sz w:val="28"/>
            <w:szCs w:val="28"/>
          </w:rPr>
          <w:t>N 20</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20.05.2021 </w:t>
      </w:r>
      <w:hyperlink r:id="rId47" w:history="1">
        <w:r w:rsidRPr="001A710D">
          <w:rPr>
            <w:rFonts w:ascii="Times New Roman" w:eastAsiaTheme="minorHAnsi" w:hAnsi="Times New Roman"/>
            <w:sz w:val="28"/>
            <w:szCs w:val="28"/>
          </w:rPr>
          <w:t>N 37</w:t>
        </w:r>
      </w:hyperlink>
      <w:r w:rsidRPr="001A710D">
        <w:rPr>
          <w:rFonts w:ascii="Times New Roman" w:eastAsiaTheme="minorHAnsi" w:hAnsi="Times New Roman"/>
          <w:sz w:val="28"/>
          <w:szCs w:val="28"/>
        </w:rPr>
        <w:t xml:space="preserve">, от 22.10.2021 </w:t>
      </w:r>
      <w:hyperlink r:id="rId48" w:history="1">
        <w:r w:rsidRPr="001A710D">
          <w:rPr>
            <w:rFonts w:ascii="Times New Roman" w:eastAsiaTheme="minorHAnsi" w:hAnsi="Times New Roman"/>
            <w:sz w:val="28"/>
            <w:szCs w:val="28"/>
          </w:rPr>
          <w:t>N 53</w:t>
        </w:r>
      </w:hyperlink>
      <w:r w:rsidRPr="001A710D">
        <w:rPr>
          <w:rFonts w:ascii="Times New Roman" w:eastAsiaTheme="minorHAnsi" w:hAnsi="Times New Roman"/>
          <w:sz w:val="28"/>
          <w:szCs w:val="28"/>
        </w:rPr>
        <w:t xml:space="preserve">, от 22.10.2021 </w:t>
      </w:r>
      <w:hyperlink r:id="rId49" w:history="1">
        <w:r w:rsidRPr="001A710D">
          <w:rPr>
            <w:rFonts w:ascii="Times New Roman" w:eastAsiaTheme="minorHAnsi" w:hAnsi="Times New Roman"/>
            <w:sz w:val="28"/>
            <w:szCs w:val="28"/>
          </w:rPr>
          <w:t>N 56</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24.12.2021 </w:t>
      </w:r>
      <w:hyperlink r:id="rId50" w:history="1">
        <w:r w:rsidRPr="001A710D">
          <w:rPr>
            <w:rFonts w:ascii="Times New Roman" w:eastAsiaTheme="minorHAnsi" w:hAnsi="Times New Roman"/>
            <w:sz w:val="28"/>
            <w:szCs w:val="28"/>
          </w:rPr>
          <w:t>N 104</w:t>
        </w:r>
      </w:hyperlink>
      <w:r w:rsidRPr="001A710D">
        <w:rPr>
          <w:rFonts w:ascii="Times New Roman" w:eastAsiaTheme="minorHAnsi" w:hAnsi="Times New Roman"/>
          <w:sz w:val="28"/>
          <w:szCs w:val="28"/>
        </w:rPr>
        <w:t xml:space="preserve">, от 29.03.2022 </w:t>
      </w:r>
      <w:hyperlink r:id="rId51" w:history="1">
        <w:r w:rsidRPr="001A710D">
          <w:rPr>
            <w:rFonts w:ascii="Times New Roman" w:eastAsiaTheme="minorHAnsi" w:hAnsi="Times New Roman"/>
            <w:sz w:val="28"/>
            <w:szCs w:val="28"/>
          </w:rPr>
          <w:t>N 9</w:t>
        </w:r>
      </w:hyperlink>
      <w:r w:rsidRPr="001A710D">
        <w:rPr>
          <w:rFonts w:ascii="Times New Roman" w:eastAsiaTheme="minorHAnsi" w:hAnsi="Times New Roman"/>
          <w:sz w:val="28"/>
          <w:szCs w:val="28"/>
        </w:rPr>
        <w:t xml:space="preserve">, от 27.04.2022 </w:t>
      </w:r>
      <w:hyperlink r:id="rId52" w:history="1">
        <w:r w:rsidRPr="001A710D">
          <w:rPr>
            <w:rFonts w:ascii="Times New Roman" w:eastAsiaTheme="minorHAnsi" w:hAnsi="Times New Roman"/>
            <w:sz w:val="28"/>
            <w:szCs w:val="28"/>
          </w:rPr>
          <w:t>N 36</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05.07.2022 </w:t>
      </w:r>
      <w:hyperlink r:id="rId53" w:history="1">
        <w:r w:rsidRPr="001A710D">
          <w:rPr>
            <w:rFonts w:ascii="Times New Roman" w:eastAsiaTheme="minorHAnsi" w:hAnsi="Times New Roman"/>
            <w:sz w:val="28"/>
            <w:szCs w:val="28"/>
          </w:rPr>
          <w:t>N 54</w:t>
        </w:r>
      </w:hyperlink>
      <w:r w:rsidRPr="001A710D">
        <w:rPr>
          <w:rFonts w:ascii="Times New Roman" w:eastAsiaTheme="minorHAnsi" w:hAnsi="Times New Roman"/>
          <w:sz w:val="28"/>
          <w:szCs w:val="28"/>
        </w:rPr>
        <w:t xml:space="preserve">, от 23.09.2022 </w:t>
      </w:r>
      <w:hyperlink r:id="rId54" w:history="1">
        <w:r w:rsidRPr="001A710D">
          <w:rPr>
            <w:rFonts w:ascii="Times New Roman" w:eastAsiaTheme="minorHAnsi" w:hAnsi="Times New Roman"/>
            <w:sz w:val="28"/>
            <w:szCs w:val="28"/>
          </w:rPr>
          <w:t>N 70</w:t>
        </w:r>
      </w:hyperlink>
      <w:r w:rsidRPr="001A710D">
        <w:rPr>
          <w:rFonts w:ascii="Times New Roman" w:eastAsiaTheme="minorHAnsi" w:hAnsi="Times New Roman"/>
          <w:sz w:val="28"/>
          <w:szCs w:val="28"/>
        </w:rPr>
        <w:t xml:space="preserve">, от 28.09.2022 </w:t>
      </w:r>
      <w:hyperlink r:id="rId55" w:history="1">
        <w:r w:rsidRPr="001A710D">
          <w:rPr>
            <w:rFonts w:ascii="Times New Roman" w:eastAsiaTheme="minorHAnsi" w:hAnsi="Times New Roman"/>
            <w:sz w:val="28"/>
            <w:szCs w:val="28"/>
          </w:rPr>
          <w:t>N 82</w:t>
        </w:r>
      </w:hyperlink>
      <w:r w:rsidRPr="001A710D">
        <w:rPr>
          <w:rFonts w:ascii="Times New Roman" w:eastAsiaTheme="minorHAnsi" w:hAnsi="Times New Roman"/>
          <w:sz w:val="28"/>
          <w:szCs w:val="28"/>
        </w:rPr>
        <w:t xml:space="preserve">, </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02.11.2022 </w:t>
      </w:r>
      <w:hyperlink r:id="rId56" w:history="1">
        <w:r w:rsidRPr="001A710D">
          <w:rPr>
            <w:rFonts w:ascii="Times New Roman" w:eastAsiaTheme="minorHAnsi" w:hAnsi="Times New Roman"/>
            <w:sz w:val="28"/>
            <w:szCs w:val="28"/>
          </w:rPr>
          <w:t>N 102</w:t>
        </w:r>
      </w:hyperlink>
      <w:r w:rsidRPr="001A710D">
        <w:rPr>
          <w:rFonts w:ascii="Times New Roman" w:eastAsiaTheme="minorHAnsi" w:hAnsi="Times New Roman"/>
          <w:sz w:val="28"/>
          <w:szCs w:val="28"/>
        </w:rPr>
        <w:t xml:space="preserve">, от 02.11.2022 </w:t>
      </w:r>
      <w:hyperlink r:id="rId57" w:history="1">
        <w:r w:rsidRPr="001A710D">
          <w:rPr>
            <w:rFonts w:ascii="Times New Roman" w:eastAsiaTheme="minorHAnsi" w:hAnsi="Times New Roman"/>
            <w:sz w:val="28"/>
            <w:szCs w:val="28"/>
          </w:rPr>
          <w:t>N 103</w:t>
        </w:r>
      </w:hyperlink>
      <w:r w:rsidRPr="001A710D">
        <w:rPr>
          <w:rFonts w:ascii="Times New Roman" w:eastAsiaTheme="minorHAnsi" w:hAnsi="Times New Roman"/>
          <w:sz w:val="28"/>
          <w:szCs w:val="28"/>
        </w:rPr>
        <w:t xml:space="preserve">, от 21.11.2022 </w:t>
      </w:r>
      <w:hyperlink r:id="rId58" w:history="1">
        <w:r w:rsidRPr="001A710D">
          <w:rPr>
            <w:rFonts w:ascii="Times New Roman" w:eastAsiaTheme="minorHAnsi" w:hAnsi="Times New Roman"/>
            <w:sz w:val="28"/>
            <w:szCs w:val="28"/>
          </w:rPr>
          <w:t>N 105</w:t>
        </w:r>
      </w:hyperlink>
      <w:r w:rsidRPr="001A710D">
        <w:rPr>
          <w:rFonts w:ascii="Times New Roman" w:eastAsiaTheme="minorHAnsi" w:hAnsi="Times New Roman"/>
          <w:sz w:val="28"/>
          <w:szCs w:val="28"/>
        </w:rPr>
        <w:t xml:space="preserve">, </w:t>
      </w:r>
    </w:p>
    <w:p w:rsidR="00193BFA" w:rsidRPr="00193BFA" w:rsidRDefault="001A710D" w:rsidP="00193BFA">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21.12.2022 </w:t>
      </w:r>
      <w:hyperlink r:id="rId59" w:history="1">
        <w:r w:rsidRPr="001A710D">
          <w:rPr>
            <w:rFonts w:ascii="Times New Roman" w:eastAsiaTheme="minorHAnsi" w:hAnsi="Times New Roman"/>
            <w:sz w:val="28"/>
            <w:szCs w:val="28"/>
          </w:rPr>
          <w:t>N 125</w:t>
        </w:r>
      </w:hyperlink>
      <w:r w:rsidRPr="001A710D">
        <w:rPr>
          <w:rFonts w:ascii="Times New Roman" w:eastAsiaTheme="minorHAnsi" w:hAnsi="Times New Roman"/>
          <w:sz w:val="28"/>
          <w:szCs w:val="28"/>
        </w:rPr>
        <w:t xml:space="preserve">, </w:t>
      </w:r>
      <w:r w:rsidR="00193BFA" w:rsidRPr="00193BFA">
        <w:rPr>
          <w:rFonts w:ascii="Times New Roman" w:eastAsiaTheme="minorHAnsi" w:hAnsi="Times New Roman"/>
          <w:sz w:val="28"/>
          <w:szCs w:val="28"/>
        </w:rPr>
        <w:t>от 16.02.2023 N 1, от 22.02.2023 N 6,</w:t>
      </w:r>
    </w:p>
    <w:p w:rsidR="001A710D" w:rsidRPr="001A710D" w:rsidRDefault="00193BFA" w:rsidP="00193BFA">
      <w:pPr>
        <w:autoSpaceDE w:val="0"/>
        <w:autoSpaceDN w:val="0"/>
        <w:adjustRightInd w:val="0"/>
        <w:spacing w:after="0" w:line="240" w:lineRule="auto"/>
        <w:jc w:val="center"/>
        <w:rPr>
          <w:rFonts w:ascii="Times New Roman" w:eastAsiaTheme="minorHAnsi" w:hAnsi="Times New Roman"/>
          <w:sz w:val="28"/>
          <w:szCs w:val="28"/>
        </w:rPr>
      </w:pPr>
      <w:r w:rsidRPr="00193BFA">
        <w:rPr>
          <w:rFonts w:ascii="Times New Roman" w:eastAsiaTheme="minorHAnsi" w:hAnsi="Times New Roman"/>
          <w:sz w:val="28"/>
          <w:szCs w:val="28"/>
        </w:rPr>
        <w:t>от 07.07.2023 N 55,</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с изм., внесенными Законами ЧР от 30.11.2006 </w:t>
      </w:r>
      <w:hyperlink r:id="rId60" w:history="1">
        <w:r w:rsidRPr="001A710D">
          <w:rPr>
            <w:rFonts w:ascii="Times New Roman" w:eastAsiaTheme="minorHAnsi" w:hAnsi="Times New Roman"/>
            <w:sz w:val="28"/>
            <w:szCs w:val="28"/>
          </w:rPr>
          <w:t>N 57</w:t>
        </w:r>
      </w:hyperlink>
      <w:r w:rsidRPr="001A710D">
        <w:rPr>
          <w:rFonts w:ascii="Times New Roman" w:eastAsiaTheme="minorHAnsi" w:hAnsi="Times New Roman"/>
          <w:sz w:val="28"/>
          <w:szCs w:val="28"/>
        </w:rPr>
        <w:t>,</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05.10.2007 </w:t>
      </w:r>
      <w:hyperlink r:id="rId61" w:history="1">
        <w:r w:rsidRPr="001A710D">
          <w:rPr>
            <w:rFonts w:ascii="Times New Roman" w:eastAsiaTheme="minorHAnsi" w:hAnsi="Times New Roman"/>
            <w:sz w:val="28"/>
            <w:szCs w:val="28"/>
          </w:rPr>
          <w:t>N 55</w:t>
        </w:r>
      </w:hyperlink>
      <w:r w:rsidRPr="001A710D">
        <w:rPr>
          <w:rFonts w:ascii="Times New Roman" w:eastAsiaTheme="minorHAnsi" w:hAnsi="Times New Roman"/>
          <w:sz w:val="28"/>
          <w:szCs w:val="28"/>
        </w:rPr>
        <w:t xml:space="preserve">, 07.10.2008 </w:t>
      </w:r>
      <w:hyperlink r:id="rId62" w:history="1">
        <w:r w:rsidRPr="001A710D">
          <w:rPr>
            <w:rFonts w:ascii="Times New Roman" w:eastAsiaTheme="minorHAnsi" w:hAnsi="Times New Roman"/>
            <w:sz w:val="28"/>
            <w:szCs w:val="28"/>
          </w:rPr>
          <w:t>N 49</w:t>
        </w:r>
      </w:hyperlink>
      <w:r w:rsidRPr="001A710D">
        <w:rPr>
          <w:rFonts w:ascii="Times New Roman" w:eastAsiaTheme="minorHAnsi" w:hAnsi="Times New Roman"/>
          <w:sz w:val="28"/>
          <w:szCs w:val="28"/>
        </w:rPr>
        <w:t xml:space="preserve">, от 07.12.2009 </w:t>
      </w:r>
      <w:hyperlink r:id="rId63" w:history="1">
        <w:r w:rsidRPr="001A710D">
          <w:rPr>
            <w:rFonts w:ascii="Times New Roman" w:eastAsiaTheme="minorHAnsi" w:hAnsi="Times New Roman"/>
            <w:sz w:val="28"/>
            <w:szCs w:val="28"/>
          </w:rPr>
          <w:t>N 71</w:t>
        </w:r>
      </w:hyperlink>
      <w:r w:rsidRPr="001A710D">
        <w:rPr>
          <w:rFonts w:ascii="Times New Roman" w:eastAsiaTheme="minorHAnsi" w:hAnsi="Times New Roman"/>
          <w:sz w:val="28"/>
          <w:szCs w:val="28"/>
        </w:rPr>
        <w:t>,</w:t>
      </w:r>
    </w:p>
    <w:p w:rsidR="001A710D" w:rsidRPr="001A710D" w:rsidRDefault="001A710D" w:rsidP="001A710D">
      <w:pPr>
        <w:autoSpaceDE w:val="0"/>
        <w:autoSpaceDN w:val="0"/>
        <w:adjustRightInd w:val="0"/>
        <w:spacing w:after="0" w:line="240" w:lineRule="auto"/>
        <w:jc w:val="center"/>
        <w:rPr>
          <w:rFonts w:ascii="Times New Roman" w:eastAsiaTheme="minorHAnsi" w:hAnsi="Times New Roman"/>
          <w:sz w:val="28"/>
          <w:szCs w:val="28"/>
        </w:rPr>
      </w:pPr>
      <w:r w:rsidRPr="001A710D">
        <w:rPr>
          <w:rFonts w:ascii="Times New Roman" w:eastAsiaTheme="minorHAnsi" w:hAnsi="Times New Roman"/>
          <w:sz w:val="28"/>
          <w:szCs w:val="28"/>
        </w:rPr>
        <w:t xml:space="preserve">от 19.11.2010 </w:t>
      </w:r>
      <w:hyperlink r:id="rId64" w:history="1">
        <w:r w:rsidRPr="001A710D">
          <w:rPr>
            <w:rFonts w:ascii="Times New Roman" w:eastAsiaTheme="minorHAnsi" w:hAnsi="Times New Roman"/>
            <w:sz w:val="28"/>
            <w:szCs w:val="28"/>
          </w:rPr>
          <w:t>N 60</w:t>
        </w:r>
      </w:hyperlink>
      <w:r w:rsidRPr="001A710D">
        <w:rPr>
          <w:rFonts w:ascii="Times New Roman" w:eastAsiaTheme="minorHAnsi" w:hAnsi="Times New Roman"/>
          <w:sz w:val="28"/>
          <w:szCs w:val="28"/>
        </w:rPr>
        <w:t xml:space="preserve">, от 05.12.2011 </w:t>
      </w:r>
      <w:hyperlink r:id="rId65" w:history="1">
        <w:r w:rsidRPr="001A710D">
          <w:rPr>
            <w:rFonts w:ascii="Times New Roman" w:eastAsiaTheme="minorHAnsi" w:hAnsi="Times New Roman"/>
            <w:sz w:val="28"/>
            <w:szCs w:val="28"/>
          </w:rPr>
          <w:t>N 86</w:t>
        </w:r>
      </w:hyperlink>
      <w:r w:rsidRPr="001A710D">
        <w:rPr>
          <w:rFonts w:ascii="Times New Roman" w:eastAsiaTheme="minorHAnsi" w:hAnsi="Times New Roman"/>
          <w:sz w:val="28"/>
          <w:szCs w:val="28"/>
        </w:rPr>
        <w:t xml:space="preserve">, от 04.12.2012 </w:t>
      </w:r>
      <w:hyperlink r:id="rId66" w:history="1">
        <w:r w:rsidRPr="001A710D">
          <w:rPr>
            <w:rFonts w:ascii="Times New Roman" w:eastAsiaTheme="minorHAnsi" w:hAnsi="Times New Roman"/>
            <w:sz w:val="28"/>
            <w:szCs w:val="28"/>
          </w:rPr>
          <w:t>N 78</w:t>
        </w:r>
      </w:hyperlink>
      <w:r w:rsidRPr="001A710D">
        <w:rPr>
          <w:rFonts w:ascii="Times New Roman" w:eastAsiaTheme="minorHAnsi" w:hAnsi="Times New Roman"/>
          <w:sz w:val="28"/>
          <w:szCs w:val="28"/>
        </w:rPr>
        <w:t>,</w:t>
      </w:r>
    </w:p>
    <w:p w:rsidR="00BB675C" w:rsidRPr="00E90953" w:rsidRDefault="001A710D" w:rsidP="001A710D">
      <w:pPr>
        <w:autoSpaceDE w:val="0"/>
        <w:autoSpaceDN w:val="0"/>
        <w:adjustRightInd w:val="0"/>
        <w:spacing w:after="0" w:line="240" w:lineRule="auto"/>
        <w:ind w:firstLine="540"/>
        <w:jc w:val="center"/>
        <w:outlineLvl w:val="1"/>
        <w:rPr>
          <w:rFonts w:ascii="Times New Roman" w:eastAsiaTheme="minorHAnsi" w:hAnsi="Times New Roman"/>
          <w:sz w:val="28"/>
          <w:szCs w:val="28"/>
        </w:rPr>
      </w:pPr>
      <w:r w:rsidRPr="001A710D">
        <w:rPr>
          <w:rFonts w:ascii="Times New Roman" w:eastAsiaTheme="minorHAnsi" w:hAnsi="Times New Roman"/>
          <w:sz w:val="28"/>
          <w:szCs w:val="28"/>
        </w:rPr>
        <w:t xml:space="preserve">от 28.11.2013 </w:t>
      </w:r>
      <w:hyperlink r:id="rId67" w:history="1">
        <w:r w:rsidRPr="001A710D">
          <w:rPr>
            <w:rFonts w:ascii="Times New Roman" w:eastAsiaTheme="minorHAnsi" w:hAnsi="Times New Roman"/>
            <w:sz w:val="28"/>
            <w:szCs w:val="28"/>
          </w:rPr>
          <w:t>N 85</w:t>
        </w:r>
      </w:hyperlink>
      <w:r w:rsidRPr="001A710D">
        <w:rPr>
          <w:rFonts w:ascii="Times New Roman" w:eastAsiaTheme="minorHAnsi" w:hAnsi="Times New Roman"/>
          <w:sz w:val="28"/>
          <w:szCs w:val="28"/>
        </w:rPr>
        <w:t xml:space="preserve">, от 01.12.2014 </w:t>
      </w:r>
      <w:hyperlink r:id="rId68" w:history="1">
        <w:r w:rsidRPr="001A710D">
          <w:rPr>
            <w:rFonts w:ascii="Times New Roman" w:eastAsiaTheme="minorHAnsi" w:hAnsi="Times New Roman"/>
            <w:sz w:val="28"/>
            <w:szCs w:val="28"/>
          </w:rPr>
          <w:t>N 75</w:t>
        </w:r>
      </w:hyperlink>
      <w:r w:rsidRPr="001A710D">
        <w:rPr>
          <w:rFonts w:ascii="Times New Roman" w:eastAsiaTheme="minorHAnsi" w:hAnsi="Times New Roman"/>
          <w:sz w:val="28"/>
          <w:szCs w:val="28"/>
        </w:rPr>
        <w:t>)</w:t>
      </w:r>
    </w:p>
    <w:p w:rsidR="001A710D" w:rsidRPr="001A710D" w:rsidRDefault="001A710D" w:rsidP="001A710D">
      <w:pPr>
        <w:autoSpaceDE w:val="0"/>
        <w:autoSpaceDN w:val="0"/>
        <w:adjustRightInd w:val="0"/>
        <w:spacing w:after="0" w:line="240" w:lineRule="auto"/>
        <w:ind w:firstLine="540"/>
        <w:jc w:val="center"/>
        <w:outlineLvl w:val="1"/>
        <w:rPr>
          <w:rFonts w:ascii="Times New Roman" w:eastAsiaTheme="minorHAnsi" w:hAnsi="Times New Roman"/>
          <w:b/>
          <w:bCs/>
          <w:sz w:val="24"/>
          <w:szCs w:val="24"/>
        </w:rPr>
      </w:pPr>
    </w:p>
    <w:p w:rsidR="00BB675C" w:rsidRDefault="00BB675C" w:rsidP="00BB675C">
      <w:pPr>
        <w:autoSpaceDE w:val="0"/>
        <w:autoSpaceDN w:val="0"/>
        <w:adjustRightInd w:val="0"/>
        <w:spacing w:after="0" w:line="240" w:lineRule="auto"/>
        <w:ind w:firstLine="540"/>
        <w:jc w:val="both"/>
        <w:outlineLvl w:val="1"/>
        <w:rPr>
          <w:rFonts w:ascii="Times New Roman" w:eastAsiaTheme="minorHAnsi" w:hAnsi="Times New Roman"/>
          <w:b/>
          <w:bCs/>
          <w:sz w:val="28"/>
          <w:szCs w:val="28"/>
        </w:rPr>
      </w:pPr>
      <w:r w:rsidRPr="00BB675C">
        <w:rPr>
          <w:rFonts w:ascii="Times New Roman" w:eastAsiaTheme="minorHAnsi" w:hAnsi="Times New Roman"/>
          <w:b/>
          <w:bCs/>
          <w:sz w:val="28"/>
          <w:szCs w:val="28"/>
        </w:rPr>
        <w:t xml:space="preserve">Статья 1. Наделение органов местного самоуправления в Чувашской Республике отдельными государственными полномочиями Чувашской Республики и делегирование государственных полномочий </w:t>
      </w:r>
      <w:r w:rsidRPr="00BB675C">
        <w:rPr>
          <w:rFonts w:ascii="Times New Roman" w:eastAsiaTheme="minorHAnsi" w:hAnsi="Times New Roman"/>
          <w:b/>
          <w:bCs/>
          <w:sz w:val="28"/>
          <w:szCs w:val="28"/>
        </w:rPr>
        <w:lastRenderedPageBreak/>
        <w:t>Российской Федерации, переданных в соответствии с законодательством Российской Федерации Чувашской Республике</w:t>
      </w:r>
    </w:p>
    <w:p w:rsidR="00741DDE" w:rsidRDefault="00FD7664" w:rsidP="00BB675C">
      <w:pPr>
        <w:autoSpaceDE w:val="0"/>
        <w:autoSpaceDN w:val="0"/>
        <w:adjustRightInd w:val="0"/>
        <w:spacing w:after="0" w:line="240" w:lineRule="auto"/>
        <w:ind w:firstLine="540"/>
        <w:jc w:val="both"/>
        <w:outlineLvl w:val="1"/>
        <w:rPr>
          <w:rFonts w:ascii="Times New Roman" w:eastAsiaTheme="minorHAnsi" w:hAnsi="Times New Roman"/>
          <w:bCs/>
          <w:sz w:val="28"/>
          <w:szCs w:val="28"/>
        </w:rPr>
      </w:pPr>
      <w:r w:rsidRPr="00FD7664">
        <w:rPr>
          <w:rFonts w:ascii="Times New Roman" w:eastAsiaTheme="minorHAnsi" w:hAnsi="Times New Roman"/>
          <w:bCs/>
          <w:sz w:val="28"/>
          <w:szCs w:val="28"/>
        </w:rPr>
        <w:t>1.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w:t>
      </w:r>
    </w:p>
    <w:p w:rsidR="00FD7664" w:rsidRPr="00FD7664" w:rsidRDefault="00FD7664" w:rsidP="00BB675C">
      <w:pPr>
        <w:autoSpaceDE w:val="0"/>
        <w:autoSpaceDN w:val="0"/>
        <w:adjustRightInd w:val="0"/>
        <w:spacing w:after="0" w:line="240" w:lineRule="auto"/>
        <w:ind w:firstLine="540"/>
        <w:jc w:val="both"/>
        <w:outlineLvl w:val="1"/>
        <w:rPr>
          <w:rFonts w:ascii="Times New Roman" w:eastAsiaTheme="minorHAnsi" w:hAnsi="Times New Roman"/>
          <w:bCs/>
          <w:sz w:val="28"/>
          <w:szCs w:val="28"/>
        </w:rPr>
      </w:pPr>
    </w:p>
    <w:p w:rsidR="00FD7664" w:rsidRDefault="00FD7664" w:rsidP="00FD7664">
      <w:pPr>
        <w:autoSpaceDE w:val="0"/>
        <w:autoSpaceDN w:val="0"/>
        <w:adjustRightInd w:val="0"/>
        <w:spacing w:after="0" w:line="240" w:lineRule="auto"/>
        <w:ind w:firstLine="540"/>
        <w:jc w:val="both"/>
        <w:rPr>
          <w:rFonts w:ascii="Times New Roman" w:eastAsiaTheme="minorHAnsi" w:hAnsi="Times New Roman"/>
          <w:bCs/>
          <w:sz w:val="28"/>
          <w:szCs w:val="28"/>
        </w:rPr>
      </w:pPr>
      <w:proofErr w:type="gramStart"/>
      <w:r w:rsidRPr="00FD7664">
        <w:rPr>
          <w:rFonts w:ascii="Times New Roman" w:eastAsiaTheme="minorHAnsi" w:hAnsi="Times New Roman"/>
          <w:bCs/>
          <w:sz w:val="28"/>
          <w:szCs w:val="28"/>
        </w:rPr>
        <w:t xml:space="preserve">10.1) предоставление в соответствии со </w:t>
      </w:r>
      <w:hyperlink r:id="rId69" w:history="1">
        <w:r w:rsidRPr="00FD7664">
          <w:rPr>
            <w:rFonts w:ascii="Times New Roman" w:eastAsiaTheme="minorHAnsi" w:hAnsi="Times New Roman"/>
            <w:bCs/>
            <w:sz w:val="28"/>
            <w:szCs w:val="28"/>
          </w:rPr>
          <w:t>статьей 23.4</w:t>
        </w:r>
      </w:hyperlink>
      <w:r w:rsidRPr="00FD7664">
        <w:rPr>
          <w:rFonts w:ascii="Times New Roman" w:eastAsiaTheme="minorHAnsi" w:hAnsi="Times New Roman"/>
          <w:bCs/>
          <w:sz w:val="28"/>
          <w:szCs w:val="28"/>
        </w:rPr>
        <w:t xml:space="preserve"> Закона Чувашской Республики "О регулировании жилищных отношений" социальной выплаты 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w:t>
      </w:r>
      <w:proofErr w:type="gramEnd"/>
      <w:r w:rsidRPr="00FD7664">
        <w:rPr>
          <w:rFonts w:ascii="Times New Roman" w:eastAsiaTheme="minorHAnsi" w:hAnsi="Times New Roman"/>
          <w:bCs/>
          <w:sz w:val="28"/>
          <w:szCs w:val="28"/>
        </w:rPr>
        <w:t xml:space="preserve">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23 лет (далее также - социальная выплата).</w:t>
      </w:r>
    </w:p>
    <w:p w:rsidR="00193BFA" w:rsidRDefault="00193BFA" w:rsidP="00FD7664">
      <w:pPr>
        <w:autoSpaceDE w:val="0"/>
        <w:autoSpaceDN w:val="0"/>
        <w:adjustRightInd w:val="0"/>
        <w:spacing w:after="0" w:line="240" w:lineRule="auto"/>
        <w:ind w:firstLine="540"/>
        <w:jc w:val="both"/>
        <w:rPr>
          <w:rFonts w:ascii="Times New Roman" w:eastAsiaTheme="minorHAnsi" w:hAnsi="Times New Roman"/>
          <w:bCs/>
          <w:sz w:val="28"/>
          <w:szCs w:val="28"/>
        </w:rPr>
      </w:pPr>
      <w:bookmarkStart w:id="0" w:name="_GoBack"/>
      <w:bookmarkEnd w:id="0"/>
    </w:p>
    <w:p w:rsidR="00FD7664" w:rsidRPr="00FD7664" w:rsidRDefault="00FD7664" w:rsidP="00FD7664">
      <w:pPr>
        <w:autoSpaceDE w:val="0"/>
        <w:autoSpaceDN w:val="0"/>
        <w:adjustRightInd w:val="0"/>
        <w:spacing w:after="0" w:line="240" w:lineRule="auto"/>
        <w:ind w:firstLine="540"/>
        <w:jc w:val="both"/>
        <w:rPr>
          <w:rFonts w:ascii="Times New Roman" w:eastAsiaTheme="minorHAnsi" w:hAnsi="Times New Roman"/>
          <w:bCs/>
          <w:sz w:val="28"/>
          <w:szCs w:val="28"/>
        </w:rPr>
      </w:pPr>
      <w:r w:rsidRPr="00FD7664">
        <w:rPr>
          <w:rFonts w:ascii="Times New Roman" w:eastAsiaTheme="minorHAnsi" w:hAnsi="Times New Roman"/>
          <w:bCs/>
          <w:sz w:val="28"/>
          <w:szCs w:val="28"/>
        </w:rPr>
        <w:t xml:space="preserve">7. </w:t>
      </w:r>
      <w:proofErr w:type="gramStart"/>
      <w:r w:rsidRPr="00FD7664">
        <w:rPr>
          <w:rFonts w:ascii="Times New Roman" w:eastAsiaTheme="minorHAnsi" w:hAnsi="Times New Roman"/>
          <w:bCs/>
          <w:sz w:val="28"/>
          <w:szCs w:val="28"/>
        </w:rPr>
        <w:t>Органы местного самоуправления муниципальных округов и городских округов наделяются на неограниченный срок делегированными федеральными полномочиями по обеспечению жилыми помещениями в форме предоставления в собственность бесплатно или по договору социального найма граждан, указанных в абзаце первом пункта 2.1 статьи 15, абзаце третьем пункта 3.1 статьи 24 Федерального закона "О статусе военнослужащих" и статье 2 Федерального закона "О внесении изменений в Федеральный</w:t>
      </w:r>
      <w:proofErr w:type="gramEnd"/>
      <w:r w:rsidRPr="00FD7664">
        <w:rPr>
          <w:rFonts w:ascii="Times New Roman" w:eastAsiaTheme="minorHAnsi" w:hAnsi="Times New Roman"/>
          <w:bCs/>
          <w:sz w:val="28"/>
          <w:szCs w:val="28"/>
        </w:rPr>
        <w:t xml:space="preserve"> закон "О статусе военнослужащих" и об обеспечении жилыми помещениями некоторых категорий граждан", или предоставлению им единовременной денежной выплаты на приобретение или строительство жилого помещения.</w:t>
      </w:r>
    </w:p>
    <w:p w:rsidR="00BB675C" w:rsidRDefault="00BB675C" w:rsidP="00BB675C">
      <w:pPr>
        <w:widowControl w:val="0"/>
        <w:shd w:val="clear" w:color="auto" w:fill="FFFFFF"/>
        <w:spacing w:after="0" w:line="312" w:lineRule="auto"/>
        <w:ind w:left="6237"/>
        <w:outlineLvl w:val="8"/>
        <w:rPr>
          <w:rFonts w:ascii="Times New Roman" w:eastAsiaTheme="minorHAnsi" w:hAnsi="Times New Roman"/>
          <w:b/>
          <w:bCs/>
          <w:sz w:val="28"/>
          <w:szCs w:val="28"/>
        </w:rPr>
      </w:pPr>
    </w:p>
    <w:p w:rsidR="006625BA" w:rsidRDefault="00741DDE" w:rsidP="00741DDE">
      <w:pPr>
        <w:tabs>
          <w:tab w:val="left" w:pos="2755"/>
        </w:tabs>
        <w:autoSpaceDE w:val="0"/>
        <w:autoSpaceDN w:val="0"/>
        <w:adjustRightInd w:val="0"/>
        <w:spacing w:after="0" w:line="240" w:lineRule="auto"/>
        <w:jc w:val="both"/>
        <w:rPr>
          <w:rFonts w:ascii="Arial" w:eastAsiaTheme="minorHAnsi" w:hAnsi="Arial" w:cs="Arial"/>
          <w:sz w:val="20"/>
          <w:szCs w:val="20"/>
        </w:rPr>
      </w:pPr>
      <w:r>
        <w:rPr>
          <w:rFonts w:ascii="Arial" w:eastAsiaTheme="minorHAnsi" w:hAnsi="Arial" w:cs="Arial"/>
          <w:sz w:val="20"/>
          <w:szCs w:val="20"/>
        </w:rPr>
        <w:tab/>
      </w:r>
    </w:p>
    <w:p w:rsidR="00FD7664" w:rsidRDefault="00FD7664" w:rsidP="00FD7664">
      <w:pPr>
        <w:autoSpaceDE w:val="0"/>
        <w:autoSpaceDN w:val="0"/>
        <w:adjustRightInd w:val="0"/>
        <w:spacing w:after="0" w:line="240" w:lineRule="auto"/>
        <w:ind w:firstLine="540"/>
        <w:jc w:val="both"/>
        <w:outlineLvl w:val="0"/>
        <w:rPr>
          <w:rFonts w:ascii="Times New Roman" w:eastAsiaTheme="minorHAnsi" w:hAnsi="Times New Roman"/>
          <w:b/>
          <w:bCs/>
          <w:sz w:val="28"/>
          <w:szCs w:val="28"/>
        </w:rPr>
      </w:pPr>
      <w:r w:rsidRPr="00FD7664">
        <w:rPr>
          <w:rFonts w:ascii="Times New Roman" w:eastAsiaTheme="minorHAnsi" w:hAnsi="Times New Roman"/>
          <w:b/>
          <w:bCs/>
          <w:sz w:val="28"/>
          <w:szCs w:val="28"/>
        </w:rPr>
        <w:t>Статья 2.1. Права и обязанности Главы Чувашской Республики, связанные с осуществлением органами местного самоуправления делегированных федеральных полномочий</w:t>
      </w:r>
    </w:p>
    <w:p w:rsidR="00FD7664" w:rsidRPr="00FD7664" w:rsidRDefault="00FD7664" w:rsidP="00FD7664">
      <w:pPr>
        <w:autoSpaceDE w:val="0"/>
        <w:autoSpaceDN w:val="0"/>
        <w:adjustRightInd w:val="0"/>
        <w:spacing w:after="0" w:line="240" w:lineRule="auto"/>
        <w:ind w:firstLine="540"/>
        <w:jc w:val="both"/>
        <w:outlineLvl w:val="0"/>
        <w:rPr>
          <w:rFonts w:ascii="Times New Roman" w:eastAsiaTheme="minorHAnsi" w:hAnsi="Times New Roman"/>
          <w:b/>
          <w:bCs/>
          <w:sz w:val="28"/>
          <w:szCs w:val="28"/>
        </w:rPr>
      </w:pPr>
    </w:p>
    <w:p w:rsidR="00AD5F4C" w:rsidRDefault="00FD7664" w:rsidP="00FD7664">
      <w:pPr>
        <w:autoSpaceDE w:val="0"/>
        <w:autoSpaceDN w:val="0"/>
        <w:adjustRightInd w:val="0"/>
        <w:spacing w:after="0" w:line="240" w:lineRule="auto"/>
        <w:ind w:firstLine="540"/>
        <w:jc w:val="both"/>
        <w:outlineLvl w:val="0"/>
        <w:rPr>
          <w:rFonts w:ascii="Times New Roman" w:eastAsiaTheme="minorHAnsi" w:hAnsi="Times New Roman"/>
          <w:sz w:val="28"/>
          <w:szCs w:val="28"/>
        </w:rPr>
      </w:pPr>
      <w:r w:rsidRPr="00FD7664">
        <w:rPr>
          <w:rFonts w:ascii="Times New Roman" w:eastAsiaTheme="minorHAnsi" w:hAnsi="Times New Roman"/>
          <w:b/>
          <w:sz w:val="28"/>
          <w:szCs w:val="28"/>
        </w:rPr>
        <w:t xml:space="preserve"> </w:t>
      </w:r>
      <w:r w:rsidRPr="00FD7664">
        <w:rPr>
          <w:rFonts w:ascii="Times New Roman" w:eastAsiaTheme="minorHAnsi" w:hAnsi="Times New Roman"/>
          <w:sz w:val="28"/>
          <w:szCs w:val="28"/>
        </w:rPr>
        <w:t xml:space="preserve">4. </w:t>
      </w:r>
      <w:proofErr w:type="gramStart"/>
      <w:r w:rsidRPr="00FD7664">
        <w:rPr>
          <w:rFonts w:ascii="Times New Roman" w:eastAsiaTheme="minorHAnsi" w:hAnsi="Times New Roman"/>
          <w:sz w:val="28"/>
          <w:szCs w:val="28"/>
        </w:rPr>
        <w:t>Права и обязанности Главы Чувашской Республики, связанные с осуществлением органами местного самоуправления делегированных федеральных полномочий по обеспечению жилыми помещениями в форме предоставления в собственность бесплатно или по договору социального найма граждан, указанных в абзаце первом пункта 2.1 статьи 15, абзаце третьем пункта 3.1 статьи 24 Федерального закона "О статусе военнослужащих" и статье 2 Федерального закона "О внесении изменений в Федеральный</w:t>
      </w:r>
      <w:proofErr w:type="gramEnd"/>
      <w:r w:rsidRPr="00FD7664">
        <w:rPr>
          <w:rFonts w:ascii="Times New Roman" w:eastAsiaTheme="minorHAnsi" w:hAnsi="Times New Roman"/>
          <w:sz w:val="28"/>
          <w:szCs w:val="28"/>
        </w:rPr>
        <w:t xml:space="preserve"> </w:t>
      </w:r>
      <w:proofErr w:type="gramStart"/>
      <w:r w:rsidRPr="00FD7664">
        <w:rPr>
          <w:rFonts w:ascii="Times New Roman" w:eastAsiaTheme="minorHAnsi" w:hAnsi="Times New Roman"/>
          <w:sz w:val="28"/>
          <w:szCs w:val="28"/>
        </w:rPr>
        <w:t xml:space="preserve">закон "О статусе военнослужащих" и об обеспечении жилыми помещениями некоторых категорий граждан", или предоставлению им единовременной денежной выплаты на приобретение или строительство </w:t>
      </w:r>
      <w:r w:rsidRPr="00FD7664">
        <w:rPr>
          <w:rFonts w:ascii="Times New Roman" w:eastAsiaTheme="minorHAnsi" w:hAnsi="Times New Roman"/>
          <w:sz w:val="28"/>
          <w:szCs w:val="28"/>
        </w:rPr>
        <w:lastRenderedPageBreak/>
        <w:t>жилого помещения, аналогичны правам и обязанностям федерального органа исполнительной власти, предусмотренным федеральными законами "О статусе военнослужащих" и "О внесении изменений в Федеральный закон "О статусе военнослужащих" и об обеспечении жилыми помещениями некоторых категорий граждан", в случае, если закрепление</w:t>
      </w:r>
      <w:proofErr w:type="gramEnd"/>
      <w:r w:rsidRPr="00FD7664">
        <w:rPr>
          <w:rFonts w:ascii="Times New Roman" w:eastAsiaTheme="minorHAnsi" w:hAnsi="Times New Roman"/>
          <w:sz w:val="28"/>
          <w:szCs w:val="28"/>
        </w:rPr>
        <w:t xml:space="preserve"> таких прав и обязанностей не противоречит федеральным законам, и осуществляются в соответствии с законодательством Российской Федерации и законодательством Чувашской Республики.</w:t>
      </w:r>
    </w:p>
    <w:p w:rsidR="00FD7664" w:rsidRDefault="00FD7664" w:rsidP="00FD7664">
      <w:pPr>
        <w:autoSpaceDE w:val="0"/>
        <w:autoSpaceDN w:val="0"/>
        <w:adjustRightInd w:val="0"/>
        <w:spacing w:after="0" w:line="240" w:lineRule="auto"/>
        <w:ind w:firstLine="540"/>
        <w:jc w:val="both"/>
        <w:outlineLvl w:val="0"/>
        <w:rPr>
          <w:rFonts w:ascii="Times New Roman" w:eastAsiaTheme="minorHAnsi" w:hAnsi="Times New Roman"/>
          <w:sz w:val="28"/>
          <w:szCs w:val="28"/>
        </w:rPr>
      </w:pPr>
    </w:p>
    <w:p w:rsidR="00FD7664" w:rsidRDefault="00FD7664" w:rsidP="00FD7664">
      <w:pPr>
        <w:autoSpaceDE w:val="0"/>
        <w:autoSpaceDN w:val="0"/>
        <w:adjustRightInd w:val="0"/>
        <w:spacing w:after="0" w:line="240" w:lineRule="auto"/>
        <w:ind w:firstLine="540"/>
        <w:jc w:val="both"/>
        <w:outlineLvl w:val="0"/>
        <w:rPr>
          <w:rFonts w:ascii="Times New Roman" w:eastAsiaTheme="minorHAnsi" w:hAnsi="Times New Roman"/>
          <w:b/>
          <w:bCs/>
          <w:sz w:val="28"/>
          <w:szCs w:val="28"/>
        </w:rPr>
      </w:pPr>
      <w:r w:rsidRPr="00FD7664">
        <w:rPr>
          <w:rFonts w:ascii="Times New Roman" w:eastAsiaTheme="minorHAnsi" w:hAnsi="Times New Roman"/>
          <w:b/>
          <w:bCs/>
          <w:sz w:val="28"/>
          <w:szCs w:val="28"/>
        </w:rPr>
        <w:t>Статья 14.4. Порядок определения общего объема субвенций, предоставляемых бюджетам муниципальных округов и городских округов для осуществления делегированных федеральных полномочий, передаваемых в соответствии с частью 7 статьи 1 настоящего Закона</w:t>
      </w:r>
    </w:p>
    <w:p w:rsidR="00FD7664" w:rsidRPr="00FD7664" w:rsidRDefault="00FD7664" w:rsidP="00FD7664">
      <w:pPr>
        <w:autoSpaceDE w:val="0"/>
        <w:autoSpaceDN w:val="0"/>
        <w:adjustRightInd w:val="0"/>
        <w:spacing w:after="0" w:line="240" w:lineRule="auto"/>
        <w:ind w:firstLine="540"/>
        <w:jc w:val="both"/>
        <w:outlineLvl w:val="0"/>
        <w:rPr>
          <w:rFonts w:ascii="Times New Roman" w:eastAsiaTheme="minorHAnsi" w:hAnsi="Times New Roman"/>
          <w:b/>
          <w:bCs/>
          <w:sz w:val="28"/>
          <w:szCs w:val="28"/>
        </w:rPr>
      </w:pPr>
    </w:p>
    <w:p w:rsidR="00FD7664" w:rsidRPr="00FD7664" w:rsidRDefault="00FD7664" w:rsidP="00FD7664">
      <w:pPr>
        <w:autoSpaceDE w:val="0"/>
        <w:autoSpaceDN w:val="0"/>
        <w:adjustRightInd w:val="0"/>
        <w:spacing w:after="0" w:line="240" w:lineRule="auto"/>
        <w:ind w:firstLine="540"/>
        <w:jc w:val="both"/>
        <w:outlineLvl w:val="0"/>
        <w:rPr>
          <w:rFonts w:ascii="Times New Roman" w:eastAsiaTheme="minorHAnsi" w:hAnsi="Times New Roman"/>
          <w:sz w:val="28"/>
          <w:szCs w:val="28"/>
        </w:rPr>
      </w:pPr>
      <w:r w:rsidRPr="00FD7664">
        <w:rPr>
          <w:rFonts w:ascii="Times New Roman" w:eastAsiaTheme="minorHAnsi" w:hAnsi="Times New Roman"/>
          <w:sz w:val="28"/>
          <w:szCs w:val="28"/>
        </w:rPr>
        <w:t xml:space="preserve">1.1. </w:t>
      </w:r>
      <w:proofErr w:type="gramStart"/>
      <w:r w:rsidRPr="00FD7664">
        <w:rPr>
          <w:rFonts w:ascii="Times New Roman" w:eastAsiaTheme="minorHAnsi" w:hAnsi="Times New Roman"/>
          <w:sz w:val="28"/>
          <w:szCs w:val="28"/>
        </w:rPr>
        <w:t>Общий объем субвенций бюджетам муниципальных округов и городских округов для осуществления делегированных федеральных полномочий, передаваемых в соответствии с частью 7 статьи 1 настоящего Закона, определяется исходя из количества граждан и членов их семей, указанных в абзаце первом пункта 2.1 статьи 15, абзаце третьем пункта 3.1 статьи 24 Федерального закона "О статусе военнослужащих" и статье 2 Федерального закона "О внесении изменений</w:t>
      </w:r>
      <w:proofErr w:type="gramEnd"/>
      <w:r w:rsidRPr="00FD7664">
        <w:rPr>
          <w:rFonts w:ascii="Times New Roman" w:eastAsiaTheme="minorHAnsi" w:hAnsi="Times New Roman"/>
          <w:sz w:val="28"/>
          <w:szCs w:val="28"/>
        </w:rPr>
        <w:t xml:space="preserve"> </w:t>
      </w:r>
      <w:proofErr w:type="gramStart"/>
      <w:r w:rsidRPr="00FD7664">
        <w:rPr>
          <w:rFonts w:ascii="Times New Roman" w:eastAsiaTheme="minorHAnsi" w:hAnsi="Times New Roman"/>
          <w:sz w:val="28"/>
          <w:szCs w:val="28"/>
        </w:rPr>
        <w:t>в Федеральный закон "О статусе военнослужащих" и об обеспечении жилыми помещениями некоторых категорий граждан", нормы предоставления площади жилого помещения в собственность бесплатно или по договору социального найма (норматива общей площади жилого помещения при предоставлении единовременной денежной выплаты на приобретение или строительство жилого помещения), установленной статьей 15.1 Федерального закона "О статусе военнослужащих", средней рыночной стоимости одного квадратного метра общей площади жилого</w:t>
      </w:r>
      <w:proofErr w:type="gramEnd"/>
      <w:r w:rsidRPr="00FD7664">
        <w:rPr>
          <w:rFonts w:ascii="Times New Roman" w:eastAsiaTheme="minorHAnsi" w:hAnsi="Times New Roman"/>
          <w:sz w:val="28"/>
          <w:szCs w:val="28"/>
        </w:rPr>
        <w:t xml:space="preserve"> помещения, определяемой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для Чувашской Республики.</w:t>
      </w:r>
    </w:p>
    <w:p w:rsidR="00FD7664" w:rsidRDefault="00FD7664" w:rsidP="00FD7664">
      <w:pPr>
        <w:autoSpaceDE w:val="0"/>
        <w:autoSpaceDN w:val="0"/>
        <w:adjustRightInd w:val="0"/>
        <w:spacing w:after="0" w:line="240" w:lineRule="auto"/>
        <w:ind w:firstLine="540"/>
        <w:jc w:val="both"/>
        <w:outlineLvl w:val="0"/>
        <w:rPr>
          <w:rFonts w:ascii="Times New Roman" w:eastAsiaTheme="minorHAnsi" w:hAnsi="Times New Roman"/>
          <w:sz w:val="28"/>
          <w:szCs w:val="28"/>
        </w:rPr>
      </w:pPr>
    </w:p>
    <w:p w:rsidR="00FD7664" w:rsidRPr="00FD7664" w:rsidRDefault="00FD7664" w:rsidP="00FD7664">
      <w:pPr>
        <w:autoSpaceDE w:val="0"/>
        <w:autoSpaceDN w:val="0"/>
        <w:adjustRightInd w:val="0"/>
        <w:spacing w:after="0" w:line="240" w:lineRule="auto"/>
        <w:ind w:firstLine="540"/>
        <w:jc w:val="both"/>
        <w:outlineLvl w:val="0"/>
        <w:rPr>
          <w:rFonts w:ascii="Times New Roman" w:eastAsiaTheme="minorHAnsi" w:hAnsi="Times New Roman"/>
          <w:sz w:val="28"/>
          <w:szCs w:val="28"/>
        </w:rPr>
      </w:pPr>
      <w:r w:rsidRPr="00FD7664">
        <w:rPr>
          <w:rFonts w:ascii="Times New Roman" w:eastAsiaTheme="minorHAnsi" w:hAnsi="Times New Roman"/>
          <w:sz w:val="28"/>
          <w:szCs w:val="28"/>
        </w:rPr>
        <w:t>1.2. При распределении общего объема субвенций между муниципальными округами и городскими округами на цели, указанные в части 1 настоящей статьи, используются следующие показатели (критерии):</w:t>
      </w:r>
    </w:p>
    <w:p w:rsidR="00FD7664" w:rsidRDefault="00FD7664" w:rsidP="00FD7664">
      <w:pPr>
        <w:autoSpaceDE w:val="0"/>
        <w:autoSpaceDN w:val="0"/>
        <w:adjustRightInd w:val="0"/>
        <w:spacing w:after="0" w:line="240" w:lineRule="auto"/>
        <w:ind w:firstLine="540"/>
        <w:jc w:val="both"/>
        <w:outlineLvl w:val="0"/>
        <w:rPr>
          <w:rFonts w:ascii="Times New Roman" w:eastAsiaTheme="minorHAnsi" w:hAnsi="Times New Roman"/>
          <w:sz w:val="28"/>
          <w:szCs w:val="28"/>
        </w:rPr>
      </w:pPr>
    </w:p>
    <w:p w:rsidR="00FD7664" w:rsidRPr="00FD7664" w:rsidRDefault="00FD7664" w:rsidP="00FD7664">
      <w:pPr>
        <w:autoSpaceDE w:val="0"/>
        <w:autoSpaceDN w:val="0"/>
        <w:adjustRightInd w:val="0"/>
        <w:spacing w:after="0" w:line="240" w:lineRule="auto"/>
        <w:ind w:firstLine="540"/>
        <w:jc w:val="both"/>
        <w:outlineLvl w:val="0"/>
        <w:rPr>
          <w:rFonts w:ascii="Times New Roman" w:eastAsiaTheme="minorHAnsi" w:hAnsi="Times New Roman"/>
          <w:sz w:val="28"/>
          <w:szCs w:val="28"/>
        </w:rPr>
      </w:pPr>
      <w:r w:rsidRPr="00FD7664">
        <w:rPr>
          <w:rFonts w:ascii="Times New Roman" w:eastAsiaTheme="minorHAnsi" w:hAnsi="Times New Roman"/>
          <w:sz w:val="28"/>
          <w:szCs w:val="28"/>
        </w:rPr>
        <w:t>количество граждан и членов их семей, указанных в абзаце первом пункта 2.1 статьи 15, абзаце третьем пункта 3.1 статьи 24 Федерального закона "О статусе военнослужащих" и статье 2 Федерального закона "О внесении изменений в Федеральный закон "О статусе военнослужащих" и об обеспечении жилыми помещениями некоторых категорий граждан";</w:t>
      </w:r>
    </w:p>
    <w:p w:rsidR="00FD7664" w:rsidRPr="00FD7664" w:rsidRDefault="00FD7664" w:rsidP="00FD7664">
      <w:pPr>
        <w:autoSpaceDE w:val="0"/>
        <w:autoSpaceDN w:val="0"/>
        <w:adjustRightInd w:val="0"/>
        <w:spacing w:after="0" w:line="240" w:lineRule="auto"/>
        <w:ind w:firstLine="540"/>
        <w:jc w:val="both"/>
        <w:outlineLvl w:val="0"/>
        <w:rPr>
          <w:rFonts w:ascii="Times New Roman" w:eastAsiaTheme="minorHAnsi" w:hAnsi="Times New Roman"/>
          <w:sz w:val="28"/>
          <w:szCs w:val="28"/>
        </w:rPr>
      </w:pPr>
      <w:r w:rsidRPr="00FD7664">
        <w:rPr>
          <w:rFonts w:ascii="Times New Roman" w:eastAsiaTheme="minorHAnsi" w:hAnsi="Times New Roman"/>
          <w:sz w:val="28"/>
          <w:szCs w:val="28"/>
        </w:rPr>
        <w:t xml:space="preserve">норма предоставления площади жилого помещения в собственность бесплатно или по договору социального найма (норматив общей площади </w:t>
      </w:r>
      <w:r w:rsidRPr="00FD7664">
        <w:rPr>
          <w:rFonts w:ascii="Times New Roman" w:eastAsiaTheme="minorHAnsi" w:hAnsi="Times New Roman"/>
          <w:sz w:val="28"/>
          <w:szCs w:val="28"/>
        </w:rPr>
        <w:lastRenderedPageBreak/>
        <w:t>жилого помещения при предоставлении единовременной денежной выплаты на приобретение или строительство жилого помещения), установленная статьей 15.1 Федерального закона "О статусе военнослужащих";</w:t>
      </w:r>
    </w:p>
    <w:p w:rsidR="00FD7664" w:rsidRPr="00FD7664" w:rsidRDefault="00FD7664" w:rsidP="00FD7664">
      <w:pPr>
        <w:autoSpaceDE w:val="0"/>
        <w:autoSpaceDN w:val="0"/>
        <w:adjustRightInd w:val="0"/>
        <w:spacing w:after="0" w:line="240" w:lineRule="auto"/>
        <w:ind w:firstLine="540"/>
        <w:jc w:val="both"/>
        <w:outlineLvl w:val="0"/>
        <w:rPr>
          <w:rFonts w:ascii="Times New Roman" w:eastAsiaTheme="minorHAnsi" w:hAnsi="Times New Roman"/>
          <w:sz w:val="28"/>
          <w:szCs w:val="28"/>
        </w:rPr>
      </w:pPr>
      <w:r w:rsidRPr="00FD7664">
        <w:rPr>
          <w:rFonts w:ascii="Times New Roman" w:eastAsiaTheme="minorHAnsi" w:hAnsi="Times New Roman"/>
          <w:sz w:val="28"/>
          <w:szCs w:val="28"/>
        </w:rPr>
        <w:t>средняя рыночная стоимость одного квадратного метра общей площади жилого помещения, определяемая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для Чувашской Республики.</w:t>
      </w:r>
    </w:p>
    <w:p w:rsidR="00FD7664" w:rsidRDefault="00FD7664" w:rsidP="00FD7664">
      <w:pPr>
        <w:autoSpaceDE w:val="0"/>
        <w:autoSpaceDN w:val="0"/>
        <w:adjustRightInd w:val="0"/>
        <w:spacing w:after="0" w:line="240" w:lineRule="auto"/>
        <w:ind w:firstLine="540"/>
        <w:jc w:val="both"/>
        <w:outlineLvl w:val="0"/>
        <w:rPr>
          <w:rFonts w:ascii="Times New Roman" w:eastAsiaTheme="minorHAnsi" w:hAnsi="Times New Roman"/>
          <w:sz w:val="28"/>
          <w:szCs w:val="28"/>
        </w:rPr>
      </w:pPr>
    </w:p>
    <w:p w:rsidR="00FD7664" w:rsidRDefault="00FD7664" w:rsidP="00FD7664">
      <w:pPr>
        <w:autoSpaceDE w:val="0"/>
        <w:autoSpaceDN w:val="0"/>
        <w:adjustRightInd w:val="0"/>
        <w:spacing w:after="0" w:line="240" w:lineRule="auto"/>
        <w:ind w:firstLine="540"/>
        <w:jc w:val="both"/>
        <w:outlineLvl w:val="0"/>
        <w:rPr>
          <w:rFonts w:ascii="Times New Roman" w:eastAsiaTheme="minorHAnsi" w:hAnsi="Times New Roman"/>
          <w:sz w:val="28"/>
          <w:szCs w:val="28"/>
        </w:rPr>
      </w:pPr>
      <w:r w:rsidRPr="00FD7664">
        <w:rPr>
          <w:rFonts w:ascii="Times New Roman" w:eastAsiaTheme="minorHAnsi" w:hAnsi="Times New Roman"/>
          <w:sz w:val="28"/>
          <w:szCs w:val="28"/>
        </w:rPr>
        <w:t xml:space="preserve">2. </w:t>
      </w:r>
      <w:proofErr w:type="gramStart"/>
      <w:r w:rsidRPr="00FD7664">
        <w:rPr>
          <w:rFonts w:ascii="Times New Roman" w:eastAsiaTheme="minorHAnsi" w:hAnsi="Times New Roman"/>
          <w:sz w:val="28"/>
          <w:szCs w:val="28"/>
        </w:rPr>
        <w:t>Распределение субвенций, предусмотренных на реализацию делегированных федеральных полномочий, передаваемых в соответствии с частью 7 статьи 1 настоящего Закона, между бюджетами муниципальных округов и городских округов осуществляется пропорционально количеству граждан и членов их семей, указанных в абзаце первом пункта 2.1 статьи 15, абзаце третьем пункта 3.1 статьи 24 Федерального закона "О статусе военнослужащих" и статье 2 Федерального закона "О внесении изменений</w:t>
      </w:r>
      <w:proofErr w:type="gramEnd"/>
      <w:r w:rsidRPr="00FD7664">
        <w:rPr>
          <w:rFonts w:ascii="Times New Roman" w:eastAsiaTheme="minorHAnsi" w:hAnsi="Times New Roman"/>
          <w:sz w:val="28"/>
          <w:szCs w:val="28"/>
        </w:rPr>
        <w:t xml:space="preserve"> </w:t>
      </w:r>
      <w:proofErr w:type="gramStart"/>
      <w:r w:rsidRPr="00FD7664">
        <w:rPr>
          <w:rFonts w:ascii="Times New Roman" w:eastAsiaTheme="minorHAnsi" w:hAnsi="Times New Roman"/>
          <w:sz w:val="28"/>
          <w:szCs w:val="28"/>
        </w:rPr>
        <w:t>в Федеральный закон "О статусе военнослужащих" и об обеспечении жилыми помещениями некоторых категорий граждан", исходя из нормы предоставления площади жилого помещения в собственность бесплатно или по договору социального найма (норматива общей площади жилого помещения при предоставлении единовременной денежной выплаты на приобретение или строительство жилого помещения), установленной статьей 15.1 Федерального закона "О статусе военнослужащих", средней рыночной стоимости одного квадратного метра общей</w:t>
      </w:r>
      <w:proofErr w:type="gramEnd"/>
      <w:r w:rsidRPr="00FD7664">
        <w:rPr>
          <w:rFonts w:ascii="Times New Roman" w:eastAsiaTheme="minorHAnsi" w:hAnsi="Times New Roman"/>
          <w:sz w:val="28"/>
          <w:szCs w:val="28"/>
        </w:rPr>
        <w:t xml:space="preserve"> </w:t>
      </w:r>
      <w:proofErr w:type="gramStart"/>
      <w:r w:rsidRPr="00FD7664">
        <w:rPr>
          <w:rFonts w:ascii="Times New Roman" w:eastAsiaTheme="minorHAnsi" w:hAnsi="Times New Roman"/>
          <w:sz w:val="28"/>
          <w:szCs w:val="28"/>
        </w:rPr>
        <w:t>площади жилого помещения, определяемой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для Чувашской Республики, и объема средств, предусмотренных на эти цели в республиканском бюджете Чувашской Республики на очередной финансовый год и плановый период.</w:t>
      </w:r>
      <w:proofErr w:type="gramEnd"/>
    </w:p>
    <w:p w:rsidR="00FD7664" w:rsidRDefault="00FD7664" w:rsidP="00FD7664">
      <w:pPr>
        <w:autoSpaceDE w:val="0"/>
        <w:autoSpaceDN w:val="0"/>
        <w:adjustRightInd w:val="0"/>
        <w:spacing w:after="0" w:line="240" w:lineRule="auto"/>
        <w:ind w:firstLine="540"/>
        <w:jc w:val="both"/>
        <w:outlineLvl w:val="0"/>
        <w:rPr>
          <w:rFonts w:ascii="Arial" w:eastAsiaTheme="minorHAnsi" w:hAnsi="Arial" w:cs="Arial"/>
          <w:sz w:val="20"/>
          <w:szCs w:val="20"/>
        </w:rPr>
      </w:pPr>
    </w:p>
    <w:p w:rsidR="00FD7664" w:rsidRPr="00FD7664" w:rsidRDefault="00FD7664" w:rsidP="00FD7664">
      <w:pPr>
        <w:autoSpaceDE w:val="0"/>
        <w:autoSpaceDN w:val="0"/>
        <w:adjustRightInd w:val="0"/>
        <w:spacing w:after="0" w:line="240" w:lineRule="auto"/>
        <w:ind w:firstLine="540"/>
        <w:jc w:val="both"/>
        <w:outlineLvl w:val="0"/>
        <w:rPr>
          <w:rFonts w:ascii="Times New Roman" w:eastAsiaTheme="minorHAnsi" w:hAnsi="Times New Roman"/>
          <w:b/>
          <w:sz w:val="28"/>
          <w:szCs w:val="28"/>
        </w:rPr>
      </w:pPr>
      <w:r w:rsidRPr="00FD7664">
        <w:rPr>
          <w:rFonts w:ascii="Times New Roman" w:eastAsiaTheme="minorHAnsi" w:hAnsi="Times New Roman"/>
          <w:b/>
          <w:sz w:val="28"/>
          <w:szCs w:val="28"/>
        </w:rPr>
        <w:t xml:space="preserve">Статья 14.16. </w:t>
      </w:r>
      <w:proofErr w:type="gramStart"/>
      <w:r w:rsidRPr="00FD7664">
        <w:rPr>
          <w:rFonts w:ascii="Times New Roman" w:eastAsiaTheme="minorHAnsi" w:hAnsi="Times New Roman"/>
          <w:b/>
          <w:sz w:val="28"/>
          <w:szCs w:val="28"/>
        </w:rPr>
        <w:t>Порядок определения общего объема субвенций, предоставляемых бюджетам муниципальных округов и городских округов для осуществления государственных полномочий Чувашской Республики по предоставлению в соответствии со статьей 23.4 Закона Чувашской Республики "О регулировании жилищных отношений" социальной выплаты 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лицам, включенным в список детей-сирот</w:t>
      </w:r>
      <w:proofErr w:type="gramEnd"/>
      <w:r w:rsidRPr="00FD7664">
        <w:rPr>
          <w:rFonts w:ascii="Times New Roman" w:eastAsiaTheme="minorHAnsi" w:hAnsi="Times New Roman"/>
          <w:b/>
          <w:sz w:val="28"/>
          <w:szCs w:val="28"/>
        </w:rPr>
        <w:t xml:space="preserve"> </w:t>
      </w:r>
      <w:proofErr w:type="gramStart"/>
      <w:r w:rsidRPr="00FD7664">
        <w:rPr>
          <w:rFonts w:ascii="Times New Roman" w:eastAsiaTheme="minorHAnsi" w:hAnsi="Times New Roman"/>
          <w:b/>
          <w:sz w:val="28"/>
          <w:szCs w:val="28"/>
        </w:rPr>
        <w:t xml:space="preserve">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w:t>
      </w:r>
      <w:r w:rsidRPr="00FD7664">
        <w:rPr>
          <w:rFonts w:ascii="Times New Roman" w:eastAsiaTheme="minorHAnsi" w:hAnsi="Times New Roman"/>
          <w:b/>
          <w:sz w:val="28"/>
          <w:szCs w:val="28"/>
        </w:rPr>
        <w:lastRenderedPageBreak/>
        <w:t>лет, которые подлежат обеспечению жилыми помещениями, достигшим возраста 23 лет</w:t>
      </w:r>
      <w:proofErr w:type="gramEnd"/>
    </w:p>
    <w:p w:rsidR="00FD7664" w:rsidRDefault="00FD7664" w:rsidP="00FD7664">
      <w:pPr>
        <w:autoSpaceDE w:val="0"/>
        <w:autoSpaceDN w:val="0"/>
        <w:adjustRightInd w:val="0"/>
        <w:spacing w:after="0" w:line="240" w:lineRule="auto"/>
        <w:ind w:firstLine="540"/>
        <w:jc w:val="both"/>
        <w:outlineLvl w:val="0"/>
        <w:rPr>
          <w:rFonts w:ascii="Arial" w:eastAsiaTheme="minorHAnsi" w:hAnsi="Arial" w:cs="Arial"/>
          <w:sz w:val="20"/>
          <w:szCs w:val="20"/>
        </w:rPr>
      </w:pPr>
    </w:p>
    <w:p w:rsidR="00EF68C7" w:rsidRPr="00EF68C7" w:rsidRDefault="00EF68C7" w:rsidP="00EF68C7">
      <w:pPr>
        <w:autoSpaceDE w:val="0"/>
        <w:autoSpaceDN w:val="0"/>
        <w:adjustRightInd w:val="0"/>
        <w:spacing w:after="0" w:line="240" w:lineRule="auto"/>
        <w:ind w:firstLine="540"/>
        <w:jc w:val="both"/>
        <w:outlineLvl w:val="0"/>
        <w:rPr>
          <w:rFonts w:ascii="Arial" w:eastAsiaTheme="minorHAnsi" w:hAnsi="Arial" w:cs="Arial"/>
          <w:sz w:val="20"/>
          <w:szCs w:val="20"/>
        </w:rPr>
      </w:pPr>
    </w:p>
    <w:p w:rsidR="00EF68C7" w:rsidRPr="00EF68C7" w:rsidRDefault="00EF68C7" w:rsidP="00EF68C7">
      <w:pPr>
        <w:autoSpaceDE w:val="0"/>
        <w:autoSpaceDN w:val="0"/>
        <w:adjustRightInd w:val="0"/>
        <w:spacing w:after="0" w:line="240" w:lineRule="auto"/>
        <w:ind w:firstLine="540"/>
        <w:jc w:val="both"/>
        <w:outlineLvl w:val="0"/>
        <w:rPr>
          <w:rFonts w:ascii="Times New Roman" w:eastAsiaTheme="minorHAnsi" w:hAnsi="Times New Roman"/>
          <w:sz w:val="28"/>
          <w:szCs w:val="28"/>
        </w:rPr>
      </w:pPr>
      <w:r w:rsidRPr="00EF68C7">
        <w:rPr>
          <w:rFonts w:ascii="Times New Roman" w:eastAsiaTheme="minorHAnsi" w:hAnsi="Times New Roman"/>
          <w:sz w:val="28"/>
          <w:szCs w:val="28"/>
        </w:rPr>
        <w:t xml:space="preserve">1. </w:t>
      </w:r>
      <w:proofErr w:type="gramStart"/>
      <w:r w:rsidRPr="00EF68C7">
        <w:rPr>
          <w:rFonts w:ascii="Times New Roman" w:eastAsiaTheme="minorHAnsi" w:hAnsi="Times New Roman"/>
          <w:sz w:val="28"/>
          <w:szCs w:val="28"/>
        </w:rPr>
        <w:t xml:space="preserve">Финансовые средства, необходимые органам местного самоуправления муниципальных округов и городских округов для осуществления государственных полномочий Чувашской Республики по предоставлению в соответствии со </w:t>
      </w:r>
      <w:hyperlink r:id="rId70" w:history="1">
        <w:r w:rsidRPr="00EF68C7">
          <w:rPr>
            <w:rFonts w:ascii="Times New Roman" w:hAnsi="Times New Roman"/>
            <w:sz w:val="28"/>
            <w:szCs w:val="28"/>
          </w:rPr>
          <w:t>статьей 23.4</w:t>
        </w:r>
      </w:hyperlink>
      <w:r w:rsidRPr="00EF68C7">
        <w:rPr>
          <w:rFonts w:ascii="Times New Roman" w:eastAsiaTheme="minorHAnsi" w:hAnsi="Times New Roman"/>
          <w:sz w:val="28"/>
          <w:szCs w:val="28"/>
        </w:rPr>
        <w:t xml:space="preserve"> Закона Чувашской Республики "О регулировании жилищных отношений" социальной выплаты 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лицам, включенным в список детей-сирот и</w:t>
      </w:r>
      <w:proofErr w:type="gramEnd"/>
      <w:r w:rsidRPr="00EF68C7">
        <w:rPr>
          <w:rFonts w:ascii="Times New Roman" w:eastAsiaTheme="minorHAnsi" w:hAnsi="Times New Roman"/>
          <w:sz w:val="28"/>
          <w:szCs w:val="28"/>
        </w:rPr>
        <w:t xml:space="preserve"> </w:t>
      </w:r>
      <w:proofErr w:type="gramStart"/>
      <w:r w:rsidRPr="00EF68C7">
        <w:rPr>
          <w:rFonts w:ascii="Times New Roman" w:eastAsiaTheme="minorHAnsi" w:hAnsi="Times New Roman"/>
          <w:sz w:val="28"/>
          <w:szCs w:val="28"/>
        </w:rPr>
        <w:t>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23 лет, предусматриваются в республиканском бюджете Чувашской Республики в виде субвенций</w:t>
      </w:r>
      <w:proofErr w:type="gramEnd"/>
      <w:r w:rsidRPr="00EF68C7">
        <w:rPr>
          <w:rFonts w:ascii="Times New Roman" w:eastAsiaTheme="minorHAnsi" w:hAnsi="Times New Roman"/>
          <w:sz w:val="28"/>
          <w:szCs w:val="28"/>
        </w:rPr>
        <w:t xml:space="preserve"> в объеме, утверждаемом </w:t>
      </w:r>
      <w:hyperlink r:id="rId71" w:history="1">
        <w:r w:rsidRPr="00EF68C7">
          <w:rPr>
            <w:rFonts w:ascii="Times New Roman" w:hAnsi="Times New Roman"/>
            <w:sz w:val="28"/>
            <w:szCs w:val="28"/>
          </w:rPr>
          <w:t>законом</w:t>
        </w:r>
      </w:hyperlink>
      <w:r w:rsidRPr="00EF68C7">
        <w:rPr>
          <w:rFonts w:ascii="Times New Roman" w:eastAsiaTheme="minorHAnsi" w:hAnsi="Times New Roman"/>
          <w:sz w:val="28"/>
          <w:szCs w:val="28"/>
        </w:rPr>
        <w:t xml:space="preserve"> Чувашской Республики о республиканском бюджете Чувашской Республики на очередной финансовый год и плановый период.</w:t>
      </w:r>
    </w:p>
    <w:p w:rsidR="00EF68C7" w:rsidRPr="00EF68C7" w:rsidRDefault="00EF68C7" w:rsidP="00EF68C7">
      <w:pPr>
        <w:autoSpaceDE w:val="0"/>
        <w:autoSpaceDN w:val="0"/>
        <w:adjustRightInd w:val="0"/>
        <w:spacing w:after="0" w:line="240" w:lineRule="auto"/>
        <w:ind w:firstLine="540"/>
        <w:jc w:val="both"/>
        <w:outlineLvl w:val="0"/>
        <w:rPr>
          <w:rFonts w:ascii="Times New Roman" w:eastAsiaTheme="minorHAnsi" w:hAnsi="Times New Roman"/>
          <w:sz w:val="28"/>
          <w:szCs w:val="28"/>
        </w:rPr>
      </w:pPr>
    </w:p>
    <w:p w:rsidR="00EF68C7" w:rsidRPr="00EF68C7" w:rsidRDefault="00EF68C7" w:rsidP="00EF68C7">
      <w:pPr>
        <w:autoSpaceDE w:val="0"/>
        <w:autoSpaceDN w:val="0"/>
        <w:adjustRightInd w:val="0"/>
        <w:spacing w:after="0" w:line="240" w:lineRule="auto"/>
        <w:ind w:firstLine="540"/>
        <w:jc w:val="both"/>
        <w:outlineLvl w:val="0"/>
        <w:rPr>
          <w:rFonts w:ascii="Times New Roman" w:eastAsiaTheme="minorHAnsi" w:hAnsi="Times New Roman"/>
          <w:sz w:val="28"/>
          <w:szCs w:val="28"/>
        </w:rPr>
      </w:pPr>
      <w:r w:rsidRPr="00EF68C7">
        <w:rPr>
          <w:rFonts w:ascii="Times New Roman" w:eastAsiaTheme="minorHAnsi" w:hAnsi="Times New Roman"/>
          <w:sz w:val="28"/>
          <w:szCs w:val="28"/>
        </w:rPr>
        <w:t xml:space="preserve">2. </w:t>
      </w:r>
      <w:proofErr w:type="gramStart"/>
      <w:r w:rsidRPr="00EF68C7">
        <w:rPr>
          <w:rFonts w:ascii="Times New Roman" w:eastAsiaTheme="minorHAnsi" w:hAnsi="Times New Roman"/>
          <w:sz w:val="28"/>
          <w:szCs w:val="28"/>
        </w:rPr>
        <w:t xml:space="preserve">Общий объем субвенций бюджетам муниципальных округов и городских округов для осуществления государственных полномочий Чувашской Республики по предоставлению в соответствии со </w:t>
      </w:r>
      <w:hyperlink r:id="rId72" w:history="1">
        <w:r w:rsidRPr="00EF68C7">
          <w:rPr>
            <w:rFonts w:ascii="Times New Roman" w:hAnsi="Times New Roman"/>
            <w:sz w:val="28"/>
            <w:szCs w:val="28"/>
          </w:rPr>
          <w:t>статьей 23.4</w:t>
        </w:r>
      </w:hyperlink>
      <w:r w:rsidRPr="00EF68C7">
        <w:rPr>
          <w:rFonts w:ascii="Times New Roman" w:eastAsiaTheme="minorHAnsi" w:hAnsi="Times New Roman"/>
          <w:sz w:val="28"/>
          <w:szCs w:val="28"/>
        </w:rPr>
        <w:t xml:space="preserve"> Закона Чувашской Республики "О регулировании жилищных отношений" социальной выплаты 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лицам, включенным в список детей-сирот и детей, оставшихся</w:t>
      </w:r>
      <w:proofErr w:type="gramEnd"/>
      <w:r w:rsidRPr="00EF68C7">
        <w:rPr>
          <w:rFonts w:ascii="Times New Roman" w:eastAsiaTheme="minorHAnsi" w:hAnsi="Times New Roman"/>
          <w:sz w:val="28"/>
          <w:szCs w:val="28"/>
        </w:rPr>
        <w:t xml:space="preserve"> </w:t>
      </w:r>
      <w:proofErr w:type="gramStart"/>
      <w:r w:rsidRPr="00EF68C7">
        <w:rPr>
          <w:rFonts w:ascii="Times New Roman" w:eastAsiaTheme="minorHAnsi" w:hAnsi="Times New Roman"/>
          <w:sz w:val="28"/>
          <w:szCs w:val="28"/>
        </w:rPr>
        <w:t>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23 лет, определяется исходя из количества лиц, имеющих право на предоставление социальной выплаты</w:t>
      </w:r>
      <w:proofErr w:type="gramEnd"/>
      <w:r w:rsidRPr="00EF68C7">
        <w:rPr>
          <w:rFonts w:ascii="Times New Roman" w:eastAsiaTheme="minorHAnsi" w:hAnsi="Times New Roman"/>
          <w:sz w:val="28"/>
          <w:szCs w:val="28"/>
        </w:rPr>
        <w:t xml:space="preserve">, </w:t>
      </w:r>
      <w:proofErr w:type="gramStart"/>
      <w:r w:rsidRPr="00EF68C7">
        <w:rPr>
          <w:rFonts w:ascii="Times New Roman" w:eastAsiaTheme="minorHAnsi" w:hAnsi="Times New Roman"/>
          <w:sz w:val="28"/>
          <w:szCs w:val="28"/>
        </w:rPr>
        <w:t>средней рыночной стоимости одного квадратного метра общей площади жилого помещения, определяемой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для Чувашской Республики, общей площади жилого помещения, которая для целей предоставления социальной выплаты составляет 33 квадратных метра на лицо, имеющее право на предоставление социальной выплаты.</w:t>
      </w:r>
      <w:proofErr w:type="gramEnd"/>
    </w:p>
    <w:p w:rsidR="00FD7664" w:rsidRDefault="00FD7664" w:rsidP="00FD7664">
      <w:pPr>
        <w:autoSpaceDE w:val="0"/>
        <w:autoSpaceDN w:val="0"/>
        <w:adjustRightInd w:val="0"/>
        <w:spacing w:after="0" w:line="240" w:lineRule="auto"/>
        <w:ind w:firstLine="540"/>
        <w:jc w:val="both"/>
        <w:outlineLvl w:val="0"/>
        <w:rPr>
          <w:rFonts w:ascii="Arial" w:eastAsiaTheme="minorHAnsi" w:hAnsi="Arial" w:cs="Arial"/>
          <w:sz w:val="20"/>
          <w:szCs w:val="20"/>
        </w:rPr>
      </w:pPr>
    </w:p>
    <w:p w:rsidR="00AD5F4C" w:rsidRPr="006A7216" w:rsidRDefault="00AD5F4C" w:rsidP="00AD5F4C">
      <w:pPr>
        <w:autoSpaceDE w:val="0"/>
        <w:autoSpaceDN w:val="0"/>
        <w:adjustRightInd w:val="0"/>
        <w:spacing w:line="240" w:lineRule="auto"/>
        <w:ind w:firstLine="540"/>
        <w:jc w:val="both"/>
        <w:rPr>
          <w:rFonts w:ascii="Times New Roman" w:eastAsiaTheme="minorHAnsi" w:hAnsi="Times New Roman"/>
          <w:b/>
          <w:sz w:val="28"/>
          <w:szCs w:val="28"/>
        </w:rPr>
      </w:pPr>
      <w:r w:rsidRPr="006A7216">
        <w:rPr>
          <w:rFonts w:ascii="Times New Roman" w:eastAsiaTheme="minorHAnsi" w:hAnsi="Times New Roman"/>
          <w:b/>
          <w:sz w:val="28"/>
          <w:szCs w:val="28"/>
        </w:rPr>
        <w:lastRenderedPageBreak/>
        <w:t xml:space="preserve">Статья 17. Порядок </w:t>
      </w:r>
      <w:proofErr w:type="gramStart"/>
      <w:r w:rsidRPr="006A7216">
        <w:rPr>
          <w:rFonts w:ascii="Times New Roman" w:eastAsiaTheme="minorHAnsi" w:hAnsi="Times New Roman"/>
          <w:b/>
          <w:sz w:val="28"/>
          <w:szCs w:val="28"/>
        </w:rPr>
        <w:t>контроля за</w:t>
      </w:r>
      <w:proofErr w:type="gramEnd"/>
      <w:r w:rsidRPr="006A7216">
        <w:rPr>
          <w:rFonts w:ascii="Times New Roman" w:eastAsiaTheme="minorHAnsi" w:hAnsi="Times New Roman"/>
          <w:b/>
          <w:sz w:val="28"/>
          <w:szCs w:val="28"/>
        </w:rPr>
        <w:t xml:space="preserve"> осуществлением органами местного самоуправления государственных полномочий Чувашской Республики и делегированных федеральных полномочий</w:t>
      </w:r>
    </w:p>
    <w:p w:rsidR="006A7216" w:rsidRDefault="006A7216" w:rsidP="006A7216">
      <w:pPr>
        <w:autoSpaceDE w:val="0"/>
        <w:autoSpaceDN w:val="0"/>
        <w:adjustRightInd w:val="0"/>
        <w:spacing w:after="0" w:line="240" w:lineRule="auto"/>
        <w:jc w:val="both"/>
        <w:outlineLvl w:val="0"/>
        <w:rPr>
          <w:rFonts w:ascii="Arial" w:eastAsiaTheme="minorHAnsi" w:hAnsi="Arial" w:cs="Arial"/>
          <w:sz w:val="20"/>
          <w:szCs w:val="20"/>
        </w:rPr>
      </w:pPr>
    </w:p>
    <w:p w:rsidR="006A7216" w:rsidRPr="006A7216" w:rsidRDefault="006A7216" w:rsidP="006A7216">
      <w:pPr>
        <w:autoSpaceDE w:val="0"/>
        <w:autoSpaceDN w:val="0"/>
        <w:adjustRightInd w:val="0"/>
        <w:spacing w:after="0" w:line="240" w:lineRule="auto"/>
        <w:ind w:firstLine="540"/>
        <w:jc w:val="both"/>
        <w:rPr>
          <w:rFonts w:ascii="Times New Roman" w:eastAsiaTheme="minorHAnsi" w:hAnsi="Times New Roman"/>
          <w:sz w:val="28"/>
          <w:szCs w:val="28"/>
        </w:rPr>
      </w:pPr>
      <w:r w:rsidRPr="006A7216">
        <w:rPr>
          <w:rFonts w:ascii="Times New Roman" w:eastAsiaTheme="minorHAnsi" w:hAnsi="Times New Roman"/>
          <w:sz w:val="28"/>
          <w:szCs w:val="28"/>
        </w:rPr>
        <w:t xml:space="preserve">1. </w:t>
      </w:r>
      <w:proofErr w:type="gramStart"/>
      <w:r w:rsidRPr="006A7216">
        <w:rPr>
          <w:rFonts w:ascii="Times New Roman" w:eastAsiaTheme="minorHAnsi" w:hAnsi="Times New Roman"/>
          <w:sz w:val="28"/>
          <w:szCs w:val="28"/>
        </w:rPr>
        <w:t>Контроль за</w:t>
      </w:r>
      <w:proofErr w:type="gramEnd"/>
      <w:r w:rsidRPr="006A7216">
        <w:rPr>
          <w:rFonts w:ascii="Times New Roman" w:eastAsiaTheme="minorHAnsi" w:hAnsi="Times New Roman"/>
          <w:sz w:val="28"/>
          <w:szCs w:val="28"/>
        </w:rPr>
        <w:t xml:space="preserve"> осуществлением органами местного самоуправления государственных полномочий Чувашской Республики и делегированных федеральных полномочий (далее - контроль) осуществляют:</w:t>
      </w:r>
    </w:p>
    <w:p w:rsidR="006A7216" w:rsidRPr="006A7216" w:rsidRDefault="006A7216" w:rsidP="006A7216">
      <w:pPr>
        <w:autoSpaceDE w:val="0"/>
        <w:autoSpaceDN w:val="0"/>
        <w:adjustRightInd w:val="0"/>
        <w:spacing w:before="200" w:after="0" w:line="240" w:lineRule="auto"/>
        <w:ind w:firstLine="540"/>
        <w:jc w:val="both"/>
        <w:rPr>
          <w:rFonts w:ascii="Times New Roman" w:eastAsiaTheme="minorHAnsi" w:hAnsi="Times New Roman"/>
          <w:sz w:val="28"/>
          <w:szCs w:val="28"/>
        </w:rPr>
      </w:pPr>
      <w:r w:rsidRPr="006A7216">
        <w:rPr>
          <w:rFonts w:ascii="Times New Roman" w:eastAsiaTheme="minorHAnsi" w:hAnsi="Times New Roman"/>
          <w:sz w:val="28"/>
          <w:szCs w:val="28"/>
        </w:rPr>
        <w:t>5) орган исполнительной власти Чувашской Республики, осуществляющий государственную политику в сфере градостроительной и архитектурной деятельности, строительной индустрии, жилищного строительства:</w:t>
      </w:r>
    </w:p>
    <w:p w:rsidR="006A7216" w:rsidRPr="006A7216" w:rsidRDefault="006A7216" w:rsidP="006A7216">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6A7216">
        <w:rPr>
          <w:rFonts w:ascii="Times New Roman" w:eastAsiaTheme="minorHAnsi" w:hAnsi="Times New Roman"/>
          <w:sz w:val="28"/>
          <w:szCs w:val="28"/>
        </w:rPr>
        <w:t>за ведением учета граждан, проживающих и работающих на сельских территориях либо изъявивших желание переехать на постоянное место жительства на сельские территории и работать там, имеющих право на получение социальных выплат на строительство (приобретение) жилья, в том числе путем участия в долевом строительстве, в рамках комплексного развития сельских территорий, на срок до 2025 года;</w:t>
      </w:r>
      <w:proofErr w:type="gramEnd"/>
    </w:p>
    <w:p w:rsidR="006A7216" w:rsidRPr="006A7216" w:rsidRDefault="006A7216" w:rsidP="006A7216">
      <w:pPr>
        <w:autoSpaceDE w:val="0"/>
        <w:autoSpaceDN w:val="0"/>
        <w:adjustRightInd w:val="0"/>
        <w:spacing w:before="200" w:after="0" w:line="240" w:lineRule="auto"/>
        <w:ind w:firstLine="540"/>
        <w:jc w:val="both"/>
        <w:rPr>
          <w:rFonts w:ascii="Times New Roman" w:eastAsiaTheme="minorHAnsi" w:hAnsi="Times New Roman"/>
          <w:sz w:val="28"/>
          <w:szCs w:val="28"/>
        </w:rPr>
      </w:pPr>
      <w:r w:rsidRPr="006A7216">
        <w:rPr>
          <w:rFonts w:ascii="Times New Roman" w:eastAsiaTheme="minorHAnsi" w:hAnsi="Times New Roman"/>
          <w:sz w:val="28"/>
          <w:szCs w:val="28"/>
        </w:rPr>
        <w:t>за обеспечением жилыми помещениями по договорам социального найма иных категорий граждан;</w:t>
      </w:r>
    </w:p>
    <w:p w:rsidR="006A7216" w:rsidRPr="006A7216" w:rsidRDefault="006A7216" w:rsidP="006A7216">
      <w:pPr>
        <w:autoSpaceDE w:val="0"/>
        <w:autoSpaceDN w:val="0"/>
        <w:adjustRightInd w:val="0"/>
        <w:spacing w:before="200" w:after="0" w:line="240" w:lineRule="auto"/>
        <w:ind w:firstLine="540"/>
        <w:jc w:val="both"/>
        <w:rPr>
          <w:rFonts w:ascii="Times New Roman" w:eastAsiaTheme="minorHAnsi" w:hAnsi="Times New Roman"/>
          <w:sz w:val="28"/>
          <w:szCs w:val="28"/>
        </w:rPr>
      </w:pPr>
      <w:r w:rsidRPr="006A7216">
        <w:rPr>
          <w:rFonts w:ascii="Times New Roman" w:eastAsiaTheme="minorHAnsi" w:hAnsi="Times New Roman"/>
          <w:sz w:val="28"/>
          <w:szCs w:val="28"/>
        </w:rPr>
        <w:t>за обеспечением жилыми помещениями по договорам социального найма многодетных семей, имеющих пять и более несовершеннолетних детей и состоящих на учете в качестве нуждающихся в жилых помещениях, или предоставлением им единовременной денежной выплаты на приобретение или строительство жилого помещения;</w:t>
      </w:r>
    </w:p>
    <w:p w:rsidR="006A7216" w:rsidRPr="006A7216" w:rsidRDefault="006A7216" w:rsidP="006A7216">
      <w:pPr>
        <w:autoSpaceDE w:val="0"/>
        <w:autoSpaceDN w:val="0"/>
        <w:adjustRightInd w:val="0"/>
        <w:spacing w:before="200" w:after="0" w:line="240" w:lineRule="auto"/>
        <w:ind w:firstLine="540"/>
        <w:jc w:val="both"/>
        <w:rPr>
          <w:rFonts w:ascii="Times New Roman" w:eastAsiaTheme="minorHAnsi" w:hAnsi="Times New Roman"/>
          <w:sz w:val="28"/>
          <w:szCs w:val="28"/>
        </w:rPr>
      </w:pPr>
      <w:r w:rsidRPr="006A7216">
        <w:rPr>
          <w:rFonts w:ascii="Times New Roman" w:eastAsiaTheme="minorHAnsi" w:hAnsi="Times New Roman"/>
          <w:sz w:val="28"/>
          <w:szCs w:val="28"/>
        </w:rPr>
        <w:t>за ведением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w:t>
      </w:r>
    </w:p>
    <w:p w:rsidR="006A7216" w:rsidRPr="006A7216" w:rsidRDefault="006A7216" w:rsidP="006A7216">
      <w:pPr>
        <w:autoSpaceDE w:val="0"/>
        <w:autoSpaceDN w:val="0"/>
        <w:adjustRightInd w:val="0"/>
        <w:spacing w:before="200" w:after="0" w:line="240" w:lineRule="auto"/>
        <w:ind w:firstLine="540"/>
        <w:jc w:val="both"/>
        <w:rPr>
          <w:rFonts w:ascii="Times New Roman" w:eastAsiaTheme="minorHAnsi" w:hAnsi="Times New Roman"/>
          <w:sz w:val="28"/>
          <w:szCs w:val="28"/>
        </w:rPr>
      </w:pPr>
      <w:r w:rsidRPr="006A7216">
        <w:rPr>
          <w:rFonts w:ascii="Times New Roman" w:eastAsiaTheme="minorHAnsi" w:hAnsi="Times New Roman"/>
          <w:sz w:val="28"/>
          <w:szCs w:val="28"/>
        </w:rPr>
        <w:t>за регистрацией и учетом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
    <w:p w:rsidR="006A7216" w:rsidRPr="006A7216" w:rsidRDefault="006A7216" w:rsidP="006A7216">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6A7216">
        <w:rPr>
          <w:rFonts w:ascii="Times New Roman" w:eastAsiaTheme="minorHAnsi" w:hAnsi="Times New Roman"/>
          <w:sz w:val="28"/>
          <w:szCs w:val="28"/>
        </w:rPr>
        <w:t xml:space="preserve">за обеспечением жилыми помещениями в форме предоставления в собственность бесплатно или по договору социального найма граждан, указанных в </w:t>
      </w:r>
      <w:hyperlink r:id="rId73" w:history="1">
        <w:r w:rsidRPr="006A7216">
          <w:rPr>
            <w:rFonts w:ascii="Times New Roman" w:eastAsiaTheme="minorHAnsi" w:hAnsi="Times New Roman"/>
            <w:sz w:val="28"/>
            <w:szCs w:val="28"/>
          </w:rPr>
          <w:t>абзаце первом пункта 2.1 статьи 15</w:t>
        </w:r>
      </w:hyperlink>
      <w:r w:rsidRPr="006A7216">
        <w:rPr>
          <w:rFonts w:ascii="Times New Roman" w:eastAsiaTheme="minorHAnsi" w:hAnsi="Times New Roman"/>
          <w:sz w:val="28"/>
          <w:szCs w:val="28"/>
        </w:rPr>
        <w:t xml:space="preserve">, </w:t>
      </w:r>
      <w:hyperlink r:id="rId74" w:history="1">
        <w:r w:rsidRPr="006A7216">
          <w:rPr>
            <w:rFonts w:ascii="Times New Roman" w:eastAsiaTheme="minorHAnsi" w:hAnsi="Times New Roman"/>
            <w:sz w:val="28"/>
            <w:szCs w:val="28"/>
          </w:rPr>
          <w:t>абзаце третьем пункта 3.1 статьи 24</w:t>
        </w:r>
      </w:hyperlink>
      <w:r w:rsidRPr="006A7216">
        <w:rPr>
          <w:rFonts w:ascii="Times New Roman" w:eastAsiaTheme="minorHAnsi" w:hAnsi="Times New Roman"/>
          <w:sz w:val="28"/>
          <w:szCs w:val="28"/>
        </w:rPr>
        <w:t xml:space="preserve"> Федерального закона "О статусе военнослужащих" и </w:t>
      </w:r>
      <w:hyperlink r:id="rId75" w:history="1">
        <w:r w:rsidRPr="006A7216">
          <w:rPr>
            <w:rFonts w:ascii="Times New Roman" w:eastAsiaTheme="minorHAnsi" w:hAnsi="Times New Roman"/>
            <w:sz w:val="28"/>
            <w:szCs w:val="28"/>
          </w:rPr>
          <w:t>статье 2</w:t>
        </w:r>
      </w:hyperlink>
      <w:r w:rsidRPr="006A7216">
        <w:rPr>
          <w:rFonts w:ascii="Times New Roman" w:eastAsiaTheme="minorHAnsi" w:hAnsi="Times New Roman"/>
          <w:sz w:val="28"/>
          <w:szCs w:val="28"/>
        </w:rPr>
        <w:t xml:space="preserve"> Федерального закона "О внесении изменений в Федеральный закон "О статусе военнослужащих" и об обеспечении жилыми помещениями некоторых категорий граждан", или предоставлением им</w:t>
      </w:r>
      <w:proofErr w:type="gramEnd"/>
      <w:r w:rsidRPr="006A7216">
        <w:rPr>
          <w:rFonts w:ascii="Times New Roman" w:eastAsiaTheme="minorHAnsi" w:hAnsi="Times New Roman"/>
          <w:sz w:val="28"/>
          <w:szCs w:val="28"/>
        </w:rPr>
        <w:t xml:space="preserve"> единовременной денежной выплаты на приобретение или строительство жилого помещения;</w:t>
      </w:r>
    </w:p>
    <w:p w:rsidR="006A7216" w:rsidRPr="006A7216" w:rsidRDefault="006A7216" w:rsidP="006A7216">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6A7216">
        <w:rPr>
          <w:rFonts w:ascii="Times New Roman" w:eastAsiaTheme="minorHAnsi" w:hAnsi="Times New Roman"/>
          <w:sz w:val="28"/>
          <w:szCs w:val="28"/>
        </w:rPr>
        <w:lastRenderedPageBreak/>
        <w:t>за обеспечением проведения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 в том числе за расчетом и предоставлением субвенций бюджетам муниципальных округов и городских округов на осуществление передаваемых государственных полномочий Чувашской Республики по обеспечению проведения ремонта</w:t>
      </w:r>
      <w:proofErr w:type="gramEnd"/>
      <w:r w:rsidRPr="006A7216">
        <w:rPr>
          <w:rFonts w:ascii="Times New Roman" w:eastAsiaTheme="minorHAnsi" w:hAnsi="Times New Roman"/>
          <w:sz w:val="28"/>
          <w:szCs w:val="28"/>
        </w:rPr>
        <w:t xml:space="preserve">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rsidR="006A7216" w:rsidRPr="006A7216" w:rsidRDefault="006A7216" w:rsidP="006A7216">
      <w:pPr>
        <w:autoSpaceDE w:val="0"/>
        <w:autoSpaceDN w:val="0"/>
        <w:adjustRightInd w:val="0"/>
        <w:spacing w:before="200" w:after="0" w:line="240" w:lineRule="auto"/>
        <w:ind w:firstLine="540"/>
        <w:jc w:val="both"/>
        <w:rPr>
          <w:rFonts w:ascii="Times New Roman" w:eastAsiaTheme="minorHAnsi" w:hAnsi="Times New Roman"/>
          <w:sz w:val="28"/>
          <w:szCs w:val="28"/>
        </w:rPr>
      </w:pPr>
      <w:r w:rsidRPr="006A7216">
        <w:rPr>
          <w:rFonts w:ascii="Times New Roman" w:eastAsiaTheme="minorHAnsi" w:hAnsi="Times New Roman"/>
          <w:sz w:val="28"/>
          <w:szCs w:val="28"/>
        </w:rPr>
        <w:t xml:space="preserve">за обеспечением специализированными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w:t>
      </w:r>
      <w:hyperlink r:id="rId76" w:history="1">
        <w:r w:rsidRPr="006A7216">
          <w:rPr>
            <w:rFonts w:ascii="Times New Roman" w:eastAsiaTheme="minorHAnsi" w:hAnsi="Times New Roman"/>
            <w:sz w:val="28"/>
            <w:szCs w:val="28"/>
          </w:rPr>
          <w:t>частью 2 статьи 23.1</w:t>
        </w:r>
      </w:hyperlink>
      <w:r w:rsidRPr="006A7216">
        <w:rPr>
          <w:rFonts w:ascii="Times New Roman" w:eastAsiaTheme="minorHAnsi" w:hAnsi="Times New Roman"/>
          <w:sz w:val="28"/>
          <w:szCs w:val="28"/>
        </w:rPr>
        <w:t xml:space="preserve"> Закона Чувашской Республики "О регулировании жилищных отношений";</w:t>
      </w:r>
    </w:p>
    <w:p w:rsidR="006A7216" w:rsidRPr="006A7216" w:rsidRDefault="006A7216" w:rsidP="006A7216">
      <w:pPr>
        <w:autoSpaceDE w:val="0"/>
        <w:autoSpaceDN w:val="0"/>
        <w:adjustRightInd w:val="0"/>
        <w:spacing w:before="200" w:after="0" w:line="240" w:lineRule="auto"/>
        <w:ind w:firstLine="540"/>
        <w:jc w:val="both"/>
        <w:rPr>
          <w:rFonts w:ascii="Times New Roman" w:eastAsiaTheme="minorHAnsi" w:hAnsi="Times New Roman"/>
          <w:sz w:val="28"/>
          <w:szCs w:val="28"/>
        </w:rPr>
      </w:pPr>
      <w:proofErr w:type="gramStart"/>
      <w:r w:rsidRPr="006A7216">
        <w:rPr>
          <w:rFonts w:ascii="Times New Roman" w:eastAsiaTheme="minorHAnsi" w:hAnsi="Times New Roman"/>
          <w:sz w:val="28"/>
          <w:szCs w:val="28"/>
        </w:rPr>
        <w:t xml:space="preserve">за предоставлением в соответствии со </w:t>
      </w:r>
      <w:hyperlink r:id="rId77" w:history="1">
        <w:r w:rsidRPr="006A7216">
          <w:rPr>
            <w:rFonts w:ascii="Times New Roman" w:eastAsiaTheme="minorHAnsi" w:hAnsi="Times New Roman"/>
            <w:sz w:val="28"/>
            <w:szCs w:val="28"/>
          </w:rPr>
          <w:t>статьей 23.4</w:t>
        </w:r>
      </w:hyperlink>
      <w:r w:rsidRPr="006A7216">
        <w:rPr>
          <w:rFonts w:ascii="Times New Roman" w:eastAsiaTheme="minorHAnsi" w:hAnsi="Times New Roman"/>
          <w:sz w:val="28"/>
          <w:szCs w:val="28"/>
        </w:rPr>
        <w:t xml:space="preserve"> Закона Чувашской Республики "О регулировании жилищных отношений" социальной выплаты 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w:t>
      </w:r>
      <w:proofErr w:type="gramEnd"/>
      <w:r w:rsidRPr="006A7216">
        <w:rPr>
          <w:rFonts w:ascii="Times New Roman" w:eastAsiaTheme="minorHAnsi" w:hAnsi="Times New Roman"/>
          <w:sz w:val="28"/>
          <w:szCs w:val="28"/>
        </w:rPr>
        <w:t xml:space="preserve">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23 лет;</w:t>
      </w:r>
    </w:p>
    <w:p w:rsidR="006A7216" w:rsidRDefault="006A7216" w:rsidP="006A7216">
      <w:pPr>
        <w:autoSpaceDE w:val="0"/>
        <w:autoSpaceDN w:val="0"/>
        <w:adjustRightInd w:val="0"/>
        <w:spacing w:before="200" w:after="0" w:line="240" w:lineRule="auto"/>
        <w:ind w:firstLine="540"/>
        <w:jc w:val="both"/>
        <w:rPr>
          <w:rFonts w:ascii="Arial" w:eastAsiaTheme="minorHAnsi" w:hAnsi="Arial" w:cs="Arial"/>
          <w:sz w:val="20"/>
          <w:szCs w:val="20"/>
        </w:rPr>
      </w:pPr>
    </w:p>
    <w:p w:rsidR="00BB675C" w:rsidRPr="005E69BD" w:rsidRDefault="00BB675C" w:rsidP="00BB675C">
      <w:pPr>
        <w:autoSpaceDE w:val="0"/>
        <w:autoSpaceDN w:val="0"/>
        <w:adjustRightInd w:val="0"/>
        <w:spacing w:after="0" w:line="240" w:lineRule="auto"/>
        <w:jc w:val="right"/>
        <w:rPr>
          <w:rFonts w:ascii="Times New Roman" w:eastAsiaTheme="minorHAnsi" w:hAnsi="Times New Roman"/>
          <w:b/>
          <w:bCs/>
          <w:sz w:val="28"/>
          <w:szCs w:val="28"/>
        </w:rPr>
      </w:pPr>
      <w:r w:rsidRPr="005E69BD">
        <w:rPr>
          <w:rFonts w:ascii="Times New Roman" w:eastAsiaTheme="minorHAnsi" w:hAnsi="Times New Roman"/>
          <w:b/>
          <w:bCs/>
          <w:sz w:val="28"/>
          <w:szCs w:val="28"/>
        </w:rPr>
        <w:t>Президент</w:t>
      </w:r>
    </w:p>
    <w:p w:rsidR="00BB675C" w:rsidRPr="005E69BD" w:rsidRDefault="00BB675C" w:rsidP="00BB675C">
      <w:pPr>
        <w:autoSpaceDE w:val="0"/>
        <w:autoSpaceDN w:val="0"/>
        <w:adjustRightInd w:val="0"/>
        <w:spacing w:after="0" w:line="240" w:lineRule="auto"/>
        <w:jc w:val="right"/>
        <w:rPr>
          <w:rFonts w:ascii="Times New Roman" w:eastAsiaTheme="minorHAnsi" w:hAnsi="Times New Roman"/>
          <w:b/>
          <w:bCs/>
          <w:sz w:val="28"/>
          <w:szCs w:val="28"/>
        </w:rPr>
      </w:pPr>
      <w:r w:rsidRPr="005E69BD">
        <w:rPr>
          <w:rFonts w:ascii="Times New Roman" w:eastAsiaTheme="minorHAnsi" w:hAnsi="Times New Roman"/>
          <w:b/>
          <w:bCs/>
          <w:sz w:val="28"/>
          <w:szCs w:val="28"/>
        </w:rPr>
        <w:t>Чувашской Республики</w:t>
      </w:r>
    </w:p>
    <w:p w:rsidR="00BB675C" w:rsidRPr="005E69BD" w:rsidRDefault="00BB675C" w:rsidP="00BB675C">
      <w:pPr>
        <w:autoSpaceDE w:val="0"/>
        <w:autoSpaceDN w:val="0"/>
        <w:adjustRightInd w:val="0"/>
        <w:spacing w:after="0" w:line="240" w:lineRule="auto"/>
        <w:jc w:val="right"/>
        <w:rPr>
          <w:rFonts w:ascii="Times New Roman" w:eastAsiaTheme="minorHAnsi" w:hAnsi="Times New Roman"/>
          <w:b/>
          <w:bCs/>
          <w:sz w:val="28"/>
          <w:szCs w:val="28"/>
        </w:rPr>
      </w:pPr>
      <w:r w:rsidRPr="005E69BD">
        <w:rPr>
          <w:rFonts w:ascii="Times New Roman" w:eastAsiaTheme="minorHAnsi" w:hAnsi="Times New Roman"/>
          <w:b/>
          <w:bCs/>
          <w:sz w:val="28"/>
          <w:szCs w:val="28"/>
        </w:rPr>
        <w:t>Н.ФЕДОРОВ</w:t>
      </w:r>
    </w:p>
    <w:p w:rsidR="00BB675C" w:rsidRPr="0092075E" w:rsidRDefault="00BB675C" w:rsidP="00BB675C">
      <w:pPr>
        <w:autoSpaceDE w:val="0"/>
        <w:autoSpaceDN w:val="0"/>
        <w:adjustRightInd w:val="0"/>
        <w:spacing w:after="0" w:line="240" w:lineRule="auto"/>
        <w:rPr>
          <w:rFonts w:ascii="Times New Roman" w:eastAsiaTheme="minorHAnsi" w:hAnsi="Times New Roman"/>
          <w:i/>
          <w:sz w:val="28"/>
          <w:szCs w:val="28"/>
        </w:rPr>
      </w:pPr>
      <w:r w:rsidRPr="0092075E">
        <w:rPr>
          <w:rFonts w:ascii="Times New Roman" w:eastAsiaTheme="minorHAnsi" w:hAnsi="Times New Roman"/>
          <w:i/>
          <w:sz w:val="28"/>
          <w:szCs w:val="28"/>
        </w:rPr>
        <w:t>г. Чебоксары</w:t>
      </w:r>
    </w:p>
    <w:p w:rsidR="00BB675C" w:rsidRPr="0092075E" w:rsidRDefault="00BB675C" w:rsidP="00BB675C">
      <w:pPr>
        <w:autoSpaceDE w:val="0"/>
        <w:autoSpaceDN w:val="0"/>
        <w:adjustRightInd w:val="0"/>
        <w:spacing w:before="200" w:after="0" w:line="240" w:lineRule="auto"/>
        <w:rPr>
          <w:rFonts w:ascii="Times New Roman" w:eastAsiaTheme="minorHAnsi" w:hAnsi="Times New Roman"/>
          <w:i/>
          <w:sz w:val="28"/>
          <w:szCs w:val="28"/>
        </w:rPr>
      </w:pPr>
      <w:r>
        <w:rPr>
          <w:rFonts w:ascii="Times New Roman" w:eastAsiaTheme="minorHAnsi" w:hAnsi="Times New Roman"/>
          <w:i/>
          <w:sz w:val="28"/>
          <w:szCs w:val="28"/>
        </w:rPr>
        <w:t xml:space="preserve">30 ноября </w:t>
      </w:r>
      <w:r w:rsidRPr="0092075E">
        <w:rPr>
          <w:rFonts w:ascii="Times New Roman" w:eastAsiaTheme="minorHAnsi" w:hAnsi="Times New Roman"/>
          <w:i/>
          <w:sz w:val="28"/>
          <w:szCs w:val="28"/>
        </w:rPr>
        <w:t>200</w:t>
      </w:r>
      <w:r>
        <w:rPr>
          <w:rFonts w:ascii="Times New Roman" w:eastAsiaTheme="minorHAnsi" w:hAnsi="Times New Roman"/>
          <w:i/>
          <w:sz w:val="28"/>
          <w:szCs w:val="28"/>
        </w:rPr>
        <w:t>6</w:t>
      </w:r>
      <w:r w:rsidRPr="0092075E">
        <w:rPr>
          <w:rFonts w:ascii="Times New Roman" w:eastAsiaTheme="minorHAnsi" w:hAnsi="Times New Roman"/>
          <w:i/>
          <w:sz w:val="28"/>
          <w:szCs w:val="28"/>
        </w:rPr>
        <w:t xml:space="preserve"> года</w:t>
      </w:r>
    </w:p>
    <w:p w:rsidR="00BB675C" w:rsidRDefault="00BB675C" w:rsidP="00BB675C">
      <w:pPr>
        <w:autoSpaceDE w:val="0"/>
        <w:autoSpaceDN w:val="0"/>
        <w:adjustRightInd w:val="0"/>
        <w:spacing w:before="200" w:after="0" w:line="240" w:lineRule="auto"/>
        <w:rPr>
          <w:rFonts w:ascii="Times New Roman" w:eastAsiaTheme="minorHAnsi" w:hAnsi="Times New Roman"/>
          <w:i/>
          <w:sz w:val="28"/>
          <w:szCs w:val="28"/>
        </w:rPr>
      </w:pPr>
      <w:r w:rsidRPr="0092075E">
        <w:rPr>
          <w:rFonts w:ascii="Times New Roman" w:eastAsiaTheme="minorHAnsi" w:hAnsi="Times New Roman"/>
          <w:i/>
          <w:sz w:val="28"/>
          <w:szCs w:val="28"/>
        </w:rPr>
        <w:t xml:space="preserve">N </w:t>
      </w:r>
      <w:r>
        <w:rPr>
          <w:rFonts w:ascii="Times New Roman" w:eastAsiaTheme="minorHAnsi" w:hAnsi="Times New Roman"/>
          <w:i/>
          <w:sz w:val="28"/>
          <w:szCs w:val="28"/>
        </w:rPr>
        <w:t>55</w:t>
      </w:r>
    </w:p>
    <w:sectPr w:rsidR="00BB67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D94"/>
    <w:rsid w:val="000E629B"/>
    <w:rsid w:val="0019123E"/>
    <w:rsid w:val="00193BFA"/>
    <w:rsid w:val="001A710D"/>
    <w:rsid w:val="002227CD"/>
    <w:rsid w:val="0022679D"/>
    <w:rsid w:val="00242840"/>
    <w:rsid w:val="00265229"/>
    <w:rsid w:val="002A6DD9"/>
    <w:rsid w:val="00394261"/>
    <w:rsid w:val="003A4C18"/>
    <w:rsid w:val="003D4D8B"/>
    <w:rsid w:val="004958D9"/>
    <w:rsid w:val="0056206C"/>
    <w:rsid w:val="005868B8"/>
    <w:rsid w:val="005B7EAF"/>
    <w:rsid w:val="005D647B"/>
    <w:rsid w:val="005E69BD"/>
    <w:rsid w:val="00656D94"/>
    <w:rsid w:val="006625BA"/>
    <w:rsid w:val="006A7216"/>
    <w:rsid w:val="006C36BF"/>
    <w:rsid w:val="00720200"/>
    <w:rsid w:val="00735EB6"/>
    <w:rsid w:val="00741DDE"/>
    <w:rsid w:val="007663E5"/>
    <w:rsid w:val="007E19AE"/>
    <w:rsid w:val="008F6DF4"/>
    <w:rsid w:val="0090603A"/>
    <w:rsid w:val="0092075E"/>
    <w:rsid w:val="00995095"/>
    <w:rsid w:val="009E1C8C"/>
    <w:rsid w:val="00A071A1"/>
    <w:rsid w:val="00A31040"/>
    <w:rsid w:val="00A90A4B"/>
    <w:rsid w:val="00AD3D78"/>
    <w:rsid w:val="00AD5F4C"/>
    <w:rsid w:val="00BA2B50"/>
    <w:rsid w:val="00BB675C"/>
    <w:rsid w:val="00C05FE0"/>
    <w:rsid w:val="00CC7DC1"/>
    <w:rsid w:val="00D01E27"/>
    <w:rsid w:val="00D2267B"/>
    <w:rsid w:val="00D600CA"/>
    <w:rsid w:val="00DB5C79"/>
    <w:rsid w:val="00E32F77"/>
    <w:rsid w:val="00E86225"/>
    <w:rsid w:val="00E90953"/>
    <w:rsid w:val="00EA119A"/>
    <w:rsid w:val="00EA5DF1"/>
    <w:rsid w:val="00EE707D"/>
    <w:rsid w:val="00EF68C7"/>
    <w:rsid w:val="00F21A8A"/>
    <w:rsid w:val="00F525E2"/>
    <w:rsid w:val="00F93C67"/>
    <w:rsid w:val="00FC5D70"/>
    <w:rsid w:val="00FD76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D94"/>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0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03A"/>
    <w:rPr>
      <w:rFonts w:ascii="Tahoma" w:eastAsia="Calibri" w:hAnsi="Tahoma" w:cs="Tahoma"/>
      <w:sz w:val="16"/>
      <w:szCs w:val="16"/>
    </w:rPr>
  </w:style>
  <w:style w:type="paragraph" w:styleId="a5">
    <w:name w:val="List Paragraph"/>
    <w:basedOn w:val="a"/>
    <w:uiPriority w:val="34"/>
    <w:qFormat/>
    <w:rsid w:val="00FD7664"/>
    <w:pPr>
      <w:ind w:left="720"/>
      <w:contextualSpacing/>
    </w:pPr>
  </w:style>
  <w:style w:type="character" w:styleId="a6">
    <w:name w:val="Hyperlink"/>
    <w:basedOn w:val="a0"/>
    <w:uiPriority w:val="99"/>
    <w:unhideWhenUsed/>
    <w:rsid w:val="00EF68C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D94"/>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0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03A"/>
    <w:rPr>
      <w:rFonts w:ascii="Tahoma" w:eastAsia="Calibri" w:hAnsi="Tahoma" w:cs="Tahoma"/>
      <w:sz w:val="16"/>
      <w:szCs w:val="16"/>
    </w:rPr>
  </w:style>
  <w:style w:type="paragraph" w:styleId="a5">
    <w:name w:val="List Paragraph"/>
    <w:basedOn w:val="a"/>
    <w:uiPriority w:val="34"/>
    <w:qFormat/>
    <w:rsid w:val="00FD7664"/>
    <w:pPr>
      <w:ind w:left="720"/>
      <w:contextualSpacing/>
    </w:pPr>
  </w:style>
  <w:style w:type="character" w:styleId="a6">
    <w:name w:val="Hyperlink"/>
    <w:basedOn w:val="a0"/>
    <w:uiPriority w:val="99"/>
    <w:unhideWhenUsed/>
    <w:rsid w:val="00EF68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515697304B1747AAB5AEAD32ED57FB890850CCAD117D81496939593D2495191DBBF635701C73A32E304371DA9CCC1312F4614D2A6022237450E64YBY3M" TargetMode="External"/><Relationship Id="rId18" Type="http://schemas.openxmlformats.org/officeDocument/2006/relationships/hyperlink" Target="consultantplus://offline/ref=2515697304B1747AAB5AEAD32ED57FB890850CCAD014D8159E939593D2495191DBBF635701C73A32E304371DA9CCC1312F4614D2A6022237450E64YBY3M" TargetMode="External"/><Relationship Id="rId26" Type="http://schemas.openxmlformats.org/officeDocument/2006/relationships/hyperlink" Target="consultantplus://offline/ref=2515697304B1747AAB5AEAD32ED57FB890850CCAD417D6159098C899DA105D93DCB03C40068E3633E304371DA793C4243E1E19DBB11C2328590C66B2Y4YDM" TargetMode="External"/><Relationship Id="rId39" Type="http://schemas.openxmlformats.org/officeDocument/2006/relationships/hyperlink" Target="consultantplus://offline/ref=2515697304B1747AAB5AEAD32ED57FB890850CCAD413D4179291C899DA105D93DCB03C40068E3633E3043714A393C4243E1E19DBB11C2328590C66B2Y4YDM" TargetMode="External"/><Relationship Id="rId21" Type="http://schemas.openxmlformats.org/officeDocument/2006/relationships/hyperlink" Target="consultantplus://offline/ref=2515697304B1747AAB5AEAD32ED57FB890850CCAD315D61593939593D2495191DBBF635701C73A32E304371DA9CCC1312F4614D2A6022237450E64YBY3M" TargetMode="External"/><Relationship Id="rId34" Type="http://schemas.openxmlformats.org/officeDocument/2006/relationships/hyperlink" Target="consultantplus://offline/ref=2515697304B1747AAB5AEAD32ED57FB890850CCAD412D612959AC899DA105D93DCB03C40068E3633E3043715AA93C4243E1E19DBB11C2328590C66B2Y4YDM" TargetMode="External"/><Relationship Id="rId42" Type="http://schemas.openxmlformats.org/officeDocument/2006/relationships/hyperlink" Target="consultantplus://offline/ref=2515697304B1747AAB5AEAD32ED57FB890850CCAD410D41A929FC899DA105D93DCB03C40068E3633E3043715AA93C4243E1E19DBB11C2328590C66B2Y4YDM" TargetMode="External"/><Relationship Id="rId47" Type="http://schemas.openxmlformats.org/officeDocument/2006/relationships/hyperlink" Target="consultantplus://offline/ref=2515697304B1747AAB5AEAD32ED57FB890850CCAD411D915919CC899DA105D93DCB03C40068E3633E3043710AA93C4243E1E19DBB11C2328590C66B2Y4YDM" TargetMode="External"/><Relationship Id="rId50" Type="http://schemas.openxmlformats.org/officeDocument/2006/relationships/hyperlink" Target="consultantplus://offline/ref=2515697304B1747AAB5AEAD32ED57FB890850CCAD416D414919EC899DA105D93DCB03C40068E3633E304371DA493C4243E1E19DBB11C2328590C66B2Y4YDM" TargetMode="External"/><Relationship Id="rId55" Type="http://schemas.openxmlformats.org/officeDocument/2006/relationships/hyperlink" Target="consultantplus://offline/ref=2515697304B1747AAB5AEAD32ED57FB890850CCAD417D5149199C899DA105D93DCB03C40068E3633E3043715AA93C4243E1E19DBB11C2328590C66B2Y4YDM" TargetMode="External"/><Relationship Id="rId63" Type="http://schemas.openxmlformats.org/officeDocument/2006/relationships/hyperlink" Target="consultantplus://offline/ref=2515697304B1747AAB5AEAD32ED57FB890850CCAD110D3129F939593D2495191DBBF635701C73A32E3063316A9CCC1312F4614D2A6022237450E64YBY3M" TargetMode="External"/><Relationship Id="rId68" Type="http://schemas.openxmlformats.org/officeDocument/2006/relationships/hyperlink" Target="consultantplus://offline/ref=2515697304B1747AAB5AEAD32ED57FB890850CCADD10D21396939593D2495191DBBF635701C73A32E307321CA9CCC1312F4614D2A6022237450E64YBY3M" TargetMode="External"/><Relationship Id="rId76" Type="http://schemas.openxmlformats.org/officeDocument/2006/relationships/hyperlink" Target="consultantplus://offline/ref=CA6EBB5CF6FB64CFF37C0E999F196E22A53F0B9E0CA07869C5D9DA26E85A98A7E3FE38BB72F3185981C89D3991567E1A7386A316F823219C67AAB519j5R9M" TargetMode="External"/><Relationship Id="rId7" Type="http://schemas.openxmlformats.org/officeDocument/2006/relationships/hyperlink" Target="consultantplus://offline/ref=2515697304B1747AAB5AEAD32ED57FB890850CCAD714D21393939593D2495191DBBF635701C73A32E304371DA9CCC1312F4614D2A6022237450E64YBY3M" TargetMode="External"/><Relationship Id="rId71" Type="http://schemas.openxmlformats.org/officeDocument/2006/relationships/hyperlink" Target="consultantplus://offline/ref=DC0C9F1A0F69699B9F8BE940CD54FCF9071A8CFAC223F489A99C032C5551CFE964779327FE52D468E068AC76810ACA93DCC2F735EBB938D42E7037V1f6N" TargetMode="External"/><Relationship Id="rId2" Type="http://schemas.microsoft.com/office/2007/relationships/stylesWithEffects" Target="stylesWithEffects.xml"/><Relationship Id="rId16" Type="http://schemas.openxmlformats.org/officeDocument/2006/relationships/hyperlink" Target="consultantplus://offline/ref=2515697304B1747AAB5AEAD32ED57FB890850CCAD01BD0109F939593D2495191DBBF635701C73A32E304341DA9CCC1312F4614D2A6022237450E64YBY3M" TargetMode="External"/><Relationship Id="rId29" Type="http://schemas.openxmlformats.org/officeDocument/2006/relationships/hyperlink" Target="consultantplus://offline/ref=2515697304B1747AAB5AEAD32ED57FB890850CCADC10D61293939593D2495191DBBF635701C73A32E304371DA9CCC1312F4614D2A6022237450E64YBY3M" TargetMode="External"/><Relationship Id="rId11" Type="http://schemas.openxmlformats.org/officeDocument/2006/relationships/hyperlink" Target="consultantplus://offline/ref=2515697304B1747AAB5AEAD32ED57FB890850CCAD615D41396939593D2495191DBBF635701C73A32E304371DA9CCC1312F4614D2A6022237450E64YBY3M" TargetMode="External"/><Relationship Id="rId24" Type="http://schemas.openxmlformats.org/officeDocument/2006/relationships/hyperlink" Target="consultantplus://offline/ref=2515697304B1747AAB5AEAD32ED57FB890850CCADD13D9179E939593D2495191DBBF635701C73A32E3043510A9CCC1312F4614D2A6022237450E64YBY3M" TargetMode="External"/><Relationship Id="rId32" Type="http://schemas.openxmlformats.org/officeDocument/2006/relationships/hyperlink" Target="consultantplus://offline/ref=2515697304B1747AAB5AEAD32ED57FB890850CCADC1BD51097939593D2495191DBBF635701C73A32E304371DA9CCC1312F4614D2A6022237450E64YBY3M" TargetMode="External"/><Relationship Id="rId37" Type="http://schemas.openxmlformats.org/officeDocument/2006/relationships/hyperlink" Target="consultantplus://offline/ref=2515697304B1747AAB5AEAD32ED57FB890850CCAD413D3139391C899DA105D93DCB03C40068E3633E3043715AA93C4243E1E19DBB11C2328590C66B2Y4YDM" TargetMode="External"/><Relationship Id="rId40" Type="http://schemas.openxmlformats.org/officeDocument/2006/relationships/hyperlink" Target="consultantplus://offline/ref=2515697304B1747AAB5AEAD32ED57FB890850CCAD410D0129E9CC899DA105D93DCB03C40068E3633E3043715AA93C4243E1E19DBB11C2328590C66B2Y4YDM" TargetMode="External"/><Relationship Id="rId45" Type="http://schemas.openxmlformats.org/officeDocument/2006/relationships/hyperlink" Target="consultantplus://offline/ref=2515697304B1747AAB5AEAD32ED57FB890850CCAD411D010959AC899DA105D93DCB03C40068E3633E3043715AA93C4243E1E19DBB11C2328590C66B2Y4YDM" TargetMode="External"/><Relationship Id="rId53" Type="http://schemas.openxmlformats.org/officeDocument/2006/relationships/hyperlink" Target="consultantplus://offline/ref=2515697304B1747AAB5AEAD32ED57FB890850CCAD417D01A9090C899DA105D93DCB03C40068E3633E3043715AA93C4243E1E19DBB11C2328590C66B2Y4YDM" TargetMode="External"/><Relationship Id="rId58" Type="http://schemas.openxmlformats.org/officeDocument/2006/relationships/hyperlink" Target="consultantplus://offline/ref=2515697304B1747AAB5AEAD32ED57FB890850CCAD417D716909FC899DA105D93DCB03C40068E3633E3043717A593C4243E1E19DBB11C2328590C66B2Y4YDM" TargetMode="External"/><Relationship Id="rId66" Type="http://schemas.openxmlformats.org/officeDocument/2006/relationships/hyperlink" Target="consultantplus://offline/ref=2515697304B1747AAB5AEAD32ED57FB890850CCAD311D61B92939593D2495191DBBF635701C73A32E3073515A9CCC1312F4614D2A6022237450E64YBY3M" TargetMode="External"/><Relationship Id="rId74" Type="http://schemas.openxmlformats.org/officeDocument/2006/relationships/hyperlink" Target="consultantplus://offline/ref=CA6EBB5CF6FB64CFF37C109489753026A93756970BA574369F8EDC71B70A9EF2A3BE3EEC39B61E0CD08CCB339754344B36CDAC16F3j3REM" TargetMode="External"/><Relationship Id="rId79" Type="http://schemas.openxmlformats.org/officeDocument/2006/relationships/theme" Target="theme/theme1.xml"/><Relationship Id="rId5" Type="http://schemas.openxmlformats.org/officeDocument/2006/relationships/hyperlink" Target="consultantplus://offline/ref=2515697304B1747AAB5AEAD32ED57FB890850CCAD711D01A90939593D2495191DBBF635701C73A32E304371DA9CCC1312F4614D2A6022237450E64YBY3M" TargetMode="External"/><Relationship Id="rId61" Type="http://schemas.openxmlformats.org/officeDocument/2006/relationships/hyperlink" Target="consultantplus://offline/ref=2515697304B1747AAB5AEAD32ED57FB890850CCAD715D6179F939593D2495191DBBF635701C73A32E3053F14A9CCC1312F4614D2A6022237450E64YBY3M" TargetMode="External"/><Relationship Id="rId10" Type="http://schemas.openxmlformats.org/officeDocument/2006/relationships/hyperlink" Target="consultantplus://offline/ref=2515697304B1747AAB5AEAD32ED57FB890850CCAD617D7109F939593D2495191DBBF635701C73A32E304371DA9CCC1312F4614D2A6022237450E64YBY3M" TargetMode="External"/><Relationship Id="rId19" Type="http://schemas.openxmlformats.org/officeDocument/2006/relationships/hyperlink" Target="consultantplus://offline/ref=2515697304B1747AAB5AEAD32ED57FB890850CCAD015D71A9F939593D2495191DBBF635701C73A32E305361CA9CCC1312F4614D2A6022237450E64YBY3M" TargetMode="External"/><Relationship Id="rId31" Type="http://schemas.openxmlformats.org/officeDocument/2006/relationships/hyperlink" Target="consultantplus://offline/ref=2515697304B1747AAB5AEAD32ED57FB890850CCADC1AD41192939593D2495191DBBF635701C73A32E304371DA9CCC1312F4614D2A6022237450E64YBY3M" TargetMode="External"/><Relationship Id="rId44" Type="http://schemas.openxmlformats.org/officeDocument/2006/relationships/hyperlink" Target="consultantplus://offline/ref=2515697304B1747AAB5AEAD32ED57FB890850CCAD411D110929EC899DA105D93DCB03C40068E3633E3043715AA93C4243E1E19DBB11C2328590C66B2Y4YDM" TargetMode="External"/><Relationship Id="rId52" Type="http://schemas.openxmlformats.org/officeDocument/2006/relationships/hyperlink" Target="consultantplus://offline/ref=2515697304B1747AAB5AEAD32ED57FB890850CCAD416D81A9590C899DA105D93DCB03C40068E3633E3043715AA93C4243E1E19DBB11C2328590C66B2Y4YDM" TargetMode="External"/><Relationship Id="rId60" Type="http://schemas.openxmlformats.org/officeDocument/2006/relationships/hyperlink" Target="consultantplus://offline/ref=2515697304B1747AAB5AEAD32ED57FB890850CCAD717D91392939593D2495191DBBF635701C73A32E3073513A9CCC1312F4614D2A6022237450E64YBY3M" TargetMode="External"/><Relationship Id="rId65" Type="http://schemas.openxmlformats.org/officeDocument/2006/relationships/hyperlink" Target="consultantplus://offline/ref=2515697304B1747AAB5AEAD32ED57FB890850CCAD011D5119F939593D2495191DBBF635701C73A32E3063E1DA9CCC1312F4614D2A6022237450E64YBY3M" TargetMode="External"/><Relationship Id="rId73" Type="http://schemas.openxmlformats.org/officeDocument/2006/relationships/hyperlink" Target="consultantplus://offline/ref=CA6EBB5CF6FB64CFF37C109489753026A93756970BA574369F8EDC71B70A9EF2A3BE3EEC37B01E0CD08CCB339754344B36CDAC16F3j3REM"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515697304B1747AAB5AEAD32ED57FB890850CCAD115D2149F939593D2495191DBBF635701C73A32E304371DA9CCC1312F4614D2A6022237450E64YBY3M" TargetMode="External"/><Relationship Id="rId14" Type="http://schemas.openxmlformats.org/officeDocument/2006/relationships/hyperlink" Target="consultantplus://offline/ref=2515697304B1747AAB5AEAD32ED57FB890850CCAD01BD01197939593D2495191DBBF635701C73A32E3043411A9CCC1312F4614D2A6022237450E64YBY3M" TargetMode="External"/><Relationship Id="rId22" Type="http://schemas.openxmlformats.org/officeDocument/2006/relationships/hyperlink" Target="consultantplus://offline/ref=2515697304B1747AAB5AEAD32ED57FB890850CCAD31AD4129E939593D2495191DBBF635701C73A32E304371DA9CCC1312F4614D2A6022237450E64YBY3M" TargetMode="External"/><Relationship Id="rId27" Type="http://schemas.openxmlformats.org/officeDocument/2006/relationships/hyperlink" Target="consultantplus://offline/ref=2515697304B1747AAB5AEAD32ED57FB890850CCAD410D010979BC899DA105D93DCB03C40068E3633E3043715AA93C4243E1E19DBB11C2328590C66B2Y4YDM" TargetMode="External"/><Relationship Id="rId30" Type="http://schemas.openxmlformats.org/officeDocument/2006/relationships/hyperlink" Target="consultantplus://offline/ref=2515697304B1747AAB5AEAD32ED57FB890850CCADC16D41592939593D2495191DBBF635701C73A32E3043615A9CCC1312F4614D2A6022237450E64YBY3M" TargetMode="External"/><Relationship Id="rId35" Type="http://schemas.openxmlformats.org/officeDocument/2006/relationships/hyperlink" Target="consultantplus://offline/ref=2515697304B1747AAB5AEAD32ED57FB890850CCAD412D71B9F9EC899DA105D93DCB03C40068E3633E3043715AA93C4243E1E19DBB11C2328590C66B2Y4YDM" TargetMode="External"/><Relationship Id="rId43" Type="http://schemas.openxmlformats.org/officeDocument/2006/relationships/hyperlink" Target="consultantplus://offline/ref=2515697304B1747AAB5AEAD32ED57FB890850CCAD411D110979BC899DA105D93DCB03C40068E3633E3043714A193C4243E1E19DBB11C2328590C66B2Y4YDM" TargetMode="External"/><Relationship Id="rId48" Type="http://schemas.openxmlformats.org/officeDocument/2006/relationships/hyperlink" Target="consultantplus://offline/ref=2515697304B1747AAB5AEAD32ED57FB890850CCAD416D216909BC899DA105D93DCB03C40068E3633E3043715AA93C4243E1E19DBB11C2328590C66B2Y4YDM" TargetMode="External"/><Relationship Id="rId56" Type="http://schemas.openxmlformats.org/officeDocument/2006/relationships/hyperlink" Target="consultantplus://offline/ref=2515697304B1747AAB5AEAD32ED57FB890850CCAD417D41A9799C899DA105D93DCB03C40068E3633E3043714A693C4243E1E19DBB11C2328590C66B2Y4YDM" TargetMode="External"/><Relationship Id="rId64" Type="http://schemas.openxmlformats.org/officeDocument/2006/relationships/hyperlink" Target="consultantplus://offline/ref=2515697304B1747AAB5AEAD32ED57FB890850CCAD115D91491939593D2495191DBBF635701C73A32E3063F10A9CCC1312F4614D2A6022237450E64YBY3M" TargetMode="External"/><Relationship Id="rId69" Type="http://schemas.openxmlformats.org/officeDocument/2006/relationships/hyperlink" Target="consultantplus://offline/ref=3D3CD5A7C012EFFA673F11F4F9893599D9CC0B302CA55669D1DB503B055A72AA74DB1760D8E339968EA67CB5FAD02177A24ED25604B9E588T8P2N" TargetMode="External"/><Relationship Id="rId77" Type="http://schemas.openxmlformats.org/officeDocument/2006/relationships/hyperlink" Target="consultantplus://offline/ref=CA6EBB5CF6FB64CFF37C0E999F196E22A53F0B9E0CA07869C5D9DA26E85A98A7E3FE38BB72F3185985C3CA6FD308274B3ECDAE17EF3F219Fj7RAM" TargetMode="External"/><Relationship Id="rId8" Type="http://schemas.openxmlformats.org/officeDocument/2006/relationships/hyperlink" Target="consultantplus://offline/ref=2515697304B1747AAB5AEAD32ED57FB890850CCAD613D91090939593D2495191DBBF635701C73A32E304371DA9CCC1312F4614D2A6022237450E64YBY3M" TargetMode="External"/><Relationship Id="rId51" Type="http://schemas.openxmlformats.org/officeDocument/2006/relationships/hyperlink" Target="consultantplus://offline/ref=2515697304B1747AAB5AEAD32ED57FB890850CCAD416D9159099C899DA105D93DCB03C40068E3633E3043714A593C4243E1E19DBB11C2328590C66B2Y4YDM" TargetMode="External"/><Relationship Id="rId72" Type="http://schemas.openxmlformats.org/officeDocument/2006/relationships/hyperlink" Target="consultantplus://offline/ref=DC0C9F1A0F69699B9F8BE940CD54FCF9071A8CFAC721F38FAE915E265D08C3EB6378CC30F91BD869E463F825CE0B96D68DD1F638EBBB31C8V2fFN" TargetMode="External"/><Relationship Id="rId3" Type="http://schemas.openxmlformats.org/officeDocument/2006/relationships/settings" Target="settings.xml"/><Relationship Id="rId12" Type="http://schemas.openxmlformats.org/officeDocument/2006/relationships/hyperlink" Target="consultantplus://offline/ref=2515697304B1747AAB5AEAD32ED57FB890850CCAD117D31094939593D2495191DBBF635701C73A32E304371DA9CCC1312F4614D2A6022237450E64YBY3M" TargetMode="External"/><Relationship Id="rId17" Type="http://schemas.openxmlformats.org/officeDocument/2006/relationships/hyperlink" Target="consultantplus://offline/ref=2515697304B1747AAB5AEAD32ED57FB890850CCAD016D01A95939593D2495191DBBF635701C73A32E304371DA9CCC1312F4614D2A6022237450E64YBY3M" TargetMode="External"/><Relationship Id="rId25" Type="http://schemas.openxmlformats.org/officeDocument/2006/relationships/hyperlink" Target="consultantplus://offline/ref=2515697304B1747AAB5AEAD32ED57FB890850CCADD13D91497939593D2495191DBBF635701C73A32E3043613A9CCC1312F4614D2A6022237450E64YBY3M" TargetMode="External"/><Relationship Id="rId33" Type="http://schemas.openxmlformats.org/officeDocument/2006/relationships/hyperlink" Target="consultantplus://offline/ref=2515697304B1747AAB5AEAD32ED57FB890850CCAD410D0109799C899DA105D93DCB03C40068E3633E3043715AA93C4243E1E19DBB11C2328590C66B2Y4YDM" TargetMode="External"/><Relationship Id="rId38" Type="http://schemas.openxmlformats.org/officeDocument/2006/relationships/hyperlink" Target="consultantplus://offline/ref=2515697304B1747AAB5AEAD32ED57FB890850CCAD413D21A939EC899DA105D93DCB03C40068E3633E3043714A593C4243E1E19DBB11C2328590C66B2Y4YDM" TargetMode="External"/><Relationship Id="rId46" Type="http://schemas.openxmlformats.org/officeDocument/2006/relationships/hyperlink" Target="consultantplus://offline/ref=2515697304B1747AAB5AEAD32ED57FB890850CCAD411D911969CC899DA105D93DCB03C40068E3633E3043715AA93C4243E1E19DBB11C2328590C66B2Y4YDM" TargetMode="External"/><Relationship Id="rId59" Type="http://schemas.openxmlformats.org/officeDocument/2006/relationships/hyperlink" Target="consultantplus://offline/ref=2515697304B1747AAB5AEAD32ED57FB890850CCAD417D615929AC899DA105D93DCB03C40068E3633E3043714A093C4243E1E19DBB11C2328590C66B2Y4YDM" TargetMode="External"/><Relationship Id="rId67" Type="http://schemas.openxmlformats.org/officeDocument/2006/relationships/hyperlink" Target="consultantplus://offline/ref=2515697304B1747AAB5AEAD32ED57FB890850CCAD211D11596939593D2495191DBBF635701C73A32E3073216A9CCC1312F4614D2A6022237450E64YBY3M" TargetMode="External"/><Relationship Id="rId20" Type="http://schemas.openxmlformats.org/officeDocument/2006/relationships/hyperlink" Target="consultantplus://offline/ref=2515697304B1747AAB5AEAD32ED57FB890850CCAD311D71696939593D2495191DBBF635701C73A32E304371DA9CCC1312F4614D2A6022237450E64YBY3M" TargetMode="External"/><Relationship Id="rId41" Type="http://schemas.openxmlformats.org/officeDocument/2006/relationships/hyperlink" Target="consultantplus://offline/ref=2515697304B1747AAB5AEAD32ED57FB890850CCAD410D410909CC899DA105D93DCB03C40068E3633E3043715AA93C4243E1E19DBB11C2328590C66B2Y4YDM" TargetMode="External"/><Relationship Id="rId54" Type="http://schemas.openxmlformats.org/officeDocument/2006/relationships/hyperlink" Target="consultantplus://offline/ref=2515697304B1747AAB5AEAD32ED57FB890850CCAD417D517979CC899DA105D93DCB03C40068E3633E3043715AA93C4243E1E19DBB11C2328590C66B2Y4YDM" TargetMode="External"/><Relationship Id="rId62" Type="http://schemas.openxmlformats.org/officeDocument/2006/relationships/hyperlink" Target="consultantplus://offline/ref=2515697304B1747AAB5AEAD32ED57FB890850CCAD715D6179F939593D2495191DBBF635701C73A32E3053F14A9CCC1312F4614D2A6022237450E64YBY3M" TargetMode="External"/><Relationship Id="rId70" Type="http://schemas.openxmlformats.org/officeDocument/2006/relationships/hyperlink" Target="consultantplus://offline/ref=DC0C9F1A0F69699B9F8BE940CD54FCF9071A8CFAC721F38FAE915E265D08C3EB6378CC30F91BD869E463F825CE0B96D68DD1F638EBBB31C8V2fFN" TargetMode="External"/><Relationship Id="rId75" Type="http://schemas.openxmlformats.org/officeDocument/2006/relationships/hyperlink" Target="consultantplus://offline/ref=CA6EBB5CF6FB64CFF37C109489753026A936579308A474369F8EDC71B70A9EF2A3BE3EEE31B7155B85C3CA6FD308274B3ECDAE17EF3F219Fj7RAM" TargetMode="External"/><Relationship Id="rId1" Type="http://schemas.openxmlformats.org/officeDocument/2006/relationships/styles" Target="styles.xml"/><Relationship Id="rId6" Type="http://schemas.openxmlformats.org/officeDocument/2006/relationships/hyperlink" Target="consultantplus://offline/ref=2515697304B1747AAB5AEAD32ED57FB890850CCAD716D3109F939593D2495191DBBF635701C73A32E304371DA9CCC1312F4614D2A6022237450E64YBY3M" TargetMode="External"/><Relationship Id="rId15" Type="http://schemas.openxmlformats.org/officeDocument/2006/relationships/hyperlink" Target="consultantplus://offline/ref=2515697304B1747AAB5AEAD32ED57FB890850CCAD11AD91B97939593D2495191DBBF635701C73A32E3043611A9CCC1312F4614D2A6022237450E64YBY3M" TargetMode="External"/><Relationship Id="rId23" Type="http://schemas.openxmlformats.org/officeDocument/2006/relationships/hyperlink" Target="consultantplus://offline/ref=2515697304B1747AAB5AEAD32ED57FB890850CCAD213D41294939593D2495191DBBF635701C73A32E304371DA9CCC1312F4614D2A6022237450E64YBY3M" TargetMode="External"/><Relationship Id="rId28" Type="http://schemas.openxmlformats.org/officeDocument/2006/relationships/hyperlink" Target="consultantplus://offline/ref=2515697304B1747AAB5AEAD32ED57FB890850CCADC12D51494939593D2495191DBBF635701C73A32E304371DA9CCC1312F4614D2A6022237450E64YBY3M" TargetMode="External"/><Relationship Id="rId36" Type="http://schemas.openxmlformats.org/officeDocument/2006/relationships/hyperlink" Target="consultantplus://offline/ref=2515697304B1747AAB5AEAD32ED57FB890850CCAD413D01B9290C899DA105D93DCB03C40068E3633E3043717A093C4243E1E19DBB11C2328590C66B2Y4YDM" TargetMode="External"/><Relationship Id="rId49" Type="http://schemas.openxmlformats.org/officeDocument/2006/relationships/hyperlink" Target="consultantplus://offline/ref=2515697304B1747AAB5AEAD32ED57FB890850CCAD416D216909EC899DA105D93DCB03C40068E3633E3043715AA93C4243E1E19DBB11C2328590C66B2Y4YDM" TargetMode="External"/><Relationship Id="rId57" Type="http://schemas.openxmlformats.org/officeDocument/2006/relationships/hyperlink" Target="consultantplus://offline/ref=2515697304B1747AAB5AEAD32ED57FB890850CCAD417D41A979AC899DA105D93DCB03C40068E3633E3043714A293C4243E1E19DBB11C2328590C66B2Y4Y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4284</Words>
  <Characters>24422</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Чекрыгина Светлана Александровна</dc:creator>
  <cp:lastModifiedBy>Чекрыгина Светлана Александровна</cp:lastModifiedBy>
  <cp:revision>2</cp:revision>
  <cp:lastPrinted>2023-09-14T13:33:00Z</cp:lastPrinted>
  <dcterms:created xsi:type="dcterms:W3CDTF">2023-09-14T13:38:00Z</dcterms:created>
  <dcterms:modified xsi:type="dcterms:W3CDTF">2023-09-14T13:38:00Z</dcterms:modified>
</cp:coreProperties>
</file>