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E1" w:rsidRDefault="003446E1" w:rsidP="003446E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46E1" w:rsidRPr="00F126F9" w:rsidRDefault="003446E1" w:rsidP="00AE1C6A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</w:t>
      </w:r>
      <w:r w:rsidR="00AE1C6A">
        <w:rPr>
          <w:sz w:val="20"/>
          <w:szCs w:val="20"/>
        </w:rPr>
        <w:t xml:space="preserve">                                                 </w:t>
      </w:r>
      <w:r w:rsidR="000E5058" w:rsidRPr="00F126F9">
        <w:rPr>
          <w:sz w:val="18"/>
          <w:szCs w:val="18"/>
        </w:rPr>
        <w:t xml:space="preserve">Приложение № </w:t>
      </w:r>
      <w:r w:rsidR="001315FD">
        <w:rPr>
          <w:sz w:val="18"/>
          <w:szCs w:val="18"/>
        </w:rPr>
        <w:t>2</w:t>
      </w:r>
      <w:r w:rsidR="000E5058" w:rsidRPr="00F126F9">
        <w:rPr>
          <w:sz w:val="18"/>
          <w:szCs w:val="18"/>
        </w:rPr>
        <w:t xml:space="preserve"> </w:t>
      </w:r>
      <w:r w:rsidRPr="00F126F9">
        <w:rPr>
          <w:sz w:val="18"/>
          <w:szCs w:val="18"/>
        </w:rPr>
        <w:t xml:space="preserve">к плану «Основных направлений  развития                  </w:t>
      </w:r>
    </w:p>
    <w:p w:rsidR="00AE1C6A" w:rsidRDefault="003446E1" w:rsidP="003446E1">
      <w:pPr>
        <w:jc w:val="center"/>
        <w:rPr>
          <w:sz w:val="18"/>
          <w:szCs w:val="18"/>
        </w:rPr>
      </w:pPr>
      <w:r w:rsidRPr="00F126F9">
        <w:rPr>
          <w:sz w:val="18"/>
          <w:szCs w:val="18"/>
        </w:rPr>
        <w:t xml:space="preserve">                                                                                   </w:t>
      </w:r>
      <w:r w:rsidR="00F126F9">
        <w:rPr>
          <w:sz w:val="18"/>
          <w:szCs w:val="18"/>
        </w:rPr>
        <w:t xml:space="preserve">             </w:t>
      </w:r>
      <w:r w:rsidRPr="00F126F9">
        <w:rPr>
          <w:sz w:val="18"/>
          <w:szCs w:val="18"/>
        </w:rPr>
        <w:t xml:space="preserve"> архивного дела в архиве  Канашского </w:t>
      </w:r>
      <w:r w:rsidR="00AE1C6A">
        <w:rPr>
          <w:sz w:val="18"/>
          <w:szCs w:val="18"/>
        </w:rPr>
        <w:t xml:space="preserve">муниципального округа    </w:t>
      </w:r>
    </w:p>
    <w:p w:rsidR="000E5058" w:rsidRPr="00F126F9" w:rsidRDefault="00AE1C6A" w:rsidP="003446E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Чувашской Республики</w:t>
      </w:r>
      <w:r w:rsidR="003446E1" w:rsidRPr="00F126F9">
        <w:rPr>
          <w:caps/>
          <w:sz w:val="18"/>
          <w:szCs w:val="18"/>
        </w:rPr>
        <w:t xml:space="preserve"> </w:t>
      </w:r>
      <w:r w:rsidR="001315FD">
        <w:rPr>
          <w:sz w:val="18"/>
          <w:szCs w:val="18"/>
        </w:rPr>
        <w:t>на  202</w:t>
      </w:r>
      <w:r w:rsidR="00FE22BD">
        <w:rPr>
          <w:sz w:val="18"/>
          <w:szCs w:val="18"/>
        </w:rPr>
        <w:t>3</w:t>
      </w:r>
      <w:r w:rsidR="003446E1" w:rsidRPr="00F126F9">
        <w:rPr>
          <w:sz w:val="18"/>
          <w:szCs w:val="18"/>
        </w:rPr>
        <w:t xml:space="preserve"> год</w:t>
      </w:r>
    </w:p>
    <w:p w:rsidR="003446E1" w:rsidRDefault="003446E1" w:rsidP="00664D33">
      <w:pPr>
        <w:jc w:val="center"/>
        <w:rPr>
          <w:b/>
        </w:rPr>
      </w:pPr>
      <w:r>
        <w:rPr>
          <w:b/>
        </w:rPr>
        <w:t xml:space="preserve"> </w:t>
      </w:r>
    </w:p>
    <w:p w:rsidR="003446E1" w:rsidRDefault="003446E1" w:rsidP="00664D33">
      <w:pPr>
        <w:jc w:val="center"/>
        <w:rPr>
          <w:b/>
        </w:rPr>
      </w:pPr>
    </w:p>
    <w:p w:rsidR="00664D33" w:rsidRPr="00FD1376" w:rsidRDefault="00664D33" w:rsidP="00664D33">
      <w:pPr>
        <w:jc w:val="center"/>
        <w:rPr>
          <w:b/>
        </w:rPr>
      </w:pPr>
      <w:r w:rsidRPr="00FD1376">
        <w:rPr>
          <w:b/>
        </w:rPr>
        <w:t>План</w:t>
      </w:r>
    </w:p>
    <w:p w:rsidR="00664D33" w:rsidRPr="00FD1376" w:rsidRDefault="00664D33" w:rsidP="00132118">
      <w:pPr>
        <w:jc w:val="center"/>
        <w:rPr>
          <w:b/>
        </w:rPr>
      </w:pPr>
      <w:r w:rsidRPr="00FD1376">
        <w:rPr>
          <w:b/>
        </w:rPr>
        <w:t xml:space="preserve">работы </w:t>
      </w:r>
      <w:r w:rsidR="00132118" w:rsidRPr="00FD1376">
        <w:rPr>
          <w:b/>
        </w:rPr>
        <w:t>архива</w:t>
      </w:r>
      <w:r w:rsidRPr="00FD1376">
        <w:rPr>
          <w:b/>
        </w:rPr>
        <w:t xml:space="preserve"> </w:t>
      </w:r>
      <w:r w:rsidR="00AE1C6A">
        <w:rPr>
          <w:b/>
        </w:rPr>
        <w:t>отдела социального развития</w:t>
      </w:r>
      <w:r w:rsidR="004E4FDB" w:rsidRPr="00FD1376">
        <w:rPr>
          <w:b/>
        </w:rPr>
        <w:t xml:space="preserve"> </w:t>
      </w:r>
      <w:r w:rsidRPr="00FD1376">
        <w:rPr>
          <w:b/>
        </w:rPr>
        <w:t xml:space="preserve">Канашского </w:t>
      </w:r>
      <w:r w:rsidR="00AE1C6A">
        <w:rPr>
          <w:b/>
        </w:rPr>
        <w:t>муниципального округа Чувашской Республики</w:t>
      </w:r>
      <w:r w:rsidRPr="00FD1376">
        <w:rPr>
          <w:b/>
        </w:rPr>
        <w:t xml:space="preserve"> на 20</w:t>
      </w:r>
      <w:r w:rsidR="00996A44" w:rsidRPr="00FD1376">
        <w:rPr>
          <w:b/>
        </w:rPr>
        <w:t>2</w:t>
      </w:r>
      <w:r w:rsidR="00FE22BD">
        <w:rPr>
          <w:b/>
        </w:rPr>
        <w:t>3</w:t>
      </w:r>
      <w:r w:rsidRPr="00FD1376">
        <w:rPr>
          <w:b/>
        </w:rPr>
        <w:t xml:space="preserve"> год</w:t>
      </w:r>
    </w:p>
    <w:p w:rsidR="00664D33" w:rsidRDefault="00664D33" w:rsidP="00664D33">
      <w:pPr>
        <w:pStyle w:val="a3"/>
      </w:pPr>
      <w:r>
        <w:tab/>
      </w:r>
    </w:p>
    <w:p w:rsidR="00664D33" w:rsidRDefault="00664D33" w:rsidP="00664D33">
      <w:pPr>
        <w:pStyle w:val="a3"/>
      </w:pPr>
      <w:r>
        <w:tab/>
        <w:t xml:space="preserve">Свою деятельность </w:t>
      </w:r>
      <w:r w:rsidR="00765F8A">
        <w:t>муниципальный архив</w:t>
      </w:r>
      <w:r>
        <w:t xml:space="preserve"> Канашского района осуществляет во взаимодействии с администрацией Канашского </w:t>
      </w:r>
      <w:r w:rsidR="00E22637">
        <w:t>муниципального округа Чувашской Республики</w:t>
      </w:r>
      <w:r>
        <w:t xml:space="preserve"> и при организационно-методическом руководстве сектора архивов Министерства культуры, по делам национальностей и архивного дела Чувашской Республики.</w:t>
      </w:r>
    </w:p>
    <w:p w:rsidR="00664D33" w:rsidRDefault="00E22637" w:rsidP="00664D33">
      <w:pPr>
        <w:ind w:firstLine="708"/>
        <w:jc w:val="both"/>
      </w:pPr>
      <w:r>
        <w:t>А</w:t>
      </w:r>
      <w:r w:rsidR="00765F8A">
        <w:t xml:space="preserve">рхив </w:t>
      </w:r>
      <w:r w:rsidR="00664D33">
        <w:t xml:space="preserve">Канашского </w:t>
      </w:r>
      <w:r>
        <w:t>муниципального округа</w:t>
      </w:r>
      <w:r w:rsidR="00664D33">
        <w:t xml:space="preserve"> (далее архив) руководствуется Федеральными законами «Об архивном деле в Российской Федерации», «Об общих принципах организации местного самоуправления в Российской Федерации», Законом </w:t>
      </w:r>
      <w:proofErr w:type="gramStart"/>
      <w:r w:rsidR="00664D33">
        <w:t xml:space="preserve">Чувашской Республики «Об архивном деле в Чувашской Республике»,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а также Уставом Канашского </w:t>
      </w:r>
      <w:r>
        <w:t>муниципального округа</w:t>
      </w:r>
      <w:r w:rsidR="00AD172D">
        <w:t xml:space="preserve"> Чувашской Республики</w:t>
      </w:r>
      <w:r w:rsidR="00664D33">
        <w:t xml:space="preserve"> и Положением о</w:t>
      </w:r>
      <w:r>
        <w:t>б отделе социального развития администрации Канашского муниципального округа Чувашской Республики.</w:t>
      </w:r>
      <w:proofErr w:type="gramEnd"/>
    </w:p>
    <w:p w:rsidR="005C422F" w:rsidRDefault="00CB7F91" w:rsidP="00664D33">
      <w:pPr>
        <w:pStyle w:val="a3"/>
      </w:pPr>
      <w:r>
        <w:tab/>
        <w:t>Основ</w:t>
      </w:r>
      <w:r w:rsidR="00996A44">
        <w:t>н</w:t>
      </w:r>
      <w:r>
        <w:t>ой задачей архива на 20</w:t>
      </w:r>
      <w:r w:rsidR="00996A44">
        <w:t>2</w:t>
      </w:r>
      <w:r w:rsidR="00E22637">
        <w:t>3 год</w:t>
      </w:r>
      <w:r w:rsidR="00664D33">
        <w:t xml:space="preserve"> будет поддержание надлежащего уровня безопасности архивных фондов, обеспечение нормативных требований по организации хранения и учету документов, в том числе организации работы по передаче архивных документов в БУ «Государственный ист</w:t>
      </w:r>
      <w:r w:rsidR="005C422F">
        <w:t>орический архив ЧР», внедрение  в ПК «Архивный фонд» версии 5.0.6.</w:t>
      </w:r>
    </w:p>
    <w:p w:rsidR="00664D33" w:rsidRDefault="00FF2C52" w:rsidP="00664D33">
      <w:pPr>
        <w:pStyle w:val="a3"/>
      </w:pPr>
      <w:r>
        <w:tab/>
        <w:t>В 202</w:t>
      </w:r>
      <w:r w:rsidR="005C422F">
        <w:t>3</w:t>
      </w:r>
      <w:r w:rsidR="00664D33">
        <w:t xml:space="preserve"> г</w:t>
      </w:r>
      <w:r w:rsidR="005C422F">
        <w:t>оду</w:t>
      </w:r>
      <w:r w:rsidR="00664D33">
        <w:t xml:space="preserve"> архив примет участие во всех организационных мероприятиях, проводимых </w:t>
      </w:r>
      <w:r w:rsidR="00C3092C">
        <w:t>Минкультуры Чувашии и администрацией</w:t>
      </w:r>
      <w:r w:rsidR="00664D33">
        <w:t xml:space="preserve"> </w:t>
      </w:r>
      <w:r w:rsidR="005C422F">
        <w:t>муниципального округа</w:t>
      </w:r>
      <w:r w:rsidR="00664D33">
        <w:t>, а именно:</w:t>
      </w:r>
    </w:p>
    <w:p w:rsidR="00360EA7" w:rsidRDefault="00664D33" w:rsidP="006D48A2">
      <w:pPr>
        <w:ind w:firstLine="567"/>
        <w:jc w:val="both"/>
      </w:pPr>
      <w:r>
        <w:t xml:space="preserve">- </w:t>
      </w:r>
      <w:r w:rsidR="004E0F90">
        <w:t>в мероприятиях</w:t>
      </w:r>
      <w:r w:rsidR="00CB7F91">
        <w:t>,</w:t>
      </w:r>
      <w:r w:rsidR="004E0F90">
        <w:t xml:space="preserve"> </w:t>
      </w:r>
      <w:r w:rsidR="00765F8A">
        <w:t xml:space="preserve">посвященных </w:t>
      </w:r>
      <w:r w:rsidR="007B4A13">
        <w:t>Году «педагога и наставника»</w:t>
      </w:r>
      <w:r w:rsidR="00765F8A">
        <w:t>,</w:t>
      </w:r>
      <w:r w:rsidR="007B4A13">
        <w:t xml:space="preserve"> Году «Счастливого детства», </w:t>
      </w:r>
      <w:r>
        <w:t xml:space="preserve"> </w:t>
      </w:r>
      <w:r w:rsidR="004E0F90">
        <w:t>в акци</w:t>
      </w:r>
      <w:r w:rsidR="00856C1C">
        <w:t>ях</w:t>
      </w:r>
      <w:r w:rsidR="004E0F90">
        <w:t xml:space="preserve"> «Ночь в архиве»</w:t>
      </w:r>
      <w:r w:rsidR="00856C1C">
        <w:t xml:space="preserve"> и</w:t>
      </w:r>
      <w:r w:rsidR="00A75607">
        <w:t xml:space="preserve"> «День дарения»</w:t>
      </w:r>
      <w:r w:rsidR="004E0F90">
        <w:t xml:space="preserve">; </w:t>
      </w:r>
      <w:r w:rsidR="00134BCB">
        <w:t xml:space="preserve"> </w:t>
      </w:r>
    </w:p>
    <w:p w:rsidR="00360EA7" w:rsidRDefault="00360EA7" w:rsidP="006D48A2">
      <w:pPr>
        <w:ind w:firstLine="567"/>
        <w:jc w:val="both"/>
      </w:pPr>
      <w:r>
        <w:t xml:space="preserve">- </w:t>
      </w:r>
      <w:r w:rsidR="00CB7F91">
        <w:t>в праздновании</w:t>
      </w:r>
      <w:r w:rsidR="00134BCB">
        <w:t xml:space="preserve">    </w:t>
      </w:r>
      <w:r w:rsidR="00CB7F91">
        <w:t xml:space="preserve"> </w:t>
      </w:r>
      <w:r w:rsidR="00664D33">
        <w:t>7</w:t>
      </w:r>
      <w:r w:rsidR="007B4A13">
        <w:t>8</w:t>
      </w:r>
      <w:r w:rsidR="00CB7F91">
        <w:t>-</w:t>
      </w:r>
      <w:r w:rsidR="00664D33">
        <w:t>летия Побед</w:t>
      </w:r>
      <w:r w:rsidR="004E0F90">
        <w:t>ы в Великой Отечественной войн</w:t>
      </w:r>
      <w:r w:rsidR="00996A44">
        <w:t>е</w:t>
      </w:r>
      <w:r w:rsidR="004E0F90">
        <w:t>;</w:t>
      </w:r>
    </w:p>
    <w:p w:rsidR="00360EA7" w:rsidRDefault="00664D33" w:rsidP="006D48A2">
      <w:pPr>
        <w:ind w:firstLine="567"/>
        <w:jc w:val="both"/>
      </w:pPr>
      <w:r>
        <w:t xml:space="preserve"> </w:t>
      </w:r>
      <w:r w:rsidR="00360EA7">
        <w:t xml:space="preserve">- </w:t>
      </w:r>
      <w:r>
        <w:t>Дня Республики</w:t>
      </w:r>
      <w:r w:rsidR="004E0F90">
        <w:t>;</w:t>
      </w:r>
      <w:r>
        <w:t xml:space="preserve"> </w:t>
      </w:r>
    </w:p>
    <w:p w:rsidR="00360EA7" w:rsidRDefault="00360EA7" w:rsidP="006D48A2">
      <w:pPr>
        <w:ind w:firstLine="567"/>
        <w:jc w:val="both"/>
      </w:pPr>
      <w:r>
        <w:t xml:space="preserve">- </w:t>
      </w:r>
      <w:r w:rsidR="00664D33">
        <w:t>Дня государственных символов</w:t>
      </w:r>
      <w:r w:rsidR="004E0F90">
        <w:t xml:space="preserve">; </w:t>
      </w:r>
    </w:p>
    <w:p w:rsidR="00664D33" w:rsidRDefault="00360EA7" w:rsidP="006D48A2">
      <w:pPr>
        <w:ind w:firstLine="567"/>
        <w:jc w:val="both"/>
      </w:pPr>
      <w:r>
        <w:t xml:space="preserve">- </w:t>
      </w:r>
      <w:r w:rsidR="004E0F90">
        <w:t>встреч с в</w:t>
      </w:r>
      <w:r w:rsidR="006D48A2">
        <w:t>етеранами архивного дела;</w:t>
      </w:r>
    </w:p>
    <w:p w:rsidR="00664D33" w:rsidRDefault="00664D33" w:rsidP="00664D33">
      <w:pPr>
        <w:pStyle w:val="a3"/>
        <w:ind w:firstLine="567"/>
      </w:pPr>
      <w:r>
        <w:t>-</w:t>
      </w:r>
      <w:r w:rsidR="00360EA7">
        <w:t xml:space="preserve"> </w:t>
      </w:r>
      <w:r>
        <w:t xml:space="preserve">в </w:t>
      </w:r>
      <w:r w:rsidR="00DF08E3">
        <w:t>мероприятиях, посвященных 100-летию архивной службы Чувашии</w:t>
      </w:r>
      <w:r>
        <w:t>;</w:t>
      </w:r>
    </w:p>
    <w:p w:rsidR="00664D33" w:rsidRDefault="00664D33" w:rsidP="00664D33">
      <w:pPr>
        <w:pStyle w:val="a3"/>
        <w:ind w:firstLine="567"/>
      </w:pPr>
      <w:r>
        <w:t>- в собраниях граждан в</w:t>
      </w:r>
      <w:r w:rsidR="005A07AF">
        <w:t xml:space="preserve"> территориальных округах</w:t>
      </w:r>
      <w:r>
        <w:t>.</w:t>
      </w:r>
    </w:p>
    <w:p w:rsidR="006D48A2" w:rsidRDefault="006D48A2" w:rsidP="00664D33">
      <w:pPr>
        <w:pStyle w:val="a3"/>
        <w:ind w:firstLine="708"/>
      </w:pPr>
      <w:r>
        <w:t xml:space="preserve">Будут проведены: исторические часы в образовательных организациях; экскурсии и выставки архивных документов; подготовка информаций о работе архива, о важнейших событиях архивной службы и размещение их на сайте администрации </w:t>
      </w:r>
      <w:r w:rsidR="007B4A13">
        <w:t>муниципального округа</w:t>
      </w:r>
      <w:r>
        <w:t xml:space="preserve"> и публикация в районной газете.</w:t>
      </w:r>
    </w:p>
    <w:p w:rsidR="00664D33" w:rsidRDefault="00664D33" w:rsidP="00664D33">
      <w:pPr>
        <w:pStyle w:val="a3"/>
        <w:ind w:firstLine="708"/>
      </w:pPr>
      <w:r>
        <w:t>При этом особое внимание будет уделено вопросам совершенствования документальной части делопроизводства и обеспечению сохранности документов организаций - источников комплектования архива.</w:t>
      </w:r>
    </w:p>
    <w:p w:rsidR="00664D33" w:rsidRDefault="00664D33" w:rsidP="00664D33">
      <w:pPr>
        <w:pStyle w:val="a3"/>
        <w:ind w:firstLine="708"/>
      </w:pPr>
      <w:r>
        <w:t>В этих целях будет проведена работа по оказанию методической и практической помощи по упорядочению документов постоянного хранения и по личному составу, по подготовке нормативных и методических документов по вопросам делопроизводства и архивного дела, по совершенствованию работы делопроизводственных, архивных и экспертных служб источников комплектования.</w:t>
      </w:r>
    </w:p>
    <w:p w:rsidR="005A07AF" w:rsidRDefault="005A07AF" w:rsidP="00664D33">
      <w:pPr>
        <w:pStyle w:val="a3"/>
        <w:ind w:firstLine="708"/>
      </w:pPr>
    </w:p>
    <w:p w:rsidR="00664D33" w:rsidRDefault="00664D33" w:rsidP="00664D33">
      <w:pPr>
        <w:jc w:val="both"/>
      </w:pPr>
      <w:r>
        <w:lastRenderedPageBreak/>
        <w:tab/>
      </w:r>
      <w:proofErr w:type="gramStart"/>
      <w:r w:rsidRPr="002E1C80">
        <w:t>В целях реализации Федераль</w:t>
      </w:r>
      <w:r>
        <w:t>ных законов от 17 декабря 2001</w:t>
      </w:r>
      <w:r w:rsidRPr="002E1C80">
        <w:t xml:space="preserve"> № 173</w:t>
      </w:r>
      <w:r>
        <w:t xml:space="preserve"> </w:t>
      </w:r>
      <w:r w:rsidRPr="002E1C80">
        <w:t xml:space="preserve">- ФЗ «О трудовых пенсиях в Российской Федерации», </w:t>
      </w:r>
      <w:r>
        <w:t>от 22 октября 2004 №</w:t>
      </w:r>
      <w:r w:rsidRPr="002E1C80">
        <w:t xml:space="preserve"> 125</w:t>
      </w:r>
      <w:r>
        <w:t xml:space="preserve"> </w:t>
      </w:r>
      <w:r w:rsidRPr="002E1C80">
        <w:t>- ФЗ «Об архивном деле в Российск</w:t>
      </w:r>
      <w:r>
        <w:t xml:space="preserve">ой Федерации», от 27 июля 2010 </w:t>
      </w:r>
      <w:r w:rsidRPr="002E1C80">
        <w:t>№ 210</w:t>
      </w:r>
      <w:r>
        <w:t xml:space="preserve"> </w:t>
      </w:r>
      <w:r w:rsidRPr="002E1C80">
        <w:t xml:space="preserve">- ФЗ «Об организации предоставления государственных и муниципальных услуг» </w:t>
      </w:r>
      <w:r>
        <w:t xml:space="preserve">планируется продолжить </w:t>
      </w:r>
      <w:r w:rsidRPr="002E1C80">
        <w:t>обмен информацией (документами) социально</w:t>
      </w:r>
      <w:r>
        <w:t xml:space="preserve"> </w:t>
      </w:r>
      <w:r w:rsidRPr="002E1C80">
        <w:t>- правового характера, необходимой для реализации гражданами своих пенсионных прав, в электронном виде</w:t>
      </w:r>
      <w:proofErr w:type="gramEnd"/>
      <w:r w:rsidRPr="002E1C80">
        <w:t xml:space="preserve"> с использованием сре</w:t>
      </w:r>
      <w:proofErr w:type="gramStart"/>
      <w:r w:rsidRPr="002E1C80">
        <w:t>дств кр</w:t>
      </w:r>
      <w:proofErr w:type="gramEnd"/>
      <w:r w:rsidRPr="002E1C80">
        <w:t xml:space="preserve">иптографической защиты информации программного комплекса </w:t>
      </w:r>
      <w:proofErr w:type="spellStart"/>
      <w:r w:rsidRPr="002E1C80">
        <w:rPr>
          <w:lang w:val="en-US"/>
        </w:rPr>
        <w:t>VipNet</w:t>
      </w:r>
      <w:proofErr w:type="spellEnd"/>
      <w:r w:rsidRPr="002E1C80">
        <w:t xml:space="preserve"> с функциями шифрования и электронной подписи.</w:t>
      </w:r>
    </w:p>
    <w:p w:rsidR="00CA7933" w:rsidRDefault="00664D33" w:rsidP="00664D33">
      <w:pPr>
        <w:jc w:val="both"/>
      </w:pPr>
      <w:r>
        <w:tab/>
      </w:r>
      <w:proofErr w:type="gramStart"/>
      <w:r>
        <w:t>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 и фонды обязательного медицинского страхования" от 24.07.2009 № 213-ФЗ и Указа Президента ЧР о «О звании «Ветеран труда ЧР» одной из задач предстоящего года является предоставление услуг, в первую очередь, связанных с социальной защитой граждан.</w:t>
      </w:r>
      <w:proofErr w:type="gramEnd"/>
      <w:r>
        <w:t xml:space="preserve"> В связи с этим, значительный бюджет времени будет затрачен на исполнение запросов граждан на бумажных носителях и в электронной форме.</w:t>
      </w:r>
    </w:p>
    <w:p w:rsidR="00D52DE6" w:rsidRDefault="00D52DE6" w:rsidP="00664D33">
      <w:pPr>
        <w:jc w:val="both"/>
      </w:pPr>
    </w:p>
    <w:p w:rsidR="00D52DE6" w:rsidRDefault="00664D33" w:rsidP="00D52DE6">
      <w:pPr>
        <w:numPr>
          <w:ilvl w:val="0"/>
          <w:numId w:val="1"/>
        </w:numPr>
        <w:jc w:val="center"/>
        <w:outlineLvl w:val="0"/>
        <w:rPr>
          <w:b/>
          <w:bCs/>
        </w:rPr>
      </w:pPr>
      <w:r w:rsidRPr="006E6213">
        <w:rPr>
          <w:b/>
          <w:bCs/>
        </w:rPr>
        <w:t>Обеспечение сохранности и учет документов</w:t>
      </w:r>
      <w:r>
        <w:rPr>
          <w:b/>
          <w:bCs/>
        </w:rPr>
        <w:t xml:space="preserve"> </w:t>
      </w:r>
      <w:r w:rsidRPr="006E6213">
        <w:rPr>
          <w:b/>
          <w:bCs/>
        </w:rPr>
        <w:t xml:space="preserve">Архивного фонда </w:t>
      </w:r>
    </w:p>
    <w:p w:rsidR="00664D33" w:rsidRDefault="005F7AFD" w:rsidP="005F7AFD">
      <w:pPr>
        <w:ind w:left="720"/>
        <w:outlineLvl w:val="0"/>
        <w:rPr>
          <w:b/>
          <w:bCs/>
        </w:rPr>
      </w:pPr>
      <w:r>
        <w:rPr>
          <w:b/>
          <w:bCs/>
        </w:rPr>
        <w:t xml:space="preserve">                   Канашского муниципального округа </w:t>
      </w:r>
      <w:r w:rsidR="00664D33" w:rsidRPr="006E6213">
        <w:rPr>
          <w:b/>
          <w:bCs/>
        </w:rPr>
        <w:t>Чувашской Республики</w:t>
      </w:r>
    </w:p>
    <w:p w:rsidR="00D52DE6" w:rsidRPr="006E6213" w:rsidRDefault="00D52DE6" w:rsidP="005F7AFD">
      <w:pPr>
        <w:ind w:left="720"/>
        <w:outlineLvl w:val="0"/>
        <w:rPr>
          <w:b/>
          <w:bCs/>
        </w:rPr>
      </w:pPr>
    </w:p>
    <w:p w:rsidR="00664D33" w:rsidRDefault="00664D33" w:rsidP="00664D33">
      <w:pPr>
        <w:jc w:val="both"/>
      </w:pPr>
      <w:r>
        <w:tab/>
        <w:t>В области обеспечения сохранности и ор</w:t>
      </w:r>
      <w:r w:rsidR="00071FA6">
        <w:t>ганизации учета документов в 202</w:t>
      </w:r>
      <w:r w:rsidR="00C4463F">
        <w:t>3</w:t>
      </w:r>
      <w:r>
        <w:t xml:space="preserve"> г. планируется:</w:t>
      </w:r>
    </w:p>
    <w:p w:rsidR="00664D33" w:rsidRDefault="00664D33" w:rsidP="00664D33">
      <w:pPr>
        <w:pStyle w:val="a5"/>
        <w:ind w:left="142" w:firstLine="0"/>
        <w:jc w:val="left"/>
      </w:pPr>
      <w:r>
        <w:t>- осуществление контроля за температурно - влажностным режимом хранения документов, проведение санитарных дней;</w:t>
      </w:r>
    </w:p>
    <w:p w:rsidR="00664D33" w:rsidRDefault="00664D33" w:rsidP="00664D33">
      <w:pPr>
        <w:ind w:left="142"/>
      </w:pPr>
      <w:r>
        <w:t>- продолжение работы по приведению в надлежащий порядок архивных фондов;</w:t>
      </w:r>
    </w:p>
    <w:p w:rsidR="00664D33" w:rsidRDefault="00664D33" w:rsidP="00664D33">
      <w:pPr>
        <w:ind w:left="142"/>
      </w:pPr>
      <w:r>
        <w:t>-</w:t>
      </w:r>
      <w:r w:rsidR="002F2DEE">
        <w:t xml:space="preserve"> оцифровка описей - 80</w:t>
      </w:r>
      <w:r>
        <w:t>;</w:t>
      </w:r>
    </w:p>
    <w:p w:rsidR="00664D33" w:rsidRPr="003D20EE" w:rsidRDefault="00A263B6" w:rsidP="00664D33">
      <w:pPr>
        <w:ind w:left="142"/>
        <w:rPr>
          <w:color w:val="FF0000"/>
        </w:rPr>
      </w:pPr>
      <w:r w:rsidRPr="00071FA6">
        <w:t xml:space="preserve">- </w:t>
      </w:r>
      <w:r w:rsidR="00D30696" w:rsidRPr="00071FA6">
        <w:t>к</w:t>
      </w:r>
      <w:r w:rsidRPr="00071FA6">
        <w:t xml:space="preserve">артонирование </w:t>
      </w:r>
      <w:r w:rsidR="003E112B" w:rsidRPr="00071FA6">
        <w:t xml:space="preserve"> </w:t>
      </w:r>
      <w:r w:rsidR="00412FD8">
        <w:t xml:space="preserve">- </w:t>
      </w:r>
      <w:r w:rsidR="002F2DEE">
        <w:t>4</w:t>
      </w:r>
      <w:r w:rsidR="00664D33" w:rsidRPr="00071FA6">
        <w:t>0</w:t>
      </w:r>
      <w:r w:rsidR="003E112B" w:rsidRPr="00071FA6">
        <w:t>0</w:t>
      </w:r>
      <w:r w:rsidR="00664D33" w:rsidRPr="00071FA6">
        <w:t xml:space="preserve"> ед. хр.;</w:t>
      </w:r>
      <w:r w:rsidR="003D20EE">
        <w:t xml:space="preserve"> </w:t>
      </w:r>
    </w:p>
    <w:p w:rsidR="00664D33" w:rsidRDefault="00664D33" w:rsidP="00FA6E08">
      <w:pPr>
        <w:ind w:left="142"/>
        <w:jc w:val="both"/>
      </w:pPr>
      <w:r>
        <w:t xml:space="preserve">- своевременное и достоверное внесение изменений в комплекс учетных документов по </w:t>
      </w:r>
      <w:r w:rsidR="00FA6E08">
        <w:t>ф</w:t>
      </w:r>
      <w:r>
        <w:t>ондам, в составе и объеме которых произойдут изменения;</w:t>
      </w:r>
    </w:p>
    <w:p w:rsidR="00664D33" w:rsidRDefault="00664D33" w:rsidP="00664D33">
      <w:pPr>
        <w:ind w:left="142"/>
      </w:pPr>
      <w:r>
        <w:t>- составление сведений об изменениях в сост</w:t>
      </w:r>
      <w:r w:rsidR="00071FA6">
        <w:t>аве и объёме фондов на 01.01.202</w:t>
      </w:r>
      <w:r w:rsidR="002F2DEE">
        <w:t>3</w:t>
      </w:r>
      <w:r>
        <w:t xml:space="preserve"> г.</w:t>
      </w:r>
    </w:p>
    <w:p w:rsidR="00664D33" w:rsidRDefault="00664D33" w:rsidP="00664D33">
      <w:pPr>
        <w:ind w:left="142"/>
      </w:pPr>
      <w:r>
        <w:t xml:space="preserve">- составление паспорта архива Канашского </w:t>
      </w:r>
      <w:r w:rsidR="002F2DEE">
        <w:t>муниципального округа</w:t>
      </w:r>
      <w:r w:rsidR="00E92914">
        <w:t xml:space="preserve"> и источников комплектования.</w:t>
      </w:r>
    </w:p>
    <w:p w:rsidR="00664D33" w:rsidRDefault="00664D33" w:rsidP="00D52DE6">
      <w:pPr>
        <w:jc w:val="center"/>
        <w:rPr>
          <w:b/>
          <w:bCs/>
        </w:rPr>
      </w:pPr>
    </w:p>
    <w:p w:rsidR="00664D33" w:rsidRPr="00050379" w:rsidRDefault="00664D33" w:rsidP="00D52DE6">
      <w:pPr>
        <w:pStyle w:val="ae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center"/>
        <w:rPr>
          <w:b/>
          <w:bCs/>
        </w:rPr>
      </w:pPr>
      <w:r w:rsidRPr="00050379">
        <w:rPr>
          <w:b/>
          <w:bCs/>
        </w:rPr>
        <w:t>Формирование Архивного фонда Чувашской Республики.</w:t>
      </w:r>
      <w:r w:rsidR="00360EA7">
        <w:rPr>
          <w:b/>
          <w:bCs/>
        </w:rPr>
        <w:t xml:space="preserve"> Организационно </w:t>
      </w:r>
      <w:r w:rsidRPr="00050379">
        <w:rPr>
          <w:b/>
          <w:bCs/>
        </w:rPr>
        <w:t>методическое руководство ведомственными архивами и организацией документов в делопроизводстве учреждений, предприятий и организаций</w:t>
      </w:r>
    </w:p>
    <w:p w:rsidR="00D52DE6" w:rsidRDefault="00D52DE6" w:rsidP="00E3183E">
      <w:pPr>
        <w:ind w:firstLine="426"/>
        <w:jc w:val="both"/>
      </w:pPr>
    </w:p>
    <w:p w:rsidR="00664D33" w:rsidRDefault="00664D33" w:rsidP="00E3183E">
      <w:pPr>
        <w:ind w:firstLine="426"/>
        <w:jc w:val="both"/>
      </w:pPr>
      <w:r>
        <w:t>Значительная часть рабочего времени ра</w:t>
      </w:r>
      <w:r w:rsidR="00CB7F91">
        <w:t>ботников архива в 20</w:t>
      </w:r>
      <w:r w:rsidR="00071FA6">
        <w:t>2</w:t>
      </w:r>
      <w:r w:rsidR="005748D2">
        <w:t>3</w:t>
      </w:r>
      <w:r>
        <w:t xml:space="preserve"> г</w:t>
      </w:r>
      <w:r w:rsidR="005748D2">
        <w:t>оду</w:t>
      </w:r>
      <w:r>
        <w:t xml:space="preserve"> будет затрачен</w:t>
      </w:r>
      <w:r w:rsidR="00CB7F91">
        <w:t>а</w:t>
      </w:r>
      <w:r>
        <w:t xml:space="preserve"> на усовершенствование описей и документов в ходе передачи документов постоянного хранения в БУ «Государственный исторический архив ЧР», также будет использоваться на обеспечение сохранности документов и на исполнение запросов. Не менее значительным направлением в деятельности архива является его комплектование. А это уже работа с людьми, отвечающими за делопроизводство в организациях – источниках комплектования, где и формируются, а потом готовятся для передачи в архив докуме</w:t>
      </w:r>
      <w:r w:rsidR="00CB7F91">
        <w:t>нты постоянного хранения. В 20</w:t>
      </w:r>
      <w:r w:rsidR="00B4734E">
        <w:t>2</w:t>
      </w:r>
      <w:r w:rsidR="005748D2">
        <w:t>3</w:t>
      </w:r>
      <w:r>
        <w:t xml:space="preserve"> г. продолжится работа по управлению архивным делом в части подготовки рекомендаций по составлению номенклатуры дел организаций - источников ко</w:t>
      </w:r>
      <w:r w:rsidR="00CB7F91">
        <w:t>мплектования архива. Так, в 20</w:t>
      </w:r>
      <w:r w:rsidR="00071FA6">
        <w:t>2</w:t>
      </w:r>
      <w:r w:rsidR="005748D2">
        <w:t>3</w:t>
      </w:r>
      <w:r>
        <w:t xml:space="preserve"> г</w:t>
      </w:r>
      <w:r w:rsidR="005748D2">
        <w:t>оду</w:t>
      </w:r>
      <w:r>
        <w:t xml:space="preserve"> планируется:</w:t>
      </w:r>
    </w:p>
    <w:p w:rsidR="00664D33" w:rsidRDefault="00FA6E08" w:rsidP="00664D33">
      <w:pPr>
        <w:jc w:val="both"/>
      </w:pPr>
      <w:r>
        <w:tab/>
      </w:r>
      <w:r w:rsidR="00664D33">
        <w:t xml:space="preserve">согласование номенклатуры дел </w:t>
      </w:r>
      <w:r w:rsidR="00B4734E">
        <w:t>25</w:t>
      </w:r>
      <w:r w:rsidR="00664D33">
        <w:t xml:space="preserve"> организаций - источников комплектования; </w:t>
      </w:r>
    </w:p>
    <w:p w:rsidR="00664D33" w:rsidRPr="00CB7F91" w:rsidRDefault="00FA6E08" w:rsidP="00664D33">
      <w:pPr>
        <w:jc w:val="both"/>
        <w:rPr>
          <w:color w:val="000000"/>
        </w:rPr>
      </w:pPr>
      <w:r>
        <w:tab/>
      </w:r>
      <w:r w:rsidR="00664D33">
        <w:t xml:space="preserve">дальнейшее внедрение в практику работы </w:t>
      </w:r>
      <w:r w:rsidR="00664D33">
        <w:rPr>
          <w:color w:val="000000"/>
        </w:rPr>
        <w:t>Административного</w:t>
      </w:r>
      <w:r w:rsidR="00664D33" w:rsidRPr="00206E27">
        <w:rPr>
          <w:color w:val="000000"/>
        </w:rPr>
        <w:t xml:space="preserve"> регламент</w:t>
      </w:r>
      <w:r w:rsidR="00664D33">
        <w:rPr>
          <w:color w:val="000000"/>
        </w:rPr>
        <w:t>а</w:t>
      </w:r>
      <w:r w:rsidR="00664D33" w:rsidRPr="00206E27">
        <w:rPr>
          <w:color w:val="000000"/>
        </w:rPr>
        <w:t xml:space="preserve"> по </w:t>
      </w:r>
      <w:r w:rsidR="00664D33" w:rsidRPr="00206E27">
        <w:t xml:space="preserve">предоставлению муниципальной услуги по </w:t>
      </w:r>
      <w:r w:rsidR="00664D33" w:rsidRPr="00206E27">
        <w:rPr>
          <w:bCs/>
        </w:rPr>
        <w:t>выдаче справок социально</w:t>
      </w:r>
      <w:r w:rsidR="00664D33">
        <w:rPr>
          <w:bCs/>
        </w:rPr>
        <w:t xml:space="preserve"> </w:t>
      </w:r>
      <w:r w:rsidR="00664D33" w:rsidRPr="00206E27">
        <w:rPr>
          <w:bCs/>
        </w:rPr>
        <w:t>- правового характера, копий, выписок из документов</w:t>
      </w:r>
      <w:r w:rsidR="00664D33">
        <w:rPr>
          <w:bCs/>
        </w:rPr>
        <w:t>, проведен</w:t>
      </w:r>
      <w:r w:rsidR="007D26BB">
        <w:rPr>
          <w:bCs/>
        </w:rPr>
        <w:t xml:space="preserve">ие работ по переводу в </w:t>
      </w:r>
      <w:r w:rsidR="00664D33">
        <w:rPr>
          <w:bCs/>
        </w:rPr>
        <w:t>электронную форму;</w:t>
      </w:r>
    </w:p>
    <w:p w:rsidR="007D26BB" w:rsidRDefault="00FA6E08" w:rsidP="00664D33">
      <w:pPr>
        <w:jc w:val="both"/>
      </w:pPr>
      <w:r>
        <w:rPr>
          <w:bCs/>
        </w:rPr>
        <w:tab/>
      </w:r>
      <w:r w:rsidR="00664D33">
        <w:t xml:space="preserve">продолжение работы по уточнению списка организаций - источников комплектования архива; </w:t>
      </w:r>
    </w:p>
    <w:p w:rsidR="00664D33" w:rsidRDefault="00664D33" w:rsidP="00664D33">
      <w:pPr>
        <w:ind w:firstLine="708"/>
        <w:jc w:val="both"/>
      </w:pPr>
      <w:r>
        <w:lastRenderedPageBreak/>
        <w:t>оказание методической помощи при проведении научно</w:t>
      </w:r>
      <w:r w:rsidR="00CB7F91">
        <w:t xml:space="preserve"> </w:t>
      </w:r>
      <w:r>
        <w:t>- технической обработки документов организациям - источникам комплектования и ликвидируемым организациям;</w:t>
      </w:r>
    </w:p>
    <w:p w:rsidR="00664D33" w:rsidRDefault="00664D33" w:rsidP="00664D33">
      <w:pPr>
        <w:ind w:firstLine="708"/>
        <w:jc w:val="both"/>
      </w:pPr>
      <w:r>
        <w:t>обеспечение сохранности документов ликвидированных организаций, в том числе в ходе банкротства;</w:t>
      </w:r>
    </w:p>
    <w:p w:rsidR="00664D33" w:rsidRDefault="00664D33" w:rsidP="00664D33">
      <w:pPr>
        <w:ind w:firstLine="708"/>
        <w:jc w:val="both"/>
      </w:pPr>
      <w:r>
        <w:t xml:space="preserve">проведение заседания ЭПК по вопросам организации работы ведомственных архивов и </w:t>
      </w:r>
      <w:proofErr w:type="gramStart"/>
      <w:r>
        <w:t>ЭК</w:t>
      </w:r>
      <w:proofErr w:type="gramEnd"/>
      <w:r>
        <w:t xml:space="preserve"> в источниках комплектования.</w:t>
      </w:r>
    </w:p>
    <w:p w:rsidR="00664D33" w:rsidRDefault="00664D33" w:rsidP="00D52DE6">
      <w:pPr>
        <w:jc w:val="center"/>
      </w:pPr>
    </w:p>
    <w:p w:rsidR="00664D33" w:rsidRPr="00050379" w:rsidRDefault="00664D33" w:rsidP="00D52DE6">
      <w:pPr>
        <w:pStyle w:val="ae"/>
        <w:numPr>
          <w:ilvl w:val="0"/>
          <w:numId w:val="1"/>
        </w:numPr>
        <w:jc w:val="center"/>
        <w:rPr>
          <w:b/>
        </w:rPr>
      </w:pPr>
      <w:r w:rsidRPr="00050379">
        <w:rPr>
          <w:b/>
          <w:bCs/>
        </w:rPr>
        <w:t>Создание информационно-поисковых систем, н</w:t>
      </w:r>
      <w:r w:rsidRPr="00050379">
        <w:rPr>
          <w:b/>
        </w:rPr>
        <w:t>аучная информация и использование документов</w:t>
      </w:r>
    </w:p>
    <w:p w:rsidR="00D52DE6" w:rsidRDefault="00D52DE6" w:rsidP="00664D33">
      <w:pPr>
        <w:ind w:firstLine="708"/>
        <w:jc w:val="both"/>
      </w:pPr>
    </w:p>
    <w:p w:rsidR="00664D33" w:rsidRDefault="00CB7F91" w:rsidP="00664D33">
      <w:pPr>
        <w:ind w:firstLine="708"/>
        <w:jc w:val="both"/>
      </w:pPr>
      <w:r>
        <w:t>В 20</w:t>
      </w:r>
      <w:r w:rsidR="0078265A">
        <w:t>2</w:t>
      </w:r>
      <w:r w:rsidR="00822545">
        <w:t>3</w:t>
      </w:r>
      <w:r w:rsidR="00B4734E">
        <w:t xml:space="preserve"> </w:t>
      </w:r>
      <w:r w:rsidR="00664D33">
        <w:t>г</w:t>
      </w:r>
      <w:r w:rsidR="00822545">
        <w:t>оду</w:t>
      </w:r>
      <w:r w:rsidR="00664D33">
        <w:t xml:space="preserve"> планируется участие в информационном обеспечении мер</w:t>
      </w:r>
      <w:r w:rsidR="007D26BB">
        <w:t xml:space="preserve">оприятий, посвященных памятным, </w:t>
      </w:r>
      <w:r w:rsidR="00664D33">
        <w:t xml:space="preserve"> знаменательным</w:t>
      </w:r>
      <w:r w:rsidR="007D26BB">
        <w:t xml:space="preserve"> и юбилейным </w:t>
      </w:r>
      <w:r w:rsidR="00664D33">
        <w:t>датам:</w:t>
      </w:r>
    </w:p>
    <w:p w:rsidR="00FD4647" w:rsidRDefault="00FD4647" w:rsidP="00446A95">
      <w:pPr>
        <w:jc w:val="both"/>
      </w:pPr>
      <w:r>
        <w:t xml:space="preserve">- составление и внедрение в работу муниципального архива </w:t>
      </w:r>
      <w:r w:rsidR="00446A95" w:rsidRPr="00446A95">
        <w:t>Порядка использования архивных документов</w:t>
      </w:r>
      <w:r w:rsidR="00446A95">
        <w:t xml:space="preserve"> </w:t>
      </w:r>
      <w:r w:rsidR="00446A95" w:rsidRPr="00446A95">
        <w:t>в читальном зале архива</w:t>
      </w:r>
      <w:r w:rsidRPr="00446A95">
        <w:t xml:space="preserve"> </w:t>
      </w:r>
      <w:r>
        <w:t xml:space="preserve">Канашского </w:t>
      </w:r>
      <w:r w:rsidR="00822545">
        <w:t>муниципального округа</w:t>
      </w:r>
      <w:r>
        <w:t>;</w:t>
      </w:r>
    </w:p>
    <w:p w:rsidR="00664D33" w:rsidRDefault="00664D33" w:rsidP="00664D33">
      <w:pPr>
        <w:jc w:val="both"/>
      </w:pPr>
      <w:r>
        <w:t xml:space="preserve">- подготовка информаций о работе архива, о важнейших событиях архивной службы и размещение их на сайте администрации </w:t>
      </w:r>
      <w:r w:rsidR="00822545">
        <w:t>муниципального округа</w:t>
      </w:r>
      <w:r>
        <w:t>;</w:t>
      </w:r>
    </w:p>
    <w:p w:rsidR="00664D33" w:rsidRDefault="00664D33" w:rsidP="00664D33">
      <w:pPr>
        <w:jc w:val="both"/>
      </w:pPr>
      <w:r>
        <w:t>- подготовка статей и их публикация в районной газете (</w:t>
      </w:r>
      <w:r w:rsidR="007D26BB">
        <w:t>«Ночь в архиве» и «День дарения»</w:t>
      </w:r>
      <w:r>
        <w:t>).</w:t>
      </w:r>
    </w:p>
    <w:p w:rsidR="00664D33" w:rsidRDefault="00664D33" w:rsidP="00664D33">
      <w:pPr>
        <w:ind w:firstLine="708"/>
        <w:jc w:val="both"/>
      </w:pPr>
      <w:r>
        <w:t xml:space="preserve">Планируется работа по исполнению запросов организаций и заявлений граждан по социально-правовым вопросам. В связи с большим потоком поступающих запросов и сложностью их исполнения значительный бюджет рабочего времени планируется выделить на их исполнение. </w:t>
      </w:r>
    </w:p>
    <w:p w:rsidR="00664D33" w:rsidRDefault="00664D33" w:rsidP="00ED45DE">
      <w:pPr>
        <w:jc w:val="center"/>
        <w:rPr>
          <w:b/>
          <w:bCs/>
        </w:rPr>
      </w:pPr>
    </w:p>
    <w:p w:rsidR="00664D33" w:rsidRDefault="00664D33" w:rsidP="00ED45DE">
      <w:pPr>
        <w:pStyle w:val="ae"/>
        <w:numPr>
          <w:ilvl w:val="0"/>
          <w:numId w:val="1"/>
        </w:numPr>
        <w:jc w:val="center"/>
      </w:pPr>
      <w:r w:rsidRPr="00050379">
        <w:rPr>
          <w:b/>
          <w:bCs/>
        </w:rPr>
        <w:t>Научно- техническая информация.</w:t>
      </w:r>
      <w:r>
        <w:t xml:space="preserve"> </w:t>
      </w:r>
      <w:r w:rsidRPr="00050379">
        <w:rPr>
          <w:b/>
        </w:rPr>
        <w:t>Повышение квалификации</w:t>
      </w:r>
    </w:p>
    <w:p w:rsidR="00ED45DE" w:rsidRDefault="00ED45DE" w:rsidP="00ED45DE">
      <w:pPr>
        <w:ind w:left="720"/>
        <w:jc w:val="both"/>
      </w:pPr>
    </w:p>
    <w:p w:rsidR="00664D33" w:rsidRDefault="0093489F" w:rsidP="00664D33">
      <w:pPr>
        <w:jc w:val="both"/>
      </w:pPr>
      <w:r>
        <w:t>В 202</w:t>
      </w:r>
      <w:r w:rsidR="00822545">
        <w:t>3</w:t>
      </w:r>
      <w:r w:rsidR="00664D33">
        <w:t xml:space="preserve"> г</w:t>
      </w:r>
      <w:r w:rsidR="00822545">
        <w:t>оду</w:t>
      </w:r>
      <w:r w:rsidR="00664D33">
        <w:t xml:space="preserve"> планируется:</w:t>
      </w:r>
    </w:p>
    <w:p w:rsidR="00664D33" w:rsidRDefault="00664D33" w:rsidP="00664D33">
      <w:pPr>
        <w:jc w:val="both"/>
      </w:pPr>
      <w:r>
        <w:t>- дальнейшее внедрение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664D33" w:rsidRDefault="00664D33" w:rsidP="00664D33">
      <w:pPr>
        <w:jc w:val="both"/>
      </w:pPr>
      <w:r>
        <w:t>- участие во всех мероприятиях, организованных для архивных работников Министерством куль</w:t>
      </w:r>
      <w:r w:rsidR="003479B6">
        <w:t xml:space="preserve">туры, по делам национальностей </w:t>
      </w:r>
      <w:r>
        <w:t>и архивного дела Чувашской Республики.</w:t>
      </w:r>
    </w:p>
    <w:p w:rsidR="00664D33" w:rsidRDefault="00664D33" w:rsidP="00664D33">
      <w:pPr>
        <w:jc w:val="both"/>
      </w:pPr>
    </w:p>
    <w:p w:rsidR="003F0421" w:rsidRDefault="003F0421" w:rsidP="00664D33">
      <w:pPr>
        <w:jc w:val="both"/>
      </w:pPr>
    </w:p>
    <w:p w:rsidR="003F0421" w:rsidRDefault="003F0421" w:rsidP="00664D33">
      <w:pPr>
        <w:jc w:val="both"/>
      </w:pPr>
    </w:p>
    <w:p w:rsidR="003F0421" w:rsidRDefault="003F0421" w:rsidP="00664D33">
      <w:pPr>
        <w:jc w:val="both"/>
      </w:pPr>
    </w:p>
    <w:p w:rsidR="00664D33" w:rsidRPr="00A96437" w:rsidRDefault="0078265A" w:rsidP="00A96437">
      <w:pPr>
        <w:jc w:val="both"/>
      </w:pPr>
      <w:r>
        <w:t>Главны</w:t>
      </w:r>
      <w:r w:rsidR="00664D33">
        <w:t>й специалист-эксперт</w:t>
      </w:r>
      <w:r w:rsidR="00664D33">
        <w:tab/>
      </w:r>
      <w:r w:rsidR="00664D33">
        <w:tab/>
      </w:r>
      <w:r w:rsidR="00664D33">
        <w:tab/>
      </w:r>
      <w:r w:rsidR="00664D33">
        <w:tab/>
      </w:r>
      <w:r w:rsidR="00664D33">
        <w:tab/>
      </w:r>
      <w:r w:rsidR="0093489F">
        <w:tab/>
        <w:t xml:space="preserve">         </w:t>
      </w:r>
      <w:r w:rsidR="00CB7F91">
        <w:t xml:space="preserve"> А</w:t>
      </w:r>
      <w:r w:rsidR="00664D33">
        <w:t xml:space="preserve">. </w:t>
      </w:r>
      <w:r w:rsidR="00CB7F91">
        <w:t>П</w:t>
      </w:r>
      <w:r w:rsidR="00664D33">
        <w:t xml:space="preserve">. </w:t>
      </w:r>
      <w:r w:rsidR="00CB7F91">
        <w:t>Клементье</w:t>
      </w:r>
      <w:r w:rsidR="00664D33">
        <w:t>ва</w:t>
      </w:r>
    </w:p>
    <w:p w:rsidR="00ED45DE" w:rsidRDefault="00ED45DE" w:rsidP="004D445B">
      <w:pPr>
        <w:rPr>
          <w:rFonts w:ascii="TimesET" w:hAnsi="TimesET"/>
          <w:sz w:val="20"/>
          <w:szCs w:val="20"/>
        </w:rPr>
      </w:pPr>
    </w:p>
    <w:p w:rsidR="0018535C" w:rsidRPr="00152BD8" w:rsidRDefault="0078265A" w:rsidP="004D445B">
      <w:pPr>
        <w:rPr>
          <w:sz w:val="20"/>
          <w:szCs w:val="20"/>
        </w:rPr>
      </w:pPr>
      <w:r w:rsidRPr="00152BD8">
        <w:rPr>
          <w:sz w:val="20"/>
          <w:szCs w:val="20"/>
        </w:rPr>
        <w:t>1</w:t>
      </w:r>
      <w:r w:rsidR="003479B6" w:rsidRPr="00152BD8">
        <w:rPr>
          <w:sz w:val="20"/>
          <w:szCs w:val="20"/>
        </w:rPr>
        <w:t>8.01</w:t>
      </w:r>
      <w:r w:rsidR="0093489F" w:rsidRPr="00152BD8">
        <w:rPr>
          <w:sz w:val="20"/>
          <w:szCs w:val="20"/>
        </w:rPr>
        <w:t>.202</w:t>
      </w:r>
      <w:r w:rsidR="003479B6" w:rsidRPr="00152BD8">
        <w:rPr>
          <w:sz w:val="20"/>
          <w:szCs w:val="20"/>
        </w:rPr>
        <w:t>3</w:t>
      </w: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p w:rsidR="00B815E5" w:rsidRDefault="00B815E5" w:rsidP="0018535C">
      <w:pPr>
        <w:jc w:val="center"/>
        <w:rPr>
          <w:rFonts w:ascii="TimesET" w:hAnsi="TimesET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013"/>
      </w:tblGrid>
      <w:tr w:rsidR="0018535C" w:rsidTr="00E76001">
        <w:tc>
          <w:tcPr>
            <w:tcW w:w="4841" w:type="dxa"/>
          </w:tcPr>
          <w:p w:rsidR="0018535C" w:rsidRDefault="0018535C" w:rsidP="0018535C">
            <w:pPr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5013" w:type="dxa"/>
          </w:tcPr>
          <w:p w:rsidR="0018535C" w:rsidRPr="005F75A9" w:rsidRDefault="0018535C" w:rsidP="00756E01">
            <w:pPr>
              <w:ind w:left="1240"/>
              <w:rPr>
                <w:sz w:val="20"/>
                <w:szCs w:val="20"/>
              </w:rPr>
            </w:pPr>
            <w:r w:rsidRPr="005F75A9">
              <w:rPr>
                <w:sz w:val="20"/>
                <w:szCs w:val="20"/>
              </w:rPr>
              <w:t>УТВЕРЖДАЮ</w:t>
            </w:r>
            <w:r w:rsidR="00756E01">
              <w:rPr>
                <w:sz w:val="20"/>
                <w:szCs w:val="20"/>
              </w:rPr>
              <w:t>:</w:t>
            </w:r>
          </w:p>
          <w:p w:rsidR="0018535C" w:rsidRPr="005F75A9" w:rsidRDefault="00047F8A" w:rsidP="00047F8A">
            <w:pPr>
              <w:pStyle w:val="a8"/>
              <w:tabs>
                <w:tab w:val="left" w:pos="8320"/>
              </w:tabs>
              <w:ind w:left="124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Глава </w:t>
            </w:r>
            <w:r w:rsidR="0018535C" w:rsidRPr="005F75A9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Канашского  муниципального округа Чувашской Республики</w:t>
            </w:r>
            <w:r w:rsidR="00B815E5" w:rsidRPr="005F75A9">
              <w:rPr>
                <w:b w:val="0"/>
                <w:sz w:val="24"/>
              </w:rPr>
              <w:t xml:space="preserve">   ____</w:t>
            </w:r>
            <w:r w:rsidR="00C358A5" w:rsidRPr="005F75A9">
              <w:rPr>
                <w:b w:val="0"/>
                <w:sz w:val="24"/>
              </w:rPr>
              <w:t>____</w:t>
            </w:r>
            <w:r w:rsidR="00756E01">
              <w:rPr>
                <w:b w:val="0"/>
                <w:sz w:val="24"/>
              </w:rPr>
              <w:t>_ С.Н</w:t>
            </w:r>
            <w:r w:rsidR="0018535C" w:rsidRPr="005F75A9">
              <w:rPr>
                <w:b w:val="0"/>
                <w:sz w:val="24"/>
              </w:rPr>
              <w:t xml:space="preserve">. </w:t>
            </w:r>
            <w:r w:rsidR="00756E01">
              <w:rPr>
                <w:b w:val="0"/>
                <w:sz w:val="24"/>
              </w:rPr>
              <w:t>Михайлов</w:t>
            </w:r>
          </w:p>
          <w:p w:rsidR="0018535C" w:rsidRPr="005F75A9" w:rsidRDefault="00B815E5" w:rsidP="0018535C">
            <w:pPr>
              <w:ind w:left="1240"/>
              <w:rPr>
                <w:sz w:val="20"/>
                <w:szCs w:val="20"/>
              </w:rPr>
            </w:pPr>
            <w:r w:rsidRPr="005F75A9">
              <w:rPr>
                <w:sz w:val="20"/>
                <w:szCs w:val="20"/>
              </w:rPr>
              <w:t xml:space="preserve"> </w:t>
            </w:r>
          </w:p>
          <w:p w:rsidR="0018535C" w:rsidRPr="005F75A9" w:rsidRDefault="0018535C" w:rsidP="0018535C">
            <w:pPr>
              <w:shd w:val="clear" w:color="auto" w:fill="FFFFFF"/>
              <w:ind w:left="1240"/>
            </w:pPr>
            <w:r w:rsidRPr="005F75A9">
              <w:rPr>
                <w:spacing w:val="-13"/>
              </w:rPr>
              <w:t>1</w:t>
            </w:r>
            <w:r w:rsidR="00047F8A">
              <w:rPr>
                <w:spacing w:val="-13"/>
              </w:rPr>
              <w:t>8</w:t>
            </w:r>
            <w:r w:rsidR="008A4946">
              <w:rPr>
                <w:spacing w:val="-13"/>
              </w:rPr>
              <w:t xml:space="preserve">  </w:t>
            </w:r>
            <w:r w:rsidR="00047F8A">
              <w:rPr>
                <w:spacing w:val="-13"/>
              </w:rPr>
              <w:t>январ</w:t>
            </w:r>
            <w:r w:rsidR="008A4946">
              <w:rPr>
                <w:spacing w:val="-13"/>
              </w:rPr>
              <w:t>я  20</w:t>
            </w:r>
            <w:r w:rsidR="00E76001">
              <w:rPr>
                <w:spacing w:val="-13"/>
              </w:rPr>
              <w:t>2</w:t>
            </w:r>
            <w:r w:rsidR="00047F8A">
              <w:rPr>
                <w:spacing w:val="-13"/>
              </w:rPr>
              <w:t>3</w:t>
            </w:r>
            <w:r w:rsidR="008A4946">
              <w:rPr>
                <w:spacing w:val="-13"/>
              </w:rPr>
              <w:t xml:space="preserve"> </w:t>
            </w:r>
            <w:r w:rsidRPr="005F75A9">
              <w:rPr>
                <w:spacing w:val="-13"/>
              </w:rPr>
              <w:t xml:space="preserve"> г.</w:t>
            </w:r>
          </w:p>
          <w:p w:rsidR="0018535C" w:rsidRDefault="0018535C" w:rsidP="0018535C">
            <w:pPr>
              <w:jc w:val="center"/>
              <w:rPr>
                <w:rFonts w:ascii="TimesET" w:hAnsi="TimesET"/>
                <w:sz w:val="20"/>
                <w:szCs w:val="20"/>
              </w:rPr>
            </w:pPr>
          </w:p>
        </w:tc>
      </w:tr>
    </w:tbl>
    <w:p w:rsidR="0018535C" w:rsidRDefault="0018535C" w:rsidP="0018535C">
      <w:pPr>
        <w:jc w:val="center"/>
        <w:rPr>
          <w:rFonts w:ascii="TimesET" w:hAnsi="TimesET"/>
          <w:sz w:val="20"/>
          <w:szCs w:val="20"/>
        </w:rPr>
      </w:pPr>
    </w:p>
    <w:p w:rsidR="0018535C" w:rsidRDefault="0018535C" w:rsidP="0018535C">
      <w:pPr>
        <w:pStyle w:val="1"/>
      </w:pPr>
    </w:p>
    <w:p w:rsidR="0018535C" w:rsidRPr="00B815E5" w:rsidRDefault="0018535C" w:rsidP="003F0421">
      <w:pPr>
        <w:pStyle w:val="2"/>
        <w:jc w:val="center"/>
        <w:rPr>
          <w:color w:val="auto"/>
        </w:rPr>
      </w:pPr>
      <w:r w:rsidRPr="00B815E5">
        <w:rPr>
          <w:color w:val="auto"/>
        </w:rPr>
        <w:t>План</w:t>
      </w:r>
    </w:p>
    <w:p w:rsidR="0018535C" w:rsidRPr="00B815E5" w:rsidRDefault="0018535C" w:rsidP="003F0421">
      <w:pPr>
        <w:pStyle w:val="a8"/>
        <w:tabs>
          <w:tab w:val="left" w:pos="8320"/>
        </w:tabs>
        <w:ind w:left="1240"/>
        <w:rPr>
          <w:u w:val="single"/>
        </w:rPr>
      </w:pPr>
      <w:r w:rsidRPr="00B815E5">
        <w:t xml:space="preserve">работы </w:t>
      </w:r>
      <w:r w:rsidR="00714DC6">
        <w:t xml:space="preserve">отдела социального развития </w:t>
      </w:r>
      <w:r w:rsidR="00714DC6">
        <w:rPr>
          <w:sz w:val="24"/>
        </w:rPr>
        <w:t xml:space="preserve">Канашского муниципального округа Чувашской Республики </w:t>
      </w:r>
      <w:r w:rsidR="00B815E5">
        <w:rPr>
          <w:sz w:val="24"/>
        </w:rPr>
        <w:t xml:space="preserve"> </w:t>
      </w:r>
      <w:r w:rsidRPr="00B815E5">
        <w:t>на 20</w:t>
      </w:r>
      <w:r w:rsidR="00824A51">
        <w:t>2</w:t>
      </w:r>
      <w:r w:rsidR="00BF1BB8">
        <w:t>3</w:t>
      </w:r>
      <w:bookmarkStart w:id="0" w:name="_GoBack"/>
      <w:bookmarkEnd w:id="0"/>
      <w:r w:rsidRPr="00B815E5">
        <w:t xml:space="preserve"> год</w:t>
      </w:r>
    </w:p>
    <w:p w:rsidR="0018535C" w:rsidRDefault="0018535C" w:rsidP="0018535C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18535C" w:rsidRDefault="0018535C" w:rsidP="0018535C">
      <w:pPr>
        <w:jc w:val="both"/>
      </w:pPr>
      <w:r>
        <w:t>А. Расчет бюджета рабочего времени.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1842"/>
        <w:gridCol w:w="850"/>
        <w:gridCol w:w="851"/>
        <w:gridCol w:w="850"/>
        <w:gridCol w:w="709"/>
        <w:gridCol w:w="142"/>
        <w:gridCol w:w="851"/>
        <w:gridCol w:w="566"/>
        <w:gridCol w:w="284"/>
        <w:gridCol w:w="709"/>
        <w:gridCol w:w="283"/>
        <w:gridCol w:w="568"/>
        <w:gridCol w:w="529"/>
        <w:gridCol w:w="605"/>
      </w:tblGrid>
      <w:tr w:rsidR="0018535C" w:rsidTr="00714DC6">
        <w:trPr>
          <w:cantSplit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b/>
              </w:rPr>
            </w:pPr>
          </w:p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№</w:t>
            </w:r>
          </w:p>
          <w:p w:rsidR="0018535C" w:rsidRPr="004123DA" w:rsidRDefault="0018535C" w:rsidP="00612049">
            <w:pPr>
              <w:jc w:val="center"/>
              <w:rPr>
                <w:b/>
              </w:rPr>
            </w:pPr>
            <w:proofErr w:type="gramStart"/>
            <w:r w:rsidRPr="004123DA">
              <w:rPr>
                <w:b/>
              </w:rPr>
              <w:t>п</w:t>
            </w:r>
            <w:proofErr w:type="gramEnd"/>
            <w:r w:rsidRPr="004123DA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b/>
              </w:rPr>
            </w:pPr>
          </w:p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Категория работников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b/>
              </w:rPr>
            </w:pPr>
          </w:p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Численность работников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Бюджет рабочего времени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123DA" w:rsidRDefault="004123DA" w:rsidP="00714DC6">
            <w:pPr>
              <w:ind w:right="98"/>
              <w:jc w:val="center"/>
              <w:rPr>
                <w:b/>
              </w:rPr>
            </w:pPr>
          </w:p>
          <w:p w:rsidR="0018535C" w:rsidRPr="004123DA" w:rsidRDefault="004123DA" w:rsidP="00714DC6">
            <w:pPr>
              <w:ind w:right="98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8535C" w:rsidRPr="004123DA">
              <w:rPr>
                <w:b/>
              </w:rPr>
              <w:t>римечание</w:t>
            </w:r>
          </w:p>
        </w:tc>
      </w:tr>
      <w:tr w:rsidR="0018535C" w:rsidTr="00714DC6">
        <w:trPr>
          <w:cantSplit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proofErr w:type="spellStart"/>
            <w:r w:rsidRPr="004123DA">
              <w:rPr>
                <w:b/>
              </w:rPr>
              <w:t>Номиналь</w:t>
            </w:r>
            <w:proofErr w:type="spellEnd"/>
            <w:r w:rsidRPr="004123DA">
              <w:rPr>
                <w:b/>
              </w:rPr>
              <w:t>-</w:t>
            </w:r>
          </w:p>
          <w:p w:rsidR="0018535C" w:rsidRPr="004123DA" w:rsidRDefault="0018535C" w:rsidP="00612049">
            <w:pPr>
              <w:jc w:val="center"/>
              <w:rPr>
                <w:b/>
              </w:rPr>
            </w:pPr>
            <w:proofErr w:type="spellStart"/>
            <w:r w:rsidRPr="004123DA">
              <w:rPr>
                <w:b/>
              </w:rPr>
              <w:t>ный</w:t>
            </w:r>
            <w:proofErr w:type="spellEnd"/>
            <w:r w:rsidRPr="004123DA">
              <w:rPr>
                <w:b/>
              </w:rPr>
              <w:t xml:space="preserve"> фонд</w:t>
            </w:r>
          </w:p>
          <w:p w:rsidR="0018535C" w:rsidRPr="004123DA" w:rsidRDefault="0018535C" w:rsidP="00612049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Непроизводительные затраты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Полезный фонд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</w:rPr>
            </w:pPr>
          </w:p>
        </w:tc>
      </w:tr>
      <w:tr w:rsidR="0018535C" w:rsidTr="00714DC6">
        <w:trPr>
          <w:cantSplit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факт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</w:pPr>
            <w:r w:rsidRPr="004123DA">
              <w:t>факт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</w:rPr>
            </w:pPr>
          </w:p>
        </w:tc>
      </w:tr>
      <w:tr w:rsidR="0018535C" w:rsidTr="00714DC6"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</w:rPr>
            </w:pPr>
            <w:r w:rsidRPr="004123DA">
              <w:rPr>
                <w:b/>
              </w:rPr>
              <w:t>11</w:t>
            </w:r>
          </w:p>
        </w:tc>
      </w:tr>
      <w:tr w:rsidR="009057FA" w:rsidTr="00714DC6"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pStyle w:val="a3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 xml:space="preserve">Главный специалист - эксперт </w:t>
            </w:r>
          </w:p>
          <w:p w:rsidR="009057FA" w:rsidRPr="00AE1C6A" w:rsidRDefault="009057FA" w:rsidP="00097BB5">
            <w:pPr>
              <w:rPr>
                <w:sz w:val="22"/>
                <w:szCs w:val="22"/>
              </w:rPr>
            </w:pPr>
          </w:p>
          <w:p w:rsidR="009057FA" w:rsidRPr="00AE1C6A" w:rsidRDefault="009057FA" w:rsidP="00097BB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</w:p>
        </w:tc>
      </w:tr>
      <w:tr w:rsidR="009057FA" w:rsidTr="00AE1C6A">
        <w:trPr>
          <w:trHeight w:val="1190"/>
        </w:trPr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pStyle w:val="a3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 xml:space="preserve">Ведущий специалист - эксперт </w:t>
            </w:r>
          </w:p>
          <w:p w:rsidR="009057FA" w:rsidRPr="00AE1C6A" w:rsidRDefault="009057FA" w:rsidP="0009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ind w:left="-108" w:right="-24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6120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7FA" w:rsidRPr="00AE1C6A" w:rsidRDefault="009057FA" w:rsidP="006120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57FA" w:rsidTr="00714DC6"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pStyle w:val="a3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right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097BB5">
            <w:pPr>
              <w:jc w:val="center"/>
              <w:rPr>
                <w:sz w:val="22"/>
                <w:szCs w:val="22"/>
              </w:rPr>
            </w:pPr>
            <w:r w:rsidRPr="00AE1C6A">
              <w:rPr>
                <w:sz w:val="22"/>
                <w:szCs w:val="22"/>
              </w:rPr>
              <w:t>381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FA" w:rsidRPr="00AE1C6A" w:rsidRDefault="009057FA" w:rsidP="006120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7FA" w:rsidRPr="00AE1C6A" w:rsidRDefault="009057FA" w:rsidP="006120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535C" w:rsidTr="00714DC6">
        <w:trPr>
          <w:cantSplit/>
        </w:trPr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Default="0018535C" w:rsidP="0061204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Default="0018535C" w:rsidP="00612049">
            <w:pPr>
              <w:rPr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Default="0018535C" w:rsidP="0061204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Default="0018535C" w:rsidP="0061204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Pr="00CD45CC" w:rsidRDefault="0018535C" w:rsidP="006120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Pr="00CD45CC" w:rsidRDefault="0018535C" w:rsidP="00612049">
            <w:pPr>
              <w:jc w:val="right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Pr="00CD45CC" w:rsidRDefault="0018535C" w:rsidP="0061204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Pr="00CD45CC" w:rsidRDefault="0018535C" w:rsidP="006120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Pr="00CD45CC" w:rsidRDefault="0018535C" w:rsidP="0061204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Default="0018535C" w:rsidP="00612049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5C" w:rsidRDefault="0018535C" w:rsidP="00612049">
            <w:pPr>
              <w:jc w:val="center"/>
              <w:rPr>
                <w:sz w:val="26"/>
              </w:rPr>
            </w:pPr>
          </w:p>
        </w:tc>
      </w:tr>
      <w:tr w:rsidR="0018535C" w:rsidTr="00714DC6">
        <w:trPr>
          <w:cantSplit/>
        </w:trPr>
        <w:tc>
          <w:tcPr>
            <w:tcW w:w="101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535C" w:rsidRDefault="0018535C" w:rsidP="00612049">
            <w:pPr>
              <w:jc w:val="both"/>
            </w:pPr>
          </w:p>
        </w:tc>
      </w:tr>
      <w:tr w:rsidR="0018535C" w:rsidTr="00714DC6">
        <w:trPr>
          <w:gridBefore w:val="1"/>
          <w:gridAfter w:val="1"/>
          <w:wBefore w:w="108" w:type="dxa"/>
          <w:wAfter w:w="605" w:type="dxa"/>
          <w:cantSplit/>
        </w:trPr>
        <w:tc>
          <w:tcPr>
            <w:tcW w:w="56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Default="0018535C" w:rsidP="00612049">
            <w:pPr>
              <w:jc w:val="center"/>
              <w:rPr>
                <w:b/>
              </w:rPr>
            </w:pPr>
            <w:r>
              <w:rPr>
                <w:b/>
              </w:rPr>
              <w:t>Непроизводительные затраты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Default="0018535C" w:rsidP="00612049">
            <w:pPr>
              <w:jc w:val="center"/>
              <w:rPr>
                <w:b/>
              </w:rPr>
            </w:pPr>
            <w:r>
              <w:rPr>
                <w:b/>
              </w:rPr>
              <w:t>Количество чел./дней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Default="0018535C" w:rsidP="0061204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8535C" w:rsidTr="00714DC6">
        <w:trPr>
          <w:gridBefore w:val="1"/>
          <w:gridAfter w:val="1"/>
          <w:wBefore w:w="108" w:type="dxa"/>
          <w:wAfter w:w="605" w:type="dxa"/>
          <w:cantSplit/>
        </w:trPr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35C" w:rsidRDefault="0018535C" w:rsidP="00612049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Default="0018535C" w:rsidP="00612049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Default="0018535C" w:rsidP="00612049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5C" w:rsidRDefault="0018535C" w:rsidP="00612049">
            <w:pPr>
              <w:rPr>
                <w:b/>
              </w:rPr>
            </w:pPr>
          </w:p>
        </w:tc>
      </w:tr>
      <w:tr w:rsidR="0018535C" w:rsidTr="00714DC6">
        <w:trPr>
          <w:gridBefore w:val="1"/>
          <w:gridAfter w:val="1"/>
          <w:wBefore w:w="108" w:type="dxa"/>
          <w:wAfter w:w="605" w:type="dxa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очередные отпуска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 xml:space="preserve">дополнительные отпуска 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учебные отпуска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временная нетрудоспособность (4% бюджета рабочего времени)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 xml:space="preserve">общественные обязанности 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сельскохозяйственные работы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занятия по гражданской обороне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 xml:space="preserve">неявки с разрешения администрации (отпуска без содержания) </w:t>
            </w:r>
          </w:p>
          <w:p w:rsidR="0018535C" w:rsidRPr="004123DA" w:rsidRDefault="0018535C" w:rsidP="0061204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резерв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2/60</w:t>
            </w:r>
          </w:p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1/14</w:t>
            </w:r>
          </w:p>
          <w:p w:rsidR="0018535C" w:rsidRPr="004123DA" w:rsidRDefault="0018535C" w:rsidP="00612049">
            <w:pPr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 xml:space="preserve">       1/20</w:t>
            </w:r>
          </w:p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2/17</w:t>
            </w:r>
          </w:p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</w:p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2/2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Tr="00714DC6">
        <w:trPr>
          <w:gridBefore w:val="1"/>
          <w:gridAfter w:val="1"/>
          <w:wBefore w:w="108" w:type="dxa"/>
          <w:wAfter w:w="605" w:type="dxa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2/113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Tr="00714DC6">
        <w:trPr>
          <w:gridBefore w:val="1"/>
          <w:gridAfter w:val="1"/>
          <w:wBefore w:w="108" w:type="dxa"/>
          <w:wAfter w:w="605" w:type="dxa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both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Полезный фонд рабочего времени на год: (Номинальный фонд рабочего времени минус непроизводительные затраты)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1/195</w:t>
            </w:r>
          </w:p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  <w:r w:rsidRPr="004123DA">
              <w:rPr>
                <w:sz w:val="22"/>
                <w:szCs w:val="22"/>
              </w:rPr>
              <w:t>1/186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</w:tbl>
    <w:p w:rsidR="0018535C" w:rsidRDefault="0018535C" w:rsidP="0018535C">
      <w:pPr>
        <w:jc w:val="both"/>
      </w:pPr>
    </w:p>
    <w:p w:rsidR="0018535C" w:rsidRDefault="0018535C" w:rsidP="0018535C">
      <w:pPr>
        <w:jc w:val="both"/>
      </w:pPr>
      <w:r>
        <w:br w:type="page"/>
      </w:r>
      <w:r>
        <w:lastRenderedPageBreak/>
        <w:t>Б. Распределение бюджета рабочего времени и выполнение плановых заданий.</w:t>
      </w:r>
    </w:p>
    <w:p w:rsidR="0018535C" w:rsidRDefault="0018535C" w:rsidP="0018535C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276"/>
        <w:gridCol w:w="951"/>
        <w:gridCol w:w="1033"/>
        <w:gridCol w:w="992"/>
        <w:gridCol w:w="1135"/>
      </w:tblGrid>
      <w:tr w:rsidR="0018535C" w:rsidRPr="00E76001" w:rsidTr="00E76001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</w:p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№№</w:t>
            </w:r>
          </w:p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123DA">
              <w:rPr>
                <w:b/>
                <w:sz w:val="22"/>
                <w:szCs w:val="22"/>
              </w:rPr>
              <w:t>п</w:t>
            </w:r>
            <w:proofErr w:type="gramEnd"/>
            <w:r w:rsidRPr="004123D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</w:p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факт</w:t>
            </w:r>
          </w:p>
        </w:tc>
      </w:tr>
      <w:tr w:rsidR="0018535C" w:rsidRPr="00E76001" w:rsidTr="00E76001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5C" w:rsidRPr="004123DA" w:rsidRDefault="0018535C" w:rsidP="0061204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Кол</w:t>
            </w:r>
            <w:proofErr w:type="gramStart"/>
            <w:r w:rsidRPr="004123DA">
              <w:rPr>
                <w:b/>
                <w:sz w:val="22"/>
                <w:szCs w:val="22"/>
              </w:rPr>
              <w:t>.</w:t>
            </w:r>
            <w:proofErr w:type="gramEnd"/>
            <w:r w:rsidRPr="004123D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123DA">
              <w:rPr>
                <w:b/>
                <w:sz w:val="22"/>
                <w:szCs w:val="22"/>
              </w:rPr>
              <w:t>ч</w:t>
            </w:r>
            <w:proofErr w:type="gramEnd"/>
            <w:r w:rsidRPr="004123DA">
              <w:rPr>
                <w:b/>
                <w:sz w:val="22"/>
                <w:szCs w:val="22"/>
              </w:rPr>
              <w:t>ел./</w:t>
            </w:r>
          </w:p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% к общему бюджету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Кол</w:t>
            </w:r>
            <w:proofErr w:type="gramStart"/>
            <w:r w:rsidRPr="004123DA">
              <w:rPr>
                <w:b/>
                <w:sz w:val="22"/>
                <w:szCs w:val="22"/>
              </w:rPr>
              <w:t>.</w:t>
            </w:r>
            <w:proofErr w:type="gramEnd"/>
            <w:r w:rsidRPr="004123D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123DA">
              <w:rPr>
                <w:b/>
                <w:sz w:val="22"/>
                <w:szCs w:val="22"/>
              </w:rPr>
              <w:t>ч</w:t>
            </w:r>
            <w:proofErr w:type="gramEnd"/>
            <w:r w:rsidRPr="004123DA">
              <w:rPr>
                <w:b/>
                <w:sz w:val="22"/>
                <w:szCs w:val="22"/>
              </w:rPr>
              <w:t>ел./</w:t>
            </w:r>
          </w:p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E76001" w:rsidP="00E7600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 xml:space="preserve">% к общему </w:t>
            </w:r>
            <w:proofErr w:type="spellStart"/>
            <w:proofErr w:type="gramStart"/>
            <w:r w:rsidRPr="004123DA">
              <w:rPr>
                <w:b/>
                <w:sz w:val="22"/>
                <w:szCs w:val="22"/>
              </w:rPr>
              <w:t>бюдже</w:t>
            </w:r>
            <w:proofErr w:type="spellEnd"/>
            <w:r w:rsidRPr="004123DA">
              <w:rPr>
                <w:b/>
                <w:sz w:val="22"/>
                <w:szCs w:val="22"/>
              </w:rPr>
              <w:t>-ту</w:t>
            </w:r>
            <w:proofErr w:type="gramEnd"/>
            <w:r w:rsidRPr="004123DA">
              <w:rPr>
                <w:b/>
                <w:sz w:val="22"/>
                <w:szCs w:val="22"/>
              </w:rPr>
              <w:t xml:space="preserve"> времен</w:t>
            </w:r>
            <w:r w:rsidR="0018535C" w:rsidRPr="004123DA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% выполнения плана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 xml:space="preserve">Уровень производительности труда </w:t>
            </w:r>
          </w:p>
          <w:p w:rsidR="0018535C" w:rsidRPr="004123DA" w:rsidRDefault="0018535C" w:rsidP="00612049">
            <w:pPr>
              <w:jc w:val="center"/>
              <w:rPr>
                <w:b/>
                <w:sz w:val="22"/>
                <w:szCs w:val="22"/>
              </w:rPr>
            </w:pPr>
            <w:r w:rsidRPr="004123DA">
              <w:rPr>
                <w:b/>
                <w:sz w:val="22"/>
                <w:szCs w:val="22"/>
              </w:rPr>
              <w:t>(в %)</w:t>
            </w: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Обеспечение сохранности и государственный учет документов Архивного фонда.</w:t>
            </w:r>
          </w:p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Формирование Архивного фонда. Организационно-методическое руководство ведомственными архивами и организацией документов в делопроизводстве учреждений, организаций, предприятий.</w:t>
            </w:r>
          </w:p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Создание информационно-поисковых систем</w:t>
            </w:r>
          </w:p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2/200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Научная информация и использование документов.</w:t>
            </w:r>
          </w:p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2/114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Научно-исследовательская и методическая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  <w:lang w:val="en-US"/>
              </w:rPr>
              <w:t>2</w:t>
            </w:r>
            <w:r w:rsidRPr="00E76001">
              <w:rPr>
                <w:sz w:val="22"/>
                <w:szCs w:val="22"/>
              </w:rPr>
              <w:t>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2/381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  <w:tr w:rsidR="0018535C" w:rsidRPr="00E76001" w:rsidTr="00E760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0C30E9">
            <w:pPr>
              <w:jc w:val="both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2/387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5C" w:rsidRPr="00E76001" w:rsidRDefault="0018535C" w:rsidP="00612049">
            <w:pPr>
              <w:jc w:val="center"/>
              <w:rPr>
                <w:sz w:val="22"/>
                <w:szCs w:val="22"/>
              </w:rPr>
            </w:pPr>
            <w:r w:rsidRPr="00E76001">
              <w:rPr>
                <w:sz w:val="22"/>
                <w:szCs w:val="22"/>
              </w:rPr>
              <w:t>78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5C" w:rsidRPr="00E76001" w:rsidRDefault="0018535C" w:rsidP="00612049">
            <w:pPr>
              <w:jc w:val="both"/>
              <w:rPr>
                <w:sz w:val="22"/>
                <w:szCs w:val="22"/>
              </w:rPr>
            </w:pPr>
          </w:p>
        </w:tc>
      </w:tr>
    </w:tbl>
    <w:p w:rsidR="0018535C" w:rsidRPr="00E76001" w:rsidRDefault="0018535C" w:rsidP="0018535C">
      <w:pPr>
        <w:rPr>
          <w:sz w:val="22"/>
          <w:szCs w:val="22"/>
        </w:rPr>
      </w:pPr>
    </w:p>
    <w:p w:rsidR="0018535C" w:rsidRPr="00E76001" w:rsidRDefault="0018535C" w:rsidP="0018535C">
      <w:pPr>
        <w:rPr>
          <w:sz w:val="22"/>
          <w:szCs w:val="22"/>
          <w:lang w:val="en-US"/>
        </w:rPr>
      </w:pPr>
    </w:p>
    <w:p w:rsidR="0018535C" w:rsidRPr="00E76001" w:rsidRDefault="0018535C" w:rsidP="0018535C">
      <w:pPr>
        <w:rPr>
          <w:sz w:val="22"/>
          <w:szCs w:val="22"/>
          <w:lang w:val="en-US"/>
        </w:rPr>
      </w:pPr>
    </w:p>
    <w:p w:rsidR="0018535C" w:rsidRPr="00E76001" w:rsidRDefault="0018535C" w:rsidP="0018535C">
      <w:pPr>
        <w:rPr>
          <w:sz w:val="22"/>
          <w:szCs w:val="22"/>
          <w:lang w:val="en-US"/>
        </w:rPr>
      </w:pPr>
    </w:p>
    <w:p w:rsidR="00017FDF" w:rsidRPr="00D0753F" w:rsidRDefault="00B815E5">
      <w:pPr>
        <w:rPr>
          <w:sz w:val="20"/>
          <w:szCs w:val="20"/>
        </w:rPr>
      </w:pPr>
      <w:r w:rsidRPr="00D0753F">
        <w:rPr>
          <w:sz w:val="20"/>
          <w:szCs w:val="20"/>
        </w:rPr>
        <w:t xml:space="preserve">Исп. </w:t>
      </w:r>
      <w:r w:rsidR="008A4946" w:rsidRPr="00D0753F">
        <w:rPr>
          <w:sz w:val="20"/>
          <w:szCs w:val="20"/>
        </w:rPr>
        <w:t>А.П.</w:t>
      </w:r>
      <w:r w:rsidR="003A2F02" w:rsidRPr="00D0753F">
        <w:rPr>
          <w:sz w:val="20"/>
          <w:szCs w:val="20"/>
        </w:rPr>
        <w:t xml:space="preserve"> </w:t>
      </w:r>
      <w:r w:rsidR="008A4946" w:rsidRPr="00D0753F">
        <w:rPr>
          <w:sz w:val="20"/>
          <w:szCs w:val="20"/>
        </w:rPr>
        <w:t>Клементьева</w:t>
      </w:r>
    </w:p>
    <w:p w:rsidR="00B815E5" w:rsidRPr="00D0753F" w:rsidRDefault="00B815E5">
      <w:pPr>
        <w:rPr>
          <w:sz w:val="20"/>
          <w:szCs w:val="20"/>
        </w:rPr>
      </w:pPr>
      <w:r w:rsidRPr="00D0753F">
        <w:rPr>
          <w:sz w:val="20"/>
          <w:szCs w:val="20"/>
        </w:rPr>
        <w:t>(835</w:t>
      </w:r>
      <w:r w:rsidR="008A4946" w:rsidRPr="00D0753F">
        <w:rPr>
          <w:sz w:val="20"/>
          <w:szCs w:val="20"/>
        </w:rPr>
        <w:t>33</w:t>
      </w:r>
      <w:r w:rsidRPr="00D0753F">
        <w:rPr>
          <w:sz w:val="20"/>
          <w:szCs w:val="20"/>
        </w:rPr>
        <w:t>)</w:t>
      </w:r>
      <w:r w:rsidR="003F0421" w:rsidRPr="00D0753F">
        <w:rPr>
          <w:sz w:val="20"/>
          <w:szCs w:val="20"/>
        </w:rPr>
        <w:t xml:space="preserve"> </w:t>
      </w:r>
      <w:r w:rsidRPr="00D0753F">
        <w:rPr>
          <w:sz w:val="20"/>
          <w:szCs w:val="20"/>
        </w:rPr>
        <w:t>2-15-09</w:t>
      </w:r>
    </w:p>
    <w:p w:rsidR="00D0753F" w:rsidRPr="00D0753F" w:rsidRDefault="000C2925" w:rsidP="00D0753F">
      <w:pPr>
        <w:rPr>
          <w:sz w:val="20"/>
          <w:szCs w:val="20"/>
        </w:rPr>
      </w:pPr>
      <w:hyperlink r:id="rId6" w:history="1">
        <w:r w:rsidR="00D0753F" w:rsidRPr="00D0753F">
          <w:rPr>
            <w:rStyle w:val="af"/>
            <w:color w:val="4D6BBC"/>
            <w:sz w:val="20"/>
            <w:szCs w:val="20"/>
            <w:shd w:val="clear" w:color="auto" w:fill="FFFFFF"/>
          </w:rPr>
          <w:t>kan-archive@cap.ru</w:t>
        </w:r>
      </w:hyperlink>
    </w:p>
    <w:p w:rsidR="00D0753F" w:rsidRPr="00E76001" w:rsidRDefault="00D0753F">
      <w:pPr>
        <w:rPr>
          <w:sz w:val="20"/>
          <w:szCs w:val="20"/>
        </w:rPr>
      </w:pPr>
    </w:p>
    <w:sectPr w:rsidR="00D0753F" w:rsidRPr="00E76001" w:rsidSect="0093489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703"/>
    <w:multiLevelType w:val="hybridMultilevel"/>
    <w:tmpl w:val="32180DB4"/>
    <w:lvl w:ilvl="0" w:tplc="03E2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242"/>
    <w:multiLevelType w:val="singleLevel"/>
    <w:tmpl w:val="3102A5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3"/>
    <w:rsid w:val="0000674A"/>
    <w:rsid w:val="00017FDF"/>
    <w:rsid w:val="00047F8A"/>
    <w:rsid w:val="00050379"/>
    <w:rsid w:val="00071FA6"/>
    <w:rsid w:val="000C2925"/>
    <w:rsid w:val="000C30E9"/>
    <w:rsid w:val="000E5058"/>
    <w:rsid w:val="001270B7"/>
    <w:rsid w:val="001315FD"/>
    <w:rsid w:val="00132118"/>
    <w:rsid w:val="00134BCB"/>
    <w:rsid w:val="00152BD8"/>
    <w:rsid w:val="00174FC6"/>
    <w:rsid w:val="0018535C"/>
    <w:rsid w:val="001A3D64"/>
    <w:rsid w:val="00244554"/>
    <w:rsid w:val="00250298"/>
    <w:rsid w:val="002C3C26"/>
    <w:rsid w:val="002F2DEE"/>
    <w:rsid w:val="0031153D"/>
    <w:rsid w:val="003446E1"/>
    <w:rsid w:val="003479B6"/>
    <w:rsid w:val="00360EA7"/>
    <w:rsid w:val="003A2F02"/>
    <w:rsid w:val="003D20EE"/>
    <w:rsid w:val="003E112B"/>
    <w:rsid w:val="003F0421"/>
    <w:rsid w:val="004123DA"/>
    <w:rsid w:val="00412FD8"/>
    <w:rsid w:val="00430237"/>
    <w:rsid w:val="00446A95"/>
    <w:rsid w:val="004D01CB"/>
    <w:rsid w:val="004D445B"/>
    <w:rsid w:val="004E0F90"/>
    <w:rsid w:val="004E4FDB"/>
    <w:rsid w:val="00504162"/>
    <w:rsid w:val="005252D5"/>
    <w:rsid w:val="005748D2"/>
    <w:rsid w:val="005A07AF"/>
    <w:rsid w:val="005C422F"/>
    <w:rsid w:val="005F75A9"/>
    <w:rsid w:val="005F7AFD"/>
    <w:rsid w:val="006217F0"/>
    <w:rsid w:val="00664D33"/>
    <w:rsid w:val="006B74DE"/>
    <w:rsid w:val="006C7CE1"/>
    <w:rsid w:val="006D48A2"/>
    <w:rsid w:val="006F77D7"/>
    <w:rsid w:val="0071317F"/>
    <w:rsid w:val="00714DC6"/>
    <w:rsid w:val="00756E01"/>
    <w:rsid w:val="00765F8A"/>
    <w:rsid w:val="0076607A"/>
    <w:rsid w:val="00771263"/>
    <w:rsid w:val="0078265A"/>
    <w:rsid w:val="007B4A13"/>
    <w:rsid w:val="007D26BB"/>
    <w:rsid w:val="00816DE4"/>
    <w:rsid w:val="00822545"/>
    <w:rsid w:val="00824A51"/>
    <w:rsid w:val="00856C1C"/>
    <w:rsid w:val="008A4946"/>
    <w:rsid w:val="009057FA"/>
    <w:rsid w:val="0093489F"/>
    <w:rsid w:val="00996A44"/>
    <w:rsid w:val="009F71E5"/>
    <w:rsid w:val="00A263B6"/>
    <w:rsid w:val="00A75607"/>
    <w:rsid w:val="00A96437"/>
    <w:rsid w:val="00AD172D"/>
    <w:rsid w:val="00AE1C6A"/>
    <w:rsid w:val="00B11C7B"/>
    <w:rsid w:val="00B4734E"/>
    <w:rsid w:val="00B815E5"/>
    <w:rsid w:val="00BE330C"/>
    <w:rsid w:val="00BF1BB8"/>
    <w:rsid w:val="00C3092C"/>
    <w:rsid w:val="00C358A5"/>
    <w:rsid w:val="00C4463F"/>
    <w:rsid w:val="00CA7933"/>
    <w:rsid w:val="00CB7F91"/>
    <w:rsid w:val="00D0753F"/>
    <w:rsid w:val="00D30696"/>
    <w:rsid w:val="00D52DE6"/>
    <w:rsid w:val="00DB450D"/>
    <w:rsid w:val="00DF08E3"/>
    <w:rsid w:val="00DF4544"/>
    <w:rsid w:val="00E22637"/>
    <w:rsid w:val="00E3183E"/>
    <w:rsid w:val="00E3581E"/>
    <w:rsid w:val="00E5203D"/>
    <w:rsid w:val="00E7255B"/>
    <w:rsid w:val="00E74A38"/>
    <w:rsid w:val="00E76001"/>
    <w:rsid w:val="00E92914"/>
    <w:rsid w:val="00ED45DE"/>
    <w:rsid w:val="00F126F9"/>
    <w:rsid w:val="00F420E4"/>
    <w:rsid w:val="00F610AF"/>
    <w:rsid w:val="00F74585"/>
    <w:rsid w:val="00FA6E08"/>
    <w:rsid w:val="00FD1376"/>
    <w:rsid w:val="00FD4647"/>
    <w:rsid w:val="00FE22BD"/>
    <w:rsid w:val="00FF2C52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D3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64D33"/>
    <w:pPr>
      <w:jc w:val="both"/>
    </w:pPr>
  </w:style>
  <w:style w:type="character" w:customStyle="1" w:styleId="a4">
    <w:name w:val="Основной текст Знак"/>
    <w:basedOn w:val="a0"/>
    <w:link w:val="a3"/>
    <w:rsid w:val="0066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64D33"/>
    <w:pPr>
      <w:ind w:left="708" w:firstLine="12"/>
      <w:jc w:val="both"/>
    </w:pPr>
  </w:style>
  <w:style w:type="character" w:customStyle="1" w:styleId="a6">
    <w:name w:val="Основной текст с отступом Знак"/>
    <w:basedOn w:val="a0"/>
    <w:link w:val="a5"/>
    <w:rsid w:val="0066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6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18535C"/>
    <w:pPr>
      <w:jc w:val="center"/>
    </w:pPr>
    <w:rPr>
      <w:b/>
      <w:sz w:val="22"/>
      <w:szCs w:val="16"/>
    </w:rPr>
  </w:style>
  <w:style w:type="character" w:customStyle="1" w:styleId="a9">
    <w:name w:val="Название Знак"/>
    <w:basedOn w:val="a0"/>
    <w:link w:val="a8"/>
    <w:rsid w:val="0018535C"/>
    <w:rPr>
      <w:rFonts w:ascii="Times New Roman" w:eastAsia="Times New Roman" w:hAnsi="Times New Roman" w:cs="Times New Roman"/>
      <w:b/>
      <w:szCs w:val="16"/>
      <w:lang w:eastAsia="ru-RU"/>
    </w:rPr>
  </w:style>
  <w:style w:type="table" w:styleId="aa">
    <w:name w:val="Table Grid"/>
    <w:basedOn w:val="a1"/>
    <w:uiPriority w:val="59"/>
    <w:rsid w:val="0018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7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93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9F71E5"/>
    <w:rPr>
      <w:i/>
      <w:iCs/>
    </w:rPr>
  </w:style>
  <w:style w:type="paragraph" w:styleId="ae">
    <w:name w:val="List Paragraph"/>
    <w:basedOn w:val="a"/>
    <w:uiPriority w:val="34"/>
    <w:qFormat/>
    <w:rsid w:val="00050379"/>
    <w:pPr>
      <w:ind w:left="720"/>
      <w:contextualSpacing/>
    </w:pPr>
  </w:style>
  <w:style w:type="character" w:styleId="af">
    <w:name w:val="Hyperlink"/>
    <w:semiHidden/>
    <w:unhideWhenUsed/>
    <w:rsid w:val="00D0753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D3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64D33"/>
    <w:pPr>
      <w:jc w:val="both"/>
    </w:pPr>
  </w:style>
  <w:style w:type="character" w:customStyle="1" w:styleId="a4">
    <w:name w:val="Основной текст Знак"/>
    <w:basedOn w:val="a0"/>
    <w:link w:val="a3"/>
    <w:rsid w:val="0066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64D33"/>
    <w:pPr>
      <w:ind w:left="708" w:firstLine="12"/>
      <w:jc w:val="both"/>
    </w:pPr>
  </w:style>
  <w:style w:type="character" w:customStyle="1" w:styleId="a6">
    <w:name w:val="Основной текст с отступом Знак"/>
    <w:basedOn w:val="a0"/>
    <w:link w:val="a5"/>
    <w:rsid w:val="00664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6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5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18535C"/>
    <w:pPr>
      <w:jc w:val="center"/>
    </w:pPr>
    <w:rPr>
      <w:b/>
      <w:sz w:val="22"/>
      <w:szCs w:val="16"/>
    </w:rPr>
  </w:style>
  <w:style w:type="character" w:customStyle="1" w:styleId="a9">
    <w:name w:val="Название Знак"/>
    <w:basedOn w:val="a0"/>
    <w:link w:val="a8"/>
    <w:rsid w:val="0018535C"/>
    <w:rPr>
      <w:rFonts w:ascii="Times New Roman" w:eastAsia="Times New Roman" w:hAnsi="Times New Roman" w:cs="Times New Roman"/>
      <w:b/>
      <w:szCs w:val="16"/>
      <w:lang w:eastAsia="ru-RU"/>
    </w:rPr>
  </w:style>
  <w:style w:type="table" w:styleId="aa">
    <w:name w:val="Table Grid"/>
    <w:basedOn w:val="a1"/>
    <w:uiPriority w:val="59"/>
    <w:rsid w:val="0018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A79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93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9F71E5"/>
    <w:rPr>
      <w:i/>
      <w:iCs/>
    </w:rPr>
  </w:style>
  <w:style w:type="paragraph" w:styleId="ae">
    <w:name w:val="List Paragraph"/>
    <w:basedOn w:val="a"/>
    <w:uiPriority w:val="34"/>
    <w:qFormat/>
    <w:rsid w:val="00050379"/>
    <w:pPr>
      <w:ind w:left="720"/>
      <w:contextualSpacing/>
    </w:pPr>
  </w:style>
  <w:style w:type="character" w:styleId="af">
    <w:name w:val="Hyperlink"/>
    <w:semiHidden/>
    <w:unhideWhenUsed/>
    <w:rsid w:val="00D0753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-archive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Е. Чернова</dc:creator>
  <cp:lastModifiedBy>Алина П. Клементьева</cp:lastModifiedBy>
  <cp:revision>59</cp:revision>
  <cp:lastPrinted>2023-01-26T08:22:00Z</cp:lastPrinted>
  <dcterms:created xsi:type="dcterms:W3CDTF">2020-12-17T05:31:00Z</dcterms:created>
  <dcterms:modified xsi:type="dcterms:W3CDTF">2023-01-26T08:30:00Z</dcterms:modified>
</cp:coreProperties>
</file>