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11A8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21.10.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982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11A8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21.10.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982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014EB5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014EB5">
      <w:pPr>
        <w:spacing w:line="240" w:lineRule="auto"/>
        <w:ind w:firstLine="0"/>
        <w:rPr>
          <w:kern w:val="2"/>
          <w:sz w:val="16"/>
          <w:szCs w:val="16"/>
        </w:rPr>
      </w:pP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960"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от 05.09.2023 № 836 «Об утверждении Положения об организации питания обучающихся в муниципальных общеобразовательных организациях Янтиковского муниципального округа»</w:t>
      </w:r>
    </w:p>
    <w:p w:rsid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16"/>
          <w:szCs w:val="16"/>
          <w:lang w:eastAsia="ru-RU"/>
        </w:rPr>
      </w:pP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014EB5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014EB5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 Внести в Положение об организации питания обучающихся в муниципальных общеобразовательных организациях Янтиковского муниципального округа, утвержденное постановлением администрации Янтиковского муниципального округа от 05.09.2023 № 836 (далее – Положение), следующие изменения: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" w:name="sub_14"/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1) Раздел 4 «Питание обучающихся на платной и льготной основах» изложить в следующей редакц</w:t>
      </w:r>
      <w:bookmarkEnd w:id="1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ии:</w:t>
      </w:r>
      <w:proofErr w:type="gramEnd"/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color w:val="000000"/>
          <w:kern w:val="0"/>
          <w:sz w:val="28"/>
          <w:szCs w:val="28"/>
          <w:lang w:eastAsia="ru-RU"/>
        </w:rPr>
      </w:pPr>
      <w:r w:rsidRPr="00014EB5">
        <w:rPr>
          <w:rFonts w:eastAsiaTheme="minorEastAsia"/>
          <w:color w:val="000000"/>
          <w:kern w:val="0"/>
          <w:sz w:val="28"/>
          <w:szCs w:val="28"/>
          <w:lang w:eastAsia="ru-RU"/>
        </w:rPr>
        <w:t>«4.1. Питание на платной основе предоставляется всем обучающимся по их желанию в соответствии с действующим законодательством.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color w:val="000000"/>
          <w:kern w:val="0"/>
          <w:sz w:val="28"/>
          <w:szCs w:val="28"/>
          <w:lang w:eastAsia="ru-RU"/>
        </w:rPr>
      </w:pPr>
      <w:r w:rsidRPr="00014EB5">
        <w:rPr>
          <w:rFonts w:eastAsiaTheme="minorEastAsia"/>
          <w:color w:val="000000"/>
          <w:kern w:val="0"/>
          <w:sz w:val="28"/>
          <w:szCs w:val="28"/>
          <w:lang w:eastAsia="ru-RU"/>
        </w:rPr>
        <w:t>4.2. Право на получение льготного питания имеют:</w:t>
      </w:r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014EB5">
        <w:rPr>
          <w:rFonts w:eastAsiaTheme="minorEastAsia"/>
          <w:kern w:val="0"/>
          <w:sz w:val="28"/>
          <w:szCs w:val="28"/>
          <w:lang w:eastAsia="ru-RU"/>
        </w:rPr>
        <w:t xml:space="preserve">обучающиеся, получающие начальное общее образование в общеобразовательных организациях, обеспечиваются бесплатным горячим </w:t>
      </w:r>
      <w:r w:rsidRPr="00014EB5">
        <w:rPr>
          <w:rFonts w:eastAsiaTheme="minorEastAsia"/>
          <w:kern w:val="0"/>
          <w:sz w:val="28"/>
          <w:szCs w:val="28"/>
          <w:lang w:eastAsia="ru-RU"/>
        </w:rPr>
        <w:lastRenderedPageBreak/>
        <w:t>питанием, предусматривающим наличие горячего блюда, не считая горячего напитка (обед);</w:t>
      </w:r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shd w:val="clear" w:color="auto" w:fill="FEFEFE"/>
          <w:lang w:eastAsia="ru-RU"/>
        </w:rPr>
      </w:pPr>
      <w:proofErr w:type="gramStart"/>
      <w:r w:rsidRPr="00014EB5">
        <w:rPr>
          <w:rFonts w:eastAsiaTheme="minorEastAsia"/>
          <w:kern w:val="0"/>
          <w:sz w:val="28"/>
          <w:szCs w:val="28"/>
          <w:shd w:val="clear" w:color="auto" w:fill="FEFEFE"/>
          <w:lang w:eastAsia="ru-RU"/>
        </w:rPr>
        <w:t>обучающиеся</w:t>
      </w:r>
      <w:proofErr w:type="gramEnd"/>
      <w:r w:rsidRPr="00014EB5">
        <w:rPr>
          <w:rFonts w:eastAsiaTheme="minorEastAsia"/>
          <w:kern w:val="0"/>
          <w:sz w:val="28"/>
          <w:szCs w:val="28"/>
          <w:shd w:val="clear" w:color="auto" w:fill="FEFEFE"/>
          <w:lang w:eastAsia="ru-RU"/>
        </w:rPr>
        <w:t xml:space="preserve"> из многодетных малоимущих семей, получающие начальное общее образование в общеобразовательных организациях, обеспечиваются бесплатным завтраком;</w:t>
      </w:r>
    </w:p>
    <w:p w:rsidR="00014EB5" w:rsidRPr="00014EB5" w:rsidRDefault="00014EB5" w:rsidP="00014EB5">
      <w:pPr>
        <w:shd w:val="clear" w:color="auto" w:fill="FFFFFF" w:themeFill="background1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proofErr w:type="gramStart"/>
      <w:r w:rsidRPr="00014EB5">
        <w:rPr>
          <w:color w:val="000000"/>
          <w:kern w:val="0"/>
          <w:sz w:val="28"/>
          <w:szCs w:val="28"/>
          <w:lang w:eastAsia="ru-RU"/>
        </w:rPr>
        <w:t>обучающиеся</w:t>
      </w:r>
      <w:proofErr w:type="gramEnd"/>
      <w:r w:rsidRPr="00014EB5">
        <w:rPr>
          <w:color w:val="000000"/>
          <w:kern w:val="0"/>
          <w:sz w:val="28"/>
          <w:szCs w:val="28"/>
          <w:lang w:eastAsia="ru-RU"/>
        </w:rPr>
        <w:t xml:space="preserve"> из многодетных малоимущих семей,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</w:t>
      </w:r>
      <w:r w:rsidRPr="00014EB5">
        <w:rPr>
          <w:kern w:val="0"/>
          <w:sz w:val="28"/>
          <w:szCs w:val="28"/>
          <w:lang w:eastAsia="ru-RU"/>
        </w:rPr>
        <w:t>;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малоимущей.</w:t>
      </w:r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014EB5">
        <w:rPr>
          <w:rFonts w:eastAsiaTheme="minorEastAsia"/>
          <w:kern w:val="0"/>
          <w:sz w:val="28"/>
          <w:szCs w:val="28"/>
          <w:lang w:eastAsia="ru-RU"/>
        </w:rPr>
        <w:t>обучающиеся с ограниченными возможностями здоровья, получающие начальное общее образование в общеобразовательных организациях, обеспечиваются бесплатным завтраком;</w:t>
      </w:r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014EB5">
        <w:rPr>
          <w:rFonts w:eastAsiaTheme="minorEastAsia"/>
          <w:kern w:val="0"/>
          <w:sz w:val="28"/>
          <w:szCs w:val="28"/>
          <w:lang w:eastAsia="ru-RU"/>
        </w:rPr>
        <w:t>обучающиеся с ограниченными возможностями здоровья,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014EB5">
        <w:rPr>
          <w:rFonts w:eastAsiaTheme="minorEastAsia"/>
          <w:kern w:val="0"/>
          <w:sz w:val="28"/>
          <w:szCs w:val="28"/>
          <w:lang w:eastAsia="ru-RU"/>
        </w:rPr>
        <w:t>дети-инвалиды, получающие начальное общее образование в общеобразовательных организациях, обеспечиваются бесплатным завтраком;</w:t>
      </w:r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014EB5">
        <w:rPr>
          <w:rFonts w:eastAsiaTheme="minorEastAsia"/>
          <w:kern w:val="0"/>
          <w:sz w:val="28"/>
          <w:szCs w:val="28"/>
          <w:lang w:eastAsia="ru-RU"/>
        </w:rPr>
        <w:t>дети-инвалиды,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014EB5">
        <w:rPr>
          <w:rFonts w:eastAsiaTheme="minorEastAsia"/>
          <w:kern w:val="0"/>
          <w:sz w:val="28"/>
          <w:szCs w:val="28"/>
          <w:lang w:eastAsia="ru-RU"/>
        </w:rPr>
        <w:t>обучающиеся из числа детей-сирот и детей, оставшиеся без попечения родителей, в возрасте старше 18 лет, потерявшие в период обучения обоих родителей или единственного родителя, получающие основное общее и среднее общее образование в общеобразовательных организациях и проживающие в семьях попечителей и приемных родителей, обеспечиваются бесплатным завтраком и обедом (двухразовое питание);</w:t>
      </w:r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</w:pPr>
      <w:r w:rsidRPr="00014EB5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 xml:space="preserve">обучающиеся, получающие начальное общее образование, являющиеся </w:t>
      </w:r>
      <w:r w:rsidRPr="00014EB5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lastRenderedPageBreak/>
        <w:t xml:space="preserve">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участники специальной военной операции), обеспечиваются бесплатным завтраком; </w:t>
      </w:r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</w:pPr>
      <w:r w:rsidRPr="00014EB5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 xml:space="preserve">обучающиеся, получающие основное общее и среднее общее образование,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участники специальной военной операции), обеспечиваются бесплатным завтраком и обедом (двухразовое питание). </w:t>
      </w:r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</w:pPr>
      <w:r w:rsidRPr="00014EB5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 xml:space="preserve">Предоставление мер поддержки осуществляется в период участия в специальной военной операции. </w:t>
      </w:r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</w:pPr>
      <w:r w:rsidRPr="00014EB5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>Для целей настоящего Положения под участниками специальной военной операции понимаются следующие граждане Российской Федерации:</w:t>
      </w:r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proofErr w:type="gramStart"/>
      <w:r w:rsidRPr="00014EB5">
        <w:rPr>
          <w:rFonts w:eastAsiaTheme="minorEastAsia"/>
          <w:kern w:val="0"/>
          <w:sz w:val="28"/>
          <w:szCs w:val="28"/>
          <w:lang w:eastAsia="ru-RU"/>
        </w:rPr>
        <w:t>1)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  <w:proofErr w:type="gramEnd"/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014EB5">
        <w:rPr>
          <w:rFonts w:eastAsiaTheme="minorEastAsia"/>
          <w:kern w:val="0"/>
          <w:sz w:val="28"/>
          <w:szCs w:val="28"/>
          <w:lang w:eastAsia="ru-RU"/>
        </w:rPr>
        <w:t>2) проходящие военную службу в Вооруженных Силах Российской Федерации по контракту, направленные из Фед</w:t>
      </w:r>
      <w:r>
        <w:rPr>
          <w:rFonts w:eastAsiaTheme="minorEastAsia"/>
          <w:kern w:val="0"/>
          <w:sz w:val="28"/>
          <w:szCs w:val="28"/>
          <w:lang w:eastAsia="ru-RU"/>
        </w:rPr>
        <w:t>ерального казенного учреждения «</w:t>
      </w:r>
      <w:r w:rsidRPr="00014EB5">
        <w:rPr>
          <w:rFonts w:eastAsiaTheme="minorEastAsia"/>
          <w:kern w:val="0"/>
          <w:sz w:val="28"/>
          <w:szCs w:val="28"/>
          <w:lang w:eastAsia="ru-RU"/>
        </w:rPr>
        <w:t>Военный комиссариат Чувашской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Республики»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</w:r>
      <w:proofErr w:type="gramEnd"/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3) направленные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  <w:proofErr w:type="gramEnd"/>
    </w:p>
    <w:p w:rsidR="00014EB5" w:rsidRPr="00014EB5" w:rsidRDefault="00014EB5" w:rsidP="00014EB5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4) призванные на военную службу по мобилизации в Вооруженные Силы 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 xml:space="preserve">Российской Федерации в соответствии с </w:t>
      </w:r>
      <w:hyperlink r:id="rId10" w:anchor="/document/405309425/entry/0" w:history="1">
        <w:r w:rsidRPr="00014EB5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Указом</w:t>
        </w:r>
      </w:hyperlink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Президента Российской Федерации от 21</w:t>
      </w:r>
      <w:r w:rsidR="006A771F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="006A771F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08.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2022 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 647 «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 объявлении частичной моб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илизации в Российской Федерации»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, принимающие участие в специальной военной операции.</w:t>
      </w:r>
    </w:p>
    <w:p w:rsidR="00014EB5" w:rsidRPr="00014EB5" w:rsidRDefault="00014EB5" w:rsidP="00014EB5">
      <w:pPr>
        <w:shd w:val="clear" w:color="auto" w:fill="FFFFFF" w:themeFill="background1"/>
        <w:suppressAutoHyphens w:val="0"/>
        <w:spacing w:line="360" w:lineRule="auto"/>
        <w:ind w:firstLine="567"/>
        <w:rPr>
          <w:kern w:val="0"/>
          <w:sz w:val="28"/>
          <w:szCs w:val="28"/>
          <w:lang w:eastAsia="ru-RU"/>
        </w:rPr>
      </w:pPr>
      <w:r w:rsidRPr="00014EB5">
        <w:rPr>
          <w:kern w:val="0"/>
          <w:sz w:val="28"/>
          <w:szCs w:val="28"/>
          <w:lang w:eastAsia="ru-RU"/>
        </w:rPr>
        <w:t>6) граждане Российской Федерации, указанные в </w:t>
      </w:r>
      <w:hyperlink r:id="rId11" w:anchor="/document/26589688/entry/140122" w:history="1">
        <w:r w:rsidRPr="00014EB5">
          <w:rPr>
            <w:kern w:val="0"/>
            <w:sz w:val="28"/>
            <w:szCs w:val="28"/>
            <w:lang w:eastAsia="ru-RU"/>
          </w:rPr>
          <w:t xml:space="preserve">пунктах </w:t>
        </w:r>
      </w:hyperlink>
      <w:r w:rsidRPr="00014EB5">
        <w:rPr>
          <w:kern w:val="0"/>
          <w:sz w:val="28"/>
          <w:szCs w:val="28"/>
          <w:lang w:eastAsia="ru-RU"/>
        </w:rPr>
        <w:t>1-4 настоящей части, погибшие (умершие) в результате участия в специальной военной операции.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2" w:name="sub_419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Льготное питание не предоставляется обучающимся в выходные и праздничные дни, дни каникулярного периода, дни отсутствия, обучающегося в общеобразовательной организации, при этом выплата денежной компенсации за пропущенные дни и отказ от питания не производится (отказ от предоставления питания по медицинским показаниям не влечет отказ в предоставлении компенсации).</w:t>
      </w:r>
    </w:p>
    <w:bookmarkEnd w:id="2"/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4.3. Финансирование расходов,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3" w:name="sub_44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4.4. Реализация льготного питания.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4" w:name="sub_441"/>
      <w:bookmarkEnd w:id="3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4.4.1.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 общеобразовательной организации приказом директора создается комиссия по определению списочного состава обучающихся на получение льготного питания (далее - Комиссия по льготному питанию), в состав которой входят: директор, заместитель директора, ответственный за организацию питания, социальный педагог, педагоги (не менее 5 человек).</w:t>
      </w:r>
      <w:proofErr w:type="gramEnd"/>
    </w:p>
    <w:bookmarkEnd w:id="4"/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Комиссия по льготному питанию выносит заключение о предоставлении льготного питания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обучающимся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. Работа Комиссии осуществляется на 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безвозмездной основе.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Комиссия по льготному питанию осуществляет следующие функции: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проводит анализ представленных в общеобразовательную организацию заявителем документов в соответствии с установленными критериями;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ежемесячно ведет </w:t>
      </w:r>
      <w:proofErr w:type="spell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табелирование</w:t>
      </w:r>
      <w:proofErr w:type="spell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обучающихся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с ограниченными возможностями здоровья, получающих образование на дому.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Заседания Комиссии по льготному питанию проводятся по мере представления заявлений и документов. Заседание Комиссии по льготному питанию считается правомочным, если в нем принимают участие не менее половины ее членов. Комиссию по льготному питанию возглавляет председатель комиссии. В отсутствие председателя его функции исполняет заместитель председателя комиссии. Организацию работы комиссии осуществляет секретарь.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Решения Комиссии по льготному питанию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принимаются путем открытого голосования простым большинством голосов от числа присутствующих на заседании членов комиссии и оформляются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протоколом, который подписывают председательствующий на заседании комиссии и секретарь. При равенстве голосов голос председательствующего на заседании комиссии является решающим.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На основании протокола заседания Комиссия по льготному питанию готовит заключение о предоставлении льготного питания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обучающимся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5" w:name="sub_442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4.4.2. За общеобразовательной организацией сохраняется право:</w:t>
      </w:r>
    </w:p>
    <w:bookmarkEnd w:id="5"/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корректировать во время учебного года контингент обучающихся на получение льготного питания при наличии заявлений и подтверждающих документов от родителей (законных представителей) обучающихся;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принимать решения о предоставлении льготного питания обучающимся и утверждать приказом директора общеобразовательной организации список обучающихся для получения льготного питания не позднее 3 (трех) рабочих дней после приема документов, либо направить заявителю мотивированный ответ об отказе в предоставлении льготы на основании заключения Комиссии 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по льготному питанию (протокола заседания Комиссии по льготному питанию по рассмотрению представленных документов обучающихся).</w:t>
      </w:r>
      <w:proofErr w:type="gramEnd"/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4.5. 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заявление, в котором указывается фамилия, имя, отчество (при наличии) обучающегося, дата рождения, класс, в котором обучается, страховой номер индивидуального лицевого счета (СНИЛС) с приложением подтверждающих документов.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4.5.1. Для обучающихся, получающих начальное общее образование в общеобразовательных организациях, предоставление документов не требуется в соответствии с установленным порядком действующего законодательства Российской Федерации.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4.5.2. Обучающиеся или родители (законные представители) несовершеннолетних обучающихся из многодетных малоимущих семей должны представить в общеобразовательную организацию следующие документы: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- заявление;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- документ, подтверждающий статус многодетной семьи (удостоверение многодетной семьи).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Уполномоченный орган получает сведения в отношении детей, проживающих в малоимущих семьях, посредством межведомственного запроса в порядке, предусмотренном </w:t>
      </w:r>
      <w:hyperlink r:id="rId12" w:history="1">
        <w:r w:rsidRPr="00014EB5">
          <w:rPr>
            <w:rFonts w:ascii="Times New Roman CYR" w:eastAsiaTheme="minorEastAsia" w:hAnsi="Times New Roman CYR" w:cs="Times New Roman CYR"/>
            <w:color w:val="000000" w:themeColor="text1"/>
            <w:kern w:val="0"/>
            <w:sz w:val="28"/>
            <w:szCs w:val="28"/>
            <w:lang w:eastAsia="ru-RU"/>
          </w:rPr>
          <w:t>законодательством</w:t>
        </w:r>
      </w:hyperlink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Российской Федерации в сфере организации предоставления государственных и муниципальных услуг.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Заявитель вправе по собственной инициативе представить копию справки отдела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по месту жительства о признании семьи малоимущей.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4.5.3. Обучающиеся с ограниченными возможностями здоровья или родители (законные представители) несовершеннолетних обучающихся с ограниченными возможностями здоровья должны представить в </w:t>
      </w: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>общеобразовательную организацию следующие документы: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- заявление;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- заключение Центральной психолого-медико-педагогической комиссии с присвоением статуса «</w:t>
      </w:r>
      <w:proofErr w:type="gramStart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обучающийся</w:t>
      </w:r>
      <w:proofErr w:type="gramEnd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с ограниченными возможностями здоровья».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Заключение Центральной психолого-медико-педагогической комиссии с присвоением статуса «</w:t>
      </w:r>
      <w:proofErr w:type="gramStart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обучающийся</w:t>
      </w:r>
      <w:proofErr w:type="gramEnd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с ограниченными возможностями здоровья» обновляется по мере истечения срока действия такого документа. В случае несвоевременного обновления обучающимися или родителями (законными представителями) документа, подтверждающего получение </w:t>
      </w:r>
      <w:proofErr w:type="gramStart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обучающимся</w:t>
      </w:r>
      <w:proofErr w:type="gramEnd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статуса «обучающийся с ограниченными возможностями здоровья», обучающийся исключается из списочного состава обучающихся на получение льготного питания.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4.5.4. Обучающиеся, имеющие статус «дети-инвалиды», или родители (законные представители) несовершеннолетних обучающихся детей-инвалидов должны представить в общеобразовательную организацию следующие документы: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- заявление.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Заявитель вправе по собственной инициативе представить копию справки об установлении инвалидности.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Уполномоченный орган в порядке межведомственного информационного взаимодействия запрашивает сведения, подтверждающие факт установления </w:t>
      </w:r>
      <w:proofErr w:type="gramStart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обучающемуся</w:t>
      </w:r>
      <w:proofErr w:type="gramEnd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инвалидности, в Федеральной государственной информационной системе «Федеральный реестр инвалидов».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4.5.5. 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Обучающиеся или законные представители несовершеннолетних обучающихся, являющихся детьми-сиротами и детьми, оставшихся без попечения родителей, в возрасте старше 18 лет, потерявших в период обучения обоих родителей или единственного родителя должны предоставить в общеобразовательную организацию следующие документы: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- заявление; 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- копия правового акта об установлении опеки или попечительства.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4.5.6.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  <w:t xml:space="preserve">Обучающиеся или родители (законные представители) несовершеннолетних обучающихся,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должны представить в общеобразовательную организацию следующие документы:</w:t>
      </w:r>
      <w:proofErr w:type="gramEnd"/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- заявление; 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- подтверждающие документы 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 участии в специальной военной операции или о смерти участника специальной военной операции, погибшего (умершего) в результате участия в специальной военной операции.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Заявитель может подать заявление и документы для получения данной услуги через Единый портал государственных</w:t>
      </w:r>
      <w:r w:rsidRPr="00014EB5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и муниципальных услуг (при наличии технической возможности).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4.5.7. </w:t>
      </w:r>
      <w:proofErr w:type="gramStart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Обучающимся, имеющим статус «обучающийся с ограниченными возможностями здоровья», получающим образование вне организаций, осуществляющих образовательную деятельность, в форме семейного образования, или родителям (законным представителям) несовершеннолетних обучающихся, имеющих статус «обучающийся с ограниченными возможностями здоровья»,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</w:t>
      </w: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получающих образование вне организаций, осуществляющих образовательную деятельность, в форме семейного образования, выплачивается компенсация за питание.</w:t>
      </w:r>
      <w:proofErr w:type="gramEnd"/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FF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Основанием для выплаты денежной компенсации является решение органа местного самоуправления о выплате денежной компенсации обучающемуся или одному из его родителей (законных представителей).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Порядок предоставления денежной компенсации и ее размер установлен постановлением Кабинета Министров Чувашской Республики от 9 июня 2021 года № 260 «О реализации мер поддержки, обучающихся в форме семейного образования, предусмотренных Законом Чувашской Республики «Об образовании в Чувашской Республике».</w:t>
      </w:r>
      <w:proofErr w:type="gramEnd"/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 xml:space="preserve">4.5.8.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Компенсация за питание обучающимся, имеющим статус «обучающийся с ограниченными возможностями здоровья» и/или «ребенок-инвалид», получающим образование на дому, или родителям (законным представителям) несовершеннолетних обучающихся с ограниченными возможностями здоровья и/или детей-инвалидов, получающих образование на дому, осуществляется в размере 120 рублей в день исходя из количества учебных дней в месяце при 5-дневной учебной неделе и выплачивается в безналичной форме ежемесячно до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25 числа месяца, следующего за отчетным, на лицевой счет обучающегося или его родителя (законного представителя) (в случае, если обучающийся является несовершеннолетним), указанный в заявлении.</w:t>
      </w:r>
      <w:proofErr w:type="gramEnd"/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proofErr w:type="gramStart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Для получения компенсации обучающиеся, имеющие статус «обучающийся с ограниченными возможностями здоровья» и/или «ребенок-инвалид», получающие образование на дому, или родители (законные представители) несовершеннолетних обучающихся, имеющих статус «обучающийся с ограниченными возможностями здоровья» и/или «ребенок-инвалид», получающих образование на дому, должны представить в общеобразовательную организацию следующие документы:</w:t>
      </w:r>
      <w:proofErr w:type="gramEnd"/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- заявление о выплате денежной компенсации обучающемуся или родителю (законному представителю) несовершеннолетнего обучающегося с указанием лицевого счета;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proofErr w:type="gramStart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- копия заключения, выданного Центральной психолого-медико-педагогической комиссией,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условий.</w:t>
      </w:r>
      <w:proofErr w:type="gramEnd"/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Заявитель вправе по собственной инициативе представить копию справки об установлении инвалидности.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Уполномоченный орган в порядке межведомственного информационного взаимодействия запрашивает сведения, подтверждающие факт установления </w:t>
      </w:r>
      <w:proofErr w:type="gramStart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обучающемуся</w:t>
      </w:r>
      <w:proofErr w:type="gramEnd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инвалидности, в Федеральной государственной </w:t>
      </w: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>информационной системе «Федеральный реестр инвалидов».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4.6. 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 течение трех рабочих дней со дня поступления заявления и прилагаемых документов руководитель организации принимает решение об обеспечении льготным питанием обучающегося (выплате денежной компенсации) либо решение об отказе в обеспечении льготным питанием (выплате денежной компенсации) и уведомляет о принятом решении заявителя.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Решение об обеспечении льготным питанием (выплате денежной компенсации) либо решение об отказе оформляется приказом руководителя организации.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6" w:name="sub_49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4.7. Основаниями для отказа в предоставлении обучающимся льготного питания являются: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7" w:name="sub_1915"/>
      <w:bookmarkEnd w:id="6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а) предоставление родителями (законными представителями) неполного пакета документов;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8" w:name="sub_1916"/>
      <w:bookmarkEnd w:id="7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б) предоставление неправильно оформленных или утративших силу документов;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9" w:name="sub_1917"/>
      <w:bookmarkEnd w:id="8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в) несоответствие обучающегося требованиям, установленным в </w:t>
      </w:r>
      <w:hyperlink w:anchor="sub_41" w:history="1">
        <w:r w:rsidRPr="00014EB5">
          <w:rPr>
            <w:rFonts w:ascii="Times New Roman CYR" w:eastAsiaTheme="minorEastAsia" w:hAnsi="Times New Roman CYR" w:cs="Arial"/>
            <w:kern w:val="0"/>
            <w:sz w:val="28"/>
            <w:szCs w:val="28"/>
            <w:lang w:eastAsia="ru-RU"/>
          </w:rPr>
          <w:t>пункте 4.</w:t>
        </w:r>
      </w:hyperlink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2 настоящего Порядка.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0" w:name="sub_410"/>
      <w:bookmarkEnd w:id="9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4.8. </w:t>
      </w:r>
      <w:bookmarkStart w:id="11" w:name="sub_414"/>
      <w:bookmarkEnd w:id="10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Обеспечение льготным питанием прекращается в случае отмены решения об обеспечении льготным питанием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при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:</w:t>
      </w:r>
    </w:p>
    <w:bookmarkEnd w:id="11"/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отчислении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обучающегося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из образовательной организации;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поступления заявления родителей (законных представителей) об отказе от питания;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утраты учащимся права на получение данной льготы.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4.8. </w:t>
      </w:r>
      <w:bookmarkStart w:id="12" w:name="sub_91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Образовательная организация: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3" w:name="sub_1943"/>
      <w:bookmarkEnd w:id="12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а) обеспечивает информирование родителей (законных представителей) о порядке и условиях предоставления питания;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4" w:name="sub_1944"/>
      <w:bookmarkEnd w:id="13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б) принимает документы для предоставления льготного питания,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формирует пакет документов и обеспечивает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их хранение;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5" w:name="sub_1945"/>
      <w:bookmarkEnd w:id="14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в) проверяет право учащихся на получение льготного питания;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6" w:name="sub_1946"/>
      <w:bookmarkEnd w:id="15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г) принимает решение о предоставлении льготного питания в течение 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трех рабочих дней со дня приема документов, утверждает списки обучающихся для обеспечения льготным питанием;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7" w:name="sub_1947"/>
      <w:bookmarkEnd w:id="16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д) формирует и передает в отдел образования администрации Янтиковского муниципального округа сводные списки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обучающихся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, являющихся получателями льготного питания, в срок до 15 сентября;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8" w:name="sub_1948"/>
      <w:bookmarkEnd w:id="17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е) обеспечивает подготовку и ведение табеля посещения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общеобразовательной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организации учащихся;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9" w:name="sub_1949"/>
      <w:bookmarkEnd w:id="18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ж) корректирует в течение учебного года контингент обучающихся, имеющих право на получение льготного питания, при предоставлении заявления и подтверждающих документов;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з) </w:t>
      </w:r>
      <w:bookmarkEnd w:id="19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proofErr w:type="gramStart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и) соблюдает сроки предоставления в вышестоящие организации отчетной документации (акт о предоставленном питании, ежедневное меню, табель учета питания обучающихся в столовой).</w:t>
      </w:r>
      <w:proofErr w:type="gramEnd"/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20" w:name="sub_48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4.9. Ответственность за правомерность предоставления льготного питания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обучающимся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возлагается на директора общеобразовательной организации.</w:t>
      </w:r>
      <w:bookmarkEnd w:id="20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».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2) Дополнить разделом 5 «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Порядок организации питания детей, страдающих сахарным диабетом и иными заболеваниями, сопровождающимися ограничениями в питании»: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1" w:name="sub_101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«5.1.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Порядок организации питания детей, страдающих сахарным диабетом и иными заболеваниями, сопровождающимися ограничениями в питании, разработан на основании </w:t>
      </w:r>
      <w:hyperlink r:id="rId13" w:history="1">
        <w:r w:rsidRPr="00014EB5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Методических рекомендаций</w:t>
        </w:r>
      </w:hyperlink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 с целью создания оптимальных условий для организации полноценного, здорового питания детей, обучающихся в образовательной организации, страдающих сахарным 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диабетом и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иными заболеваниями, сопровождающимися ограничениями в питании.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2" w:name="sub_102"/>
      <w:bookmarkEnd w:id="21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5.2. Для постановки ребенка на индивидуальное питание родитель ребенка (законный представитель) обращается к руководителю образовательной организации с заявлением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3" w:name="sub_103"/>
      <w:bookmarkEnd w:id="22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5.3. На основании полученных документов руководитель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образовательной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организации совместно с родителем (законным представителем) и организатором питания прорабатывает следующие вопросы:</w:t>
      </w:r>
    </w:p>
    <w:bookmarkEnd w:id="23"/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меню и режим питания ребенка;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для детей с сахарным диабетом - контроль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4" w:name="sub_104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5.4. Руководитель образовательной организации информирует классного руководителя и работников столовой:</w:t>
      </w:r>
    </w:p>
    <w:bookmarkEnd w:id="24"/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 наличии в классе детей с заболеваниями - сахарный диабет, </w:t>
      </w:r>
      <w:proofErr w:type="spell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целиакия</w:t>
      </w:r>
      <w:proofErr w:type="spell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, </w:t>
      </w:r>
      <w:proofErr w:type="spell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фенилкетонурия</w:t>
      </w:r>
      <w:proofErr w:type="spell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, </w:t>
      </w:r>
      <w:proofErr w:type="spell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муковисцидоз</w:t>
      </w:r>
      <w:proofErr w:type="spell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, пищевая аллергия;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 особенностях организации питания детей;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мерах профилактики ухудшения здоровья;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мерах первой помощи.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детях с сахарным диабетом руководитель образовательной организации дополнительно информирует учителя физической культуры, инструктирует его о симптомах гипогликемии, мерах первой помощи и профилактики.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5" w:name="sub_105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5.5. Для детей с сахарным диабетом, </w:t>
      </w:r>
      <w:proofErr w:type="spell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целиакией</w:t>
      </w:r>
      <w:proofErr w:type="spell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, </w:t>
      </w:r>
      <w:proofErr w:type="spell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фенилкетонурией</w:t>
      </w:r>
      <w:proofErr w:type="spell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, </w:t>
      </w:r>
      <w:proofErr w:type="spell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муковисцидозом</w:t>
      </w:r>
      <w:proofErr w:type="spell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разрабатывается цикличное меню с учетом имеющейся у ребенка патологии.</w:t>
      </w:r>
    </w:p>
    <w:bookmarkEnd w:id="25"/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Для детей с пищевой аллергией к имеющемуся в образовательной организации цикличному меню разрабатывается приложение к нему с заменой 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продуктов и блюд, исключающих наличие в меню пищевых аллергенов.</w:t>
      </w:r>
      <w:proofErr w:type="gramEnd"/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6" w:name="sub_106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5.6. Планируемое (на цикл) и фактическое (на день) меню размещается на сайте </w:t>
      </w:r>
      <w:proofErr w:type="gramStart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образовательной</w:t>
      </w:r>
      <w:proofErr w:type="gramEnd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организации.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7" w:name="sub_107"/>
      <w:bookmarkEnd w:id="26"/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5.7. В случае если принимается решение об организации питания детей из продуктов и блюд, принесенных из дома:</w:t>
      </w:r>
    </w:p>
    <w:bookmarkEnd w:id="27"/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определяется порядок их хранения, упаковки и маркировки;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создаются условия для хранения продуктов (блюд) и их разогрева, условия для приема пищи;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определяется ре</w:t>
      </w:r>
      <w:r w:rsidR="006C7AC9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жим питания ребенка</w:t>
      </w:r>
      <w:r w:rsidRPr="00014EB5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».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3) Разделы 5-7 считать разделами шесть-восемь.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2. Настоящее постановление </w:t>
      </w:r>
      <w:proofErr w:type="gramStart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вступает силу со дня его официального опубликования и распространяется</w:t>
      </w:r>
      <w:proofErr w:type="gramEnd"/>
      <w:r w:rsidRPr="00014EB5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на правоотношения, возникшие с 1 сентября 2024 года.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Глава </w:t>
      </w:r>
      <w:r w:rsidRPr="00014EB5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>Янтиковского</w:t>
      </w:r>
    </w:p>
    <w:p w:rsidR="00014EB5" w:rsidRPr="00014EB5" w:rsidRDefault="00014EB5" w:rsidP="00014EB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  <w:r w:rsidRPr="00014EB5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муниципального округа                        </w:t>
      </w:r>
      <w:r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        </w:t>
      </w:r>
      <w:r w:rsidRPr="00014EB5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                                  О.А. Ломоносов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9102E8">
      <w:headerReference w:type="default" r:id="rId14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619484"/>
      <w:docPartObj>
        <w:docPartGallery w:val="Page Numbers (Top of Page)"/>
        <w:docPartUnique/>
      </w:docPartObj>
    </w:sdtPr>
    <w:sdtEndPr/>
    <w:sdtContent>
      <w:p w:rsidR="009102E8" w:rsidRDefault="009102E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A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4EB5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A771F"/>
    <w:rsid w:val="006B472A"/>
    <w:rsid w:val="006B78A9"/>
    <w:rsid w:val="006C0CC3"/>
    <w:rsid w:val="006C1F1E"/>
    <w:rsid w:val="006C3FB0"/>
    <w:rsid w:val="006C7AC9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A8C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02E8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3535214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77515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1EB5-E1B7-46C1-9133-F7569910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13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2024-10-22T10:48:00Z</cp:lastPrinted>
  <dcterms:created xsi:type="dcterms:W3CDTF">2023-01-09T05:07:00Z</dcterms:created>
  <dcterms:modified xsi:type="dcterms:W3CDTF">2024-10-25T06:54:00Z</dcterms:modified>
</cp:coreProperties>
</file>