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DA2A9F" w:rsidRPr="00FB36E2" w:rsidRDefault="00DA2A9F" w:rsidP="004D3853">
      <w:pPr>
        <w:ind w:left="3544" w:right="-5"/>
        <w:rPr>
          <w:b/>
          <w:bCs/>
          <w:i/>
          <w:iCs/>
          <w:sz w:val="28"/>
          <w:szCs w:val="28"/>
        </w:rPr>
      </w:pPr>
      <w:bookmarkStart w:id="0" w:name="_GoBack"/>
      <w:bookmarkEnd w:id="0"/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Default="007536EF" w:rsidP="00B0698D">
      <w:pPr>
        <w:spacing w:line="235" w:lineRule="auto"/>
        <w:rPr>
          <w:sz w:val="28"/>
          <w:szCs w:val="28"/>
        </w:rPr>
      </w:pPr>
    </w:p>
    <w:p w:rsidR="00AD7802" w:rsidRPr="00FB36E2" w:rsidRDefault="00AD7802" w:rsidP="00B0698D">
      <w:pPr>
        <w:spacing w:line="235" w:lineRule="auto"/>
        <w:rPr>
          <w:sz w:val="28"/>
          <w:szCs w:val="28"/>
        </w:rPr>
      </w:pPr>
    </w:p>
    <w:p w:rsidR="004D3853" w:rsidRPr="00FB36E2" w:rsidRDefault="004D3853" w:rsidP="00FE4DAE">
      <w:pPr>
        <w:pStyle w:val="2"/>
        <w:spacing w:before="0" w:after="0" w:line="230" w:lineRule="auto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FB36E2" w:rsidRDefault="004D3853" w:rsidP="00FE4DAE">
      <w:pPr>
        <w:spacing w:line="230" w:lineRule="auto"/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FB36E2">
        <w:rPr>
          <w:b/>
          <w:bCs/>
          <w:sz w:val="28"/>
          <w:szCs w:val="28"/>
        </w:rPr>
        <w:t xml:space="preserve">№ </w:t>
      </w:r>
      <w:r w:rsidR="00AD7802">
        <w:rPr>
          <w:b/>
          <w:bCs/>
          <w:sz w:val="28"/>
          <w:szCs w:val="28"/>
        </w:rPr>
        <w:t>332</w:t>
      </w:r>
      <w:r w:rsidR="00B477B2">
        <w:rPr>
          <w:b/>
          <w:bCs/>
          <w:sz w:val="28"/>
          <w:szCs w:val="28"/>
        </w:rPr>
        <w:t>-7</w:t>
      </w:r>
      <w:r w:rsidR="00173D55" w:rsidRPr="00FB36E2">
        <w:rPr>
          <w:b/>
          <w:bCs/>
          <w:sz w:val="28"/>
          <w:szCs w:val="28"/>
        </w:rPr>
        <w:t xml:space="preserve"> </w:t>
      </w:r>
      <w:r w:rsidRPr="00FB36E2">
        <w:rPr>
          <w:b/>
          <w:sz w:val="28"/>
          <w:szCs w:val="28"/>
        </w:rPr>
        <w:t xml:space="preserve">"О внесении </w:t>
      </w:r>
    </w:p>
    <w:p w:rsidR="00AD7802" w:rsidRDefault="004D3853" w:rsidP="00FE4DAE">
      <w:pPr>
        <w:spacing w:line="230" w:lineRule="auto"/>
        <w:ind w:right="-185"/>
        <w:jc w:val="center"/>
        <w:rPr>
          <w:b/>
          <w:spacing w:val="-8"/>
          <w:sz w:val="28"/>
          <w:szCs w:val="28"/>
        </w:rPr>
      </w:pPr>
      <w:r w:rsidRPr="00AD7802">
        <w:rPr>
          <w:b/>
          <w:spacing w:val="-8"/>
          <w:sz w:val="28"/>
          <w:szCs w:val="28"/>
        </w:rPr>
        <w:t>изменени</w:t>
      </w:r>
      <w:r w:rsidR="007F3445" w:rsidRPr="00AD7802">
        <w:rPr>
          <w:b/>
          <w:spacing w:val="-8"/>
          <w:sz w:val="28"/>
          <w:szCs w:val="28"/>
        </w:rPr>
        <w:t>й</w:t>
      </w:r>
      <w:r w:rsidRPr="00AD7802">
        <w:rPr>
          <w:b/>
          <w:spacing w:val="-8"/>
          <w:sz w:val="28"/>
          <w:szCs w:val="28"/>
        </w:rPr>
        <w:t xml:space="preserve"> в Закон Чувашской Республики </w:t>
      </w:r>
      <w:r w:rsidR="00FE4DAE" w:rsidRPr="00AD7802">
        <w:rPr>
          <w:b/>
          <w:spacing w:val="-8"/>
          <w:sz w:val="28"/>
          <w:szCs w:val="28"/>
        </w:rPr>
        <w:t xml:space="preserve">"О статусе депутата </w:t>
      </w:r>
    </w:p>
    <w:p w:rsidR="00B477B2" w:rsidRPr="00FB36E2" w:rsidRDefault="00FE4DAE" w:rsidP="00AD7802">
      <w:pPr>
        <w:spacing w:line="230" w:lineRule="auto"/>
        <w:ind w:right="-185"/>
        <w:jc w:val="center"/>
        <w:rPr>
          <w:spacing w:val="-10"/>
          <w:sz w:val="28"/>
          <w:szCs w:val="28"/>
        </w:rPr>
      </w:pPr>
      <w:r w:rsidRPr="00AD7802">
        <w:rPr>
          <w:b/>
          <w:spacing w:val="-8"/>
          <w:sz w:val="28"/>
          <w:szCs w:val="28"/>
        </w:rPr>
        <w:t>Государственного</w:t>
      </w:r>
      <w:r w:rsidRPr="00ED7A9B">
        <w:rPr>
          <w:b/>
          <w:spacing w:val="-10"/>
          <w:sz w:val="28"/>
          <w:szCs w:val="28"/>
        </w:rPr>
        <w:t xml:space="preserve"> Совета Чувашской Республики"</w:t>
      </w:r>
      <w:r>
        <w:rPr>
          <w:b/>
          <w:spacing w:val="-10"/>
          <w:sz w:val="28"/>
          <w:szCs w:val="28"/>
        </w:rPr>
        <w:t xml:space="preserve"> </w:t>
      </w:r>
    </w:p>
    <w:p w:rsidR="00BA62ED" w:rsidRPr="00B477B2" w:rsidRDefault="00BA62ED" w:rsidP="00FE4DAE">
      <w:pPr>
        <w:pStyle w:val="ConsPlusTitle"/>
        <w:tabs>
          <w:tab w:val="left" w:pos="720"/>
        </w:tabs>
        <w:spacing w:line="230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DA2A9F" w:rsidRDefault="004D3853" w:rsidP="00FE4DAE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color w:val="000000" w:themeColor="text1"/>
          <w:sz w:val="28"/>
          <w:szCs w:val="28"/>
        </w:rPr>
      </w:pPr>
      <w:r w:rsidRPr="00B477B2">
        <w:rPr>
          <w:color w:val="000000" w:themeColor="text1"/>
          <w:spacing w:val="-2"/>
          <w:sz w:val="28"/>
          <w:szCs w:val="28"/>
        </w:rPr>
        <w:t xml:space="preserve">Проект закона Чувашской Республики 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№ </w:t>
      </w:r>
      <w:r w:rsidR="00AD7802">
        <w:rPr>
          <w:color w:val="000000" w:themeColor="text1"/>
          <w:spacing w:val="-2"/>
          <w:sz w:val="28"/>
          <w:szCs w:val="28"/>
        </w:rPr>
        <w:t>332</w:t>
      </w:r>
      <w:r w:rsidR="00B477B2" w:rsidRPr="00B477B2">
        <w:rPr>
          <w:color w:val="000000" w:themeColor="text1"/>
          <w:spacing w:val="-2"/>
          <w:sz w:val="28"/>
          <w:szCs w:val="28"/>
        </w:rPr>
        <w:t>-7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FE4DAE" w:rsidRPr="00FE4DAE">
        <w:rPr>
          <w:color w:val="000000" w:themeColor="text1"/>
          <w:spacing w:val="-2"/>
          <w:sz w:val="28"/>
          <w:szCs w:val="28"/>
        </w:rPr>
        <w:t xml:space="preserve">"О внесении изменений </w:t>
      </w:r>
      <w:r w:rsidR="00DA2A9F">
        <w:rPr>
          <w:color w:val="000000" w:themeColor="text1"/>
          <w:spacing w:val="-2"/>
          <w:sz w:val="28"/>
          <w:szCs w:val="28"/>
        </w:rPr>
        <w:br/>
      </w:r>
      <w:r w:rsidR="00FE4DAE" w:rsidRPr="00FE4DAE">
        <w:rPr>
          <w:color w:val="000000" w:themeColor="text1"/>
          <w:spacing w:val="-2"/>
          <w:sz w:val="28"/>
          <w:szCs w:val="28"/>
        </w:rPr>
        <w:t xml:space="preserve">в Закон Чувашской Республики "О статусе депутата Государственного Совета Чувашской Республики" </w:t>
      </w:r>
      <w:r w:rsidR="00B956BA" w:rsidRPr="00B477B2">
        <w:rPr>
          <w:color w:val="000000" w:themeColor="text1"/>
          <w:spacing w:val="-2"/>
          <w:sz w:val="28"/>
          <w:szCs w:val="28"/>
        </w:rPr>
        <w:t>(далее – проект закона)</w:t>
      </w:r>
      <w:r w:rsidR="00BE4F2D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BA62ED" w:rsidRPr="007F3445">
        <w:rPr>
          <w:color w:val="000000" w:themeColor="text1"/>
          <w:sz w:val="28"/>
          <w:szCs w:val="28"/>
        </w:rPr>
        <w:t>соответствует Конституции Российской Федерации, федеральным законам, Конституции Чувашской Ре</w:t>
      </w:r>
      <w:r w:rsidR="00BA62ED" w:rsidRPr="007F3445">
        <w:rPr>
          <w:color w:val="000000" w:themeColor="text1"/>
          <w:sz w:val="28"/>
          <w:szCs w:val="28"/>
        </w:rPr>
        <w:t>с</w:t>
      </w:r>
      <w:r w:rsidR="00BA62ED" w:rsidRPr="007F3445">
        <w:rPr>
          <w:color w:val="000000" w:themeColor="text1"/>
          <w:sz w:val="28"/>
          <w:szCs w:val="28"/>
        </w:rPr>
        <w:t>публ</w:t>
      </w:r>
      <w:r w:rsidR="00BA62ED" w:rsidRPr="007F3445">
        <w:rPr>
          <w:color w:val="000000" w:themeColor="text1"/>
          <w:sz w:val="28"/>
          <w:szCs w:val="28"/>
        </w:rPr>
        <w:t>и</w:t>
      </w:r>
      <w:r w:rsidR="00BA62ED" w:rsidRPr="007F3445">
        <w:rPr>
          <w:color w:val="000000" w:themeColor="text1"/>
          <w:sz w:val="28"/>
          <w:szCs w:val="28"/>
        </w:rPr>
        <w:t>ки и законам Чувашской Республики</w:t>
      </w:r>
      <w:r w:rsidR="00BA62ED">
        <w:rPr>
          <w:color w:val="000000" w:themeColor="text1"/>
          <w:sz w:val="28"/>
          <w:szCs w:val="28"/>
        </w:rPr>
        <w:t xml:space="preserve">. </w:t>
      </w:r>
    </w:p>
    <w:p w:rsidR="00BA62ED" w:rsidRDefault="00BA62ED" w:rsidP="00FE4DAE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Противоречий между структурными единицами проекта закона не имее</w:t>
      </w:r>
      <w:r>
        <w:rPr>
          <w:color w:val="000000" w:themeColor="text1"/>
          <w:sz w:val="28"/>
          <w:szCs w:val="28"/>
        </w:rPr>
        <w:t>т</w:t>
      </w:r>
      <w:r>
        <w:rPr>
          <w:color w:val="000000" w:themeColor="text1"/>
          <w:sz w:val="28"/>
          <w:szCs w:val="28"/>
        </w:rPr>
        <w:t>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FE4DAE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FE4DAE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4D3853" w:rsidRDefault="004D3853" w:rsidP="00FE4DAE">
      <w:pPr>
        <w:spacing w:line="230" w:lineRule="auto"/>
        <w:jc w:val="both"/>
        <w:rPr>
          <w:color w:val="000000" w:themeColor="text1"/>
          <w:sz w:val="28"/>
          <w:szCs w:val="28"/>
        </w:rPr>
      </w:pPr>
    </w:p>
    <w:p w:rsidR="00AD7802" w:rsidRPr="00FE4DAE" w:rsidRDefault="00AD7802" w:rsidP="00FE4DAE">
      <w:pPr>
        <w:spacing w:line="230" w:lineRule="auto"/>
        <w:jc w:val="both"/>
        <w:rPr>
          <w:color w:val="000000" w:themeColor="text1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FB07EE" w:rsidRDefault="00FB07EE" w:rsidP="00AD7802">
      <w:pPr>
        <w:rPr>
          <w:color w:val="000000" w:themeColor="text1"/>
          <w:sz w:val="20"/>
          <w:szCs w:val="20"/>
        </w:rPr>
      </w:pPr>
    </w:p>
    <w:p w:rsidR="00AD7802" w:rsidRDefault="00AD7802" w:rsidP="00AD7802">
      <w:pPr>
        <w:rPr>
          <w:color w:val="000000" w:themeColor="text1"/>
          <w:sz w:val="20"/>
          <w:szCs w:val="20"/>
        </w:rPr>
      </w:pPr>
    </w:p>
    <w:p w:rsidR="00AD7802" w:rsidRDefault="00AD7802" w:rsidP="00AD7802">
      <w:pPr>
        <w:rPr>
          <w:color w:val="000000" w:themeColor="text1"/>
          <w:sz w:val="20"/>
          <w:szCs w:val="20"/>
        </w:rPr>
      </w:pPr>
    </w:p>
    <w:p w:rsidR="00AD7802" w:rsidRDefault="00AD7802" w:rsidP="00AD7802">
      <w:pPr>
        <w:rPr>
          <w:color w:val="000000" w:themeColor="text1"/>
          <w:sz w:val="20"/>
          <w:szCs w:val="20"/>
        </w:rPr>
      </w:pPr>
    </w:p>
    <w:p w:rsidR="00DA2A9F" w:rsidRDefault="00DA2A9F" w:rsidP="00AD7802">
      <w:pPr>
        <w:rPr>
          <w:color w:val="000000" w:themeColor="text1"/>
          <w:sz w:val="20"/>
          <w:szCs w:val="20"/>
        </w:rPr>
      </w:pPr>
    </w:p>
    <w:p w:rsidR="00DA2A9F" w:rsidRDefault="00DA2A9F" w:rsidP="00AD7802">
      <w:pPr>
        <w:rPr>
          <w:color w:val="000000" w:themeColor="text1"/>
          <w:sz w:val="20"/>
          <w:szCs w:val="20"/>
        </w:rPr>
      </w:pPr>
    </w:p>
    <w:p w:rsidR="00DA2A9F" w:rsidRDefault="00DA2A9F" w:rsidP="00AD7802">
      <w:pPr>
        <w:rPr>
          <w:color w:val="000000" w:themeColor="text1"/>
          <w:sz w:val="20"/>
          <w:szCs w:val="20"/>
        </w:rPr>
      </w:pPr>
    </w:p>
    <w:p w:rsidR="00AD7802" w:rsidRDefault="00AD7802" w:rsidP="00AD7802">
      <w:pPr>
        <w:rPr>
          <w:color w:val="000000" w:themeColor="text1"/>
          <w:sz w:val="20"/>
          <w:szCs w:val="20"/>
        </w:rPr>
      </w:pPr>
    </w:p>
    <w:p w:rsidR="00AD7802" w:rsidRPr="00AD7802" w:rsidRDefault="00AD7802" w:rsidP="00AD7802">
      <w:pPr>
        <w:rPr>
          <w:color w:val="000000" w:themeColor="text1"/>
          <w:sz w:val="18"/>
          <w:szCs w:val="18"/>
        </w:rPr>
      </w:pPr>
      <w:r w:rsidRPr="00AD7802">
        <w:rPr>
          <w:color w:val="000000" w:themeColor="text1"/>
          <w:sz w:val="18"/>
          <w:szCs w:val="18"/>
        </w:rPr>
        <w:t>Семенова И.А.</w:t>
      </w:r>
    </w:p>
    <w:p w:rsidR="00AD7802" w:rsidRPr="00AD7802" w:rsidRDefault="00AD7802" w:rsidP="00AD7802">
      <w:pPr>
        <w:rPr>
          <w:color w:val="000000" w:themeColor="text1"/>
          <w:sz w:val="18"/>
          <w:szCs w:val="18"/>
        </w:rPr>
      </w:pPr>
      <w:r w:rsidRPr="00AD7802">
        <w:rPr>
          <w:color w:val="000000" w:themeColor="text1"/>
          <w:sz w:val="18"/>
          <w:szCs w:val="18"/>
        </w:rPr>
        <w:t>56-53-56 доб.1050</w:t>
      </w:r>
    </w:p>
    <w:sectPr w:rsidR="00AD7802" w:rsidRPr="00AD7802" w:rsidSect="00FE4DAE">
      <w:headerReference w:type="even" r:id="rId8"/>
      <w:headerReference w:type="default" r:id="rId9"/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A89" w:rsidRDefault="008A5A89">
      <w:r>
        <w:separator/>
      </w:r>
    </w:p>
  </w:endnote>
  <w:endnote w:type="continuationSeparator" w:id="0">
    <w:p w:rsidR="008A5A89" w:rsidRDefault="008A5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A89" w:rsidRDefault="008A5A89">
      <w:r>
        <w:separator/>
      </w:r>
    </w:p>
  </w:footnote>
  <w:footnote w:type="continuationSeparator" w:id="0">
    <w:p w:rsidR="008A5A89" w:rsidRDefault="008A5A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89" w:rsidRDefault="008A5A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A5A89" w:rsidRDefault="008A5A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89" w:rsidRDefault="008A5A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D7802">
      <w:rPr>
        <w:rStyle w:val="a4"/>
        <w:noProof/>
      </w:rPr>
      <w:t>2</w:t>
    </w:r>
    <w:r>
      <w:rPr>
        <w:rStyle w:val="a4"/>
      </w:rPr>
      <w:fldChar w:fldCharType="end"/>
    </w:r>
  </w:p>
  <w:p w:rsidR="008A5A89" w:rsidRDefault="008A5A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43B79"/>
    <w:rsid w:val="000E2433"/>
    <w:rsid w:val="00116F65"/>
    <w:rsid w:val="0013027A"/>
    <w:rsid w:val="001318B0"/>
    <w:rsid w:val="00172850"/>
    <w:rsid w:val="00173D55"/>
    <w:rsid w:val="001F540E"/>
    <w:rsid w:val="00257C19"/>
    <w:rsid w:val="00282D9D"/>
    <w:rsid w:val="00381F8C"/>
    <w:rsid w:val="003857EC"/>
    <w:rsid w:val="003C30B6"/>
    <w:rsid w:val="004C13DE"/>
    <w:rsid w:val="004D3853"/>
    <w:rsid w:val="0054612D"/>
    <w:rsid w:val="005538CE"/>
    <w:rsid w:val="00653FAF"/>
    <w:rsid w:val="00654A66"/>
    <w:rsid w:val="006B03BA"/>
    <w:rsid w:val="0071290A"/>
    <w:rsid w:val="007536EF"/>
    <w:rsid w:val="007C1D05"/>
    <w:rsid w:val="007E4C45"/>
    <w:rsid w:val="007E5C07"/>
    <w:rsid w:val="007F3445"/>
    <w:rsid w:val="00866E77"/>
    <w:rsid w:val="008A5A89"/>
    <w:rsid w:val="00992086"/>
    <w:rsid w:val="009A2EBC"/>
    <w:rsid w:val="00A34A39"/>
    <w:rsid w:val="00A70FB7"/>
    <w:rsid w:val="00A929C9"/>
    <w:rsid w:val="00AD7802"/>
    <w:rsid w:val="00AF62A0"/>
    <w:rsid w:val="00B0698D"/>
    <w:rsid w:val="00B477B2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DA2A9F"/>
    <w:rsid w:val="00E107BD"/>
    <w:rsid w:val="00E24F53"/>
    <w:rsid w:val="00E63FC7"/>
    <w:rsid w:val="00E80558"/>
    <w:rsid w:val="00E8203C"/>
    <w:rsid w:val="00E86970"/>
    <w:rsid w:val="00EB4BE7"/>
    <w:rsid w:val="00EC32DB"/>
    <w:rsid w:val="00ED7A9B"/>
    <w:rsid w:val="00F2135A"/>
    <w:rsid w:val="00F320F8"/>
    <w:rsid w:val="00F56A45"/>
    <w:rsid w:val="00F6627B"/>
    <w:rsid w:val="00FA7078"/>
    <w:rsid w:val="00FB07EE"/>
    <w:rsid w:val="00FB36E2"/>
    <w:rsid w:val="00FE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D5259-8E66-43A8-AB16-9A65945BC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119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15</cp:revision>
  <cp:lastPrinted>2024-11-11T07:51:00Z</cp:lastPrinted>
  <dcterms:created xsi:type="dcterms:W3CDTF">2022-10-12T06:09:00Z</dcterms:created>
  <dcterms:modified xsi:type="dcterms:W3CDTF">2024-11-11T07:51:00Z</dcterms:modified>
</cp:coreProperties>
</file>