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98" w:rsidRPr="008749C5" w:rsidRDefault="00316F98" w:rsidP="00316F98">
      <w:pPr>
        <w:rPr>
          <w:sz w:val="22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Родник д. Аниш-Ахпердино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316F98" w:rsidRPr="008749C5" w:rsidRDefault="00FF267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</w:t>
            </w:r>
            <w:r w:rsidR="00316F98" w:rsidRPr="008749C5">
              <w:rPr>
                <w:sz w:val="22"/>
              </w:rPr>
              <w:t>естн</w:t>
            </w:r>
            <w:r w:rsidR="00316F98">
              <w:rPr>
                <w:sz w:val="22"/>
              </w:rPr>
              <w:t>ое</w:t>
            </w:r>
            <w:r>
              <w:rPr>
                <w:sz w:val="22"/>
              </w:rPr>
              <w:t xml:space="preserve"> 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316F98" w:rsidRPr="00282F8A" w:rsidRDefault="00316F98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М-ППМ-002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316F98" w:rsidRPr="008749C5" w:rsidRDefault="00FF267F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Действующий 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316F98" w:rsidRPr="008749C5" w:rsidRDefault="00D52D47" w:rsidP="00D52D47">
            <w:pPr>
              <w:rPr>
                <w:sz w:val="22"/>
              </w:rPr>
            </w:pPr>
            <w:r>
              <w:rPr>
                <w:sz w:val="22"/>
              </w:rPr>
              <w:t>02.11.1993 г.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Историко-культурная ценность 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№ 182 от 02.11.1993 г.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правоудостоверяющие документы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7644FE" w:rsidRDefault="007644FE" w:rsidP="007644FE">
            <w:pPr>
              <w:rPr>
                <w:sz w:val="22"/>
              </w:rPr>
            </w:pPr>
            <w:r w:rsidRPr="008749C5">
              <w:rPr>
                <w:sz w:val="22"/>
              </w:rPr>
              <w:t>Паспорт на памятник природы от 01.11.1994</w:t>
            </w:r>
            <w:r>
              <w:rPr>
                <w:sz w:val="22"/>
              </w:rPr>
              <w:t>.</w:t>
            </w:r>
          </w:p>
          <w:p w:rsidR="00316F98" w:rsidRPr="008749C5" w:rsidRDefault="007644FE" w:rsidP="007644FE">
            <w:pPr>
              <w:rPr>
                <w:sz w:val="22"/>
              </w:rPr>
            </w:pPr>
            <w:r>
              <w:rPr>
                <w:sz w:val="22"/>
              </w:rPr>
              <w:t>Землеустроительное дело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316F98" w:rsidRPr="008749C5" w:rsidRDefault="00FF267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№ 182 от 02.11.1993 г.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0,16 га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Без изъятия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316F98" w:rsidRPr="001A7A96" w:rsidRDefault="001A7A96" w:rsidP="0086594B">
            <w:pPr>
              <w:rPr>
                <w:sz w:val="22"/>
              </w:rPr>
            </w:pPr>
            <w:r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316F98" w:rsidRPr="00FF267F" w:rsidRDefault="00FF267F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316F98" w:rsidRPr="008749C5" w:rsidRDefault="00154D82" w:rsidP="0086594B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316F98" w:rsidRPr="008749C5" w:rsidRDefault="00FF267F" w:rsidP="0086594B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662" w:type="dxa"/>
          </w:tcPr>
          <w:p w:rsidR="00316F98" w:rsidRPr="008749C5" w:rsidRDefault="001A7A96" w:rsidP="0086594B">
            <w:pPr>
              <w:rPr>
                <w:sz w:val="22"/>
              </w:rPr>
            </w:pPr>
            <w:r>
              <w:rPr>
                <w:sz w:val="22"/>
              </w:rPr>
              <w:t>Канашский муниципальный округ, деревня Аниш-Ахпердино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316F98" w:rsidRPr="008749C5" w:rsidRDefault="007644FE" w:rsidP="0086594B">
            <w:pPr>
              <w:rPr>
                <w:sz w:val="22"/>
              </w:rPr>
            </w:pPr>
            <w:r>
              <w:rPr>
                <w:sz w:val="22"/>
              </w:rPr>
              <w:t>Родник расположен с северо-восточной стороны д. Аниш-Ахпердино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Общая площадь, га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(га),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316F98" w:rsidRPr="008749C5" w:rsidRDefault="00FE73D8" w:rsidP="0086594B">
            <w:pPr>
              <w:rPr>
                <w:sz w:val="22"/>
              </w:rPr>
            </w:pPr>
            <w:r w:rsidRPr="00FE73D8">
              <w:rPr>
                <w:sz w:val="22"/>
              </w:rPr>
              <w:t>0,16 га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0,25 га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316F98" w:rsidRPr="008749C5" w:rsidRDefault="007644FE" w:rsidP="0086594B">
            <w:pPr>
              <w:rPr>
                <w:sz w:val="22"/>
              </w:rPr>
            </w:pPr>
            <w:r>
              <w:rPr>
                <w:sz w:val="22"/>
              </w:rPr>
              <w:t>Точки границ: 1) Х-333669.23  У-1257427.64; 2)Х-333669.23  У-1257450.61; 3)Х-333652.99 У-1257466.84; 4) Х-333630.03  У-1257466.84; 5)Х-333613.80  У-1257450.61; 6)Х-333613.80  У-1257427.64; 7) Х-333630.03 У-1257411.41; 8) Х-333652.99  У-1257411.41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55º27'27.3" с.ш., 47º39'54.9" в.д.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316F98" w:rsidRPr="008749C5" w:rsidRDefault="0094208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316F98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316F98" w:rsidRPr="008749C5" w:rsidRDefault="00316F98" w:rsidP="0086594B">
            <w:pPr>
              <w:rPr>
                <w:sz w:val="22"/>
              </w:rPr>
            </w:pPr>
          </w:p>
        </w:tc>
      </w:tr>
      <w:tr w:rsidR="00316F98" w:rsidRPr="008749C5" w:rsidTr="0086594B">
        <w:trPr>
          <w:trHeight w:val="20"/>
        </w:trPr>
        <w:tc>
          <w:tcPr>
            <w:tcW w:w="599" w:type="dxa"/>
          </w:tcPr>
          <w:p w:rsidR="00316F98" w:rsidRPr="008749C5" w:rsidRDefault="00316F9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16F98" w:rsidRPr="008749C5" w:rsidRDefault="00316F9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нарушенность территории</w:t>
            </w:r>
          </w:p>
        </w:tc>
        <w:tc>
          <w:tcPr>
            <w:tcW w:w="4662" w:type="dxa"/>
          </w:tcPr>
          <w:p w:rsidR="00316F98" w:rsidRPr="008749C5" w:rsidRDefault="00FE73D8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FE73D8" w:rsidRPr="008749C5" w:rsidTr="0086594B">
        <w:trPr>
          <w:trHeight w:val="20"/>
        </w:trPr>
        <w:tc>
          <w:tcPr>
            <w:tcW w:w="599" w:type="dxa"/>
          </w:tcPr>
          <w:p w:rsidR="00FE73D8" w:rsidRPr="008749C5" w:rsidRDefault="00FE73D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E73D8" w:rsidRPr="008749C5" w:rsidRDefault="00FE73D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FE73D8" w:rsidRPr="008749C5" w:rsidRDefault="00FE73D8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FE73D8" w:rsidRPr="008749C5" w:rsidTr="0086594B">
        <w:trPr>
          <w:trHeight w:val="20"/>
        </w:trPr>
        <w:tc>
          <w:tcPr>
            <w:tcW w:w="599" w:type="dxa"/>
          </w:tcPr>
          <w:p w:rsidR="00FE73D8" w:rsidRPr="008749C5" w:rsidRDefault="00FE73D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E73D8" w:rsidRPr="008749C5" w:rsidRDefault="00FE73D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FE73D8" w:rsidRPr="008749C5" w:rsidRDefault="00FE73D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FE73D8" w:rsidRPr="008749C5" w:rsidTr="0086594B">
        <w:trPr>
          <w:trHeight w:val="20"/>
        </w:trPr>
        <w:tc>
          <w:tcPr>
            <w:tcW w:w="599" w:type="dxa"/>
          </w:tcPr>
          <w:p w:rsidR="00FE73D8" w:rsidRPr="008749C5" w:rsidRDefault="00FE73D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E73D8" w:rsidRPr="008749C5" w:rsidRDefault="00FE73D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среднемесячная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FE73D8" w:rsidRPr="008749C5" w:rsidRDefault="00FE73D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-13,5</w:t>
            </w:r>
          </w:p>
        </w:tc>
      </w:tr>
      <w:tr w:rsidR="00FE73D8" w:rsidRPr="008749C5" w:rsidTr="0086594B">
        <w:trPr>
          <w:trHeight w:val="20"/>
        </w:trPr>
        <w:tc>
          <w:tcPr>
            <w:tcW w:w="599" w:type="dxa"/>
          </w:tcPr>
          <w:p w:rsidR="00FE73D8" w:rsidRPr="008749C5" w:rsidRDefault="00FE73D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E73D8" w:rsidRPr="008749C5" w:rsidRDefault="00FE73D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среднемесячная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FE73D8" w:rsidRPr="008749C5" w:rsidRDefault="00FE73D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+19,0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активных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E51310" w:rsidRPr="008749C5" w:rsidRDefault="00E51310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годовая сумма осадков, мм</w:t>
            </w:r>
          </w:p>
        </w:tc>
        <w:tc>
          <w:tcPr>
            <w:tcW w:w="4662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500</w:t>
            </w:r>
            <w:r w:rsidRPr="008749C5">
              <w:rPr>
                <w:sz w:val="22"/>
                <w:lang w:val="en-US"/>
              </w:rPr>
              <w:t xml:space="preserve"> </w:t>
            </w:r>
            <w:r w:rsidRPr="008749C5">
              <w:rPr>
                <w:sz w:val="22"/>
              </w:rPr>
              <w:t>мм</w:t>
            </w:r>
          </w:p>
        </w:tc>
      </w:tr>
      <w:tr w:rsidR="00E51310" w:rsidRPr="008749C5" w:rsidTr="0086594B">
        <w:trPr>
          <w:trHeight w:val="667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6 месяцев, с мая по октябрь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с  ноября по март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E51310" w:rsidRPr="008749C5" w:rsidRDefault="00E51310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серые лесные и подзолистые почвы;</w:t>
            </w:r>
          </w:p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почвообразующие породы – лессовидные суглинки и глины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E51310" w:rsidRPr="008749C5" w:rsidRDefault="00E51310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E51310" w:rsidRPr="008749C5" w:rsidRDefault="00E51310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E51310" w:rsidRPr="008749C5" w:rsidRDefault="00E51310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E51310" w:rsidRPr="008749C5" w:rsidRDefault="00E51310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E51310" w:rsidRPr="008749C5" w:rsidRDefault="00E51310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E51310" w:rsidRPr="008749C5" w:rsidRDefault="00E51310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E51310" w:rsidRPr="008749C5" w:rsidRDefault="00E51310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особо ценных для региона или данной ООПТ природных объектов, расположенных на ООПТ</w:t>
            </w:r>
          </w:p>
        </w:tc>
        <w:tc>
          <w:tcPr>
            <w:tcW w:w="4662" w:type="dxa"/>
          </w:tcPr>
          <w:p w:rsidR="00E51310" w:rsidRPr="008749C5" w:rsidRDefault="007644FE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  <w:r w:rsidRPr="008749C5">
              <w:rPr>
                <w:sz w:val="22"/>
              </w:rPr>
              <w:t xml:space="preserve"> 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E51310" w:rsidRPr="008749C5" w:rsidRDefault="00E51310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E51310" w:rsidRPr="008749C5" w:rsidRDefault="00E51310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оценка современного состояния и вклада ООПТ в поддержании экологического баланса окружающей территорий</w:t>
            </w:r>
          </w:p>
        </w:tc>
        <w:tc>
          <w:tcPr>
            <w:tcW w:w="4662" w:type="dxa"/>
          </w:tcPr>
          <w:p w:rsidR="00E51310" w:rsidRPr="008749C5" w:rsidRDefault="00E51310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E51310" w:rsidRPr="008749C5" w:rsidRDefault="00E51310" w:rsidP="0086594B">
            <w:pPr>
              <w:rPr>
                <w:sz w:val="22"/>
              </w:rPr>
            </w:pPr>
          </w:p>
        </w:tc>
      </w:tr>
      <w:tr w:rsidR="0063479A" w:rsidRPr="008749C5" w:rsidTr="0086594B">
        <w:trPr>
          <w:trHeight w:val="20"/>
        </w:trPr>
        <w:tc>
          <w:tcPr>
            <w:tcW w:w="599" w:type="dxa"/>
          </w:tcPr>
          <w:p w:rsidR="0063479A" w:rsidRPr="008749C5" w:rsidRDefault="0063479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479A" w:rsidRPr="008749C5" w:rsidRDefault="0063479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63479A" w:rsidRPr="008749C5" w:rsidRDefault="0063479A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63479A" w:rsidRPr="008749C5" w:rsidTr="0086594B">
        <w:trPr>
          <w:trHeight w:val="20"/>
        </w:trPr>
        <w:tc>
          <w:tcPr>
            <w:tcW w:w="599" w:type="dxa"/>
          </w:tcPr>
          <w:p w:rsidR="0063479A" w:rsidRPr="008749C5" w:rsidRDefault="0063479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479A" w:rsidRPr="008749C5" w:rsidRDefault="0063479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63479A" w:rsidRPr="008749C5" w:rsidRDefault="0063479A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63479A" w:rsidRPr="008749C5" w:rsidTr="0086594B">
        <w:trPr>
          <w:trHeight w:val="333"/>
        </w:trPr>
        <w:tc>
          <w:tcPr>
            <w:tcW w:w="599" w:type="dxa"/>
          </w:tcPr>
          <w:p w:rsidR="0063479A" w:rsidRPr="008749C5" w:rsidRDefault="0063479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479A" w:rsidRPr="008749C5" w:rsidRDefault="0063479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63479A" w:rsidRPr="008749C5" w:rsidRDefault="0063479A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E51310" w:rsidRPr="008749C5" w:rsidRDefault="00E51310" w:rsidP="0086594B">
            <w:pPr>
              <w:rPr>
                <w:sz w:val="22"/>
              </w:rPr>
            </w:pPr>
          </w:p>
        </w:tc>
      </w:tr>
      <w:tr w:rsidR="0063479A" w:rsidRPr="008749C5" w:rsidTr="0086594B">
        <w:trPr>
          <w:trHeight w:val="20"/>
        </w:trPr>
        <w:tc>
          <w:tcPr>
            <w:tcW w:w="599" w:type="dxa"/>
          </w:tcPr>
          <w:p w:rsidR="0063479A" w:rsidRPr="008749C5" w:rsidRDefault="0063479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479A" w:rsidRPr="008749C5" w:rsidRDefault="0063479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63479A" w:rsidRPr="008749C5" w:rsidRDefault="0063479A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63479A" w:rsidRPr="008749C5" w:rsidTr="0086594B">
        <w:trPr>
          <w:trHeight w:val="20"/>
        </w:trPr>
        <w:tc>
          <w:tcPr>
            <w:tcW w:w="599" w:type="dxa"/>
          </w:tcPr>
          <w:p w:rsidR="0063479A" w:rsidRPr="008749C5" w:rsidRDefault="0063479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3479A" w:rsidRPr="008749C5" w:rsidRDefault="0063479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63479A" w:rsidRPr="008749C5" w:rsidRDefault="0063479A" w:rsidP="005F294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E51310" w:rsidRPr="008749C5" w:rsidTr="0086594B">
        <w:trPr>
          <w:trHeight w:val="20"/>
        </w:trPr>
        <w:tc>
          <w:tcPr>
            <w:tcW w:w="599" w:type="dxa"/>
          </w:tcPr>
          <w:p w:rsidR="00E51310" w:rsidRPr="008749C5" w:rsidRDefault="00E51310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E51310" w:rsidRPr="008749C5" w:rsidRDefault="00E5131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E51310" w:rsidRPr="008749C5" w:rsidRDefault="00E51310" w:rsidP="0086594B">
            <w:pPr>
              <w:rPr>
                <w:sz w:val="22"/>
              </w:rPr>
            </w:pPr>
          </w:p>
        </w:tc>
      </w:tr>
      <w:tr w:rsidR="000602E7" w:rsidRPr="000602E7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1A7A96" w:rsidRPr="000602E7" w:rsidRDefault="001A7A96" w:rsidP="00B60683">
            <w:pPr>
              <w:rPr>
                <w:sz w:val="22"/>
              </w:rPr>
            </w:pPr>
            <w:r w:rsidRPr="000602E7"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0602E7" w:rsidRPr="000602E7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lastRenderedPageBreak/>
              <w:t>mail</w:t>
            </w:r>
          </w:p>
        </w:tc>
        <w:tc>
          <w:tcPr>
            <w:tcW w:w="4662" w:type="dxa"/>
          </w:tcPr>
          <w:p w:rsidR="001A7A96" w:rsidRPr="000602E7" w:rsidRDefault="001A7A96" w:rsidP="00B60683">
            <w:pPr>
              <w:rPr>
                <w:sz w:val="22"/>
              </w:rPr>
            </w:pPr>
            <w:r w:rsidRPr="000602E7">
              <w:rPr>
                <w:rFonts w:eastAsia="Times New Roman"/>
                <w:sz w:val="22"/>
                <w:lang w:eastAsia="ru-RU"/>
              </w:rPr>
              <w:lastRenderedPageBreak/>
              <w:t>429330, Чувашская Республика-Чувашия,</w:t>
            </w:r>
            <w:r w:rsidRPr="000602E7">
              <w:rPr>
                <w:rFonts w:eastAsia="Times New Roman"/>
                <w:sz w:val="22"/>
                <w:lang w:eastAsia="ru-RU"/>
              </w:rPr>
              <w:br/>
            </w:r>
            <w:r w:rsidRPr="000602E7">
              <w:rPr>
                <w:rFonts w:eastAsia="Times New Roman"/>
                <w:sz w:val="22"/>
                <w:lang w:eastAsia="ru-RU"/>
              </w:rPr>
              <w:lastRenderedPageBreak/>
              <w:t xml:space="preserve">Канашский муниципальный округ, г.о. город Канаш, ул. 30 лет Победы, д. 87, </w:t>
            </w:r>
            <w:r w:rsidRPr="000602E7">
              <w:rPr>
                <w:sz w:val="24"/>
                <w:szCs w:val="24"/>
                <w:lang w:val="en-US"/>
              </w:rPr>
              <w:t>kanash</w:t>
            </w:r>
            <w:r w:rsidRPr="000602E7">
              <w:rPr>
                <w:sz w:val="24"/>
                <w:szCs w:val="24"/>
              </w:rPr>
              <w:t>@</w:t>
            </w:r>
            <w:r w:rsidRPr="000602E7">
              <w:rPr>
                <w:sz w:val="24"/>
                <w:szCs w:val="24"/>
                <w:lang w:val="en-US"/>
              </w:rPr>
              <w:t>cap</w:t>
            </w:r>
            <w:r w:rsidRPr="000602E7">
              <w:rPr>
                <w:sz w:val="24"/>
                <w:szCs w:val="24"/>
              </w:rPr>
              <w:t>.</w:t>
            </w:r>
            <w:r w:rsidRPr="000602E7">
              <w:rPr>
                <w:sz w:val="24"/>
                <w:szCs w:val="24"/>
                <w:lang w:val="en-US"/>
              </w:rPr>
              <w:t>ru</w:t>
            </w:r>
          </w:p>
        </w:tc>
      </w:tr>
      <w:tr w:rsidR="000602E7" w:rsidRPr="000602E7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1A7A96" w:rsidRPr="000602E7" w:rsidRDefault="001A7A96" w:rsidP="00B60683">
            <w:pPr>
              <w:rPr>
                <w:sz w:val="22"/>
                <w:shd w:val="clear" w:color="auto" w:fill="FFFFFF"/>
              </w:rPr>
            </w:pPr>
            <w:r w:rsidRPr="000602E7">
              <w:rPr>
                <w:sz w:val="22"/>
                <w:shd w:val="clear" w:color="auto" w:fill="FFFFFF"/>
              </w:rPr>
              <w:t>16 декабря 2022</w:t>
            </w:r>
          </w:p>
          <w:p w:rsidR="001A7A96" w:rsidRPr="000602E7" w:rsidRDefault="001A7A96" w:rsidP="00B60683">
            <w:pPr>
              <w:rPr>
                <w:sz w:val="22"/>
              </w:rPr>
            </w:pPr>
            <w:r w:rsidRPr="000602E7">
              <w:rPr>
                <w:sz w:val="21"/>
                <w:szCs w:val="21"/>
                <w:shd w:val="clear" w:color="auto" w:fill="FFFFFF"/>
              </w:rPr>
              <w:t>1222100009592</w:t>
            </w: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ф.и.о. (полностью) руководителя</w:t>
            </w:r>
          </w:p>
        </w:tc>
        <w:tc>
          <w:tcPr>
            <w:tcW w:w="4662" w:type="dxa"/>
          </w:tcPr>
          <w:p w:rsidR="001A7A96" w:rsidRPr="008749C5" w:rsidRDefault="001A7A96" w:rsidP="0086594B">
            <w:pPr>
              <w:rPr>
                <w:sz w:val="22"/>
              </w:rPr>
            </w:pPr>
            <w:r>
              <w:rPr>
                <w:sz w:val="22"/>
              </w:rPr>
              <w:t>Михайлов Сергей Николаевич</w:t>
            </w: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117D64">
              <w:rPr>
                <w:sz w:val="22"/>
              </w:rPr>
              <w:t>Отсутствует</w:t>
            </w:r>
          </w:p>
        </w:tc>
      </w:tr>
      <w:tr w:rsidR="001A7A96" w:rsidRPr="008749C5" w:rsidTr="0086594B">
        <w:trPr>
          <w:trHeight w:val="586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1A7A96" w:rsidRPr="008749C5" w:rsidRDefault="001A7A96" w:rsidP="0086594B">
            <w:pPr>
              <w:rPr>
                <w:sz w:val="22"/>
              </w:rPr>
            </w:pP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ф.и.о. физического лица (физических лиц)</w:t>
            </w:r>
          </w:p>
        </w:tc>
        <w:tc>
          <w:tcPr>
            <w:tcW w:w="4662" w:type="dxa"/>
          </w:tcPr>
          <w:p w:rsidR="001A7A96" w:rsidRPr="008749C5" w:rsidRDefault="001A7A96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1A7A96" w:rsidRDefault="001A7A96">
            <w:r w:rsidRPr="001C06E1">
              <w:rPr>
                <w:sz w:val="22"/>
              </w:rPr>
              <w:t xml:space="preserve">Отсутствует </w:t>
            </w: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1A7A96" w:rsidRDefault="001A7A96">
            <w:r w:rsidRPr="001C06E1">
              <w:rPr>
                <w:sz w:val="22"/>
              </w:rPr>
              <w:t xml:space="preserve">Отсутствует </w:t>
            </w: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 Запрещаются:</w:t>
            </w:r>
          </w:p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любые виды деятельности, влекущие за собой нарушение сохранности и загрязнение родника</w:t>
            </w:r>
          </w:p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Разрешенные виды деятельности:</w:t>
            </w:r>
          </w:p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использование для питьевых нужд, благоустройство территории в установленном порядке</w:t>
            </w:r>
          </w:p>
          <w:p w:rsidR="001A7A96" w:rsidRPr="008749C5" w:rsidRDefault="001A7A96" w:rsidP="0086594B">
            <w:pPr>
              <w:rPr>
                <w:sz w:val="22"/>
              </w:rPr>
            </w:pP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от 02.11.1993 г. № 182.</w:t>
            </w:r>
          </w:p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ограничения хозяйственной и иной деятельности: любые виды деятельности, влекущие за собой нарушение сохранности и загрязнение родника.</w:t>
            </w:r>
          </w:p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разрешенные виды природопользования и иной хозяйственной деятельности: необходимые санитарные мероприятия, благоустройство территории, научные исследования</w:t>
            </w: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1A7A96"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1A7A96" w:rsidRPr="008749C5" w:rsidRDefault="001A7A96" w:rsidP="0086594B">
            <w:pPr>
              <w:rPr>
                <w:sz w:val="22"/>
              </w:rPr>
            </w:pP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музеи природы, информационные и визит-центры</w:t>
            </w:r>
          </w:p>
        </w:tc>
        <w:tc>
          <w:tcPr>
            <w:tcW w:w="4662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 </w:t>
            </w: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1A7A96" w:rsidRPr="008749C5" w:rsidTr="0086594B">
        <w:trPr>
          <w:trHeight w:val="20"/>
        </w:trPr>
        <w:tc>
          <w:tcPr>
            <w:tcW w:w="599" w:type="dxa"/>
          </w:tcPr>
          <w:p w:rsidR="001A7A96" w:rsidRPr="008749C5" w:rsidRDefault="001A7A9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1A7A96" w:rsidRPr="008749C5" w:rsidRDefault="001A7A9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1A7A96" w:rsidRPr="008749C5" w:rsidRDefault="001A7A96" w:rsidP="004225BD">
            <w:pPr>
              <w:rPr>
                <w:sz w:val="22"/>
              </w:rPr>
            </w:pPr>
            <w:r w:rsidRPr="001A7A96">
              <w:rPr>
                <w:sz w:val="22"/>
              </w:rPr>
              <w:t>Силантьева Ольга Владимировна, главный специалист-эксперт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тел. (83533) 2-13-15, kan-ecolog@cap.ru</w:t>
            </w:r>
          </w:p>
        </w:tc>
      </w:tr>
    </w:tbl>
    <w:p w:rsidR="002506E9" w:rsidRDefault="002506E9"/>
    <w:sectPr w:rsidR="002506E9" w:rsidSect="001A7A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98"/>
    <w:rsid w:val="000602E7"/>
    <w:rsid w:val="00117D64"/>
    <w:rsid w:val="00154D82"/>
    <w:rsid w:val="001A7A96"/>
    <w:rsid w:val="001B41D4"/>
    <w:rsid w:val="001E28FF"/>
    <w:rsid w:val="002506E9"/>
    <w:rsid w:val="002D2203"/>
    <w:rsid w:val="00316F98"/>
    <w:rsid w:val="003F6D7A"/>
    <w:rsid w:val="004225BD"/>
    <w:rsid w:val="0063479A"/>
    <w:rsid w:val="00667C4F"/>
    <w:rsid w:val="0076379E"/>
    <w:rsid w:val="007644FE"/>
    <w:rsid w:val="00942088"/>
    <w:rsid w:val="00B21A19"/>
    <w:rsid w:val="00CE7444"/>
    <w:rsid w:val="00D52D47"/>
    <w:rsid w:val="00DC0E9B"/>
    <w:rsid w:val="00E127B4"/>
    <w:rsid w:val="00E51310"/>
    <w:rsid w:val="00FE73D8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98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316F98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F9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DC0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98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316F98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F9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DC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dcterms:created xsi:type="dcterms:W3CDTF">2024-12-06T07:30:00Z</dcterms:created>
  <dcterms:modified xsi:type="dcterms:W3CDTF">2024-12-06T07:30:00Z</dcterms:modified>
</cp:coreProperties>
</file>