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Распоряжение Президента Чувашской Республики от 23.11.2007 N 145-рп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23 ноября 2007 года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N 145-рп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РАСПОРЯЖЕНИЕ ПРЕЗИДЕНТА ЧУВАШСКОЙ РЕСПУБЛИКИ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Список изменяющих документов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(в ред. Распоряжений Президента ЧР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от 15.08.2008 N 111-рп, от 26.01.2009 N 8-рп, от 24.11.2009 N 137-рп,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от 21.01.2010 N 9-рп, от 26.05.2010 N 74-рп, от 07.10.2010 N 155-рп,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от 20.12.2010 N 198-рп, от 29.12.2011 N 238-рп,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Распоряжений Главы ЧР от 30.03.2012 N 79-рг,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от 10.08.2012 N 188-рг, от 13.01.2014 N 10-рг, от 21.06.2014 N 247-рг,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от 27.01.2015 N 25-рг, от 06.08.2015 N 375-рг, от 10.11.2015 N 523-рг,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от 08.07.2016 N 233-рг, от 07.11.2016 N 420-рг, от 20.03.2017 N 102-рг,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 xml:space="preserve">от 19.09.2018 N 406-рг, от 29.10.2018 N 508-рг, от 16.01.2019 N 8-рг) 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1. Во исполнение Указа Президента Российской Федерации от 18 октября 2007 г. N 1374 "О дополнительных мерах по противодействию незаконному обороту наркотических средств, психотропных веществ и их прекурсоров" и в целях координации деятельности территориальных органов федеральных органов исполнительной власти, органов исполнительной власти Чувашской Республики и органов местного самоуправления по противодействию незаконному обороту наркотических средств, психотропных веществ и их прекурсоров утвердить состав антинаркотической комиссии в Чувашской Республике по должностям (далее - Комиссия) согласно приложению.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2. Установить, что Комиссия в своей деятельности руководствуется Положением об антинаркотической комиссии в субъекте Российской Федерации, утвержденным Указом Президента Российской Федерации от 18 октября 2007 г. N 1374, и регламентом антинаркотической комиссии в субъекте Российской Федерации, утверждаемым председателем Государственного антинаркотического комитета.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3. Организационное обеспечение деятельности Комиссии и контроль за исполнением поручений, содержащихся в решениях Комиссии, возложить на Управление Главы Чувашской Республики по вопросам общественной безопасности и противодействия коррупции.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Президент Чувашской Республики Н. ФЕДОРОВ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г. Чебоксары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23 ноября 2007 года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N 145-рп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Fonts w:ascii="Arial" w:hAnsi="Arial"/>
        </w:rPr>
        <w:t>Утвержден</w:t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Fonts w:ascii="Arial" w:hAnsi="Arial"/>
        </w:rPr>
        <w:t>распоряжением Президента</w:t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Fonts w:ascii="Arial" w:hAnsi="Arial"/>
        </w:rPr>
        <w:t>Чувашской Республики</w:t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Fonts w:ascii="Arial" w:hAnsi="Arial"/>
        </w:rPr>
        <w:t>от 23.11.2007 N 145-рп</w:t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СОСТАВ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АНТИНАРКОТИЧЕСКОЙ КОМИССИИ В ЧУВАШСКОЙ РЕСПУБЛИКЕ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ПО ДОЛЖНОСТЯМ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Список изменяющих документов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(в ред. Распоряжений Главы ЧР от 08.07.2016 N 233-рг,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от 07.11.2016 N 420-рг, от 20.03.2017 N 102-рг, от 19.09.2018 N 406-рг,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 xml:space="preserve">от 29.10.2018 N 508-рг, от 16.01.2019 N 8-рг) 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 xml:space="preserve">Глава Чувашской Республики (председатель Комиссии) 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Министр внутренних дел по Чувашской Республике (заместитель председателя Комиссии, по согласованию)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Начальник Управления Главы Чувашской Республики по вопросам общественной безопасности и противодействия коррупции (руководитель аппарата Комиссии)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Заместитель Председателя Государственного Совета Чувашской Республики - председатель Комитета Государственного Совета Чувашской Республики по государственному строительству, местному самоуправлению, Регламенту и депутатской этике (по согласованию)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Главный федеральный инспектор по Чувашской Республике (по согласованию)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Начальник Управления Федеральной службы безопасности Российской Федерации по Чувашской Республике (по согласованию)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Начальник Управления Федеральной службы войск национальной гвардии Российской Федерации по Чувашской Республике (по согласованию)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Начальник Управления Федеральной службы исполнения наказаний по Чувашской Республике - Чувашии (по согласованию)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Начальник Чувашского линейного отдела Министерства внутренних дел Российской Федерации на транспорте (по согласованию)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Начальник Чувашского таможенного поста Нижегородской таможни (по согласованию)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Заместитель Председателя Кабинета Министров Чувашской Республики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Министр здравоохранения Чувашской Республики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Министр культуры, по делам национальностей и архивного дела Чувашской Республики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Министр образования и молодежной политики Чувашской Республики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Заместитель Председателя Кабинета Министров Чувашской Республики - министр сельского хозяйства Чувашской Республики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Министр труда и социальной защиты Чувашской Республики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Министр физической культуры и спорта Чувашской Республики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Министр юстиции и имущественных отношений Чувашской Республики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Уполномоченный по правам ребенка в Чувашской Республике (по согласованию)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LibreOffice/7.1.5.2$Windows_X86_64 LibreOffice_project/85f04e9f809797b8199d13c421bd8a2b025d52b5</Application>
  <AppVersion>15.0000</AppVersion>
  <Pages>3</Pages>
  <Words>508</Words>
  <Characters>3671</Characters>
  <CharactersWithSpaces>4135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2024-10-16T13:57:48Z</dcterms:created>
  <dc:creator/>
  <dc:description/>
  <dc:language>ru-RU</dc:language>
  <cp:lastModifiedBy/>
  <dcterms:modified xsi:type="dcterms:W3CDTF">2024-10-16T14:00:36Z</dcterms:modified>
  <cp:revision>1</cp:revision>
  <dc:subject/>
  <dc:title/>
</cp:coreProperties>
</file>