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D146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34EE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D146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DB69C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D146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B34EE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D146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DB69C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6B519B" w:rsidP="00B34EE1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B34EE1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0519F">
        <w:rPr>
          <w:rFonts w:ascii="Times New Roman" w:hAnsi="Times New Roman" w:cs="Mangal"/>
          <w:b/>
          <w:sz w:val="28"/>
          <w:szCs w:val="28"/>
        </w:rPr>
        <w:t>аннулировании регистрации кандидата в депутаты</w:t>
      </w:r>
    </w:p>
    <w:p w:rsidR="00D0519F" w:rsidRDefault="00D0519F" w:rsidP="00B34EE1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Окайкина И.П.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D0519F">
        <w:rPr>
          <w:rFonts w:ascii="Times New Roman" w:hAnsi="Times New Roman" w:cs="Times New Roman"/>
          <w:bCs/>
          <w:sz w:val="28"/>
          <w:szCs w:val="28"/>
        </w:rPr>
        <w:t xml:space="preserve"> пунктом 30 статьи 38 Федерального закона Российской Федерации «Об основных гарантиях избирательных прав и права на участие в референдуме граждан Российской Федерации» № 67-ФЗ от 12.06.2002 г. 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</w:t>
      </w:r>
      <w:r w:rsidR="00D051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85550F" w:rsidRDefault="006B519B" w:rsidP="00D051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D0519F">
        <w:rPr>
          <w:rFonts w:ascii="Times New Roman" w:hAnsi="Times New Roman" w:cs="Times New Roman"/>
          <w:sz w:val="28"/>
          <w:szCs w:val="28"/>
        </w:rPr>
        <w:t>Аннулировать регистрацию Окайкина Иосифа Петровича кандидата в депутаты по одномандатному избирательному округу № 10  Собрания депутатов Красночетайского сельского поселения Красночетайского района четвертого созыва</w:t>
      </w:r>
      <w:r w:rsidR="0085550F">
        <w:rPr>
          <w:rFonts w:ascii="Times New Roman" w:hAnsi="Times New Roman" w:cs="Times New Roman"/>
          <w:sz w:val="28"/>
          <w:szCs w:val="28"/>
        </w:rPr>
        <w:t xml:space="preserve"> </w:t>
      </w:r>
      <w:r w:rsidR="00001E34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заявления.</w:t>
      </w:r>
    </w:p>
    <w:p w:rsidR="006B519B" w:rsidRPr="006B519B" w:rsidRDefault="00001E34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92" w:rsidRDefault="00BE7492" w:rsidP="009B74EB">
      <w:pPr>
        <w:spacing w:after="0" w:line="240" w:lineRule="auto"/>
      </w:pPr>
      <w:r>
        <w:separator/>
      </w:r>
    </w:p>
  </w:endnote>
  <w:endnote w:type="continuationSeparator" w:id="1">
    <w:p w:rsidR="00BE7492" w:rsidRDefault="00BE749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92" w:rsidRDefault="00BE7492" w:rsidP="009B74EB">
      <w:pPr>
        <w:spacing w:after="0" w:line="240" w:lineRule="auto"/>
      </w:pPr>
      <w:r>
        <w:separator/>
      </w:r>
    </w:p>
  </w:footnote>
  <w:footnote w:type="continuationSeparator" w:id="1">
    <w:p w:rsidR="00BE7492" w:rsidRDefault="00BE749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E34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4470F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E6698"/>
    <w:rsid w:val="007018E1"/>
    <w:rsid w:val="0071794B"/>
    <w:rsid w:val="00720D19"/>
    <w:rsid w:val="0076298E"/>
    <w:rsid w:val="00770A5E"/>
    <w:rsid w:val="00782E92"/>
    <w:rsid w:val="008004C1"/>
    <w:rsid w:val="00801D1D"/>
    <w:rsid w:val="00833818"/>
    <w:rsid w:val="008429DA"/>
    <w:rsid w:val="00843F24"/>
    <w:rsid w:val="0085318D"/>
    <w:rsid w:val="0085550F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53C00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34EE1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E7492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19F"/>
    <w:rsid w:val="00D05C2E"/>
    <w:rsid w:val="00D07D97"/>
    <w:rsid w:val="00D14629"/>
    <w:rsid w:val="00D26AD9"/>
    <w:rsid w:val="00D43FD4"/>
    <w:rsid w:val="00D5754A"/>
    <w:rsid w:val="00D6071D"/>
    <w:rsid w:val="00D651B2"/>
    <w:rsid w:val="00D85029"/>
    <w:rsid w:val="00DB1819"/>
    <w:rsid w:val="00DB69C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5F65-60EA-4133-AFA3-22AC9376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2020-07-16T06:31:00Z</cp:lastPrinted>
  <dcterms:created xsi:type="dcterms:W3CDTF">2020-08-18T11:22:00Z</dcterms:created>
  <dcterms:modified xsi:type="dcterms:W3CDTF">2022-03-29T11:05:00Z</dcterms:modified>
</cp:coreProperties>
</file>