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D65AC1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69 от 19 сентября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D65AC1">
        <w:rPr>
          <w:rFonts w:asciiTheme="majorHAnsi" w:hAnsiTheme="majorHAnsi"/>
          <w:b/>
          <w:sz w:val="21"/>
          <w:szCs w:val="21"/>
        </w:rPr>
        <w:t>19.09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D65AC1">
        <w:rPr>
          <w:rFonts w:asciiTheme="majorHAnsi" w:hAnsiTheme="majorHAnsi"/>
          <w:b/>
          <w:sz w:val="21"/>
          <w:szCs w:val="21"/>
        </w:rPr>
        <w:t>1059</w:t>
      </w:r>
    </w:p>
    <w:p w:rsidR="00D65AC1" w:rsidRDefault="00D65AC1" w:rsidP="00D65AC1">
      <w:pPr>
        <w:widowControl/>
        <w:tabs>
          <w:tab w:val="left" w:pos="4820"/>
        </w:tabs>
        <w:spacing w:line="233" w:lineRule="auto"/>
        <w:ind w:right="283"/>
        <w:rPr>
          <w:b/>
          <w:i/>
          <w:sz w:val="24"/>
          <w:szCs w:val="24"/>
        </w:rPr>
      </w:pPr>
      <w:r w:rsidRPr="00D65AC1">
        <w:rPr>
          <w:b/>
          <w:i/>
          <w:sz w:val="24"/>
          <w:szCs w:val="24"/>
        </w:rPr>
        <w:t>«О Межведомственной комиссии по в</w:t>
      </w:r>
      <w:r w:rsidRPr="00D65AC1">
        <w:rPr>
          <w:b/>
          <w:i/>
          <w:sz w:val="24"/>
          <w:szCs w:val="24"/>
        </w:rPr>
        <w:t>о</w:t>
      </w:r>
      <w:r w:rsidRPr="00D65AC1">
        <w:rPr>
          <w:b/>
          <w:i/>
          <w:sz w:val="24"/>
          <w:szCs w:val="24"/>
        </w:rPr>
        <w:t>просам своевременности и полноты выплаты зар</w:t>
      </w:r>
      <w:r w:rsidRPr="00D65AC1">
        <w:rPr>
          <w:b/>
          <w:i/>
          <w:sz w:val="24"/>
          <w:szCs w:val="24"/>
        </w:rPr>
        <w:t>а</w:t>
      </w:r>
      <w:r w:rsidRPr="00D65AC1">
        <w:rPr>
          <w:b/>
          <w:i/>
          <w:sz w:val="24"/>
          <w:szCs w:val="24"/>
        </w:rPr>
        <w:t>ботной платы, снижения неформальной занятости при главе Комсомольского муниципального округа Чувашской Респу</w:t>
      </w:r>
      <w:r w:rsidRPr="00D65AC1">
        <w:rPr>
          <w:b/>
          <w:i/>
          <w:sz w:val="24"/>
          <w:szCs w:val="24"/>
        </w:rPr>
        <w:t>б</w:t>
      </w:r>
      <w:r w:rsidRPr="00D65AC1">
        <w:rPr>
          <w:b/>
          <w:i/>
          <w:sz w:val="24"/>
          <w:szCs w:val="24"/>
        </w:rPr>
        <w:t>лики»</w:t>
      </w:r>
    </w:p>
    <w:p w:rsidR="00D65AC1" w:rsidRDefault="00D65AC1" w:rsidP="00D65AC1">
      <w:pPr>
        <w:widowControl/>
        <w:tabs>
          <w:tab w:val="left" w:pos="4820"/>
        </w:tabs>
        <w:spacing w:line="233" w:lineRule="auto"/>
        <w:ind w:right="283"/>
        <w:rPr>
          <w:b/>
          <w:i/>
          <w:sz w:val="24"/>
          <w:szCs w:val="24"/>
        </w:rPr>
      </w:pPr>
    </w:p>
    <w:p w:rsidR="00D65AC1" w:rsidRPr="00D65AC1" w:rsidRDefault="00D65AC1" w:rsidP="00D65AC1">
      <w:pPr>
        <w:widowControl/>
        <w:spacing w:line="233" w:lineRule="auto"/>
        <w:rPr>
          <w:sz w:val="20"/>
          <w:szCs w:val="20"/>
        </w:rPr>
      </w:pPr>
      <w:r w:rsidRPr="00D65AC1">
        <w:rPr>
          <w:sz w:val="20"/>
          <w:szCs w:val="20"/>
        </w:rPr>
        <w:t xml:space="preserve">Руководствуясь с Указом Главы Чувашской Республики от 19 июня 2017 года № 59 «О Межведомственной комиссии по вопросам своевременности и полноты выплаты заработной платы, снижения неформальной занятости при Главе Чувашской Республики», администрация Комсомольского муниципального округа Чувашской Республики п </w:t>
      </w:r>
      <w:r w:rsidRPr="00D65AC1">
        <w:rPr>
          <w:sz w:val="20"/>
          <w:szCs w:val="20"/>
        </w:rPr>
        <w:t>о</w:t>
      </w:r>
      <w:r w:rsidRPr="00D65AC1">
        <w:rPr>
          <w:sz w:val="20"/>
          <w:szCs w:val="20"/>
        </w:rPr>
        <w:t xml:space="preserve"> с </w:t>
      </w:r>
      <w:proofErr w:type="gramStart"/>
      <w:r w:rsidRPr="00D65AC1">
        <w:rPr>
          <w:sz w:val="20"/>
          <w:szCs w:val="20"/>
        </w:rPr>
        <w:t>т</w:t>
      </w:r>
      <w:proofErr w:type="gramEnd"/>
      <w:r w:rsidRPr="00D65AC1">
        <w:rPr>
          <w:sz w:val="20"/>
          <w:szCs w:val="20"/>
        </w:rPr>
        <w:t xml:space="preserve"> а н о в л я е т:</w:t>
      </w:r>
    </w:p>
    <w:p w:rsidR="00D65AC1" w:rsidRPr="00D65AC1" w:rsidRDefault="00D65AC1" w:rsidP="00D65AC1">
      <w:pPr>
        <w:widowControl/>
        <w:spacing w:line="233" w:lineRule="auto"/>
        <w:rPr>
          <w:sz w:val="20"/>
          <w:szCs w:val="20"/>
        </w:rPr>
      </w:pPr>
      <w:bookmarkStart w:id="0" w:name="sub_1"/>
      <w:r w:rsidRPr="00D65AC1">
        <w:rPr>
          <w:sz w:val="20"/>
          <w:szCs w:val="20"/>
        </w:rPr>
        <w:t>1. Образовать Межведомственную комиссию по вопросам своевременности и полноты выплаты зар</w:t>
      </w:r>
      <w:r w:rsidRPr="00D65AC1">
        <w:rPr>
          <w:sz w:val="20"/>
          <w:szCs w:val="20"/>
        </w:rPr>
        <w:t>а</w:t>
      </w:r>
      <w:r w:rsidRPr="00D65AC1">
        <w:rPr>
          <w:sz w:val="20"/>
          <w:szCs w:val="20"/>
        </w:rPr>
        <w:t>ботной платы, снижения неформальной занятости при главе Комсомольского муниципального округа Чувашской Республики.</w:t>
      </w:r>
    </w:p>
    <w:p w:rsidR="00D65AC1" w:rsidRPr="00D65AC1" w:rsidRDefault="00D65AC1" w:rsidP="00D65AC1">
      <w:pPr>
        <w:widowControl/>
        <w:spacing w:line="233" w:lineRule="auto"/>
        <w:rPr>
          <w:sz w:val="20"/>
          <w:szCs w:val="20"/>
        </w:rPr>
      </w:pPr>
      <w:bookmarkStart w:id="1" w:name="sub_2"/>
      <w:bookmarkEnd w:id="0"/>
      <w:r w:rsidRPr="00D65AC1">
        <w:rPr>
          <w:sz w:val="20"/>
          <w:szCs w:val="20"/>
        </w:rPr>
        <w:t>2. Утвердить</w:t>
      </w:r>
      <w:bookmarkEnd w:id="1"/>
      <w:r w:rsidRPr="00D65AC1">
        <w:rPr>
          <w:sz w:val="20"/>
          <w:szCs w:val="20"/>
        </w:rPr>
        <w:t xml:space="preserve"> прилагаемое Положение о Межведомственной комиссии по вопросам своевременно</w:t>
      </w:r>
      <w:r w:rsidRPr="00D65AC1">
        <w:rPr>
          <w:sz w:val="20"/>
          <w:szCs w:val="20"/>
        </w:rPr>
        <w:softHyphen/>
        <w:t>сти и полноты выплаты заработной платы, снижения неформальной занятости при главе Комсомольского муниципального округа Чувашской Респу</w:t>
      </w:r>
      <w:r w:rsidRPr="00D65AC1">
        <w:rPr>
          <w:sz w:val="20"/>
          <w:szCs w:val="20"/>
        </w:rPr>
        <w:t>б</w:t>
      </w:r>
      <w:r w:rsidRPr="00D65AC1">
        <w:rPr>
          <w:sz w:val="20"/>
          <w:szCs w:val="20"/>
        </w:rPr>
        <w:t>лики.</w:t>
      </w:r>
    </w:p>
    <w:p w:rsidR="00D65AC1" w:rsidRPr="00D65AC1" w:rsidRDefault="00D65AC1" w:rsidP="00D65AC1">
      <w:pPr>
        <w:widowControl/>
        <w:spacing w:line="233" w:lineRule="auto"/>
        <w:rPr>
          <w:sz w:val="20"/>
          <w:szCs w:val="20"/>
        </w:rPr>
      </w:pPr>
      <w:r w:rsidRPr="00D65AC1">
        <w:rPr>
          <w:sz w:val="20"/>
          <w:szCs w:val="20"/>
        </w:rPr>
        <w:t>3.Отделу экономики, имущественных и земельных отношений администрации Комсомольского муниципального округа Чувашской Республики подготовить предложения по составу Межведомственной комиссии по вопросам своевременности и полноты выплаты заработной платы, снижения неформальной занятости при главе Комсомольского муниципального округа Чувашской Респу</w:t>
      </w:r>
      <w:r w:rsidRPr="00D65AC1">
        <w:rPr>
          <w:sz w:val="20"/>
          <w:szCs w:val="20"/>
        </w:rPr>
        <w:t>б</w:t>
      </w:r>
      <w:r w:rsidRPr="00D65AC1">
        <w:rPr>
          <w:sz w:val="20"/>
          <w:szCs w:val="20"/>
        </w:rPr>
        <w:t>лики.</w:t>
      </w:r>
    </w:p>
    <w:p w:rsidR="00D65AC1" w:rsidRPr="00D65AC1" w:rsidRDefault="00D65AC1" w:rsidP="00D65AC1">
      <w:pPr>
        <w:widowControl/>
        <w:spacing w:line="233" w:lineRule="auto"/>
        <w:rPr>
          <w:sz w:val="20"/>
          <w:szCs w:val="20"/>
        </w:rPr>
      </w:pPr>
      <w:r w:rsidRPr="00D65AC1">
        <w:rPr>
          <w:sz w:val="20"/>
          <w:szCs w:val="20"/>
        </w:rPr>
        <w:t>4. Признать утратившими силу:</w:t>
      </w:r>
    </w:p>
    <w:p w:rsidR="00D65AC1" w:rsidRPr="00D65AC1" w:rsidRDefault="00D65AC1" w:rsidP="00D65AC1">
      <w:pPr>
        <w:pStyle w:val="1"/>
        <w:widowControl/>
        <w:spacing w:before="0" w:line="23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2" w:name="_GoBack"/>
      <w:r w:rsidRPr="00D65AC1">
        <w:rPr>
          <w:rFonts w:ascii="Times New Roman" w:hAnsi="Times New Roman" w:cs="Times New Roman"/>
          <w:b w:val="0"/>
          <w:sz w:val="20"/>
          <w:szCs w:val="20"/>
        </w:rPr>
        <w:t xml:space="preserve">           постановление администрации Комсомольского района Чувашской Республики от 23 октября 2017 г. №551 </w:t>
      </w:r>
      <w:bookmarkEnd w:id="2"/>
      <w:r w:rsidRPr="00D65AC1">
        <w:rPr>
          <w:rFonts w:ascii="Times New Roman" w:hAnsi="Times New Roman" w:cs="Times New Roman"/>
          <w:b w:val="0"/>
          <w:sz w:val="20"/>
          <w:szCs w:val="20"/>
        </w:rPr>
        <w:t>«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О Межведомственной комиссии по вопросам своевр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е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менности и полноты выплаты заработной</w:t>
      </w:r>
      <w:r w:rsidRPr="00D65AC1">
        <w:rPr>
          <w:rFonts w:ascii="Times New Roman" w:hAnsi="Times New Roman" w:cs="Times New Roman"/>
          <w:b w:val="0"/>
          <w:sz w:val="20"/>
          <w:szCs w:val="20"/>
        </w:rPr>
        <w:t xml:space="preserve"> платы, 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снижения н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е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формальной</w:t>
      </w:r>
      <w:r w:rsidRPr="00D65AC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занятости при главе администрации Комсомольского района Чувашской Ре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с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публики</w:t>
      </w:r>
      <w:r w:rsidRPr="00D65AC1">
        <w:rPr>
          <w:rFonts w:ascii="Times New Roman" w:hAnsi="Times New Roman" w:cs="Times New Roman"/>
          <w:b w:val="0"/>
          <w:sz w:val="20"/>
          <w:szCs w:val="20"/>
        </w:rPr>
        <w:t>»;</w:t>
      </w:r>
    </w:p>
    <w:p w:rsidR="00D65AC1" w:rsidRPr="00D65AC1" w:rsidRDefault="00D65AC1" w:rsidP="00D65AC1">
      <w:pPr>
        <w:pStyle w:val="1"/>
        <w:widowControl/>
        <w:spacing w:before="0" w:line="23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65AC1">
        <w:rPr>
          <w:rFonts w:ascii="Times New Roman" w:hAnsi="Times New Roman" w:cs="Times New Roman"/>
          <w:b w:val="0"/>
          <w:sz w:val="20"/>
          <w:szCs w:val="20"/>
        </w:rPr>
        <w:t xml:space="preserve">            постановление администрации Комсомольского района Чувашской Республики от 21 сентября 2018 г. № 553 «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О внесении изменений в постановление администрации Комсомольского района Чувашской Республики от 23.10.2017 г. №551 «О Межведомственной комиссии по вопросам своевр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е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менности и полноты выплаты заработной</w:t>
      </w:r>
      <w:r w:rsidRPr="00D65AC1">
        <w:rPr>
          <w:rFonts w:ascii="Times New Roman" w:hAnsi="Times New Roman" w:cs="Times New Roman"/>
          <w:b w:val="0"/>
          <w:sz w:val="20"/>
          <w:szCs w:val="20"/>
        </w:rPr>
        <w:t xml:space="preserve"> платы, 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снижения н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е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формальной</w:t>
      </w:r>
      <w:r w:rsidRPr="00D65AC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занятости при главе администрации Комсомольского района Чувашской Ре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с</w:t>
      </w:r>
      <w:r w:rsidRPr="00D65AC1">
        <w:rPr>
          <w:rFonts w:ascii="Times New Roman" w:hAnsi="Times New Roman" w:cs="Times New Roman"/>
          <w:b w:val="0"/>
          <w:color w:val="auto"/>
          <w:sz w:val="20"/>
          <w:szCs w:val="20"/>
        </w:rPr>
        <w:t>публики</w:t>
      </w:r>
      <w:r w:rsidRPr="00D65AC1">
        <w:rPr>
          <w:rFonts w:ascii="Times New Roman" w:hAnsi="Times New Roman" w:cs="Times New Roman"/>
          <w:b w:val="0"/>
          <w:sz w:val="20"/>
          <w:szCs w:val="20"/>
        </w:rPr>
        <w:t>».</w:t>
      </w:r>
    </w:p>
    <w:p w:rsidR="00D65AC1" w:rsidRPr="00D65AC1" w:rsidRDefault="00D65AC1" w:rsidP="00D65AC1">
      <w:pPr>
        <w:pStyle w:val="aff4"/>
        <w:widowControl/>
        <w:spacing w:line="23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AC1">
        <w:rPr>
          <w:sz w:val="20"/>
          <w:szCs w:val="20"/>
        </w:rPr>
        <w:t xml:space="preserve">           </w:t>
      </w:r>
      <w:r w:rsidRPr="00D65AC1">
        <w:rPr>
          <w:rFonts w:ascii="Times New Roman" w:hAnsi="Times New Roman" w:cs="Times New Roman"/>
          <w:sz w:val="20"/>
          <w:szCs w:val="20"/>
        </w:rPr>
        <w:t>5. Настоящее постановление вступает в силу после его официального опубликования.</w:t>
      </w:r>
    </w:p>
    <w:p w:rsidR="004F14B8" w:rsidRPr="004F14B8" w:rsidRDefault="004F14B8" w:rsidP="004F14B8">
      <w:pPr>
        <w:rPr>
          <w:sz w:val="20"/>
          <w:szCs w:val="20"/>
        </w:rPr>
      </w:pPr>
      <w:bookmarkStart w:id="3" w:name="sub_4"/>
    </w:p>
    <w:bookmarkEnd w:id="3"/>
    <w:p w:rsidR="004F14B8" w:rsidRPr="00D74B98" w:rsidRDefault="00D65AC1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Глава</w:t>
      </w:r>
      <w:r w:rsidR="004F14B8" w:rsidRPr="00D74B98">
        <w:rPr>
          <w:i/>
          <w:sz w:val="20"/>
          <w:szCs w:val="20"/>
        </w:rPr>
        <w:t xml:space="preserve">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4F14B8" w:rsidRPr="004F14B8" w:rsidRDefault="00D65AC1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1059 от 19.09</w:t>
      </w:r>
      <w:r w:rsidR="004F14B8">
        <w:rPr>
          <w:i/>
          <w:sz w:val="20"/>
          <w:szCs w:val="20"/>
        </w:rPr>
        <w:t>.2023г</w:t>
      </w:r>
    </w:p>
    <w:p w:rsidR="004F14B8" w:rsidRPr="004F14B8" w:rsidRDefault="004F14B8" w:rsidP="004F14B8">
      <w:pPr>
        <w:widowControl/>
        <w:rPr>
          <w:b/>
          <w:i/>
        </w:rPr>
      </w:pPr>
    </w:p>
    <w:p w:rsidR="00727991" w:rsidRPr="00D65AC1" w:rsidRDefault="004F14B8" w:rsidP="00D65AC1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F840E1" w:rsidTr="00F840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F840E1" w:rsidRDefault="00F840E1" w:rsidP="00F840E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F840E1" w:rsidRDefault="00F840E1" w:rsidP="00F840E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F840E1" w:rsidRDefault="00F840E1" w:rsidP="00F840E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F840E1" w:rsidRDefault="00473266" w:rsidP="0047326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 w:rsidR="00F840E1">
              <w:rPr>
                <w:b/>
                <w:sz w:val="20"/>
              </w:rPr>
              <w:tab/>
            </w:r>
            <w:r w:rsidR="00F840E1">
              <w:rPr>
                <w:b/>
                <w:spacing w:val="-3"/>
                <w:sz w:val="20"/>
              </w:rPr>
              <w:t xml:space="preserve">специалист- </w:t>
            </w:r>
            <w:r w:rsidR="00F840E1">
              <w:rPr>
                <w:b/>
                <w:sz w:val="20"/>
              </w:rPr>
              <w:t xml:space="preserve">эксперт </w:t>
            </w:r>
            <w:r>
              <w:rPr>
                <w:b/>
                <w:sz w:val="20"/>
              </w:rPr>
              <w:t>сектора кадровой работы</w:t>
            </w:r>
            <w:r w:rsidR="00F840E1">
              <w:rPr>
                <w:b/>
                <w:sz w:val="20"/>
              </w:rPr>
              <w:t xml:space="preserve"> Бахмутова М.А.</w:t>
            </w:r>
          </w:p>
        </w:tc>
      </w:tr>
    </w:tbl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9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2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606860"/>
    <w:rsid w:val="00727991"/>
    <w:rsid w:val="007C59DB"/>
    <w:rsid w:val="00896859"/>
    <w:rsid w:val="008C3B7F"/>
    <w:rsid w:val="008D743E"/>
    <w:rsid w:val="009C588F"/>
    <w:rsid w:val="009E6CCF"/>
    <w:rsid w:val="00B972FC"/>
    <w:rsid w:val="00BF67C3"/>
    <w:rsid w:val="00C073CE"/>
    <w:rsid w:val="00C475FC"/>
    <w:rsid w:val="00C7266E"/>
    <w:rsid w:val="00D65AC1"/>
    <w:rsid w:val="00E565DF"/>
    <w:rsid w:val="00F840E1"/>
    <w:rsid w:val="00F9179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2090-9335-465D-8B10-E014BAFB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3</cp:revision>
  <dcterms:created xsi:type="dcterms:W3CDTF">2023-09-06T07:36:00Z</dcterms:created>
  <dcterms:modified xsi:type="dcterms:W3CDTF">2023-10-03T13:16:00Z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