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55" w:rsidRDefault="00206D55" w:rsidP="00910EA5">
      <w:pPr>
        <w:jc w:val="right"/>
      </w:pPr>
    </w:p>
    <w:tbl>
      <w:tblPr>
        <w:tblpPr w:leftFromText="180" w:rightFromText="180" w:vertAnchor="text" w:horzAnchor="margin" w:tblpY="-127"/>
        <w:tblW w:w="0" w:type="auto"/>
        <w:tblLook w:val="04A0"/>
      </w:tblPr>
      <w:tblGrid>
        <w:gridCol w:w="3981"/>
        <w:gridCol w:w="1566"/>
        <w:gridCol w:w="4024"/>
      </w:tblGrid>
      <w:tr w:rsidR="00E64C85" w:rsidRPr="00DC6CE1" w:rsidTr="00E64C85">
        <w:trPr>
          <w:cantSplit/>
          <w:trHeight w:val="384"/>
        </w:trPr>
        <w:tc>
          <w:tcPr>
            <w:tcW w:w="3981" w:type="dxa"/>
            <w:hideMark/>
          </w:tcPr>
          <w:p w:rsidR="00E64C85" w:rsidRPr="005A4CD8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566" w:type="dxa"/>
            <w:vMerge w:val="restart"/>
          </w:tcPr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285750</wp:posOffset>
                  </wp:positionV>
                  <wp:extent cx="828675" cy="847725"/>
                  <wp:effectExtent l="19050" t="0" r="952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4" w:type="dxa"/>
            <w:hideMark/>
          </w:tcPr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E64C85" w:rsidRPr="00DC6CE1" w:rsidTr="00E64C85">
        <w:trPr>
          <w:cantSplit/>
          <w:trHeight w:val="1785"/>
        </w:trPr>
        <w:tc>
          <w:tcPr>
            <w:tcW w:w="3981" w:type="dxa"/>
          </w:tcPr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МУРКАШ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МУНИЦИПАЛИТЕТ</w:t>
            </w:r>
          </w:p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ОКРУГĔН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РРЕМ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Ш СУЙЛАВРИ 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1D51C0" w:rsidRPr="00DC6CE1" w:rsidRDefault="001D51C0" w:rsidP="001D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2022  № С-8/6 </w:t>
            </w:r>
          </w:p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Муркаш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64C85" w:rsidRPr="00DC6CE1" w:rsidRDefault="00E64C85" w:rsidP="00E6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E64C85" w:rsidRPr="00DC6CE1" w:rsidRDefault="00E64C85" w:rsidP="00E6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МОРГАУШСКОГО </w:t>
            </w: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E64C85" w:rsidRPr="00342FE3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2FE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ПЕРВОГО СОЗЫВА</w:t>
            </w:r>
          </w:p>
          <w:p w:rsidR="00E64C85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64C85" w:rsidRPr="00DC6CE1" w:rsidRDefault="001D51C0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  <w:r w:rsidR="00E64C85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  <w:r w:rsidR="00E64C85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E64C8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2022  №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С-8/6</w:t>
            </w:r>
            <w:r w:rsidR="00E64C8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64C85" w:rsidRPr="00DC6CE1" w:rsidRDefault="00E64C85" w:rsidP="00E64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 Моргауши</w:t>
            </w:r>
          </w:p>
        </w:tc>
      </w:tr>
    </w:tbl>
    <w:p w:rsidR="00E9463D" w:rsidRPr="00DC6CE1" w:rsidRDefault="00E9463D" w:rsidP="00E94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12A" w:rsidRPr="00DB012A" w:rsidRDefault="00DB012A" w:rsidP="00DB01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12A" w:rsidRPr="00342FE3" w:rsidRDefault="00DB012A" w:rsidP="00342FE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B600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CF4B0D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600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изменении наименования</w:t>
      </w:r>
      <w:r w:rsidR="0008557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Положения о </w:t>
      </w:r>
      <w:r w:rsidR="001B600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инансовом отделе администрации </w:t>
      </w:r>
      <w:r w:rsidR="00CF4B0D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CF4B0D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BD3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DB012A" w:rsidRPr="00342FE3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12A" w:rsidRPr="00342FE3" w:rsidRDefault="00085572" w:rsidP="00E94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2FE3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7C6D20" w:rsidRPr="00342FE3">
        <w:rPr>
          <w:rFonts w:ascii="Times New Roman" w:hAnsi="Times New Roman" w:cs="Times New Roman"/>
          <w:sz w:val="26"/>
          <w:szCs w:val="26"/>
        </w:rPr>
        <w:t>37 Федерального закона от 06 октября 2</w:t>
      </w:r>
      <w:r w:rsidRPr="00342FE3">
        <w:rPr>
          <w:rFonts w:ascii="Times New Roman" w:hAnsi="Times New Roman" w:cs="Times New Roman"/>
          <w:sz w:val="26"/>
          <w:szCs w:val="26"/>
        </w:rPr>
        <w:t>003</w:t>
      </w:r>
      <w:r w:rsidR="007C6D20" w:rsidRPr="00342FE3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42FE3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</w:t>
      </w:r>
      <w:r w:rsidR="007C6D20" w:rsidRPr="00342FE3">
        <w:rPr>
          <w:rFonts w:ascii="Times New Roman" w:hAnsi="Times New Roman" w:cs="Times New Roman"/>
          <w:sz w:val="26"/>
          <w:szCs w:val="26"/>
        </w:rPr>
        <w:t xml:space="preserve">29 марта 2022 года </w:t>
      </w:r>
      <w:r w:rsidR="001D51C0">
        <w:rPr>
          <w:rFonts w:ascii="Times New Roman" w:hAnsi="Times New Roman" w:cs="Times New Roman"/>
          <w:sz w:val="26"/>
          <w:szCs w:val="26"/>
        </w:rPr>
        <w:t xml:space="preserve">   </w:t>
      </w:r>
      <w:r w:rsidR="007C6D20" w:rsidRPr="00342FE3">
        <w:rPr>
          <w:rFonts w:ascii="Times New Roman" w:hAnsi="Times New Roman" w:cs="Times New Roman"/>
          <w:sz w:val="26"/>
          <w:szCs w:val="26"/>
        </w:rPr>
        <w:t>№</w:t>
      </w:r>
      <w:r w:rsidR="001D51C0">
        <w:rPr>
          <w:rFonts w:ascii="Times New Roman" w:hAnsi="Times New Roman" w:cs="Times New Roman"/>
          <w:sz w:val="26"/>
          <w:szCs w:val="26"/>
        </w:rPr>
        <w:t xml:space="preserve"> </w:t>
      </w:r>
      <w:r w:rsidR="007C6D20" w:rsidRPr="00342FE3">
        <w:rPr>
          <w:rFonts w:ascii="Times New Roman" w:hAnsi="Times New Roman" w:cs="Times New Roman"/>
          <w:sz w:val="26"/>
          <w:szCs w:val="26"/>
        </w:rPr>
        <w:t xml:space="preserve">24 </w:t>
      </w:r>
      <w:r w:rsidRPr="00342FE3">
        <w:rPr>
          <w:rFonts w:ascii="Times New Roman" w:hAnsi="Times New Roman" w:cs="Times New Roman"/>
          <w:sz w:val="26"/>
          <w:szCs w:val="26"/>
        </w:rPr>
        <w:t>«</w:t>
      </w:r>
      <w:r w:rsidR="007C6D20" w:rsidRPr="00342FE3">
        <w:rPr>
          <w:rFonts w:ascii="Times New Roman" w:hAnsi="Times New Roman" w:cs="Times New Roman"/>
          <w:sz w:val="26"/>
          <w:szCs w:val="26"/>
        </w:rPr>
        <w:t>О преобразовании муниципальных образований Моргаушского района Чувашской Республики и о внесении изменений в Закон Чувашской Республики  «Об установлении границ муниципальных образований Чувашской Республики и наделении их статусом городского, сельского</w:t>
      </w:r>
      <w:proofErr w:type="gramEnd"/>
      <w:r w:rsidR="007C6D20" w:rsidRPr="00342FE3">
        <w:rPr>
          <w:rFonts w:ascii="Times New Roman" w:hAnsi="Times New Roman" w:cs="Times New Roman"/>
          <w:sz w:val="26"/>
          <w:szCs w:val="26"/>
        </w:rPr>
        <w:t xml:space="preserve"> поселения, муниципального района, муниципального округа и городского округа»</w:t>
      </w:r>
    </w:p>
    <w:p w:rsidR="00B91E62" w:rsidRPr="00342FE3" w:rsidRDefault="00B91E62" w:rsidP="00E94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12A" w:rsidRPr="00342FE3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  <w:r w:rsidR="007911DB"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Моргаушского  </w:t>
      </w:r>
      <w:r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округа </w:t>
      </w:r>
    </w:p>
    <w:p w:rsidR="00DB012A" w:rsidRPr="00342FE3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</w:t>
      </w:r>
      <w:r w:rsidR="007911DB"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</w:t>
      </w:r>
      <w:r w:rsidR="007911DB"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342F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DB012A" w:rsidRPr="00342FE3" w:rsidRDefault="00DB012A" w:rsidP="00DB01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5572" w:rsidRPr="00342FE3" w:rsidRDefault="00085572" w:rsidP="00276B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Изменить наименование Финансового отдела администрации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Чувашской Республики на Финансовый отдел администрации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Республики.</w:t>
      </w:r>
      <w:r w:rsidR="00DB012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5572" w:rsidRPr="00342FE3" w:rsidRDefault="00085572" w:rsidP="00276B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B012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.Утвердить прилагаем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 Положение о </w:t>
      </w:r>
      <w:r w:rsidR="001B600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инансовом отделе администрации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="00DB012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5572" w:rsidRPr="00342FE3" w:rsidRDefault="00085572" w:rsidP="00276B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Направить настоящее решение в </w:t>
      </w:r>
      <w:r w:rsidR="001B600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инансовый отдел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Чувашской Республики с целью осуществления необходимых организационных и юридических действий, связанных с реализацией пункта 1 настоящего решения, в соответствии с требованиями действующего законодательства</w:t>
      </w:r>
    </w:p>
    <w:p w:rsidR="00085572" w:rsidRPr="00342FE3" w:rsidRDefault="00085572" w:rsidP="00276B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лица, на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заместителя главы администрации - начальника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94C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инансового отдела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Чувашской Республики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Ананьеву </w:t>
      </w:r>
      <w:proofErr w:type="spellStart"/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Ренату</w:t>
      </w:r>
      <w:proofErr w:type="spellEnd"/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Иосифовну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документов в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Федеральной налоговой службы России в Чувашской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Республике.</w:t>
      </w:r>
    </w:p>
    <w:p w:rsidR="0053031B" w:rsidRPr="00342FE3" w:rsidRDefault="00276B6D" w:rsidP="00276B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B012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031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силу:</w:t>
      </w:r>
    </w:p>
    <w:p w:rsidR="00276B6D" w:rsidRPr="00342FE3" w:rsidRDefault="005C7E60" w:rsidP="004C3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3031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районного </w:t>
      </w:r>
      <w:r w:rsidR="0053031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 депутатов Чувашской Республики</w:t>
      </w:r>
      <w:r w:rsidR="00D470FA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18 сентября 2014 г. № С-35/</w:t>
      </w:r>
      <w:r w:rsidR="00C149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031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Положения о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инансовом отделе администрации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B91E62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2814" w:rsidRDefault="004C3FF5" w:rsidP="004F28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Моргаушского районного Собрания депутатов Чувашской Республики от 23 сентября 2016 г. № С-10/8 «</w:t>
      </w:r>
      <w:r w:rsidR="007911DB" w:rsidRPr="00342FE3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и дополнений в решение Моргаушского районного Собрания депутатов Чувашской Республики от 18  сентября  </w:t>
      </w:r>
      <w:r w:rsidRPr="00342FE3">
        <w:rPr>
          <w:rFonts w:ascii="Times New Roman" w:hAnsi="Times New Roman" w:cs="Times New Roman"/>
          <w:bCs/>
          <w:sz w:val="26"/>
          <w:szCs w:val="26"/>
        </w:rPr>
        <w:t>2014г. №С-</w:t>
      </w:r>
      <w:r w:rsidR="007911DB" w:rsidRPr="00342FE3">
        <w:rPr>
          <w:rFonts w:ascii="Times New Roman" w:eastAsia="Calibri" w:hAnsi="Times New Roman" w:cs="Times New Roman"/>
          <w:bCs/>
          <w:sz w:val="26"/>
          <w:szCs w:val="26"/>
        </w:rPr>
        <w:t xml:space="preserve">35/5 «Об утверждении Положения о финансовом отделе администрации </w:t>
      </w:r>
      <w:r w:rsidR="007911DB" w:rsidRPr="00342F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11DB" w:rsidRPr="00342FE3">
        <w:rPr>
          <w:rFonts w:ascii="Times New Roman" w:eastAsia="Calibri" w:hAnsi="Times New Roman" w:cs="Times New Roman"/>
          <w:bCs/>
          <w:sz w:val="26"/>
          <w:szCs w:val="26"/>
        </w:rPr>
        <w:t>Моргаушского района Чувашской Республики»</w:t>
      </w:r>
      <w:r w:rsidR="004F2814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4C3FF5" w:rsidRPr="00342FE3" w:rsidRDefault="004C3FF5" w:rsidP="004F281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  <w:r w:rsidRPr="00342FE3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4F2814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Моргаушского районного Собрания депутатов Чувашской Республики от </w:t>
      </w:r>
      <w:r w:rsidR="004F281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F2814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2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="004F2814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F2814">
        <w:rPr>
          <w:rFonts w:ascii="Times New Roman" w:eastAsia="Times New Roman" w:hAnsi="Times New Roman" w:cs="Times New Roman"/>
          <w:sz w:val="26"/>
          <w:szCs w:val="26"/>
          <w:lang w:eastAsia="ru-RU"/>
        </w:rPr>
        <w:t>22 г. № С-</w:t>
      </w:r>
      <w:r w:rsidR="00C149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2814">
        <w:rPr>
          <w:rFonts w:ascii="Times New Roman" w:eastAsia="Times New Roman" w:hAnsi="Times New Roman" w:cs="Times New Roman"/>
          <w:sz w:val="26"/>
          <w:szCs w:val="26"/>
          <w:lang w:eastAsia="ru-RU"/>
        </w:rPr>
        <w:t>5/4</w:t>
      </w:r>
      <w:r w:rsidR="004F2814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F2814" w:rsidRPr="00342FE3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и дополнений в решение Моргаушского районного Собрания депутатов Чувашской Республики от 18  сентября  </w:t>
      </w:r>
      <w:r w:rsidR="004F2814" w:rsidRPr="00342FE3">
        <w:rPr>
          <w:rFonts w:ascii="Times New Roman" w:hAnsi="Times New Roman" w:cs="Times New Roman"/>
          <w:bCs/>
          <w:sz w:val="26"/>
          <w:szCs w:val="26"/>
        </w:rPr>
        <w:t>2014г. №С-</w:t>
      </w:r>
      <w:r w:rsidR="004F2814" w:rsidRPr="00342FE3">
        <w:rPr>
          <w:rFonts w:ascii="Times New Roman" w:eastAsia="Calibri" w:hAnsi="Times New Roman" w:cs="Times New Roman"/>
          <w:bCs/>
          <w:sz w:val="26"/>
          <w:szCs w:val="26"/>
        </w:rPr>
        <w:t xml:space="preserve">35/5 «Об утверждении Положения о финансовом отделе администрации </w:t>
      </w:r>
      <w:r w:rsidR="004F2814" w:rsidRPr="00342F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F2814" w:rsidRPr="00342FE3">
        <w:rPr>
          <w:rFonts w:ascii="Times New Roman" w:eastAsia="Calibri" w:hAnsi="Times New Roman" w:cs="Times New Roman"/>
          <w:bCs/>
          <w:sz w:val="26"/>
          <w:szCs w:val="26"/>
        </w:rPr>
        <w:t>Моргаушского района Чувашской Республики»</w:t>
      </w:r>
      <w:r w:rsidR="004F2814">
        <w:rPr>
          <w:rFonts w:ascii="Times New Roman" w:hAnsi="Times New Roman" w:cs="Times New Roman"/>
          <w:bCs/>
          <w:sz w:val="26"/>
          <w:szCs w:val="26"/>
        </w:rPr>
        <w:t>.</w:t>
      </w:r>
      <w:r w:rsidRPr="00342FE3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276B6D" w:rsidRPr="00342FE3" w:rsidRDefault="00276B6D" w:rsidP="004C3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Настоящее решение подлежит опубликованию в издании «Вестник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района» и размещению на официальном сайте </w:t>
      </w:r>
      <w:r w:rsidR="007911DB"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</w:t>
      </w: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сети «Интернет».</w:t>
      </w:r>
    </w:p>
    <w:p w:rsidR="00DB012A" w:rsidRPr="00342FE3" w:rsidRDefault="00276B6D" w:rsidP="004C3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FE3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Настоящее решение вступает в силу после его официального опубликования</w:t>
      </w:r>
    </w:p>
    <w:p w:rsidR="00DB012A" w:rsidRPr="00342FE3" w:rsidRDefault="00DB012A" w:rsidP="004C3FF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12A" w:rsidRPr="00342FE3" w:rsidRDefault="00DB012A" w:rsidP="004C3FF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012A" w:rsidRPr="00342FE3" w:rsidRDefault="00DB012A" w:rsidP="004C3FF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63D" w:rsidRPr="004C470A" w:rsidRDefault="00E9463D" w:rsidP="004C3FF5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4C470A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9463D" w:rsidRPr="004C470A" w:rsidRDefault="007911DB" w:rsidP="004C3FF5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  <w:r w:rsidRP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E9463D" w:rsidRPr="004C470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4C470A">
        <w:rPr>
          <w:rFonts w:ascii="Times New Roman" w:hAnsi="Times New Roman" w:cs="Times New Roman"/>
          <w:sz w:val="26"/>
          <w:szCs w:val="26"/>
        </w:rPr>
        <w:t xml:space="preserve">                                       А. В. Иванов</w:t>
      </w:r>
    </w:p>
    <w:p w:rsidR="00276B6D" w:rsidRPr="004C470A" w:rsidRDefault="00276B6D" w:rsidP="004C3FF5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76B6D" w:rsidRPr="004C470A" w:rsidRDefault="00276B6D" w:rsidP="004C3FF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C470A">
        <w:rPr>
          <w:rFonts w:ascii="Times New Roman" w:eastAsia="Calibri" w:hAnsi="Times New Roman" w:cs="Times New Roman"/>
          <w:sz w:val="26"/>
          <w:szCs w:val="26"/>
        </w:rPr>
        <w:t>Исполняющий</w:t>
      </w:r>
      <w:proofErr w:type="gramEnd"/>
      <w:r w:rsidRPr="004C470A">
        <w:rPr>
          <w:rFonts w:ascii="Times New Roman" w:eastAsia="Calibri" w:hAnsi="Times New Roman" w:cs="Times New Roman"/>
          <w:sz w:val="26"/>
          <w:szCs w:val="26"/>
        </w:rPr>
        <w:t xml:space="preserve"> полномочия главы</w:t>
      </w:r>
    </w:p>
    <w:p w:rsidR="00276B6D" w:rsidRPr="004C470A" w:rsidRDefault="007911DB" w:rsidP="004C3FF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470A">
        <w:rPr>
          <w:rFonts w:ascii="Times New Roman" w:eastAsia="Calibri" w:hAnsi="Times New Roman" w:cs="Times New Roman"/>
          <w:sz w:val="26"/>
          <w:szCs w:val="26"/>
        </w:rPr>
        <w:t xml:space="preserve">Моргаушского </w:t>
      </w:r>
      <w:r w:rsidR="00276B6D" w:rsidRPr="004C470A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4C470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И. В. Николаев</w:t>
      </w:r>
    </w:p>
    <w:p w:rsidR="00E9463D" w:rsidRPr="004C470A" w:rsidRDefault="00E9463D" w:rsidP="004C3FF5">
      <w:pPr>
        <w:tabs>
          <w:tab w:val="left" w:pos="3900"/>
        </w:tabs>
        <w:spacing w:line="240" w:lineRule="auto"/>
        <w:rPr>
          <w:sz w:val="26"/>
          <w:szCs w:val="26"/>
        </w:rPr>
      </w:pPr>
      <w:r w:rsidRPr="004C470A">
        <w:rPr>
          <w:sz w:val="26"/>
          <w:szCs w:val="26"/>
        </w:rPr>
        <w:tab/>
      </w:r>
    </w:p>
    <w:p w:rsidR="00DB012A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DB012A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DB012A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DB012A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4C44C8" w:rsidRDefault="004C44C8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C44C8" w:rsidRDefault="004C44C8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51C0" w:rsidRDefault="001D51C0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51C0" w:rsidRDefault="001D51C0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51C0" w:rsidRDefault="001D51C0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D51C0" w:rsidRDefault="001D51C0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Default="001B600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1B600A" w:rsidRPr="000C321B" w:rsidRDefault="009222CB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26282F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lastRenderedPageBreak/>
        <w:t>Утверждено</w:t>
      </w:r>
    </w:p>
    <w:p w:rsidR="001B600A" w:rsidRPr="000C321B" w:rsidRDefault="00F6594C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26282F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Р</w:t>
      </w:r>
      <w:r w:rsidR="0077762D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ешени</w:t>
      </w:r>
      <w:r w:rsidR="009222CB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ем</w:t>
      </w: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  </w:t>
      </w:r>
      <w:r w:rsidR="00DB012A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 Собрания депутатов</w:t>
      </w:r>
    </w:p>
    <w:p w:rsidR="00EB036B" w:rsidRPr="000C321B" w:rsidRDefault="0077762D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26282F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 </w:t>
      </w:r>
      <w:r w:rsidR="007911DB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Моргаушского </w:t>
      </w: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муниципального округа</w:t>
      </w:r>
    </w:p>
    <w:p w:rsidR="00EB036B" w:rsidRPr="000C321B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26282F"/>
          <w:lang w:eastAsia="ru-RU"/>
        </w:rPr>
      </w:pP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Чувашской Республики</w:t>
      </w:r>
    </w:p>
    <w:p w:rsidR="00EB036B" w:rsidRPr="000C321B" w:rsidRDefault="00DB012A" w:rsidP="004C3F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color w:val="26282F"/>
          <w:lang w:eastAsia="ru-RU"/>
        </w:rPr>
      </w:pPr>
      <w:bookmarkStart w:id="0" w:name="sub_1000"/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от </w:t>
      </w:r>
      <w:r w:rsidR="001D51C0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19.12.2022г. </w:t>
      </w:r>
      <w:r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 xml:space="preserve">№ </w:t>
      </w:r>
      <w:bookmarkEnd w:id="0"/>
      <w:r w:rsidR="00F6594C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С-</w:t>
      </w:r>
      <w:r w:rsidR="001D51C0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8</w:t>
      </w:r>
      <w:r w:rsidR="00F6594C" w:rsidRPr="000C321B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/</w:t>
      </w:r>
      <w:r w:rsidR="001D51C0">
        <w:rPr>
          <w:rFonts w:ascii="Times New Roman" w:eastAsia="Times New Roman" w:hAnsi="Times New Roman" w:cs="Times New Roman"/>
          <w:bCs/>
          <w:i/>
          <w:color w:val="26282F"/>
          <w:lang w:eastAsia="ru-RU"/>
        </w:rPr>
        <w:t>6</w:t>
      </w:r>
    </w:p>
    <w:p w:rsidR="000C321B" w:rsidRDefault="000C321B" w:rsidP="000C29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</w:p>
    <w:p w:rsidR="000C2977" w:rsidRPr="009A3EDA" w:rsidRDefault="000C2977" w:rsidP="000C29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ED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C2977" w:rsidRPr="009A3EDA" w:rsidRDefault="000C2977" w:rsidP="000C29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A3EDA">
        <w:rPr>
          <w:rFonts w:ascii="Times New Roman" w:hAnsi="Times New Roman" w:cs="Times New Roman"/>
          <w:sz w:val="26"/>
          <w:szCs w:val="26"/>
        </w:rPr>
        <w:t xml:space="preserve">о финансовом отделе администрации </w:t>
      </w:r>
      <w:r w:rsidR="004C470A" w:rsidRPr="009A3EDA">
        <w:rPr>
          <w:rFonts w:ascii="Times New Roman" w:hAnsi="Times New Roman" w:cs="Times New Roman"/>
          <w:sz w:val="26"/>
          <w:szCs w:val="26"/>
        </w:rPr>
        <w:t xml:space="preserve">Моргаушского </w:t>
      </w:r>
    </w:p>
    <w:p w:rsidR="000C2977" w:rsidRPr="009A3EDA" w:rsidRDefault="000C2977" w:rsidP="000C29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3E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</w:p>
    <w:p w:rsidR="000C2977" w:rsidRPr="00E65D91" w:rsidRDefault="000C2977" w:rsidP="000C29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2977" w:rsidRDefault="000C2977" w:rsidP="000C29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C321B" w:rsidRPr="00E65D91" w:rsidRDefault="000C321B" w:rsidP="000C29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297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65D91">
        <w:rPr>
          <w:rFonts w:ascii="Times New Roman" w:hAnsi="Times New Roman" w:cs="Times New Roman"/>
          <w:sz w:val="26"/>
          <w:szCs w:val="26"/>
        </w:rPr>
        <w:t xml:space="preserve">Финансовый отдел администрации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(далее - финансовый отдел) </w:t>
      </w:r>
      <w:r w:rsidR="009A3EDA">
        <w:rPr>
          <w:rFonts w:ascii="Times New Roman" w:hAnsi="Times New Roman" w:cs="Times New Roman"/>
          <w:sz w:val="26"/>
          <w:szCs w:val="26"/>
        </w:rPr>
        <w:t xml:space="preserve"> </w:t>
      </w:r>
      <w:r w:rsidRPr="00E65D91"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финансовым</w:t>
      </w:r>
      <w:r w:rsidRPr="00E65D91">
        <w:rPr>
          <w:rFonts w:ascii="Times New Roman" w:hAnsi="Times New Roman" w:cs="Times New Roman"/>
          <w:sz w:val="26"/>
          <w:szCs w:val="26"/>
        </w:rPr>
        <w:t xml:space="preserve">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E65D91">
        <w:rPr>
          <w:rFonts w:ascii="Times New Roman" w:hAnsi="Times New Roman" w:cs="Times New Roman"/>
          <w:sz w:val="26"/>
          <w:szCs w:val="26"/>
        </w:rPr>
        <w:t xml:space="preserve">, осуществляющим единую финансовую, бюджетную и налоговую политику в 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Моргаушском  </w:t>
      </w:r>
      <w:r w:rsidRPr="00E65D91">
        <w:rPr>
          <w:rFonts w:ascii="Times New Roman" w:hAnsi="Times New Roman" w:cs="Times New Roman"/>
          <w:sz w:val="26"/>
          <w:szCs w:val="26"/>
        </w:rPr>
        <w:t>муниципальном округе Чувашской Республики (далее</w:t>
      </w:r>
      <w:r w:rsidR="000C321B">
        <w:rPr>
          <w:rFonts w:ascii="Times New Roman" w:hAnsi="Times New Roman" w:cs="Times New Roman"/>
          <w:sz w:val="26"/>
          <w:szCs w:val="26"/>
        </w:rPr>
        <w:t xml:space="preserve"> </w:t>
      </w:r>
      <w:r w:rsidRPr="00E65D91">
        <w:rPr>
          <w:rFonts w:ascii="Times New Roman" w:hAnsi="Times New Roman" w:cs="Times New Roman"/>
          <w:sz w:val="26"/>
          <w:szCs w:val="26"/>
        </w:rPr>
        <w:t xml:space="preserve">- 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Моргаушский  </w:t>
      </w:r>
      <w:r w:rsidRPr="00E65D91">
        <w:rPr>
          <w:rFonts w:ascii="Times New Roman" w:hAnsi="Times New Roman" w:cs="Times New Roman"/>
          <w:sz w:val="26"/>
          <w:szCs w:val="26"/>
        </w:rPr>
        <w:t xml:space="preserve">муниципальный округ), обеспечивающим реализацию полномочий органов местного самоуправления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 xml:space="preserve">муниципального округа в части формирования, исполнения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33BBB">
        <w:rPr>
          <w:rFonts w:ascii="Times New Roman" w:hAnsi="Times New Roman" w:cs="Times New Roman"/>
          <w:sz w:val="26"/>
          <w:szCs w:val="26"/>
        </w:rPr>
        <w:t xml:space="preserve"> </w:t>
      </w:r>
      <w:r w:rsidRPr="00E65D91">
        <w:rPr>
          <w:rFonts w:ascii="Times New Roman" w:hAnsi="Times New Roman" w:cs="Times New Roman"/>
          <w:sz w:val="26"/>
          <w:szCs w:val="26"/>
        </w:rPr>
        <w:t>Чувашской Республики и контроля за исполнением бюджета</w:t>
      </w:r>
      <w:proofErr w:type="gramEnd"/>
      <w:r w:rsidRPr="00E65D91">
        <w:rPr>
          <w:rFonts w:ascii="Times New Roman" w:hAnsi="Times New Roman" w:cs="Times New Roman"/>
          <w:sz w:val="26"/>
          <w:szCs w:val="26"/>
        </w:rPr>
        <w:t xml:space="preserve">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33BBB">
        <w:rPr>
          <w:rFonts w:ascii="Times New Roman" w:hAnsi="Times New Roman" w:cs="Times New Roman"/>
          <w:sz w:val="26"/>
          <w:szCs w:val="26"/>
        </w:rPr>
        <w:t xml:space="preserve"> </w:t>
      </w:r>
      <w:r w:rsidRPr="00E65D91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0C2977" w:rsidRPr="001372E7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72E7">
        <w:rPr>
          <w:rFonts w:ascii="Times New Roman" w:eastAsia="Times New Roman" w:hAnsi="Times New Roman"/>
          <w:sz w:val="26"/>
          <w:szCs w:val="26"/>
          <w:lang w:eastAsia="ru-RU"/>
        </w:rPr>
        <w:t xml:space="preserve">1.2. Финансовый отдел в своей деятельности руководствуется Конституцией Российской Федерации, Гражданским кодексом Российской Федерации, Трудовым кодексом Российской Федерации, Бюджетным кодексом Российской Федерации, Налоговым кодексом Российской Федерации, Федеральными законами Российской Федерации от 06.10.2003 г. № 131-ФЗ «Об общих принципах организации местного самоуправления  в Российской Федерации», от 12.01.1996 г. № 7-ФЗ «О некоммерческих организациях», от 02.03.2007 г. № 25-ФЗ «О муниципальной службе в Российской Федерации», Указами Президента Российской Федерации, нормативными правовыми актами Правительства Российской Федерации, в том числе Министерства финансов Российской Федерации, законами и иными нормативно-правовыми актами Чувашской Республики, Уставом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1372E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Чувашской Республики, муниципальными правовыми актами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1372E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Чувашской Республики, а так же настоящим Положением.  </w:t>
      </w:r>
    </w:p>
    <w:p w:rsidR="000C2977" w:rsidRPr="00E65D9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65D91">
        <w:rPr>
          <w:rFonts w:ascii="Times New Roman" w:hAnsi="Times New Roman" w:cs="Times New Roman"/>
          <w:sz w:val="26"/>
          <w:szCs w:val="26"/>
        </w:rPr>
        <w:t xml:space="preserve">. Учредителем финансового отдела является Собрание депутатов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0C2977" w:rsidRPr="00E65D9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5D91">
        <w:rPr>
          <w:rFonts w:ascii="Times New Roman" w:hAnsi="Times New Roman" w:cs="Times New Roman"/>
          <w:sz w:val="26"/>
          <w:szCs w:val="26"/>
        </w:rPr>
        <w:t>. Организационно-правовая форма финансового отдела - муниципальное казенное учреждение.</w:t>
      </w:r>
    </w:p>
    <w:p w:rsidR="000C2977" w:rsidRPr="00E65D9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65D91">
        <w:rPr>
          <w:rFonts w:ascii="Times New Roman" w:hAnsi="Times New Roman" w:cs="Times New Roman"/>
          <w:sz w:val="26"/>
          <w:szCs w:val="26"/>
        </w:rPr>
        <w:t xml:space="preserve">. Полное наименование финансового отдела - Финансовый отдел администрации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E65D91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0C2977" w:rsidRPr="00E65D9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D91">
        <w:rPr>
          <w:rFonts w:ascii="Times New Roman" w:hAnsi="Times New Roman" w:cs="Times New Roman"/>
          <w:sz w:val="26"/>
          <w:szCs w:val="26"/>
        </w:rPr>
        <w:t xml:space="preserve">Сокращенное наименование </w:t>
      </w:r>
      <w:r w:rsidR="004C470A">
        <w:rPr>
          <w:rFonts w:ascii="Times New Roman" w:hAnsi="Times New Roman" w:cs="Times New Roman"/>
          <w:sz w:val="26"/>
          <w:szCs w:val="26"/>
        </w:rPr>
        <w:t>–</w:t>
      </w:r>
      <w:r w:rsidR="000C321B">
        <w:rPr>
          <w:rFonts w:ascii="Times New Roman" w:hAnsi="Times New Roman" w:cs="Times New Roman"/>
          <w:sz w:val="26"/>
          <w:szCs w:val="26"/>
        </w:rPr>
        <w:t xml:space="preserve"> Финансовый отдел Моргаушского округа.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 xml:space="preserve">1.6. Финансовый </w:t>
      </w:r>
      <w:r w:rsidR="004C470A">
        <w:rPr>
          <w:rFonts w:ascii="Times New Roman" w:hAnsi="Times New Roman" w:cs="Times New Roman"/>
          <w:sz w:val="26"/>
          <w:szCs w:val="26"/>
        </w:rPr>
        <w:t>отдел входит в общую структуру а</w:t>
      </w:r>
      <w:r w:rsidRPr="001372E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372E7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по функциональному признаку, обладает правами юридического лица, может самостоятельно выступать в судах общей юрисдикции, арбитражных судах и у мировых судей в пределах компетенции, установленной настоящим Положением</w:t>
      </w:r>
      <w:r w:rsidR="000C321B">
        <w:rPr>
          <w:rFonts w:ascii="Times New Roman" w:hAnsi="Times New Roman" w:cs="Times New Roman"/>
          <w:sz w:val="26"/>
          <w:szCs w:val="26"/>
        </w:rPr>
        <w:t>.</w:t>
      </w:r>
      <w:r w:rsidRPr="001372E7">
        <w:rPr>
          <w:rFonts w:ascii="Times New Roman" w:hAnsi="Times New Roman" w:cs="Times New Roman"/>
          <w:sz w:val="26"/>
          <w:szCs w:val="26"/>
        </w:rPr>
        <w:t xml:space="preserve"> </w:t>
      </w:r>
      <w:r w:rsidR="000C321B">
        <w:rPr>
          <w:rFonts w:ascii="Times New Roman" w:hAnsi="Times New Roman" w:cs="Times New Roman"/>
          <w:sz w:val="26"/>
          <w:szCs w:val="26"/>
        </w:rPr>
        <w:t xml:space="preserve">Финансовый отдел  </w:t>
      </w:r>
      <w:r w:rsidRPr="001372E7">
        <w:rPr>
          <w:rFonts w:ascii="Times New Roman" w:hAnsi="Times New Roman" w:cs="Times New Roman"/>
          <w:sz w:val="26"/>
          <w:szCs w:val="26"/>
        </w:rPr>
        <w:t xml:space="preserve">имеет бюджетную смету, обособленное имущество, лицевые </w:t>
      </w:r>
      <w:r w:rsidRPr="001372E7">
        <w:rPr>
          <w:rFonts w:ascii="Times New Roman" w:hAnsi="Times New Roman" w:cs="Times New Roman"/>
          <w:sz w:val="26"/>
          <w:szCs w:val="26"/>
        </w:rPr>
        <w:lastRenderedPageBreak/>
        <w:t xml:space="preserve">счета, открытые в Управлении Федерального казначейства по Чувашской Республике, </w:t>
      </w:r>
      <w:r w:rsidR="0094535E">
        <w:rPr>
          <w:rFonts w:ascii="Times New Roman" w:hAnsi="Times New Roman" w:cs="Times New Roman"/>
          <w:sz w:val="26"/>
          <w:szCs w:val="26"/>
        </w:rPr>
        <w:t xml:space="preserve">печать с изображением </w:t>
      </w:r>
      <w:r w:rsidR="000C321B">
        <w:rPr>
          <w:rFonts w:ascii="Times New Roman" w:hAnsi="Times New Roman" w:cs="Times New Roman"/>
          <w:sz w:val="26"/>
          <w:szCs w:val="26"/>
        </w:rPr>
        <w:t xml:space="preserve">официального символа субъекта Российской  Федерации </w:t>
      </w:r>
      <w:r w:rsidR="0094535E">
        <w:rPr>
          <w:rFonts w:ascii="Times New Roman" w:hAnsi="Times New Roman" w:cs="Times New Roman"/>
          <w:sz w:val="26"/>
          <w:szCs w:val="26"/>
        </w:rPr>
        <w:t>со своим наименованием, другие необходимые для осуществления своей деятельности штампы и бланки.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>1.7. Финансовый отдел осуществляет свою деятельность в координации и взаимодействии с Министерством финансов Чувашской Республики, налоговыми органами, Управлением Федерального казначейства по Чувашской Республике, а также в координации с другими территориальными органами федеральных органов исполнительной власти, органами исполнительной власти Чувашской Республики и органами местного самоуправления, Национальным банком Чувашской Республики Центрального банка Российской Федерации (Банка России), коммерческими банками и другими финансовыми и кредитными организациями.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 xml:space="preserve">1.8. Финансовый отдел </w:t>
      </w:r>
      <w:r w:rsidR="004B6D0F">
        <w:rPr>
          <w:rFonts w:ascii="Times New Roman" w:hAnsi="Times New Roman" w:cs="Times New Roman"/>
          <w:sz w:val="26"/>
          <w:szCs w:val="26"/>
        </w:rPr>
        <w:t xml:space="preserve">подотчётен </w:t>
      </w:r>
      <w:r w:rsidRPr="001372E7">
        <w:rPr>
          <w:rFonts w:ascii="Times New Roman" w:hAnsi="Times New Roman" w:cs="Times New Roman"/>
          <w:sz w:val="26"/>
          <w:szCs w:val="26"/>
        </w:rPr>
        <w:t xml:space="preserve">непосредственно главе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372E7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0C2977" w:rsidRPr="009A3EDA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EDA">
        <w:rPr>
          <w:rFonts w:ascii="Times New Roman" w:hAnsi="Times New Roman" w:cs="Times New Roman"/>
          <w:sz w:val="26"/>
          <w:szCs w:val="26"/>
        </w:rPr>
        <w:t xml:space="preserve">1.9. Финансирование деятельности финансового отдела осуществляется за счет средства бюджета </w:t>
      </w:r>
      <w:r w:rsidR="004C470A" w:rsidRPr="009A3ED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9A3EDA">
        <w:rPr>
          <w:rFonts w:ascii="Times New Roman" w:hAnsi="Times New Roman" w:cs="Times New Roman"/>
          <w:sz w:val="26"/>
          <w:szCs w:val="26"/>
        </w:rPr>
        <w:t>муниципальн</w:t>
      </w:r>
      <w:r w:rsidR="009A3EDA" w:rsidRPr="009A3EDA">
        <w:rPr>
          <w:rFonts w:ascii="Times New Roman" w:hAnsi="Times New Roman" w:cs="Times New Roman"/>
          <w:sz w:val="26"/>
          <w:szCs w:val="26"/>
        </w:rPr>
        <w:t>ого округа Чувашской Республики.</w:t>
      </w:r>
      <w:r w:rsidR="009A3EDA">
        <w:rPr>
          <w:rFonts w:ascii="Times New Roman" w:hAnsi="Times New Roman" w:cs="Times New Roman"/>
          <w:sz w:val="26"/>
          <w:szCs w:val="26"/>
        </w:rPr>
        <w:t xml:space="preserve"> Предельная </w:t>
      </w:r>
      <w:r w:rsidR="009A3EDA" w:rsidRPr="009A3E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численность</w:t>
      </w:r>
      <w:r w:rsidR="00A71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работников</w:t>
      </w:r>
      <w:r w:rsidR="009A3EDA" w:rsidRPr="009A3E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утверждаются </w:t>
      </w:r>
      <w:r w:rsidR="00A717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9A3E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C470A" w:rsidRPr="009A3ED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9A3ED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  <w:r w:rsidR="0086491C" w:rsidRPr="0086491C">
        <w:rPr>
          <w:color w:val="000000"/>
          <w:sz w:val="28"/>
          <w:szCs w:val="28"/>
          <w:shd w:val="clear" w:color="auto" w:fill="FFFFFF"/>
        </w:rPr>
        <w:t xml:space="preserve"> </w:t>
      </w:r>
      <w:r w:rsidR="0086491C" w:rsidRPr="008649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Работники финансового  отдела</w:t>
      </w:r>
      <w:r w:rsidR="008649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86491C" w:rsidRPr="008649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являются муниципальными служащими, на которых распространяется действие законодательства о муниципальной службе</w:t>
      </w:r>
      <w:r w:rsidR="0086491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 xml:space="preserve">1.10. Имущество, находящееся на балансе финансового </w:t>
      </w:r>
      <w:r w:rsidRPr="007C3F36">
        <w:rPr>
          <w:rFonts w:ascii="Times New Roman" w:hAnsi="Times New Roman" w:cs="Times New Roman"/>
          <w:sz w:val="26"/>
          <w:szCs w:val="26"/>
        </w:rPr>
        <w:t>отдела</w:t>
      </w:r>
      <w:r w:rsidR="004C470A" w:rsidRPr="007C3F36">
        <w:rPr>
          <w:rFonts w:ascii="Times New Roman" w:hAnsi="Times New Roman" w:cs="Times New Roman"/>
          <w:sz w:val="26"/>
          <w:szCs w:val="26"/>
        </w:rPr>
        <w:t xml:space="preserve">, </w:t>
      </w:r>
      <w:r w:rsidRPr="007C3F36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1372E7">
        <w:rPr>
          <w:rFonts w:ascii="Times New Roman" w:hAnsi="Times New Roman" w:cs="Times New Roman"/>
          <w:sz w:val="26"/>
          <w:szCs w:val="26"/>
        </w:rPr>
        <w:t xml:space="preserve"> собственностью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372E7">
        <w:rPr>
          <w:rFonts w:ascii="Times New Roman" w:hAnsi="Times New Roman" w:cs="Times New Roman"/>
          <w:sz w:val="26"/>
          <w:szCs w:val="26"/>
        </w:rPr>
        <w:t>муниципального округа и закрепляется за ним на праве оперативного управления в установленном законодательством порядке.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>1.11. Юридический адрес: 429</w:t>
      </w:r>
      <w:r w:rsidR="004C470A">
        <w:rPr>
          <w:rFonts w:ascii="Times New Roman" w:hAnsi="Times New Roman" w:cs="Times New Roman"/>
          <w:sz w:val="26"/>
          <w:szCs w:val="26"/>
        </w:rPr>
        <w:t>530</w:t>
      </w:r>
      <w:r w:rsidRPr="001372E7">
        <w:rPr>
          <w:rFonts w:ascii="Times New Roman" w:hAnsi="Times New Roman" w:cs="Times New Roman"/>
          <w:sz w:val="26"/>
          <w:szCs w:val="26"/>
        </w:rPr>
        <w:t xml:space="preserve">, Чувашская Республика, 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Моргаушский </w:t>
      </w:r>
      <w:r w:rsidRPr="001372E7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4C470A">
        <w:rPr>
          <w:rFonts w:ascii="Times New Roman" w:hAnsi="Times New Roman" w:cs="Times New Roman"/>
          <w:sz w:val="26"/>
          <w:szCs w:val="26"/>
        </w:rPr>
        <w:t xml:space="preserve"> село Моргауши</w:t>
      </w:r>
      <w:r w:rsidRPr="001372E7">
        <w:rPr>
          <w:rFonts w:ascii="Times New Roman" w:hAnsi="Times New Roman" w:cs="Times New Roman"/>
          <w:sz w:val="26"/>
          <w:szCs w:val="26"/>
        </w:rPr>
        <w:t>, улица</w:t>
      </w:r>
      <w:r w:rsidR="004C470A">
        <w:rPr>
          <w:rFonts w:ascii="Times New Roman" w:hAnsi="Times New Roman" w:cs="Times New Roman"/>
          <w:sz w:val="26"/>
          <w:szCs w:val="26"/>
        </w:rPr>
        <w:t xml:space="preserve"> Мира</w:t>
      </w:r>
      <w:r w:rsidRPr="001372E7">
        <w:rPr>
          <w:rFonts w:ascii="Times New Roman" w:hAnsi="Times New Roman" w:cs="Times New Roman"/>
          <w:sz w:val="26"/>
          <w:szCs w:val="26"/>
        </w:rPr>
        <w:t xml:space="preserve">, д. </w:t>
      </w:r>
      <w:r w:rsidR="004C470A">
        <w:rPr>
          <w:rFonts w:ascii="Times New Roman" w:hAnsi="Times New Roman" w:cs="Times New Roman"/>
          <w:sz w:val="26"/>
          <w:szCs w:val="26"/>
        </w:rPr>
        <w:t>6</w:t>
      </w:r>
      <w:r w:rsidRPr="001372E7">
        <w:rPr>
          <w:rFonts w:ascii="Times New Roman" w:hAnsi="Times New Roman" w:cs="Times New Roman"/>
          <w:sz w:val="26"/>
          <w:szCs w:val="26"/>
        </w:rPr>
        <w:t>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>Фактический адрес: Чувашская Республика, 429</w:t>
      </w:r>
      <w:r w:rsidR="004C470A">
        <w:rPr>
          <w:rFonts w:ascii="Times New Roman" w:hAnsi="Times New Roman" w:cs="Times New Roman"/>
          <w:sz w:val="26"/>
          <w:szCs w:val="26"/>
        </w:rPr>
        <w:t>530</w:t>
      </w:r>
      <w:r w:rsidRPr="001372E7">
        <w:rPr>
          <w:rFonts w:ascii="Times New Roman" w:hAnsi="Times New Roman" w:cs="Times New Roman"/>
          <w:sz w:val="26"/>
          <w:szCs w:val="26"/>
        </w:rPr>
        <w:t xml:space="preserve">, Чувашская Республика, 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Моргаушский  </w:t>
      </w:r>
      <w:r w:rsidRPr="001372E7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4C470A">
        <w:rPr>
          <w:rFonts w:ascii="Times New Roman" w:hAnsi="Times New Roman" w:cs="Times New Roman"/>
          <w:sz w:val="26"/>
          <w:szCs w:val="26"/>
        </w:rPr>
        <w:t xml:space="preserve"> село Моргауши</w:t>
      </w:r>
      <w:r w:rsidRPr="001372E7">
        <w:rPr>
          <w:rFonts w:ascii="Times New Roman" w:hAnsi="Times New Roman" w:cs="Times New Roman"/>
          <w:sz w:val="26"/>
          <w:szCs w:val="26"/>
        </w:rPr>
        <w:t>, улица</w:t>
      </w:r>
      <w:r w:rsidR="004C470A">
        <w:rPr>
          <w:rFonts w:ascii="Times New Roman" w:hAnsi="Times New Roman" w:cs="Times New Roman"/>
          <w:sz w:val="26"/>
          <w:szCs w:val="26"/>
        </w:rPr>
        <w:t xml:space="preserve"> Мира</w:t>
      </w:r>
      <w:proofErr w:type="gramStart"/>
      <w:r w:rsidR="004C470A">
        <w:rPr>
          <w:rFonts w:ascii="Times New Roman" w:hAnsi="Times New Roman" w:cs="Times New Roman"/>
          <w:sz w:val="26"/>
          <w:szCs w:val="26"/>
        </w:rPr>
        <w:t xml:space="preserve"> </w:t>
      </w:r>
      <w:r w:rsidRPr="001372E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372E7">
        <w:rPr>
          <w:rFonts w:ascii="Times New Roman" w:hAnsi="Times New Roman" w:cs="Times New Roman"/>
          <w:sz w:val="26"/>
          <w:szCs w:val="26"/>
        </w:rPr>
        <w:t xml:space="preserve"> д. </w:t>
      </w:r>
      <w:r w:rsidR="004C470A">
        <w:rPr>
          <w:rFonts w:ascii="Times New Roman" w:hAnsi="Times New Roman" w:cs="Times New Roman"/>
          <w:sz w:val="26"/>
          <w:szCs w:val="26"/>
        </w:rPr>
        <w:t>6</w:t>
      </w:r>
      <w:r w:rsidRPr="001372E7">
        <w:rPr>
          <w:rFonts w:ascii="Times New Roman" w:hAnsi="Times New Roman" w:cs="Times New Roman"/>
          <w:sz w:val="26"/>
          <w:szCs w:val="26"/>
        </w:rPr>
        <w:t>.</w:t>
      </w:r>
    </w:p>
    <w:p w:rsidR="000C2977" w:rsidRPr="001372E7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2E7">
        <w:rPr>
          <w:rFonts w:ascii="Times New Roman" w:hAnsi="Times New Roman" w:cs="Times New Roman"/>
          <w:sz w:val="26"/>
          <w:szCs w:val="26"/>
        </w:rPr>
        <w:t xml:space="preserve">1.12. Финансовый отдел администрации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372E7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является правопреемником финансового отдела администрации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Моргаушского района  </w:t>
      </w:r>
      <w:r w:rsidRPr="001372E7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0C2977" w:rsidRPr="00CB6936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977" w:rsidRDefault="000C2977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936">
        <w:rPr>
          <w:rFonts w:ascii="Times New Roman" w:hAnsi="Times New Roman" w:cs="Times New Roman"/>
          <w:sz w:val="26"/>
          <w:szCs w:val="26"/>
        </w:rPr>
        <w:t>II. Основные задачи</w:t>
      </w:r>
    </w:p>
    <w:p w:rsidR="000C321B" w:rsidRPr="00CB6936" w:rsidRDefault="000C321B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2977" w:rsidRPr="00CB6936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936">
        <w:rPr>
          <w:rFonts w:ascii="Times New Roman" w:hAnsi="Times New Roman" w:cs="Times New Roman"/>
          <w:sz w:val="26"/>
          <w:szCs w:val="26"/>
        </w:rPr>
        <w:t>2.1. Основными задачами финансового отдела являются:</w:t>
      </w:r>
    </w:p>
    <w:p w:rsidR="000C2977" w:rsidRPr="00CB6936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936">
        <w:rPr>
          <w:rFonts w:ascii="Times New Roman" w:hAnsi="Times New Roman" w:cs="Times New Roman"/>
          <w:sz w:val="26"/>
          <w:szCs w:val="26"/>
        </w:rPr>
        <w:t xml:space="preserve">разработка основных направлений налоговой и бюджетной политики, использование налогов в качестве стимулирующего и регулирующего инструмента для развития предпринимательской деятельности, повышения устойчивости доходной части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CB6936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 xml:space="preserve">разработка и реализация единой политики в области финансов, бюджета и налогов на уровне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 xml:space="preserve">осуществление руководства организацией муниципальных финансов в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Моргаушском 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муниципальном округе, организация финансовых взаимоотношений в </w:t>
      </w:r>
      <w:r w:rsidR="004C470A">
        <w:rPr>
          <w:rFonts w:ascii="Times New Roman" w:hAnsi="Times New Roman" w:cs="Times New Roman"/>
          <w:sz w:val="26"/>
          <w:szCs w:val="26"/>
        </w:rPr>
        <w:t xml:space="preserve"> Моргаушском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муниципальном округе, обеспечивающих развитие и совершенствование рынков, укрепление экономического потенциала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муниципального округа, повышение качества жизни населения в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Моргаушском  </w:t>
      </w:r>
      <w:r w:rsidRPr="00046872">
        <w:rPr>
          <w:rFonts w:ascii="Times New Roman" w:hAnsi="Times New Roman" w:cs="Times New Roman"/>
          <w:sz w:val="26"/>
          <w:szCs w:val="26"/>
        </w:rPr>
        <w:t>муниципальном округе;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>совершенствование бюджетной системы;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 xml:space="preserve">организация и осуществление </w:t>
      </w:r>
      <w:proofErr w:type="gramStart"/>
      <w:r w:rsidRPr="0004687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46872">
        <w:rPr>
          <w:rFonts w:ascii="Times New Roman" w:hAnsi="Times New Roman" w:cs="Times New Roman"/>
          <w:sz w:val="26"/>
          <w:szCs w:val="26"/>
        </w:rPr>
        <w:t xml:space="preserve"> исполнением бюджета </w:t>
      </w:r>
      <w:r w:rsidR="004C470A">
        <w:rPr>
          <w:rFonts w:ascii="Times New Roman" w:hAnsi="Times New Roman" w:cs="Times New Roman"/>
          <w:sz w:val="26"/>
          <w:szCs w:val="26"/>
        </w:rPr>
        <w:lastRenderedPageBreak/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управление расходами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 xml:space="preserve">концентрация финансовых ресурсов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муниципального округа на приоритетных направлениях социально-экономического развития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>муниципального округа;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 xml:space="preserve">разработка проекта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обеспечение исполнения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в установленном порядке, составление бюджетной отчетности об исполнении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046872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Республики;</w:t>
      </w:r>
    </w:p>
    <w:p w:rsidR="000C2977" w:rsidRPr="0004687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>осуществление внутреннего муниципального финансового контроля;</w:t>
      </w:r>
    </w:p>
    <w:p w:rsidR="00D871BA" w:rsidRPr="00D871BA" w:rsidRDefault="00D871BA" w:rsidP="002A5B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D871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существление методологического руководства и оказание организационно-методической помощи в пределах своей компетенции, участие в разработке проектов муниципальных правовых актов.</w:t>
      </w:r>
    </w:p>
    <w:p w:rsidR="00D871BA" w:rsidRDefault="00D871BA" w:rsidP="002A5B3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C2977" w:rsidRDefault="000C2977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46872">
        <w:rPr>
          <w:rFonts w:ascii="Times New Roman" w:hAnsi="Times New Roman" w:cs="Times New Roman"/>
          <w:sz w:val="26"/>
          <w:szCs w:val="26"/>
        </w:rPr>
        <w:t>III. Функции</w:t>
      </w:r>
    </w:p>
    <w:p w:rsidR="000C321B" w:rsidRDefault="000C321B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 Финансовый отдел в соответствии с возложенными на него задачами  осуществляет на территории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следующие функции: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19D4">
        <w:rPr>
          <w:rFonts w:ascii="Times New Roman" w:eastAsia="Times New Roman" w:hAnsi="Times New Roman"/>
          <w:sz w:val="26"/>
          <w:szCs w:val="26"/>
          <w:lang w:eastAsia="ru-RU"/>
        </w:rPr>
        <w:t xml:space="preserve">3.1.1. Организует работу по составлению проекта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2219D4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Чувашской Республики в порядке, установленном </w:t>
      </w:r>
      <w:r w:rsid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бюджетным законодательством и  муниципальными правовыми актами, </w:t>
      </w:r>
      <w:r w:rsidR="007C3F36" w:rsidRP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регулирующими </w:t>
      </w:r>
      <w:r w:rsidRP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</w:t>
      </w:r>
      <w:r w:rsidR="007C3F36" w:rsidRP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е правоотношения </w:t>
      </w:r>
      <w:r w:rsidRP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4C470A" w:rsidRPr="007C3F36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Моргаушском </w:t>
      </w:r>
      <w:r w:rsidRPr="007C3F36">
        <w:rPr>
          <w:rFonts w:ascii="Times New Roman" w:eastAsia="Times New Roman" w:hAnsi="Times New Roman"/>
          <w:sz w:val="26"/>
          <w:szCs w:val="26"/>
          <w:lang w:eastAsia="ru-RU"/>
        </w:rPr>
        <w:t>муниципальном округе.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3.1.2. Обеспечивает в установленном порядке исполнение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3F36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Республики,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вносит в соответствии с действующим законодательством предложения о внесении изменений и дополнений в решение о бюджете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3.1.3. Устанавливает методику планирования бюджетных ассигнований.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3.1.4. Осуществляет методологическое руководство по планированию доходов, расходов и источников финансирования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3F36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Республики,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совершенствует методы бюджетного планирования. 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3.1.5. Разрабатывает основные направления бюджетной и налоговой политики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3.1.6. Ведет реестр расходных обязательств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округа. 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3.1.7. Осуществляет управление муниципальным долгом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округа.</w:t>
      </w:r>
    </w:p>
    <w:p w:rsidR="000C2977" w:rsidRPr="00451C18" w:rsidRDefault="000760BE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3.1.8. </w:t>
      </w:r>
      <w:r w:rsidR="000C2977"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Ведет муниципальную долговую книгу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="000C2977"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3.1.9. Устанавливает порядок составления и ведения сводной бюджетной росписи</w:t>
      </w:r>
      <w:r w:rsidR="000760BE">
        <w:rPr>
          <w:rFonts w:ascii="Times New Roman" w:eastAsia="Times New Roman" w:hAnsi="Times New Roman"/>
          <w:sz w:val="26"/>
          <w:szCs w:val="26"/>
          <w:lang w:eastAsia="ru-RU"/>
        </w:rPr>
        <w:t xml:space="preserve">  бюджета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, включая внесение изменений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сводную бюджетную роспись </w:t>
      </w:r>
      <w:r w:rsidR="000760BE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3.1.10. Составляет и ведет сводную бюджетную роспись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Республики, вносит изменения в сводную бюджетную роспись </w:t>
      </w:r>
      <w:r w:rsidR="000760BE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3.1.11. Устанавливает порядок составления и ведения кассового плана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3.1.12. Составляет и ведет кассовый план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3.1.13. Ведет реестр участников бюджетного процесса, а также юридических лиц, не являющихся участниками бюджетного процесса.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3.1.14. Осуществляет управление средствами на едином счете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3.1.15. Осуществляет доведение уведомлений о бюджетных ассигнованиях и лимитах бюджетных обязательств до главных распорядителей, распорядителей и получателей бюджетных средств.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3.1.16. Взаимодействует с органами Федерального казначейства и Министерством финансов Чувашской Республики в процессе осуществления операций со средствами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3.1.17. Составляет на основании бюджетной отчетности, представленной главными распорядителями средств 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, главными администраторами источников финансирования дефицита бюджета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, главными администраторами доходов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, бюджетную отчетность и представляет ее в администрацию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3.1.18. Представляет бюджетную отчетность об исполнении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в Министерство финансов Чувашской Республики.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3.1.19. Осуществляет функции по определению поставщиков при закупке товаров, работ, услуг для муниципальных нужд Финансового отдела.</w:t>
      </w:r>
    </w:p>
    <w:p w:rsidR="00A6450B" w:rsidRPr="00A6450B" w:rsidRDefault="000C2977" w:rsidP="002A5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3.1.20</w:t>
      </w:r>
      <w:r w:rsidRPr="00A6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450B" w:rsidRPr="00A6450B">
        <w:rPr>
          <w:rFonts w:ascii="Times New Roman" w:hAnsi="Times New Roman" w:cs="Times New Roman"/>
          <w:sz w:val="26"/>
          <w:szCs w:val="26"/>
        </w:rPr>
        <w:t xml:space="preserve">Осуществляет внутренний муниципальный финансовый контроль в соответствии со статьей 269.2 </w:t>
      </w:r>
      <w:r w:rsidR="00A7172B">
        <w:rPr>
          <w:rFonts w:ascii="Times New Roman" w:hAnsi="Times New Roman" w:cs="Times New Roman"/>
          <w:sz w:val="26"/>
          <w:szCs w:val="26"/>
        </w:rPr>
        <w:t xml:space="preserve"> </w:t>
      </w:r>
      <w:r w:rsidR="00A6450B" w:rsidRPr="00A6450B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="00166496">
        <w:rPr>
          <w:rFonts w:ascii="Times New Roman" w:hAnsi="Times New Roman" w:cs="Times New Roman"/>
          <w:sz w:val="26"/>
          <w:szCs w:val="26"/>
        </w:rPr>
        <w:t>:</w:t>
      </w:r>
    </w:p>
    <w:p w:rsidR="00166496" w:rsidRPr="000C321B" w:rsidRDefault="00A6450B" w:rsidP="000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6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977" w:rsidRPr="0094535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2977" w:rsidRPr="0094535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66496" w:rsidRPr="000C32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соблюдением положений правовых актов, регулирующих бюджетные </w:t>
      </w:r>
      <w:r w:rsidR="00166496" w:rsidRPr="000C321B"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правоотношения</w:t>
      </w:r>
      <w:r w:rsidR="00A7172B" w:rsidRPr="000C321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7172B" w:rsidRPr="000C321B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устанавливающих требования к бухгалтерскому учету и составлению и представлению бухгалтерской отчетности муниципальных учреждений</w:t>
      </w:r>
      <w:r w:rsidR="0094535E" w:rsidRPr="000C321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C321B" w:rsidRDefault="000C321B" w:rsidP="000C32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321B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0C321B">
        <w:rPr>
          <w:rFonts w:ascii="Times New Roman" w:hAnsi="Times New Roman" w:cs="Times New Roman"/>
          <w:sz w:val="26"/>
          <w:szCs w:val="26"/>
        </w:rPr>
        <w:t>-</w:t>
      </w:r>
      <w:r w:rsidR="00A7172B" w:rsidRPr="000C321B">
        <w:rPr>
          <w:rFonts w:ascii="Times New Roman" w:hAnsi="Times New Roman" w:cs="Times New Roman"/>
          <w:sz w:val="26"/>
          <w:szCs w:val="26"/>
        </w:rPr>
        <w:t>за соблюдением положений правовых актов, обусловливающих публичные нормативные обязательства и обязательства по иным выплатам физическим лицам из</w:t>
      </w:r>
      <w:r w:rsidR="0094535E" w:rsidRPr="000C321B">
        <w:rPr>
          <w:rFonts w:ascii="Times New Roman" w:hAnsi="Times New Roman" w:cs="Times New Roman"/>
          <w:sz w:val="26"/>
          <w:szCs w:val="26"/>
        </w:rPr>
        <w:t xml:space="preserve"> бюджета Моргаушского муниципального округа</w:t>
      </w:r>
      <w:r w:rsidR="000760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7172B" w:rsidRPr="000C321B">
        <w:rPr>
          <w:rFonts w:ascii="Times New Roman" w:hAnsi="Times New Roman" w:cs="Times New Roman"/>
          <w:sz w:val="26"/>
          <w:szCs w:val="26"/>
        </w:rPr>
        <w:t xml:space="preserve">, формирование доходов и осуществление расходов </w:t>
      </w:r>
      <w:r w:rsidRPr="000C321B">
        <w:rPr>
          <w:rFonts w:ascii="Times New Roman" w:hAnsi="Times New Roman" w:cs="Times New Roman"/>
          <w:sz w:val="26"/>
          <w:szCs w:val="26"/>
        </w:rPr>
        <w:t xml:space="preserve">бюджета Моргаушского муниципального округа </w:t>
      </w:r>
      <w:r w:rsidR="000760BE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0C321B">
        <w:rPr>
          <w:rFonts w:ascii="Times New Roman" w:hAnsi="Times New Roman" w:cs="Times New Roman"/>
          <w:sz w:val="26"/>
          <w:szCs w:val="26"/>
        </w:rPr>
        <w:t xml:space="preserve"> </w:t>
      </w:r>
      <w:r w:rsidR="00A7172B" w:rsidRPr="000C321B">
        <w:rPr>
          <w:rFonts w:ascii="Times New Roman" w:hAnsi="Times New Roman" w:cs="Times New Roman"/>
          <w:sz w:val="26"/>
          <w:szCs w:val="26"/>
        </w:rPr>
        <w:t>при управлении и распоряжении муниципальным</w:t>
      </w:r>
      <w:r w:rsidRPr="000C321B">
        <w:rPr>
          <w:rFonts w:ascii="Times New Roman" w:hAnsi="Times New Roman" w:cs="Times New Roman"/>
          <w:sz w:val="26"/>
          <w:szCs w:val="26"/>
        </w:rPr>
        <w:t xml:space="preserve"> </w:t>
      </w:r>
      <w:r w:rsidR="00A7172B" w:rsidRPr="000C321B">
        <w:rPr>
          <w:rFonts w:ascii="Times New Roman" w:hAnsi="Times New Roman" w:cs="Times New Roman"/>
          <w:sz w:val="26"/>
          <w:szCs w:val="26"/>
        </w:rPr>
        <w:t xml:space="preserve"> имуществом и (или) его использовании, а также за соблюдением условий договоров (соглашений) о предоставлении средств из</w:t>
      </w:r>
      <w:r w:rsidRPr="000C321B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Pr="000C321B">
        <w:rPr>
          <w:rFonts w:ascii="Times New Roman" w:hAnsi="Times New Roman" w:cs="Times New Roman"/>
          <w:sz w:val="26"/>
          <w:szCs w:val="26"/>
        </w:rPr>
        <w:t>Моргаушского</w:t>
      </w:r>
      <w:proofErr w:type="spellEnd"/>
      <w:r w:rsidRPr="000C321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7172B" w:rsidRPr="000C321B">
        <w:rPr>
          <w:rFonts w:ascii="Times New Roman" w:hAnsi="Times New Roman" w:cs="Times New Roman"/>
          <w:sz w:val="26"/>
          <w:szCs w:val="26"/>
        </w:rPr>
        <w:t xml:space="preserve">, </w:t>
      </w:r>
      <w:r w:rsidRPr="000C321B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A7172B" w:rsidRPr="000C321B">
        <w:rPr>
          <w:rFonts w:ascii="Times New Roman" w:hAnsi="Times New Roman" w:cs="Times New Roman"/>
          <w:sz w:val="26"/>
          <w:szCs w:val="26"/>
        </w:rPr>
        <w:t xml:space="preserve"> контрактов;</w:t>
      </w:r>
    </w:p>
    <w:p w:rsidR="000C321B" w:rsidRPr="000C321B" w:rsidRDefault="000C321B" w:rsidP="000C321B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0C321B">
        <w:rPr>
          <w:color w:val="828282"/>
          <w:sz w:val="26"/>
          <w:szCs w:val="26"/>
        </w:rPr>
        <w:lastRenderedPageBreak/>
        <w:t xml:space="preserve">          </w:t>
      </w:r>
      <w:r w:rsidRPr="000C3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0C321B">
        <w:rPr>
          <w:rFonts w:ascii="Times New Roman" w:hAnsi="Times New Roman" w:cs="Times New Roman"/>
          <w:sz w:val="26"/>
          <w:szCs w:val="26"/>
          <w:shd w:val="clear" w:color="auto" w:fill="FFFFFF"/>
        </w:rPr>
        <w:t>за соблюдением условий договоров (соглашений), заключенных в целях исполнения договоров (соглашений) о предоставлении средств из бюджета</w:t>
      </w:r>
      <w:r w:rsidRPr="000C321B">
        <w:rPr>
          <w:sz w:val="26"/>
          <w:szCs w:val="26"/>
        </w:rPr>
        <w:t xml:space="preserve"> </w:t>
      </w:r>
      <w:r w:rsidRPr="000C321B">
        <w:rPr>
          <w:rFonts w:ascii="Times New Roman" w:hAnsi="Times New Roman" w:cs="Times New Roman"/>
          <w:sz w:val="26"/>
          <w:szCs w:val="26"/>
        </w:rPr>
        <w:t>Моргаушского муниципального округа</w:t>
      </w:r>
      <w:r w:rsidR="000760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0C321B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C321B" w:rsidRPr="002A5B37" w:rsidRDefault="000C321B" w:rsidP="000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color w:val="8282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2A5B37">
        <w:rPr>
          <w:rFonts w:ascii="Times New Roman" w:hAnsi="Times New Roman" w:cs="Times New Roman"/>
          <w:sz w:val="26"/>
          <w:szCs w:val="26"/>
          <w:shd w:val="clear" w:color="auto" w:fill="FFFFFF"/>
        </w:rPr>
        <w:t>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A5B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программ, отчетов об исполнении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муниципальных</w:t>
      </w:r>
      <w:r w:rsidRPr="002A5B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заданий, отчетов о достижении </w:t>
      </w:r>
      <w:proofErr w:type="gramStart"/>
      <w:r w:rsidRPr="002A5B37">
        <w:rPr>
          <w:rFonts w:ascii="Times New Roman" w:hAnsi="Times New Roman" w:cs="Times New Roman"/>
          <w:sz w:val="26"/>
          <w:szCs w:val="26"/>
          <w:shd w:val="clear" w:color="auto" w:fill="FFFFFF"/>
        </w:rPr>
        <w:t>значений показателей результативности предоставления средств</w:t>
      </w:r>
      <w:proofErr w:type="gramEnd"/>
      <w:r w:rsidRPr="002A5B3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бюджета</w:t>
      </w:r>
      <w:r w:rsidRPr="000C321B">
        <w:rPr>
          <w:rFonts w:ascii="Times New Roman" w:hAnsi="Times New Roman" w:cs="Times New Roman"/>
          <w:sz w:val="26"/>
          <w:szCs w:val="26"/>
        </w:rPr>
        <w:t xml:space="preserve"> Моргаушского муниципального округа</w:t>
      </w:r>
      <w:r w:rsidR="000760B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C321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2977" w:rsidRPr="002A5B37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B37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сфере закупок в соответствии с частью 5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0C2977" w:rsidRPr="00451C18" w:rsidRDefault="002A5B3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3.1.21.</w:t>
      </w:r>
      <w:r w:rsidR="000C2977" w:rsidRPr="00A645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анализ осуществления главными администраторами</w:t>
      </w:r>
      <w:r w:rsidR="000C2977" w:rsidRPr="009F0C4A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бюджетных средств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="000C2977" w:rsidRPr="009F0C4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 w:rsidR="000C2977" w:rsidRPr="009F0C4A">
        <w:rPr>
          <w:rFonts w:ascii="Times New Roman" w:eastAsia="Times New Roman" w:hAnsi="Times New Roman"/>
          <w:sz w:val="26"/>
          <w:szCs w:val="26"/>
          <w:lang w:eastAsia="ru-RU"/>
        </w:rPr>
        <w:t>Республики внутреннего финансового контроля и внутреннего финансового аудита.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3.1.22.  Организует работу по исполнению судебных актов по обращению взыскания на средства бюджета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AB9">
        <w:rPr>
          <w:rFonts w:ascii="Times New Roman" w:eastAsia="Times New Roman" w:hAnsi="Times New Roman"/>
          <w:sz w:val="26"/>
          <w:szCs w:val="26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действующим законодательством.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3.1.23.</w:t>
      </w:r>
      <w:r w:rsidR="004B4A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исполнение мероприятий по реализации </w:t>
      </w:r>
      <w:proofErr w:type="spellStart"/>
      <w:r w:rsidR="000760BE">
        <w:rPr>
          <w:rFonts w:ascii="Times New Roman" w:eastAsia="Times New Roman" w:hAnsi="Times New Roman"/>
          <w:sz w:val="26"/>
          <w:szCs w:val="26"/>
          <w:lang w:eastAsia="ru-RU"/>
        </w:rPr>
        <w:t>антикоррупционной</w:t>
      </w:r>
      <w:proofErr w:type="spellEnd"/>
      <w:r w:rsidR="004A359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0760BE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политики в ф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инансовом отделе.</w:t>
      </w:r>
    </w:p>
    <w:p w:rsidR="000C2977" w:rsidRPr="00451C18" w:rsidRDefault="000C2977" w:rsidP="002A5B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3.1</w:t>
      </w:r>
      <w:r w:rsidRPr="0012617B">
        <w:rPr>
          <w:rFonts w:ascii="Times New Roman" w:eastAsia="Times New Roman" w:hAnsi="Times New Roman"/>
          <w:sz w:val="26"/>
          <w:szCs w:val="26"/>
          <w:lang w:eastAsia="ru-RU"/>
        </w:rPr>
        <w:t>.24.</w:t>
      </w:r>
      <w:r w:rsidR="004B4A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3591" w:rsidRPr="0012617B">
        <w:rPr>
          <w:rFonts w:ascii="Times New Roman" w:eastAsia="Times New Roman" w:hAnsi="Times New Roman"/>
          <w:sz w:val="26"/>
          <w:szCs w:val="26"/>
          <w:lang w:eastAsia="ru-RU"/>
        </w:rPr>
        <w:t>Учас</w:t>
      </w:r>
      <w:r w:rsidRPr="0012617B">
        <w:rPr>
          <w:rFonts w:ascii="Times New Roman" w:eastAsia="Times New Roman" w:hAnsi="Times New Roman"/>
          <w:sz w:val="26"/>
          <w:szCs w:val="26"/>
          <w:lang w:eastAsia="ru-RU"/>
        </w:rPr>
        <w:t>твует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разработке проектов муниципальных правовых актов </w:t>
      </w:r>
      <w:r w:rsidR="004C470A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C18">
        <w:rPr>
          <w:rFonts w:ascii="Times New Roman" w:eastAsia="Times New Roman" w:hAnsi="Times New Roman"/>
          <w:sz w:val="26"/>
          <w:szCs w:val="26"/>
          <w:lang w:eastAsia="ru-RU"/>
        </w:rPr>
        <w:t xml:space="preserve">по вопросам, входящим в компетенцию Финансового отдела. </w:t>
      </w:r>
    </w:p>
    <w:p w:rsidR="000C2977" w:rsidRPr="0040791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0C2977" w:rsidRDefault="000C2977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IV. Права</w:t>
      </w:r>
    </w:p>
    <w:p w:rsidR="000C321B" w:rsidRPr="005C2B48" w:rsidRDefault="000C321B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4.1. Финансовый отдел в пределах своей компетенции вправе: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запрашивать и получать в порядке, установленном действующим законодательством, от структурных подразделений администрации</w:t>
      </w:r>
      <w:r w:rsidR="004A3591">
        <w:rPr>
          <w:rFonts w:ascii="Times New Roman" w:hAnsi="Times New Roman" w:cs="Times New Roman"/>
          <w:sz w:val="26"/>
          <w:szCs w:val="26"/>
        </w:rPr>
        <w:t xml:space="preserve">  </w:t>
      </w:r>
      <w:r w:rsidRPr="005C2B48">
        <w:rPr>
          <w:rFonts w:ascii="Times New Roman" w:hAnsi="Times New Roman" w:cs="Times New Roman"/>
          <w:sz w:val="26"/>
          <w:szCs w:val="26"/>
        </w:rPr>
        <w:t xml:space="preserve">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Республики, органов исполнительной власти Чувашской Республики,</w:t>
      </w:r>
      <w:r w:rsidR="004A3591">
        <w:rPr>
          <w:rFonts w:ascii="Times New Roman" w:hAnsi="Times New Roman" w:cs="Times New Roman"/>
          <w:sz w:val="26"/>
          <w:szCs w:val="26"/>
        </w:rPr>
        <w:t xml:space="preserve"> </w:t>
      </w:r>
      <w:r w:rsidRPr="005C2B48">
        <w:rPr>
          <w:rFonts w:ascii="Times New Roman" w:hAnsi="Times New Roman" w:cs="Times New Roman"/>
          <w:sz w:val="26"/>
          <w:szCs w:val="26"/>
        </w:rPr>
        <w:t xml:space="preserve">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разрабатывать и вносить в установленном порядке для рассмотрения проекты муниципальных нормативных правовых актов по вопросам, отнесенным к ведению финансового отдела;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проводить конференции, совещания, семинары и другие мероприятия по вопросам, отнесенным к его компетенции;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 xml:space="preserve">запрашивать и получать от главных распорядителей средств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главных администраторов источников финансирования дефицита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главных администраторов доходов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материалы, необходимые для составления бюджетной отчетности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Республики;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требовать от главных распорядителей, распорядителей и получателей бюджетных сре</w:t>
      </w:r>
      <w:proofErr w:type="gramStart"/>
      <w:r w:rsidRPr="005C2B48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5C2B48">
        <w:rPr>
          <w:rFonts w:ascii="Times New Roman" w:hAnsi="Times New Roman" w:cs="Times New Roman"/>
          <w:sz w:val="26"/>
          <w:szCs w:val="26"/>
        </w:rPr>
        <w:t xml:space="preserve">едставления отчетов об использовании средств бюджета </w:t>
      </w:r>
      <w:r w:rsidR="004C470A">
        <w:rPr>
          <w:rFonts w:ascii="Times New Roman" w:hAnsi="Times New Roman" w:cs="Times New Roman"/>
          <w:sz w:val="26"/>
          <w:szCs w:val="26"/>
        </w:rPr>
        <w:lastRenderedPageBreak/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и иных сведений, связанных с получением, перечислением, зачислением и использованием средств бюджета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0C2977" w:rsidRPr="005C2B4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>4.2. Финансовый отдел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порядке.</w:t>
      </w:r>
    </w:p>
    <w:p w:rsidR="000C2977" w:rsidRPr="0019284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B48">
        <w:rPr>
          <w:rFonts w:ascii="Times New Roman" w:hAnsi="Times New Roman" w:cs="Times New Roman"/>
          <w:sz w:val="26"/>
          <w:szCs w:val="26"/>
        </w:rPr>
        <w:t xml:space="preserve">4.3. Инструкции и разъяснения финансового отдела, изданные в пределах его компетенции, являются обязательными для структурных подразделений администрации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5C2B48">
        <w:rPr>
          <w:rFonts w:ascii="Times New Roman" w:hAnsi="Times New Roman" w:cs="Times New Roman"/>
          <w:sz w:val="26"/>
          <w:szCs w:val="26"/>
        </w:rPr>
        <w:t xml:space="preserve">муниципального округа, иных органов, должностных лиц и граждан, на которых они распространяются, в соответствии с законодательством Российской Федерации и Чувашской Республики и муниципальными нормативными правовыми актами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92841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0C2977" w:rsidRPr="00192841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841">
        <w:rPr>
          <w:rFonts w:ascii="Times New Roman" w:hAnsi="Times New Roman" w:cs="Times New Roman"/>
          <w:sz w:val="26"/>
          <w:szCs w:val="26"/>
        </w:rPr>
        <w:t>4.4. Приказы по финансовому отделу, изданные в пределах его компетенции, инструкции, являются обязательными для работников отдела.</w:t>
      </w:r>
    </w:p>
    <w:p w:rsidR="003B67A9" w:rsidRDefault="003B67A9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C85">
        <w:rPr>
          <w:rFonts w:ascii="Times New Roman" w:hAnsi="Times New Roman" w:cs="Times New Roman"/>
          <w:sz w:val="26"/>
          <w:szCs w:val="26"/>
        </w:rPr>
        <w:t>Приказы нормативно</w:t>
      </w:r>
      <w:r w:rsidR="00222C85" w:rsidRPr="00222C85">
        <w:rPr>
          <w:rFonts w:ascii="Times New Roman" w:hAnsi="Times New Roman" w:cs="Times New Roman"/>
          <w:sz w:val="26"/>
          <w:szCs w:val="26"/>
        </w:rPr>
        <w:t xml:space="preserve"> </w:t>
      </w:r>
      <w:r w:rsidRPr="00222C85">
        <w:rPr>
          <w:rFonts w:ascii="Times New Roman" w:hAnsi="Times New Roman" w:cs="Times New Roman"/>
          <w:sz w:val="26"/>
          <w:szCs w:val="26"/>
        </w:rPr>
        <w:t xml:space="preserve">- правового характера,  изданные  пределах компетенции финансового отдела, являются  обязательными   для   структурных подразделений (с правами юридических лиц),  подведомственным  им муниципальных  организаций, должностных лиц, на которых они распространяются в соответствии с законодательством Российской Федерации и Чувашской Республики, муниципальными правовыми актами </w:t>
      </w:r>
      <w:proofErr w:type="spellStart"/>
      <w:r w:rsidRPr="00222C85">
        <w:rPr>
          <w:rFonts w:ascii="Times New Roman" w:hAnsi="Times New Roman" w:cs="Times New Roman"/>
          <w:sz w:val="26"/>
          <w:szCs w:val="26"/>
        </w:rPr>
        <w:t>Моргаушского</w:t>
      </w:r>
      <w:proofErr w:type="spellEnd"/>
      <w:r w:rsidRPr="00222C85">
        <w:rPr>
          <w:rFonts w:ascii="Times New Roman" w:hAnsi="Times New Roman" w:cs="Times New Roman"/>
          <w:sz w:val="26"/>
          <w:szCs w:val="26"/>
        </w:rPr>
        <w:t xml:space="preserve"> муниципального округа  Чувашской Республики.</w:t>
      </w:r>
      <w:proofErr w:type="gramEnd"/>
    </w:p>
    <w:p w:rsidR="00222C85" w:rsidRPr="00222C85" w:rsidRDefault="00222C85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977" w:rsidRPr="009E337D" w:rsidRDefault="000C2977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337D">
        <w:rPr>
          <w:rFonts w:ascii="Times New Roman" w:hAnsi="Times New Roman" w:cs="Times New Roman"/>
          <w:sz w:val="26"/>
          <w:szCs w:val="26"/>
        </w:rPr>
        <w:t>V. Организация деятельности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977" w:rsidRPr="0012617B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 xml:space="preserve">5.1. Финансовый отдел возглавляет начальник </w:t>
      </w:r>
      <w:r w:rsidR="004A3591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Pr="007460C8">
        <w:rPr>
          <w:rFonts w:ascii="Times New Roman" w:hAnsi="Times New Roman" w:cs="Times New Roman"/>
          <w:sz w:val="26"/>
          <w:szCs w:val="26"/>
        </w:rPr>
        <w:t xml:space="preserve">отдела, назначаемый на должность и освобождаемый от должности главой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7460C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и отвечающий квалификационным требованиям, </w:t>
      </w:r>
      <w:r w:rsidR="0012617B" w:rsidRPr="007460C8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12617B">
        <w:rPr>
          <w:rFonts w:ascii="Times New Roman" w:hAnsi="Times New Roman" w:cs="Times New Roman"/>
          <w:sz w:val="26"/>
          <w:szCs w:val="26"/>
        </w:rPr>
        <w:t xml:space="preserve"> </w:t>
      </w:r>
      <w:r w:rsidR="0012617B" w:rsidRPr="007460C8">
        <w:rPr>
          <w:rFonts w:ascii="Times New Roman" w:hAnsi="Times New Roman" w:cs="Times New Roman"/>
          <w:sz w:val="26"/>
          <w:szCs w:val="26"/>
        </w:rPr>
        <w:t xml:space="preserve">Правительством Российской Федерации </w:t>
      </w:r>
      <w:r w:rsidR="0012617B">
        <w:rPr>
          <w:rFonts w:ascii="Times New Roman" w:hAnsi="Times New Roman" w:cs="Times New Roman"/>
          <w:sz w:val="26"/>
          <w:szCs w:val="26"/>
        </w:rPr>
        <w:t xml:space="preserve">и </w:t>
      </w:r>
      <w:r w:rsidRPr="007460C8">
        <w:rPr>
          <w:rFonts w:ascii="Times New Roman" w:hAnsi="Times New Roman" w:cs="Times New Roman"/>
          <w:sz w:val="26"/>
          <w:szCs w:val="26"/>
        </w:rPr>
        <w:t xml:space="preserve">предъявляемым к руководителю </w:t>
      </w:r>
      <w:r w:rsidRPr="0012617B">
        <w:rPr>
          <w:rFonts w:ascii="Times New Roman" w:hAnsi="Times New Roman" w:cs="Times New Roman"/>
          <w:sz w:val="26"/>
          <w:szCs w:val="26"/>
        </w:rPr>
        <w:t xml:space="preserve">финансового отдела </w:t>
      </w:r>
      <w:r w:rsidR="004C470A" w:rsidRPr="0012617B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12617B">
        <w:rPr>
          <w:rFonts w:ascii="Times New Roman" w:hAnsi="Times New Roman" w:cs="Times New Roman"/>
          <w:sz w:val="26"/>
          <w:szCs w:val="26"/>
        </w:rPr>
        <w:t>муниципальн</w:t>
      </w:r>
      <w:r w:rsidR="0012617B" w:rsidRPr="0012617B">
        <w:rPr>
          <w:rFonts w:ascii="Times New Roman" w:hAnsi="Times New Roman" w:cs="Times New Roman"/>
          <w:sz w:val="26"/>
          <w:szCs w:val="26"/>
        </w:rPr>
        <w:t>ого округа Чувашской Республики</w:t>
      </w:r>
      <w:r w:rsidRPr="0012617B">
        <w:rPr>
          <w:rFonts w:ascii="Times New Roman" w:hAnsi="Times New Roman" w:cs="Times New Roman"/>
          <w:sz w:val="26"/>
          <w:szCs w:val="26"/>
        </w:rPr>
        <w:t>.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17B">
        <w:rPr>
          <w:rFonts w:ascii="Times New Roman" w:hAnsi="Times New Roman" w:cs="Times New Roman"/>
          <w:sz w:val="26"/>
          <w:szCs w:val="26"/>
        </w:rPr>
        <w:t>Начальник</w:t>
      </w:r>
      <w:r w:rsidR="004A3591" w:rsidRPr="0012617B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Pr="0012617B">
        <w:rPr>
          <w:rFonts w:ascii="Times New Roman" w:hAnsi="Times New Roman" w:cs="Times New Roman"/>
          <w:sz w:val="26"/>
          <w:szCs w:val="26"/>
        </w:rPr>
        <w:t xml:space="preserve"> отдела несет персональную ответственность за выполнение возложенных на финансовый</w:t>
      </w:r>
      <w:r w:rsidRPr="007460C8">
        <w:rPr>
          <w:rFonts w:ascii="Times New Roman" w:hAnsi="Times New Roman" w:cs="Times New Roman"/>
          <w:sz w:val="26"/>
          <w:szCs w:val="26"/>
        </w:rPr>
        <w:t xml:space="preserve"> отдел задач и осуществление им своих функций.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Начальник отдела имеет заместителя, назначаемого на должность и освобождаемого от должности начальником</w:t>
      </w:r>
      <w:r w:rsidR="004A3591">
        <w:rPr>
          <w:rFonts w:ascii="Times New Roman" w:hAnsi="Times New Roman" w:cs="Times New Roman"/>
          <w:sz w:val="26"/>
          <w:szCs w:val="26"/>
        </w:rPr>
        <w:t xml:space="preserve"> </w:t>
      </w:r>
      <w:r w:rsidRPr="007460C8">
        <w:rPr>
          <w:rFonts w:ascii="Times New Roman" w:hAnsi="Times New Roman" w:cs="Times New Roman"/>
          <w:sz w:val="26"/>
          <w:szCs w:val="26"/>
        </w:rPr>
        <w:t xml:space="preserve"> отдела.</w:t>
      </w:r>
      <w:r w:rsidR="00A7172B">
        <w:rPr>
          <w:rFonts w:ascii="Times New Roman" w:hAnsi="Times New Roman" w:cs="Times New Roman"/>
          <w:sz w:val="26"/>
          <w:szCs w:val="26"/>
        </w:rPr>
        <w:t xml:space="preserve"> Заместитель начальника  финансового  отдела  замещает начальника отдела   на период его временного отсутствия.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5.2. Начальник финансового отдела: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руководит деятельностью финансового отдела на основе единоначалия;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распределяет обязанности между работниками финансового отдела;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назначает на должность и освобождает от должности работников финансового отдела;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утверждает штатное расписание финансового отдела в соответствии с выделенным фондом оплаты труда;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 xml:space="preserve">вносит в установленном порядке на рассмотрение главы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7460C8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  проекты муниципальных нормативных правовых актов по вопросам, относящимся к ведению финансового </w:t>
      </w:r>
      <w:r w:rsidRPr="007460C8">
        <w:rPr>
          <w:rFonts w:ascii="Times New Roman" w:hAnsi="Times New Roman" w:cs="Times New Roman"/>
          <w:sz w:val="26"/>
          <w:szCs w:val="26"/>
        </w:rPr>
        <w:lastRenderedPageBreak/>
        <w:t>отдела;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издает на основе и во исполнение нормативных правовых актов в пределах компетенции финансового отдела приказы, вносит предписания, дает указания, проверяет их исполнение;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 xml:space="preserve">представляет в установленном порядке особо отличившихся работников финансового отдела </w:t>
      </w:r>
      <w:r w:rsidRPr="0012617B">
        <w:rPr>
          <w:rFonts w:ascii="Times New Roman" w:hAnsi="Times New Roman" w:cs="Times New Roman"/>
          <w:sz w:val="26"/>
          <w:szCs w:val="26"/>
        </w:rPr>
        <w:t xml:space="preserve">к присвоению почетных званий и награждению государственными </w:t>
      </w:r>
      <w:r w:rsidR="0012617B" w:rsidRPr="0012617B">
        <w:rPr>
          <w:rFonts w:ascii="Times New Roman" w:hAnsi="Times New Roman" w:cs="Times New Roman"/>
          <w:sz w:val="26"/>
          <w:szCs w:val="26"/>
        </w:rPr>
        <w:t xml:space="preserve"> и ведомственными </w:t>
      </w:r>
      <w:r w:rsidRPr="0012617B">
        <w:rPr>
          <w:rFonts w:ascii="Times New Roman" w:hAnsi="Times New Roman" w:cs="Times New Roman"/>
          <w:sz w:val="26"/>
          <w:szCs w:val="26"/>
        </w:rPr>
        <w:t>наградами, объявлению благодарности;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организует документирование деятельности финансового отдела, определяет и утверждает систему документирования и обеспечения сохранности документов. При смене начальника финансового отдела документальная часть имущества передается по акту;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 xml:space="preserve">обеспечивает в установленном порядке выполнение </w:t>
      </w:r>
      <w:r w:rsidR="007C3F36" w:rsidRPr="00685F1C">
        <w:rPr>
          <w:rFonts w:ascii="Times New Roman" w:hAnsi="Times New Roman" w:cs="Times New Roman"/>
          <w:sz w:val="26"/>
          <w:szCs w:val="26"/>
        </w:rPr>
        <w:t xml:space="preserve">в финансовом отделе </w:t>
      </w:r>
      <w:r w:rsidRPr="00685F1C">
        <w:rPr>
          <w:rFonts w:ascii="Times New Roman" w:hAnsi="Times New Roman" w:cs="Times New Roman"/>
          <w:sz w:val="26"/>
          <w:szCs w:val="26"/>
        </w:rPr>
        <w:t>мероприятий по охране труда, мобилизационной подготовке, гражданской обороне и действиям в чрезвычайных ситуациях;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>действует без доверенности от имени финансового отдела, представляет его</w:t>
      </w:r>
      <w:r w:rsidR="007C3F36" w:rsidRPr="00685F1C">
        <w:rPr>
          <w:rFonts w:ascii="Times New Roman" w:hAnsi="Times New Roman" w:cs="Times New Roman"/>
          <w:sz w:val="26"/>
          <w:szCs w:val="26"/>
        </w:rPr>
        <w:t xml:space="preserve"> интересы </w:t>
      </w:r>
      <w:r w:rsidRPr="00685F1C">
        <w:rPr>
          <w:rFonts w:ascii="Times New Roman" w:hAnsi="Times New Roman" w:cs="Times New Roman"/>
          <w:sz w:val="26"/>
          <w:szCs w:val="26"/>
        </w:rPr>
        <w:t xml:space="preserve"> во всех органах представительной и исполнительной власти, органах местного самоуправления, учреждениях и организациях, в судебных органах, распоряжается имуществом и денежными средствами финансового отдела;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>обеспечивает исполнение полномочий, возложенных на финансовый отдел;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 xml:space="preserve">утверждает должностные </w:t>
      </w:r>
      <w:r w:rsidR="0012617B" w:rsidRPr="00685F1C">
        <w:rPr>
          <w:rFonts w:ascii="Times New Roman" w:hAnsi="Times New Roman" w:cs="Times New Roman"/>
          <w:sz w:val="26"/>
          <w:szCs w:val="26"/>
        </w:rPr>
        <w:t xml:space="preserve">инструкции </w:t>
      </w:r>
      <w:r w:rsidRPr="00685F1C">
        <w:rPr>
          <w:rFonts w:ascii="Times New Roman" w:hAnsi="Times New Roman" w:cs="Times New Roman"/>
          <w:sz w:val="26"/>
          <w:szCs w:val="26"/>
        </w:rPr>
        <w:t>муниципальных служащих (работников) финансового отдела;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>утверждает ежегодный план работы финансового отдела;</w:t>
      </w:r>
    </w:p>
    <w:p w:rsidR="000C2977" w:rsidRPr="00685F1C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 xml:space="preserve">применяет </w:t>
      </w:r>
      <w:r w:rsidR="007C3F36" w:rsidRPr="00685F1C">
        <w:rPr>
          <w:rFonts w:ascii="Times New Roman" w:hAnsi="Times New Roman" w:cs="Times New Roman"/>
          <w:sz w:val="26"/>
          <w:szCs w:val="26"/>
        </w:rPr>
        <w:t xml:space="preserve">к нарушителям бюджетного законодательства </w:t>
      </w:r>
      <w:r w:rsidRPr="00685F1C">
        <w:rPr>
          <w:rFonts w:ascii="Times New Roman" w:hAnsi="Times New Roman" w:cs="Times New Roman"/>
          <w:sz w:val="26"/>
          <w:szCs w:val="26"/>
        </w:rPr>
        <w:t xml:space="preserve">меры, предусмотренные Бюджетным </w:t>
      </w:r>
      <w:hyperlink r:id="rId8">
        <w:r w:rsidRPr="00685F1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85F1C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0C2977" w:rsidRPr="00B075EE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F1C">
        <w:rPr>
          <w:rFonts w:ascii="Times New Roman" w:hAnsi="Times New Roman" w:cs="Times New Roman"/>
          <w:sz w:val="26"/>
          <w:szCs w:val="26"/>
        </w:rPr>
        <w:t>заключает муниципальные контракты (договора) и выдает доверенности в пределах своих полномочий;</w:t>
      </w:r>
    </w:p>
    <w:p w:rsidR="000C2977" w:rsidRPr="00B075EE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5EE">
        <w:rPr>
          <w:rFonts w:ascii="Times New Roman" w:hAnsi="Times New Roman" w:cs="Times New Roman"/>
          <w:sz w:val="26"/>
          <w:szCs w:val="26"/>
        </w:rPr>
        <w:t>организует профессиональную подготовку работников финансового отдела, их переподготовку, повышение квалификации;</w:t>
      </w:r>
    </w:p>
    <w:p w:rsidR="000C2977" w:rsidRPr="00B075EE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5EE">
        <w:rPr>
          <w:rFonts w:ascii="Times New Roman" w:hAnsi="Times New Roman" w:cs="Times New Roman"/>
          <w:sz w:val="26"/>
          <w:szCs w:val="26"/>
        </w:rPr>
        <w:t>обеспечивает своевременное и полное рассмотрение устных и письменных обращений граждан и юридических лиц;</w:t>
      </w:r>
    </w:p>
    <w:p w:rsidR="000C2977" w:rsidRPr="007460C8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0C8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законодательством Российской Федерации и Чувашской Республики, муниципальными нормативными правовыми актами.</w:t>
      </w:r>
    </w:p>
    <w:p w:rsidR="000C2977" w:rsidRPr="00FC4320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320">
        <w:rPr>
          <w:rFonts w:ascii="Times New Roman" w:hAnsi="Times New Roman" w:cs="Times New Roman"/>
          <w:sz w:val="26"/>
          <w:szCs w:val="26"/>
        </w:rPr>
        <w:t xml:space="preserve">5.3. Положение о финансовом отделе утверждается Собранием депутатов </w:t>
      </w:r>
      <w:r w:rsidR="004C470A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Pr="00FC4320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Республики.</w:t>
      </w:r>
    </w:p>
    <w:p w:rsidR="000C2977" w:rsidRPr="0040791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0C2977" w:rsidRPr="009E337D" w:rsidRDefault="000C2977" w:rsidP="002A5B3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337D">
        <w:rPr>
          <w:rFonts w:ascii="Times New Roman" w:hAnsi="Times New Roman" w:cs="Times New Roman"/>
          <w:sz w:val="26"/>
          <w:szCs w:val="26"/>
        </w:rPr>
        <w:t>VI. Создание, реорганизация и ликвидация</w:t>
      </w:r>
    </w:p>
    <w:p w:rsidR="000C2977" w:rsidRPr="009E337D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977" w:rsidRPr="00407912" w:rsidRDefault="000C2977" w:rsidP="002A5B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7D">
        <w:rPr>
          <w:rFonts w:ascii="Times New Roman" w:hAnsi="Times New Roman" w:cs="Times New Roman"/>
          <w:sz w:val="26"/>
          <w:szCs w:val="26"/>
        </w:rPr>
        <w:t>Финансовый отдел создается, реорганизуется и ликвидируется в порядке, установленном действующим законодательством.</w:t>
      </w:r>
    </w:p>
    <w:sectPr w:rsidR="000C2977" w:rsidRPr="00407912" w:rsidSect="000C321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C85" w:rsidRDefault="00222C85" w:rsidP="00910EA5">
      <w:pPr>
        <w:spacing w:after="0" w:line="240" w:lineRule="auto"/>
      </w:pPr>
      <w:r>
        <w:separator/>
      </w:r>
    </w:p>
  </w:endnote>
  <w:endnote w:type="continuationSeparator" w:id="0">
    <w:p w:rsidR="00222C85" w:rsidRDefault="00222C85" w:rsidP="009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C85" w:rsidRDefault="00222C85" w:rsidP="00910EA5">
      <w:pPr>
        <w:spacing w:after="0" w:line="240" w:lineRule="auto"/>
      </w:pPr>
      <w:r>
        <w:separator/>
      </w:r>
    </w:p>
  </w:footnote>
  <w:footnote w:type="continuationSeparator" w:id="0">
    <w:p w:rsidR="00222C85" w:rsidRDefault="00222C85" w:rsidP="00910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36B"/>
    <w:rsid w:val="000060A4"/>
    <w:rsid w:val="000103AC"/>
    <w:rsid w:val="00015BF7"/>
    <w:rsid w:val="00015FE4"/>
    <w:rsid w:val="00030197"/>
    <w:rsid w:val="00070FD4"/>
    <w:rsid w:val="000760BE"/>
    <w:rsid w:val="00085572"/>
    <w:rsid w:val="00086DD1"/>
    <w:rsid w:val="000C2977"/>
    <w:rsid w:val="000C321B"/>
    <w:rsid w:val="00113160"/>
    <w:rsid w:val="0012617B"/>
    <w:rsid w:val="00165D93"/>
    <w:rsid w:val="00165DC4"/>
    <w:rsid w:val="00166496"/>
    <w:rsid w:val="00171EB0"/>
    <w:rsid w:val="00172B2F"/>
    <w:rsid w:val="001A4A4F"/>
    <w:rsid w:val="001B5AA2"/>
    <w:rsid w:val="001B600A"/>
    <w:rsid w:val="001D1F18"/>
    <w:rsid w:val="001D51C0"/>
    <w:rsid w:val="001E0ACA"/>
    <w:rsid w:val="00206D55"/>
    <w:rsid w:val="002107A7"/>
    <w:rsid w:val="00211C53"/>
    <w:rsid w:val="00222C85"/>
    <w:rsid w:val="00226DFF"/>
    <w:rsid w:val="00241B76"/>
    <w:rsid w:val="00276B6D"/>
    <w:rsid w:val="002830FB"/>
    <w:rsid w:val="00286AD0"/>
    <w:rsid w:val="002A1882"/>
    <w:rsid w:val="002A5B37"/>
    <w:rsid w:val="002B6389"/>
    <w:rsid w:val="002D6581"/>
    <w:rsid w:val="002E322D"/>
    <w:rsid w:val="0032501E"/>
    <w:rsid w:val="00326A75"/>
    <w:rsid w:val="0033507B"/>
    <w:rsid w:val="00342FE3"/>
    <w:rsid w:val="00365B75"/>
    <w:rsid w:val="00365D7B"/>
    <w:rsid w:val="00373BD3"/>
    <w:rsid w:val="003843DC"/>
    <w:rsid w:val="003948D8"/>
    <w:rsid w:val="003A6E13"/>
    <w:rsid w:val="003B67A9"/>
    <w:rsid w:val="003F4FC1"/>
    <w:rsid w:val="00417EA1"/>
    <w:rsid w:val="00431FA8"/>
    <w:rsid w:val="00441AE0"/>
    <w:rsid w:val="00453085"/>
    <w:rsid w:val="004A253C"/>
    <w:rsid w:val="004A3591"/>
    <w:rsid w:val="004B08EA"/>
    <w:rsid w:val="004B1CC1"/>
    <w:rsid w:val="004B4ABE"/>
    <w:rsid w:val="004B6D0F"/>
    <w:rsid w:val="004C3FF5"/>
    <w:rsid w:val="004C44C8"/>
    <w:rsid w:val="004C470A"/>
    <w:rsid w:val="004F2814"/>
    <w:rsid w:val="00500FA4"/>
    <w:rsid w:val="00515197"/>
    <w:rsid w:val="0053031B"/>
    <w:rsid w:val="00530CE1"/>
    <w:rsid w:val="00551C69"/>
    <w:rsid w:val="0056054B"/>
    <w:rsid w:val="005650E0"/>
    <w:rsid w:val="005735AE"/>
    <w:rsid w:val="005A4CD8"/>
    <w:rsid w:val="005C7E60"/>
    <w:rsid w:val="005E7A0A"/>
    <w:rsid w:val="006208B5"/>
    <w:rsid w:val="006327A7"/>
    <w:rsid w:val="0064741C"/>
    <w:rsid w:val="00647F27"/>
    <w:rsid w:val="0066014D"/>
    <w:rsid w:val="006616DB"/>
    <w:rsid w:val="006720B1"/>
    <w:rsid w:val="00680A37"/>
    <w:rsid w:val="00685F1C"/>
    <w:rsid w:val="006C2EE6"/>
    <w:rsid w:val="006E26A1"/>
    <w:rsid w:val="0077762D"/>
    <w:rsid w:val="00777B4B"/>
    <w:rsid w:val="007911DB"/>
    <w:rsid w:val="007920CA"/>
    <w:rsid w:val="00796A58"/>
    <w:rsid w:val="007C3628"/>
    <w:rsid w:val="007C3F36"/>
    <w:rsid w:val="007C6D20"/>
    <w:rsid w:val="007F2AB9"/>
    <w:rsid w:val="00853500"/>
    <w:rsid w:val="0086491C"/>
    <w:rsid w:val="00871999"/>
    <w:rsid w:val="00876127"/>
    <w:rsid w:val="00884621"/>
    <w:rsid w:val="0089342F"/>
    <w:rsid w:val="008B2393"/>
    <w:rsid w:val="008C1126"/>
    <w:rsid w:val="008E0D61"/>
    <w:rsid w:val="009075BB"/>
    <w:rsid w:val="00910EA5"/>
    <w:rsid w:val="0091398D"/>
    <w:rsid w:val="0091737C"/>
    <w:rsid w:val="009222CB"/>
    <w:rsid w:val="0094535E"/>
    <w:rsid w:val="009740FA"/>
    <w:rsid w:val="00994925"/>
    <w:rsid w:val="009A3EDA"/>
    <w:rsid w:val="009C77CB"/>
    <w:rsid w:val="009F2C4E"/>
    <w:rsid w:val="00A216B3"/>
    <w:rsid w:val="00A5077C"/>
    <w:rsid w:val="00A6450B"/>
    <w:rsid w:val="00A7172B"/>
    <w:rsid w:val="00A80B64"/>
    <w:rsid w:val="00AA6B72"/>
    <w:rsid w:val="00AA6B73"/>
    <w:rsid w:val="00AC10A2"/>
    <w:rsid w:val="00AD4AE3"/>
    <w:rsid w:val="00B3420C"/>
    <w:rsid w:val="00B458CE"/>
    <w:rsid w:val="00B466D2"/>
    <w:rsid w:val="00B83C33"/>
    <w:rsid w:val="00B90171"/>
    <w:rsid w:val="00B91E62"/>
    <w:rsid w:val="00B95DF0"/>
    <w:rsid w:val="00BD0EA6"/>
    <w:rsid w:val="00C02C42"/>
    <w:rsid w:val="00C047D4"/>
    <w:rsid w:val="00C14953"/>
    <w:rsid w:val="00C8404C"/>
    <w:rsid w:val="00CA19DB"/>
    <w:rsid w:val="00CF4B0D"/>
    <w:rsid w:val="00D01913"/>
    <w:rsid w:val="00D029F2"/>
    <w:rsid w:val="00D02F70"/>
    <w:rsid w:val="00D0732A"/>
    <w:rsid w:val="00D470FA"/>
    <w:rsid w:val="00D57733"/>
    <w:rsid w:val="00D7158D"/>
    <w:rsid w:val="00D871BA"/>
    <w:rsid w:val="00D97870"/>
    <w:rsid w:val="00DB012A"/>
    <w:rsid w:val="00DC1434"/>
    <w:rsid w:val="00DC50AA"/>
    <w:rsid w:val="00DF3F3F"/>
    <w:rsid w:val="00DF4D6C"/>
    <w:rsid w:val="00E342A6"/>
    <w:rsid w:val="00E5415B"/>
    <w:rsid w:val="00E546EF"/>
    <w:rsid w:val="00E64C85"/>
    <w:rsid w:val="00E76509"/>
    <w:rsid w:val="00E92207"/>
    <w:rsid w:val="00E93C37"/>
    <w:rsid w:val="00E9463D"/>
    <w:rsid w:val="00EB036B"/>
    <w:rsid w:val="00EB1597"/>
    <w:rsid w:val="00EC359F"/>
    <w:rsid w:val="00EC41CE"/>
    <w:rsid w:val="00ED38A8"/>
    <w:rsid w:val="00ED413E"/>
    <w:rsid w:val="00F11AC5"/>
    <w:rsid w:val="00F125AB"/>
    <w:rsid w:val="00F155C6"/>
    <w:rsid w:val="00F6594C"/>
    <w:rsid w:val="00FA0AC2"/>
    <w:rsid w:val="00FB7753"/>
    <w:rsid w:val="00FC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7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241B76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241B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241B76"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rsid w:val="00241B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241B76"/>
    <w:pPr>
      <w:spacing w:after="140"/>
    </w:pPr>
  </w:style>
  <w:style w:type="paragraph" w:styleId="ab">
    <w:name w:val="List"/>
    <w:basedOn w:val="a0"/>
    <w:rsid w:val="00241B76"/>
    <w:rPr>
      <w:rFonts w:cs="Arial"/>
    </w:rPr>
  </w:style>
  <w:style w:type="paragraph" w:styleId="ac">
    <w:name w:val="caption"/>
    <w:basedOn w:val="a"/>
    <w:qFormat/>
    <w:rsid w:val="00241B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241B76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241B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rsid w:val="00241B76"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character" w:customStyle="1" w:styleId="af3">
    <w:name w:val="a"/>
    <w:basedOn w:val="a1"/>
    <w:rsid w:val="00AD4AE3"/>
  </w:style>
  <w:style w:type="paragraph" w:customStyle="1" w:styleId="a10">
    <w:name w:val="a1"/>
    <w:basedOn w:val="a"/>
    <w:rsid w:val="00AD4A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nhideWhenUsed/>
    <w:rsid w:val="00342FE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1"/>
    <w:link w:val="af4"/>
    <w:rsid w:val="0034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uiPriority w:val="99"/>
    <w:semiHidden/>
    <w:unhideWhenUsed/>
    <w:rsid w:val="00A717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717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1"/>
    <w:uiPriority w:val="99"/>
    <w:semiHidden/>
    <w:unhideWhenUsed/>
    <w:rsid w:val="00A7172B"/>
    <w:rPr>
      <w:color w:val="0000FF"/>
      <w:u w:val="single"/>
    </w:rPr>
  </w:style>
  <w:style w:type="paragraph" w:styleId="af8">
    <w:name w:val="footer"/>
    <w:basedOn w:val="a"/>
    <w:link w:val="af9"/>
    <w:uiPriority w:val="99"/>
    <w:semiHidden/>
    <w:unhideWhenUsed/>
    <w:rsid w:val="0091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910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3E0704125FE7E1373BEE85F248E466099321BD287019CED21F9A637188682F0C4F4CA191471AF428199BE6FeAAE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morgau_fin8</cp:lastModifiedBy>
  <cp:revision>8</cp:revision>
  <cp:lastPrinted>2022-12-19T06:18:00Z</cp:lastPrinted>
  <dcterms:created xsi:type="dcterms:W3CDTF">2022-11-12T10:26:00Z</dcterms:created>
  <dcterms:modified xsi:type="dcterms:W3CDTF">2022-12-19T06:18:00Z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