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97232" w:rsidRPr="00497232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497232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497232">
              <w:rPr>
                <w:rFonts w:ascii="Times New Roman" w:hAnsi="Times New Roman"/>
                <w:b/>
                <w:bCs/>
                <w:noProof/>
                <w:sz w:val="22"/>
              </w:rPr>
              <w:t>Ч</w:t>
            </w:r>
            <w:r w:rsidR="005F2C40" w:rsidRPr="00497232">
              <w:rPr>
                <w:rFonts w:ascii="Times New Roman" w:hAnsi="Times New Roman"/>
                <w:b/>
                <w:bCs/>
                <w:noProof/>
                <w:sz w:val="22"/>
              </w:rPr>
              <w:t>ĂВАШ  РЕСПУБЛИКИ</w:t>
            </w:r>
          </w:p>
          <w:p w:rsidR="00325D17" w:rsidRPr="00497232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497232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97232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E54867A" wp14:editId="7BB7C5E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497232" w:rsidRPr="00497232" w:rsidTr="0056185E">
        <w:trPr>
          <w:cantSplit/>
          <w:trHeight w:val="1617"/>
        </w:trPr>
        <w:tc>
          <w:tcPr>
            <w:tcW w:w="4195" w:type="dxa"/>
          </w:tcPr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</w:t>
            </w:r>
            <w:r w:rsidR="00134A6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Ă</w:t>
            </w:r>
          </w:p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123C6D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auto"/>
                <w:sz w:val="26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 w:rsidR="00130F9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49723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="00123C6D"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AB730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97232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497232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97232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AB730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97232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497232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D6ADA" w:rsidRPr="00497232" w:rsidRDefault="009D6ADA" w:rsidP="00497232">
      <w:pPr>
        <w:widowControl w:val="0"/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Перечня должностей муниципальной службы в администрации Шумерлинского муниципального округа Чувашской Республики, после </w:t>
      </w:r>
      <w:proofErr w:type="gramStart"/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увольнения</w:t>
      </w:r>
      <w:proofErr w:type="gramEnd"/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 </w:t>
      </w:r>
    </w:p>
    <w:p w:rsidR="009D6ADA" w:rsidRPr="0049723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232" w:rsidRPr="00497232" w:rsidRDefault="00497232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1 статьи 12 Федерального закона от 25.12.2008 № 273-ФЗ «О противодействии коррупции», Указ</w:t>
      </w:r>
      <w:r w:rsidR="00497232" w:rsidRPr="00497232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Президента </w:t>
      </w:r>
      <w:r w:rsidR="00497232" w:rsidRPr="00497232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от 21.07.2010 № 925 «О мерах по реализации отдельных положений Федерального закона «О противодействии коррупции», Законом Чувашской Республики от 05.10.2007 № 62 «О муниципальной службе в Чувашской Республике»</w:t>
      </w:r>
      <w:r w:rsidR="00331D6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31D6F" w:rsidRPr="00331D6F">
        <w:rPr>
          <w:rFonts w:ascii="Times New Roman" w:eastAsia="Times New Roman" w:hAnsi="Times New Roman"/>
          <w:sz w:val="24"/>
          <w:szCs w:val="24"/>
          <w:lang w:eastAsia="ru-RU"/>
        </w:rPr>
        <w:t>решением Собрания депутатов Шумерлинского муниципального округа от 28.12.2021 №  5/3 «Об утверждении реестра должностей муниципальной</w:t>
      </w:r>
      <w:proofErr w:type="gramEnd"/>
      <w:r w:rsidR="00331D6F" w:rsidRPr="00331D6F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 в </w:t>
      </w:r>
      <w:proofErr w:type="spellStart"/>
      <w:r w:rsidR="00331D6F" w:rsidRPr="00331D6F">
        <w:rPr>
          <w:rFonts w:ascii="Times New Roman" w:eastAsia="Times New Roman" w:hAnsi="Times New Roman"/>
          <w:sz w:val="24"/>
          <w:szCs w:val="24"/>
          <w:lang w:eastAsia="ru-RU"/>
        </w:rPr>
        <w:t>Шумерлинском</w:t>
      </w:r>
      <w:proofErr w:type="spellEnd"/>
      <w:r w:rsidR="00331D6F" w:rsidRPr="00331D6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Чувашской Республики»</w:t>
      </w:r>
    </w:p>
    <w:p w:rsidR="009D6ADA" w:rsidRPr="0049723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97232" w:rsidRPr="00497232" w:rsidRDefault="00497232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D6ADA" w:rsidRPr="0049723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Шумерлинского муниципального округа </w:t>
      </w:r>
      <w:proofErr w:type="gramStart"/>
      <w:r w:rsidRPr="00497232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Pr="00497232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9D6ADA" w:rsidRPr="0049723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D6ADA" w:rsidRPr="00497232" w:rsidRDefault="009D6ADA" w:rsidP="009D6ADA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Перечень должностей муниципальной службы в администрации Шумерлинского муниципального округа Чувашской Республики, после </w:t>
      </w:r>
      <w:proofErr w:type="gramStart"/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увольнения</w:t>
      </w:r>
      <w:proofErr w:type="gramEnd"/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9D6ADA" w:rsidRPr="00497232" w:rsidRDefault="009D6ADA" w:rsidP="00497232">
      <w:pPr>
        <w:spacing w:after="0" w:line="240" w:lineRule="auto"/>
        <w:ind w:firstLine="514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</w:t>
      </w:r>
      <w:r w:rsidR="00497232" w:rsidRPr="00497232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497232" w:rsidRDefault="00497232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D6F" w:rsidRDefault="00331D6F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D6F" w:rsidRPr="00497232" w:rsidRDefault="00331D6F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Шумерлинского </w:t>
      </w: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                                                                                       Л.Г. Рафинов</w:t>
      </w: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497232" w:rsidP="009D6ADA">
      <w:pPr>
        <w:ind w:left="5812"/>
        <w:jc w:val="both"/>
        <w:rPr>
          <w:rFonts w:ascii="Times New Roman" w:eastAsiaTheme="minorHAnsi" w:hAnsi="Times New Roman"/>
          <w:sz w:val="24"/>
          <w:szCs w:val="24"/>
        </w:rPr>
      </w:pPr>
    </w:p>
    <w:p w:rsidR="00EB6BFD" w:rsidRDefault="00EB6BFD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497232" w:rsidRPr="00816EE1" w:rsidRDefault="00331D6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П</w:t>
      </w:r>
      <w:r w:rsidR="009D6ADA"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риложение </w:t>
      </w:r>
    </w:p>
    <w:p w:rsidR="009D6ADA" w:rsidRPr="00816EE1" w:rsidRDefault="009D6ADA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AB730A">
        <w:rPr>
          <w:rFonts w:ascii="Times New Roman" w:eastAsiaTheme="minorHAnsi" w:hAnsi="Times New Roman"/>
          <w:color w:val="000000" w:themeColor="text1"/>
          <w:sz w:val="24"/>
          <w:szCs w:val="24"/>
        </w:rPr>
        <w:t>06</w:t>
      </w: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  <w:r w:rsidR="00AB730A">
        <w:rPr>
          <w:rFonts w:ascii="Times New Roman" w:eastAsiaTheme="minorHAnsi" w:hAnsi="Times New Roman"/>
          <w:color w:val="000000" w:themeColor="text1"/>
          <w:sz w:val="24"/>
          <w:szCs w:val="24"/>
        </w:rPr>
        <w:t>06</w:t>
      </w: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.2022  № </w:t>
      </w:r>
      <w:r w:rsidR="00AB730A">
        <w:rPr>
          <w:rFonts w:ascii="Times New Roman" w:eastAsiaTheme="minorHAnsi" w:hAnsi="Times New Roman"/>
          <w:color w:val="000000" w:themeColor="text1"/>
          <w:sz w:val="24"/>
          <w:szCs w:val="24"/>
        </w:rPr>
        <w:t>427</w:t>
      </w:r>
      <w:bookmarkStart w:id="0" w:name="_GoBack"/>
      <w:bookmarkEnd w:id="0"/>
    </w:p>
    <w:p w:rsidR="009D6ADA" w:rsidRPr="00816EE1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16EE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Перечень</w:t>
      </w:r>
    </w:p>
    <w:p w:rsidR="009D6ADA" w:rsidRPr="00816EE1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16EE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должностей муниципальной службы в администрации Шумерлинского муниципального округа Чувашской Республики, после </w:t>
      </w:r>
      <w:proofErr w:type="gramStart"/>
      <w:r w:rsidRPr="00816EE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увольнения</w:t>
      </w:r>
      <w:proofErr w:type="gramEnd"/>
      <w:r w:rsidRPr="00816EE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9D6ADA" w:rsidRPr="00816EE1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color w:val="000000" w:themeColor="text1"/>
          <w:sz w:val="22"/>
          <w:szCs w:val="20"/>
          <w:lang w:eastAsia="ru-RU"/>
        </w:rPr>
      </w:pP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16EE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Раздел 1. Должности муниципальной службы, отнесенные к группе высших должностей руководителей: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Глава администрации муниципального округа; 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Первый заместитель главы администрации - начальник Управления по благоустройству и развитию территорий.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Раздел 2. Должности муниципальной службы, отнесенные к группе главных должностей руководителей: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Заместитель главы администрации - начальник отдела образования, спорта и молодежной политики; 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Заместитель главы администрации -  начальник  отдела  сельского хозяйства и  экологии; 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Управляющий  делами - начальник  отдела  организационно - контрольной и кадровой работы. </w:t>
      </w:r>
    </w:p>
    <w:p w:rsidR="009D6ADA" w:rsidRPr="00816EE1" w:rsidRDefault="009D6ADA" w:rsidP="009D6ADA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Раздел 3. Должности муниципальной службы, отнесенные к ведущей группе должностей руководителей:</w:t>
      </w:r>
      <w:r w:rsidRPr="00816EE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Начальник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Большеалгашинского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Начальник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Егоркинского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Краснооктябрьского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Начальник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Магаринского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Начальник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Нижнекумашкинского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Русско-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Алгашинского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Начальник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Торханского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Начальник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Туванского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Начальник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Ходарского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Шумерлинского территориального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Начальник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Юманайского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отдела строительства, дорожного  хозяйства  и  жилищно-коммунального хозяйства Управления  по благоустройству и развитию  территорий – главный архитектор Шумерлинского муниципального округа;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отдела экономики, земельных и имущественных отношений;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отдела информационных технологий;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отдела правового обеспечения;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финансового отдела.</w:t>
      </w:r>
    </w:p>
    <w:p w:rsidR="009D6ADA" w:rsidRPr="00816EE1" w:rsidRDefault="009D6ADA" w:rsidP="009D6ADA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16EE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Раздел 4. Должности муниципальной службы, отнесенные к ведущей группе должностей специалистов: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Заместитель начальника отдела  организационно - контрольной и кадровой работы;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Заместитель начальника отдела экономики, земельных и имущественных отношений;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Заместитель начальника финансового отдела.</w:t>
      </w:r>
    </w:p>
    <w:p w:rsidR="009D6ADA" w:rsidRPr="00816EE1" w:rsidRDefault="009D6ADA" w:rsidP="009D6AD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6ADA" w:rsidRPr="00816EE1" w:rsidRDefault="009D6ADA" w:rsidP="009D6AD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16EE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Раздел 5. Должности муниципальной службы, отнесенные к старшей группе должностей специалистов: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Заведующий сектором по взаимодействию с предприятиями агропромышленного комплекса отдела сельского хозяйства и экологии;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Заведующий сектором бухгалтерского учета, отчетности и финансового контроля – главный бухгалтер финансового отдела;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Главный специалист-эксперт финансового отдела;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Главный специалист-эксперт сектора по взаимодействию с предприятиями агропромышленного комплекса отдела сельского хозяйства и экологии;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Главный специалист-эксперт отдела экономики, земельных и имущественных отношений;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Заведующий сектором социально-экономического прогнозирования и муниципального заказа отдела экономики, земельных и имущественных отношений;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Главный специалист-эксперт сектора социально-экономического прогнозирования и муниципального заказа отдела экономики, земельных и имущественных отношений;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Главный специалист-эксперт отдела организационно-контрольной и кадровой работы;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Заведующий сектором физической культуры, спорта и молодежной политики отдела образования, спорта и молодежной политики;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Главный специалист-эксперт отдела образования, спорта и молодежной политики;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Главный специалист-эксперт отдела правового обеспечения;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Заведующий сектором гражданской обороны, чрезвычайных ситуаций и  специальных программ;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Главный специалист-эксперт сектора гражданской обороны, чрезвычайных ситуаций и  специальных программ;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Заведующий сектором культуры и архивного дела;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Главный специалист-эксперт организации и осуществления деятельности по опеке и попечительству;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Главный специалист-эксперт комиссии по делам несовершеннолетних и защите их прав; 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Главный 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территорий.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Раздел 6. Должности муниципальной службы, отнесенные к младшей группе должностей специалистов: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финансового отдела;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Ведущий специалист-эксперт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Большеалгашинского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Ведущий специалист-эксперт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Егоркинского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Краснооктябрьского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Ведущий специалист-эксперт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Магаринского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Ведущий специалист-эксперт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Нижнекумашкинского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Русско-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Алгашинского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Ведущий специалист-эксперт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Торханского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Ведущий специалист-эксперт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Туванского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Ведущий специалист-эксперт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Ходарского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Шумерлинского территориального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Ведущий специалист-эксперт </w:t>
      </w:r>
      <w:proofErr w:type="spell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Юманайского</w:t>
      </w:r>
      <w:proofErr w:type="spellEnd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Ведущий специалист-эксперт отдела сельского хозяйства и экологии; 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отдела экономики, земельных и имущественных отношений;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отдела организационно-контрольной и кадровой работы (приемная);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отдела организационно-контрольной и кадровой работы;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отдела информационных технологий;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отдела правового обеспечения;</w:t>
      </w:r>
    </w:p>
    <w:p w:rsidR="009D6ADA" w:rsidRPr="00816EE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территорий;</w:t>
      </w:r>
    </w:p>
    <w:p w:rsidR="00123C6D" w:rsidRPr="00816EE1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</w:pPr>
    </w:p>
    <w:p w:rsidR="00FD2CDB" w:rsidRPr="00816EE1" w:rsidRDefault="00FD2CD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en-US"/>
        </w:rPr>
      </w:pPr>
    </w:p>
    <w:p w:rsidR="0033034A" w:rsidRPr="00816EE1" w:rsidRDefault="0033034A">
      <w:pPr>
        <w:rPr>
          <w:color w:val="000000" w:themeColor="text1"/>
        </w:rPr>
      </w:pPr>
    </w:p>
    <w:p w:rsidR="0056185E" w:rsidRPr="00816EE1" w:rsidRDefault="0056185E">
      <w:pPr>
        <w:rPr>
          <w:color w:val="000000" w:themeColor="text1"/>
        </w:rPr>
      </w:pPr>
    </w:p>
    <w:p w:rsidR="0056185E" w:rsidRPr="00816EE1" w:rsidRDefault="0056185E">
      <w:pPr>
        <w:rPr>
          <w:color w:val="000000" w:themeColor="text1"/>
        </w:rPr>
      </w:pPr>
    </w:p>
    <w:sectPr w:rsidR="0056185E" w:rsidRPr="00816EE1" w:rsidSect="00EB6BFD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123C6D"/>
    <w:rsid w:val="00130F9A"/>
    <w:rsid w:val="00131FCC"/>
    <w:rsid w:val="00134A6A"/>
    <w:rsid w:val="00172923"/>
    <w:rsid w:val="00263BF4"/>
    <w:rsid w:val="00325D17"/>
    <w:rsid w:val="0033034A"/>
    <w:rsid w:val="00331D6F"/>
    <w:rsid w:val="00343AB1"/>
    <w:rsid w:val="003B1BA4"/>
    <w:rsid w:val="00431056"/>
    <w:rsid w:val="00497232"/>
    <w:rsid w:val="0056185E"/>
    <w:rsid w:val="00561DD4"/>
    <w:rsid w:val="005A76E6"/>
    <w:rsid w:val="005F2C40"/>
    <w:rsid w:val="006831FA"/>
    <w:rsid w:val="006A1D18"/>
    <w:rsid w:val="007F2E5D"/>
    <w:rsid w:val="00816EE1"/>
    <w:rsid w:val="008C1A55"/>
    <w:rsid w:val="0096602C"/>
    <w:rsid w:val="009A6A13"/>
    <w:rsid w:val="009D6ADA"/>
    <w:rsid w:val="00AB730A"/>
    <w:rsid w:val="00C159EA"/>
    <w:rsid w:val="00D267B0"/>
    <w:rsid w:val="00D4567A"/>
    <w:rsid w:val="00EB6BFD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6</cp:revision>
  <cp:lastPrinted>2022-06-03T07:54:00Z</cp:lastPrinted>
  <dcterms:created xsi:type="dcterms:W3CDTF">2022-05-20T06:36:00Z</dcterms:created>
  <dcterms:modified xsi:type="dcterms:W3CDTF">2022-06-08T07:47:00Z</dcterms:modified>
</cp:coreProperties>
</file>